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line="560" w:lineRule="exact"/>
        <w:ind w:right="0"/>
        <w:jc w:val="center"/>
        <w:textAlignment w:val="auto"/>
        <w:outlineLvl w:val="9"/>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lang w:eastAsia="zh-CN"/>
        </w:rPr>
        <w:t>迎接党的二十大召开</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进一步加强文旅行业安全生产和防灾</w:t>
      </w:r>
      <w:r>
        <w:rPr>
          <w:rFonts w:hint="eastAsia" w:ascii="方正小标宋_GBK" w:hAnsi="方正小标宋_GBK" w:eastAsia="方正小标宋_GBK" w:cs="方正小标宋_GBK"/>
          <w:sz w:val="44"/>
          <w:szCs w:val="44"/>
        </w:rPr>
        <w:t>减灾</w:t>
      </w:r>
      <w:r>
        <w:rPr>
          <w:rFonts w:hint="eastAsia" w:ascii="方正小标宋_GBK" w:hAnsi="方正小标宋_GBK" w:eastAsia="方正小标宋_GBK" w:cs="方正小标宋_GBK"/>
          <w:sz w:val="44"/>
          <w:szCs w:val="44"/>
          <w:lang w:eastAsia="zh-CN"/>
        </w:rPr>
        <w:t>等</w:t>
      </w:r>
      <w:r>
        <w:rPr>
          <w:rFonts w:hint="eastAsia" w:ascii="方正小标宋_GBK" w:hAnsi="方正小标宋_GBK" w:eastAsia="方正小标宋_GBK" w:cs="方正小标宋_GBK"/>
          <w:sz w:val="44"/>
          <w:szCs w:val="44"/>
        </w:rPr>
        <w:t>工作</w:t>
      </w:r>
    </w:p>
    <w:p>
      <w:pPr>
        <w:wordWrap/>
        <w:adjustRightInd/>
        <w:snapToGrid/>
        <w:spacing w:before="0" w:line="560" w:lineRule="exact"/>
        <w:ind w:right="0"/>
        <w:jc w:val="center"/>
        <w:textAlignment w:val="auto"/>
        <w:outlineLvl w:val="9"/>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rPr>
        <w:t>实施方案</w:t>
      </w:r>
    </w:p>
    <w:p>
      <w:pPr>
        <w:wordWrap/>
        <w:adjustRightInd/>
        <w:snapToGrid/>
        <w:spacing w:before="0" w:line="560" w:lineRule="exact"/>
        <w:ind w:right="0"/>
        <w:textAlignment w:val="auto"/>
        <w:outlineLvl w:val="9"/>
        <w:rPr>
          <w:rFonts w:hint="eastAsia" w:ascii="仿宋_GB2312" w:hAnsi="仿宋_GB2312" w:eastAsia="仿宋_GB2312" w:cs="仿宋_GB2312"/>
          <w:sz w:val="32"/>
          <w:szCs w:val="32"/>
        </w:rPr>
      </w:pP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迎接党的二十大胜利召开，切实做好全州文旅行业各类灾害事故的防范应对工作，根据自治区、自治州印发的《</w:t>
      </w:r>
      <w:r>
        <w:rPr>
          <w:rFonts w:hint="eastAsia" w:ascii="仿宋_GB2312" w:hAnsi="仿宋_GB2312" w:eastAsia="仿宋_GB2312" w:cs="仿宋_GB2312"/>
          <w:sz w:val="32"/>
          <w:szCs w:val="32"/>
        </w:rPr>
        <w:t>迎接党的二十大召开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进一步加强</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防灾减灾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实施方案</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迎接党的二十大召开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进一步加强</w:t>
      </w:r>
      <w:r>
        <w:rPr>
          <w:rFonts w:hint="eastAsia" w:ascii="仿宋_GB2312" w:hAnsi="仿宋_GB2312" w:eastAsia="仿宋_GB2312" w:cs="仿宋_GB2312"/>
          <w:sz w:val="32"/>
          <w:szCs w:val="32"/>
          <w:lang w:eastAsia="zh-CN"/>
        </w:rPr>
        <w:t>全州</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防灾减灾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实施方案</w:t>
      </w:r>
      <w:r>
        <w:rPr>
          <w:rFonts w:hint="eastAsia" w:ascii="仿宋_GB2312" w:hAnsi="仿宋_GB2312" w:eastAsia="仿宋_GB2312" w:cs="仿宋_GB2312"/>
          <w:sz w:val="32"/>
          <w:szCs w:val="32"/>
          <w:lang w:eastAsia="zh-CN"/>
        </w:rPr>
        <w:t>》有关要求，结合全州文旅行业实际，特制定如下实施方案。</w:t>
      </w:r>
    </w:p>
    <w:p>
      <w:pPr>
        <w:wordWrap/>
        <w:adjustRightInd/>
        <w:snapToGrid/>
        <w:spacing w:before="0" w:line="560" w:lineRule="exact"/>
        <w:ind w:right="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一、工作目标</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坚持以习近平新时代中国特色社会主义思想为指导，深入学习贯彻习近平总书记关于安全生产和防灾减灾救灾工作的重要论述，贯彻落实习近平总书记视察新疆重要讲话</w:t>
      </w:r>
      <w:r>
        <w:rPr>
          <w:rFonts w:hint="eastAsia" w:ascii="仿宋_GB2312" w:hAnsi="仿宋_GB2312" w:eastAsia="仿宋_GB2312" w:cs="仿宋_GB2312"/>
          <w:sz w:val="32"/>
          <w:szCs w:val="32"/>
          <w:lang w:eastAsia="zh-CN"/>
        </w:rPr>
        <w:t>重要指示</w:t>
      </w:r>
      <w:r>
        <w:rPr>
          <w:rFonts w:hint="eastAsia" w:ascii="仿宋_GB2312" w:hAnsi="仿宋_GB2312" w:eastAsia="仿宋_GB2312" w:cs="仿宋_GB2312"/>
          <w:sz w:val="32"/>
          <w:szCs w:val="32"/>
        </w:rPr>
        <w:t>精神，完整准确贯彻新时代党的治疆方略，牢牢扭住社会稳定和长治久安总目标，坚持“人民至上、生命至上”，按照党中央“疫情要防住、经济要稳住、发展要安全”的重要要求，以“时时放不下心”的责任感，用大概率思维应对小概率事件，强化风险研判和预报预警，紧盯薄弱环节，全面排查安全隐患，有效管控重大风险，坚决防范遏制群死群伤事故</w:t>
      </w:r>
      <w:r>
        <w:rPr>
          <w:rFonts w:hint="eastAsia" w:ascii="仿宋_GB2312" w:hAnsi="仿宋_GB2312" w:eastAsia="仿宋_GB2312" w:cs="仿宋_GB2312"/>
          <w:sz w:val="32"/>
          <w:szCs w:val="32"/>
          <w:lang w:eastAsia="zh-CN"/>
        </w:rPr>
        <w:t>灾害</w:t>
      </w:r>
      <w:r>
        <w:rPr>
          <w:rFonts w:hint="eastAsia" w:ascii="仿宋_GB2312" w:hAnsi="仿宋_GB2312" w:eastAsia="仿宋_GB2312" w:cs="仿宋_GB2312"/>
          <w:sz w:val="32"/>
          <w:szCs w:val="32"/>
        </w:rPr>
        <w:t>，切实保障人民群众生命财产安全，</w:t>
      </w:r>
      <w:r>
        <w:rPr>
          <w:rFonts w:hint="eastAsia" w:ascii="仿宋_GB2312" w:hAnsi="仿宋_GB2312" w:eastAsia="仿宋_GB2312" w:cs="仿宋_GB2312"/>
          <w:sz w:val="32"/>
          <w:szCs w:val="32"/>
          <w:lang w:eastAsia="zh-CN"/>
        </w:rPr>
        <w:t>服务自治州社会经济高质量发展，</w:t>
      </w:r>
      <w:r>
        <w:rPr>
          <w:rFonts w:hint="eastAsia" w:ascii="仿宋_GB2312" w:hAnsi="仿宋_GB2312" w:eastAsia="仿宋_GB2312" w:cs="仿宋_GB2312"/>
          <w:sz w:val="32"/>
          <w:szCs w:val="32"/>
        </w:rPr>
        <w:t>为党的二十大胜利召开营造良好安全稳定环境。</w:t>
      </w:r>
    </w:p>
    <w:p>
      <w:pPr>
        <w:wordWrap/>
        <w:adjustRightInd/>
        <w:snapToGrid/>
        <w:spacing w:before="0" w:line="560" w:lineRule="exact"/>
        <w:ind w:right="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二、组织领导</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为加强组织领导，</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国庆</w:t>
      </w:r>
      <w:r>
        <w:rPr>
          <w:rFonts w:hint="eastAsia" w:ascii="仿宋_GB2312" w:hAnsi="仿宋_GB2312" w:eastAsia="仿宋_GB2312" w:cs="仿宋_GB2312"/>
          <w:sz w:val="32"/>
          <w:szCs w:val="32"/>
          <w:lang w:eastAsia="zh-CN"/>
        </w:rPr>
        <w:t>节</w:t>
      </w:r>
      <w:r>
        <w:rPr>
          <w:rFonts w:hint="eastAsia" w:ascii="仿宋_GB2312" w:hAnsi="仿宋_GB2312" w:eastAsia="仿宋_GB2312" w:cs="仿宋_GB2312"/>
          <w:sz w:val="32"/>
          <w:szCs w:val="32"/>
        </w:rPr>
        <w:t>和党的二十大期间</w:t>
      </w:r>
      <w:r>
        <w:rPr>
          <w:rFonts w:hint="eastAsia" w:ascii="仿宋_GB2312" w:hAnsi="仿宋_GB2312" w:eastAsia="仿宋_GB2312" w:cs="仿宋_GB2312"/>
          <w:sz w:val="32"/>
          <w:szCs w:val="32"/>
          <w:lang w:eastAsia="zh-CN"/>
        </w:rPr>
        <w:t>全州文旅行业</w:t>
      </w:r>
      <w:r>
        <w:rPr>
          <w:rFonts w:hint="eastAsia" w:ascii="仿宋_GB2312" w:hAnsi="仿宋_GB2312" w:eastAsia="仿宋_GB2312" w:cs="仿宋_GB2312"/>
          <w:sz w:val="32"/>
          <w:szCs w:val="32"/>
        </w:rPr>
        <w:t>安全生产和防灾减灾救灾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有序开展</w:t>
      </w:r>
      <w:r>
        <w:rPr>
          <w:rFonts w:hint="eastAsia" w:ascii="仿宋_GB2312" w:hAnsi="仿宋_GB2312" w:eastAsia="仿宋_GB2312" w:cs="仿宋_GB2312"/>
          <w:sz w:val="32"/>
          <w:szCs w:val="32"/>
        </w:rPr>
        <w:t>，成立工作领导小组如下:</w:t>
      </w:r>
    </w:p>
    <w:p>
      <w:pPr>
        <w:widowControl/>
        <w:numPr>
          <w:ilvl w:val="0"/>
          <w:numId w:val="0"/>
        </w:numPr>
        <w:wordWrap/>
        <w:adjustRightInd/>
        <w:snapToGrid/>
        <w:spacing w:before="0" w:line="560" w:lineRule="exact"/>
        <w:ind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组长：</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周玉星  州党委常委、宣传部部长</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周小华  州人民政府副州长</w:t>
      </w:r>
    </w:p>
    <w:p>
      <w:pPr>
        <w:widowControl/>
        <w:numPr>
          <w:ilvl w:val="0"/>
          <w:numId w:val="0"/>
        </w:numPr>
        <w:wordWrap/>
        <w:adjustRightInd/>
        <w:snapToGrid/>
        <w:spacing w:before="0"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副组长：</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张新恒  州文化体育广播电视和旅游局局长</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杨建伟  州文化体育广播电视和旅游局副局长</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曹其虎  州文化体育广播电视和旅游局副局长</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祁惠荣  州文化体育广播电视和旅游局二级调研员</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强  州文化市场综合执法队党支部书记</w:t>
      </w:r>
    </w:p>
    <w:p>
      <w:pPr>
        <w:widowControl/>
        <w:numPr>
          <w:ilvl w:val="0"/>
          <w:numId w:val="0"/>
        </w:numPr>
        <w:wordWrap/>
        <w:adjustRightInd/>
        <w:snapToGrid/>
        <w:spacing w:before="0" w:line="560" w:lineRule="exact"/>
        <w:ind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成  员：</w:t>
      </w:r>
      <w:r>
        <w:rPr>
          <w:rFonts w:hint="eastAsia" w:ascii="仿宋_GB2312" w:hAnsi="仿宋_GB2312" w:eastAsia="仿宋_GB2312" w:cs="仿宋_GB2312"/>
          <w:sz w:val="32"/>
          <w:szCs w:val="32"/>
          <w:lang w:val="en-US" w:eastAsia="zh-CN"/>
        </w:rPr>
        <w:t>准东国家经济技术开发区经济发展局、昌吉国家农业科技园区农业科技创新局和各县市文化体育广播电视和旅游局</w:t>
      </w:r>
      <w:r>
        <w:rPr>
          <w:rFonts w:hint="eastAsia" w:ascii="仿宋_GB2312" w:hAnsi="仿宋_GB2312" w:eastAsia="仿宋_GB2312" w:cs="仿宋_GB2312"/>
          <w:color w:val="auto"/>
          <w:kern w:val="2"/>
          <w:sz w:val="32"/>
          <w:szCs w:val="32"/>
          <w:lang w:val="en-US" w:eastAsia="zh-CN" w:bidi="ar-SA"/>
        </w:rPr>
        <w:t>（以下简称“</w:t>
      </w:r>
      <w:r>
        <w:rPr>
          <w:rFonts w:hint="eastAsia" w:ascii="仿宋_GB2312" w:hAnsi="仿宋_GB2312" w:eastAsia="仿宋_GB2312" w:cs="仿宋_GB2312"/>
          <w:sz w:val="32"/>
          <w:szCs w:val="32"/>
          <w:lang w:val="en-US" w:eastAsia="zh-CN"/>
        </w:rPr>
        <w:t>各县市、园区文旅行政主管部门</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lang w:val="en-US" w:eastAsia="zh-CN"/>
        </w:rPr>
        <w:t>党政主要领导，州文化体育广播电视和旅游局各科室负责人，州文化市场综合执法队各科室负责人。</w:t>
      </w:r>
    </w:p>
    <w:p>
      <w:pPr>
        <w:widowControl/>
        <w:numPr>
          <w:ilvl w:val="0"/>
          <w:numId w:val="0"/>
        </w:num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办公室设在州文化体育广播电视和旅游局市场监督管理科，承担各项工作的组织协调任务。办公室主任由州文化体育广播电视和旅游局副局长杨建伟兼任，副主任由州文化体育广播电视和旅游局市场监督管理科科长赵亚军兼任。</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职责:全面领导国庆</w:t>
      </w:r>
      <w:r>
        <w:rPr>
          <w:rFonts w:hint="eastAsia" w:ascii="仿宋_GB2312" w:hAnsi="仿宋_GB2312" w:eastAsia="仿宋_GB2312" w:cs="仿宋_GB2312"/>
          <w:sz w:val="32"/>
          <w:szCs w:val="32"/>
          <w:lang w:eastAsia="zh-CN"/>
        </w:rPr>
        <w:t>节</w:t>
      </w:r>
      <w:r>
        <w:rPr>
          <w:rFonts w:hint="eastAsia" w:ascii="仿宋_GB2312" w:hAnsi="仿宋_GB2312" w:eastAsia="仿宋_GB2312" w:cs="仿宋_GB2312"/>
          <w:sz w:val="32"/>
          <w:szCs w:val="32"/>
        </w:rPr>
        <w:t>和党的二十大期间安全生产和防灾减灾救灾工作，研究制定细化实施方案，协调解决工作中发现的重大事项，带队对重点</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企业进行检查指导，对各项工作落实情况进行督导，对工作落实不到位的科室、人员提出处理意见，对</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企业安全生产违法行为立案调查情况进行审查，督办</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企业安全生产重大隐患治理情况。</w:t>
      </w:r>
    </w:p>
    <w:p>
      <w:pPr>
        <w:wordWrap/>
        <w:adjustRightInd/>
        <w:snapToGrid/>
        <w:spacing w:before="0" w:line="560" w:lineRule="exact"/>
        <w:ind w:right="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三、工作方式</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防风险、护安全、保二十大”为主线，以安全生产、防灾减灾救灾和应急救援工作为重点，坚持重心下移，源头预防，全面排查治理各类安全隐患，筑牢安全生产严密防线。对安全防范任务重、事故多发领域、重点行业领域和高风险企业，采取蹲守驻点、包保联系、分级巡查等方式，全方位检查、全流程把关、全链条履责，坚决确保绝对安全，以实际行动迎接党的二十大胜利召开。</w:t>
      </w:r>
    </w:p>
    <w:p>
      <w:pPr>
        <w:wordWrap/>
        <w:adjustRightInd/>
        <w:snapToGrid/>
        <w:spacing w:before="0" w:line="560" w:lineRule="exact"/>
        <w:ind w:right="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四、工作范围及任务</w:t>
      </w:r>
    </w:p>
    <w:p>
      <w:pPr>
        <w:wordWrap/>
        <w:adjustRightInd/>
        <w:snapToGrid/>
        <w:spacing w:before="0" w:line="560" w:lineRule="exact"/>
        <w:ind w:right="0"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（一）工作</w:t>
      </w:r>
      <w:r>
        <w:rPr>
          <w:rFonts w:hint="eastAsia" w:ascii="方正楷体_GBK" w:hAnsi="方正楷体_GBK" w:eastAsia="方正楷体_GBK" w:cs="方正楷体_GBK"/>
          <w:sz w:val="32"/>
          <w:szCs w:val="32"/>
          <w:lang w:val="en-US" w:eastAsia="zh-CN"/>
        </w:rPr>
        <w:t>范围</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1.全州所有A级旅游景区（景点）、星级饭店、旅行社、星级农家乐、旅游民宿；</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2.全州所有公共文化体育场所、各类文化娱乐场所、文体类培训机构，包括图书馆、文化馆、博物馆、美术馆、纪念馆、体育馆、影剧院、网吧、歌舞厅、KTV等；</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3.全州所有密室逃脱、剧本杀、私人影院等新兴领域、新业态、新项目、重点场所；</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4.全州所有高危体育项目（游泳、潜水、攀岩等）和特殊体育项目（低空飞行、漂流等）。</w:t>
      </w:r>
    </w:p>
    <w:p>
      <w:pPr>
        <w:wordWrap/>
        <w:adjustRightInd/>
        <w:snapToGrid/>
        <w:spacing w:before="0" w:line="560" w:lineRule="exact"/>
        <w:ind w:right="0"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（二）工作任务</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落细重点文旅企业安全生产包保责任。各县市、园区文旅行政主管部门要对辖区内文旅企业安全风险进行研判，对重点文旅企业实行行政主管部门领导安全生产包保责任制。一是包保领导每周至少对包保企业开展1次指导检查，国庆节和党的二十大期间要加密指导检查频次。二是指导重点文旅企业制定国庆节和党的二十大期间安全防范工作方案，制定应急值班表，强化应急值守工作。三是对重点文旅企业开展常态化隐患排查治理、应急管理、安全教育培训等工作情况进行检查指导。</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督促指导文旅企业严格落实安全生产主体责任。一是是督促指导文化旅游企业严格落实“六个一”措施，即:制定一套安全防范方案、开展一次安全隐患排查治理、组织一次全员安全教育培训、召开一次安全专题班前会、作出一个履行岗位安全责任承诺、制定一套应急处置方案，防止因从业人员思想不集中、设备设施不完好而引发事故。二是督促指导旅行社和在线旅游企业要对旅游产品、旅游线路进行安全评估，严格落实旅游包车“五不租”和出行安全告知制度。三是督促指导旅游景区结合秋季火灾防控形势，严格落实森林草原火灾防控措施；重点抓好星级饭店、文博场馆以及A级景区等公共场所火灾隐患治理。四是督促指导文旅企业完善各类应急预案，成立应急救援队伍，国庆节之前组织开展一次地震逃生、火灾应急疏散预案演练，切实做好防灾减灾救灾和应急救援工作。</w:t>
      </w:r>
    </w:p>
    <w:p>
      <w:pPr>
        <w:wordWrap/>
        <w:adjustRightInd/>
        <w:snapToGrid/>
        <w:spacing w:before="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3.排查治理A级旅游景区（点）安全隐患</w:t>
      </w:r>
      <w:r>
        <w:rPr>
          <w:rFonts w:hint="eastAsia" w:ascii="仿宋_GB2312" w:hAnsi="仿宋_GB2312" w:eastAsia="仿宋_GB2312" w:cs="仿宋_GB2312"/>
          <w:sz w:val="32"/>
          <w:szCs w:val="32"/>
          <w:lang w:eastAsia="zh-CN"/>
        </w:rPr>
        <w:t>。加强对旅游景区重点部位、薄弱环节隐患排查；</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lang w:eastAsia="zh-CN"/>
        </w:rPr>
        <w:t>落实“错峰、预约、限流”要求；有关自然</w:t>
      </w:r>
      <w:r>
        <w:rPr>
          <w:rFonts w:hint="eastAsia" w:ascii="仿宋_GB2312" w:hAnsi="仿宋_GB2312" w:eastAsia="仿宋_GB2312" w:cs="仿宋_GB2312"/>
          <w:sz w:val="32"/>
          <w:szCs w:val="32"/>
        </w:rPr>
        <w:t>灾害、交通拥堵、设备停运、</w:t>
      </w:r>
      <w:r>
        <w:rPr>
          <w:rFonts w:hint="eastAsia" w:ascii="仿宋_GB2312" w:hAnsi="仿宋_GB2312" w:eastAsia="仿宋_GB2312" w:cs="仿宋_GB2312"/>
          <w:sz w:val="32"/>
          <w:szCs w:val="32"/>
          <w:lang w:eastAsia="zh-CN"/>
        </w:rPr>
        <w:t>火灾事故、</w:t>
      </w:r>
      <w:r>
        <w:rPr>
          <w:rFonts w:hint="eastAsia" w:ascii="仿宋_GB2312" w:hAnsi="仿宋_GB2312" w:eastAsia="仿宋_GB2312" w:cs="仿宋_GB2312"/>
          <w:sz w:val="32"/>
          <w:szCs w:val="32"/>
        </w:rPr>
        <w:t>突发事件等的应急预案</w:t>
      </w:r>
      <w:r>
        <w:rPr>
          <w:rFonts w:hint="eastAsia" w:ascii="仿宋_GB2312" w:hAnsi="仿宋_GB2312" w:eastAsia="仿宋_GB2312" w:cs="仿宋_GB2312"/>
          <w:sz w:val="32"/>
          <w:szCs w:val="32"/>
          <w:lang w:eastAsia="zh-CN"/>
        </w:rPr>
        <w:t>是否健全；陡坡、泊岸、临崖等危险路段的安全防护设施是否完善齐全；</w:t>
      </w:r>
      <w:r>
        <w:rPr>
          <w:rFonts w:hint="eastAsia" w:ascii="仿宋_GB2312" w:hAnsi="仿宋_GB2312" w:eastAsia="仿宋_GB2312" w:cs="仿宋_GB2312"/>
          <w:sz w:val="32"/>
          <w:szCs w:val="32"/>
          <w:lang w:val="en-US" w:eastAsia="zh-CN"/>
        </w:rPr>
        <w:t>索道、缆车、游船、区间车、电瓶车、大型游乐等设施设备的合格证、检验证等</w:t>
      </w:r>
      <w:r>
        <w:rPr>
          <w:rFonts w:hint="eastAsia" w:ascii="仿宋_GB2312" w:hAnsi="仿宋_GB2312" w:eastAsia="仿宋_GB2312" w:cs="仿宋_GB2312"/>
          <w:spacing w:val="-6"/>
          <w:sz w:val="32"/>
          <w:szCs w:val="32"/>
          <w:lang w:val="en-US" w:eastAsia="zh-CN"/>
        </w:rPr>
        <w:t>是否齐全有效，是否制定安全检测维护制度并定期维护保养。</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排查治理旅游包车安全隐患。对照国家6部委《关于进一步加强和改进旅游客运安全管理工作的指导意见》，重点排查旅行社是否选择符合资质条件的车辆和驾驶人，是否签订规范的租车协议，是否做到了行程安排合理避免时间紧凑超速赶路；导游、领队是否配合司机在发车前按照相关要求，通过播放交通安全警示、规范使用安全带等音像资料向游客进行安全告知，行程中导游是否提醒司机安全驾驶，提醒游客系好安全带，并逐一检查确认，做到游客不系好安全带不发车。</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排查治理火灾隐患。排查</w:t>
      </w:r>
      <w:r>
        <w:rPr>
          <w:rFonts w:hint="eastAsia" w:ascii="仿宋_GB2312" w:hAnsi="仿宋_GB2312" w:eastAsia="仿宋_GB2312" w:cs="仿宋_GB2312"/>
          <w:sz w:val="32"/>
          <w:szCs w:val="32"/>
          <w:lang w:val="en-US" w:eastAsia="zh-CN"/>
        </w:rPr>
        <w:t>A级</w:t>
      </w:r>
      <w:r>
        <w:rPr>
          <w:rFonts w:hint="eastAsia" w:ascii="仿宋_GB2312" w:hAnsi="仿宋_GB2312" w:eastAsia="仿宋_GB2312" w:cs="仿宋_GB2312"/>
          <w:sz w:val="32"/>
          <w:szCs w:val="32"/>
          <w:lang w:eastAsia="zh-CN"/>
        </w:rPr>
        <w:t>旅游景区、星级饭店、星级农家乐、旅游民宿、文物保护单位、博物馆、公共图书馆、文化馆（站）、影剧院、</w:t>
      </w:r>
      <w:r>
        <w:rPr>
          <w:rFonts w:hint="eastAsia" w:ascii="仿宋_GB2312" w:hAnsi="仿宋_GB2312" w:eastAsia="仿宋_GB2312" w:cs="仿宋_GB2312"/>
          <w:sz w:val="32"/>
          <w:szCs w:val="32"/>
          <w:lang w:val="en-US" w:eastAsia="zh-CN"/>
        </w:rPr>
        <w:t>文体类培训机构、</w:t>
      </w:r>
      <w:r>
        <w:rPr>
          <w:rFonts w:hint="eastAsia" w:ascii="仿宋_GB2312" w:hAnsi="仿宋_GB2312" w:eastAsia="仿宋_GB2312" w:cs="仿宋_GB2312"/>
          <w:sz w:val="32"/>
          <w:szCs w:val="32"/>
          <w:lang w:eastAsia="zh-CN"/>
        </w:rPr>
        <w:t>互联网上网服务营业场所、文化娱乐场所、剧本杀、密室逃脱等人员密集场所用火用电用气安全隐患；是否做好消防设施设备保养和维护、确保疏散通道和安全出口畅通；自然景观类景区、户外营地等场所要重点排查森林草原防灭火、火源风险隐患，严格控制野外用火。</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排查治理特种设备安全隐患。排查旅游景区内索道、缆车、电瓶车、大型游乐设施安全隐患；重点排查其他公共场所、经营场所内压力容器、锅炉、电梯等特种设备安全隐患；排查特种设备作业人员是否持证上岗，是否按照规章进行操作；达不到安全要求的设备要坚决责令停止使用，不符合上岗条件、不熟悉操作规章的特种设备作业人员要及时采取调离岗位、加强培训等手段，确保特种设备操作不出问题。</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排查治理</w:t>
      </w:r>
      <w:r>
        <w:rPr>
          <w:rFonts w:hint="eastAsia" w:ascii="仿宋_GB2312" w:hAnsi="仿宋_GB2312" w:eastAsia="仿宋_GB2312" w:cs="仿宋_GB2312"/>
          <w:sz w:val="32"/>
          <w:szCs w:val="32"/>
          <w:lang w:val="en-US" w:eastAsia="zh-CN"/>
        </w:rPr>
        <w:t>高危和特殊体育项目安全隐患。</w:t>
      </w:r>
      <w:r>
        <w:rPr>
          <w:rFonts w:hint="eastAsia" w:ascii="仿宋_GB2312" w:hAnsi="仿宋_GB2312" w:eastAsia="仿宋_GB2312" w:cs="仿宋_GB2312"/>
          <w:sz w:val="32"/>
          <w:szCs w:val="32"/>
          <w:lang w:eastAsia="zh-CN"/>
        </w:rPr>
        <w:t>是否落实游泳、潜水、攀岩、漂流等体育项目的安全监管；安全保障防</w:t>
      </w:r>
      <w:r>
        <w:rPr>
          <w:rFonts w:hint="eastAsia" w:ascii="仿宋_GB2312" w:hAnsi="仿宋_GB2312" w:eastAsia="仿宋_GB2312" w:cs="仿宋_GB2312"/>
          <w:spacing w:val="-6"/>
          <w:sz w:val="32"/>
          <w:szCs w:val="32"/>
          <w:lang w:eastAsia="zh-CN"/>
        </w:rPr>
        <w:t>护措施是否健全；是否制定应急救援等预案，并组织开展演练。</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排查治理食品安全隐患。重点排查</w:t>
      </w:r>
      <w:r>
        <w:rPr>
          <w:rFonts w:hint="eastAsia" w:ascii="仿宋_GB2312" w:hAnsi="仿宋_GB2312" w:eastAsia="仿宋_GB2312" w:cs="仿宋_GB2312"/>
          <w:sz w:val="32"/>
          <w:szCs w:val="32"/>
          <w:lang w:val="en-US" w:eastAsia="zh-CN"/>
        </w:rPr>
        <w:t>A级</w:t>
      </w:r>
      <w:r>
        <w:rPr>
          <w:rFonts w:hint="eastAsia" w:ascii="仿宋_GB2312" w:hAnsi="仿宋_GB2312" w:eastAsia="仿宋_GB2312" w:cs="仿宋_GB2312"/>
          <w:sz w:val="32"/>
          <w:szCs w:val="32"/>
          <w:lang w:eastAsia="zh-CN"/>
        </w:rPr>
        <w:t>旅游景区、星级饭店、星级农家乐是否按照食品安全法律法规要求，落实食品安全管理制度，落实好食品在采购、运输、加工、贮藏等环节的安全管理措施，是否做好厨房“四害”防治工作，是否做好从业人员健康体检工作。排查旅行社是否选择卫生信誉良好的餐饮单位就餐，是否做好对游客注意食品安全、预防食物中毒提醒等工作。</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排查治理疫情防控措施落实情况。常态化防控措施是否落实落细，确保疫情防控万无一失。</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10.排查应对安全事故、防灾减灾救援等各类应急预案的制订和演练情况。检查各类</w:t>
      </w:r>
      <w:r>
        <w:rPr>
          <w:rFonts w:hint="eastAsia" w:ascii="仿宋_GB2312" w:hAnsi="仿宋_GB2312" w:eastAsia="仿宋_GB2312" w:cs="仿宋_GB2312"/>
          <w:sz w:val="32"/>
          <w:szCs w:val="32"/>
        </w:rPr>
        <w:t>应急预案</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eastAsia="zh-CN"/>
        </w:rPr>
        <w:t>是否组织开展预案</w:t>
      </w:r>
      <w:r>
        <w:rPr>
          <w:rFonts w:hint="eastAsia" w:ascii="仿宋_GB2312" w:hAnsi="仿宋_GB2312" w:eastAsia="仿宋_GB2312" w:cs="仿宋_GB2312"/>
          <w:sz w:val="32"/>
          <w:szCs w:val="32"/>
        </w:rPr>
        <w:t>演练，</w:t>
      </w:r>
      <w:r>
        <w:rPr>
          <w:rFonts w:hint="eastAsia" w:ascii="仿宋_GB2312" w:hAnsi="仿宋_GB2312" w:eastAsia="仿宋_GB2312" w:cs="仿宋_GB2312"/>
          <w:sz w:val="32"/>
          <w:szCs w:val="32"/>
          <w:lang w:eastAsia="zh-CN"/>
        </w:rPr>
        <w:t>应急救援</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是否全覆盖等情况</w:t>
      </w:r>
      <w:r>
        <w:rPr>
          <w:rFonts w:hint="eastAsia" w:ascii="仿宋_GB2312" w:hAnsi="仿宋_GB2312" w:eastAsia="仿宋_GB2312" w:cs="仿宋_GB2312"/>
          <w:sz w:val="32"/>
          <w:szCs w:val="32"/>
        </w:rPr>
        <w:t>。</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排查治理</w:t>
      </w:r>
      <w:r>
        <w:rPr>
          <w:rFonts w:hint="eastAsia" w:ascii="仿宋_GB2312" w:hAnsi="仿宋_GB2312" w:eastAsia="仿宋_GB2312" w:cs="仿宋_GB2312"/>
          <w:sz w:val="32"/>
          <w:szCs w:val="32"/>
        </w:rPr>
        <w:t>自然灾害隐患及重大危险源的监测监控</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各级</w:t>
      </w:r>
      <w:r>
        <w:rPr>
          <w:rFonts w:hint="eastAsia" w:ascii="仿宋_GB2312" w:hAnsi="仿宋_GB2312" w:eastAsia="仿宋_GB2312" w:cs="仿宋_GB2312"/>
          <w:color w:val="auto"/>
          <w:kern w:val="2"/>
          <w:sz w:val="32"/>
          <w:szCs w:val="32"/>
          <w:lang w:val="en-US" w:eastAsia="zh-CN" w:bidi="ar-SA"/>
        </w:rPr>
        <w:t>文化体育广播电视和旅游行政主管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涉文化和</w:t>
      </w:r>
      <w:r>
        <w:rPr>
          <w:rFonts w:hint="eastAsia" w:ascii="仿宋_GB2312" w:hAnsi="仿宋_GB2312" w:eastAsia="仿宋_GB2312" w:cs="仿宋_GB2312"/>
          <w:sz w:val="32"/>
          <w:szCs w:val="32"/>
        </w:rPr>
        <w:t>旅游企业的安全防范</w:t>
      </w:r>
      <w:r>
        <w:rPr>
          <w:rFonts w:hint="eastAsia" w:ascii="仿宋_GB2312" w:hAnsi="仿宋_GB2312" w:eastAsia="仿宋_GB2312" w:cs="仿宋_GB2312"/>
          <w:sz w:val="32"/>
          <w:szCs w:val="32"/>
          <w:lang w:eastAsia="zh-CN"/>
        </w:rPr>
        <w:t>包括技防</w:t>
      </w:r>
      <w:r>
        <w:rPr>
          <w:rFonts w:hint="eastAsia" w:ascii="仿宋_GB2312" w:hAnsi="仿宋_GB2312" w:eastAsia="仿宋_GB2312" w:cs="仿宋_GB2312"/>
          <w:sz w:val="32"/>
          <w:szCs w:val="32"/>
        </w:rPr>
        <w:t>措施是否落实到位；预防自然灾害应急预案是否健全；是否建立</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值班值守制度，是否开展</w:t>
      </w:r>
      <w:r>
        <w:rPr>
          <w:rFonts w:hint="eastAsia" w:ascii="仿宋_GB2312" w:hAnsi="仿宋_GB2312" w:eastAsia="仿宋_GB2312" w:cs="仿宋_GB2312"/>
          <w:color w:val="auto"/>
          <w:kern w:val="2"/>
          <w:sz w:val="32"/>
          <w:szCs w:val="32"/>
          <w:lang w:val="en-US" w:eastAsia="zh-CN" w:bidi="ar-SA"/>
        </w:rPr>
        <w:t>应对自然灾害的应急演练，是否储备必要的自然灾害应急救援装备和物资，并确保相关信息及时、准确上报和处置。</w:t>
      </w:r>
    </w:p>
    <w:p>
      <w:pPr>
        <w:wordWrap/>
        <w:adjustRightInd/>
        <w:snapToGrid/>
        <w:spacing w:before="0" w:line="560" w:lineRule="exact"/>
        <w:ind w:right="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五、工作要求</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方正楷体_GBK" w:hAnsi="方正楷体_GBK" w:eastAsia="方正楷体_GBK" w:cs="方正楷体_GBK"/>
          <w:sz w:val="32"/>
          <w:szCs w:val="32"/>
          <w:lang w:val="en-US" w:eastAsia="zh-CN"/>
        </w:rPr>
        <w:t>(一)加强组织领导。</w:t>
      </w:r>
      <w:r>
        <w:rPr>
          <w:rFonts w:hint="eastAsia" w:ascii="仿宋_GB2312" w:hAnsi="仿宋_GB2312" w:eastAsia="仿宋_GB2312" w:cs="仿宋_GB2312"/>
          <w:sz w:val="32"/>
          <w:szCs w:val="32"/>
          <w:lang w:val="en-US" w:eastAsia="zh-CN"/>
        </w:rPr>
        <w:t>各县市、园区文旅行政主管部门</w:t>
      </w:r>
      <w:r>
        <w:rPr>
          <w:rFonts w:hint="eastAsia" w:ascii="仿宋_GB2312" w:hAnsi="仿宋_GB2312" w:eastAsia="仿宋_GB2312" w:cs="仿宋_GB2312"/>
          <w:color w:val="auto"/>
          <w:kern w:val="2"/>
          <w:sz w:val="32"/>
          <w:szCs w:val="32"/>
          <w:lang w:val="en-US" w:eastAsia="zh-CN" w:bidi="ar-SA"/>
        </w:rPr>
        <w:t>要坚决扛起防范化解重大安全风险、保一方平安的政治责任，严格按照党中央、国务院和区、州党委、政府关于做好安全生产、防灾减灾工作的一系列部署要求，对中秋节和党的二十大期间安会生产与自然灾害工作进行再安排再部署，对安全生产与自然灾害各项防控措施进行再梳理再细化再落实，确保安全生产与自然灾害形势持续稳定。部门主要负责人要亲自研究、亲自部署，亲自带队深入基层单位、文旅企业现场一线，对辖区内文旅行业领域安全生产与自然灾害状况做到心中有数，对存在的主要问题做到心中有数，对重大安全隐患、重大危险源的分布做到心中有数，切实抓好安全生产与自然灾害各项防范措施落实。</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方正楷体_GBK" w:hAnsi="方正楷体_GBK" w:eastAsia="方正楷体_GBK" w:cs="方正楷体_GBK"/>
          <w:sz w:val="32"/>
          <w:szCs w:val="32"/>
          <w:lang w:val="en-US" w:eastAsia="zh-CN"/>
        </w:rPr>
        <w:t>(二)严格责任落实。</w:t>
      </w:r>
      <w:r>
        <w:rPr>
          <w:rFonts w:hint="eastAsia" w:ascii="仿宋_GB2312" w:hAnsi="仿宋_GB2312" w:eastAsia="仿宋_GB2312" w:cs="仿宋_GB2312"/>
          <w:sz w:val="32"/>
          <w:szCs w:val="32"/>
          <w:lang w:val="en-US" w:eastAsia="zh-CN"/>
        </w:rPr>
        <w:t>各县市、园区文旅行政主管部门</w:t>
      </w:r>
      <w:r>
        <w:rPr>
          <w:rFonts w:hint="eastAsia" w:ascii="仿宋_GB2312" w:hAnsi="仿宋_GB2312" w:eastAsia="仿宋_GB2312" w:cs="仿宋_GB2312"/>
          <w:color w:val="auto"/>
          <w:kern w:val="2"/>
          <w:sz w:val="32"/>
          <w:szCs w:val="32"/>
          <w:lang w:val="en-US" w:eastAsia="zh-CN" w:bidi="ar-SA"/>
        </w:rPr>
        <w:t>要按照“清单制+责任制+销号制”的要求，建立问题隐患台账，督促整改落实，确保各类隐患整改在9月25日前取得明显成效，在国庆节和党的二十大召开期间不发生生产安全责任事故。要坚持严管重罚，凡是在国庆节和党的二十大召开期间发生生产安全事故和因责任不落实而造成自然灾害应对处置不当的，要依法依规从严从重从快追究有关单位和人员的责任。</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方正楷体_GBK" w:hAnsi="方正楷体_GBK" w:eastAsia="方正楷体_GBK" w:cs="方正楷体_GBK"/>
          <w:sz w:val="32"/>
          <w:szCs w:val="32"/>
          <w:lang w:val="en-US" w:eastAsia="zh-CN"/>
        </w:rPr>
        <w:t>(三)广泛宣传发动。</w:t>
      </w:r>
      <w:r>
        <w:rPr>
          <w:rFonts w:hint="eastAsia" w:ascii="仿宋_GB2312" w:hAnsi="仿宋_GB2312" w:eastAsia="仿宋_GB2312" w:cs="仿宋_GB2312"/>
          <w:sz w:val="32"/>
          <w:szCs w:val="32"/>
          <w:lang w:val="en-US" w:eastAsia="zh-CN"/>
        </w:rPr>
        <w:t>各县市、园区文旅行政主管部门</w:t>
      </w:r>
      <w:r>
        <w:rPr>
          <w:rFonts w:hint="eastAsia" w:ascii="仿宋_GB2312" w:hAnsi="仿宋_GB2312" w:eastAsia="仿宋_GB2312" w:cs="仿宋_GB2312"/>
          <w:color w:val="auto"/>
          <w:kern w:val="2"/>
          <w:sz w:val="32"/>
          <w:szCs w:val="32"/>
          <w:lang w:val="en-US" w:eastAsia="zh-CN" w:bidi="ar-SA"/>
        </w:rPr>
        <w:t>要充分利用广播、电视、网络等各种媒体，广泛宣传安全生产与自然灾害知识。要充分发挥舆论监督和群众监督的作用，及时纠正安全生产违法违规问题，全力营造人人关心安全生产的良好氛围。</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请</w:t>
      </w:r>
      <w:r>
        <w:rPr>
          <w:rFonts w:hint="eastAsia" w:ascii="仿宋_GB2312" w:hAnsi="仿宋_GB2312" w:eastAsia="仿宋_GB2312" w:cs="仿宋_GB2312"/>
          <w:sz w:val="32"/>
          <w:szCs w:val="32"/>
          <w:lang w:val="en-US" w:eastAsia="zh-CN"/>
        </w:rPr>
        <w:t>各县市、园区文旅行政主管部门</w:t>
      </w:r>
      <w:r>
        <w:rPr>
          <w:rFonts w:hint="eastAsia" w:ascii="仿宋_GB2312" w:hAnsi="仿宋_GB2312" w:eastAsia="仿宋_GB2312" w:cs="仿宋_GB2312"/>
          <w:color w:val="auto"/>
          <w:kern w:val="2"/>
          <w:sz w:val="32"/>
          <w:szCs w:val="32"/>
          <w:lang w:val="en-US" w:eastAsia="zh-CN" w:bidi="ar-SA"/>
        </w:rPr>
        <w:t>分别于2022年9月23日前将本县市、园区工作部署落实情况，于每周四之前报</w:t>
      </w:r>
      <w:r>
        <w:rPr>
          <w:rFonts w:hint="eastAsia" w:ascii="仿宋_GB2312" w:hAnsi="仿宋_GB2312" w:eastAsia="仿宋_GB2312" w:cs="仿宋_GB2312"/>
          <w:color w:val="auto"/>
          <w:spacing w:val="-6"/>
          <w:kern w:val="2"/>
          <w:sz w:val="32"/>
          <w:szCs w:val="32"/>
          <w:lang w:val="en-US" w:eastAsia="zh-CN" w:bidi="ar-SA"/>
        </w:rPr>
        <w:t>工作情况小结，于10月26日前将整体工作总结报送州文旅局。</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联系人：赵亚军，井学峰</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联系电话：2350280，2350281（带传真）</w:t>
      </w:r>
    </w:p>
    <w:p>
      <w:pPr>
        <w:wordWrap/>
        <w:adjustRightInd/>
        <w:snapToGrid/>
        <w:spacing w:before="0" w:line="560" w:lineRule="exact"/>
        <w:ind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邮箱：</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"mailto:cjzwljjgk@126.com"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cjzwljjgk@126.com</w:t>
      </w:r>
      <w:r>
        <w:rPr>
          <w:rFonts w:hint="eastAsia" w:ascii="仿宋_GB2312" w:hAnsi="仿宋_GB2312" w:eastAsia="仿宋_GB2312" w:cs="仿宋_GB2312"/>
          <w:color w:val="auto"/>
          <w:kern w:val="2"/>
          <w:sz w:val="32"/>
          <w:szCs w:val="32"/>
          <w:lang w:val="en-US" w:eastAsia="zh-CN" w:bidi="ar-SA"/>
        </w:rPr>
        <w:fldChar w:fldCharType="end"/>
      </w:r>
    </w:p>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MmE4ZmNhMDRhM2IxOTUyN2FiYTI0MWU2ZDk1MTMifQ=="/>
  </w:docVars>
  <w:rsids>
    <w:rsidRoot w:val="3A291018"/>
    <w:rsid w:val="1B5543FC"/>
    <w:rsid w:val="22747748"/>
    <w:rsid w:val="3A291018"/>
    <w:rsid w:val="4AE91469"/>
    <w:rsid w:val="53AB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uiPriority w:val="0"/>
    <w:pPr>
      <w:ind w:firstLine="420" w:firstLineChars="200"/>
    </w:pPr>
    <w:rPr>
      <w:rFonts w:ascii="Calibri" w:hAnsi="Calibri"/>
      <w:kern w:val="0"/>
      <w:sz w:val="20"/>
      <w:szCs w:val="20"/>
    </w:rPr>
  </w:style>
  <w:style w:type="paragraph" w:customStyle="1" w:styleId="3">
    <w:name w:val="Body Text Indent"/>
    <w:basedOn w:val="1"/>
    <w:next w:val="4"/>
    <w:qFormat/>
    <w:uiPriority w:val="0"/>
    <w:pPr>
      <w:spacing w:after="120"/>
      <w:ind w:left="420" w:leftChars="200"/>
    </w:pPr>
  </w:style>
  <w:style w:type="paragraph" w:customStyle="1" w:styleId="4">
    <w:name w:val="Normal (Web)"/>
    <w:basedOn w:val="1"/>
    <w:next w:val="1"/>
    <w:qFormat/>
    <w:uiPriority w:val="0"/>
    <w:pPr>
      <w:spacing w:before="100" w:beforeAutospacing="1" w:after="100" w:afterAutospacing="1"/>
      <w:jc w:val="left"/>
    </w:pPr>
    <w:rPr>
      <w:rFonts w:ascii="Calibri" w:hAnsi="Calibri"/>
      <w:kern w:val="0"/>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3972</Words>
  <Characters>4026</Characters>
  <Lines>0</Lines>
  <Paragraphs>0</Paragraphs>
  <TotalTime>1</TotalTime>
  <ScaleCrop>false</ScaleCrop>
  <LinksUpToDate>false</LinksUpToDate>
  <CharactersWithSpaces>4047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2022-12-28T09:41:00Z</dcterms:created>
  <dc:creator>贾晋</dc:creator>
  <cp:lastModifiedBy>贾晋</cp:lastModifiedBy>
  <dcterms:modified xsi:type="dcterms:W3CDTF">2022-12-28T09:42:49Z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13E0402FD03F4667B231011E3CE363C0</vt:lpwstr>
  </property>
</Properties>
</file>