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昌吉州住房公积金管理中心</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2022年度</w:t>
      </w:r>
      <w:r>
        <w:rPr>
          <w:rFonts w:hint="eastAsia" w:ascii="方正小标宋_GBK" w:hAnsi="方正小标宋_GBK" w:eastAsia="方正小标宋_GBK" w:cs="方正小标宋_GBK"/>
          <w:b w:val="0"/>
          <w:bCs w:val="0"/>
          <w:sz w:val="44"/>
          <w:szCs w:val="44"/>
          <w:lang w:eastAsia="zh-CN"/>
        </w:rPr>
        <w:t>规范性文件清理结果</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根据昌吉州人民政府《关于全面开展政府规章和行政规范性文件清理工作的通知》要求，我中心对现行的规范性文件认真进行了清理，决定继续使用规范性文件5件，废止规范性文件6件。</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昌吉州住房公积金管理中心</w:t>
      </w:r>
    </w:p>
    <w:p>
      <w:pPr>
        <w:pStyle w:val="2"/>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default"/>
          <w:lang w:val="en-US" w:eastAsia="zh-CN"/>
        </w:rPr>
      </w:pPr>
      <w:r>
        <w:rPr>
          <w:rFonts w:hint="eastAsia" w:ascii="仿宋_GB2312" w:hAnsi="仿宋_GB2312" w:eastAsia="仿宋_GB2312" w:cs="仿宋_GB2312"/>
          <w:sz w:val="32"/>
          <w:szCs w:val="32"/>
          <w:lang w:val="en-US" w:eastAsia="zh-CN"/>
        </w:rPr>
        <w:t>2022年5月26</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spacing w:line="560" w:lineRule="exact"/>
        <w:textAlignment w:val="auto"/>
        <w:rPr>
          <w:rStyle w:val="6"/>
          <w:rFonts w:hint="eastAsia" w:ascii="方正小标宋_GBK" w:hAnsi="方正小标宋_GBK" w:eastAsia="方正小标宋_GBK" w:cs="方正小标宋_GBK"/>
          <w:b w:val="0"/>
          <w:spacing w:val="0"/>
          <w:w w:val="100"/>
          <w:sz w:val="44"/>
          <w:szCs w:val="44"/>
        </w:rPr>
      </w:pPr>
      <w:r>
        <w:rPr>
          <w:rStyle w:val="6"/>
          <w:rFonts w:hint="eastAsia" w:ascii="方正小标宋_GBK" w:hAnsi="方正小标宋_GBK" w:eastAsia="方正小标宋_GBK" w:cs="方正小标宋_GBK"/>
          <w:b w:val="0"/>
          <w:spacing w:val="0"/>
          <w:w w:val="100"/>
          <w:sz w:val="44"/>
          <w:szCs w:val="44"/>
        </w:rPr>
        <w:br w:type="page"/>
      </w:r>
    </w:p>
    <w:p>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0" w:firstLineChars="0"/>
        <w:jc w:val="center"/>
        <w:textAlignment w:val="auto"/>
        <w:rPr>
          <w:rStyle w:val="6"/>
          <w:rFonts w:hint="eastAsia" w:ascii="方正小标宋_GBK" w:hAnsi="方正小标宋_GBK" w:eastAsia="方正小标宋_GBK" w:cs="方正小标宋_GBK"/>
          <w:b w:val="0"/>
          <w:spacing w:val="0"/>
          <w:w w:val="100"/>
          <w:sz w:val="44"/>
          <w:szCs w:val="44"/>
          <w:lang w:eastAsia="zh-CN"/>
        </w:rPr>
      </w:pPr>
      <w:r>
        <w:rPr>
          <w:rStyle w:val="6"/>
          <w:rFonts w:hint="eastAsia" w:ascii="方正小标宋_GBK" w:hAnsi="方正小标宋_GBK" w:eastAsia="方正小标宋_GBK" w:cs="方正小标宋_GBK"/>
          <w:b w:val="0"/>
          <w:spacing w:val="0"/>
          <w:w w:val="100"/>
          <w:sz w:val="44"/>
          <w:szCs w:val="44"/>
          <w:lang w:eastAsia="zh-CN"/>
        </w:rPr>
        <w:t>昌吉州住房公积金管理中心</w:t>
      </w:r>
    </w:p>
    <w:p>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0" w:firstLineChars="0"/>
        <w:jc w:val="center"/>
        <w:textAlignment w:val="auto"/>
        <w:rPr>
          <w:rStyle w:val="6"/>
          <w:rFonts w:hint="eastAsia" w:ascii="方正小标宋_GBK" w:hAnsi="方正小标宋_GBK" w:eastAsia="方正小标宋_GBK" w:cs="方正小标宋_GBK"/>
          <w:b w:val="0"/>
          <w:spacing w:val="0"/>
          <w:w w:val="100"/>
          <w:sz w:val="44"/>
          <w:szCs w:val="44"/>
        </w:rPr>
      </w:pPr>
      <w:r>
        <w:rPr>
          <w:rStyle w:val="6"/>
          <w:rFonts w:hint="eastAsia" w:ascii="方正小标宋_GBK" w:hAnsi="方正小标宋_GBK" w:eastAsia="方正小标宋_GBK" w:cs="方正小标宋_GBK"/>
          <w:b w:val="0"/>
          <w:spacing w:val="0"/>
          <w:w w:val="100"/>
          <w:sz w:val="44"/>
          <w:szCs w:val="44"/>
          <w:lang w:eastAsia="zh-CN"/>
        </w:rPr>
        <w:t>行政规范性文件</w:t>
      </w:r>
      <w:r>
        <w:rPr>
          <w:rStyle w:val="6"/>
          <w:rFonts w:hint="eastAsia" w:ascii="方正小标宋_GBK" w:hAnsi="方正小标宋_GBK" w:eastAsia="方正小标宋_GBK" w:cs="方正小标宋_GBK"/>
          <w:b w:val="0"/>
          <w:spacing w:val="0"/>
          <w:w w:val="100"/>
          <w:sz w:val="44"/>
          <w:szCs w:val="44"/>
        </w:rPr>
        <w:t>清理表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pacing w:val="0"/>
          <w:w w:val="100"/>
          <w:sz w:val="32"/>
          <w:szCs w:val="32"/>
          <w:lang w:eastAsia="zh-CN"/>
        </w:rPr>
      </w:pPr>
      <w:r>
        <w:rPr>
          <w:rFonts w:hint="eastAsia" w:ascii="黑体" w:hAnsi="黑体" w:eastAsia="黑体" w:cs="黑体"/>
          <w:spacing w:val="0"/>
          <w:w w:val="100"/>
          <w:sz w:val="32"/>
          <w:szCs w:val="32"/>
          <w:lang w:eastAsia="zh-CN"/>
        </w:rPr>
        <w:t>（继续有效的文件）</w:t>
      </w:r>
    </w:p>
    <w:tbl>
      <w:tblPr>
        <w:tblStyle w:val="4"/>
        <w:tblW w:w="9761" w:type="dxa"/>
        <w:jc w:val="center"/>
        <w:tblInd w:w="-1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45"/>
        <w:gridCol w:w="2880"/>
        <w:gridCol w:w="1920"/>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黑体" w:hAnsi="黑体" w:eastAsia="黑体" w:cs="黑体"/>
                <w:spacing w:val="0"/>
                <w:w w:val="100"/>
                <w:sz w:val="24"/>
                <w:szCs w:val="24"/>
                <w:lang w:val="en-US" w:eastAsia="zh-CN"/>
              </w:rPr>
            </w:pPr>
            <w:r>
              <w:rPr>
                <w:rFonts w:hint="eastAsia" w:ascii="黑体" w:hAnsi="黑体" w:eastAsia="黑体" w:cs="黑体"/>
                <w:spacing w:val="0"/>
                <w:w w:val="100"/>
                <w:sz w:val="24"/>
                <w:szCs w:val="24"/>
                <w:lang w:val="en-US" w:eastAsia="zh-CN"/>
              </w:rPr>
              <w:t>序号</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黑体" w:hAnsi="黑体" w:eastAsia="黑体" w:cs="黑体"/>
                <w:spacing w:val="0"/>
                <w:w w:val="100"/>
                <w:sz w:val="24"/>
                <w:szCs w:val="24"/>
                <w:lang w:val="en-US" w:eastAsia="zh-CN"/>
              </w:rPr>
            </w:pPr>
            <w:r>
              <w:rPr>
                <w:rFonts w:hint="eastAsia" w:ascii="黑体" w:hAnsi="黑体" w:eastAsia="黑体" w:cs="黑体"/>
                <w:spacing w:val="0"/>
                <w:w w:val="100"/>
                <w:sz w:val="24"/>
                <w:szCs w:val="24"/>
                <w:lang w:val="en-US" w:eastAsia="zh-CN"/>
              </w:rPr>
              <w:t>文号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黑体" w:hAnsi="黑体" w:eastAsia="黑体" w:cs="黑体"/>
                <w:spacing w:val="0"/>
                <w:w w:val="100"/>
                <w:sz w:val="24"/>
                <w:szCs w:val="24"/>
                <w:lang w:val="en-US" w:eastAsia="zh-CN"/>
              </w:rPr>
            </w:pPr>
            <w:r>
              <w:rPr>
                <w:rFonts w:hint="eastAsia" w:ascii="黑体" w:hAnsi="黑体" w:eastAsia="黑体" w:cs="黑体"/>
                <w:spacing w:val="0"/>
                <w:w w:val="100"/>
                <w:sz w:val="24"/>
                <w:szCs w:val="24"/>
                <w:lang w:val="en-US" w:eastAsia="zh-CN"/>
              </w:rPr>
              <w:t>文件标题</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黑体" w:hAnsi="黑体" w:eastAsia="黑体" w:cs="黑体"/>
                <w:spacing w:val="0"/>
                <w:w w:val="100"/>
                <w:sz w:val="24"/>
                <w:szCs w:val="24"/>
                <w:lang w:val="en-US" w:eastAsia="zh-CN"/>
              </w:rPr>
            </w:pPr>
            <w:r>
              <w:rPr>
                <w:rFonts w:hint="eastAsia" w:ascii="黑体" w:hAnsi="黑体" w:eastAsia="黑体" w:cs="黑体"/>
                <w:spacing w:val="0"/>
                <w:w w:val="100"/>
                <w:sz w:val="24"/>
                <w:szCs w:val="24"/>
                <w:lang w:val="en-US" w:eastAsia="zh-CN"/>
              </w:rPr>
              <w:t>清理结果</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黑体" w:hAnsi="黑体" w:eastAsia="黑体" w:cs="黑体"/>
                <w:spacing w:val="0"/>
                <w:w w:val="100"/>
                <w:sz w:val="24"/>
                <w:szCs w:val="24"/>
                <w:lang w:val="en-US" w:eastAsia="zh-CN"/>
              </w:rPr>
            </w:pPr>
            <w:r>
              <w:rPr>
                <w:rFonts w:hint="eastAsia" w:ascii="黑体" w:hAnsi="黑体" w:eastAsia="黑体" w:cs="黑体"/>
                <w:spacing w:val="0"/>
                <w:w w:val="100"/>
                <w:sz w:val="24"/>
                <w:szCs w:val="24"/>
                <w:lang w:val="en-US" w:eastAsia="zh-CN"/>
              </w:rPr>
              <w:t>（继续有效、修改、废止）</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jc w:val="center"/>
              <w:textAlignment w:val="auto"/>
              <w:rPr>
                <w:rFonts w:hint="eastAsia" w:ascii="黑体" w:hAnsi="黑体" w:eastAsia="黑体" w:cs="黑体"/>
                <w:spacing w:val="0"/>
                <w:w w:val="100"/>
                <w:sz w:val="24"/>
                <w:szCs w:val="24"/>
                <w:lang w:val="en-US" w:eastAsia="zh-CN"/>
              </w:rPr>
            </w:pPr>
            <w:r>
              <w:rPr>
                <w:rFonts w:hint="eastAsia" w:ascii="黑体" w:hAnsi="黑体" w:eastAsia="黑体" w:cs="黑体"/>
                <w:spacing w:val="0"/>
                <w:w w:val="100"/>
                <w:sz w:val="24"/>
                <w:szCs w:val="24"/>
                <w:lang w:val="en-US"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pacing w:val="0"/>
                <w:w w:val="100"/>
                <w:sz w:val="28"/>
                <w:szCs w:val="28"/>
              </w:rPr>
            </w:pPr>
            <w:r>
              <w:rPr>
                <w:rFonts w:hint="eastAsia" w:ascii="楷体" w:hAnsi="楷体" w:eastAsia="楷体" w:cs="楷体"/>
                <w:strike w:val="0"/>
                <w:dstrike w:val="0"/>
                <w:spacing w:val="0"/>
                <w:w w:val="100"/>
                <w:sz w:val="28"/>
                <w:szCs w:val="28"/>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pacing w:val="0"/>
                <w:w w:val="100"/>
                <w:sz w:val="28"/>
                <w:szCs w:val="28"/>
              </w:rPr>
            </w:pPr>
            <w:r>
              <w:rPr>
                <w:rFonts w:hint="eastAsia" w:ascii="楷体" w:hAnsi="楷体" w:eastAsia="楷体" w:cs="楷体"/>
                <w:strike w:val="0"/>
                <w:dstrike w:val="0"/>
                <w:spacing w:val="0"/>
                <w:w w:val="100"/>
                <w:sz w:val="28"/>
                <w:szCs w:val="28"/>
                <w:lang w:val="en-US" w:eastAsia="zh-CN"/>
              </w:rPr>
              <w:t>昌州政办发</w:t>
            </w:r>
            <w:r>
              <w:rPr>
                <w:rFonts w:hint="eastAsia" w:ascii="楷体" w:hAnsi="楷体" w:eastAsia="楷体" w:cs="楷体"/>
                <w:strike w:val="0"/>
                <w:dstrike w:val="0"/>
                <w:spacing w:val="0"/>
                <w:w w:val="100"/>
                <w:sz w:val="28"/>
                <w:szCs w:val="28"/>
                <w:lang w:eastAsia="zh-CN"/>
              </w:rPr>
              <w:t>〔</w:t>
            </w:r>
            <w:r>
              <w:rPr>
                <w:rFonts w:hint="eastAsia" w:ascii="楷体" w:hAnsi="楷体" w:eastAsia="楷体" w:cs="楷体"/>
                <w:strike w:val="0"/>
                <w:dstrike w:val="0"/>
                <w:spacing w:val="0"/>
                <w:w w:val="100"/>
                <w:sz w:val="28"/>
                <w:szCs w:val="28"/>
                <w:lang w:val="en-US" w:eastAsia="zh-CN"/>
              </w:rPr>
              <w:t>2010</w:t>
            </w:r>
            <w:r>
              <w:rPr>
                <w:rFonts w:hint="eastAsia" w:ascii="楷体" w:hAnsi="楷体" w:eastAsia="楷体" w:cs="楷体"/>
                <w:strike w:val="0"/>
                <w:dstrike w:val="0"/>
                <w:spacing w:val="0"/>
                <w:w w:val="100"/>
                <w:sz w:val="28"/>
                <w:szCs w:val="28"/>
                <w:lang w:eastAsia="zh-CN"/>
              </w:rPr>
              <w:t>〕</w:t>
            </w:r>
            <w:r>
              <w:rPr>
                <w:rFonts w:hint="eastAsia" w:ascii="楷体" w:hAnsi="楷体" w:eastAsia="楷体" w:cs="楷体"/>
                <w:strike w:val="0"/>
                <w:dstrike w:val="0"/>
                <w:spacing w:val="0"/>
                <w:w w:val="100"/>
                <w:sz w:val="28"/>
                <w:szCs w:val="28"/>
                <w:lang w:val="en-US" w:eastAsia="zh-CN"/>
              </w:rPr>
              <w:t>61号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楷体" w:hAnsi="楷体" w:eastAsia="楷体" w:cs="楷体"/>
                <w:spacing w:val="0"/>
                <w:w w:val="100"/>
                <w:sz w:val="28"/>
                <w:szCs w:val="28"/>
              </w:rPr>
            </w:pPr>
            <w:r>
              <w:rPr>
                <w:rFonts w:hint="eastAsia" w:ascii="楷体" w:hAnsi="楷体" w:eastAsia="楷体" w:cs="楷体"/>
                <w:strike w:val="0"/>
                <w:dstrike w:val="0"/>
                <w:spacing w:val="0"/>
                <w:w w:val="100"/>
                <w:sz w:val="28"/>
                <w:szCs w:val="28"/>
                <w:lang w:val="en-US" w:eastAsia="zh-CN"/>
              </w:rPr>
              <w:t>《关于进一步做好全州行政事业单位住房公积金缴存比例调整工作的通知》</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楷体" w:hAnsi="楷体" w:eastAsia="楷体" w:cs="楷体"/>
                <w:spacing w:val="0"/>
                <w:w w:val="100"/>
                <w:sz w:val="28"/>
                <w:szCs w:val="28"/>
              </w:rPr>
            </w:pPr>
            <w:r>
              <w:rPr>
                <w:rFonts w:hint="eastAsia" w:ascii="楷体" w:hAnsi="楷体" w:eastAsia="楷体" w:cs="楷体"/>
                <w:strike w:val="0"/>
                <w:dstrike w:val="0"/>
                <w:spacing w:val="0"/>
                <w:w w:val="100"/>
                <w:sz w:val="28"/>
                <w:szCs w:val="28"/>
                <w:lang w:eastAsia="zh-CN"/>
              </w:rPr>
              <w:t>继续有效</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both"/>
              <w:textAlignment w:val="auto"/>
              <w:rPr>
                <w:rFonts w:hint="eastAsia" w:ascii="楷体" w:hAnsi="楷体" w:eastAsia="楷体" w:cs="楷体"/>
                <w:spacing w:val="0"/>
                <w:w w:val="100"/>
                <w:sz w:val="28"/>
                <w:szCs w:val="28"/>
                <w:lang w:val="en-US" w:eastAsia="zh-CN"/>
              </w:rPr>
            </w:pPr>
            <w:r>
              <w:rPr>
                <w:rFonts w:hint="eastAsia" w:ascii="楷体" w:hAnsi="楷体" w:eastAsia="楷体" w:cs="楷体"/>
                <w:spacing w:val="0"/>
                <w:w w:val="100"/>
                <w:sz w:val="28"/>
                <w:szCs w:val="28"/>
                <w:lang w:eastAsia="zh-CN"/>
              </w:rPr>
              <w:t>符合</w:t>
            </w:r>
            <w:r>
              <w:rPr>
                <w:rFonts w:hint="eastAsia" w:ascii="楷体" w:hAnsi="楷体" w:eastAsia="楷体" w:cs="楷体"/>
                <w:spacing w:val="0"/>
                <w:w w:val="100"/>
                <w:sz w:val="28"/>
                <w:szCs w:val="28"/>
              </w:rPr>
              <w:t>自治区</w:t>
            </w:r>
            <w:r>
              <w:rPr>
                <w:rFonts w:hint="eastAsia" w:ascii="楷体" w:hAnsi="楷体" w:eastAsia="楷体" w:cs="楷体"/>
                <w:strike w:val="0"/>
                <w:dstrike w:val="0"/>
                <w:spacing w:val="0"/>
                <w:w w:val="100"/>
                <w:sz w:val="28"/>
                <w:szCs w:val="28"/>
                <w:lang w:val="en-US" w:eastAsia="zh-CN"/>
              </w:rPr>
              <w:t>《关于进一步做好全州行政事业单位住房公积金缴存比例调整工作的通知》</w:t>
            </w:r>
            <w:r>
              <w:rPr>
                <w:rFonts w:hint="eastAsia" w:ascii="楷体" w:hAnsi="楷体" w:eastAsia="楷体" w:cs="楷体"/>
                <w:spacing w:val="0"/>
                <w:w w:val="100"/>
                <w:sz w:val="28"/>
                <w:szCs w:val="28"/>
              </w:rPr>
              <w:t>政策</w:t>
            </w:r>
            <w:r>
              <w:rPr>
                <w:rFonts w:hint="eastAsia" w:ascii="楷体" w:hAnsi="楷体" w:eastAsia="楷体" w:cs="楷体"/>
                <w:spacing w:val="0"/>
                <w:w w:val="100"/>
                <w:sz w:val="28"/>
                <w:szCs w:val="28"/>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trike w:val="0"/>
                <w:dstrike w:val="0"/>
                <w:spacing w:val="0"/>
                <w:w w:val="100"/>
                <w:sz w:val="28"/>
                <w:szCs w:val="28"/>
                <w:lang w:val="en-US" w:eastAsia="zh-CN"/>
              </w:rPr>
              <w:t>2</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trike w:val="0"/>
                <w:dstrike w:val="0"/>
                <w:spacing w:val="0"/>
                <w:w w:val="100"/>
                <w:sz w:val="28"/>
                <w:szCs w:val="28"/>
                <w:lang w:val="en-US" w:eastAsia="zh-CN"/>
              </w:rPr>
              <w:t>关于明确第二套住房公积金个人住房贷款利率的通知</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eastAsia="zh-CN"/>
              </w:rPr>
            </w:pPr>
            <w:r>
              <w:rPr>
                <w:rFonts w:hint="eastAsia" w:ascii="楷体" w:hAnsi="楷体" w:eastAsia="楷体" w:cs="楷体"/>
                <w:strike w:val="0"/>
                <w:dstrike w:val="0"/>
                <w:spacing w:val="0"/>
                <w:w w:val="100"/>
                <w:sz w:val="28"/>
                <w:szCs w:val="28"/>
                <w:lang w:eastAsia="zh-CN"/>
              </w:rPr>
              <w:t>继续有效</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eastAsia="zh-CN"/>
              </w:rPr>
            </w:pPr>
            <w:r>
              <w:rPr>
                <w:rFonts w:hint="eastAsia" w:ascii="楷体" w:hAnsi="楷体" w:eastAsia="楷体" w:cs="楷体"/>
                <w:strike w:val="0"/>
                <w:dstrike w:val="0"/>
                <w:spacing w:val="0"/>
                <w:w w:val="100"/>
                <w:sz w:val="28"/>
                <w:szCs w:val="28"/>
                <w:lang w:val="en-US" w:eastAsia="zh-CN"/>
              </w:rPr>
              <w:t>符合自治区《关于明确第二套住房公积金个人住房贷款利率的通知》政策规定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trike w:val="0"/>
                <w:dstrike w:val="0"/>
                <w:spacing w:val="0"/>
                <w:w w:val="100"/>
                <w:sz w:val="28"/>
                <w:szCs w:val="28"/>
                <w:lang w:val="en-US" w:eastAsia="zh-CN"/>
              </w:rPr>
              <w:t>3</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trike w:val="0"/>
                <w:dstrike w:val="0"/>
                <w:spacing w:val="0"/>
                <w:w w:val="100"/>
                <w:sz w:val="28"/>
                <w:szCs w:val="28"/>
                <w:lang w:val="en-US" w:eastAsia="zh-CN"/>
              </w:rPr>
              <w:t>昌州住公管（2021）1号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trike w:val="0"/>
                <w:dstrike w:val="0"/>
                <w:spacing w:val="0"/>
                <w:w w:val="100"/>
                <w:sz w:val="28"/>
                <w:szCs w:val="28"/>
                <w:lang w:val="en-US" w:eastAsia="zh-CN"/>
              </w:rPr>
              <w:t>关于调整2021年度住房公积金缴存基数的通知</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eastAsia="zh-CN"/>
              </w:rPr>
            </w:pPr>
            <w:r>
              <w:rPr>
                <w:rFonts w:hint="eastAsia" w:ascii="楷体" w:hAnsi="楷体" w:eastAsia="楷体" w:cs="楷体"/>
                <w:strike w:val="0"/>
                <w:dstrike w:val="0"/>
                <w:spacing w:val="0"/>
                <w:w w:val="100"/>
                <w:sz w:val="28"/>
                <w:szCs w:val="28"/>
                <w:lang w:eastAsia="zh-CN"/>
              </w:rPr>
              <w:t>继续有效</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trike w:val="0"/>
                <w:dstrike w:val="0"/>
                <w:spacing w:val="0"/>
                <w:w w:val="100"/>
                <w:sz w:val="28"/>
                <w:szCs w:val="28"/>
                <w:lang w:val="en-US" w:eastAsia="zh-CN"/>
              </w:rPr>
              <w:t>符合《住房公积金管理条例》规定。待2022年调整基数文件下发后废止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trike w:val="0"/>
                <w:dstrike w:val="0"/>
                <w:spacing w:val="0"/>
                <w:w w:val="100"/>
                <w:sz w:val="28"/>
                <w:szCs w:val="28"/>
                <w:lang w:val="en-US" w:eastAsia="zh-CN"/>
              </w:rPr>
              <w:t>4</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trike w:val="0"/>
                <w:dstrike w:val="0"/>
                <w:spacing w:val="0"/>
                <w:w w:val="100"/>
                <w:sz w:val="28"/>
                <w:szCs w:val="28"/>
                <w:lang w:val="en-US" w:eastAsia="zh-CN"/>
              </w:rPr>
              <w:t>关于开通全州住房公积金预约服务的通知</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eastAsia="zh-CN"/>
              </w:rPr>
            </w:pPr>
            <w:r>
              <w:rPr>
                <w:rFonts w:hint="eastAsia" w:ascii="楷体" w:hAnsi="楷体" w:eastAsia="楷体" w:cs="楷体"/>
                <w:strike w:val="0"/>
                <w:dstrike w:val="0"/>
                <w:spacing w:val="0"/>
                <w:w w:val="100"/>
                <w:sz w:val="28"/>
                <w:szCs w:val="28"/>
                <w:lang w:eastAsia="zh-CN"/>
              </w:rPr>
              <w:t>继续有效</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val="en-US" w:eastAsia="zh-CN"/>
              </w:rPr>
            </w:pPr>
            <w:r>
              <w:rPr>
                <w:rFonts w:hint="eastAsia" w:ascii="楷体" w:hAnsi="楷体" w:eastAsia="楷体" w:cs="楷体"/>
                <w:spacing w:val="0"/>
                <w:w w:val="100"/>
                <w:sz w:val="28"/>
                <w:szCs w:val="28"/>
                <w:lang w:eastAsia="zh-CN"/>
              </w:rPr>
              <w:t>符合</w:t>
            </w:r>
            <w:r>
              <w:rPr>
                <w:rFonts w:hint="eastAsia" w:ascii="楷体" w:hAnsi="楷体" w:eastAsia="楷体" w:cs="楷体"/>
                <w:spacing w:val="0"/>
                <w:w w:val="100"/>
                <w:sz w:val="28"/>
                <w:szCs w:val="28"/>
              </w:rPr>
              <w:t>自治区</w:t>
            </w:r>
            <w:r>
              <w:rPr>
                <w:rFonts w:hint="eastAsia" w:ascii="楷体" w:hAnsi="楷体" w:eastAsia="楷体" w:cs="楷体"/>
                <w:b w:val="0"/>
                <w:bCs/>
                <w:sz w:val="28"/>
                <w:szCs w:val="28"/>
              </w:rPr>
              <w:t>应对新冠肺炎疫情阶段性支持</w:t>
            </w:r>
            <w:r>
              <w:rPr>
                <w:rFonts w:hint="eastAsia" w:ascii="楷体" w:hAnsi="楷体" w:eastAsia="楷体" w:cs="楷体"/>
                <w:spacing w:val="0"/>
                <w:w w:val="100"/>
                <w:sz w:val="28"/>
                <w:szCs w:val="28"/>
              </w:rPr>
              <w:t>政策</w:t>
            </w:r>
            <w:r>
              <w:rPr>
                <w:rFonts w:hint="eastAsia" w:ascii="楷体" w:hAnsi="楷体" w:eastAsia="楷体" w:cs="楷体"/>
                <w:spacing w:val="0"/>
                <w:w w:val="100"/>
                <w:sz w:val="28"/>
                <w:szCs w:val="28"/>
                <w:lang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5</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highlight w:val="none"/>
                <w:lang w:val="en-US" w:eastAsia="zh-CN"/>
              </w:rPr>
            </w:pPr>
            <w:r>
              <w:rPr>
                <w:rFonts w:hint="eastAsia" w:ascii="楷体" w:hAnsi="楷体" w:eastAsia="楷体" w:cs="楷体"/>
                <w:b w:val="0"/>
                <w:bCs w:val="0"/>
                <w:color w:val="000000"/>
                <w:sz w:val="28"/>
                <w:szCs w:val="28"/>
                <w:highlight w:val="none"/>
              </w:rPr>
              <w:t>昌州住公</w:t>
            </w:r>
            <w:r>
              <w:rPr>
                <w:rFonts w:hint="eastAsia" w:ascii="楷体" w:hAnsi="楷体" w:eastAsia="楷体" w:cs="楷体"/>
                <w:b w:val="0"/>
                <w:bCs w:val="0"/>
                <w:color w:val="000000"/>
                <w:sz w:val="28"/>
                <w:szCs w:val="28"/>
                <w:highlight w:val="none"/>
                <w:lang w:val="en-US" w:eastAsia="zh-CN"/>
              </w:rPr>
              <w:t>[</w:t>
            </w:r>
            <w:r>
              <w:rPr>
                <w:rFonts w:hint="eastAsia" w:ascii="楷体" w:hAnsi="楷体" w:eastAsia="楷体" w:cs="楷体"/>
                <w:b w:val="0"/>
                <w:bCs w:val="0"/>
                <w:color w:val="000000"/>
                <w:sz w:val="28"/>
                <w:szCs w:val="28"/>
                <w:highlight w:val="none"/>
              </w:rPr>
              <w:t>2014</w:t>
            </w:r>
            <w:r>
              <w:rPr>
                <w:rFonts w:hint="eastAsia" w:ascii="楷体" w:hAnsi="楷体" w:eastAsia="楷体" w:cs="楷体"/>
                <w:b w:val="0"/>
                <w:bCs w:val="0"/>
                <w:color w:val="000000"/>
                <w:sz w:val="28"/>
                <w:szCs w:val="28"/>
                <w:highlight w:val="none"/>
                <w:lang w:val="en-US" w:eastAsia="zh-CN"/>
              </w:rPr>
              <w:t>]</w:t>
            </w:r>
            <w:r>
              <w:rPr>
                <w:rFonts w:hint="eastAsia" w:ascii="楷体" w:hAnsi="楷体" w:eastAsia="楷体" w:cs="楷体"/>
                <w:b w:val="0"/>
                <w:bCs w:val="0"/>
                <w:color w:val="000000"/>
                <w:sz w:val="28"/>
                <w:szCs w:val="28"/>
                <w:highlight w:val="none"/>
              </w:rPr>
              <w:t>27号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highlight w:val="none"/>
                <w:lang w:val="en-US" w:eastAsia="zh-CN"/>
              </w:rPr>
            </w:pPr>
            <w:r>
              <w:rPr>
                <w:rFonts w:hint="eastAsia" w:ascii="楷体" w:hAnsi="楷体" w:eastAsia="楷体" w:cs="楷体"/>
                <w:b w:val="0"/>
                <w:bCs/>
                <w:color w:val="000000"/>
                <w:sz w:val="28"/>
                <w:szCs w:val="28"/>
                <w:highlight w:val="none"/>
              </w:rPr>
              <w:t>《昌吉回族自治州住房公积金和商业银行合作管理办法(试行)》</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楷体" w:hAnsi="楷体" w:eastAsia="楷体" w:cs="楷体"/>
                <w:strike w:val="0"/>
                <w:dstrike w:val="0"/>
                <w:spacing w:val="0"/>
                <w:w w:val="100"/>
                <w:sz w:val="28"/>
                <w:szCs w:val="28"/>
                <w:highlight w:val="none"/>
                <w:lang w:eastAsia="zh-CN"/>
              </w:rPr>
            </w:pPr>
            <w:r>
              <w:rPr>
                <w:rFonts w:hint="eastAsia" w:ascii="楷体" w:hAnsi="楷体" w:eastAsia="楷体" w:cs="楷体"/>
                <w:spacing w:val="0"/>
                <w:w w:val="100"/>
                <w:sz w:val="28"/>
                <w:szCs w:val="28"/>
                <w:highlight w:val="none"/>
                <w:lang w:val="en-US" w:eastAsia="zh-CN"/>
              </w:rPr>
              <w:t>继续有效</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strike w:val="0"/>
                <w:dstrike w:val="0"/>
                <w:spacing w:val="0"/>
                <w:w w:val="100"/>
                <w:sz w:val="28"/>
                <w:szCs w:val="28"/>
                <w:lang w:eastAsia="zh-CN"/>
              </w:rPr>
            </w:pPr>
            <w:r>
              <w:rPr>
                <w:rFonts w:hint="eastAsia" w:ascii="楷体" w:hAnsi="楷体" w:eastAsia="楷体" w:cs="楷体"/>
                <w:spacing w:val="0"/>
                <w:w w:val="100"/>
                <w:sz w:val="28"/>
                <w:szCs w:val="28"/>
                <w:lang w:eastAsia="zh-CN"/>
              </w:rPr>
              <w:t>符合现行法律法规</w:t>
            </w:r>
          </w:p>
        </w:tc>
      </w:tr>
    </w:tbl>
    <w:p>
      <w:pPr>
        <w:keepNext w:val="0"/>
        <w:keepLines w:val="0"/>
        <w:pageBreakBefore w:val="0"/>
        <w:widowControl w:val="0"/>
        <w:kinsoku/>
        <w:wordWrap/>
        <w:overflowPunct/>
        <w:topLinePunct w:val="0"/>
        <w:autoSpaceDE/>
        <w:autoSpaceDN/>
        <w:bidi w:val="0"/>
        <w:spacing w:line="560" w:lineRule="exact"/>
        <w:textAlignment w:val="auto"/>
        <w:rPr>
          <w:rStyle w:val="6"/>
          <w:rFonts w:hint="eastAsia" w:ascii="方正小标宋_GBK" w:hAnsi="方正小标宋_GBK" w:eastAsia="方正小标宋_GBK" w:cs="方正小标宋_GBK"/>
          <w:b w:val="0"/>
          <w:spacing w:val="0"/>
          <w:w w:val="100"/>
          <w:sz w:val="44"/>
          <w:szCs w:val="44"/>
          <w:lang w:eastAsia="zh-CN"/>
        </w:rPr>
      </w:pPr>
      <w:r>
        <w:rPr>
          <w:rStyle w:val="6"/>
          <w:rFonts w:hint="eastAsia" w:ascii="方正小标宋_GBK" w:hAnsi="方正小标宋_GBK" w:eastAsia="方正小标宋_GBK" w:cs="方正小标宋_GBK"/>
          <w:b w:val="0"/>
          <w:spacing w:val="0"/>
          <w:w w:val="100"/>
          <w:sz w:val="44"/>
          <w:szCs w:val="44"/>
          <w:lang w:eastAsia="zh-CN"/>
        </w:rPr>
        <w:br w:type="page"/>
      </w:r>
    </w:p>
    <w:p>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0" w:firstLineChars="0"/>
        <w:jc w:val="center"/>
        <w:textAlignment w:val="auto"/>
        <w:rPr>
          <w:rStyle w:val="6"/>
          <w:rFonts w:hint="eastAsia" w:ascii="方正小标宋_GBK" w:hAnsi="方正小标宋_GBK" w:eastAsia="方正小标宋_GBK" w:cs="方正小标宋_GBK"/>
          <w:b w:val="0"/>
          <w:spacing w:val="0"/>
          <w:w w:val="100"/>
          <w:sz w:val="44"/>
          <w:szCs w:val="44"/>
          <w:lang w:eastAsia="zh-CN"/>
        </w:rPr>
      </w:pPr>
      <w:r>
        <w:rPr>
          <w:rStyle w:val="6"/>
          <w:rFonts w:hint="eastAsia" w:ascii="方正小标宋_GBK" w:hAnsi="方正小标宋_GBK" w:eastAsia="方正小标宋_GBK" w:cs="方正小标宋_GBK"/>
          <w:b w:val="0"/>
          <w:spacing w:val="0"/>
          <w:w w:val="100"/>
          <w:sz w:val="44"/>
          <w:szCs w:val="44"/>
          <w:lang w:eastAsia="zh-CN"/>
        </w:rPr>
        <w:t>昌吉州住房公积金管理中心</w:t>
      </w:r>
    </w:p>
    <w:p>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0" w:firstLineChars="0"/>
        <w:jc w:val="center"/>
        <w:textAlignment w:val="auto"/>
        <w:rPr>
          <w:rStyle w:val="6"/>
          <w:rFonts w:hint="eastAsia" w:ascii="方正小标宋_GBK" w:hAnsi="方正小标宋_GBK" w:eastAsia="方正小标宋_GBK" w:cs="方正小标宋_GBK"/>
          <w:b w:val="0"/>
          <w:spacing w:val="0"/>
          <w:w w:val="100"/>
          <w:sz w:val="44"/>
          <w:szCs w:val="44"/>
        </w:rPr>
      </w:pPr>
      <w:r>
        <w:rPr>
          <w:rStyle w:val="6"/>
          <w:rFonts w:hint="eastAsia" w:ascii="方正小标宋_GBK" w:hAnsi="方正小标宋_GBK" w:eastAsia="方正小标宋_GBK" w:cs="方正小标宋_GBK"/>
          <w:b w:val="0"/>
          <w:spacing w:val="0"/>
          <w:w w:val="100"/>
          <w:sz w:val="44"/>
          <w:szCs w:val="44"/>
          <w:lang w:eastAsia="zh-CN"/>
        </w:rPr>
        <w:t>行政规范性文件</w:t>
      </w:r>
      <w:r>
        <w:rPr>
          <w:rStyle w:val="6"/>
          <w:rFonts w:hint="eastAsia" w:ascii="方正小标宋_GBK" w:hAnsi="方正小标宋_GBK" w:eastAsia="方正小标宋_GBK" w:cs="方正小标宋_GBK"/>
          <w:b w:val="0"/>
          <w:spacing w:val="0"/>
          <w:w w:val="100"/>
          <w:sz w:val="44"/>
          <w:szCs w:val="44"/>
        </w:rPr>
        <w:t>清理表</w:t>
      </w:r>
    </w:p>
    <w:p>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auto"/>
        <w:rPr>
          <w:rFonts w:hint="eastAsia" w:ascii="Times New Roman" w:hAnsi="Times New Roman" w:eastAsia="仿宋_GB2312" w:cs="Times New Roman"/>
          <w:b/>
          <w:bCs/>
          <w:spacing w:val="0"/>
          <w:w w:val="100"/>
          <w:sz w:val="28"/>
          <w:szCs w:val="28"/>
          <w:lang w:eastAsia="zh-CN"/>
        </w:rPr>
      </w:pPr>
      <w:r>
        <w:rPr>
          <w:rFonts w:hint="eastAsia" w:ascii="Times New Roman" w:hAnsi="Times New Roman" w:eastAsia="仿宋_GB2312" w:cs="Times New Roman"/>
          <w:b/>
          <w:bCs/>
          <w:spacing w:val="0"/>
          <w:w w:val="100"/>
          <w:sz w:val="28"/>
          <w:szCs w:val="28"/>
          <w:lang w:eastAsia="zh-CN"/>
        </w:rPr>
        <w:t>（废止的文件）</w:t>
      </w:r>
    </w:p>
    <w:tbl>
      <w:tblPr>
        <w:tblStyle w:val="4"/>
        <w:tblW w:w="10869" w:type="dxa"/>
        <w:jc w:val="center"/>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30"/>
        <w:gridCol w:w="2130"/>
        <w:gridCol w:w="1050"/>
        <w:gridCol w:w="1200"/>
        <w:gridCol w:w="1395"/>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8"/>
                <w:szCs w:val="28"/>
              </w:rPr>
            </w:pPr>
            <w:r>
              <w:rPr>
                <w:rFonts w:hint="eastAsia" w:ascii="黑体" w:hAnsi="黑体" w:eastAsia="黑体" w:cs="黑体"/>
                <w:spacing w:val="0"/>
                <w:w w:val="100"/>
                <w:sz w:val="28"/>
                <w:szCs w:val="28"/>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8"/>
                <w:szCs w:val="28"/>
              </w:rPr>
            </w:pPr>
            <w:r>
              <w:rPr>
                <w:rFonts w:hint="eastAsia" w:ascii="黑体" w:hAnsi="黑体" w:eastAsia="黑体" w:cs="黑体"/>
                <w:spacing w:val="0"/>
                <w:w w:val="100"/>
                <w:sz w:val="28"/>
                <w:szCs w:val="28"/>
              </w:rPr>
              <w:t>文号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8"/>
                <w:szCs w:val="28"/>
              </w:rPr>
            </w:pPr>
            <w:r>
              <w:rPr>
                <w:rFonts w:hint="eastAsia" w:ascii="黑体" w:hAnsi="黑体" w:eastAsia="黑体" w:cs="黑体"/>
                <w:spacing w:val="0"/>
                <w:w w:val="100"/>
                <w:sz w:val="28"/>
                <w:szCs w:val="28"/>
              </w:rPr>
              <w:t>文件标题</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8"/>
                <w:szCs w:val="28"/>
                <w:lang w:val="en-US" w:eastAsia="zh-CN"/>
              </w:rPr>
            </w:pPr>
            <w:r>
              <w:rPr>
                <w:rFonts w:hint="eastAsia" w:ascii="黑体" w:hAnsi="黑体" w:eastAsia="黑体" w:cs="黑体"/>
                <w:spacing w:val="0"/>
                <w:w w:val="100"/>
                <w:sz w:val="28"/>
                <w:szCs w:val="28"/>
                <w:lang w:val="en-US" w:eastAsia="zh-CN"/>
              </w:rPr>
              <w:t>清理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2"/>
                <w:szCs w:val="22"/>
              </w:rPr>
            </w:pPr>
            <w:r>
              <w:rPr>
                <w:rFonts w:hint="eastAsia" w:ascii="黑体" w:hAnsi="黑体" w:eastAsia="黑体" w:cs="黑体"/>
                <w:spacing w:val="0"/>
                <w:w w:val="100"/>
                <w:sz w:val="28"/>
                <w:szCs w:val="28"/>
                <w:lang w:val="en-US" w:eastAsia="zh-CN"/>
              </w:rPr>
              <w:t>进展</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2"/>
                <w:szCs w:val="22"/>
              </w:rPr>
            </w:pPr>
            <w:r>
              <w:rPr>
                <w:rFonts w:hint="eastAsia" w:ascii="黑体" w:hAnsi="黑体" w:eastAsia="黑体" w:cs="黑体"/>
                <w:spacing w:val="0"/>
                <w:w w:val="100"/>
                <w:sz w:val="28"/>
                <w:szCs w:val="28"/>
                <w:lang w:val="en-US" w:eastAsia="zh-CN"/>
              </w:rPr>
              <w:t>清理时限</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8"/>
                <w:szCs w:val="28"/>
                <w:lang w:eastAsia="zh-CN"/>
              </w:rPr>
            </w:pPr>
            <w:r>
              <w:rPr>
                <w:rFonts w:hint="eastAsia" w:ascii="黑体" w:hAnsi="黑体" w:eastAsia="黑体" w:cs="黑体"/>
                <w:spacing w:val="0"/>
                <w:w w:val="100"/>
                <w:sz w:val="28"/>
                <w:szCs w:val="28"/>
              </w:rPr>
              <w:t>清理</w:t>
            </w:r>
            <w:r>
              <w:rPr>
                <w:rFonts w:hint="eastAsia" w:ascii="黑体" w:hAnsi="黑体" w:eastAsia="黑体" w:cs="黑体"/>
                <w:spacing w:val="0"/>
                <w:w w:val="100"/>
                <w:sz w:val="28"/>
                <w:szCs w:val="28"/>
                <w:lang w:eastAsia="zh-CN"/>
              </w:rPr>
              <w:t>结果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8"/>
                <w:szCs w:val="28"/>
                <w:lang w:eastAsia="zh-CN"/>
              </w:rPr>
            </w:pP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pacing w:val="0"/>
                <w:w w:val="100"/>
                <w:sz w:val="28"/>
                <w:szCs w:val="28"/>
                <w:lang w:val="en-US" w:eastAsia="zh-CN"/>
              </w:rPr>
            </w:pPr>
            <w:r>
              <w:rPr>
                <w:rFonts w:hint="eastAsia" w:ascii="黑体" w:hAnsi="黑体" w:eastAsia="黑体" w:cs="黑体"/>
                <w:spacing w:val="0"/>
                <w:w w:val="100"/>
                <w:sz w:val="28"/>
                <w:szCs w:val="28"/>
                <w:lang w:val="en-US"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昌州住公（2017）19号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关于调整住房公积金业务相关规定的通知</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已清理完成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2022年5月30日前</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废止</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已被新规定涵盖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关于调整住房公积金部分业务政策的通知</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已清理完成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2022年5月30日前</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废止</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已被新规定涵盖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关于应对新冠肺炎疫情实施住房公积金服务政策六条措施的通知</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已清理完成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2022年5月30日前</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废止</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适用期已过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昌州住公管〔2019〕4号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昌吉回族自治州住房公积金归集管理办法</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已清理完成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2022年12月30日前</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废止</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自治区规范规定翔实，具有较强的指导性、可操作性可按照上位政策依据执行落实，今年将上报管委会废止。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昌州住公管〔2019〕5号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昌吉回族自治州职工个人住房公积金贷款办法</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已清理完成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2022年12月30日前</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废止</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自治区规范规定翔实，具有较强的指导性、可操作性可按照上位政策依据执行落实，今年将上报管委会废止。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6</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昌州住公管〔2019〕6号</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昌吉回族自治州住房公积金提取管理办法</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已清理完成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2022年12月30日前</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废止</w:t>
            </w:r>
          </w:p>
        </w:tc>
        <w:tc>
          <w:tcPr>
            <w:tcW w:w="3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楷体" w:hAnsi="楷体" w:eastAsia="楷体" w:cs="楷体"/>
                <w:b w:val="0"/>
                <w:bCs w:val="0"/>
                <w:spacing w:val="0"/>
                <w:w w:val="100"/>
                <w:sz w:val="28"/>
                <w:szCs w:val="28"/>
                <w:highlight w:val="none"/>
                <w:lang w:val="en-US" w:eastAsia="zh-CN"/>
              </w:rPr>
            </w:pPr>
            <w:r>
              <w:rPr>
                <w:rFonts w:hint="eastAsia" w:ascii="楷体" w:hAnsi="楷体" w:eastAsia="楷体" w:cs="楷体"/>
                <w:b w:val="0"/>
                <w:bCs w:val="0"/>
                <w:spacing w:val="0"/>
                <w:w w:val="100"/>
                <w:sz w:val="28"/>
                <w:szCs w:val="28"/>
                <w:highlight w:val="none"/>
                <w:lang w:val="en-US" w:eastAsia="zh-CN"/>
              </w:rPr>
              <w:t>自治区规范规定翔实，具有较强的指导性、可操作性可按照上位政策依据执行落实，今年将上报管委会废止。</w:t>
            </w:r>
          </w:p>
        </w:tc>
      </w:tr>
    </w:tbl>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C27D4"/>
    <w:rsid w:val="40BA23EE"/>
    <w:rsid w:val="51972F53"/>
    <w:rsid w:val="5AEC27D4"/>
    <w:rsid w:val="66A9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Lines="0" w:afterAutospacing="0" w:line="260" w:lineRule="exact"/>
      <w:ind w:leftChars="0" w:firstLine="0" w:firstLineChars="0"/>
    </w:pPr>
    <w:rPr>
      <w:rFonts w:eastAsia="宋体"/>
      <w:sz w:val="21"/>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2022-05-25T04:43:00Z</dcterms:created>
  <dc:creator>lenovo</dc:creator>
  <cp:lastModifiedBy>lenovo</cp:lastModifiedBy>
  <cp:lastPrinted>2022-05-25T12:13:00Z</cp:lastPrinted>
  <dcterms:modified xsi:type="dcterms:W3CDTF">2022-05-26T04:22:17Z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