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ˎ̥" w:eastAsia="方正小标宋简体"/>
          <w:color w:val="333333"/>
          <w:sz w:val="32"/>
          <w:szCs w:val="32"/>
        </w:rPr>
      </w:pPr>
      <w:r>
        <w:rPr>
          <w:rFonts w:hint="eastAsia" w:ascii="方正小标宋简体" w:hAnsi="ˎ̥" w:eastAsia="方正小标宋简体"/>
          <w:color w:val="333333"/>
          <w:sz w:val="32"/>
          <w:szCs w:val="32"/>
        </w:rPr>
        <w:t>附表：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ascii="方正小标宋简体" w:hAnsi="??" w:eastAsia="方正小标宋简体"/>
          <w:color w:val="333333"/>
          <w:sz w:val="36"/>
          <w:szCs w:val="36"/>
        </w:rPr>
        <w:t>2018</w:t>
      </w:r>
      <w:r>
        <w:rPr>
          <w:rFonts w:hint="eastAsia" w:ascii="方正小标宋简体" w:hAnsi="??" w:eastAsia="方正小标宋简体"/>
          <w:color w:val="333333"/>
          <w:sz w:val="36"/>
          <w:szCs w:val="36"/>
        </w:rPr>
        <w:t>年昌吉州第</w:t>
      </w:r>
      <w:r>
        <w:rPr>
          <w:rFonts w:hint="eastAsia" w:ascii="方正小标宋简体" w:hAnsi="??" w:eastAsia="方正小标宋简体"/>
          <w:color w:val="333333"/>
          <w:sz w:val="36"/>
          <w:szCs w:val="36"/>
          <w:lang w:eastAsia="zh-CN"/>
        </w:rPr>
        <w:t>六</w:t>
      </w:r>
      <w:r>
        <w:rPr>
          <w:rFonts w:hint="eastAsia" w:ascii="方正小标宋简体" w:hAnsi="??" w:eastAsia="方正小标宋简体"/>
          <w:color w:val="333333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失业保险支持参保职工提升职业技能补贴发放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公示</w:t>
      </w:r>
      <w:r>
        <w:rPr>
          <w:rFonts w:hint="eastAsia" w:ascii="方正小标宋简体" w:hAnsi="仿宋" w:eastAsia="方正小标宋简体"/>
          <w:sz w:val="36"/>
          <w:szCs w:val="36"/>
        </w:rPr>
        <w:t>表</w:t>
      </w:r>
    </w:p>
    <w:bookmarkEnd w:id="0"/>
    <w:tbl>
      <w:tblPr>
        <w:tblStyle w:val="5"/>
        <w:tblpPr w:leftFromText="180" w:rightFromText="180" w:vertAnchor="text" w:horzAnchor="margin" w:tblpX="-352" w:tblpY="286"/>
        <w:tblOverlap w:val="never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544"/>
        <w:gridCol w:w="1156"/>
        <w:gridCol w:w="1371"/>
        <w:gridCol w:w="2143"/>
        <w:gridCol w:w="1875"/>
        <w:gridCol w:w="1650"/>
        <w:gridCol w:w="1756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累计缴纳失业保险费时间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职业工种及等级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职业资格证书编号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发证日期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补贴标准（元）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张勇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徐梦洁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朱一帆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301849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张宗田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龙燕淋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变配电运行值班员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李万超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吴海燕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王召召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申盛召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胡梅琴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丁岚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王孝超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康瑞云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李梦蛟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变电检修工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张海龙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变电检修工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变电检修工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马彪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何龙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贾莹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郭统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李勇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电气试验工 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301869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陈辉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胡少飞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邓旭浩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杨杰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徐建梅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抄表核算收费员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陈建春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营业业务工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万清科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何飒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王战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陈宁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孙玉晴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用电监查员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王基圳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杨健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刘银河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王靖雅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301889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罗余江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努尔道列提·特列吾巴依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杨攀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用电监察员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白海滨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朱继勋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马福珍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杜文瀚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李金科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黄钊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赵明鹏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301899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刘荣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牛岩斐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梁佳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王雪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周备宁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闻亚飞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寿晓波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李啸远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毛智力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吕符斌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301909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卜涛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装表接电工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马冰峰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装表接电工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娜菲沙·艾山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用电监察员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魏江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徐雪梅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送电线路工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汤红武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变电站值班员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301915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司月军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用电监察员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175****167401152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帕里扎提·帕尔屯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用电监察员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175****167401101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国网昌吉供电公司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胡乌曼汗·卡斯甫汗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变电站值班员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175****167401153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李民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用电监察员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175****167401125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王丹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175****167401126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马腾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175****167401132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谢成同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175****167401154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张军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175****167401123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马艳红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配电线路工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175****167401122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2017-10-12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魏丽丽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电力调度员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301856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韩程鹏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装表接电工 三级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175****167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301876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2017-12-11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新疆华电昌吉热电二期有限责任公司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刘国强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集控值班员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175****217400079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贾少波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继电保护工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175****217400101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马筱瑜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汽轮机运行值班员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175****217400121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程彦飞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热工自动装置检修工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175****217400151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新疆华电昌吉热电二期有限责任公司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洪川江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集控值班员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175****217400089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刘元兵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36个月以上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集控值班员 四级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175****217400080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2017-11-30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中华人民共和国人力资源和社会保障部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</w:t>
            </w:r>
          </w:p>
        </w:tc>
      </w:tr>
    </w:tbl>
    <w:p>
      <w:pPr>
        <w:jc w:val="center"/>
        <w:rPr>
          <w:rFonts w:hint="eastAsia" w:eastAsia="宋体"/>
          <w:b/>
          <w:bCs/>
          <w:lang w:val="en-US" w:eastAsia="zh-CN"/>
        </w:rPr>
      </w:pPr>
    </w:p>
    <w:p>
      <w:pPr>
        <w:jc w:val="center"/>
        <w:rPr>
          <w:b/>
          <w:bCs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1"/>
    <w:rsid w:val="00025A73"/>
    <w:rsid w:val="0004496F"/>
    <w:rsid w:val="000811DA"/>
    <w:rsid w:val="000821C9"/>
    <w:rsid w:val="000D3262"/>
    <w:rsid w:val="000F6903"/>
    <w:rsid w:val="00107D77"/>
    <w:rsid w:val="001966A6"/>
    <w:rsid w:val="001F2F03"/>
    <w:rsid w:val="002445F5"/>
    <w:rsid w:val="00271138"/>
    <w:rsid w:val="00273513"/>
    <w:rsid w:val="00293F0F"/>
    <w:rsid w:val="002C64E6"/>
    <w:rsid w:val="002C69AC"/>
    <w:rsid w:val="002F49A5"/>
    <w:rsid w:val="00303962"/>
    <w:rsid w:val="0030406A"/>
    <w:rsid w:val="003245CB"/>
    <w:rsid w:val="00324ACE"/>
    <w:rsid w:val="00354646"/>
    <w:rsid w:val="00354D89"/>
    <w:rsid w:val="00357E99"/>
    <w:rsid w:val="0039129C"/>
    <w:rsid w:val="003A348E"/>
    <w:rsid w:val="003B2264"/>
    <w:rsid w:val="003B3CDB"/>
    <w:rsid w:val="003B4861"/>
    <w:rsid w:val="004062DD"/>
    <w:rsid w:val="0044479A"/>
    <w:rsid w:val="00464C11"/>
    <w:rsid w:val="00471A43"/>
    <w:rsid w:val="00483607"/>
    <w:rsid w:val="0049249E"/>
    <w:rsid w:val="00525FC1"/>
    <w:rsid w:val="00537F48"/>
    <w:rsid w:val="00542A9B"/>
    <w:rsid w:val="00586FCD"/>
    <w:rsid w:val="005B6B6E"/>
    <w:rsid w:val="005C09D3"/>
    <w:rsid w:val="006030F1"/>
    <w:rsid w:val="00603407"/>
    <w:rsid w:val="00641D6F"/>
    <w:rsid w:val="00652D21"/>
    <w:rsid w:val="0065558F"/>
    <w:rsid w:val="00656946"/>
    <w:rsid w:val="006B1A6B"/>
    <w:rsid w:val="006F3C8D"/>
    <w:rsid w:val="007103BE"/>
    <w:rsid w:val="0072734A"/>
    <w:rsid w:val="00736635"/>
    <w:rsid w:val="00752E64"/>
    <w:rsid w:val="00782B4D"/>
    <w:rsid w:val="007B08A3"/>
    <w:rsid w:val="007B6F3D"/>
    <w:rsid w:val="007C3751"/>
    <w:rsid w:val="007D103A"/>
    <w:rsid w:val="007F7A25"/>
    <w:rsid w:val="00856C98"/>
    <w:rsid w:val="00874996"/>
    <w:rsid w:val="008B1A9F"/>
    <w:rsid w:val="008E2633"/>
    <w:rsid w:val="009276D3"/>
    <w:rsid w:val="00942678"/>
    <w:rsid w:val="0096134E"/>
    <w:rsid w:val="0098712C"/>
    <w:rsid w:val="0098777A"/>
    <w:rsid w:val="009D50F6"/>
    <w:rsid w:val="009E4A6D"/>
    <w:rsid w:val="00A315A1"/>
    <w:rsid w:val="00A33704"/>
    <w:rsid w:val="00A462B2"/>
    <w:rsid w:val="00A801D5"/>
    <w:rsid w:val="00B03FFF"/>
    <w:rsid w:val="00B05C4B"/>
    <w:rsid w:val="00B07333"/>
    <w:rsid w:val="00B1637B"/>
    <w:rsid w:val="00B3568A"/>
    <w:rsid w:val="00B501DC"/>
    <w:rsid w:val="00B635EF"/>
    <w:rsid w:val="00B87EC7"/>
    <w:rsid w:val="00BA3B27"/>
    <w:rsid w:val="00BB483C"/>
    <w:rsid w:val="00BC1639"/>
    <w:rsid w:val="00BC1833"/>
    <w:rsid w:val="00C16827"/>
    <w:rsid w:val="00C41A6B"/>
    <w:rsid w:val="00C753F9"/>
    <w:rsid w:val="00C9223C"/>
    <w:rsid w:val="00CC239C"/>
    <w:rsid w:val="00CF36FC"/>
    <w:rsid w:val="00D64D0D"/>
    <w:rsid w:val="00D83F4C"/>
    <w:rsid w:val="00DB1CF9"/>
    <w:rsid w:val="00E57DE0"/>
    <w:rsid w:val="00E71788"/>
    <w:rsid w:val="00EB6293"/>
    <w:rsid w:val="00F032CB"/>
    <w:rsid w:val="00F03F8A"/>
    <w:rsid w:val="00F1290B"/>
    <w:rsid w:val="00F531F0"/>
    <w:rsid w:val="00F5415A"/>
    <w:rsid w:val="00F92787"/>
    <w:rsid w:val="00FB3291"/>
    <w:rsid w:val="00FC0D33"/>
    <w:rsid w:val="00FF3D73"/>
    <w:rsid w:val="00FF4D3B"/>
    <w:rsid w:val="030A366F"/>
    <w:rsid w:val="03E37CD1"/>
    <w:rsid w:val="06762179"/>
    <w:rsid w:val="06A87A41"/>
    <w:rsid w:val="079232FE"/>
    <w:rsid w:val="0A7A4099"/>
    <w:rsid w:val="0AC154EF"/>
    <w:rsid w:val="0B1F7824"/>
    <w:rsid w:val="0C5008CE"/>
    <w:rsid w:val="0D0B6996"/>
    <w:rsid w:val="0D207B52"/>
    <w:rsid w:val="107A52CD"/>
    <w:rsid w:val="11EA2042"/>
    <w:rsid w:val="12AB5BF3"/>
    <w:rsid w:val="12AC73E2"/>
    <w:rsid w:val="13145E43"/>
    <w:rsid w:val="132B6D74"/>
    <w:rsid w:val="143F0FC0"/>
    <w:rsid w:val="15FF7DC1"/>
    <w:rsid w:val="16CA5B34"/>
    <w:rsid w:val="17A40CEA"/>
    <w:rsid w:val="184A0A78"/>
    <w:rsid w:val="18520DD5"/>
    <w:rsid w:val="185861CF"/>
    <w:rsid w:val="1A3D6F39"/>
    <w:rsid w:val="1A7000EE"/>
    <w:rsid w:val="1B0561D0"/>
    <w:rsid w:val="1B3E2BC0"/>
    <w:rsid w:val="1B454899"/>
    <w:rsid w:val="1B673494"/>
    <w:rsid w:val="1BDA6F55"/>
    <w:rsid w:val="1DA7106E"/>
    <w:rsid w:val="1DC85265"/>
    <w:rsid w:val="1EE564EA"/>
    <w:rsid w:val="20837AF7"/>
    <w:rsid w:val="21B11874"/>
    <w:rsid w:val="221663B9"/>
    <w:rsid w:val="23AA3C05"/>
    <w:rsid w:val="24E70AAF"/>
    <w:rsid w:val="257F6D69"/>
    <w:rsid w:val="25E17377"/>
    <w:rsid w:val="28674F24"/>
    <w:rsid w:val="28C52C0A"/>
    <w:rsid w:val="28DC10F9"/>
    <w:rsid w:val="291E6D9F"/>
    <w:rsid w:val="2BE167EF"/>
    <w:rsid w:val="2BE81C43"/>
    <w:rsid w:val="2BEC1D58"/>
    <w:rsid w:val="2BEC4C95"/>
    <w:rsid w:val="2C457D0A"/>
    <w:rsid w:val="2C963E1C"/>
    <w:rsid w:val="2CDD53E0"/>
    <w:rsid w:val="2E271F42"/>
    <w:rsid w:val="2E6F2C6A"/>
    <w:rsid w:val="2E8A1F28"/>
    <w:rsid w:val="2FFA4D76"/>
    <w:rsid w:val="2FFC15BD"/>
    <w:rsid w:val="324918BB"/>
    <w:rsid w:val="32AB5450"/>
    <w:rsid w:val="32D37B63"/>
    <w:rsid w:val="3403175D"/>
    <w:rsid w:val="345505ED"/>
    <w:rsid w:val="36AD73CE"/>
    <w:rsid w:val="3A3C06D0"/>
    <w:rsid w:val="3AB63A70"/>
    <w:rsid w:val="3AC14AB5"/>
    <w:rsid w:val="3BB7416F"/>
    <w:rsid w:val="3C135E6C"/>
    <w:rsid w:val="3D9A62BB"/>
    <w:rsid w:val="3DEA0D65"/>
    <w:rsid w:val="3E007D2D"/>
    <w:rsid w:val="3E80405E"/>
    <w:rsid w:val="41837637"/>
    <w:rsid w:val="41B83614"/>
    <w:rsid w:val="42C96032"/>
    <w:rsid w:val="471D511C"/>
    <w:rsid w:val="479F1982"/>
    <w:rsid w:val="48B422A7"/>
    <w:rsid w:val="4AB63C7B"/>
    <w:rsid w:val="4BAE6AC1"/>
    <w:rsid w:val="4BE3650A"/>
    <w:rsid w:val="4C60240D"/>
    <w:rsid w:val="4CD9695F"/>
    <w:rsid w:val="4DEA36F2"/>
    <w:rsid w:val="4E47332F"/>
    <w:rsid w:val="4EA51463"/>
    <w:rsid w:val="4EA93AF8"/>
    <w:rsid w:val="4EC10C21"/>
    <w:rsid w:val="4EF564F1"/>
    <w:rsid w:val="4F3E6FB9"/>
    <w:rsid w:val="4FB36152"/>
    <w:rsid w:val="51D25A7E"/>
    <w:rsid w:val="52C73529"/>
    <w:rsid w:val="52D905FD"/>
    <w:rsid w:val="53501FC1"/>
    <w:rsid w:val="54D91A19"/>
    <w:rsid w:val="55104D2D"/>
    <w:rsid w:val="558F26BD"/>
    <w:rsid w:val="56035469"/>
    <w:rsid w:val="59740DBD"/>
    <w:rsid w:val="5B74498F"/>
    <w:rsid w:val="5BC22A71"/>
    <w:rsid w:val="5BED54C5"/>
    <w:rsid w:val="5C1741E8"/>
    <w:rsid w:val="5D383DAC"/>
    <w:rsid w:val="5E085F86"/>
    <w:rsid w:val="5EAA5759"/>
    <w:rsid w:val="5F1F6CCE"/>
    <w:rsid w:val="5F3E14E2"/>
    <w:rsid w:val="62871BD2"/>
    <w:rsid w:val="633757AD"/>
    <w:rsid w:val="63716AFD"/>
    <w:rsid w:val="64A60C4B"/>
    <w:rsid w:val="660A36AC"/>
    <w:rsid w:val="66D830E6"/>
    <w:rsid w:val="67257A6D"/>
    <w:rsid w:val="673A69E0"/>
    <w:rsid w:val="68E179B4"/>
    <w:rsid w:val="6937310F"/>
    <w:rsid w:val="698873AF"/>
    <w:rsid w:val="6ADB74AC"/>
    <w:rsid w:val="6BAD622B"/>
    <w:rsid w:val="6FB31C4F"/>
    <w:rsid w:val="708224D0"/>
    <w:rsid w:val="70CE4E8D"/>
    <w:rsid w:val="71AF2499"/>
    <w:rsid w:val="71B658A2"/>
    <w:rsid w:val="71DC04DB"/>
    <w:rsid w:val="720C0747"/>
    <w:rsid w:val="724D1FDC"/>
    <w:rsid w:val="72F639AB"/>
    <w:rsid w:val="73A158D5"/>
    <w:rsid w:val="74DB460B"/>
    <w:rsid w:val="75220D46"/>
    <w:rsid w:val="752B0306"/>
    <w:rsid w:val="754319C9"/>
    <w:rsid w:val="765B4C4D"/>
    <w:rsid w:val="786B5AC5"/>
    <w:rsid w:val="7A394706"/>
    <w:rsid w:val="7A541C9B"/>
    <w:rsid w:val="7A8B55BB"/>
    <w:rsid w:val="7BBF293D"/>
    <w:rsid w:val="7BF97D64"/>
    <w:rsid w:val="7CC576C4"/>
    <w:rsid w:val="7DF3098B"/>
    <w:rsid w:val="7F391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405</Words>
  <Characters>2309</Characters>
  <Lines>19</Lines>
  <Paragraphs>5</Paragraphs>
  <TotalTime>6</TotalTime>
  <ScaleCrop>false</ScaleCrop>
  <LinksUpToDate>false</LinksUpToDate>
  <CharactersWithSpaces>2709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2017-10-12T08:59:00Z</dcterms:created>
  <dc:creator>admin</dc:creator>
  <cp:lastModifiedBy>Administrator</cp:lastModifiedBy>
  <cp:lastPrinted>2018-06-27T08:57:19Z</cp:lastPrinted>
  <dcterms:modified xsi:type="dcterms:W3CDTF">2022-05-26T08:00:40Z</dcterms:modified>
  <dc:title>昌吉州失业保险支持企业参保职工技能提升补贴公示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