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color w:val="333333"/>
          <w:sz w:val="36"/>
          <w:szCs w:val="36"/>
        </w:rPr>
        <w:t>201</w:t>
      </w:r>
      <w:r>
        <w:rPr>
          <w:rFonts w:hint="eastAsia" w:ascii="方正小标宋简体" w:hAnsi="ˎ̥" w:eastAsia="方正小标宋简体"/>
          <w:color w:val="333333"/>
          <w:sz w:val="36"/>
          <w:szCs w:val="36"/>
          <w:lang w:val="en-US" w:eastAsia="zh-CN"/>
        </w:rPr>
        <w:t>9</w:t>
      </w:r>
      <w:r>
        <w:rPr>
          <w:rFonts w:hint="eastAsia" w:ascii="方正小标宋简体" w:hAnsi="ˎ̥" w:eastAsia="方正小标宋简体"/>
          <w:color w:val="333333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color w:val="333333"/>
          <w:sz w:val="36"/>
          <w:szCs w:val="36"/>
          <w:lang w:eastAsia="zh-CN"/>
        </w:rPr>
        <w:t>二</w:t>
      </w:r>
      <w:r>
        <w:rPr>
          <w:rFonts w:hint="eastAsia" w:ascii="方正小标宋简体" w:hAnsi="ˎ̥" w:eastAsia="方正小标宋简体"/>
          <w:color w:val="333333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4"/>
        <w:tblpPr w:leftFromText="180" w:rightFromText="180" w:vertAnchor="text" w:horzAnchor="margin" w:tblpY="286"/>
        <w:tblOverlap w:val="never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90"/>
        <w:gridCol w:w="1618"/>
        <w:gridCol w:w="1643"/>
        <w:gridCol w:w="1527"/>
        <w:gridCol w:w="2155"/>
        <w:gridCol w:w="2400"/>
        <w:gridCol w:w="174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社保账号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累计缴纳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失业保险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费时间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职业工种及等级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职业资格证书编号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发证日期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谈文仲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232****563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501749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232****523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501750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赵春雨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232****564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501751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李付翔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232****406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501752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232****854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501753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王玉新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232****183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501754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杨辉德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232****998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501755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王梦莹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232****832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501756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桑婷婷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232****514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501757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232****367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501758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李军枝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232****553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501759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郭忠斌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232****594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501760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苏德军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232****457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安全员五级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501761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2018-03-02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234B4"/>
    <w:rsid w:val="2B5234B4"/>
    <w:rsid w:val="7A0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2019-01-30T10:53:00Z</dcterms:created>
  <dc:creator>Siete0624</dc:creator>
  <cp:lastModifiedBy>Administrator</cp:lastModifiedBy>
  <dcterms:modified xsi:type="dcterms:W3CDTF">2022-05-26T07:46:53Z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