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44"/>
          <w:szCs w:val="44"/>
          <w:lang w:val="en-US" w:eastAsia="zh-CN"/>
        </w:rPr>
        <w:t>实训设备购置补助资金分配表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分配单位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分配金额（万元）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玛纳斯技工学校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呼图壁技工学校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吉木萨尔技工学校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奇台县人社局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b w:val="0"/>
          <w:bCs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5542D"/>
    <w:rsid w:val="011B7A53"/>
    <w:rsid w:val="0F35542D"/>
    <w:rsid w:val="58D11E93"/>
    <w:rsid w:val="757A5072"/>
    <w:rsid w:val="77BD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2020-05-06T08:17:00Z</dcterms:created>
  <dc:creator>梦一场</dc:creator>
  <cp:lastModifiedBy>1</cp:lastModifiedBy>
  <cp:lastPrinted>2020-05-11T03:52:00Z</cp:lastPrinted>
  <dcterms:modified xsi:type="dcterms:W3CDTF">2020-05-12T12:04:35Z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