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67766" w:rsidRDefault="00132FB1">
      <w:pPr>
        <w:rPr>
          <w:rFonts w:ascii="宋体" w:hAnsi="宋体"/>
        </w:rPr>
      </w:pPr>
      <w:r>
        <w:rPr>
          <w:rFonts w:ascii="宋体" w:hAnsi="宋体" w:hint="eastAsia"/>
          <w:bCs/>
          <w:sz w:val="32"/>
          <w:szCs w:val="32"/>
        </w:rPr>
        <w:t>附件4：</w:t>
      </w:r>
    </w:p>
    <w:p w:rsidR="00167766" w:rsidRDefault="00167766">
      <w:pPr>
        <w:jc w:val="center"/>
        <w:rPr>
          <w:rFonts w:ascii="华文中宋" w:eastAsia="华文中宋" w:hAnsi="华文中宋"/>
          <w:sz w:val="36"/>
          <w:szCs w:val="36"/>
        </w:rPr>
      </w:pPr>
    </w:p>
    <w:p w:rsidR="00167766" w:rsidRDefault="00132FB1">
      <w:pPr>
        <w:jc w:val="center"/>
        <w:rPr>
          <w:rFonts w:ascii="华文中宋" w:eastAsia="华文中宋" w:hAnsi="华文中宋"/>
          <w:sz w:val="36"/>
          <w:szCs w:val="36"/>
        </w:rPr>
      </w:pPr>
      <w:r>
        <w:rPr>
          <w:rFonts w:ascii="华文中宋" w:eastAsia="华文中宋" w:hAnsi="华文中宋" w:hint="eastAsia"/>
          <w:sz w:val="36"/>
          <w:szCs w:val="36"/>
        </w:rPr>
        <w:t>2017年度自然资源国有资产报表编制说明</w:t>
      </w:r>
    </w:p>
    <w:p w:rsidR="00167766" w:rsidRDefault="00167766">
      <w:pPr>
        <w:pStyle w:val="a7"/>
        <w:spacing w:line="440" w:lineRule="exact"/>
        <w:ind w:firstLine="198"/>
        <w:jc w:val="center"/>
        <w:rPr>
          <w:rFonts w:ascii="仿宋_GB2312" w:eastAsia="仿宋_GB2312" w:hAnsi="Times New Roman"/>
          <w:sz w:val="28"/>
        </w:rPr>
      </w:pPr>
    </w:p>
    <w:p w:rsidR="00153660" w:rsidRDefault="00132FB1" w:rsidP="00153660">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自然资源国有资产是宪法和法律规定属于国家所有的各类自然资源。</w:t>
      </w:r>
      <w:r w:rsidR="00153660" w:rsidRPr="008009F0">
        <w:rPr>
          <w:rFonts w:ascii="仿宋_GB2312" w:eastAsia="仿宋_GB2312" w:hAnsi="宋体" w:hint="eastAsia"/>
          <w:sz w:val="30"/>
          <w:szCs w:val="30"/>
        </w:rPr>
        <w:t>自然资源国有资产是国有资产重要组成部分，包括矿产能源资源、水资源、海洋资源、土地资源、森林资源资产等。</w:t>
      </w:r>
    </w:p>
    <w:p w:rsidR="00167766" w:rsidRDefault="00132FB1">
      <w:pPr>
        <w:adjustRightInd w:val="0"/>
        <w:snapToGrid w:val="0"/>
        <w:spacing w:line="360" w:lineRule="auto"/>
        <w:ind w:firstLineChars="200" w:firstLine="600"/>
        <w:rPr>
          <w:rFonts w:ascii="宋体" w:hAnsi="宋体"/>
          <w:sz w:val="30"/>
          <w:szCs w:val="30"/>
        </w:rPr>
      </w:pPr>
      <w:r>
        <w:rPr>
          <w:rFonts w:ascii="黑体" w:eastAsia="黑体" w:hAnsi="黑体" w:hint="eastAsia"/>
          <w:sz w:val="30"/>
          <w:szCs w:val="30"/>
        </w:rPr>
        <w:t>一、2017年度自然资源国有资产报表组成内容</w:t>
      </w:r>
    </w:p>
    <w:p w:rsidR="00167766" w:rsidRDefault="00132FB1">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sz w:val="30"/>
          <w:szCs w:val="30"/>
        </w:rPr>
        <w:t>2017年度自然资源国有资产报表</w:t>
      </w:r>
      <w:r>
        <w:rPr>
          <w:rFonts w:ascii="仿宋_GB2312" w:eastAsia="仿宋_GB2312" w:hAnsi="宋体" w:hint="eastAsia"/>
          <w:sz w:val="30"/>
          <w:szCs w:val="30"/>
        </w:rPr>
        <w:t>，由</w:t>
      </w:r>
      <w:r>
        <w:rPr>
          <w:rFonts w:ascii="仿宋_GB2312" w:eastAsia="仿宋_GB2312" w:hAnsi="宋体"/>
          <w:sz w:val="30"/>
          <w:szCs w:val="30"/>
        </w:rPr>
        <w:t>2017年度自然资源国有资产</w:t>
      </w:r>
      <w:r>
        <w:rPr>
          <w:rFonts w:ascii="仿宋_GB2312" w:eastAsia="仿宋_GB2312" w:hAnsi="宋体" w:hint="eastAsia"/>
          <w:color w:val="000000"/>
          <w:sz w:val="30"/>
          <w:szCs w:val="30"/>
        </w:rPr>
        <w:t>报表封面</w:t>
      </w:r>
      <w:r>
        <w:rPr>
          <w:rFonts w:ascii="仿宋_GB2312" w:eastAsia="仿宋_GB2312" w:hAnsi="宋体" w:hint="eastAsia"/>
          <w:sz w:val="30"/>
          <w:szCs w:val="30"/>
        </w:rPr>
        <w:t>，矿产、能源资源资产情况表，水资源、海洋资源资产情况表</w:t>
      </w:r>
      <w:r w:rsidR="004358CF">
        <w:rPr>
          <w:rFonts w:ascii="仿宋_GB2312" w:eastAsia="仿宋_GB2312" w:hAnsi="宋体" w:hint="eastAsia"/>
          <w:sz w:val="30"/>
          <w:szCs w:val="30"/>
        </w:rPr>
        <w:t>，</w:t>
      </w:r>
      <w:r>
        <w:rPr>
          <w:rFonts w:ascii="仿宋_GB2312" w:eastAsia="仿宋_GB2312" w:hAnsi="宋体" w:hint="eastAsia"/>
          <w:sz w:val="30"/>
          <w:szCs w:val="30"/>
        </w:rPr>
        <w:t>土地资源资产情况表</w:t>
      </w:r>
      <w:r w:rsidR="004358CF">
        <w:rPr>
          <w:rFonts w:ascii="仿宋_GB2312" w:eastAsia="仿宋_GB2312" w:hAnsi="宋体" w:hint="eastAsia"/>
          <w:sz w:val="30"/>
          <w:szCs w:val="30"/>
        </w:rPr>
        <w:t>，</w:t>
      </w:r>
      <w:r>
        <w:rPr>
          <w:rFonts w:ascii="仿宋_GB2312" w:eastAsia="仿宋_GB2312" w:hAnsi="宋体" w:hint="eastAsia"/>
          <w:sz w:val="30"/>
          <w:szCs w:val="30"/>
        </w:rPr>
        <w:t>森林资源资产情况表</w:t>
      </w:r>
      <w:r w:rsidR="004358CF">
        <w:rPr>
          <w:rFonts w:ascii="仿宋_GB2312" w:eastAsia="仿宋_GB2312" w:hAnsi="宋体" w:hint="eastAsia"/>
          <w:sz w:val="30"/>
          <w:szCs w:val="30"/>
        </w:rPr>
        <w:t>等</w:t>
      </w:r>
      <w:r>
        <w:rPr>
          <w:rFonts w:ascii="仿宋_GB2312" w:eastAsia="仿宋_GB2312" w:hAnsi="宋体" w:hint="eastAsia"/>
          <w:sz w:val="30"/>
          <w:szCs w:val="30"/>
        </w:rPr>
        <w:t>组成。</w:t>
      </w:r>
    </w:p>
    <w:p w:rsidR="00717E9D" w:rsidRPr="00717E9D" w:rsidRDefault="00F14425" w:rsidP="00717E9D">
      <w:pPr>
        <w:adjustRightInd w:val="0"/>
        <w:snapToGrid w:val="0"/>
        <w:spacing w:line="360" w:lineRule="auto"/>
        <w:ind w:firstLineChars="200" w:firstLine="600"/>
        <w:rPr>
          <w:rFonts w:ascii="仿宋_GB2312" w:eastAsia="仿宋_GB2312" w:hAnsi="黑体"/>
          <w:sz w:val="30"/>
          <w:szCs w:val="30"/>
        </w:rPr>
      </w:pPr>
      <w:bookmarkStart w:id="0" w:name="_GoBack"/>
      <w:r>
        <w:rPr>
          <w:rFonts w:ascii="仿宋_GB2312" w:eastAsia="仿宋_GB2312" w:hAnsi="宋体" w:hint="eastAsia"/>
          <w:sz w:val="30"/>
          <w:szCs w:val="30"/>
        </w:rPr>
        <w:t>各级行政事业单位</w:t>
      </w:r>
      <w:r w:rsidR="00717E9D" w:rsidRPr="00717E9D">
        <w:rPr>
          <w:rFonts w:ascii="仿宋_GB2312" w:eastAsia="仿宋_GB2312" w:hAnsi="黑体" w:hint="eastAsia"/>
          <w:sz w:val="30"/>
          <w:szCs w:val="30"/>
        </w:rPr>
        <w:t>所属企业不填报本报表。</w:t>
      </w:r>
    </w:p>
    <w:bookmarkEnd w:id="0"/>
    <w:p w:rsidR="00167766" w:rsidRDefault="00132FB1">
      <w:pPr>
        <w:adjustRightInd w:val="0"/>
        <w:snapToGrid w:val="0"/>
        <w:spacing w:line="360" w:lineRule="auto"/>
        <w:ind w:firstLineChars="200" w:firstLine="600"/>
        <w:rPr>
          <w:rFonts w:ascii="宋体"/>
          <w:sz w:val="30"/>
          <w:szCs w:val="30"/>
        </w:rPr>
      </w:pPr>
      <w:r>
        <w:rPr>
          <w:rFonts w:ascii="黑体" w:eastAsia="黑体" w:hAnsi="黑体" w:hint="eastAsia"/>
          <w:sz w:val="30"/>
          <w:szCs w:val="30"/>
        </w:rPr>
        <w:t>二、2017年度自然资源国有资产报表编制方法</w:t>
      </w:r>
    </w:p>
    <w:p w:rsidR="00167766" w:rsidRDefault="00132FB1">
      <w:pPr>
        <w:adjustRightInd w:val="0"/>
        <w:snapToGrid w:val="0"/>
        <w:spacing w:line="360" w:lineRule="auto"/>
        <w:ind w:firstLineChars="200" w:firstLine="600"/>
        <w:rPr>
          <w:rFonts w:ascii="楷体_GB2312" w:eastAsia="楷体_GB2312" w:hAnsi="宋体"/>
          <w:sz w:val="30"/>
          <w:szCs w:val="30"/>
        </w:rPr>
      </w:pPr>
      <w:r>
        <w:rPr>
          <w:rFonts w:ascii="楷体_GB2312" w:eastAsia="楷体_GB2312" w:hAnsi="宋体" w:hint="eastAsia"/>
          <w:sz w:val="30"/>
          <w:szCs w:val="30"/>
        </w:rPr>
        <w:t>（一）按公历年度编制政府资产报表。</w:t>
      </w:r>
    </w:p>
    <w:p w:rsidR="00167766" w:rsidRDefault="00132FB1">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自然资源国有资产报表按公历年度编制，本次报告期为2017年1月1日至12月31日。表内“期末数”指标以年终有关指标填列；表内“期初数”指标根据上年度数据结合本年度调整数填列；表内“增加数”指标按本年新增累计数填列；表内“减少数”指标按本年减少累计数填列。</w:t>
      </w:r>
    </w:p>
    <w:p w:rsidR="00167766" w:rsidRDefault="00132FB1">
      <w:pPr>
        <w:adjustRightInd w:val="0"/>
        <w:snapToGrid w:val="0"/>
        <w:spacing w:line="360" w:lineRule="auto"/>
        <w:ind w:firstLineChars="200" w:firstLine="600"/>
        <w:rPr>
          <w:rFonts w:ascii="楷体_GB2312" w:eastAsia="楷体_GB2312" w:hAnsi="宋体"/>
          <w:sz w:val="30"/>
          <w:szCs w:val="30"/>
        </w:rPr>
      </w:pPr>
      <w:r>
        <w:rPr>
          <w:rFonts w:ascii="楷体_GB2312" w:eastAsia="楷体_GB2312" w:hAnsi="宋体" w:hint="eastAsia"/>
          <w:sz w:val="30"/>
          <w:szCs w:val="30"/>
        </w:rPr>
        <w:t>（二）实物量和价值量指标填报原则。</w:t>
      </w:r>
    </w:p>
    <w:p w:rsidR="00167766" w:rsidRDefault="00132FB1">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报表中涉及的政府重点资产实物量和价值量指标，应按照以下原则填报：（1）实物量指标应根据统计台账、历史资料等进行填报，确保数量、单位全面、准确。对于无法填报的，应详细</w:t>
      </w:r>
      <w:r>
        <w:rPr>
          <w:rFonts w:ascii="仿宋_GB2312" w:eastAsia="仿宋_GB2312" w:hAnsi="宋体" w:hint="eastAsia"/>
          <w:sz w:val="30"/>
          <w:szCs w:val="30"/>
        </w:rPr>
        <w:lastRenderedPageBreak/>
        <w:t>说明原因,并提出解决此问题的相关意见和建议。（2）价值量指标填报是工作的重点。填报时，各部门（单位）、中央企业和地方应以真实反映资产当期价值为目标，研究探索价值量计量的有效方法等。</w:t>
      </w:r>
    </w:p>
    <w:p w:rsidR="00167766" w:rsidRDefault="00132FB1">
      <w:pPr>
        <w:adjustRightInd w:val="0"/>
        <w:snapToGrid w:val="0"/>
        <w:spacing w:line="360" w:lineRule="auto"/>
        <w:ind w:firstLineChars="200" w:firstLine="600"/>
        <w:rPr>
          <w:sz w:val="30"/>
          <w:szCs w:val="30"/>
        </w:rPr>
      </w:pPr>
      <w:r>
        <w:rPr>
          <w:rFonts w:ascii="黑体" w:eastAsia="黑体" w:hAnsi="黑体" w:hint="eastAsia"/>
          <w:sz w:val="30"/>
          <w:szCs w:val="30"/>
        </w:rPr>
        <w:t>三、2017年度自然资源国有资产报表封面</w:t>
      </w:r>
    </w:p>
    <w:p w:rsidR="00167766" w:rsidRDefault="00132FB1">
      <w:pPr>
        <w:adjustRightInd w:val="0"/>
        <w:snapToGrid w:val="0"/>
        <w:spacing w:line="360" w:lineRule="auto"/>
        <w:ind w:firstLineChars="200" w:firstLine="600"/>
        <w:rPr>
          <w:rFonts w:ascii="仿宋_GB2312" w:eastAsia="仿宋_GB2312" w:hAnsi="宋体"/>
          <w:sz w:val="30"/>
          <w:szCs w:val="30"/>
        </w:rPr>
      </w:pPr>
      <w:r>
        <w:rPr>
          <w:rFonts w:ascii="楷体_GB2312" w:eastAsia="楷体_GB2312" w:hAnsi="宋体" w:hint="eastAsia"/>
          <w:sz w:val="30"/>
          <w:szCs w:val="30"/>
        </w:rPr>
        <w:t>（一）单位名称。</w:t>
      </w:r>
      <w:r>
        <w:rPr>
          <w:rFonts w:ascii="仿宋_GB2312" w:eastAsia="仿宋_GB2312" w:hAnsi="宋体" w:hint="eastAsia"/>
          <w:sz w:val="30"/>
          <w:szCs w:val="30"/>
        </w:rPr>
        <w:t>填列单位全称，并加盖单位法人公章。行政事业单位主管部门填报本级报表时，应在单位名称后加“（本级）”。</w:t>
      </w:r>
    </w:p>
    <w:p w:rsidR="00167766" w:rsidRDefault="00132FB1">
      <w:pPr>
        <w:adjustRightInd w:val="0"/>
        <w:snapToGrid w:val="0"/>
        <w:spacing w:line="360" w:lineRule="auto"/>
        <w:ind w:firstLineChars="200" w:firstLine="600"/>
        <w:rPr>
          <w:rFonts w:ascii="仿宋_GB2312" w:eastAsia="仿宋_GB2312" w:hAnsi="宋体"/>
          <w:sz w:val="30"/>
          <w:szCs w:val="30"/>
        </w:rPr>
      </w:pPr>
      <w:r>
        <w:rPr>
          <w:rFonts w:ascii="楷体_GB2312" w:eastAsia="楷体_GB2312" w:hAnsi="宋体" w:hint="eastAsia"/>
          <w:sz w:val="30"/>
          <w:szCs w:val="30"/>
        </w:rPr>
        <w:t>（二）单位负责人。</w:t>
      </w:r>
      <w:r>
        <w:rPr>
          <w:rFonts w:ascii="仿宋_GB2312" w:eastAsia="仿宋_GB2312" w:hAnsi="宋体" w:hint="eastAsia"/>
          <w:sz w:val="30"/>
          <w:szCs w:val="30"/>
        </w:rPr>
        <w:t>指单位法定代表人或实际负责人签字盖章。</w:t>
      </w:r>
    </w:p>
    <w:p w:rsidR="00167766" w:rsidRDefault="00132FB1">
      <w:pPr>
        <w:adjustRightInd w:val="0"/>
        <w:snapToGrid w:val="0"/>
        <w:spacing w:line="360" w:lineRule="auto"/>
        <w:ind w:firstLineChars="200" w:firstLine="600"/>
        <w:rPr>
          <w:rFonts w:ascii="仿宋_GB2312" w:eastAsia="仿宋_GB2312" w:hAnsi="宋体"/>
          <w:sz w:val="30"/>
          <w:szCs w:val="30"/>
        </w:rPr>
      </w:pPr>
      <w:r>
        <w:rPr>
          <w:rFonts w:ascii="楷体_GB2312" w:eastAsia="楷体_GB2312" w:hAnsi="宋体" w:hint="eastAsia"/>
          <w:sz w:val="30"/>
          <w:szCs w:val="30"/>
        </w:rPr>
        <w:t>（三）资产财务管理负责人。</w:t>
      </w:r>
      <w:r>
        <w:rPr>
          <w:rFonts w:ascii="仿宋_GB2312" w:eastAsia="仿宋_GB2312" w:hAnsi="宋体" w:hint="eastAsia"/>
          <w:sz w:val="30"/>
          <w:szCs w:val="30"/>
        </w:rPr>
        <w:t>指单位内部负责资产财务管理工作的部门负责人。</w:t>
      </w:r>
    </w:p>
    <w:p w:rsidR="00167766" w:rsidRDefault="00132FB1">
      <w:pPr>
        <w:adjustRightInd w:val="0"/>
        <w:snapToGrid w:val="0"/>
        <w:spacing w:line="360" w:lineRule="auto"/>
        <w:ind w:firstLineChars="200" w:firstLine="600"/>
        <w:rPr>
          <w:rFonts w:ascii="仿宋_GB2312" w:eastAsia="仿宋_GB2312" w:hAnsi="宋体"/>
          <w:sz w:val="30"/>
          <w:szCs w:val="30"/>
        </w:rPr>
      </w:pPr>
      <w:r>
        <w:rPr>
          <w:rFonts w:ascii="楷体_GB2312" w:eastAsia="楷体_GB2312" w:hAnsi="宋体" w:hint="eastAsia"/>
          <w:sz w:val="30"/>
          <w:szCs w:val="30"/>
        </w:rPr>
        <w:t>（四）填表人。</w:t>
      </w:r>
      <w:r>
        <w:rPr>
          <w:rFonts w:ascii="仿宋_GB2312" w:eastAsia="仿宋_GB2312" w:hAnsi="宋体" w:hint="eastAsia"/>
          <w:sz w:val="30"/>
          <w:szCs w:val="30"/>
        </w:rPr>
        <w:t>指具体负责编制资产报表的工作人员。</w:t>
      </w:r>
    </w:p>
    <w:p w:rsidR="00167766" w:rsidRDefault="00132FB1">
      <w:pPr>
        <w:adjustRightInd w:val="0"/>
        <w:snapToGrid w:val="0"/>
        <w:spacing w:line="360" w:lineRule="auto"/>
        <w:ind w:firstLineChars="200" w:firstLine="600"/>
        <w:rPr>
          <w:rFonts w:ascii="仿宋_GB2312" w:eastAsia="仿宋_GB2312" w:hAnsi="宋体"/>
          <w:sz w:val="30"/>
          <w:szCs w:val="30"/>
        </w:rPr>
      </w:pPr>
      <w:r>
        <w:rPr>
          <w:rFonts w:ascii="楷体_GB2312" w:eastAsia="楷体_GB2312" w:hAnsi="宋体" w:hint="eastAsia"/>
          <w:sz w:val="30"/>
          <w:szCs w:val="30"/>
        </w:rPr>
        <w:t>（五）编报日期。</w:t>
      </w:r>
      <w:r>
        <w:rPr>
          <w:rFonts w:ascii="仿宋_GB2312" w:eastAsia="仿宋_GB2312" w:hAnsi="宋体" w:hint="eastAsia"/>
          <w:sz w:val="30"/>
          <w:szCs w:val="30"/>
        </w:rPr>
        <w:t>指资产报表通过单位办公会或类似决策机构审核签发的日期。</w:t>
      </w:r>
    </w:p>
    <w:p w:rsidR="00167766" w:rsidRDefault="00132FB1">
      <w:pPr>
        <w:adjustRightInd w:val="0"/>
        <w:snapToGrid w:val="0"/>
        <w:spacing w:line="360" w:lineRule="auto"/>
        <w:ind w:firstLineChars="200" w:firstLine="600"/>
        <w:rPr>
          <w:rFonts w:ascii="仿宋_GB2312" w:eastAsia="仿宋_GB2312" w:hAnsi="宋体"/>
          <w:sz w:val="30"/>
          <w:szCs w:val="30"/>
        </w:rPr>
      </w:pPr>
      <w:r>
        <w:rPr>
          <w:rFonts w:ascii="楷体_GB2312" w:eastAsia="楷体_GB2312" w:hAnsi="宋体" w:hint="eastAsia"/>
          <w:sz w:val="30"/>
          <w:szCs w:val="30"/>
        </w:rPr>
        <w:t>（六）组织机构代码。</w:t>
      </w:r>
      <w:r>
        <w:rPr>
          <w:rFonts w:ascii="仿宋_GB2312" w:eastAsia="仿宋_GB2312" w:hAnsi="宋体" w:hint="eastAsia"/>
          <w:sz w:val="30"/>
          <w:szCs w:val="30"/>
        </w:rPr>
        <w:t>根据各级技术监督部门核发的机关、团体、事业、企业单位代码证书规定的</w:t>
      </w:r>
      <w:r>
        <w:rPr>
          <w:rFonts w:ascii="仿宋_GB2312" w:eastAsia="仿宋_GB2312" w:hAnsi="宋体"/>
          <w:sz w:val="30"/>
          <w:szCs w:val="30"/>
        </w:rPr>
        <w:t>9</w:t>
      </w:r>
      <w:r>
        <w:rPr>
          <w:rFonts w:ascii="仿宋_GB2312" w:eastAsia="仿宋_GB2312" w:hAnsi="宋体" w:hint="eastAsia"/>
          <w:sz w:val="30"/>
          <w:szCs w:val="30"/>
        </w:rPr>
        <w:t>位码填列。</w:t>
      </w:r>
    </w:p>
    <w:p w:rsidR="00167766" w:rsidRDefault="00132FB1">
      <w:pPr>
        <w:adjustRightInd w:val="0"/>
        <w:snapToGrid w:val="0"/>
        <w:spacing w:line="360" w:lineRule="auto"/>
        <w:ind w:firstLineChars="200" w:firstLine="600"/>
        <w:rPr>
          <w:rFonts w:ascii="仿宋_GB2312" w:eastAsia="仿宋_GB2312" w:hAnsi="宋体"/>
          <w:sz w:val="30"/>
          <w:szCs w:val="30"/>
        </w:rPr>
      </w:pPr>
      <w:r>
        <w:rPr>
          <w:rFonts w:ascii="楷体_GB2312" w:eastAsia="楷体_GB2312" w:hAnsi="宋体" w:hint="eastAsia"/>
          <w:sz w:val="30"/>
          <w:szCs w:val="30"/>
        </w:rPr>
        <w:t>（七）单位执行会计制度。</w:t>
      </w:r>
      <w:r>
        <w:rPr>
          <w:rFonts w:ascii="仿宋_GB2312" w:eastAsia="仿宋_GB2312" w:hAnsi="宋体" w:hint="eastAsia"/>
          <w:sz w:val="30"/>
          <w:szCs w:val="30"/>
        </w:rPr>
        <w:t>按单位当前实际执行的会计制度选择填列。一个单位有行政、事业单位、企业三套账，同时执行两种会计制度的填“其他”。主管部门叠加汇总所属单位报表时不填列本项。</w:t>
      </w:r>
    </w:p>
    <w:p w:rsidR="00167766" w:rsidRDefault="00132FB1">
      <w:pPr>
        <w:adjustRightInd w:val="0"/>
        <w:snapToGrid w:val="0"/>
        <w:spacing w:line="360" w:lineRule="auto"/>
        <w:ind w:firstLineChars="200" w:firstLine="600"/>
        <w:rPr>
          <w:rFonts w:ascii="仿宋_GB2312" w:eastAsia="仿宋_GB2312" w:hAnsi="宋体"/>
          <w:sz w:val="30"/>
          <w:szCs w:val="30"/>
        </w:rPr>
      </w:pPr>
      <w:r>
        <w:rPr>
          <w:rFonts w:ascii="楷体_GB2312" w:eastAsia="楷体_GB2312" w:hAnsi="宋体" w:hint="eastAsia"/>
          <w:sz w:val="30"/>
          <w:szCs w:val="30"/>
        </w:rPr>
        <w:t>（八）单位基本性质。</w:t>
      </w:r>
      <w:r>
        <w:rPr>
          <w:rFonts w:ascii="仿宋_GB2312" w:eastAsia="仿宋_GB2312" w:hAnsi="宋体" w:hint="eastAsia"/>
          <w:sz w:val="30"/>
          <w:szCs w:val="30"/>
        </w:rPr>
        <w:t>依据政府编制管理部门确定的单位性质，在“行政单位”、“参公管理事业单位”、“事业单位”、“社会团体”四种类型中选择填列。主管部门叠加汇总所属单位</w:t>
      </w:r>
      <w:r>
        <w:rPr>
          <w:rFonts w:ascii="仿宋_GB2312" w:eastAsia="仿宋_GB2312" w:hAnsi="宋体" w:hint="eastAsia"/>
          <w:sz w:val="30"/>
          <w:szCs w:val="30"/>
        </w:rPr>
        <w:lastRenderedPageBreak/>
        <w:t>报表时本项可不填列。</w:t>
      </w:r>
    </w:p>
    <w:p w:rsidR="00167766" w:rsidRDefault="00132FB1">
      <w:pPr>
        <w:adjustRightInd w:val="0"/>
        <w:snapToGrid w:val="0"/>
        <w:spacing w:line="360" w:lineRule="auto"/>
        <w:ind w:firstLineChars="200" w:firstLine="600"/>
        <w:rPr>
          <w:rFonts w:ascii="仿宋_GB2312" w:eastAsia="仿宋_GB2312" w:hAnsi="宋体"/>
          <w:sz w:val="30"/>
          <w:szCs w:val="30"/>
        </w:rPr>
      </w:pPr>
      <w:r>
        <w:rPr>
          <w:rFonts w:ascii="楷体_GB2312" w:eastAsia="楷体_GB2312" w:hAnsi="宋体" w:hint="eastAsia"/>
          <w:sz w:val="30"/>
          <w:szCs w:val="30"/>
        </w:rPr>
        <w:t>（九）机构（行业）类型。</w:t>
      </w:r>
      <w:r>
        <w:rPr>
          <w:rFonts w:ascii="仿宋_GB2312" w:eastAsia="仿宋_GB2312" w:hAnsi="宋体" w:hint="eastAsia"/>
          <w:sz w:val="30"/>
          <w:szCs w:val="30"/>
        </w:rPr>
        <w:t>行政单位按照单位履行的职能类型选择填列。事业单位按照实际开展的主要事业类型选择填列。企业按照实际开展的主要行业类型填列。</w:t>
      </w:r>
    </w:p>
    <w:p w:rsidR="00167766" w:rsidRDefault="00132FB1">
      <w:pPr>
        <w:adjustRightInd w:val="0"/>
        <w:snapToGrid w:val="0"/>
        <w:spacing w:line="360" w:lineRule="auto"/>
        <w:ind w:firstLineChars="200" w:firstLine="600"/>
        <w:rPr>
          <w:rFonts w:ascii="仿宋_GB2312" w:eastAsia="仿宋_GB2312" w:hAnsi="宋体"/>
          <w:sz w:val="30"/>
          <w:szCs w:val="30"/>
        </w:rPr>
      </w:pPr>
      <w:r>
        <w:rPr>
          <w:rFonts w:ascii="楷体_GB2312" w:eastAsia="楷体_GB2312" w:hAnsi="宋体" w:hint="eastAsia"/>
          <w:sz w:val="30"/>
          <w:szCs w:val="30"/>
        </w:rPr>
        <w:t>（十）报表类型。</w:t>
      </w:r>
      <w:r>
        <w:rPr>
          <w:rFonts w:ascii="仿宋_GB2312" w:eastAsia="仿宋_GB2312" w:hAnsi="宋体" w:hint="eastAsia"/>
          <w:sz w:val="30"/>
          <w:szCs w:val="30"/>
        </w:rPr>
        <w:t>按单位具体填报的报表类型选择填列。其中：“</w:t>
      </w:r>
      <w:r>
        <w:rPr>
          <w:rFonts w:ascii="仿宋_GB2312" w:eastAsia="仿宋_GB2312" w:hAnsi="宋体"/>
          <w:sz w:val="30"/>
          <w:szCs w:val="30"/>
        </w:rPr>
        <w:t>0</w:t>
      </w:r>
      <w:r>
        <w:rPr>
          <w:rFonts w:ascii="仿宋_GB2312" w:eastAsia="仿宋_GB2312" w:hAnsi="宋体" w:hint="eastAsia"/>
          <w:sz w:val="30"/>
          <w:szCs w:val="30"/>
        </w:rPr>
        <w:t>”表示单户表，由独立核算单位录入本单位数据时使用。“</w:t>
      </w:r>
      <w:r>
        <w:rPr>
          <w:rFonts w:ascii="仿宋_GB2312" w:eastAsia="仿宋_GB2312" w:hAnsi="宋体"/>
          <w:sz w:val="30"/>
          <w:szCs w:val="30"/>
        </w:rPr>
        <w:t>7</w:t>
      </w:r>
      <w:r>
        <w:rPr>
          <w:rFonts w:ascii="仿宋_GB2312" w:eastAsia="仿宋_GB2312" w:hAnsi="宋体" w:hint="eastAsia"/>
          <w:sz w:val="30"/>
          <w:szCs w:val="30"/>
        </w:rPr>
        <w:t>”表示汇总表，由主管部门汇总录入所属单位报表时使用。</w:t>
      </w:r>
    </w:p>
    <w:p w:rsidR="00167766" w:rsidRDefault="00132FB1">
      <w:pPr>
        <w:adjustRightInd w:val="0"/>
        <w:snapToGrid w:val="0"/>
        <w:spacing w:line="360" w:lineRule="auto"/>
        <w:ind w:firstLineChars="200" w:firstLine="600"/>
        <w:rPr>
          <w:rFonts w:ascii="仿宋_GB2312" w:eastAsia="仿宋_GB2312" w:hAnsi="宋体"/>
          <w:sz w:val="30"/>
          <w:szCs w:val="30"/>
        </w:rPr>
      </w:pPr>
      <w:r>
        <w:rPr>
          <w:rFonts w:ascii="楷体_GB2312" w:eastAsia="楷体_GB2312" w:hAnsi="宋体" w:hint="eastAsia"/>
          <w:sz w:val="30"/>
          <w:szCs w:val="30"/>
        </w:rPr>
        <w:t>（十一）备用码（六位）。</w:t>
      </w:r>
      <w:r>
        <w:rPr>
          <w:rFonts w:ascii="仿宋_GB2312" w:eastAsia="仿宋_GB2312" w:hAnsi="宋体" w:hint="eastAsia"/>
          <w:sz w:val="30"/>
          <w:szCs w:val="30"/>
        </w:rPr>
        <w:t>各主管部门可根据各自资产管理需要自行编制代码，下发基层单位填报。</w:t>
      </w:r>
    </w:p>
    <w:p w:rsidR="00167766" w:rsidRDefault="00132FB1">
      <w:pPr>
        <w:adjustRightInd w:val="0"/>
        <w:snapToGrid w:val="0"/>
        <w:spacing w:line="360" w:lineRule="auto"/>
        <w:ind w:firstLineChars="200" w:firstLine="600"/>
        <w:rPr>
          <w:rFonts w:ascii="仿宋_GB2312" w:eastAsia="仿宋_GB2312" w:hAnsi="宋体"/>
          <w:sz w:val="30"/>
          <w:szCs w:val="30"/>
        </w:rPr>
      </w:pPr>
      <w:r>
        <w:rPr>
          <w:rFonts w:ascii="黑体" w:eastAsia="黑体" w:hAnsi="黑体" w:hint="eastAsia"/>
          <w:sz w:val="30"/>
          <w:szCs w:val="30"/>
        </w:rPr>
        <w:t>四、矿产、能源资源资产情况表</w:t>
      </w:r>
    </w:p>
    <w:p w:rsidR="00167766" w:rsidRDefault="00132FB1">
      <w:pPr>
        <w:adjustRightInd w:val="0"/>
        <w:snapToGrid w:val="0"/>
        <w:spacing w:line="360" w:lineRule="auto"/>
        <w:ind w:firstLineChars="200" w:firstLine="600"/>
        <w:rPr>
          <w:rFonts w:ascii="楷体_GB2312" w:eastAsia="楷体_GB2312" w:hAnsi="宋体"/>
          <w:bCs/>
          <w:sz w:val="30"/>
          <w:szCs w:val="30"/>
        </w:rPr>
      </w:pPr>
      <w:r>
        <w:rPr>
          <w:rFonts w:ascii="楷体_GB2312" w:eastAsia="楷体_GB2312" w:hAnsi="宋体" w:hint="eastAsia"/>
          <w:bCs/>
          <w:sz w:val="30"/>
          <w:szCs w:val="30"/>
        </w:rPr>
        <w:t>（一）填报主体。</w:t>
      </w:r>
    </w:p>
    <w:p w:rsidR="00167766" w:rsidRDefault="00132FB1">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本报表填报主体为国土资源、能源等部门。</w:t>
      </w:r>
    </w:p>
    <w:p w:rsidR="00167766" w:rsidRDefault="00132FB1">
      <w:pPr>
        <w:adjustRightInd w:val="0"/>
        <w:snapToGrid w:val="0"/>
        <w:spacing w:line="360" w:lineRule="auto"/>
        <w:ind w:firstLineChars="200" w:firstLine="600"/>
        <w:rPr>
          <w:rFonts w:ascii="楷体_GB2312" w:eastAsia="楷体_GB2312" w:hAnsi="宋体"/>
          <w:bCs/>
          <w:sz w:val="30"/>
          <w:szCs w:val="30"/>
        </w:rPr>
      </w:pPr>
      <w:r>
        <w:rPr>
          <w:rFonts w:ascii="楷体_GB2312" w:eastAsia="楷体_GB2312" w:hAnsi="宋体" w:hint="eastAsia"/>
          <w:bCs/>
          <w:sz w:val="30"/>
          <w:szCs w:val="30"/>
        </w:rPr>
        <w:t>（二）计价方法。</w:t>
      </w:r>
    </w:p>
    <w:p w:rsidR="00167766" w:rsidRDefault="00132FB1">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矿产、能源资源是指尚未出让的国家出资探明的矿产。本报表矿产、能源资源可按照账面价值、历史成本、公允价值等方法进行计价或探索其他计价方法。矿产、能源资源实物量填报口径为基础储量。</w:t>
      </w:r>
    </w:p>
    <w:p w:rsidR="00167766" w:rsidRDefault="00132FB1">
      <w:pPr>
        <w:adjustRightInd w:val="0"/>
        <w:snapToGrid w:val="0"/>
        <w:spacing w:line="360" w:lineRule="auto"/>
        <w:ind w:firstLineChars="200" w:firstLine="600"/>
        <w:rPr>
          <w:rFonts w:ascii="楷体_GB2312" w:eastAsia="楷体_GB2312" w:hAnsi="宋体"/>
          <w:bCs/>
          <w:sz w:val="30"/>
          <w:szCs w:val="30"/>
        </w:rPr>
      </w:pPr>
      <w:r>
        <w:rPr>
          <w:rFonts w:ascii="楷体_GB2312" w:eastAsia="楷体_GB2312" w:hAnsi="宋体" w:hint="eastAsia"/>
          <w:bCs/>
          <w:sz w:val="30"/>
          <w:szCs w:val="30"/>
        </w:rPr>
        <w:t>（三）指标解释。</w:t>
      </w:r>
    </w:p>
    <w:p w:rsidR="00167766" w:rsidRDefault="00132FB1">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矿产、能源资源按其特点和用途分为四类：能源矿产</w:t>
      </w:r>
      <w:r>
        <w:rPr>
          <w:rFonts w:ascii="仿宋_GB2312" w:eastAsia="仿宋_GB2312" w:hAnsi="宋体"/>
          <w:sz w:val="30"/>
          <w:szCs w:val="30"/>
        </w:rPr>
        <w:t>1</w:t>
      </w:r>
      <w:r>
        <w:rPr>
          <w:rFonts w:ascii="仿宋_GB2312" w:eastAsia="仿宋_GB2312" w:hAnsi="宋体" w:hint="eastAsia"/>
          <w:sz w:val="30"/>
          <w:szCs w:val="30"/>
        </w:rPr>
        <w:t>2种；金属矿产</w:t>
      </w:r>
      <w:r>
        <w:rPr>
          <w:rFonts w:ascii="仿宋_GB2312" w:eastAsia="仿宋_GB2312" w:hAnsi="宋体"/>
          <w:sz w:val="30"/>
          <w:szCs w:val="30"/>
        </w:rPr>
        <w:t>59</w:t>
      </w:r>
      <w:r>
        <w:rPr>
          <w:rFonts w:ascii="仿宋_GB2312" w:eastAsia="仿宋_GB2312" w:hAnsi="宋体" w:hint="eastAsia"/>
          <w:sz w:val="30"/>
          <w:szCs w:val="30"/>
        </w:rPr>
        <w:t>种；非金属矿产</w:t>
      </w:r>
      <w:r>
        <w:rPr>
          <w:rFonts w:ascii="仿宋_GB2312" w:eastAsia="仿宋_GB2312" w:hAnsi="宋体"/>
          <w:sz w:val="30"/>
          <w:szCs w:val="30"/>
        </w:rPr>
        <w:t>9</w:t>
      </w:r>
      <w:r>
        <w:rPr>
          <w:rFonts w:ascii="仿宋_GB2312" w:eastAsia="仿宋_GB2312" w:hAnsi="宋体" w:hint="eastAsia"/>
          <w:sz w:val="30"/>
          <w:szCs w:val="30"/>
        </w:rPr>
        <w:t>5种；水气矿产</w:t>
      </w:r>
      <w:r>
        <w:rPr>
          <w:rFonts w:ascii="仿宋_GB2312" w:eastAsia="仿宋_GB2312" w:hAnsi="宋体"/>
          <w:sz w:val="30"/>
          <w:szCs w:val="30"/>
        </w:rPr>
        <w:t>6</w:t>
      </w:r>
      <w:r>
        <w:rPr>
          <w:rFonts w:ascii="仿宋_GB2312" w:eastAsia="仿宋_GB2312" w:hAnsi="宋体" w:hint="eastAsia"/>
          <w:sz w:val="30"/>
          <w:szCs w:val="30"/>
        </w:rPr>
        <w:t>种，共有172种矿种。我们选取了其中</w:t>
      </w:r>
      <w:r>
        <w:rPr>
          <w:rFonts w:ascii="仿宋_GB2312" w:eastAsia="仿宋_GB2312" w:hAnsi="宋体"/>
          <w:sz w:val="30"/>
          <w:szCs w:val="30"/>
        </w:rPr>
        <w:t>8</w:t>
      </w:r>
      <w:r>
        <w:rPr>
          <w:rFonts w:ascii="仿宋_GB2312" w:eastAsia="仿宋_GB2312" w:hAnsi="宋体" w:hint="eastAsia"/>
          <w:sz w:val="30"/>
          <w:szCs w:val="30"/>
        </w:rPr>
        <w:t>种填列。</w:t>
      </w:r>
    </w:p>
    <w:p w:rsidR="00167766" w:rsidRDefault="00132FB1">
      <w:pPr>
        <w:adjustRightInd w:val="0"/>
        <w:snapToGrid w:val="0"/>
        <w:spacing w:line="360" w:lineRule="auto"/>
        <w:ind w:firstLineChars="200" w:firstLine="600"/>
        <w:rPr>
          <w:rFonts w:ascii="黑体" w:eastAsia="黑体" w:hAnsi="黑体"/>
          <w:sz w:val="30"/>
          <w:szCs w:val="30"/>
        </w:rPr>
      </w:pPr>
      <w:r>
        <w:rPr>
          <w:rFonts w:ascii="黑体" w:eastAsia="黑体" w:hAnsi="黑体" w:hint="eastAsia"/>
          <w:sz w:val="30"/>
          <w:szCs w:val="30"/>
        </w:rPr>
        <w:t>五、水资源、海洋资源资产情况表</w:t>
      </w:r>
    </w:p>
    <w:p w:rsidR="00167766" w:rsidRDefault="00132FB1">
      <w:pPr>
        <w:adjustRightInd w:val="0"/>
        <w:snapToGrid w:val="0"/>
        <w:spacing w:line="360" w:lineRule="auto"/>
        <w:ind w:firstLineChars="200" w:firstLine="600"/>
        <w:rPr>
          <w:rFonts w:ascii="楷体_GB2312" w:eastAsia="楷体_GB2312" w:hAnsi="宋体"/>
          <w:bCs/>
          <w:sz w:val="30"/>
          <w:szCs w:val="30"/>
        </w:rPr>
      </w:pPr>
      <w:r>
        <w:rPr>
          <w:rFonts w:ascii="楷体_GB2312" w:eastAsia="楷体_GB2312" w:hAnsi="宋体" w:hint="eastAsia"/>
          <w:bCs/>
          <w:sz w:val="30"/>
          <w:szCs w:val="30"/>
        </w:rPr>
        <w:t>（一）填报主体。</w:t>
      </w:r>
    </w:p>
    <w:p w:rsidR="00167766" w:rsidRDefault="00132FB1">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水资源类项目由水利、国土资源等部门填报；海洋资源类项</w:t>
      </w:r>
      <w:r>
        <w:rPr>
          <w:rFonts w:ascii="仿宋_GB2312" w:eastAsia="仿宋_GB2312" w:hAnsi="宋体" w:hint="eastAsia"/>
          <w:sz w:val="30"/>
          <w:szCs w:val="30"/>
        </w:rPr>
        <w:lastRenderedPageBreak/>
        <w:t>目由海洋管理等部门填报。</w:t>
      </w:r>
    </w:p>
    <w:p w:rsidR="00167766" w:rsidRDefault="00132FB1">
      <w:pPr>
        <w:adjustRightInd w:val="0"/>
        <w:snapToGrid w:val="0"/>
        <w:spacing w:line="360" w:lineRule="auto"/>
        <w:ind w:firstLineChars="200" w:firstLine="600"/>
        <w:rPr>
          <w:rFonts w:ascii="楷体_GB2312" w:eastAsia="楷体_GB2312" w:hAnsi="宋体"/>
          <w:bCs/>
          <w:sz w:val="30"/>
          <w:szCs w:val="30"/>
        </w:rPr>
      </w:pPr>
      <w:r>
        <w:rPr>
          <w:rFonts w:ascii="楷体_GB2312" w:eastAsia="楷体_GB2312" w:hAnsi="宋体" w:hint="eastAsia"/>
          <w:bCs/>
          <w:sz w:val="30"/>
          <w:szCs w:val="30"/>
        </w:rPr>
        <w:t>（二）计价方法。</w:t>
      </w:r>
    </w:p>
    <w:p w:rsidR="00167766" w:rsidRDefault="00132FB1">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水资源计价方法可以以各地物价部门批复的收费许可、水资源税最低平均税额作为计价依据或探索其他计价方法。海洋资源中，已划拨或出让的无居民海岛的计价为出让使用金的缴纳金额，未划拨或出让的无居民海岛的计价为使用权出让最低价或探索其他计价方法；已确权的海域计价为出让使用金的缴纳金额，未确权的海域计价为使用权出让最低价或探索其他计价方法。</w:t>
      </w:r>
    </w:p>
    <w:p w:rsidR="00167766" w:rsidRDefault="00132FB1">
      <w:pPr>
        <w:adjustRightInd w:val="0"/>
        <w:snapToGrid w:val="0"/>
        <w:spacing w:line="360" w:lineRule="auto"/>
        <w:ind w:firstLineChars="200" w:firstLine="600"/>
        <w:rPr>
          <w:rFonts w:ascii="楷体_GB2312" w:eastAsia="楷体_GB2312" w:hAnsi="宋体"/>
          <w:bCs/>
          <w:sz w:val="30"/>
          <w:szCs w:val="30"/>
        </w:rPr>
      </w:pPr>
      <w:r>
        <w:rPr>
          <w:rFonts w:ascii="楷体_GB2312" w:eastAsia="楷体_GB2312" w:hAnsi="宋体" w:hint="eastAsia"/>
          <w:bCs/>
          <w:sz w:val="30"/>
          <w:szCs w:val="30"/>
        </w:rPr>
        <w:t>（三）指标解释。</w:t>
      </w:r>
    </w:p>
    <w:p w:rsidR="00167766" w:rsidRDefault="00132FB1">
      <w:pPr>
        <w:adjustRightInd w:val="0"/>
        <w:snapToGrid w:val="0"/>
        <w:spacing w:line="360" w:lineRule="auto"/>
        <w:ind w:firstLineChars="200" w:firstLine="600"/>
        <w:rPr>
          <w:rFonts w:ascii="仿宋_GB2312" w:eastAsia="仿宋_GB2312" w:hAnsi="宋体"/>
          <w:b/>
          <w:sz w:val="30"/>
          <w:szCs w:val="30"/>
        </w:rPr>
      </w:pPr>
      <w:r>
        <w:rPr>
          <w:rFonts w:ascii="黑体" w:eastAsia="黑体" w:hAnsi="黑体" w:hint="eastAsia"/>
          <w:sz w:val="30"/>
          <w:szCs w:val="30"/>
        </w:rPr>
        <w:t>1</w:t>
      </w:r>
      <w:r>
        <w:rPr>
          <w:rFonts w:ascii="仿宋_GB2312" w:eastAsia="仿宋_GB2312" w:hAnsi="宋体"/>
          <w:b/>
          <w:sz w:val="30"/>
          <w:szCs w:val="30"/>
        </w:rPr>
        <w:t>.</w:t>
      </w:r>
      <w:r>
        <w:rPr>
          <w:rFonts w:ascii="仿宋_GB2312" w:eastAsia="仿宋_GB2312" w:hAnsi="宋体" w:hint="eastAsia"/>
          <w:b/>
          <w:sz w:val="30"/>
          <w:szCs w:val="30"/>
        </w:rPr>
        <w:t>水资源。</w:t>
      </w:r>
    </w:p>
    <w:p w:rsidR="00167766" w:rsidRDefault="00132FB1">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地表水：由当地降水形成的河流、湖泊、冰川等地表水体中可以逐年更新的动态水量，用河川径流表示。</w:t>
      </w:r>
    </w:p>
    <w:p w:rsidR="00167766" w:rsidRDefault="00132FB1">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地下水：与当地降水和地表水体有直接水力联系，参与水循环且可以逐年更新的动态水量。</w:t>
      </w:r>
    </w:p>
    <w:p w:rsidR="00167766" w:rsidRDefault="00132FB1">
      <w:pPr>
        <w:adjustRightInd w:val="0"/>
        <w:snapToGrid w:val="0"/>
        <w:spacing w:line="360" w:lineRule="auto"/>
        <w:ind w:firstLineChars="200" w:firstLine="602"/>
        <w:rPr>
          <w:rFonts w:ascii="仿宋_GB2312" w:eastAsia="仿宋_GB2312" w:hAnsi="宋体"/>
          <w:b/>
          <w:sz w:val="30"/>
          <w:szCs w:val="30"/>
        </w:rPr>
      </w:pPr>
      <w:r>
        <w:rPr>
          <w:rFonts w:ascii="仿宋_GB2312" w:eastAsia="仿宋_GB2312" w:hAnsi="宋体" w:hint="eastAsia"/>
          <w:b/>
          <w:sz w:val="30"/>
          <w:szCs w:val="30"/>
        </w:rPr>
        <w:t>2</w:t>
      </w:r>
      <w:r>
        <w:rPr>
          <w:rFonts w:ascii="仿宋_GB2312" w:eastAsia="仿宋_GB2312" w:hAnsi="宋体"/>
          <w:b/>
          <w:sz w:val="30"/>
          <w:szCs w:val="30"/>
        </w:rPr>
        <w:t>.</w:t>
      </w:r>
      <w:r>
        <w:rPr>
          <w:rFonts w:ascii="仿宋_GB2312" w:eastAsia="仿宋_GB2312" w:hAnsi="宋体" w:hint="eastAsia"/>
          <w:b/>
          <w:sz w:val="30"/>
          <w:szCs w:val="30"/>
        </w:rPr>
        <w:t>海洋资源。</w:t>
      </w:r>
    </w:p>
    <w:p w:rsidR="00167766" w:rsidRDefault="00132FB1">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无居民海岛：指不属于居民户籍管理的住址登记地的海岛。</w:t>
      </w:r>
    </w:p>
    <w:p w:rsidR="00167766" w:rsidRDefault="00132FB1">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已划拨或出让的无居民海岛：指政府已经按照划拨或者出让的方式在一定期限内转移使用权的无居民海岛。</w:t>
      </w:r>
    </w:p>
    <w:p w:rsidR="00167766" w:rsidRDefault="00132FB1">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未划拨或出让的无居民海岛：指政府尚未按照划拨或者出让的方式在一定期限内转移使用权的无居民海岛。</w:t>
      </w:r>
    </w:p>
    <w:p w:rsidR="00167766" w:rsidRDefault="00132FB1">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海域面积：指海域法所称海域，包括中华人民共和国内水、领海的水面、水体、海床和底土。</w:t>
      </w:r>
    </w:p>
    <w:p w:rsidR="00167766" w:rsidRDefault="00132FB1">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已确权海域面积：指经政府批准取得海域使用权的项目用海面积。</w:t>
      </w:r>
    </w:p>
    <w:p w:rsidR="00167766" w:rsidRDefault="00132FB1">
      <w:pPr>
        <w:adjustRightInd w:val="0"/>
        <w:snapToGrid w:val="0"/>
        <w:spacing w:line="360" w:lineRule="auto"/>
        <w:ind w:firstLineChars="200" w:firstLine="600"/>
        <w:rPr>
          <w:rFonts w:ascii="等线 Light" w:eastAsia="等线 Light" w:hAnsi="等线 Light"/>
          <w:sz w:val="24"/>
        </w:rPr>
      </w:pPr>
      <w:r>
        <w:rPr>
          <w:rFonts w:ascii="仿宋_GB2312" w:eastAsia="仿宋_GB2312" w:hAnsi="宋体" w:hint="eastAsia"/>
          <w:sz w:val="30"/>
          <w:szCs w:val="30"/>
        </w:rPr>
        <w:lastRenderedPageBreak/>
        <w:t>未确权海域面积：指尚未经政府批准取得海域使用权的项目用海面积。</w:t>
      </w:r>
    </w:p>
    <w:p w:rsidR="00167766" w:rsidRDefault="00132FB1">
      <w:pPr>
        <w:adjustRightInd w:val="0"/>
        <w:snapToGrid w:val="0"/>
        <w:spacing w:line="360" w:lineRule="auto"/>
        <w:ind w:firstLineChars="200" w:firstLine="600"/>
        <w:rPr>
          <w:rFonts w:ascii="黑体" w:eastAsia="黑体" w:hAnsi="黑体"/>
          <w:sz w:val="30"/>
          <w:szCs w:val="30"/>
        </w:rPr>
      </w:pPr>
      <w:r>
        <w:rPr>
          <w:rFonts w:ascii="黑体" w:eastAsia="黑体" w:hAnsi="黑体" w:hint="eastAsia"/>
          <w:sz w:val="30"/>
          <w:szCs w:val="30"/>
        </w:rPr>
        <w:t>六、土地资源资产情况表</w:t>
      </w:r>
    </w:p>
    <w:p w:rsidR="00167766" w:rsidRDefault="00132FB1">
      <w:pPr>
        <w:adjustRightInd w:val="0"/>
        <w:snapToGrid w:val="0"/>
        <w:spacing w:line="360" w:lineRule="auto"/>
        <w:ind w:firstLineChars="200" w:firstLine="600"/>
        <w:rPr>
          <w:rFonts w:ascii="楷体_GB2312" w:eastAsia="楷体_GB2312" w:hAnsi="宋体"/>
          <w:bCs/>
          <w:sz w:val="30"/>
          <w:szCs w:val="30"/>
        </w:rPr>
      </w:pPr>
      <w:r>
        <w:rPr>
          <w:rFonts w:ascii="楷体_GB2312" w:eastAsia="楷体_GB2312" w:hAnsi="宋体" w:hint="eastAsia"/>
          <w:bCs/>
          <w:sz w:val="30"/>
          <w:szCs w:val="30"/>
        </w:rPr>
        <w:t>（一）填报主体。</w:t>
      </w:r>
    </w:p>
    <w:p w:rsidR="00167766" w:rsidRDefault="00132FB1">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土地资源类项目由国土资源、林业等部门填报。</w:t>
      </w:r>
    </w:p>
    <w:p w:rsidR="00167766" w:rsidRDefault="00132FB1">
      <w:pPr>
        <w:adjustRightInd w:val="0"/>
        <w:snapToGrid w:val="0"/>
        <w:spacing w:line="360" w:lineRule="auto"/>
        <w:ind w:firstLineChars="200" w:firstLine="600"/>
        <w:rPr>
          <w:rFonts w:ascii="楷体_GB2312" w:eastAsia="楷体_GB2312" w:hAnsi="宋体"/>
          <w:bCs/>
          <w:sz w:val="30"/>
          <w:szCs w:val="30"/>
        </w:rPr>
      </w:pPr>
      <w:r>
        <w:rPr>
          <w:rFonts w:ascii="楷体_GB2312" w:eastAsia="楷体_GB2312" w:hAnsi="宋体" w:hint="eastAsia"/>
          <w:bCs/>
          <w:sz w:val="30"/>
          <w:szCs w:val="30"/>
        </w:rPr>
        <w:t>（二）计价方法。</w:t>
      </w:r>
    </w:p>
    <w:p w:rsidR="00167766" w:rsidRDefault="00132FB1">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本报表土地资源可以按照账面价值、历史成本、基准地价、征地补偿标准等方法进行计价，或探索其他计价方法。。</w:t>
      </w:r>
    </w:p>
    <w:p w:rsidR="00167766" w:rsidRDefault="00132FB1">
      <w:pPr>
        <w:adjustRightInd w:val="0"/>
        <w:snapToGrid w:val="0"/>
        <w:spacing w:line="360" w:lineRule="auto"/>
        <w:ind w:firstLineChars="200" w:firstLine="600"/>
        <w:rPr>
          <w:rFonts w:ascii="楷体_GB2312" w:eastAsia="楷体_GB2312" w:hAnsi="宋体"/>
          <w:bCs/>
          <w:sz w:val="30"/>
          <w:szCs w:val="30"/>
        </w:rPr>
      </w:pPr>
      <w:r>
        <w:rPr>
          <w:rFonts w:ascii="楷体_GB2312" w:eastAsia="楷体_GB2312" w:hAnsi="宋体" w:hint="eastAsia"/>
          <w:bCs/>
          <w:sz w:val="30"/>
          <w:szCs w:val="30"/>
        </w:rPr>
        <w:t>（三）指标解释。</w:t>
      </w:r>
    </w:p>
    <w:p w:rsidR="00167766" w:rsidRDefault="00132FB1">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收储土地：指地方各级人民政府国土资源管理部门为实现调控土地市场、促进土地资源合理利用目标，依法取得土地，进行前期开发、储存以备供应土地的行为。</w:t>
      </w:r>
    </w:p>
    <w:p w:rsidR="00167766" w:rsidRDefault="00132FB1">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耕地:指种植农作物的土地，包括熟地,新开发、复垦、整理地，休闲地（含轮歇地、轮作地）；以种植农作物（含蔬菜）为主，间有零星果树、桑树或其他树木的土地；平均每年能保证收获一季的已垦滩地和海涂。耕地中包括南方宽度＜1.0米，北方宽度＜2.0米固定的沟、渠、路和地坎(</w:t>
      </w:r>
      <w:proofErr w:type="gramStart"/>
      <w:r>
        <w:rPr>
          <w:rFonts w:ascii="仿宋_GB2312" w:eastAsia="仿宋_GB2312" w:hAnsi="宋体" w:hint="eastAsia"/>
          <w:sz w:val="30"/>
          <w:szCs w:val="30"/>
        </w:rPr>
        <w:t>埂</w:t>
      </w:r>
      <w:proofErr w:type="gramEnd"/>
      <w:r>
        <w:rPr>
          <w:rFonts w:ascii="仿宋_GB2312" w:eastAsia="仿宋_GB2312" w:hAnsi="宋体" w:hint="eastAsia"/>
          <w:sz w:val="30"/>
          <w:szCs w:val="30"/>
        </w:rPr>
        <w:t>)；临时种植药材、草皮、花卉、苗木等的耕地，以及其他临时改变用途的耕地。</w:t>
      </w:r>
    </w:p>
    <w:p w:rsidR="00167766" w:rsidRDefault="00132FB1">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园地:指种植以采集果、叶、根、茎、汁等为主的集约经营的多年生</w:t>
      </w:r>
      <w:proofErr w:type="gramStart"/>
      <w:r>
        <w:rPr>
          <w:rFonts w:ascii="仿宋_GB2312" w:eastAsia="仿宋_GB2312" w:hAnsi="宋体" w:hint="eastAsia"/>
          <w:sz w:val="30"/>
          <w:szCs w:val="30"/>
        </w:rPr>
        <w:t>木本和</w:t>
      </w:r>
      <w:proofErr w:type="gramEnd"/>
      <w:r>
        <w:rPr>
          <w:rFonts w:ascii="仿宋_GB2312" w:eastAsia="仿宋_GB2312" w:hAnsi="宋体" w:hint="eastAsia"/>
          <w:sz w:val="30"/>
          <w:szCs w:val="30"/>
        </w:rPr>
        <w:t>草本作物，覆盖度大于50％和每亩株数大于合理株数70％的土地。包括用于育苗的土地。</w:t>
      </w:r>
    </w:p>
    <w:p w:rsidR="00167766" w:rsidRDefault="00132FB1">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林地:指生长乔木、竹类、灌木的土地，及沿海生长红树林的土地。包括迹地，不包括居民点内部的绿化林木用地、铁路、公路征地范围内的林木，以及河流、沟渠的护堤林。</w:t>
      </w:r>
    </w:p>
    <w:p w:rsidR="00167766" w:rsidRDefault="00132FB1">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lastRenderedPageBreak/>
        <w:t>草地:指生长草本植物为主的土地。</w:t>
      </w:r>
    </w:p>
    <w:p w:rsidR="00167766" w:rsidRDefault="00132FB1">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城镇村及工矿用地:指城乡居民点、独立居民点以及居民点以外的工矿、国防、名胜古迹等企事业单位用地，包括其内部交通、绿化用地。</w:t>
      </w:r>
    </w:p>
    <w:p w:rsidR="00167766" w:rsidRDefault="00132FB1">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交通运输用地:指用于运输通行的地面线路、场站等的土地。包括民用机场、港口、码头、地面运输管道和各种道路用地。</w:t>
      </w:r>
    </w:p>
    <w:p w:rsidR="00167766" w:rsidRDefault="00132FB1">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 xml:space="preserve">水域及水利设施用地:指陆地水域，海涂，沟渠、水工建筑物等用地。不包括滞洪区和已垦滩涂中的耕地、园地、林地、居民点、道路等用地。 </w:t>
      </w:r>
    </w:p>
    <w:p w:rsidR="00167766" w:rsidRDefault="00132FB1">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其他土地：指上述地类以外的其他类型的土地。例如国家物资储备系统库区、行政区、转运站、生活区等占用土地资源在“其他”栏填列，专用公路和铁路专用线（有产权的）占用土地资源地“交通设施用地”栏填列，无法区分的统一在“其他”栏填列。</w:t>
      </w:r>
    </w:p>
    <w:p w:rsidR="00167766" w:rsidRDefault="00132FB1">
      <w:pPr>
        <w:adjustRightInd w:val="0"/>
        <w:snapToGrid w:val="0"/>
        <w:spacing w:line="360" w:lineRule="auto"/>
        <w:ind w:firstLineChars="200" w:firstLine="600"/>
        <w:rPr>
          <w:rFonts w:ascii="黑体" w:eastAsia="黑体" w:hAnsi="黑体"/>
          <w:sz w:val="30"/>
          <w:szCs w:val="30"/>
        </w:rPr>
      </w:pPr>
      <w:r>
        <w:rPr>
          <w:rFonts w:ascii="黑体" w:eastAsia="黑体" w:hAnsi="黑体" w:hint="eastAsia"/>
          <w:sz w:val="30"/>
          <w:szCs w:val="30"/>
        </w:rPr>
        <w:t>七、森林资源资产情况表</w:t>
      </w:r>
    </w:p>
    <w:p w:rsidR="00167766" w:rsidRDefault="00132FB1">
      <w:pPr>
        <w:adjustRightInd w:val="0"/>
        <w:snapToGrid w:val="0"/>
        <w:spacing w:line="360" w:lineRule="auto"/>
        <w:ind w:firstLineChars="200" w:firstLine="600"/>
        <w:rPr>
          <w:rFonts w:ascii="楷体_GB2312" w:eastAsia="楷体_GB2312" w:hAnsi="宋体"/>
          <w:bCs/>
          <w:sz w:val="30"/>
          <w:szCs w:val="30"/>
        </w:rPr>
      </w:pPr>
      <w:r>
        <w:rPr>
          <w:rFonts w:ascii="楷体_GB2312" w:eastAsia="楷体_GB2312" w:hAnsi="宋体" w:hint="eastAsia"/>
          <w:bCs/>
          <w:sz w:val="30"/>
          <w:szCs w:val="30"/>
        </w:rPr>
        <w:t>（一）填报主体。</w:t>
      </w:r>
    </w:p>
    <w:p w:rsidR="00167766" w:rsidRDefault="00132FB1">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本报表中央级填报主体为国家林业局，地方填报主体为地方林业等部门。</w:t>
      </w:r>
    </w:p>
    <w:p w:rsidR="00167766" w:rsidRDefault="00132FB1">
      <w:pPr>
        <w:adjustRightInd w:val="0"/>
        <w:snapToGrid w:val="0"/>
        <w:spacing w:line="360" w:lineRule="auto"/>
        <w:ind w:firstLineChars="200" w:firstLine="600"/>
        <w:rPr>
          <w:rFonts w:ascii="楷体_GB2312" w:eastAsia="楷体_GB2312" w:hAnsi="宋体"/>
          <w:bCs/>
          <w:sz w:val="30"/>
          <w:szCs w:val="30"/>
        </w:rPr>
      </w:pPr>
      <w:r>
        <w:rPr>
          <w:rFonts w:ascii="楷体_GB2312" w:eastAsia="楷体_GB2312" w:hAnsi="宋体" w:hint="eastAsia"/>
          <w:bCs/>
          <w:sz w:val="30"/>
          <w:szCs w:val="30"/>
        </w:rPr>
        <w:t>（二）计价方法。</w:t>
      </w:r>
    </w:p>
    <w:p w:rsidR="00167766" w:rsidRDefault="00132FB1">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本报表可以按照账面价值、历史成本、公允价值等方法计价，或探索其他计价方法。</w:t>
      </w:r>
    </w:p>
    <w:p w:rsidR="00167766" w:rsidRDefault="00132FB1">
      <w:pPr>
        <w:adjustRightInd w:val="0"/>
        <w:snapToGrid w:val="0"/>
        <w:spacing w:line="360" w:lineRule="auto"/>
        <w:ind w:firstLineChars="200" w:firstLine="600"/>
        <w:rPr>
          <w:rFonts w:ascii="楷体_GB2312" w:eastAsia="楷体_GB2312" w:hAnsi="宋体"/>
          <w:bCs/>
          <w:sz w:val="30"/>
          <w:szCs w:val="30"/>
        </w:rPr>
      </w:pPr>
      <w:r>
        <w:rPr>
          <w:rFonts w:ascii="楷体_GB2312" w:eastAsia="楷体_GB2312" w:hAnsi="宋体" w:hint="eastAsia"/>
          <w:bCs/>
          <w:sz w:val="30"/>
          <w:szCs w:val="30"/>
        </w:rPr>
        <w:t>（三）指标解释。</w:t>
      </w:r>
    </w:p>
    <w:p w:rsidR="00167766" w:rsidRDefault="00132FB1">
      <w:pPr>
        <w:adjustRightInd w:val="0"/>
        <w:snapToGrid w:val="0"/>
        <w:spacing w:line="360" w:lineRule="auto"/>
        <w:ind w:firstLineChars="200" w:firstLine="602"/>
        <w:rPr>
          <w:rFonts w:ascii="仿宋_GB2312" w:eastAsia="仿宋_GB2312" w:hAnsi="宋体"/>
          <w:b/>
          <w:sz w:val="30"/>
          <w:szCs w:val="30"/>
        </w:rPr>
      </w:pPr>
      <w:r>
        <w:rPr>
          <w:rFonts w:ascii="仿宋_GB2312" w:eastAsia="仿宋_GB2312" w:hAnsi="宋体" w:hint="eastAsia"/>
          <w:b/>
          <w:sz w:val="30"/>
          <w:szCs w:val="30"/>
        </w:rPr>
        <w:t>1.天然林。</w:t>
      </w:r>
    </w:p>
    <w:p w:rsidR="00167766" w:rsidRDefault="00132FB1">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天然林：由天然下种、人工促进天然更新或萌生形成的森林。</w:t>
      </w:r>
    </w:p>
    <w:p w:rsidR="00167766" w:rsidRDefault="00E1245D">
      <w:pPr>
        <w:adjustRightInd w:val="0"/>
        <w:snapToGrid w:val="0"/>
        <w:spacing w:line="360" w:lineRule="auto"/>
        <w:ind w:firstLineChars="300" w:firstLine="630"/>
        <w:rPr>
          <w:rFonts w:ascii="仿宋_GB2312" w:eastAsia="仿宋_GB2312" w:hAnsi="宋体"/>
          <w:sz w:val="30"/>
          <w:szCs w:val="30"/>
        </w:rPr>
      </w:pPr>
      <w:hyperlink r:id="rId8" w:tgtFrame="_blank" w:history="1">
        <w:r w:rsidR="00132FB1">
          <w:rPr>
            <w:rFonts w:ascii="仿宋_GB2312" w:eastAsia="仿宋_GB2312" w:hAnsi="宋体"/>
            <w:sz w:val="30"/>
            <w:szCs w:val="30"/>
          </w:rPr>
          <w:t>防护林</w:t>
        </w:r>
      </w:hyperlink>
      <w:r w:rsidR="00132FB1">
        <w:rPr>
          <w:rFonts w:ascii="仿宋_GB2312" w:eastAsia="仿宋_GB2312" w:hAnsi="宋体" w:hint="eastAsia"/>
          <w:sz w:val="30"/>
          <w:szCs w:val="30"/>
        </w:rPr>
        <w:t>：</w:t>
      </w:r>
      <w:r w:rsidR="00132FB1">
        <w:rPr>
          <w:rFonts w:ascii="仿宋_GB2312" w:eastAsia="仿宋_GB2312" w:hAnsi="宋体"/>
          <w:sz w:val="30"/>
          <w:szCs w:val="30"/>
        </w:rPr>
        <w:t>以防护为主要目的</w:t>
      </w:r>
      <w:proofErr w:type="gramStart"/>
      <w:r w:rsidR="00132FB1">
        <w:rPr>
          <w:rFonts w:ascii="仿宋_GB2312" w:eastAsia="仿宋_GB2312" w:hAnsi="宋体"/>
          <w:sz w:val="30"/>
          <w:szCs w:val="30"/>
        </w:rPr>
        <w:t>的</w:t>
      </w:r>
      <w:proofErr w:type="gramEnd"/>
      <w:r w:rsidR="00132FB1">
        <w:rPr>
          <w:rFonts w:ascii="仿宋_GB2312" w:eastAsia="仿宋_GB2312" w:hAnsi="宋体"/>
          <w:sz w:val="30"/>
          <w:szCs w:val="30"/>
        </w:rPr>
        <w:t>森林</w:t>
      </w:r>
      <w:r w:rsidR="00132FB1">
        <w:rPr>
          <w:rFonts w:ascii="仿宋_GB2312" w:eastAsia="仿宋_GB2312" w:hAnsi="宋体" w:hint="eastAsia"/>
          <w:sz w:val="30"/>
          <w:szCs w:val="30"/>
        </w:rPr>
        <w:t>。</w:t>
      </w:r>
    </w:p>
    <w:p w:rsidR="00167766" w:rsidRDefault="00E1245D">
      <w:pPr>
        <w:adjustRightInd w:val="0"/>
        <w:snapToGrid w:val="0"/>
        <w:spacing w:line="360" w:lineRule="auto"/>
        <w:ind w:firstLineChars="300" w:firstLine="630"/>
        <w:rPr>
          <w:rFonts w:ascii="仿宋_GB2312" w:eastAsia="仿宋_GB2312" w:hAnsi="宋体"/>
          <w:sz w:val="30"/>
          <w:szCs w:val="30"/>
        </w:rPr>
      </w:pPr>
      <w:hyperlink r:id="rId9" w:tgtFrame="_blank" w:history="1">
        <w:r w:rsidR="00132FB1">
          <w:rPr>
            <w:rFonts w:ascii="仿宋_GB2312" w:eastAsia="仿宋_GB2312" w:hAnsi="宋体"/>
            <w:sz w:val="30"/>
            <w:szCs w:val="30"/>
          </w:rPr>
          <w:t>用材林</w:t>
        </w:r>
      </w:hyperlink>
      <w:r w:rsidR="00132FB1">
        <w:rPr>
          <w:rFonts w:ascii="仿宋_GB2312" w:eastAsia="仿宋_GB2312" w:hAnsi="宋体" w:hint="eastAsia"/>
          <w:sz w:val="30"/>
          <w:szCs w:val="30"/>
        </w:rPr>
        <w:t>：</w:t>
      </w:r>
      <w:r w:rsidR="00132FB1">
        <w:rPr>
          <w:rFonts w:ascii="仿宋_GB2312" w:eastAsia="仿宋_GB2312" w:hAnsi="宋体"/>
          <w:sz w:val="30"/>
          <w:szCs w:val="30"/>
        </w:rPr>
        <w:t>以生产木材为主要目的</w:t>
      </w:r>
      <w:proofErr w:type="gramStart"/>
      <w:r w:rsidR="00132FB1">
        <w:rPr>
          <w:rFonts w:ascii="仿宋_GB2312" w:eastAsia="仿宋_GB2312" w:hAnsi="宋体"/>
          <w:sz w:val="30"/>
          <w:szCs w:val="30"/>
        </w:rPr>
        <w:t>的</w:t>
      </w:r>
      <w:proofErr w:type="gramEnd"/>
      <w:r w:rsidR="00132FB1">
        <w:rPr>
          <w:rFonts w:ascii="仿宋_GB2312" w:eastAsia="仿宋_GB2312" w:hAnsi="宋体"/>
          <w:sz w:val="30"/>
          <w:szCs w:val="30"/>
        </w:rPr>
        <w:t>森林</w:t>
      </w:r>
      <w:r w:rsidR="00132FB1">
        <w:rPr>
          <w:rFonts w:ascii="仿宋_GB2312" w:eastAsia="仿宋_GB2312" w:hAnsi="宋体" w:hint="eastAsia"/>
          <w:sz w:val="30"/>
          <w:szCs w:val="30"/>
        </w:rPr>
        <w:t>。</w:t>
      </w:r>
    </w:p>
    <w:p w:rsidR="00167766" w:rsidRDefault="00132FB1">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sz w:val="30"/>
          <w:szCs w:val="30"/>
        </w:rPr>
        <w:t>经济林</w:t>
      </w:r>
      <w:r>
        <w:rPr>
          <w:rFonts w:ascii="仿宋_GB2312" w:eastAsia="仿宋_GB2312" w:hAnsi="宋体" w:hint="eastAsia"/>
          <w:sz w:val="30"/>
          <w:szCs w:val="30"/>
        </w:rPr>
        <w:t>：</w:t>
      </w:r>
      <w:r>
        <w:rPr>
          <w:rFonts w:ascii="仿宋_GB2312" w:eastAsia="仿宋_GB2312" w:hAnsi="宋体"/>
          <w:sz w:val="30"/>
          <w:szCs w:val="30"/>
        </w:rPr>
        <w:t>以生产果品、食用油料、饮料、调料、工业原料和药材等为主要目的</w:t>
      </w:r>
      <w:proofErr w:type="gramStart"/>
      <w:r>
        <w:rPr>
          <w:rFonts w:ascii="仿宋_GB2312" w:eastAsia="仿宋_GB2312" w:hAnsi="宋体"/>
          <w:sz w:val="30"/>
          <w:szCs w:val="30"/>
        </w:rPr>
        <w:t>的</w:t>
      </w:r>
      <w:proofErr w:type="gramEnd"/>
      <w:r>
        <w:rPr>
          <w:rFonts w:ascii="仿宋_GB2312" w:eastAsia="仿宋_GB2312" w:hAnsi="宋体" w:hint="eastAsia"/>
          <w:sz w:val="30"/>
          <w:szCs w:val="30"/>
        </w:rPr>
        <w:t>森林。</w:t>
      </w:r>
    </w:p>
    <w:p w:rsidR="00167766" w:rsidRDefault="00E1245D">
      <w:pPr>
        <w:adjustRightInd w:val="0"/>
        <w:snapToGrid w:val="0"/>
        <w:spacing w:line="360" w:lineRule="auto"/>
        <w:ind w:firstLineChars="300" w:firstLine="630"/>
        <w:rPr>
          <w:rFonts w:ascii="仿宋_GB2312" w:eastAsia="仿宋_GB2312" w:hAnsi="宋体"/>
          <w:sz w:val="30"/>
          <w:szCs w:val="30"/>
        </w:rPr>
      </w:pPr>
      <w:hyperlink r:id="rId10" w:tgtFrame="_blank" w:history="1">
        <w:r w:rsidR="00132FB1">
          <w:rPr>
            <w:rFonts w:ascii="仿宋_GB2312" w:eastAsia="仿宋_GB2312" w:hAnsi="宋体"/>
            <w:sz w:val="30"/>
            <w:szCs w:val="30"/>
          </w:rPr>
          <w:t>薪炭林</w:t>
        </w:r>
      </w:hyperlink>
      <w:r w:rsidR="00132FB1">
        <w:rPr>
          <w:rFonts w:ascii="仿宋_GB2312" w:eastAsia="仿宋_GB2312" w:hAnsi="宋体" w:hint="eastAsia"/>
          <w:sz w:val="30"/>
          <w:szCs w:val="30"/>
        </w:rPr>
        <w:t>：</w:t>
      </w:r>
      <w:r w:rsidR="00132FB1">
        <w:rPr>
          <w:rFonts w:ascii="仿宋_GB2312" w:eastAsia="仿宋_GB2312" w:hAnsi="宋体"/>
          <w:sz w:val="30"/>
          <w:szCs w:val="30"/>
        </w:rPr>
        <w:t>以生产燃料为主要目的</w:t>
      </w:r>
      <w:proofErr w:type="gramStart"/>
      <w:r w:rsidR="00132FB1">
        <w:rPr>
          <w:rFonts w:ascii="仿宋_GB2312" w:eastAsia="仿宋_GB2312" w:hAnsi="宋体"/>
          <w:sz w:val="30"/>
          <w:szCs w:val="30"/>
        </w:rPr>
        <w:t>的</w:t>
      </w:r>
      <w:proofErr w:type="gramEnd"/>
      <w:r w:rsidR="00132FB1">
        <w:rPr>
          <w:rFonts w:ascii="仿宋_GB2312" w:eastAsia="仿宋_GB2312" w:hAnsi="宋体" w:hint="eastAsia"/>
          <w:sz w:val="30"/>
          <w:szCs w:val="30"/>
        </w:rPr>
        <w:t>森林。</w:t>
      </w:r>
    </w:p>
    <w:p w:rsidR="00167766" w:rsidRDefault="00132FB1">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sz w:val="30"/>
          <w:szCs w:val="30"/>
        </w:rPr>
        <w:t>特种用途林</w:t>
      </w:r>
      <w:r>
        <w:rPr>
          <w:rFonts w:ascii="仿宋_GB2312" w:eastAsia="仿宋_GB2312" w:hAnsi="宋体" w:hint="eastAsia"/>
          <w:sz w:val="30"/>
          <w:szCs w:val="30"/>
        </w:rPr>
        <w:t>：</w:t>
      </w:r>
      <w:r>
        <w:rPr>
          <w:rFonts w:ascii="仿宋_GB2312" w:eastAsia="仿宋_GB2312" w:hAnsi="宋体"/>
          <w:sz w:val="30"/>
          <w:szCs w:val="30"/>
        </w:rPr>
        <w:t>以国防、环境保护、科学试验为主要目的</w:t>
      </w:r>
      <w:proofErr w:type="gramStart"/>
      <w:r>
        <w:rPr>
          <w:rFonts w:ascii="仿宋_GB2312" w:eastAsia="仿宋_GB2312" w:hAnsi="宋体"/>
          <w:sz w:val="30"/>
          <w:szCs w:val="30"/>
        </w:rPr>
        <w:t>的</w:t>
      </w:r>
      <w:proofErr w:type="gramEnd"/>
      <w:r>
        <w:rPr>
          <w:rFonts w:ascii="仿宋_GB2312" w:eastAsia="仿宋_GB2312" w:hAnsi="宋体"/>
          <w:sz w:val="30"/>
          <w:szCs w:val="30"/>
        </w:rPr>
        <w:t>森林。</w:t>
      </w:r>
    </w:p>
    <w:p w:rsidR="00167766" w:rsidRDefault="00132FB1">
      <w:pPr>
        <w:adjustRightInd w:val="0"/>
        <w:snapToGrid w:val="0"/>
        <w:spacing w:line="360" w:lineRule="auto"/>
        <w:ind w:firstLineChars="200" w:firstLine="602"/>
        <w:rPr>
          <w:rFonts w:ascii="仿宋_GB2312" w:eastAsia="仿宋_GB2312" w:hAnsi="宋体"/>
          <w:b/>
          <w:sz w:val="30"/>
          <w:szCs w:val="30"/>
        </w:rPr>
      </w:pPr>
      <w:r>
        <w:rPr>
          <w:rFonts w:ascii="仿宋_GB2312" w:eastAsia="仿宋_GB2312" w:hAnsi="宋体" w:hint="eastAsia"/>
          <w:b/>
          <w:sz w:val="30"/>
          <w:szCs w:val="30"/>
        </w:rPr>
        <w:t>2.人工林。</w:t>
      </w:r>
    </w:p>
    <w:p w:rsidR="00167766" w:rsidRDefault="00132FB1">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人工林：由人工直播（条播或穴播）、植苗、分</w:t>
      </w:r>
      <w:proofErr w:type="gramStart"/>
      <w:r>
        <w:rPr>
          <w:rFonts w:ascii="仿宋_GB2312" w:eastAsia="仿宋_GB2312" w:hAnsi="宋体" w:hint="eastAsia"/>
          <w:sz w:val="30"/>
          <w:szCs w:val="30"/>
        </w:rPr>
        <w:t>殖</w:t>
      </w:r>
      <w:proofErr w:type="gramEnd"/>
      <w:r>
        <w:rPr>
          <w:rFonts w:ascii="仿宋_GB2312" w:eastAsia="仿宋_GB2312" w:hAnsi="宋体" w:hint="eastAsia"/>
          <w:sz w:val="30"/>
          <w:szCs w:val="30"/>
        </w:rPr>
        <w:t>或扦插造林形成的森林。</w:t>
      </w:r>
    </w:p>
    <w:p w:rsidR="00167766" w:rsidRDefault="00E1245D">
      <w:pPr>
        <w:adjustRightInd w:val="0"/>
        <w:snapToGrid w:val="0"/>
        <w:spacing w:line="360" w:lineRule="auto"/>
        <w:ind w:firstLineChars="300" w:firstLine="630"/>
        <w:rPr>
          <w:rFonts w:ascii="仿宋_GB2312" w:eastAsia="仿宋_GB2312" w:hAnsi="宋体"/>
          <w:sz w:val="30"/>
          <w:szCs w:val="30"/>
        </w:rPr>
      </w:pPr>
      <w:hyperlink r:id="rId11" w:tgtFrame="_blank" w:history="1">
        <w:r w:rsidR="00132FB1">
          <w:rPr>
            <w:rFonts w:ascii="仿宋_GB2312" w:eastAsia="仿宋_GB2312" w:hAnsi="宋体"/>
            <w:sz w:val="30"/>
            <w:szCs w:val="30"/>
          </w:rPr>
          <w:t>防护林</w:t>
        </w:r>
      </w:hyperlink>
      <w:r w:rsidR="00132FB1">
        <w:rPr>
          <w:rFonts w:ascii="仿宋_GB2312" w:eastAsia="仿宋_GB2312" w:hAnsi="宋体" w:hint="eastAsia"/>
          <w:sz w:val="30"/>
          <w:szCs w:val="30"/>
        </w:rPr>
        <w:t>：</w:t>
      </w:r>
      <w:r w:rsidR="00132FB1">
        <w:rPr>
          <w:rFonts w:ascii="仿宋_GB2312" w:eastAsia="仿宋_GB2312" w:hAnsi="宋体"/>
          <w:sz w:val="30"/>
          <w:szCs w:val="30"/>
        </w:rPr>
        <w:t>以防护为主要目的</w:t>
      </w:r>
      <w:proofErr w:type="gramStart"/>
      <w:r w:rsidR="00132FB1">
        <w:rPr>
          <w:rFonts w:ascii="仿宋_GB2312" w:eastAsia="仿宋_GB2312" w:hAnsi="宋体"/>
          <w:sz w:val="30"/>
          <w:szCs w:val="30"/>
        </w:rPr>
        <w:t>的</w:t>
      </w:r>
      <w:proofErr w:type="gramEnd"/>
      <w:r w:rsidR="00132FB1">
        <w:rPr>
          <w:rFonts w:ascii="仿宋_GB2312" w:eastAsia="仿宋_GB2312" w:hAnsi="宋体"/>
          <w:sz w:val="30"/>
          <w:szCs w:val="30"/>
        </w:rPr>
        <w:t>森林</w:t>
      </w:r>
      <w:r w:rsidR="00132FB1">
        <w:rPr>
          <w:rFonts w:ascii="仿宋_GB2312" w:eastAsia="仿宋_GB2312" w:hAnsi="宋体" w:hint="eastAsia"/>
          <w:sz w:val="30"/>
          <w:szCs w:val="30"/>
        </w:rPr>
        <w:t>。</w:t>
      </w:r>
    </w:p>
    <w:p w:rsidR="00167766" w:rsidRDefault="00E1245D">
      <w:pPr>
        <w:adjustRightInd w:val="0"/>
        <w:snapToGrid w:val="0"/>
        <w:spacing w:line="360" w:lineRule="auto"/>
        <w:ind w:firstLineChars="300" w:firstLine="630"/>
        <w:rPr>
          <w:rFonts w:ascii="仿宋_GB2312" w:eastAsia="仿宋_GB2312" w:hAnsi="宋体"/>
          <w:sz w:val="30"/>
          <w:szCs w:val="30"/>
        </w:rPr>
      </w:pPr>
      <w:hyperlink r:id="rId12" w:tgtFrame="_blank" w:history="1">
        <w:r w:rsidR="00132FB1">
          <w:rPr>
            <w:rFonts w:ascii="仿宋_GB2312" w:eastAsia="仿宋_GB2312" w:hAnsi="宋体"/>
            <w:sz w:val="30"/>
            <w:szCs w:val="30"/>
          </w:rPr>
          <w:t>用材林</w:t>
        </w:r>
      </w:hyperlink>
      <w:r w:rsidR="00132FB1">
        <w:rPr>
          <w:rFonts w:ascii="仿宋_GB2312" w:eastAsia="仿宋_GB2312" w:hAnsi="宋体" w:hint="eastAsia"/>
          <w:sz w:val="30"/>
          <w:szCs w:val="30"/>
        </w:rPr>
        <w:t>：</w:t>
      </w:r>
      <w:r w:rsidR="00132FB1">
        <w:rPr>
          <w:rFonts w:ascii="仿宋_GB2312" w:eastAsia="仿宋_GB2312" w:hAnsi="宋体"/>
          <w:sz w:val="30"/>
          <w:szCs w:val="30"/>
        </w:rPr>
        <w:t>以生产木材为主要目的</w:t>
      </w:r>
      <w:proofErr w:type="gramStart"/>
      <w:r w:rsidR="00132FB1">
        <w:rPr>
          <w:rFonts w:ascii="仿宋_GB2312" w:eastAsia="仿宋_GB2312" w:hAnsi="宋体"/>
          <w:sz w:val="30"/>
          <w:szCs w:val="30"/>
        </w:rPr>
        <w:t>的</w:t>
      </w:r>
      <w:proofErr w:type="gramEnd"/>
      <w:r w:rsidR="00132FB1">
        <w:rPr>
          <w:rFonts w:ascii="仿宋_GB2312" w:eastAsia="仿宋_GB2312" w:hAnsi="宋体"/>
          <w:sz w:val="30"/>
          <w:szCs w:val="30"/>
        </w:rPr>
        <w:t>森林</w:t>
      </w:r>
      <w:r w:rsidR="00132FB1">
        <w:rPr>
          <w:rFonts w:ascii="仿宋_GB2312" w:eastAsia="仿宋_GB2312" w:hAnsi="宋体" w:hint="eastAsia"/>
          <w:sz w:val="30"/>
          <w:szCs w:val="30"/>
        </w:rPr>
        <w:t>。</w:t>
      </w:r>
    </w:p>
    <w:p w:rsidR="00167766" w:rsidRDefault="00132FB1">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sz w:val="30"/>
          <w:szCs w:val="30"/>
        </w:rPr>
        <w:t>经济林</w:t>
      </w:r>
      <w:r>
        <w:rPr>
          <w:rFonts w:ascii="仿宋_GB2312" w:eastAsia="仿宋_GB2312" w:hAnsi="宋体" w:hint="eastAsia"/>
          <w:sz w:val="30"/>
          <w:szCs w:val="30"/>
        </w:rPr>
        <w:t>：</w:t>
      </w:r>
      <w:r>
        <w:rPr>
          <w:rFonts w:ascii="仿宋_GB2312" w:eastAsia="仿宋_GB2312" w:hAnsi="宋体"/>
          <w:sz w:val="30"/>
          <w:szCs w:val="30"/>
        </w:rPr>
        <w:t>以生产果品、食用油料、饮料、调料、工业原料和药材等为主要目的</w:t>
      </w:r>
      <w:proofErr w:type="gramStart"/>
      <w:r>
        <w:rPr>
          <w:rFonts w:ascii="仿宋_GB2312" w:eastAsia="仿宋_GB2312" w:hAnsi="宋体"/>
          <w:sz w:val="30"/>
          <w:szCs w:val="30"/>
        </w:rPr>
        <w:t>的</w:t>
      </w:r>
      <w:proofErr w:type="gramEnd"/>
      <w:r>
        <w:rPr>
          <w:rFonts w:ascii="仿宋_GB2312" w:eastAsia="仿宋_GB2312" w:hAnsi="宋体" w:hint="eastAsia"/>
          <w:sz w:val="30"/>
          <w:szCs w:val="30"/>
        </w:rPr>
        <w:t>森林。</w:t>
      </w:r>
    </w:p>
    <w:p w:rsidR="00167766" w:rsidRDefault="00E1245D">
      <w:pPr>
        <w:adjustRightInd w:val="0"/>
        <w:snapToGrid w:val="0"/>
        <w:spacing w:line="360" w:lineRule="auto"/>
        <w:ind w:firstLineChars="300" w:firstLine="630"/>
        <w:rPr>
          <w:rFonts w:ascii="仿宋_GB2312" w:eastAsia="仿宋_GB2312" w:hAnsi="宋体"/>
          <w:sz w:val="30"/>
          <w:szCs w:val="30"/>
        </w:rPr>
      </w:pPr>
      <w:hyperlink r:id="rId13" w:tgtFrame="_blank" w:history="1">
        <w:r w:rsidR="00132FB1">
          <w:rPr>
            <w:rFonts w:ascii="仿宋_GB2312" w:eastAsia="仿宋_GB2312" w:hAnsi="宋体"/>
            <w:sz w:val="30"/>
            <w:szCs w:val="30"/>
          </w:rPr>
          <w:t>薪炭林</w:t>
        </w:r>
      </w:hyperlink>
      <w:r w:rsidR="00132FB1">
        <w:rPr>
          <w:rFonts w:ascii="仿宋_GB2312" w:eastAsia="仿宋_GB2312" w:hAnsi="宋体" w:hint="eastAsia"/>
          <w:sz w:val="30"/>
          <w:szCs w:val="30"/>
        </w:rPr>
        <w:t>：</w:t>
      </w:r>
      <w:r w:rsidR="00132FB1">
        <w:rPr>
          <w:rFonts w:ascii="仿宋_GB2312" w:eastAsia="仿宋_GB2312" w:hAnsi="宋体"/>
          <w:sz w:val="30"/>
          <w:szCs w:val="30"/>
        </w:rPr>
        <w:t>以生产燃料为主要目的</w:t>
      </w:r>
      <w:proofErr w:type="gramStart"/>
      <w:r w:rsidR="00132FB1">
        <w:rPr>
          <w:rFonts w:ascii="仿宋_GB2312" w:eastAsia="仿宋_GB2312" w:hAnsi="宋体"/>
          <w:sz w:val="30"/>
          <w:szCs w:val="30"/>
        </w:rPr>
        <w:t>的</w:t>
      </w:r>
      <w:proofErr w:type="gramEnd"/>
      <w:r w:rsidR="00132FB1">
        <w:rPr>
          <w:rFonts w:ascii="仿宋_GB2312" w:eastAsia="仿宋_GB2312" w:hAnsi="宋体" w:hint="eastAsia"/>
          <w:sz w:val="30"/>
          <w:szCs w:val="30"/>
        </w:rPr>
        <w:t>森林。</w:t>
      </w:r>
    </w:p>
    <w:p w:rsidR="00167766" w:rsidRDefault="00132FB1">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sz w:val="30"/>
          <w:szCs w:val="30"/>
        </w:rPr>
        <w:t>特种用途林</w:t>
      </w:r>
      <w:r>
        <w:rPr>
          <w:rFonts w:ascii="仿宋_GB2312" w:eastAsia="仿宋_GB2312" w:hAnsi="宋体" w:hint="eastAsia"/>
          <w:sz w:val="30"/>
          <w:szCs w:val="30"/>
        </w:rPr>
        <w:t>：</w:t>
      </w:r>
      <w:r>
        <w:rPr>
          <w:rFonts w:ascii="仿宋_GB2312" w:eastAsia="仿宋_GB2312" w:hAnsi="宋体"/>
          <w:sz w:val="30"/>
          <w:szCs w:val="30"/>
        </w:rPr>
        <w:t>以国防、环境保护、科学试验为主要目的</w:t>
      </w:r>
      <w:proofErr w:type="gramStart"/>
      <w:r>
        <w:rPr>
          <w:rFonts w:ascii="仿宋_GB2312" w:eastAsia="仿宋_GB2312" w:hAnsi="宋体"/>
          <w:sz w:val="30"/>
          <w:szCs w:val="30"/>
        </w:rPr>
        <w:t>的</w:t>
      </w:r>
      <w:proofErr w:type="gramEnd"/>
      <w:r>
        <w:rPr>
          <w:rFonts w:ascii="仿宋_GB2312" w:eastAsia="仿宋_GB2312" w:hAnsi="宋体"/>
          <w:sz w:val="30"/>
          <w:szCs w:val="30"/>
        </w:rPr>
        <w:t>森林。</w:t>
      </w:r>
    </w:p>
    <w:p w:rsidR="00167766" w:rsidRDefault="00167766">
      <w:pPr>
        <w:adjustRightInd w:val="0"/>
        <w:snapToGrid w:val="0"/>
        <w:spacing w:line="360" w:lineRule="auto"/>
        <w:ind w:firstLineChars="200" w:firstLine="600"/>
        <w:rPr>
          <w:rFonts w:ascii="宋体"/>
          <w:sz w:val="30"/>
          <w:szCs w:val="30"/>
        </w:rPr>
      </w:pPr>
    </w:p>
    <w:sectPr w:rsidR="00167766" w:rsidSect="00167766">
      <w:footerReference w:type="default" r:id="rId14"/>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45D" w:rsidRDefault="00E1245D" w:rsidP="00167766">
      <w:r>
        <w:separator/>
      </w:r>
    </w:p>
  </w:endnote>
  <w:endnote w:type="continuationSeparator" w:id="0">
    <w:p w:rsidR="00E1245D" w:rsidRDefault="00E1245D" w:rsidP="00167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monospace">
    <w:altName w:val="Segoe Print"/>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方正书宋简体">
    <w:altName w:val="宋体"/>
    <w:charset w:val="86"/>
    <w:family w:val="script"/>
    <w:pitch w:val="default"/>
    <w:sig w:usb0="00000000" w:usb1="0000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方正仿宋简体">
    <w:altName w:val="微软雅黑"/>
    <w:charset w:val="86"/>
    <w:family w:val="script"/>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766" w:rsidRDefault="006C004C">
    <w:pPr>
      <w:pStyle w:val="aa"/>
      <w:jc w:val="center"/>
    </w:pPr>
    <w:r>
      <w:fldChar w:fldCharType="begin"/>
    </w:r>
    <w:r w:rsidR="00132FB1">
      <w:instrText xml:space="preserve"> PAGE   \* MERGEFORMAT </w:instrText>
    </w:r>
    <w:r>
      <w:fldChar w:fldCharType="separate"/>
    </w:r>
    <w:r w:rsidR="00F14425" w:rsidRPr="00F14425">
      <w:rPr>
        <w:noProof/>
        <w:lang w:val="zh-CN"/>
      </w:rPr>
      <w:t>1</w:t>
    </w:r>
    <w:r>
      <w:rPr>
        <w:lang w:val="zh-CN"/>
      </w:rPr>
      <w:fldChar w:fldCharType="end"/>
    </w:r>
  </w:p>
  <w:p w:rsidR="00167766" w:rsidRDefault="0016776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45D" w:rsidRDefault="00E1245D" w:rsidP="00167766">
      <w:r>
        <w:separator/>
      </w:r>
    </w:p>
  </w:footnote>
  <w:footnote w:type="continuationSeparator" w:id="0">
    <w:p w:rsidR="00E1245D" w:rsidRDefault="00E1245D" w:rsidP="00167766">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QQ">
    <w15:presenceInfo w15:providerId="WPS Office" w15:userId="5475136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F0B62"/>
    <w:rsid w:val="00001D31"/>
    <w:rsid w:val="0000555F"/>
    <w:rsid w:val="00012BFD"/>
    <w:rsid w:val="00021032"/>
    <w:rsid w:val="00024F2F"/>
    <w:rsid w:val="0003389E"/>
    <w:rsid w:val="00036F0B"/>
    <w:rsid w:val="00043E97"/>
    <w:rsid w:val="0004592C"/>
    <w:rsid w:val="00045F87"/>
    <w:rsid w:val="00053537"/>
    <w:rsid w:val="0005356D"/>
    <w:rsid w:val="00062E2E"/>
    <w:rsid w:val="00064ADE"/>
    <w:rsid w:val="00065668"/>
    <w:rsid w:val="00066DBD"/>
    <w:rsid w:val="00071F1F"/>
    <w:rsid w:val="00074A39"/>
    <w:rsid w:val="00075F3D"/>
    <w:rsid w:val="00082583"/>
    <w:rsid w:val="000940A2"/>
    <w:rsid w:val="00094AC9"/>
    <w:rsid w:val="00097949"/>
    <w:rsid w:val="000A0A5D"/>
    <w:rsid w:val="000A7895"/>
    <w:rsid w:val="000B213D"/>
    <w:rsid w:val="000B3E48"/>
    <w:rsid w:val="000B40F1"/>
    <w:rsid w:val="000B61F3"/>
    <w:rsid w:val="000B6360"/>
    <w:rsid w:val="000B7B0D"/>
    <w:rsid w:val="000D1DF9"/>
    <w:rsid w:val="000D2559"/>
    <w:rsid w:val="000D3496"/>
    <w:rsid w:val="000D6A86"/>
    <w:rsid w:val="000E018D"/>
    <w:rsid w:val="000E0523"/>
    <w:rsid w:val="000E36A1"/>
    <w:rsid w:val="000E45DA"/>
    <w:rsid w:val="000E4620"/>
    <w:rsid w:val="000E7218"/>
    <w:rsid w:val="000F1958"/>
    <w:rsid w:val="000F2004"/>
    <w:rsid w:val="000F4152"/>
    <w:rsid w:val="000F5290"/>
    <w:rsid w:val="001004CD"/>
    <w:rsid w:val="00101E5A"/>
    <w:rsid w:val="001022E7"/>
    <w:rsid w:val="00102329"/>
    <w:rsid w:val="001066FD"/>
    <w:rsid w:val="00110AF4"/>
    <w:rsid w:val="00112380"/>
    <w:rsid w:val="00112B2A"/>
    <w:rsid w:val="00114A18"/>
    <w:rsid w:val="00116499"/>
    <w:rsid w:val="001171D4"/>
    <w:rsid w:val="00117D77"/>
    <w:rsid w:val="00120FB2"/>
    <w:rsid w:val="001262F1"/>
    <w:rsid w:val="00132FB1"/>
    <w:rsid w:val="001335A7"/>
    <w:rsid w:val="00136F78"/>
    <w:rsid w:val="00137445"/>
    <w:rsid w:val="0013783A"/>
    <w:rsid w:val="00141458"/>
    <w:rsid w:val="00141C8F"/>
    <w:rsid w:val="00142F8D"/>
    <w:rsid w:val="00144656"/>
    <w:rsid w:val="00147587"/>
    <w:rsid w:val="00147B07"/>
    <w:rsid w:val="00150444"/>
    <w:rsid w:val="00150541"/>
    <w:rsid w:val="00150569"/>
    <w:rsid w:val="0015126F"/>
    <w:rsid w:val="0015313B"/>
    <w:rsid w:val="00153660"/>
    <w:rsid w:val="00160EF9"/>
    <w:rsid w:val="0016255D"/>
    <w:rsid w:val="00163B63"/>
    <w:rsid w:val="00165EF3"/>
    <w:rsid w:val="001664BD"/>
    <w:rsid w:val="001671D5"/>
    <w:rsid w:val="00167766"/>
    <w:rsid w:val="0017087D"/>
    <w:rsid w:val="00171326"/>
    <w:rsid w:val="0017271D"/>
    <w:rsid w:val="00173BC8"/>
    <w:rsid w:val="001767AE"/>
    <w:rsid w:val="00183FA4"/>
    <w:rsid w:val="00186E42"/>
    <w:rsid w:val="0018737A"/>
    <w:rsid w:val="00192335"/>
    <w:rsid w:val="00196E2B"/>
    <w:rsid w:val="00197838"/>
    <w:rsid w:val="00197C2F"/>
    <w:rsid w:val="001A046C"/>
    <w:rsid w:val="001A5EDE"/>
    <w:rsid w:val="001A7A7A"/>
    <w:rsid w:val="001B151B"/>
    <w:rsid w:val="001C03BB"/>
    <w:rsid w:val="001C0C5C"/>
    <w:rsid w:val="001C13BF"/>
    <w:rsid w:val="001C273A"/>
    <w:rsid w:val="001C34A9"/>
    <w:rsid w:val="001C3F9F"/>
    <w:rsid w:val="001C6C5E"/>
    <w:rsid w:val="001D28AC"/>
    <w:rsid w:val="001D2E35"/>
    <w:rsid w:val="001D4C61"/>
    <w:rsid w:val="001D6876"/>
    <w:rsid w:val="001E070C"/>
    <w:rsid w:val="001E0DCE"/>
    <w:rsid w:val="001E346A"/>
    <w:rsid w:val="001E62C1"/>
    <w:rsid w:val="001F1FE1"/>
    <w:rsid w:val="001F36CA"/>
    <w:rsid w:val="001F3F48"/>
    <w:rsid w:val="002039AC"/>
    <w:rsid w:val="002058D6"/>
    <w:rsid w:val="00206B1D"/>
    <w:rsid w:val="00210D40"/>
    <w:rsid w:val="002145E2"/>
    <w:rsid w:val="00220CB1"/>
    <w:rsid w:val="0022257A"/>
    <w:rsid w:val="00222BE8"/>
    <w:rsid w:val="00225CA3"/>
    <w:rsid w:val="00227D0B"/>
    <w:rsid w:val="00230B10"/>
    <w:rsid w:val="00232331"/>
    <w:rsid w:val="00233D66"/>
    <w:rsid w:val="00235124"/>
    <w:rsid w:val="00243623"/>
    <w:rsid w:val="00252F16"/>
    <w:rsid w:val="0025441F"/>
    <w:rsid w:val="002628DF"/>
    <w:rsid w:val="00265F2B"/>
    <w:rsid w:val="00270B4D"/>
    <w:rsid w:val="0027265D"/>
    <w:rsid w:val="00272E6F"/>
    <w:rsid w:val="00274701"/>
    <w:rsid w:val="00281063"/>
    <w:rsid w:val="00282D19"/>
    <w:rsid w:val="00282F23"/>
    <w:rsid w:val="00285678"/>
    <w:rsid w:val="00285A31"/>
    <w:rsid w:val="00290E0A"/>
    <w:rsid w:val="00292025"/>
    <w:rsid w:val="00293AAA"/>
    <w:rsid w:val="00293F81"/>
    <w:rsid w:val="00295C68"/>
    <w:rsid w:val="00297344"/>
    <w:rsid w:val="00297E39"/>
    <w:rsid w:val="002A50E2"/>
    <w:rsid w:val="002B250D"/>
    <w:rsid w:val="002B2538"/>
    <w:rsid w:val="002B6041"/>
    <w:rsid w:val="002B61C2"/>
    <w:rsid w:val="002C0D72"/>
    <w:rsid w:val="002C3F3F"/>
    <w:rsid w:val="002D08B7"/>
    <w:rsid w:val="002D12D0"/>
    <w:rsid w:val="002D3EEE"/>
    <w:rsid w:val="002D4E0D"/>
    <w:rsid w:val="002D4F68"/>
    <w:rsid w:val="002D6E92"/>
    <w:rsid w:val="002E06F9"/>
    <w:rsid w:val="002E188B"/>
    <w:rsid w:val="002E2312"/>
    <w:rsid w:val="002E46FE"/>
    <w:rsid w:val="002E7C8A"/>
    <w:rsid w:val="002F15D4"/>
    <w:rsid w:val="002F602C"/>
    <w:rsid w:val="002F6481"/>
    <w:rsid w:val="002F656B"/>
    <w:rsid w:val="002F76F2"/>
    <w:rsid w:val="00302DA1"/>
    <w:rsid w:val="00304DD6"/>
    <w:rsid w:val="00305185"/>
    <w:rsid w:val="00305E36"/>
    <w:rsid w:val="003073FC"/>
    <w:rsid w:val="00310198"/>
    <w:rsid w:val="00317ADE"/>
    <w:rsid w:val="003202E9"/>
    <w:rsid w:val="00323200"/>
    <w:rsid w:val="0032512F"/>
    <w:rsid w:val="00332C89"/>
    <w:rsid w:val="00341F24"/>
    <w:rsid w:val="003421F9"/>
    <w:rsid w:val="00342352"/>
    <w:rsid w:val="00345E07"/>
    <w:rsid w:val="003556B5"/>
    <w:rsid w:val="00356662"/>
    <w:rsid w:val="003568FC"/>
    <w:rsid w:val="003630C0"/>
    <w:rsid w:val="00371A58"/>
    <w:rsid w:val="00371B1D"/>
    <w:rsid w:val="00372283"/>
    <w:rsid w:val="003738C3"/>
    <w:rsid w:val="003749AA"/>
    <w:rsid w:val="00376143"/>
    <w:rsid w:val="003765E9"/>
    <w:rsid w:val="003767B4"/>
    <w:rsid w:val="0038042D"/>
    <w:rsid w:val="00382AFA"/>
    <w:rsid w:val="003847A2"/>
    <w:rsid w:val="00384D48"/>
    <w:rsid w:val="00387166"/>
    <w:rsid w:val="00395C21"/>
    <w:rsid w:val="003A6B9F"/>
    <w:rsid w:val="003A741E"/>
    <w:rsid w:val="003A7694"/>
    <w:rsid w:val="003A79BC"/>
    <w:rsid w:val="003D044F"/>
    <w:rsid w:val="003D099D"/>
    <w:rsid w:val="003D362E"/>
    <w:rsid w:val="003D4DB6"/>
    <w:rsid w:val="003D64EC"/>
    <w:rsid w:val="003D69C0"/>
    <w:rsid w:val="003D69E1"/>
    <w:rsid w:val="003E304A"/>
    <w:rsid w:val="003E4528"/>
    <w:rsid w:val="003E73A5"/>
    <w:rsid w:val="003F125B"/>
    <w:rsid w:val="003F21C9"/>
    <w:rsid w:val="003F393F"/>
    <w:rsid w:val="003F5C23"/>
    <w:rsid w:val="003F5C6F"/>
    <w:rsid w:val="003F66D5"/>
    <w:rsid w:val="0040024D"/>
    <w:rsid w:val="00403256"/>
    <w:rsid w:val="00403FB6"/>
    <w:rsid w:val="00404C1B"/>
    <w:rsid w:val="00405413"/>
    <w:rsid w:val="00405539"/>
    <w:rsid w:val="0041189B"/>
    <w:rsid w:val="00412717"/>
    <w:rsid w:val="00412E0C"/>
    <w:rsid w:val="00417B3B"/>
    <w:rsid w:val="00422414"/>
    <w:rsid w:val="00424DE2"/>
    <w:rsid w:val="0043283E"/>
    <w:rsid w:val="00434C55"/>
    <w:rsid w:val="004358CF"/>
    <w:rsid w:val="00435B30"/>
    <w:rsid w:val="00437F39"/>
    <w:rsid w:val="00437FB9"/>
    <w:rsid w:val="00446D32"/>
    <w:rsid w:val="004508AB"/>
    <w:rsid w:val="00450D34"/>
    <w:rsid w:val="0045399B"/>
    <w:rsid w:val="00456032"/>
    <w:rsid w:val="004560A7"/>
    <w:rsid w:val="00460C31"/>
    <w:rsid w:val="00462AE6"/>
    <w:rsid w:val="0046664F"/>
    <w:rsid w:val="00471055"/>
    <w:rsid w:val="00481F96"/>
    <w:rsid w:val="00485BB7"/>
    <w:rsid w:val="004877B0"/>
    <w:rsid w:val="00491526"/>
    <w:rsid w:val="00494F14"/>
    <w:rsid w:val="004A72FD"/>
    <w:rsid w:val="004B1A5D"/>
    <w:rsid w:val="004B5742"/>
    <w:rsid w:val="004B6D7F"/>
    <w:rsid w:val="004B7795"/>
    <w:rsid w:val="004C0347"/>
    <w:rsid w:val="004C0F03"/>
    <w:rsid w:val="004C3B7A"/>
    <w:rsid w:val="004C78FE"/>
    <w:rsid w:val="004C7FE2"/>
    <w:rsid w:val="004D1CCD"/>
    <w:rsid w:val="004D725A"/>
    <w:rsid w:val="004D7A94"/>
    <w:rsid w:val="004E6A83"/>
    <w:rsid w:val="004E70C0"/>
    <w:rsid w:val="004F656E"/>
    <w:rsid w:val="004F78F2"/>
    <w:rsid w:val="00500852"/>
    <w:rsid w:val="00501C7F"/>
    <w:rsid w:val="005038FE"/>
    <w:rsid w:val="0050521A"/>
    <w:rsid w:val="005060EE"/>
    <w:rsid w:val="00511EDC"/>
    <w:rsid w:val="0051311B"/>
    <w:rsid w:val="00514415"/>
    <w:rsid w:val="005162D3"/>
    <w:rsid w:val="00517965"/>
    <w:rsid w:val="0052118E"/>
    <w:rsid w:val="00522DAB"/>
    <w:rsid w:val="005257B6"/>
    <w:rsid w:val="00531EE6"/>
    <w:rsid w:val="00534B44"/>
    <w:rsid w:val="00535F67"/>
    <w:rsid w:val="00541102"/>
    <w:rsid w:val="00541F15"/>
    <w:rsid w:val="0054628B"/>
    <w:rsid w:val="0054734B"/>
    <w:rsid w:val="00550CB7"/>
    <w:rsid w:val="00554A69"/>
    <w:rsid w:val="0056047F"/>
    <w:rsid w:val="00560BA3"/>
    <w:rsid w:val="00565F15"/>
    <w:rsid w:val="0057087B"/>
    <w:rsid w:val="005710BD"/>
    <w:rsid w:val="00575DCD"/>
    <w:rsid w:val="00576926"/>
    <w:rsid w:val="005770CC"/>
    <w:rsid w:val="005829F0"/>
    <w:rsid w:val="00584BB4"/>
    <w:rsid w:val="005858FC"/>
    <w:rsid w:val="00585D51"/>
    <w:rsid w:val="00590642"/>
    <w:rsid w:val="00591DD4"/>
    <w:rsid w:val="0059388A"/>
    <w:rsid w:val="005956ED"/>
    <w:rsid w:val="0059748F"/>
    <w:rsid w:val="005A273F"/>
    <w:rsid w:val="005A2847"/>
    <w:rsid w:val="005A2D84"/>
    <w:rsid w:val="005B30D7"/>
    <w:rsid w:val="005B3CC1"/>
    <w:rsid w:val="005B6178"/>
    <w:rsid w:val="005C17E2"/>
    <w:rsid w:val="005C539E"/>
    <w:rsid w:val="005C6129"/>
    <w:rsid w:val="005C7E4B"/>
    <w:rsid w:val="005D27CC"/>
    <w:rsid w:val="005E261D"/>
    <w:rsid w:val="005E27C4"/>
    <w:rsid w:val="005E4D2D"/>
    <w:rsid w:val="005E655A"/>
    <w:rsid w:val="005F4B68"/>
    <w:rsid w:val="005F5A1E"/>
    <w:rsid w:val="005F6522"/>
    <w:rsid w:val="00600F0B"/>
    <w:rsid w:val="006022BE"/>
    <w:rsid w:val="006044E0"/>
    <w:rsid w:val="0061393F"/>
    <w:rsid w:val="00622D87"/>
    <w:rsid w:val="00626E0C"/>
    <w:rsid w:val="006271A2"/>
    <w:rsid w:val="0063259D"/>
    <w:rsid w:val="006373D4"/>
    <w:rsid w:val="00640430"/>
    <w:rsid w:val="006413D9"/>
    <w:rsid w:val="00641576"/>
    <w:rsid w:val="00642643"/>
    <w:rsid w:val="00645681"/>
    <w:rsid w:val="00657CFB"/>
    <w:rsid w:val="00660E35"/>
    <w:rsid w:val="0066555F"/>
    <w:rsid w:val="006707CA"/>
    <w:rsid w:val="00676949"/>
    <w:rsid w:val="00680144"/>
    <w:rsid w:val="0068195D"/>
    <w:rsid w:val="006825A8"/>
    <w:rsid w:val="00690338"/>
    <w:rsid w:val="006911FE"/>
    <w:rsid w:val="006939EE"/>
    <w:rsid w:val="006953A2"/>
    <w:rsid w:val="006A5226"/>
    <w:rsid w:val="006A5843"/>
    <w:rsid w:val="006B1F76"/>
    <w:rsid w:val="006B7808"/>
    <w:rsid w:val="006C004C"/>
    <w:rsid w:val="006C0642"/>
    <w:rsid w:val="006C5A35"/>
    <w:rsid w:val="006C76B3"/>
    <w:rsid w:val="006D2C72"/>
    <w:rsid w:val="006D57DD"/>
    <w:rsid w:val="006E00E9"/>
    <w:rsid w:val="006E0BF4"/>
    <w:rsid w:val="006E0F0F"/>
    <w:rsid w:val="006E227C"/>
    <w:rsid w:val="006E6F7F"/>
    <w:rsid w:val="006E7E2D"/>
    <w:rsid w:val="006F43D2"/>
    <w:rsid w:val="006F74E5"/>
    <w:rsid w:val="006F76E1"/>
    <w:rsid w:val="006F77D7"/>
    <w:rsid w:val="00704E1C"/>
    <w:rsid w:val="00705CC7"/>
    <w:rsid w:val="00705DBB"/>
    <w:rsid w:val="00706C88"/>
    <w:rsid w:val="00710824"/>
    <w:rsid w:val="00711A80"/>
    <w:rsid w:val="00712B6F"/>
    <w:rsid w:val="00717E9D"/>
    <w:rsid w:val="0072017A"/>
    <w:rsid w:val="00720508"/>
    <w:rsid w:val="00720636"/>
    <w:rsid w:val="0072419B"/>
    <w:rsid w:val="007307C1"/>
    <w:rsid w:val="007309C3"/>
    <w:rsid w:val="00732414"/>
    <w:rsid w:val="00736237"/>
    <w:rsid w:val="007369C5"/>
    <w:rsid w:val="00737682"/>
    <w:rsid w:val="007404DF"/>
    <w:rsid w:val="007449F6"/>
    <w:rsid w:val="00745F6A"/>
    <w:rsid w:val="007516E7"/>
    <w:rsid w:val="00754E85"/>
    <w:rsid w:val="007559E4"/>
    <w:rsid w:val="00760C4F"/>
    <w:rsid w:val="0076354D"/>
    <w:rsid w:val="007635AE"/>
    <w:rsid w:val="00770810"/>
    <w:rsid w:val="00773D0F"/>
    <w:rsid w:val="007741AE"/>
    <w:rsid w:val="0077528A"/>
    <w:rsid w:val="00776EED"/>
    <w:rsid w:val="007829EA"/>
    <w:rsid w:val="007911B4"/>
    <w:rsid w:val="007950D4"/>
    <w:rsid w:val="0079692C"/>
    <w:rsid w:val="007A1346"/>
    <w:rsid w:val="007A452C"/>
    <w:rsid w:val="007A546D"/>
    <w:rsid w:val="007A556A"/>
    <w:rsid w:val="007A5927"/>
    <w:rsid w:val="007B271E"/>
    <w:rsid w:val="007B7582"/>
    <w:rsid w:val="007C08D8"/>
    <w:rsid w:val="007D0F9B"/>
    <w:rsid w:val="007D17CD"/>
    <w:rsid w:val="007D445F"/>
    <w:rsid w:val="007D6458"/>
    <w:rsid w:val="007D795F"/>
    <w:rsid w:val="007E40A9"/>
    <w:rsid w:val="007E6232"/>
    <w:rsid w:val="007F225D"/>
    <w:rsid w:val="007F37E4"/>
    <w:rsid w:val="007F3E7E"/>
    <w:rsid w:val="00801AE6"/>
    <w:rsid w:val="008029CE"/>
    <w:rsid w:val="00804C56"/>
    <w:rsid w:val="00805489"/>
    <w:rsid w:val="00806662"/>
    <w:rsid w:val="00806822"/>
    <w:rsid w:val="00811A56"/>
    <w:rsid w:val="00811A74"/>
    <w:rsid w:val="00815239"/>
    <w:rsid w:val="008221CD"/>
    <w:rsid w:val="00824B10"/>
    <w:rsid w:val="008343BE"/>
    <w:rsid w:val="00834D97"/>
    <w:rsid w:val="008359D8"/>
    <w:rsid w:val="00840052"/>
    <w:rsid w:val="0084154D"/>
    <w:rsid w:val="00842E23"/>
    <w:rsid w:val="0084381B"/>
    <w:rsid w:val="00843BBF"/>
    <w:rsid w:val="008456EA"/>
    <w:rsid w:val="00846162"/>
    <w:rsid w:val="00847C83"/>
    <w:rsid w:val="008505DC"/>
    <w:rsid w:val="00850AC5"/>
    <w:rsid w:val="008518C9"/>
    <w:rsid w:val="00852ABE"/>
    <w:rsid w:val="00855F12"/>
    <w:rsid w:val="00862481"/>
    <w:rsid w:val="008717C0"/>
    <w:rsid w:val="00871F58"/>
    <w:rsid w:val="00874E43"/>
    <w:rsid w:val="00875FE4"/>
    <w:rsid w:val="00876EB7"/>
    <w:rsid w:val="00877F9F"/>
    <w:rsid w:val="00881710"/>
    <w:rsid w:val="0088291D"/>
    <w:rsid w:val="008A2593"/>
    <w:rsid w:val="008A3560"/>
    <w:rsid w:val="008A387D"/>
    <w:rsid w:val="008A6B94"/>
    <w:rsid w:val="008B14B3"/>
    <w:rsid w:val="008B539C"/>
    <w:rsid w:val="008B6A2C"/>
    <w:rsid w:val="008B79DB"/>
    <w:rsid w:val="008C098D"/>
    <w:rsid w:val="008C3CAF"/>
    <w:rsid w:val="008C5144"/>
    <w:rsid w:val="008D446F"/>
    <w:rsid w:val="008E28BE"/>
    <w:rsid w:val="008E503F"/>
    <w:rsid w:val="008E69ED"/>
    <w:rsid w:val="008E6B3B"/>
    <w:rsid w:val="008F036D"/>
    <w:rsid w:val="008F3D34"/>
    <w:rsid w:val="008F5827"/>
    <w:rsid w:val="00900C85"/>
    <w:rsid w:val="00901865"/>
    <w:rsid w:val="00901AB0"/>
    <w:rsid w:val="00905FA4"/>
    <w:rsid w:val="00906A72"/>
    <w:rsid w:val="0090788E"/>
    <w:rsid w:val="009120C7"/>
    <w:rsid w:val="00912346"/>
    <w:rsid w:val="00913D79"/>
    <w:rsid w:val="00916853"/>
    <w:rsid w:val="00916B01"/>
    <w:rsid w:val="00922297"/>
    <w:rsid w:val="00922ABE"/>
    <w:rsid w:val="00923941"/>
    <w:rsid w:val="00923F73"/>
    <w:rsid w:val="00924794"/>
    <w:rsid w:val="009252AC"/>
    <w:rsid w:val="00925580"/>
    <w:rsid w:val="00926176"/>
    <w:rsid w:val="009275AF"/>
    <w:rsid w:val="00927BD4"/>
    <w:rsid w:val="00930258"/>
    <w:rsid w:val="00930FCB"/>
    <w:rsid w:val="0093167E"/>
    <w:rsid w:val="00935B27"/>
    <w:rsid w:val="00941E69"/>
    <w:rsid w:val="00942E19"/>
    <w:rsid w:val="00943920"/>
    <w:rsid w:val="009440F6"/>
    <w:rsid w:val="00944505"/>
    <w:rsid w:val="00944ABD"/>
    <w:rsid w:val="00950A32"/>
    <w:rsid w:val="009551D0"/>
    <w:rsid w:val="00955365"/>
    <w:rsid w:val="00963C6A"/>
    <w:rsid w:val="00963E32"/>
    <w:rsid w:val="009646A5"/>
    <w:rsid w:val="00967AFA"/>
    <w:rsid w:val="00971718"/>
    <w:rsid w:val="00974CF0"/>
    <w:rsid w:val="00975106"/>
    <w:rsid w:val="009753B3"/>
    <w:rsid w:val="0097584C"/>
    <w:rsid w:val="009761DA"/>
    <w:rsid w:val="00976648"/>
    <w:rsid w:val="00987DD6"/>
    <w:rsid w:val="00987F62"/>
    <w:rsid w:val="00991691"/>
    <w:rsid w:val="00993513"/>
    <w:rsid w:val="00995AAB"/>
    <w:rsid w:val="009A664A"/>
    <w:rsid w:val="009B2837"/>
    <w:rsid w:val="009B2D44"/>
    <w:rsid w:val="009B31AF"/>
    <w:rsid w:val="009B5FFD"/>
    <w:rsid w:val="009B6AF7"/>
    <w:rsid w:val="009C1DD2"/>
    <w:rsid w:val="009C2C18"/>
    <w:rsid w:val="009C4569"/>
    <w:rsid w:val="009C54AF"/>
    <w:rsid w:val="009C6042"/>
    <w:rsid w:val="009C6843"/>
    <w:rsid w:val="009D0CB7"/>
    <w:rsid w:val="009D6DE9"/>
    <w:rsid w:val="009E0B22"/>
    <w:rsid w:val="009E0C1A"/>
    <w:rsid w:val="009E1411"/>
    <w:rsid w:val="009E3607"/>
    <w:rsid w:val="009F15EF"/>
    <w:rsid w:val="009F2193"/>
    <w:rsid w:val="009F5FA2"/>
    <w:rsid w:val="00A01608"/>
    <w:rsid w:val="00A03D37"/>
    <w:rsid w:val="00A05A04"/>
    <w:rsid w:val="00A063FA"/>
    <w:rsid w:val="00A06FE6"/>
    <w:rsid w:val="00A149A6"/>
    <w:rsid w:val="00A15221"/>
    <w:rsid w:val="00A25000"/>
    <w:rsid w:val="00A250D1"/>
    <w:rsid w:val="00A271CF"/>
    <w:rsid w:val="00A30946"/>
    <w:rsid w:val="00A3572B"/>
    <w:rsid w:val="00A378BE"/>
    <w:rsid w:val="00A45481"/>
    <w:rsid w:val="00A4784B"/>
    <w:rsid w:val="00A5036E"/>
    <w:rsid w:val="00A50D82"/>
    <w:rsid w:val="00A511F7"/>
    <w:rsid w:val="00A609C0"/>
    <w:rsid w:val="00A61417"/>
    <w:rsid w:val="00A64EB7"/>
    <w:rsid w:val="00A6575F"/>
    <w:rsid w:val="00A66755"/>
    <w:rsid w:val="00A73171"/>
    <w:rsid w:val="00A74643"/>
    <w:rsid w:val="00A74A3B"/>
    <w:rsid w:val="00A74C39"/>
    <w:rsid w:val="00A80BB7"/>
    <w:rsid w:val="00A8195F"/>
    <w:rsid w:val="00A81E14"/>
    <w:rsid w:val="00A81E71"/>
    <w:rsid w:val="00A83A6E"/>
    <w:rsid w:val="00A84A2F"/>
    <w:rsid w:val="00A92184"/>
    <w:rsid w:val="00A92DCE"/>
    <w:rsid w:val="00A93E8D"/>
    <w:rsid w:val="00A94696"/>
    <w:rsid w:val="00A951B5"/>
    <w:rsid w:val="00A95873"/>
    <w:rsid w:val="00AA025D"/>
    <w:rsid w:val="00AA6BAF"/>
    <w:rsid w:val="00AA7EFD"/>
    <w:rsid w:val="00AB0453"/>
    <w:rsid w:val="00AB5C91"/>
    <w:rsid w:val="00AC02B5"/>
    <w:rsid w:val="00AC2970"/>
    <w:rsid w:val="00AD3C76"/>
    <w:rsid w:val="00AD7E52"/>
    <w:rsid w:val="00AE5297"/>
    <w:rsid w:val="00AE71F6"/>
    <w:rsid w:val="00AE7CAD"/>
    <w:rsid w:val="00AF095A"/>
    <w:rsid w:val="00AF1E5F"/>
    <w:rsid w:val="00AF29C8"/>
    <w:rsid w:val="00AF2CFA"/>
    <w:rsid w:val="00AF42A5"/>
    <w:rsid w:val="00AF5673"/>
    <w:rsid w:val="00AF6734"/>
    <w:rsid w:val="00B0058A"/>
    <w:rsid w:val="00B0117C"/>
    <w:rsid w:val="00B0560C"/>
    <w:rsid w:val="00B07470"/>
    <w:rsid w:val="00B07645"/>
    <w:rsid w:val="00B11E95"/>
    <w:rsid w:val="00B1292D"/>
    <w:rsid w:val="00B12BE5"/>
    <w:rsid w:val="00B136D6"/>
    <w:rsid w:val="00B13F82"/>
    <w:rsid w:val="00B144E2"/>
    <w:rsid w:val="00B156E2"/>
    <w:rsid w:val="00B1665E"/>
    <w:rsid w:val="00B248B3"/>
    <w:rsid w:val="00B30F1B"/>
    <w:rsid w:val="00B31BF3"/>
    <w:rsid w:val="00B32987"/>
    <w:rsid w:val="00B351DE"/>
    <w:rsid w:val="00B41C5D"/>
    <w:rsid w:val="00B4419C"/>
    <w:rsid w:val="00B47FEF"/>
    <w:rsid w:val="00B5037C"/>
    <w:rsid w:val="00B53D2A"/>
    <w:rsid w:val="00B55B52"/>
    <w:rsid w:val="00B568E2"/>
    <w:rsid w:val="00B60A40"/>
    <w:rsid w:val="00B6588A"/>
    <w:rsid w:val="00B6738B"/>
    <w:rsid w:val="00B67AF1"/>
    <w:rsid w:val="00B7406D"/>
    <w:rsid w:val="00B74369"/>
    <w:rsid w:val="00B754AB"/>
    <w:rsid w:val="00B75CD3"/>
    <w:rsid w:val="00B81420"/>
    <w:rsid w:val="00B81FFD"/>
    <w:rsid w:val="00B83F78"/>
    <w:rsid w:val="00B859EE"/>
    <w:rsid w:val="00B875D9"/>
    <w:rsid w:val="00B900F5"/>
    <w:rsid w:val="00B94CE0"/>
    <w:rsid w:val="00BA44CB"/>
    <w:rsid w:val="00BA75E2"/>
    <w:rsid w:val="00BB015D"/>
    <w:rsid w:val="00BB0A41"/>
    <w:rsid w:val="00BB172C"/>
    <w:rsid w:val="00BB63AE"/>
    <w:rsid w:val="00BC03A9"/>
    <w:rsid w:val="00BC22BA"/>
    <w:rsid w:val="00BD0B73"/>
    <w:rsid w:val="00BD33B9"/>
    <w:rsid w:val="00BD44C8"/>
    <w:rsid w:val="00BD6BE9"/>
    <w:rsid w:val="00BD6CB4"/>
    <w:rsid w:val="00BE0759"/>
    <w:rsid w:val="00BE22E5"/>
    <w:rsid w:val="00BE5E5B"/>
    <w:rsid w:val="00BE711E"/>
    <w:rsid w:val="00BE75A4"/>
    <w:rsid w:val="00BF003A"/>
    <w:rsid w:val="00BF093F"/>
    <w:rsid w:val="00BF2080"/>
    <w:rsid w:val="00BF2BD1"/>
    <w:rsid w:val="00BF7BB3"/>
    <w:rsid w:val="00C0208C"/>
    <w:rsid w:val="00C058BB"/>
    <w:rsid w:val="00C06A65"/>
    <w:rsid w:val="00C0725D"/>
    <w:rsid w:val="00C1039D"/>
    <w:rsid w:val="00C10E77"/>
    <w:rsid w:val="00C20423"/>
    <w:rsid w:val="00C21A22"/>
    <w:rsid w:val="00C24B53"/>
    <w:rsid w:val="00C27F3F"/>
    <w:rsid w:val="00C3037E"/>
    <w:rsid w:val="00C33E3D"/>
    <w:rsid w:val="00C341FE"/>
    <w:rsid w:val="00C348A0"/>
    <w:rsid w:val="00C40504"/>
    <w:rsid w:val="00C40B51"/>
    <w:rsid w:val="00C411E7"/>
    <w:rsid w:val="00C412EF"/>
    <w:rsid w:val="00C435E9"/>
    <w:rsid w:val="00C436AA"/>
    <w:rsid w:val="00C45B05"/>
    <w:rsid w:val="00C45E96"/>
    <w:rsid w:val="00C4701B"/>
    <w:rsid w:val="00C51B78"/>
    <w:rsid w:val="00C603AC"/>
    <w:rsid w:val="00C61D8D"/>
    <w:rsid w:val="00C71662"/>
    <w:rsid w:val="00C73963"/>
    <w:rsid w:val="00C7571C"/>
    <w:rsid w:val="00C766A6"/>
    <w:rsid w:val="00C77DF3"/>
    <w:rsid w:val="00C819FD"/>
    <w:rsid w:val="00C83229"/>
    <w:rsid w:val="00C83582"/>
    <w:rsid w:val="00C83FC0"/>
    <w:rsid w:val="00C84F6D"/>
    <w:rsid w:val="00C86F46"/>
    <w:rsid w:val="00C86F4E"/>
    <w:rsid w:val="00C9012E"/>
    <w:rsid w:val="00C90F53"/>
    <w:rsid w:val="00CA660A"/>
    <w:rsid w:val="00CB1237"/>
    <w:rsid w:val="00CB1C92"/>
    <w:rsid w:val="00CB26C0"/>
    <w:rsid w:val="00CB3254"/>
    <w:rsid w:val="00CB621A"/>
    <w:rsid w:val="00CB73E3"/>
    <w:rsid w:val="00CC504A"/>
    <w:rsid w:val="00CC60CC"/>
    <w:rsid w:val="00CD0310"/>
    <w:rsid w:val="00CD04BC"/>
    <w:rsid w:val="00CD272A"/>
    <w:rsid w:val="00CD2D28"/>
    <w:rsid w:val="00CD6B6A"/>
    <w:rsid w:val="00CD751E"/>
    <w:rsid w:val="00CE1219"/>
    <w:rsid w:val="00CE13E0"/>
    <w:rsid w:val="00CE1892"/>
    <w:rsid w:val="00CF1BE5"/>
    <w:rsid w:val="00CF1DE9"/>
    <w:rsid w:val="00CF2F43"/>
    <w:rsid w:val="00CF5F41"/>
    <w:rsid w:val="00D01F5F"/>
    <w:rsid w:val="00D06AF9"/>
    <w:rsid w:val="00D07F97"/>
    <w:rsid w:val="00D1085F"/>
    <w:rsid w:val="00D128C0"/>
    <w:rsid w:val="00D12E48"/>
    <w:rsid w:val="00D14116"/>
    <w:rsid w:val="00D1642E"/>
    <w:rsid w:val="00D16A05"/>
    <w:rsid w:val="00D2230B"/>
    <w:rsid w:val="00D2242D"/>
    <w:rsid w:val="00D26302"/>
    <w:rsid w:val="00D26466"/>
    <w:rsid w:val="00D34505"/>
    <w:rsid w:val="00D35A52"/>
    <w:rsid w:val="00D36CB5"/>
    <w:rsid w:val="00D40381"/>
    <w:rsid w:val="00D403F4"/>
    <w:rsid w:val="00D430D0"/>
    <w:rsid w:val="00D4442F"/>
    <w:rsid w:val="00D44FDA"/>
    <w:rsid w:val="00D4663C"/>
    <w:rsid w:val="00D50D4C"/>
    <w:rsid w:val="00D51994"/>
    <w:rsid w:val="00D57A3B"/>
    <w:rsid w:val="00D57B5B"/>
    <w:rsid w:val="00D6309F"/>
    <w:rsid w:val="00D64483"/>
    <w:rsid w:val="00D64E62"/>
    <w:rsid w:val="00D66E23"/>
    <w:rsid w:val="00D8028B"/>
    <w:rsid w:val="00D82312"/>
    <w:rsid w:val="00D828B8"/>
    <w:rsid w:val="00D87B18"/>
    <w:rsid w:val="00D87E4A"/>
    <w:rsid w:val="00D913DB"/>
    <w:rsid w:val="00D95DB0"/>
    <w:rsid w:val="00D9724C"/>
    <w:rsid w:val="00DA04DB"/>
    <w:rsid w:val="00DA26C7"/>
    <w:rsid w:val="00DA26EF"/>
    <w:rsid w:val="00DA3F2B"/>
    <w:rsid w:val="00DA6BF4"/>
    <w:rsid w:val="00DB042C"/>
    <w:rsid w:val="00DB538A"/>
    <w:rsid w:val="00DB594C"/>
    <w:rsid w:val="00DB71C1"/>
    <w:rsid w:val="00DC27ED"/>
    <w:rsid w:val="00DC7A47"/>
    <w:rsid w:val="00DD0578"/>
    <w:rsid w:val="00DD1571"/>
    <w:rsid w:val="00DD169F"/>
    <w:rsid w:val="00DD2187"/>
    <w:rsid w:val="00DD32F5"/>
    <w:rsid w:val="00DD5C4C"/>
    <w:rsid w:val="00DD6317"/>
    <w:rsid w:val="00DD7421"/>
    <w:rsid w:val="00DE3BE6"/>
    <w:rsid w:val="00DF47A5"/>
    <w:rsid w:val="00DF4C2A"/>
    <w:rsid w:val="00DF66D0"/>
    <w:rsid w:val="00E0413F"/>
    <w:rsid w:val="00E05352"/>
    <w:rsid w:val="00E120C5"/>
    <w:rsid w:val="00E1245D"/>
    <w:rsid w:val="00E12CC2"/>
    <w:rsid w:val="00E220F7"/>
    <w:rsid w:val="00E268B9"/>
    <w:rsid w:val="00E278A0"/>
    <w:rsid w:val="00E35FE9"/>
    <w:rsid w:val="00E42747"/>
    <w:rsid w:val="00E434BB"/>
    <w:rsid w:val="00E4687B"/>
    <w:rsid w:val="00E473B8"/>
    <w:rsid w:val="00E519A2"/>
    <w:rsid w:val="00E522FA"/>
    <w:rsid w:val="00E52AF8"/>
    <w:rsid w:val="00E54676"/>
    <w:rsid w:val="00E54E76"/>
    <w:rsid w:val="00E5648B"/>
    <w:rsid w:val="00E600F8"/>
    <w:rsid w:val="00E623F8"/>
    <w:rsid w:val="00E62EE9"/>
    <w:rsid w:val="00E63EED"/>
    <w:rsid w:val="00E6436B"/>
    <w:rsid w:val="00E670A0"/>
    <w:rsid w:val="00E6739D"/>
    <w:rsid w:val="00E702B7"/>
    <w:rsid w:val="00E73976"/>
    <w:rsid w:val="00E73B3C"/>
    <w:rsid w:val="00E73FEC"/>
    <w:rsid w:val="00E74291"/>
    <w:rsid w:val="00E77EBA"/>
    <w:rsid w:val="00E81E98"/>
    <w:rsid w:val="00E832D6"/>
    <w:rsid w:val="00E85D25"/>
    <w:rsid w:val="00E87E26"/>
    <w:rsid w:val="00E91AE0"/>
    <w:rsid w:val="00E94DD2"/>
    <w:rsid w:val="00E9590F"/>
    <w:rsid w:val="00E95EC1"/>
    <w:rsid w:val="00E96995"/>
    <w:rsid w:val="00E976D8"/>
    <w:rsid w:val="00EA15AD"/>
    <w:rsid w:val="00EA1A05"/>
    <w:rsid w:val="00EA7832"/>
    <w:rsid w:val="00EB7809"/>
    <w:rsid w:val="00EC1A8B"/>
    <w:rsid w:val="00EC2CF7"/>
    <w:rsid w:val="00EC40B2"/>
    <w:rsid w:val="00EC42C0"/>
    <w:rsid w:val="00EC6ADA"/>
    <w:rsid w:val="00ED4694"/>
    <w:rsid w:val="00ED50F9"/>
    <w:rsid w:val="00ED54EE"/>
    <w:rsid w:val="00ED6F86"/>
    <w:rsid w:val="00ED7EEF"/>
    <w:rsid w:val="00EE4121"/>
    <w:rsid w:val="00EE5B1C"/>
    <w:rsid w:val="00EE6368"/>
    <w:rsid w:val="00EF0B62"/>
    <w:rsid w:val="00EF26DC"/>
    <w:rsid w:val="00EF367D"/>
    <w:rsid w:val="00EF46AE"/>
    <w:rsid w:val="00EF4EF8"/>
    <w:rsid w:val="00F07038"/>
    <w:rsid w:val="00F11649"/>
    <w:rsid w:val="00F1254B"/>
    <w:rsid w:val="00F13AB3"/>
    <w:rsid w:val="00F14425"/>
    <w:rsid w:val="00F16F26"/>
    <w:rsid w:val="00F24B6F"/>
    <w:rsid w:val="00F250A0"/>
    <w:rsid w:val="00F31931"/>
    <w:rsid w:val="00F37638"/>
    <w:rsid w:val="00F46EDC"/>
    <w:rsid w:val="00F512C2"/>
    <w:rsid w:val="00F53512"/>
    <w:rsid w:val="00F60184"/>
    <w:rsid w:val="00F61745"/>
    <w:rsid w:val="00F645BC"/>
    <w:rsid w:val="00F66B80"/>
    <w:rsid w:val="00F672EB"/>
    <w:rsid w:val="00F74E55"/>
    <w:rsid w:val="00F74F09"/>
    <w:rsid w:val="00F812BF"/>
    <w:rsid w:val="00F83266"/>
    <w:rsid w:val="00F86F79"/>
    <w:rsid w:val="00F914F6"/>
    <w:rsid w:val="00F93B11"/>
    <w:rsid w:val="00F94AFC"/>
    <w:rsid w:val="00F96563"/>
    <w:rsid w:val="00F97611"/>
    <w:rsid w:val="00FA2F48"/>
    <w:rsid w:val="00FA6BBC"/>
    <w:rsid w:val="00FA751D"/>
    <w:rsid w:val="00FB622E"/>
    <w:rsid w:val="00FC2E5B"/>
    <w:rsid w:val="00FC2FDC"/>
    <w:rsid w:val="00FC457E"/>
    <w:rsid w:val="00FC7B81"/>
    <w:rsid w:val="00FD1B05"/>
    <w:rsid w:val="00FD240B"/>
    <w:rsid w:val="00FD32BD"/>
    <w:rsid w:val="00FD45D7"/>
    <w:rsid w:val="00FD4684"/>
    <w:rsid w:val="00FE10F2"/>
    <w:rsid w:val="00FE22EE"/>
    <w:rsid w:val="00FE718B"/>
    <w:rsid w:val="00FF2E84"/>
    <w:rsid w:val="01F10E55"/>
    <w:rsid w:val="02E80001"/>
    <w:rsid w:val="04D53397"/>
    <w:rsid w:val="05846651"/>
    <w:rsid w:val="09F6585B"/>
    <w:rsid w:val="0F4B4A3D"/>
    <w:rsid w:val="24AE7850"/>
    <w:rsid w:val="24AF7F4B"/>
    <w:rsid w:val="25D85654"/>
    <w:rsid w:val="2C9A22C5"/>
    <w:rsid w:val="2EA15B12"/>
    <w:rsid w:val="305A2EF1"/>
    <w:rsid w:val="30C37CD3"/>
    <w:rsid w:val="31C55D5D"/>
    <w:rsid w:val="358139E2"/>
    <w:rsid w:val="36F57A2D"/>
    <w:rsid w:val="3A1938CD"/>
    <w:rsid w:val="3B5C226D"/>
    <w:rsid w:val="402A04AE"/>
    <w:rsid w:val="468D077A"/>
    <w:rsid w:val="4C200ACE"/>
    <w:rsid w:val="4E11254F"/>
    <w:rsid w:val="4FB65550"/>
    <w:rsid w:val="51281B2B"/>
    <w:rsid w:val="534D6635"/>
    <w:rsid w:val="57E00E82"/>
    <w:rsid w:val="581C798C"/>
    <w:rsid w:val="58667E8D"/>
    <w:rsid w:val="58A70670"/>
    <w:rsid w:val="59223DA4"/>
    <w:rsid w:val="5C552219"/>
    <w:rsid w:val="5F5E4EBC"/>
    <w:rsid w:val="6A772BC5"/>
    <w:rsid w:val="6AC22345"/>
    <w:rsid w:val="6AEF27C1"/>
    <w:rsid w:val="6BA2169D"/>
    <w:rsid w:val="6E1A7A0C"/>
    <w:rsid w:val="70BA0AAB"/>
    <w:rsid w:val="77733F96"/>
    <w:rsid w:val="79A15063"/>
    <w:rsid w:val="79D50009"/>
    <w:rsid w:val="7A107ED4"/>
    <w:rsid w:val="7AD26AFD"/>
    <w:rsid w:val="7FD7593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semiHidden="1" w:qFormat="1"/>
    <w:lsdException w:name="header" w:qFormat="1"/>
    <w:lsdException w:name="footer" w:uiPriority="99" w:qFormat="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semiHidden="1" w:qFormat="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uiPriority="1" w:unhideWhenUsed="1" w:qFormat="1"/>
    <w:lsdException w:name="Body Text" w:locked="1"/>
    <w:lsdException w:name="Body Text Indent"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semiHidden="1" w:qFormat="1"/>
    <w:lsdException w:name="Body Text First Indent" w:locked="1"/>
    <w:lsdException w:name="Body Text First Indent 2" w:locked="1"/>
    <w:lsdException w:name="Note Heading" w:locked="1"/>
    <w:lsdException w:name="Body Text 2" w:locked="1"/>
    <w:lsdException w:name="Body Text 3" w:locked="1"/>
    <w:lsdException w:name="Body Text Indent 2" w:qFormat="1"/>
    <w:lsdException w:name="Body Text Indent 3" w:semiHidden="1" w:qFormat="1"/>
    <w:lsdException w:name="Block Text" w:locked="1"/>
    <w:lsdException w:name="Hyperlink" w:qFormat="1"/>
    <w:lsdException w:name="FollowedHyperlink" w:locked="1" w:qFormat="1"/>
    <w:lsdException w:name="Strong" w:qFormat="1"/>
    <w:lsdException w:name="Emphasis" w:locked="1" w:qFormat="1"/>
    <w:lsdException w:name="Document Map" w:semiHidden="1" w:qFormat="1"/>
    <w:lsdException w:name="Plain Text" w:qFormat="1"/>
    <w:lsdException w:name="E-mail Signature" w:locked="1"/>
    <w:lsdException w:name="HTML Top of Form" w:semiHidden="1" w:uiPriority="99" w:unhideWhenUsed="1"/>
    <w:lsdException w:name="HTML Bottom of Form" w:semiHidden="1" w:uiPriority="99" w:unhideWhenUsed="1"/>
    <w:lsdException w:name="Normal (Web)" w:qFormat="1"/>
    <w:lsdException w:name="HTML Acronym" w:locked="1"/>
    <w:lsdException w:name="HTML Address" w:locked="1"/>
    <w:lsdException w:name="HTML Cite" w:locked="1" w:qFormat="1"/>
    <w:lsdException w:name="HTML Code" w:locked="1" w:qFormat="1"/>
    <w:lsdException w:name="HTML Definition" w:locked="1" w:qFormat="1"/>
    <w:lsdException w:name="HTML Keyboard" w:locked="1" w:qFormat="1"/>
    <w:lsdException w:name="HTML Preformatted" w:locked="1"/>
    <w:lsdException w:name="HTML Sample" w:locked="1" w:qFormat="1"/>
    <w:lsdException w:name="HTML Typewriter" w:locked="1"/>
    <w:lsdException w:name="HTML Variable" w:locked="1" w:qFormat="1"/>
    <w:lsdException w:name="Normal Table"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semiHidden="1" w:qFormat="1"/>
    <w:lsdException w:name="Table Grid" w:locked="1" w:qFormat="1"/>
    <w:lsdException w:name="Table Theme" w:lock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67766"/>
    <w:pPr>
      <w:widowControl w:val="0"/>
      <w:jc w:val="both"/>
    </w:pPr>
    <w:rPr>
      <w:rFonts w:ascii="Calibri" w:hAnsi="Calibri"/>
      <w:kern w:val="2"/>
      <w:sz w:val="21"/>
      <w:szCs w:val="22"/>
    </w:rPr>
  </w:style>
  <w:style w:type="paragraph" w:styleId="1">
    <w:name w:val="heading 1"/>
    <w:basedOn w:val="a"/>
    <w:next w:val="a"/>
    <w:link w:val="1Char"/>
    <w:qFormat/>
    <w:rsid w:val="00167766"/>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167766"/>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rsid w:val="00167766"/>
    <w:pPr>
      <w:keepNext/>
      <w:keepLines/>
      <w:spacing w:before="260" w:after="260" w:line="416" w:lineRule="auto"/>
      <w:outlineLvl w:val="2"/>
    </w:pPr>
    <w:rPr>
      <w:b/>
      <w:bCs/>
      <w:sz w:val="32"/>
      <w:szCs w:val="32"/>
    </w:rPr>
  </w:style>
  <w:style w:type="paragraph" w:styleId="4">
    <w:name w:val="heading 4"/>
    <w:basedOn w:val="a"/>
    <w:next w:val="a"/>
    <w:link w:val="4Char"/>
    <w:qFormat/>
    <w:rsid w:val="00167766"/>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167766"/>
    <w:pPr>
      <w:keepNext/>
      <w:keepLines/>
      <w:spacing w:before="280" w:after="290" w:line="376" w:lineRule="auto"/>
      <w:outlineLvl w:val="4"/>
    </w:pPr>
    <w:rPr>
      <w:b/>
      <w:bCs/>
      <w:sz w:val="28"/>
      <w:szCs w:val="28"/>
    </w:rPr>
  </w:style>
  <w:style w:type="paragraph" w:styleId="6">
    <w:name w:val="heading 6"/>
    <w:basedOn w:val="a"/>
    <w:next w:val="a"/>
    <w:link w:val="6Char"/>
    <w:qFormat/>
    <w:rsid w:val="00167766"/>
    <w:pPr>
      <w:keepNext/>
      <w:keepLines/>
      <w:spacing w:before="240" w:after="64" w:line="320" w:lineRule="auto"/>
      <w:outlineLvl w:val="5"/>
    </w:pPr>
    <w:rPr>
      <w:rFonts w:ascii="Cambria" w:hAnsi="Cambria"/>
      <w:b/>
      <w:bCs/>
      <w:sz w:val="24"/>
      <w:szCs w:val="24"/>
    </w:rPr>
  </w:style>
  <w:style w:type="paragraph" w:styleId="7">
    <w:name w:val="heading 7"/>
    <w:basedOn w:val="a"/>
    <w:next w:val="a"/>
    <w:link w:val="7Char"/>
    <w:qFormat/>
    <w:rsid w:val="00167766"/>
    <w:pPr>
      <w:keepNext/>
      <w:keepLines/>
      <w:spacing w:before="240" w:after="64" w:line="320" w:lineRule="auto"/>
      <w:outlineLvl w:val="6"/>
    </w:pPr>
    <w:rPr>
      <w:b/>
      <w:bCs/>
      <w:sz w:val="24"/>
      <w:szCs w:val="24"/>
    </w:rPr>
  </w:style>
  <w:style w:type="paragraph" w:styleId="8">
    <w:name w:val="heading 8"/>
    <w:basedOn w:val="a"/>
    <w:next w:val="a"/>
    <w:link w:val="8Char"/>
    <w:qFormat/>
    <w:rsid w:val="00167766"/>
    <w:pPr>
      <w:keepNext/>
      <w:keepLines/>
      <w:spacing w:before="240" w:after="64" w:line="320" w:lineRule="auto"/>
      <w:outlineLvl w:val="7"/>
    </w:pPr>
    <w:rPr>
      <w:rFonts w:ascii="Cambria" w:hAnsi="Cambria"/>
      <w:sz w:val="24"/>
      <w:szCs w:val="24"/>
    </w:rPr>
  </w:style>
  <w:style w:type="paragraph" w:styleId="9">
    <w:name w:val="heading 9"/>
    <w:basedOn w:val="a"/>
    <w:next w:val="a"/>
    <w:link w:val="9Char"/>
    <w:qFormat/>
    <w:rsid w:val="00167766"/>
    <w:pPr>
      <w:keepNext/>
      <w:keepLines/>
      <w:spacing w:before="240" w:after="64" w:line="320" w:lineRule="auto"/>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semiHidden/>
    <w:qFormat/>
    <w:rsid w:val="00167766"/>
    <w:rPr>
      <w:b/>
      <w:bCs/>
    </w:rPr>
  </w:style>
  <w:style w:type="paragraph" w:styleId="a4">
    <w:name w:val="annotation text"/>
    <w:basedOn w:val="a"/>
    <w:link w:val="Char0"/>
    <w:semiHidden/>
    <w:qFormat/>
    <w:rsid w:val="00167766"/>
    <w:pPr>
      <w:jc w:val="left"/>
    </w:pPr>
  </w:style>
  <w:style w:type="paragraph" w:styleId="a5">
    <w:name w:val="Document Map"/>
    <w:basedOn w:val="a"/>
    <w:link w:val="Char1"/>
    <w:semiHidden/>
    <w:qFormat/>
    <w:rsid w:val="00167766"/>
    <w:rPr>
      <w:rFonts w:ascii="宋体"/>
      <w:sz w:val="18"/>
      <w:szCs w:val="18"/>
    </w:rPr>
  </w:style>
  <w:style w:type="paragraph" w:styleId="a6">
    <w:name w:val="Body Text Indent"/>
    <w:basedOn w:val="a"/>
    <w:link w:val="Char2"/>
    <w:qFormat/>
    <w:rsid w:val="00167766"/>
    <w:pPr>
      <w:spacing w:after="120"/>
      <w:ind w:leftChars="200" w:left="420"/>
    </w:pPr>
    <w:rPr>
      <w:rFonts w:ascii="Times New Roman" w:hAnsi="Times New Roman"/>
      <w:szCs w:val="24"/>
    </w:rPr>
  </w:style>
  <w:style w:type="paragraph" w:styleId="a7">
    <w:name w:val="Plain Text"/>
    <w:basedOn w:val="a"/>
    <w:link w:val="Char3"/>
    <w:qFormat/>
    <w:rsid w:val="00167766"/>
    <w:rPr>
      <w:rFonts w:ascii="宋体" w:hAnsi="Courier New"/>
      <w:szCs w:val="20"/>
    </w:rPr>
  </w:style>
  <w:style w:type="paragraph" w:styleId="a8">
    <w:name w:val="Date"/>
    <w:basedOn w:val="a"/>
    <w:next w:val="a"/>
    <w:link w:val="Char4"/>
    <w:semiHidden/>
    <w:qFormat/>
    <w:rsid w:val="00167766"/>
    <w:pPr>
      <w:ind w:leftChars="2500" w:left="100"/>
    </w:pPr>
  </w:style>
  <w:style w:type="paragraph" w:styleId="20">
    <w:name w:val="Body Text Indent 2"/>
    <w:basedOn w:val="a"/>
    <w:link w:val="2Char0"/>
    <w:qFormat/>
    <w:rsid w:val="00167766"/>
    <w:pPr>
      <w:spacing w:line="540" w:lineRule="exact"/>
      <w:ind w:firstLineChars="225" w:firstLine="630"/>
    </w:pPr>
    <w:rPr>
      <w:rFonts w:ascii="仿宋_GB2312" w:eastAsia="仿宋_GB2312" w:hAnsi="Times New Roman"/>
      <w:sz w:val="28"/>
      <w:szCs w:val="20"/>
    </w:rPr>
  </w:style>
  <w:style w:type="paragraph" w:styleId="a9">
    <w:name w:val="Balloon Text"/>
    <w:basedOn w:val="a"/>
    <w:link w:val="Char5"/>
    <w:semiHidden/>
    <w:qFormat/>
    <w:rsid w:val="00167766"/>
    <w:rPr>
      <w:kern w:val="0"/>
      <w:sz w:val="18"/>
      <w:szCs w:val="18"/>
    </w:rPr>
  </w:style>
  <w:style w:type="paragraph" w:styleId="aa">
    <w:name w:val="footer"/>
    <w:basedOn w:val="a"/>
    <w:link w:val="Char6"/>
    <w:uiPriority w:val="99"/>
    <w:qFormat/>
    <w:rsid w:val="00167766"/>
    <w:pPr>
      <w:tabs>
        <w:tab w:val="center" w:pos="4153"/>
        <w:tab w:val="right" w:pos="8306"/>
      </w:tabs>
      <w:snapToGrid w:val="0"/>
      <w:jc w:val="left"/>
    </w:pPr>
    <w:rPr>
      <w:kern w:val="0"/>
      <w:sz w:val="18"/>
      <w:szCs w:val="18"/>
    </w:rPr>
  </w:style>
  <w:style w:type="paragraph" w:styleId="ab">
    <w:name w:val="header"/>
    <w:basedOn w:val="a"/>
    <w:link w:val="Char7"/>
    <w:qFormat/>
    <w:rsid w:val="00167766"/>
    <w:pPr>
      <w:pBdr>
        <w:bottom w:val="single" w:sz="6" w:space="1" w:color="auto"/>
      </w:pBdr>
      <w:tabs>
        <w:tab w:val="center" w:pos="4153"/>
        <w:tab w:val="right" w:pos="8306"/>
      </w:tabs>
      <w:snapToGrid w:val="0"/>
      <w:jc w:val="center"/>
    </w:pPr>
    <w:rPr>
      <w:kern w:val="0"/>
      <w:sz w:val="18"/>
      <w:szCs w:val="18"/>
    </w:rPr>
  </w:style>
  <w:style w:type="paragraph" w:styleId="30">
    <w:name w:val="Body Text Indent 3"/>
    <w:basedOn w:val="a"/>
    <w:link w:val="3Char0"/>
    <w:semiHidden/>
    <w:qFormat/>
    <w:rsid w:val="00167766"/>
    <w:pPr>
      <w:spacing w:after="120"/>
      <w:ind w:leftChars="200" w:left="420"/>
    </w:pPr>
    <w:rPr>
      <w:sz w:val="16"/>
      <w:szCs w:val="16"/>
    </w:rPr>
  </w:style>
  <w:style w:type="paragraph" w:styleId="ac">
    <w:name w:val="Normal (Web)"/>
    <w:basedOn w:val="a"/>
    <w:qFormat/>
    <w:rsid w:val="00167766"/>
    <w:pPr>
      <w:widowControl/>
      <w:spacing w:before="100" w:beforeAutospacing="1" w:after="100" w:afterAutospacing="1"/>
      <w:jc w:val="left"/>
    </w:pPr>
    <w:rPr>
      <w:rFonts w:ascii="宋体" w:hAnsi="宋体"/>
      <w:kern w:val="0"/>
      <w:sz w:val="24"/>
      <w:szCs w:val="24"/>
    </w:rPr>
  </w:style>
  <w:style w:type="character" w:styleId="ad">
    <w:name w:val="Strong"/>
    <w:qFormat/>
    <w:rsid w:val="00167766"/>
    <w:rPr>
      <w:rFonts w:cs="Times New Roman"/>
      <w:b/>
    </w:rPr>
  </w:style>
  <w:style w:type="character" w:styleId="ae">
    <w:name w:val="FollowedHyperlink"/>
    <w:qFormat/>
    <w:locked/>
    <w:rsid w:val="00167766"/>
    <w:rPr>
      <w:color w:val="333333"/>
      <w:u w:val="none"/>
    </w:rPr>
  </w:style>
  <w:style w:type="character" w:styleId="af">
    <w:name w:val="Emphasis"/>
    <w:basedOn w:val="a0"/>
    <w:qFormat/>
    <w:locked/>
    <w:rsid w:val="00167766"/>
  </w:style>
  <w:style w:type="character" w:styleId="HTML">
    <w:name w:val="HTML Definition"/>
    <w:basedOn w:val="a0"/>
    <w:qFormat/>
    <w:locked/>
    <w:rsid w:val="00167766"/>
  </w:style>
  <w:style w:type="character" w:styleId="HTML0">
    <w:name w:val="HTML Variable"/>
    <w:basedOn w:val="a0"/>
    <w:qFormat/>
    <w:locked/>
    <w:rsid w:val="00167766"/>
  </w:style>
  <w:style w:type="character" w:styleId="af0">
    <w:name w:val="Hyperlink"/>
    <w:qFormat/>
    <w:rsid w:val="00167766"/>
    <w:rPr>
      <w:rFonts w:cs="Times New Roman"/>
      <w:color w:val="0000FF"/>
      <w:u w:val="single"/>
    </w:rPr>
  </w:style>
  <w:style w:type="character" w:styleId="HTML1">
    <w:name w:val="HTML Code"/>
    <w:qFormat/>
    <w:locked/>
    <w:rsid w:val="00167766"/>
    <w:rPr>
      <w:rFonts w:ascii="monospace" w:eastAsia="monospace" w:hAnsi="monospace" w:cs="monospace" w:hint="default"/>
      <w:sz w:val="21"/>
      <w:szCs w:val="21"/>
    </w:rPr>
  </w:style>
  <w:style w:type="character" w:styleId="af1">
    <w:name w:val="annotation reference"/>
    <w:semiHidden/>
    <w:qFormat/>
    <w:rsid w:val="00167766"/>
    <w:rPr>
      <w:rFonts w:cs="Times New Roman"/>
      <w:sz w:val="21"/>
      <w:szCs w:val="21"/>
    </w:rPr>
  </w:style>
  <w:style w:type="character" w:styleId="HTML2">
    <w:name w:val="HTML Cite"/>
    <w:basedOn w:val="a0"/>
    <w:qFormat/>
    <w:locked/>
    <w:rsid w:val="00167766"/>
  </w:style>
  <w:style w:type="character" w:styleId="HTML3">
    <w:name w:val="HTML Keyboard"/>
    <w:qFormat/>
    <w:locked/>
    <w:rsid w:val="00167766"/>
    <w:rPr>
      <w:rFonts w:ascii="monospace" w:eastAsia="monospace" w:hAnsi="monospace" w:cs="monospace"/>
      <w:sz w:val="21"/>
      <w:szCs w:val="21"/>
    </w:rPr>
  </w:style>
  <w:style w:type="character" w:styleId="HTML4">
    <w:name w:val="HTML Sample"/>
    <w:qFormat/>
    <w:locked/>
    <w:rsid w:val="00167766"/>
    <w:rPr>
      <w:rFonts w:ascii="monospace" w:eastAsia="monospace" w:hAnsi="monospace" w:cs="monospace" w:hint="default"/>
      <w:sz w:val="21"/>
      <w:szCs w:val="21"/>
      <w:u w:val="single"/>
    </w:rPr>
  </w:style>
  <w:style w:type="table" w:styleId="af2">
    <w:name w:val="Table Grid"/>
    <w:basedOn w:val="a1"/>
    <w:qFormat/>
    <w:locked/>
    <w:rsid w:val="0016776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three1">
    <w:name w:val="pithree1"/>
    <w:qFormat/>
    <w:rsid w:val="00167766"/>
    <w:rPr>
      <w:color w:val="689ACB"/>
    </w:rPr>
  </w:style>
  <w:style w:type="character" w:customStyle="1" w:styleId="ht1">
    <w:name w:val="ht1"/>
    <w:qFormat/>
    <w:rsid w:val="00167766"/>
    <w:rPr>
      <w:rFonts w:ascii="黑体" w:eastAsia="黑体"/>
      <w:b/>
    </w:rPr>
  </w:style>
  <w:style w:type="character" w:customStyle="1" w:styleId="jgspan">
    <w:name w:val="jgspan"/>
    <w:basedOn w:val="a0"/>
    <w:qFormat/>
    <w:rsid w:val="00167766"/>
  </w:style>
  <w:style w:type="character" w:customStyle="1" w:styleId="officialcloseico2">
    <w:name w:val="officialcloseico2"/>
    <w:basedOn w:val="a0"/>
    <w:qFormat/>
    <w:rsid w:val="00167766"/>
  </w:style>
  <w:style w:type="character" w:customStyle="1" w:styleId="3Char0">
    <w:name w:val="正文文本缩进 3 Char"/>
    <w:link w:val="30"/>
    <w:semiHidden/>
    <w:qFormat/>
    <w:locked/>
    <w:rsid w:val="00167766"/>
    <w:rPr>
      <w:rFonts w:ascii="Calibri" w:eastAsia="宋体" w:hAnsi="Calibri" w:cs="Times New Roman"/>
      <w:sz w:val="16"/>
      <w:szCs w:val="16"/>
    </w:rPr>
  </w:style>
  <w:style w:type="character" w:customStyle="1" w:styleId="nusleftarrow1">
    <w:name w:val="nusleftarrow1"/>
    <w:basedOn w:val="a0"/>
    <w:qFormat/>
    <w:rsid w:val="00167766"/>
  </w:style>
  <w:style w:type="character" w:customStyle="1" w:styleId="9Char">
    <w:name w:val="标题 9 Char"/>
    <w:link w:val="9"/>
    <w:qFormat/>
    <w:locked/>
    <w:rsid w:val="00167766"/>
    <w:rPr>
      <w:rFonts w:ascii="Cambria" w:eastAsia="宋体" w:hAnsi="Cambria" w:cs="Times New Roman"/>
      <w:sz w:val="21"/>
      <w:szCs w:val="21"/>
    </w:rPr>
  </w:style>
  <w:style w:type="character" w:customStyle="1" w:styleId="cursorico1">
    <w:name w:val="cursorico1"/>
    <w:basedOn w:val="a0"/>
    <w:qFormat/>
    <w:rsid w:val="00167766"/>
  </w:style>
  <w:style w:type="character" w:customStyle="1" w:styleId="1Char">
    <w:name w:val="标题 1 Char"/>
    <w:link w:val="1"/>
    <w:qFormat/>
    <w:locked/>
    <w:rsid w:val="00167766"/>
    <w:rPr>
      <w:rFonts w:ascii="Calibri" w:eastAsia="宋体" w:hAnsi="Calibri" w:cs="Times New Roman"/>
      <w:b/>
      <w:bCs/>
      <w:kern w:val="44"/>
      <w:sz w:val="44"/>
      <w:szCs w:val="44"/>
    </w:rPr>
  </w:style>
  <w:style w:type="character" w:customStyle="1" w:styleId="admuiperson">
    <w:name w:val="admuiperson"/>
    <w:basedOn w:val="a0"/>
    <w:qFormat/>
    <w:rsid w:val="00167766"/>
  </w:style>
  <w:style w:type="character" w:customStyle="1" w:styleId="officialcloseico3">
    <w:name w:val="officialcloseico3"/>
    <w:basedOn w:val="a0"/>
    <w:qFormat/>
    <w:rsid w:val="00167766"/>
  </w:style>
  <w:style w:type="character" w:customStyle="1" w:styleId="Char1">
    <w:name w:val="文档结构图 Char"/>
    <w:link w:val="a5"/>
    <w:semiHidden/>
    <w:qFormat/>
    <w:locked/>
    <w:rsid w:val="00167766"/>
    <w:rPr>
      <w:rFonts w:ascii="宋体" w:eastAsia="宋体" w:hAnsi="Calibri" w:cs="Times New Roman"/>
      <w:sz w:val="18"/>
      <w:szCs w:val="18"/>
    </w:rPr>
  </w:style>
  <w:style w:type="character" w:customStyle="1" w:styleId="loinput">
    <w:name w:val="loinput"/>
    <w:basedOn w:val="a0"/>
    <w:qFormat/>
    <w:rsid w:val="00167766"/>
  </w:style>
  <w:style w:type="character" w:customStyle="1" w:styleId="Char7">
    <w:name w:val="页眉 Char"/>
    <w:link w:val="ab"/>
    <w:qFormat/>
    <w:locked/>
    <w:rsid w:val="00167766"/>
    <w:rPr>
      <w:rFonts w:ascii="Calibri" w:eastAsia="宋体" w:hAnsi="Calibri" w:cs="Times New Roman"/>
      <w:kern w:val="0"/>
      <w:sz w:val="18"/>
      <w:szCs w:val="18"/>
    </w:rPr>
  </w:style>
  <w:style w:type="character" w:customStyle="1" w:styleId="cursorico2">
    <w:name w:val="cursorico2"/>
    <w:basedOn w:val="a0"/>
    <w:qFormat/>
    <w:rsid w:val="00167766"/>
  </w:style>
  <w:style w:type="character" w:customStyle="1" w:styleId="2Char">
    <w:name w:val="标题 2 Char"/>
    <w:link w:val="2"/>
    <w:qFormat/>
    <w:locked/>
    <w:rsid w:val="00167766"/>
    <w:rPr>
      <w:rFonts w:ascii="Cambria" w:eastAsia="宋体" w:hAnsi="Cambria" w:cs="Times New Roman"/>
      <w:b/>
      <w:bCs/>
      <w:sz w:val="32"/>
      <w:szCs w:val="32"/>
    </w:rPr>
  </w:style>
  <w:style w:type="character" w:customStyle="1" w:styleId="cursorpicture2">
    <w:name w:val="cursorpicture2"/>
    <w:basedOn w:val="a0"/>
    <w:qFormat/>
    <w:rsid w:val="00167766"/>
  </w:style>
  <w:style w:type="character" w:customStyle="1" w:styleId="imgone">
    <w:name w:val="imgone"/>
    <w:basedOn w:val="a0"/>
    <w:qFormat/>
    <w:rsid w:val="00167766"/>
  </w:style>
  <w:style w:type="character" w:customStyle="1" w:styleId="lotitle">
    <w:name w:val="lotitle"/>
    <w:basedOn w:val="a0"/>
    <w:qFormat/>
    <w:rsid w:val="00167766"/>
  </w:style>
  <w:style w:type="character" w:customStyle="1" w:styleId="Char6">
    <w:name w:val="页脚 Char"/>
    <w:link w:val="aa"/>
    <w:uiPriority w:val="99"/>
    <w:qFormat/>
    <w:locked/>
    <w:rsid w:val="00167766"/>
    <w:rPr>
      <w:rFonts w:ascii="Calibri" w:eastAsia="宋体" w:hAnsi="Calibri" w:cs="Times New Roman"/>
      <w:kern w:val="0"/>
      <w:sz w:val="18"/>
      <w:szCs w:val="18"/>
    </w:rPr>
  </w:style>
  <w:style w:type="character" w:customStyle="1" w:styleId="ebllong">
    <w:name w:val="ebllong"/>
    <w:basedOn w:val="a0"/>
    <w:qFormat/>
    <w:rsid w:val="00167766"/>
  </w:style>
  <w:style w:type="character" w:customStyle="1" w:styleId="3Char">
    <w:name w:val="标题 3 Char"/>
    <w:link w:val="3"/>
    <w:qFormat/>
    <w:locked/>
    <w:rsid w:val="00167766"/>
    <w:rPr>
      <w:rFonts w:ascii="Calibri" w:eastAsia="宋体" w:hAnsi="Calibri" w:cs="Times New Roman"/>
      <w:b/>
      <w:bCs/>
      <w:sz w:val="32"/>
      <w:szCs w:val="32"/>
    </w:rPr>
  </w:style>
  <w:style w:type="character" w:customStyle="1" w:styleId="mfskb">
    <w:name w:val="mfskb"/>
    <w:qFormat/>
    <w:rsid w:val="00167766"/>
    <w:rPr>
      <w:color w:val="999999"/>
    </w:rPr>
  </w:style>
  <w:style w:type="character" w:customStyle="1" w:styleId="lonum">
    <w:name w:val="lonum"/>
    <w:basedOn w:val="a0"/>
    <w:qFormat/>
    <w:rsid w:val="00167766"/>
  </w:style>
  <w:style w:type="character" w:customStyle="1" w:styleId="Char5">
    <w:name w:val="批注框文本 Char"/>
    <w:link w:val="a9"/>
    <w:semiHidden/>
    <w:qFormat/>
    <w:locked/>
    <w:rsid w:val="00167766"/>
    <w:rPr>
      <w:rFonts w:ascii="Calibri" w:eastAsia="宋体" w:hAnsi="Calibri" w:cs="Times New Roman"/>
      <w:kern w:val="0"/>
      <w:sz w:val="18"/>
      <w:szCs w:val="18"/>
    </w:rPr>
  </w:style>
  <w:style w:type="character" w:customStyle="1" w:styleId="offbtn">
    <w:name w:val="offbtn"/>
    <w:basedOn w:val="a0"/>
    <w:qFormat/>
    <w:rsid w:val="00167766"/>
  </w:style>
  <w:style w:type="character" w:customStyle="1" w:styleId="4Char">
    <w:name w:val="标题 4 Char"/>
    <w:link w:val="4"/>
    <w:qFormat/>
    <w:locked/>
    <w:rsid w:val="00167766"/>
    <w:rPr>
      <w:rFonts w:ascii="Cambria" w:eastAsia="宋体" w:hAnsi="Cambria" w:cs="Times New Roman"/>
      <w:b/>
      <w:bCs/>
      <w:sz w:val="28"/>
      <w:szCs w:val="28"/>
    </w:rPr>
  </w:style>
  <w:style w:type="character" w:customStyle="1" w:styleId="nusrightarrow1">
    <w:name w:val="nusrightarrow1"/>
    <w:basedOn w:val="a0"/>
    <w:qFormat/>
    <w:rsid w:val="00167766"/>
  </w:style>
  <w:style w:type="character" w:customStyle="1" w:styleId="imgtwo">
    <w:name w:val="imgtwo"/>
    <w:basedOn w:val="a0"/>
    <w:qFormat/>
    <w:rsid w:val="00167766"/>
  </w:style>
  <w:style w:type="character" w:customStyle="1" w:styleId="homesetarrow">
    <w:name w:val="homesetarrow"/>
    <w:basedOn w:val="a0"/>
    <w:qFormat/>
    <w:rsid w:val="00167766"/>
  </w:style>
  <w:style w:type="character" w:customStyle="1" w:styleId="Char4">
    <w:name w:val="日期 Char"/>
    <w:link w:val="a8"/>
    <w:semiHidden/>
    <w:qFormat/>
    <w:locked/>
    <w:rsid w:val="00167766"/>
    <w:rPr>
      <w:rFonts w:ascii="Calibri" w:eastAsia="宋体" w:hAnsi="Calibri" w:cs="Times New Roman"/>
    </w:rPr>
  </w:style>
  <w:style w:type="character" w:customStyle="1" w:styleId="offbtn1">
    <w:name w:val="offbtn1"/>
    <w:basedOn w:val="a0"/>
    <w:qFormat/>
    <w:rsid w:val="00167766"/>
  </w:style>
  <w:style w:type="character" w:customStyle="1" w:styleId="5Char">
    <w:name w:val="标题 5 Char"/>
    <w:link w:val="5"/>
    <w:qFormat/>
    <w:locked/>
    <w:rsid w:val="00167766"/>
    <w:rPr>
      <w:rFonts w:ascii="Calibri" w:eastAsia="宋体" w:hAnsi="Calibri" w:cs="Times New Roman"/>
      <w:b/>
      <w:bCs/>
      <w:sz w:val="28"/>
      <w:szCs w:val="28"/>
    </w:rPr>
  </w:style>
  <w:style w:type="character" w:customStyle="1" w:styleId="btn28">
    <w:name w:val="btn28"/>
    <w:basedOn w:val="a0"/>
    <w:qFormat/>
    <w:rsid w:val="00167766"/>
  </w:style>
  <w:style w:type="character" w:customStyle="1" w:styleId="pagenumlist">
    <w:name w:val="pagenumlist"/>
    <w:basedOn w:val="a0"/>
    <w:qFormat/>
    <w:rsid w:val="00167766"/>
  </w:style>
  <w:style w:type="character" w:customStyle="1" w:styleId="2Char0">
    <w:name w:val="正文文本缩进 2 Char"/>
    <w:link w:val="20"/>
    <w:qFormat/>
    <w:locked/>
    <w:rsid w:val="00167766"/>
    <w:rPr>
      <w:rFonts w:ascii="仿宋_GB2312" w:eastAsia="仿宋_GB2312" w:hAnsi="Times New Roman" w:cs="Times New Roman"/>
      <w:sz w:val="20"/>
      <w:szCs w:val="20"/>
    </w:rPr>
  </w:style>
  <w:style w:type="character" w:customStyle="1" w:styleId="offbtn2">
    <w:name w:val="offbtn2"/>
    <w:basedOn w:val="a0"/>
    <w:qFormat/>
    <w:rsid w:val="00167766"/>
  </w:style>
  <w:style w:type="character" w:customStyle="1" w:styleId="6Char">
    <w:name w:val="标题 6 Char"/>
    <w:link w:val="6"/>
    <w:qFormat/>
    <w:locked/>
    <w:rsid w:val="00167766"/>
    <w:rPr>
      <w:rFonts w:ascii="Cambria" w:eastAsia="宋体" w:hAnsi="Cambria" w:cs="Times New Roman"/>
      <w:b/>
      <w:bCs/>
      <w:sz w:val="24"/>
      <w:szCs w:val="24"/>
    </w:rPr>
  </w:style>
  <w:style w:type="character" w:customStyle="1" w:styleId="func2">
    <w:name w:val="func2"/>
    <w:basedOn w:val="a0"/>
    <w:qFormat/>
    <w:rsid w:val="00167766"/>
  </w:style>
  <w:style w:type="character" w:customStyle="1" w:styleId="gmcloseico1">
    <w:name w:val="gmcloseico1"/>
    <w:basedOn w:val="a0"/>
    <w:qFormat/>
    <w:rsid w:val="00167766"/>
  </w:style>
  <w:style w:type="character" w:customStyle="1" w:styleId="officialcloseico">
    <w:name w:val="officialcloseico"/>
    <w:basedOn w:val="a0"/>
    <w:qFormat/>
    <w:rsid w:val="00167766"/>
  </w:style>
  <w:style w:type="character" w:customStyle="1" w:styleId="Char3">
    <w:name w:val="纯文本 Char"/>
    <w:link w:val="a7"/>
    <w:qFormat/>
    <w:locked/>
    <w:rsid w:val="00167766"/>
    <w:rPr>
      <w:rFonts w:ascii="宋体" w:eastAsia="宋体" w:hAnsi="Courier New" w:cs="Times New Roman"/>
      <w:sz w:val="20"/>
      <w:szCs w:val="20"/>
    </w:rPr>
  </w:style>
  <w:style w:type="character" w:customStyle="1" w:styleId="offbtn3">
    <w:name w:val="offbtn3"/>
    <w:basedOn w:val="a0"/>
    <w:qFormat/>
    <w:rsid w:val="00167766"/>
  </w:style>
  <w:style w:type="character" w:customStyle="1" w:styleId="7Char">
    <w:name w:val="标题 7 Char"/>
    <w:link w:val="7"/>
    <w:qFormat/>
    <w:locked/>
    <w:rsid w:val="00167766"/>
    <w:rPr>
      <w:rFonts w:ascii="Calibri" w:eastAsia="宋体" w:hAnsi="Calibri" w:cs="Times New Roman"/>
      <w:b/>
      <w:bCs/>
      <w:sz w:val="24"/>
      <w:szCs w:val="24"/>
    </w:rPr>
  </w:style>
  <w:style w:type="character" w:customStyle="1" w:styleId="officialcloseico1">
    <w:name w:val="officialcloseico1"/>
    <w:basedOn w:val="a0"/>
    <w:qFormat/>
    <w:rsid w:val="00167766"/>
  </w:style>
  <w:style w:type="character" w:customStyle="1" w:styleId="Char2">
    <w:name w:val="正文文本缩进 Char"/>
    <w:link w:val="a6"/>
    <w:qFormat/>
    <w:locked/>
    <w:rsid w:val="00167766"/>
    <w:rPr>
      <w:rFonts w:ascii="Times New Roman" w:eastAsia="宋体" w:hAnsi="Times New Roman" w:cs="Times New Roman"/>
      <w:sz w:val="24"/>
      <w:szCs w:val="24"/>
    </w:rPr>
  </w:style>
  <w:style w:type="character" w:customStyle="1" w:styleId="nusleftarrow">
    <w:name w:val="nusleftarrow"/>
    <w:basedOn w:val="a0"/>
    <w:qFormat/>
    <w:rsid w:val="00167766"/>
  </w:style>
  <w:style w:type="character" w:customStyle="1" w:styleId="8Char">
    <w:name w:val="标题 8 Char"/>
    <w:link w:val="8"/>
    <w:qFormat/>
    <w:locked/>
    <w:rsid w:val="00167766"/>
    <w:rPr>
      <w:rFonts w:ascii="Cambria" w:eastAsia="宋体" w:hAnsi="Cambria" w:cs="Times New Roman"/>
      <w:sz w:val="24"/>
      <w:szCs w:val="24"/>
    </w:rPr>
  </w:style>
  <w:style w:type="character" w:customStyle="1" w:styleId="hover132">
    <w:name w:val="hover132"/>
    <w:basedOn w:val="a0"/>
    <w:qFormat/>
    <w:rsid w:val="00167766"/>
  </w:style>
  <w:style w:type="character" w:customStyle="1" w:styleId="cur1">
    <w:name w:val="cur1"/>
    <w:basedOn w:val="a0"/>
    <w:qFormat/>
    <w:rsid w:val="00167766"/>
  </w:style>
  <w:style w:type="character" w:customStyle="1" w:styleId="f-article-txt-fb">
    <w:name w:val="f-article-txt-fb"/>
    <w:qFormat/>
    <w:rsid w:val="00167766"/>
  </w:style>
  <w:style w:type="character" w:customStyle="1" w:styleId="pitwo">
    <w:name w:val="pitwo"/>
    <w:basedOn w:val="a0"/>
    <w:qFormat/>
    <w:rsid w:val="00167766"/>
  </w:style>
  <w:style w:type="character" w:customStyle="1" w:styleId="title-text">
    <w:name w:val="title-text"/>
    <w:qFormat/>
    <w:rsid w:val="00167766"/>
    <w:rPr>
      <w:rFonts w:cs="Times New Roman"/>
    </w:rPr>
  </w:style>
  <w:style w:type="character" w:customStyle="1" w:styleId="pitwo1">
    <w:name w:val="pitwo1"/>
    <w:qFormat/>
    <w:rsid w:val="00167766"/>
    <w:rPr>
      <w:color w:val="689ACB"/>
    </w:rPr>
  </w:style>
  <w:style w:type="character" w:customStyle="1" w:styleId="apple-converted-space">
    <w:name w:val="apple-converted-space"/>
    <w:qFormat/>
    <w:rsid w:val="00167766"/>
  </w:style>
  <w:style w:type="character" w:customStyle="1" w:styleId="move2">
    <w:name w:val="move2"/>
    <w:basedOn w:val="a0"/>
    <w:qFormat/>
    <w:rsid w:val="00167766"/>
  </w:style>
  <w:style w:type="character" w:customStyle="1" w:styleId="Char0">
    <w:name w:val="批注文字 Char"/>
    <w:link w:val="a4"/>
    <w:semiHidden/>
    <w:qFormat/>
    <w:locked/>
    <w:rsid w:val="00167766"/>
    <w:rPr>
      <w:rFonts w:ascii="Calibri" w:eastAsia="宋体" w:hAnsi="Calibri" w:cs="Times New Roman"/>
    </w:rPr>
  </w:style>
  <w:style w:type="character" w:customStyle="1" w:styleId="mlview">
    <w:name w:val="mlview"/>
    <w:basedOn w:val="a0"/>
    <w:qFormat/>
    <w:rsid w:val="00167766"/>
  </w:style>
  <w:style w:type="character" w:customStyle="1" w:styleId="Char">
    <w:name w:val="批注主题 Char"/>
    <w:link w:val="a3"/>
    <w:semiHidden/>
    <w:qFormat/>
    <w:locked/>
    <w:rsid w:val="00167766"/>
    <w:rPr>
      <w:rFonts w:ascii="Calibri" w:eastAsia="宋体" w:hAnsi="Calibri" w:cs="Times New Roman"/>
      <w:b/>
      <w:bCs/>
    </w:rPr>
  </w:style>
  <w:style w:type="character" w:customStyle="1" w:styleId="movetip">
    <w:name w:val="movetip"/>
    <w:qFormat/>
    <w:rsid w:val="00167766"/>
    <w:rPr>
      <w:color w:val="FF0000"/>
    </w:rPr>
  </w:style>
  <w:style w:type="character" w:customStyle="1" w:styleId="closeico">
    <w:name w:val="closeico"/>
    <w:basedOn w:val="a0"/>
    <w:qFormat/>
    <w:rsid w:val="00167766"/>
  </w:style>
  <w:style w:type="character" w:customStyle="1" w:styleId="closeico1">
    <w:name w:val="closeico1"/>
    <w:basedOn w:val="a0"/>
    <w:qFormat/>
    <w:rsid w:val="00167766"/>
  </w:style>
  <w:style w:type="character" w:customStyle="1" w:styleId="telmailclose">
    <w:name w:val="telmailclose"/>
    <w:basedOn w:val="a0"/>
    <w:qFormat/>
    <w:rsid w:val="00167766"/>
  </w:style>
  <w:style w:type="character" w:customStyle="1" w:styleId="telmaillink">
    <w:name w:val="telmaillink"/>
    <w:basedOn w:val="a0"/>
    <w:qFormat/>
    <w:rsid w:val="00167766"/>
  </w:style>
  <w:style w:type="character" w:customStyle="1" w:styleId="icon">
    <w:name w:val="icon"/>
    <w:basedOn w:val="a0"/>
    <w:qFormat/>
    <w:rsid w:val="00167766"/>
  </w:style>
  <w:style w:type="character" w:customStyle="1" w:styleId="icon1">
    <w:name w:val="icon1"/>
    <w:basedOn w:val="a0"/>
    <w:qFormat/>
    <w:rsid w:val="00167766"/>
  </w:style>
  <w:style w:type="character" w:customStyle="1" w:styleId="brtop">
    <w:name w:val="brtop"/>
    <w:basedOn w:val="a0"/>
    <w:qFormat/>
    <w:rsid w:val="00167766"/>
  </w:style>
  <w:style w:type="character" w:customStyle="1" w:styleId="brtop1">
    <w:name w:val="brtop1"/>
    <w:basedOn w:val="a0"/>
    <w:qFormat/>
    <w:rsid w:val="00167766"/>
  </w:style>
  <w:style w:type="character" w:customStyle="1" w:styleId="brbot">
    <w:name w:val="brbot"/>
    <w:basedOn w:val="a0"/>
    <w:qFormat/>
    <w:rsid w:val="00167766"/>
  </w:style>
  <w:style w:type="character" w:customStyle="1" w:styleId="brbot1">
    <w:name w:val="brbot1"/>
    <w:basedOn w:val="a0"/>
    <w:qFormat/>
    <w:rsid w:val="00167766"/>
  </w:style>
  <w:style w:type="character" w:customStyle="1" w:styleId="num">
    <w:name w:val="num"/>
    <w:qFormat/>
    <w:rsid w:val="00167766"/>
    <w:rPr>
      <w:b/>
    </w:rPr>
  </w:style>
  <w:style w:type="character" w:customStyle="1" w:styleId="cursorico">
    <w:name w:val="cursorico"/>
    <w:basedOn w:val="a0"/>
    <w:qFormat/>
    <w:rsid w:val="00167766"/>
  </w:style>
  <w:style w:type="character" w:customStyle="1" w:styleId="imgone1">
    <w:name w:val="imgone1"/>
    <w:qFormat/>
    <w:rsid w:val="00167766"/>
    <w:rPr>
      <w:vanish/>
    </w:rPr>
  </w:style>
  <w:style w:type="character" w:customStyle="1" w:styleId="gmcloseico">
    <w:name w:val="gmcloseico"/>
    <w:basedOn w:val="a0"/>
    <w:qFormat/>
    <w:rsid w:val="00167766"/>
  </w:style>
  <w:style w:type="character" w:customStyle="1" w:styleId="muiname">
    <w:name w:val="muiname"/>
    <w:qFormat/>
    <w:rsid w:val="00167766"/>
    <w:rPr>
      <w:b/>
      <w:color w:val="595959"/>
    </w:rPr>
  </w:style>
  <w:style w:type="character" w:customStyle="1" w:styleId="contactspop">
    <w:name w:val="contactspop"/>
    <w:basedOn w:val="a0"/>
    <w:qFormat/>
    <w:rsid w:val="00167766"/>
  </w:style>
  <w:style w:type="character" w:customStyle="1" w:styleId="nusrightarrow">
    <w:name w:val="nusrightarrow"/>
    <w:basedOn w:val="a0"/>
    <w:qFormat/>
    <w:rsid w:val="00167766"/>
  </w:style>
  <w:style w:type="character" w:customStyle="1" w:styleId="gbicoelement">
    <w:name w:val="gbicoelement"/>
    <w:basedOn w:val="a0"/>
    <w:qFormat/>
    <w:rsid w:val="00167766"/>
  </w:style>
  <w:style w:type="character" w:customStyle="1" w:styleId="pithree">
    <w:name w:val="pithree"/>
    <w:basedOn w:val="a0"/>
    <w:qFormat/>
    <w:rsid w:val="00167766"/>
  </w:style>
  <w:style w:type="character" w:customStyle="1" w:styleId="admuiperson1">
    <w:name w:val="admuiperson1"/>
    <w:basedOn w:val="a0"/>
    <w:qFormat/>
    <w:rsid w:val="00167766"/>
  </w:style>
  <w:style w:type="character" w:customStyle="1" w:styleId="btn110">
    <w:name w:val="btn110"/>
    <w:basedOn w:val="a0"/>
    <w:qFormat/>
    <w:rsid w:val="00167766"/>
  </w:style>
  <w:style w:type="character" w:customStyle="1" w:styleId="mlread">
    <w:name w:val="mlread"/>
    <w:basedOn w:val="a0"/>
    <w:qFormat/>
    <w:rsid w:val="00167766"/>
  </w:style>
  <w:style w:type="character" w:customStyle="1" w:styleId="fontborder">
    <w:name w:val="fontborder"/>
    <w:qFormat/>
    <w:rsid w:val="00167766"/>
    <w:rPr>
      <w:bdr w:val="single" w:sz="4" w:space="0" w:color="000000"/>
    </w:rPr>
  </w:style>
  <w:style w:type="character" w:customStyle="1" w:styleId="mfslink">
    <w:name w:val="mfslink"/>
    <w:basedOn w:val="a0"/>
    <w:qFormat/>
    <w:rsid w:val="00167766"/>
  </w:style>
  <w:style w:type="character" w:customStyle="1" w:styleId="pione">
    <w:name w:val="pione"/>
    <w:basedOn w:val="a0"/>
    <w:qFormat/>
    <w:rsid w:val="00167766"/>
  </w:style>
  <w:style w:type="character" w:customStyle="1" w:styleId="fontstrikethrough">
    <w:name w:val="fontstrikethrough"/>
    <w:qFormat/>
    <w:rsid w:val="00167766"/>
    <w:rPr>
      <w:strike/>
    </w:rPr>
  </w:style>
  <w:style w:type="character" w:customStyle="1" w:styleId="pione1">
    <w:name w:val="pione1"/>
    <w:qFormat/>
    <w:rsid w:val="00167766"/>
    <w:rPr>
      <w:color w:val="689ACB"/>
    </w:rPr>
  </w:style>
  <w:style w:type="paragraph" w:customStyle="1" w:styleId="zz">
    <w:name w:val="zz"/>
    <w:basedOn w:val="a"/>
    <w:qFormat/>
    <w:rsid w:val="00167766"/>
    <w:pPr>
      <w:widowControl/>
      <w:spacing w:before="30"/>
      <w:jc w:val="right"/>
    </w:pPr>
    <w:rPr>
      <w:rFonts w:ascii="方正书宋简体" w:eastAsia="方正书宋简体" w:hAnsi="宋体"/>
      <w:color w:val="000000"/>
      <w:kern w:val="0"/>
      <w:szCs w:val="21"/>
    </w:rPr>
  </w:style>
  <w:style w:type="paragraph" w:customStyle="1" w:styleId="zwduanluo">
    <w:name w:val="zwduanluo"/>
    <w:basedOn w:val="a"/>
    <w:qFormat/>
    <w:rsid w:val="00167766"/>
    <w:pPr>
      <w:widowControl/>
      <w:spacing w:before="100" w:beforeAutospacing="1" w:after="100" w:afterAutospacing="1"/>
      <w:jc w:val="left"/>
    </w:pPr>
    <w:rPr>
      <w:rFonts w:ascii="宋体" w:hAnsi="宋体" w:cs="宋体"/>
      <w:color w:val="000000"/>
      <w:kern w:val="0"/>
      <w:sz w:val="24"/>
      <w:szCs w:val="24"/>
    </w:rPr>
  </w:style>
  <w:style w:type="paragraph" w:customStyle="1" w:styleId="ly">
    <w:name w:val="ly"/>
    <w:basedOn w:val="a"/>
    <w:qFormat/>
    <w:rsid w:val="00167766"/>
    <w:pPr>
      <w:widowControl/>
      <w:spacing w:before="30"/>
      <w:jc w:val="right"/>
    </w:pPr>
    <w:rPr>
      <w:rFonts w:ascii="方正书宋简体" w:eastAsia="方正书宋简体" w:hAnsi="宋体"/>
      <w:color w:val="000000"/>
      <w:kern w:val="0"/>
      <w:szCs w:val="21"/>
    </w:rPr>
  </w:style>
  <w:style w:type="paragraph" w:customStyle="1" w:styleId="mtitle">
    <w:name w:val="mtitle"/>
    <w:basedOn w:val="a"/>
    <w:qFormat/>
    <w:rsid w:val="00167766"/>
    <w:pPr>
      <w:widowControl/>
      <w:spacing w:before="30"/>
      <w:jc w:val="center"/>
    </w:pPr>
    <w:rPr>
      <w:rFonts w:ascii="方正小标宋简体" w:eastAsia="方正小标宋简体" w:hAnsi="宋体"/>
      <w:color w:val="000000"/>
      <w:kern w:val="0"/>
      <w:sz w:val="44"/>
      <w:szCs w:val="44"/>
    </w:rPr>
  </w:style>
  <w:style w:type="paragraph" w:customStyle="1" w:styleId="zwyiziti">
    <w:name w:val="zwyiziti"/>
    <w:basedOn w:val="a"/>
    <w:qFormat/>
    <w:rsid w:val="00167766"/>
    <w:pPr>
      <w:widowControl/>
      <w:spacing w:before="100" w:beforeAutospacing="1" w:after="100" w:afterAutospacing="1"/>
      <w:jc w:val="left"/>
    </w:pPr>
    <w:rPr>
      <w:rFonts w:ascii="宋体" w:hAnsi="宋体" w:cs="宋体"/>
      <w:color w:val="000000"/>
      <w:kern w:val="0"/>
      <w:sz w:val="24"/>
      <w:szCs w:val="24"/>
    </w:rPr>
  </w:style>
  <w:style w:type="paragraph" w:customStyle="1" w:styleId="tc">
    <w:name w:val="tc"/>
    <w:basedOn w:val="a"/>
    <w:qFormat/>
    <w:rsid w:val="00167766"/>
    <w:pPr>
      <w:widowControl/>
      <w:spacing w:before="30"/>
      <w:jc w:val="center"/>
    </w:pPr>
    <w:rPr>
      <w:rFonts w:ascii="黑体" w:eastAsia="黑体" w:hAnsi="宋体"/>
      <w:color w:val="000000"/>
      <w:kern w:val="0"/>
      <w:sz w:val="36"/>
      <w:szCs w:val="36"/>
    </w:rPr>
  </w:style>
  <w:style w:type="paragraph" w:customStyle="1" w:styleId="area">
    <w:name w:val="area"/>
    <w:basedOn w:val="a"/>
    <w:qFormat/>
    <w:rsid w:val="00167766"/>
    <w:pPr>
      <w:widowControl/>
      <w:spacing w:before="30"/>
      <w:jc w:val="center"/>
    </w:pPr>
    <w:rPr>
      <w:rFonts w:ascii="方正仿宋简体" w:eastAsia="方正仿宋简体" w:hAnsi="宋体"/>
      <w:color w:val="000000"/>
      <w:kern w:val="0"/>
      <w:sz w:val="28"/>
      <w:szCs w:val="28"/>
    </w:rPr>
  </w:style>
  <w:style w:type="paragraph" w:customStyle="1" w:styleId="f-article-title-small">
    <w:name w:val="f-article-title-small"/>
    <w:basedOn w:val="a"/>
    <w:qFormat/>
    <w:rsid w:val="00167766"/>
    <w:pPr>
      <w:widowControl/>
      <w:spacing w:before="100" w:beforeAutospacing="1" w:after="100" w:afterAutospacing="1"/>
      <w:jc w:val="left"/>
    </w:pPr>
    <w:rPr>
      <w:rFonts w:ascii="宋体" w:hAnsi="宋体" w:cs="宋体"/>
      <w:kern w:val="0"/>
      <w:sz w:val="24"/>
      <w:szCs w:val="24"/>
    </w:rPr>
  </w:style>
  <w:style w:type="paragraph" w:customStyle="1" w:styleId="xb">
    <w:name w:val="xb"/>
    <w:basedOn w:val="a"/>
    <w:qFormat/>
    <w:rsid w:val="00167766"/>
    <w:pPr>
      <w:widowControl/>
      <w:spacing w:before="30"/>
      <w:jc w:val="center"/>
    </w:pPr>
    <w:rPr>
      <w:rFonts w:ascii="方正书宋简体" w:eastAsia="方正书宋简体" w:hAnsi="宋体"/>
      <w:color w:val="000000"/>
      <w:kern w:val="0"/>
      <w:szCs w:val="21"/>
    </w:rPr>
  </w:style>
  <w:style w:type="paragraph" w:customStyle="1" w:styleId="zw">
    <w:name w:val="zw"/>
    <w:basedOn w:val="a"/>
    <w:qFormat/>
    <w:rsid w:val="00167766"/>
    <w:pPr>
      <w:widowControl/>
      <w:spacing w:before="30"/>
      <w:ind w:left="100" w:right="100"/>
    </w:pPr>
    <w:rPr>
      <w:rFonts w:ascii="方正书宋简体" w:eastAsia="方正书宋简体" w:hAnsi="宋体"/>
      <w:color w:val="000000"/>
      <w:kern w:val="0"/>
      <w:szCs w:val="21"/>
    </w:rPr>
  </w:style>
  <w:style w:type="paragraph" w:customStyle="1" w:styleId="f-article-title-tiny">
    <w:name w:val="f-article-title-tiny"/>
    <w:basedOn w:val="a"/>
    <w:qFormat/>
    <w:rsid w:val="00167766"/>
    <w:pPr>
      <w:widowControl/>
      <w:spacing w:before="100" w:beforeAutospacing="1" w:after="100" w:afterAutospacing="1"/>
      <w:jc w:val="left"/>
    </w:pPr>
    <w:rPr>
      <w:rFonts w:ascii="宋体" w:hAnsi="宋体" w:cs="宋体"/>
      <w:kern w:val="0"/>
      <w:sz w:val="24"/>
      <w:szCs w:val="24"/>
    </w:rPr>
  </w:style>
  <w:style w:type="paragraph" w:customStyle="1" w:styleId="10">
    <w:name w:val="列出段落1"/>
    <w:basedOn w:val="a"/>
    <w:qFormat/>
    <w:rsid w:val="00167766"/>
    <w:pPr>
      <w:ind w:firstLineChars="200" w:firstLine="420"/>
    </w:pPr>
  </w:style>
  <w:style w:type="paragraph" w:customStyle="1" w:styleId="Char8">
    <w:name w:val="Char"/>
    <w:basedOn w:val="a"/>
    <w:qFormat/>
    <w:rsid w:val="00167766"/>
    <w:pPr>
      <w:adjustRightInd w:val="0"/>
      <w:spacing w:line="360" w:lineRule="auto"/>
    </w:pPr>
    <w:rPr>
      <w:rFonts w:ascii="Times New Roman" w:hAnsi="Times New Roman"/>
      <w:kern w:val="0"/>
      <w:sz w:val="24"/>
      <w:szCs w:val="24"/>
    </w:rPr>
  </w:style>
  <w:style w:type="paragraph" w:customStyle="1" w:styleId="21">
    <w:name w:val="列出段落2"/>
    <w:basedOn w:val="a"/>
    <w:uiPriority w:val="99"/>
    <w:unhideWhenUsed/>
    <w:qFormat/>
    <w:rsid w:val="00167766"/>
    <w:pPr>
      <w:ind w:firstLineChars="200" w:firstLine="420"/>
    </w:pPr>
  </w:style>
  <w:style w:type="paragraph" w:customStyle="1" w:styleId="31">
    <w:name w:val="列出段落3"/>
    <w:basedOn w:val="a"/>
    <w:uiPriority w:val="99"/>
    <w:unhideWhenUsed/>
    <w:qFormat/>
    <w:rsid w:val="00167766"/>
    <w:pPr>
      <w:ind w:firstLineChars="200" w:firstLine="420"/>
    </w:pPr>
  </w:style>
  <w:style w:type="paragraph" w:customStyle="1" w:styleId="Char10">
    <w:name w:val="Char1"/>
    <w:basedOn w:val="a"/>
    <w:qFormat/>
    <w:rsid w:val="00167766"/>
    <w:pPr>
      <w:widowControl/>
      <w:spacing w:after="160" w:line="240" w:lineRule="exact"/>
      <w:jc w:val="left"/>
    </w:pPr>
    <w:rPr>
      <w:rFonts w:ascii="Verdana" w:hAnsi="Verdana"/>
      <w:kern w:val="0"/>
      <w:sz w:val="20"/>
      <w:szCs w:val="20"/>
      <w:lang w:eastAsia="en-US"/>
    </w:rPr>
  </w:style>
  <w:style w:type="character" w:customStyle="1" w:styleId="fontstyle01">
    <w:name w:val="fontstyle01"/>
    <w:basedOn w:val="a0"/>
    <w:rsid w:val="00167766"/>
    <w:rPr>
      <w:rFonts w:ascii="仿宋" w:eastAsia="仿宋" w:hAnsi="仿宋" w:hint="eastAsia"/>
      <w:color w:val="000000"/>
      <w:sz w:val="32"/>
      <w:szCs w:val="32"/>
    </w:rPr>
  </w:style>
  <w:style w:type="character" w:customStyle="1" w:styleId="fontstyle11">
    <w:name w:val="fontstyle11"/>
    <w:basedOn w:val="a0"/>
    <w:qFormat/>
    <w:rsid w:val="00167766"/>
    <w:rPr>
      <w:rFonts w:ascii="Tahoma" w:hAnsi="Tahoma" w:cs="Tahoma" w:hint="default"/>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subview/30303/30303.htm" TargetMode="External"/><Relationship Id="rId13" Type="http://schemas.openxmlformats.org/officeDocument/2006/relationships/hyperlink" Target="http://baike.baidu.com/subview/552409/552409.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baike.baidu.com/subview/172195/172195.htm"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aike.baidu.com/subview/30303/30303.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baike.baidu.com/subview/552409/552409.htm" TargetMode="External"/><Relationship Id="rId4" Type="http://schemas.openxmlformats.org/officeDocument/2006/relationships/settings" Target="settings.xml"/><Relationship Id="rId9" Type="http://schemas.openxmlformats.org/officeDocument/2006/relationships/hyperlink" Target="http://baike.baidu.com/subview/172195/172195.htm"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560</Words>
  <Characters>3192</Characters>
  <Application>Microsoft Office Word</Application>
  <DocSecurity>0</DocSecurity>
  <Lines>26</Lines>
  <Paragraphs>7</Paragraphs>
  <ScaleCrop>false</ScaleCrop>
  <Company>Microsoft</Company>
  <LinksUpToDate>false</LinksUpToDate>
  <CharactersWithSpaces>3745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¸½¼þ2£º</dc:title>
  <dc:creator>zhangjing</dc:creator>
  <cp:lastModifiedBy>于跃</cp:lastModifiedBy>
  <cp:revision>4</cp:revision>
  <cp:lastPrinted>2017-12-08T05:58:00Z</cp:lastPrinted>
  <dcterms:created xsi:type="dcterms:W3CDTF">2018-01-04T07:22:00Z</dcterms:created>
  <dcterms:modified xsi:type="dcterms:W3CDTF">2018-01-05T10:09:00Z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