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监管单位基本情况表</w:t>
      </w:r>
    </w:p>
    <w:bookmarkEnd w:id="0"/>
    <w:p>
      <w:pPr>
        <w:spacing w:line="600" w:lineRule="exact"/>
        <w:rPr>
          <w:rFonts w:hint="eastAsia" w:ascii="仿宋_GB2312" w:hAnsi="仿宋" w:eastAsia="仿宋_GB2312"/>
          <w:sz w:val="44"/>
          <w:szCs w:val="44"/>
        </w:rPr>
      </w:pPr>
    </w:p>
    <w:p>
      <w:pPr>
        <w:spacing w:line="600" w:lineRule="exac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填报单位（盖章）：                      填表日期：</w:t>
      </w:r>
    </w:p>
    <w:tbl>
      <w:tblPr>
        <w:tblStyle w:val="3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608"/>
        <w:gridCol w:w="748"/>
        <w:gridCol w:w="896"/>
        <w:gridCol w:w="748"/>
        <w:gridCol w:w="748"/>
        <w:gridCol w:w="1196"/>
        <w:gridCol w:w="896"/>
        <w:gridCol w:w="1047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4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序号</w:t>
            </w:r>
          </w:p>
        </w:tc>
        <w:tc>
          <w:tcPr>
            <w:tcW w:w="160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企业名称</w:t>
            </w:r>
          </w:p>
        </w:tc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注册地址</w:t>
            </w:r>
          </w:p>
        </w:tc>
        <w:tc>
          <w:tcPr>
            <w:tcW w:w="8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生产经营范围</w:t>
            </w:r>
          </w:p>
        </w:tc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所属行业门类</w:t>
            </w:r>
          </w:p>
        </w:tc>
        <w:tc>
          <w:tcPr>
            <w:tcW w:w="74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法人代表</w:t>
            </w:r>
          </w:p>
        </w:tc>
        <w:tc>
          <w:tcPr>
            <w:tcW w:w="11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联系方式</w:t>
            </w:r>
          </w:p>
        </w:tc>
        <w:tc>
          <w:tcPr>
            <w:tcW w:w="89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上年末从业人数（人）</w:t>
            </w:r>
          </w:p>
        </w:tc>
        <w:tc>
          <w:tcPr>
            <w:tcW w:w="104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上年营业收入（万元）</w:t>
            </w:r>
          </w:p>
        </w:tc>
        <w:tc>
          <w:tcPr>
            <w:tcW w:w="65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2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3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4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5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6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7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8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9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10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4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" w:eastAsia="仿宋_GB2312"/>
                <w:szCs w:val="21"/>
              </w:rPr>
              <w:t>…</w:t>
            </w:r>
          </w:p>
        </w:tc>
        <w:tc>
          <w:tcPr>
            <w:tcW w:w="160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7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1047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  <w:tc>
          <w:tcPr>
            <w:tcW w:w="651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" w:eastAsia="仿宋_GB2312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仿宋_GB2312" w:hAnsi="仿宋" w:eastAsia="仿宋_GB2312"/>
          <w:sz w:val="24"/>
        </w:rPr>
      </w:pPr>
    </w:p>
    <w:p>
      <w:pPr>
        <w:spacing w:line="400" w:lineRule="exact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（注：所属行业门类：矿山、危化品、建筑、燃气、纺织、商贸、轻工、冶金、机械、建材、交通运输、电力、烟草等）</w:t>
      </w:r>
    </w:p>
    <w:p>
      <w:pPr>
        <w:spacing w:line="400" w:lineRule="exact"/>
        <w:rPr>
          <w:rFonts w:hint="eastAsia" w:ascii="仿宋_GB2312" w:hAnsi="仿宋" w:eastAsia="仿宋_GB2312"/>
          <w:sz w:val="24"/>
        </w:rPr>
      </w:pPr>
    </w:p>
    <w:p>
      <w:pPr>
        <w:spacing w:line="400" w:lineRule="exact"/>
        <w:rPr>
          <w:rFonts w:hint="eastAsia" w:ascii="仿宋" w:hAnsi="仿宋" w:eastAsia="仿宋"/>
          <w:sz w:val="24"/>
        </w:rPr>
      </w:pPr>
      <w:r>
        <w:rPr>
          <w:rFonts w:hint="eastAsia" w:ascii="仿宋_GB2312" w:hAnsi="仿宋" w:eastAsia="仿宋_GB2312"/>
          <w:sz w:val="24"/>
        </w:rPr>
        <w:t xml:space="preserve">   主要负责人（签字）：                 填报人：         联系电话</w:t>
      </w:r>
      <w:r>
        <w:rPr>
          <w:rFonts w:hint="eastAsia" w:ascii="仿宋" w:hAnsi="仿宋" w:eastAsia="仿宋"/>
          <w:sz w:val="24"/>
        </w:rPr>
        <w:t>：</w:t>
      </w:r>
    </w:p>
    <w:p>
      <w:pPr>
        <w:spacing w:line="400" w:lineRule="exact"/>
        <w:rPr>
          <w:rFonts w:hint="eastAsia"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93F36"/>
    <w:rsid w:val="2EA93F3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2017-04-01T04:27:00Z</dcterms:created>
  <dc:creator>Administrator</dc:creator>
  <cp:lastModifiedBy>Administrator</cp:lastModifiedBy>
  <dcterms:modified xsi:type="dcterms:W3CDTF">2017-04-01T04:31:23Z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