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565"/>
          <w:tab w:val="center" w:pos="4153"/>
        </w:tabs>
        <w:spacing w:line="530" w:lineRule="exact"/>
        <w:rPr>
          <w:rFonts w:hint="eastAsia" w:ascii="黑体" w:eastAsia="黑体" w:cs="宋体"/>
          <w:kern w:val="0"/>
          <w:sz w:val="30"/>
          <w:szCs w:val="30"/>
        </w:rPr>
      </w:pPr>
      <w:r>
        <w:rPr>
          <w:rFonts w:hint="eastAsia" w:ascii="黑体" w:hAnsi="仿宋" w:eastAsia="黑体" w:cs="宋体"/>
          <w:kern w:val="0"/>
          <w:sz w:val="30"/>
          <w:szCs w:val="30"/>
        </w:rPr>
        <w:t>附件1：</w:t>
      </w:r>
    </w:p>
    <w:p>
      <w:pPr>
        <w:widowControl/>
        <w:spacing w:line="560" w:lineRule="exact"/>
        <w:jc w:val="center"/>
        <w:rPr>
          <w:rFonts w:hint="eastAsia" w:ascii="方正大标宋简体" w:hAnsi="黑体" w:eastAsia="方正大标宋简体" w:cs="宋体"/>
          <w:kern w:val="0"/>
          <w:sz w:val="36"/>
          <w:szCs w:val="36"/>
        </w:rPr>
      </w:pPr>
      <w:r>
        <w:rPr>
          <w:rFonts w:hint="eastAsia" w:ascii="方正大标宋简体" w:hAnsi="黑体" w:eastAsia="方正大标宋简体" w:cs="宋体"/>
          <w:kern w:val="0"/>
          <w:sz w:val="36"/>
          <w:szCs w:val="36"/>
        </w:rPr>
        <w:t>2016年度优秀共产党员推荐表</w:t>
      </w:r>
    </w:p>
    <w:p>
      <w:pPr>
        <w:widowControl/>
        <w:spacing w:line="560" w:lineRule="exact"/>
        <w:jc w:val="center"/>
        <w:rPr>
          <w:rFonts w:ascii="方正大标宋简体" w:hAnsi="黑体" w:eastAsia="方正大标宋简体" w:cs="宋体"/>
          <w:kern w:val="0"/>
          <w:sz w:val="36"/>
          <w:szCs w:val="36"/>
        </w:rPr>
      </w:pPr>
    </w:p>
    <w:p>
      <w:pPr>
        <w:spacing w:line="560" w:lineRule="exact"/>
        <w:ind w:firstLine="480" w:firstLineChars="200"/>
        <w:rPr>
          <w:rFonts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党组织名称（盖章）：                          年   月   日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562"/>
        <w:gridCol w:w="477"/>
        <w:gridCol w:w="226"/>
        <w:gridCol w:w="228"/>
        <w:gridCol w:w="477"/>
        <w:gridCol w:w="622"/>
        <w:gridCol w:w="562"/>
        <w:gridCol w:w="226"/>
        <w:gridCol w:w="663"/>
        <w:gridCol w:w="2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族别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3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程度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7" w:hRule="atLeast"/>
        </w:trPr>
        <w:tc>
          <w:tcPr>
            <w:tcW w:w="8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主要事迹：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所在单位党组织意见</w:t>
            </w:r>
          </w:p>
        </w:tc>
        <w:tc>
          <w:tcPr>
            <w:tcW w:w="78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（盖章）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州直机关工委意见</w:t>
            </w:r>
          </w:p>
        </w:tc>
        <w:tc>
          <w:tcPr>
            <w:tcW w:w="78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（盖章）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年   月   日</w:t>
            </w:r>
          </w:p>
        </w:tc>
      </w:tr>
    </w:tbl>
    <w:p>
      <w:pPr>
        <w:spacing w:line="560" w:lineRule="exact"/>
        <w:ind w:firstLine="412" w:firstLineChars="196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说明：另附详细推优材料，不得少于3000字。</w:t>
      </w:r>
    </w:p>
    <w:p>
      <w:pPr>
        <w:widowControl/>
        <w:tabs>
          <w:tab w:val="left" w:pos="2565"/>
          <w:tab w:val="center" w:pos="4153"/>
        </w:tabs>
        <w:spacing w:line="560" w:lineRule="exact"/>
        <w:jc w:val="left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widowControl/>
        <w:tabs>
          <w:tab w:val="left" w:pos="2565"/>
          <w:tab w:val="center" w:pos="4153"/>
        </w:tabs>
        <w:spacing w:line="560" w:lineRule="exact"/>
        <w:jc w:val="left"/>
        <w:rPr>
          <w:rFonts w:hint="eastAsia" w:ascii="黑体" w:hAnsi="仿宋" w:eastAsia="黑体" w:cs="宋体"/>
          <w:kern w:val="0"/>
          <w:sz w:val="30"/>
          <w:szCs w:val="30"/>
        </w:rPr>
      </w:pPr>
      <w:r>
        <w:rPr>
          <w:rFonts w:hint="eastAsia" w:ascii="黑体" w:hAnsi="仿宋" w:eastAsia="黑体" w:cs="宋体"/>
          <w:kern w:val="0"/>
          <w:sz w:val="30"/>
          <w:szCs w:val="30"/>
        </w:rPr>
        <w:t>附件2：</w:t>
      </w:r>
    </w:p>
    <w:p>
      <w:pPr>
        <w:widowControl/>
        <w:spacing w:line="560" w:lineRule="exact"/>
        <w:jc w:val="center"/>
        <w:rPr>
          <w:rFonts w:hint="eastAsia" w:ascii="方正大标宋简体" w:hAnsi="黑体" w:eastAsia="方正大标宋简体" w:cs="宋体"/>
          <w:kern w:val="0"/>
          <w:sz w:val="36"/>
          <w:szCs w:val="36"/>
        </w:rPr>
      </w:pPr>
      <w:r>
        <w:rPr>
          <w:rFonts w:hint="eastAsia" w:ascii="方正大标宋简体" w:hAnsi="黑体" w:eastAsia="方正大标宋简体" w:cs="宋体"/>
          <w:kern w:val="0"/>
          <w:sz w:val="36"/>
          <w:szCs w:val="36"/>
        </w:rPr>
        <w:t>2016年度优秀党务工作者推荐表</w:t>
      </w:r>
    </w:p>
    <w:p>
      <w:pPr>
        <w:widowControl/>
        <w:spacing w:line="560" w:lineRule="exact"/>
        <w:jc w:val="center"/>
        <w:rPr>
          <w:rFonts w:hint="eastAsia" w:ascii="方正大标宋简体" w:hAnsi="黑体" w:eastAsia="方正大标宋简体" w:cs="宋体"/>
          <w:kern w:val="0"/>
          <w:sz w:val="36"/>
          <w:szCs w:val="36"/>
        </w:rPr>
      </w:pPr>
    </w:p>
    <w:p>
      <w:pPr>
        <w:spacing w:line="560" w:lineRule="exact"/>
        <w:ind w:firstLine="595" w:firstLineChars="248"/>
        <w:rPr>
          <w:rFonts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党组织名称（盖章）：                           年   月    日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562"/>
        <w:gridCol w:w="477"/>
        <w:gridCol w:w="226"/>
        <w:gridCol w:w="228"/>
        <w:gridCol w:w="477"/>
        <w:gridCol w:w="622"/>
        <w:gridCol w:w="562"/>
        <w:gridCol w:w="528"/>
        <w:gridCol w:w="232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族别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党内和行政职务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程度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入党时间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1" w:hRule="atLeast"/>
        </w:trPr>
        <w:tc>
          <w:tcPr>
            <w:tcW w:w="8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主要事迹：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所在单位党组织意见</w:t>
            </w:r>
          </w:p>
        </w:tc>
        <w:tc>
          <w:tcPr>
            <w:tcW w:w="78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（盖章）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州直机关工委意见</w:t>
            </w:r>
          </w:p>
        </w:tc>
        <w:tc>
          <w:tcPr>
            <w:tcW w:w="78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（盖章）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年   月   日</w:t>
            </w:r>
          </w:p>
        </w:tc>
      </w:tr>
    </w:tbl>
    <w:p>
      <w:pPr>
        <w:spacing w:line="560" w:lineRule="exact"/>
        <w:ind w:firstLine="412" w:firstLineChars="196"/>
        <w:rPr>
          <w:rFonts w:hint="eastAsia" w:ascii="仿宋_GB2312" w:hAnsi="宋体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Cs w:val="21"/>
        </w:rPr>
        <w:t>说明：另附详细推优材料，不得少于3000字。</w:t>
      </w:r>
    </w:p>
    <w:p>
      <w:pPr>
        <w:spacing w:line="600" w:lineRule="exact"/>
        <w:ind w:firstLine="280" w:firstLineChars="100"/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4864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2.4pt;height:0pt;width:432pt;z-index:251659264;mso-width-relative:page;mso-height-relative:page;" filled="f" coordsize="21600,21600" o:gfxdata="UEsDBAoAAAAAAIdO4kAAAAAAAAAAAAAAAAAEAAAAZHJzL1BLAwQUAAAACACHTuJATm8otNEAAAAE&#10;AQAADwAAAGRycy9kb3ducmV2LnhtbE2Py07DMBBF90j8gzVIbCpqt1RVFeJ0AWTXDaVVt9N4SCLi&#10;cRq7L76egQ0sj+7o3jP58uI7daIhtoEtTMYGFHEVXMu1hc17+bAAFROywy4wWbhShGVxe5Nj5sKZ&#10;3+i0TrWSEo4ZWmhS6jOtY9WQxzgOPbFkH2HwmASHWrsBz1LuOz01Zq49tiwLDfb03FD1uT56C7Hc&#10;0qH8GlUjs3usA00PL6tXtPb+bmKeQCW6pL9j+NEXdSjEaR+O7KLqLMgjycJM9CVczGfC+1/WRa7/&#10;yxffUEsDBBQAAAAIAIdO4kCQpMOSzQEAAI0DAAAOAAAAZHJzL2Uyb0RvYy54bWytU81uEzEQviPx&#10;DpbvZDdRU5VVNj0QygVBpcIDTPyza8l/8rjZ5Fl4DU5ceJy+BmMnTYFeKkQOztgz/vx938yurvfO&#10;sp1KaILv+XzWcqa8CNL4oedfv9y8ueIMM3gJNnjV84NCfr1+/Wo1xU4twhisVIkRiMduij0fc45d&#10;06AYlQOchag8JXVIDjJt09DIBBOhO9ss2vaymUKSMQWhEOl0c0zydcXXWon8WWtUmdmeE7dc11TX&#10;bVmb9Qq6IUEcjTjRgH9g4cB4evQMtYEM7D6ZZ1DOiBQw6DwTwTVBayNU1UBq5u1fau5GiKpqIXMw&#10;nm3C/wcrPu1uEzOSeseZB0ctevj2/eHHT7Yo3kwROyq5i7fptEMKi9C9Tq78kwS2r34ezn6qfWaC&#10;DpcXV5cXLdkuHnPN08WYMH9QwbES9NwaX6RCB7uPmOkxKn0sKcfWs6nnb5eLJcEBTYq2kCl0kbij&#10;H+pdDNbIG2NtuYFp2L6zie2g9L7+iiTC/aOsPLIBHI91NXWcilGBfO8ly4dIrngaX14oOCU5s4qm&#10;vUQECF0GY19SSU9bTwyKq0cfS7QN8kA9uI/JDCM5Ma8sS4Z6Xvme5rMM1e/7ivT0Fa1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5vKLTRAAAABAEAAA8AAAAAAAAAAQAgAAAAIgAAAGRycy9kb3du&#10;cmV2LnhtbFBLAQIUABQAAAAIAIdO4kCQpMOSzQEAAI0DAAAOAAAAAAAAAAEAIAAAACABAABkcnMv&#10;ZTJvRG9jLnhtbFBLBQYAAAAABgAGAFkBAABfBQAAAAA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411480</wp:posOffset>
                </wp:positionV>
                <wp:extent cx="54864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32.4pt;height:0pt;width:432pt;z-index:251658240;mso-width-relative:page;mso-height-relative:page;" filled="f" coordsize="21600,21600" o:gfxdata="UEsDBAoAAAAAAIdO4kAAAAAAAAAAAAAAAAAEAAAAZHJzL1BLAwQUAAAACACHTuJAuAixtdMAAAAG&#10;AQAADwAAAGRycy9kb3ducmV2LnhtbE2PzU7DMBCE70i8g7VIXCpqt1RRFeL0AOTGhVLEdRtvk6jx&#10;Oo3dH3h6FnGA48ysZr4tVhffqxONsQtsYTY1oIjr4DpuLGzeqrslqJiQHfaBycInRViV11cF5i6c&#10;+ZVO69QoKeGYo4U2pSHXOtYteYzTMBBLtgujxyRybLQb8SzlvtdzYzLtsWNZaHGgx5bq/froLcTq&#10;nQ7V16SemI/7JtD88PTyjNbe3szMA6hEl/R3DD/4gg6lMG3DkV1UvQV5JFnIFsIv6TJbiLH9NXRZ&#10;6P/45TdQSwMEFAAAAAgAh07iQHdNKgHNAQAAjQMAAA4AAABkcnMvZTJvRG9jLnhtbK1TS44TMRDd&#10;I3EHy3vSnTAZDa10ZkEYNghGmuEAFX+6LfknlyednIVrsGLDceYalJ1Mhs8GIbJwyq7yq/eeq1fX&#10;e2fZTiU0wfd8Pms5U14EafzQ88/3N6+uOMMMXoINXvX8oJBfr1++WE2xU4swBitVYgTisZtiz8ec&#10;Y9c0KEblAGchKk9JHZKDTNs0NDLBROjONou2vWymkGRMQShEOt0ck3xd8bVWIn/SGlVmtufELdc1&#10;1XVb1ma9gm5IEEcjTjTgH1g4MJ6anqE2kIE9JPMHlDMiBQw6z0RwTdDaCFU1kJp5+5uauxGiqlrI&#10;HIxnm/D/wYqPu9vEjOz5gjMPjp7o8cvXx2/f2evizRSxo5K7eJtOO6SwCN3r5Mo/SWD76ufh7Kfa&#10;ZybocHlxdXnRku3iKdc8X4wJ83sVHCtBz63xRSp0sPuAmZpR6VNJObaeTT1/s1wsCQ5oUrSFTKGL&#10;xB39UO9isEbeGGvLDUzD9q1NbAfl7euvSCLcX8pKkw3geKyrqeNUjArkOy9ZPkRyxdP48kLBKcmZ&#10;VTTtJSJA6DIY+zeV1Np6YlBcPfpYom2QB3qDh5jMMJIT88qyZOjNK9/TfJah+nlfkZ6/ovU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AixtdMAAAAGAQAADwAAAAAAAAABACAAAAAiAAAAZHJzL2Rv&#10;d25yZXYueG1sUEsBAhQAFAAAAAgAh07iQHdNKgHNAQAAjQMAAA4AAAAAAAAAAQAgAAAAIgEAAGRy&#10;cy9lMm9Eb2MueG1sUEsFBgAAAAAGAAYAWQEAAGE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昌吉回族自治州环境保护局党组          2017年1月17日印发</w:t>
      </w:r>
    </w:p>
    <w:p/>
    <w:p>
      <w:bookmarkStart w:id="0" w:name="_GoBack"/>
      <w:bookmarkEnd w:id="0"/>
    </w:p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E228F"/>
    <w:rsid w:val="35FE2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2017-04-01T03:53:00Z</dcterms:created>
  <dc:creator>Administrator</dc:creator>
  <cp:lastModifiedBy>Administrator</cp:lastModifiedBy>
  <dcterms:modified xsi:type="dcterms:W3CDTF">2017-04-01T03:53:34Z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