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仿宋" w:eastAsia="方正小标宋简体"/>
          <w:b/>
          <w:color w:val="000000"/>
          <w:sz w:val="36"/>
          <w:szCs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关于开展开垦河、白杨河、老龙河、</w:t>
      </w:r>
    </w:p>
    <w:p>
      <w:pPr>
        <w:spacing w:line="560" w:lineRule="exact"/>
        <w:jc w:val="center"/>
        <w:rPr>
          <w:rFonts w:ascii="方正小标宋简体" w:hAnsi="仿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雀尔沟河、库尔阿根河、英格堡河自然资源所有权首次登记的通告</w:t>
      </w:r>
    </w:p>
    <w:p>
      <w:pPr>
        <w:spacing w:before="100" w:beforeAutospacing="1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自然资源统一确权登记暂行办法》，按照《昌吉州自然资源统一确权登记工作实施方案》的要求，从本通告发布之日起，以不动产登记为基础，按照资源公有、物权法定和统一确权登记的原则，对开垦河、白杨河、老龙河、雀尔沟河、库尔阿根河、英格堡河自然资源所有权开展首次登记。现将有关事项通告如下：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自然资源登记单元的预划分</w:t>
      </w:r>
    </w:p>
    <w:p>
      <w:pPr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本次登记共预划分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个登记单元，分别是：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（一）开垦河以管理范围线为基础，结合堤防、水域岸线预划分登记单元范围。共预划分1个登记单元。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（二）白杨河以管理范围线为基础，结合堤防、水域岸线预划分登记单元范围。共预划分1个登记单元。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（三）老龙河以管理范围线为基础，结合堤防、水域岸线预划分登记单元范围。共预划分1个登记单元。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（四）雀尔沟河以管理范围为基础，结合堤防、水域岸线预划分登记单元范围。共预划分1个登记单元。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）库尔阿根河以管理范围为基础，结合堤防、水域岸线预划分登记单元范围。共预划分1个登记单元。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）英格堡河以管理范围为基础，结合堤防、水域岸线预划分登记单元范围。共预划分1个登记单元。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二、开展自然资源登记工作的时间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本次开展自然资源首次登记工作的时间自通告发布之日起至202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月30日。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三、自然资源类型、范围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登记单元内的水流、森林、草原、荒地、滩涂、探明储量的矿产资源等自然资源的国家所有权和自然生态空间。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本次登记区域涉及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个县级行政区：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昌吉市、呼图壁县、玛纳斯县、奇台县、木垒县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自然资源所有权代表(代理)行使主体、集体土地所有权人、国有土地使用权人等相关主体，应当积极配合做好确权登记相关工作。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昌吉回族自治州自然资源局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</w:t>
      </w: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B7866"/>
    <w:multiLevelType w:val="multilevel"/>
    <w:tmpl w:val="61CB786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71E90"/>
    <w:rsid w:val="00216F12"/>
    <w:rsid w:val="00265A94"/>
    <w:rsid w:val="004F4496"/>
    <w:rsid w:val="00533F98"/>
    <w:rsid w:val="0056573B"/>
    <w:rsid w:val="00697F8B"/>
    <w:rsid w:val="006D59AE"/>
    <w:rsid w:val="00745CEF"/>
    <w:rsid w:val="0077640E"/>
    <w:rsid w:val="00960092"/>
    <w:rsid w:val="00AA508A"/>
    <w:rsid w:val="00BA261C"/>
    <w:rsid w:val="00BE7B35"/>
    <w:rsid w:val="00CA5560"/>
    <w:rsid w:val="00DC0BF1"/>
    <w:rsid w:val="00DF678F"/>
    <w:rsid w:val="00DF6AF0"/>
    <w:rsid w:val="00F01C30"/>
    <w:rsid w:val="00FB1B16"/>
    <w:rsid w:val="01BB741E"/>
    <w:rsid w:val="04DD6BC7"/>
    <w:rsid w:val="06330A0E"/>
    <w:rsid w:val="07A17D52"/>
    <w:rsid w:val="09496733"/>
    <w:rsid w:val="095675ED"/>
    <w:rsid w:val="09BA4489"/>
    <w:rsid w:val="0A0A19C9"/>
    <w:rsid w:val="0B7A633C"/>
    <w:rsid w:val="0D1B2E9B"/>
    <w:rsid w:val="0DAB653A"/>
    <w:rsid w:val="0EAD7B41"/>
    <w:rsid w:val="10BB7714"/>
    <w:rsid w:val="119414B4"/>
    <w:rsid w:val="11D44A63"/>
    <w:rsid w:val="121054AA"/>
    <w:rsid w:val="12421BB5"/>
    <w:rsid w:val="13715087"/>
    <w:rsid w:val="140E2122"/>
    <w:rsid w:val="14E3455D"/>
    <w:rsid w:val="151336B9"/>
    <w:rsid w:val="15877E8E"/>
    <w:rsid w:val="173F23A1"/>
    <w:rsid w:val="1BF75B56"/>
    <w:rsid w:val="1DCA0456"/>
    <w:rsid w:val="1E1C18A8"/>
    <w:rsid w:val="1EC73427"/>
    <w:rsid w:val="21E82BA3"/>
    <w:rsid w:val="21EB66F0"/>
    <w:rsid w:val="23062D92"/>
    <w:rsid w:val="236867D6"/>
    <w:rsid w:val="23A64E2C"/>
    <w:rsid w:val="24075756"/>
    <w:rsid w:val="24BB561A"/>
    <w:rsid w:val="251E2521"/>
    <w:rsid w:val="252E13E0"/>
    <w:rsid w:val="25365062"/>
    <w:rsid w:val="28BB5AB0"/>
    <w:rsid w:val="29E06147"/>
    <w:rsid w:val="2AD94FA8"/>
    <w:rsid w:val="2ADE0F72"/>
    <w:rsid w:val="2AFB3DBD"/>
    <w:rsid w:val="2B8E12AC"/>
    <w:rsid w:val="2CA0656F"/>
    <w:rsid w:val="2CAA6EFC"/>
    <w:rsid w:val="2D1E6C03"/>
    <w:rsid w:val="2E0F59F5"/>
    <w:rsid w:val="2FCC462B"/>
    <w:rsid w:val="3142238F"/>
    <w:rsid w:val="31C63AB9"/>
    <w:rsid w:val="31EC3564"/>
    <w:rsid w:val="32364771"/>
    <w:rsid w:val="32445C6B"/>
    <w:rsid w:val="36D9029F"/>
    <w:rsid w:val="385550ED"/>
    <w:rsid w:val="38CC14AF"/>
    <w:rsid w:val="38E96F79"/>
    <w:rsid w:val="3BB674A5"/>
    <w:rsid w:val="3C120911"/>
    <w:rsid w:val="3C366CCB"/>
    <w:rsid w:val="3C8830E1"/>
    <w:rsid w:val="3DB039AF"/>
    <w:rsid w:val="3ED14BEF"/>
    <w:rsid w:val="3EF35E01"/>
    <w:rsid w:val="3F377CCA"/>
    <w:rsid w:val="3FBF04D2"/>
    <w:rsid w:val="40DF0F82"/>
    <w:rsid w:val="411A0BD2"/>
    <w:rsid w:val="415C5D2C"/>
    <w:rsid w:val="4397315E"/>
    <w:rsid w:val="44B94CEE"/>
    <w:rsid w:val="457B3D6E"/>
    <w:rsid w:val="47F04DCB"/>
    <w:rsid w:val="490D67A9"/>
    <w:rsid w:val="4A411073"/>
    <w:rsid w:val="4C647F5B"/>
    <w:rsid w:val="4CFB4272"/>
    <w:rsid w:val="50FE33A1"/>
    <w:rsid w:val="52171E90"/>
    <w:rsid w:val="52461E24"/>
    <w:rsid w:val="549859F8"/>
    <w:rsid w:val="54A27D86"/>
    <w:rsid w:val="54AF3A54"/>
    <w:rsid w:val="56D54F62"/>
    <w:rsid w:val="57E30FA2"/>
    <w:rsid w:val="581454B9"/>
    <w:rsid w:val="587858F8"/>
    <w:rsid w:val="587F0FDA"/>
    <w:rsid w:val="5AC84448"/>
    <w:rsid w:val="5B2810EC"/>
    <w:rsid w:val="5BF8513E"/>
    <w:rsid w:val="5CDC6ED8"/>
    <w:rsid w:val="5D1D35FF"/>
    <w:rsid w:val="5DBC7219"/>
    <w:rsid w:val="5E3F2D59"/>
    <w:rsid w:val="5FC33977"/>
    <w:rsid w:val="60E2154F"/>
    <w:rsid w:val="636E3C8B"/>
    <w:rsid w:val="63E60123"/>
    <w:rsid w:val="65163914"/>
    <w:rsid w:val="657F71C1"/>
    <w:rsid w:val="669B1DE4"/>
    <w:rsid w:val="699C0B80"/>
    <w:rsid w:val="6C5E00CE"/>
    <w:rsid w:val="6CE900EE"/>
    <w:rsid w:val="6D154CB0"/>
    <w:rsid w:val="6D943725"/>
    <w:rsid w:val="6EC81FC3"/>
    <w:rsid w:val="732C315D"/>
    <w:rsid w:val="738878B9"/>
    <w:rsid w:val="762161A9"/>
    <w:rsid w:val="7AB81EF6"/>
    <w:rsid w:val="7B6A0FFE"/>
    <w:rsid w:val="7E927A1E"/>
    <w:rsid w:val="7EF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1008</Characters>
  <Lines>8</Lines>
  <Paragraphs>2</Paragraphs>
  <TotalTime>24</TotalTime>
  <ScaleCrop>false</ScaleCrop>
  <LinksUpToDate>false</LinksUpToDate>
  <CharactersWithSpaces>1182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2020-10-28T05:11:00Z</dcterms:created>
  <dc:creator>admin</dc:creator>
  <cp:lastModifiedBy>WESTLIFE</cp:lastModifiedBy>
  <cp:lastPrinted>2020-10-29T02:58:00Z</cp:lastPrinted>
  <dcterms:modified xsi:type="dcterms:W3CDTF">2023-09-05T02:51:21Z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