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C4" w:rsidRDefault="003648C4">
      <w:pPr>
        <w:rPr>
          <w:rFonts w:ascii="微软雅黑" w:eastAsia="微软雅黑" w:hAnsi="微软雅黑" w:cs="微软雅黑"/>
          <w:spacing w:val="8"/>
          <w:sz w:val="33"/>
          <w:szCs w:val="33"/>
          <w:shd w:val="clear" w:color="auto" w:fill="FFFFFF"/>
        </w:rPr>
      </w:pPr>
      <w:r>
        <w:rPr>
          <w:rFonts w:hint="eastAsia"/>
          <w:b/>
          <w:bCs/>
          <w:sz w:val="32"/>
          <w:szCs w:val="32"/>
        </w:rPr>
        <w:t>“强转树”宣传稿件：</w:t>
      </w:r>
    </w:p>
    <w:p w:rsidR="003648C4" w:rsidRDefault="003648C4" w:rsidP="009875F7">
      <w:pPr>
        <w:pStyle w:val="Heading1"/>
        <w:widowControl/>
        <w:shd w:val="clear" w:color="auto" w:fill="FFFFFF"/>
        <w:spacing w:beforeAutospacing="0" w:afterAutospacing="0" w:line="520" w:lineRule="exact"/>
        <w:jc w:val="center"/>
        <w:rPr>
          <w:rFonts w:ascii="方正小标宋简体" w:eastAsia="方正小标宋简体" w:hAnsi="微软雅黑" w:cs="微软雅黑"/>
          <w:spacing w:val="8"/>
          <w:sz w:val="44"/>
          <w:szCs w:val="44"/>
          <w:shd w:val="clear" w:color="auto" w:fill="FFFFFF"/>
        </w:rPr>
      </w:pPr>
    </w:p>
    <w:p w:rsidR="003648C4" w:rsidRPr="009875F7" w:rsidRDefault="003648C4" w:rsidP="009875F7">
      <w:pPr>
        <w:pStyle w:val="Heading1"/>
        <w:widowControl/>
        <w:shd w:val="clear" w:color="auto" w:fill="FFFFFF"/>
        <w:spacing w:beforeAutospacing="0" w:afterAutospacing="0" w:line="520" w:lineRule="exact"/>
        <w:jc w:val="center"/>
        <w:rPr>
          <w:rFonts w:ascii="方正小标宋简体" w:eastAsia="方正小标宋简体" w:hAnsi="微软雅黑" w:cs="微软雅黑"/>
          <w:spacing w:val="9"/>
          <w:sz w:val="44"/>
          <w:szCs w:val="44"/>
          <w:shd w:val="clear" w:color="auto" w:fill="FFFFFF"/>
        </w:rPr>
      </w:pPr>
      <w:r w:rsidRPr="009875F7">
        <w:rPr>
          <w:rFonts w:ascii="方正小标宋简体" w:eastAsia="方正小标宋简体" w:hAnsi="微软雅黑" w:cs="微软雅黑" w:hint="eastAsia"/>
          <w:spacing w:val="8"/>
          <w:sz w:val="44"/>
          <w:szCs w:val="44"/>
          <w:shd w:val="clear" w:color="auto" w:fill="FFFFFF"/>
        </w:rPr>
        <w:t>海棠大道方便居民生活增添城市烟火气息</w:t>
      </w:r>
    </w:p>
    <w:p w:rsidR="003648C4" w:rsidRDefault="003648C4" w:rsidP="009875F7">
      <w:pPr>
        <w:pStyle w:val="NormalWeb"/>
        <w:widowControl/>
        <w:shd w:val="clear" w:color="auto" w:fill="FFFFFF"/>
        <w:spacing w:beforeAutospacing="0" w:afterAutospacing="0" w:line="560" w:lineRule="exact"/>
        <w:jc w:val="both"/>
        <w:rPr>
          <w:rFonts w:ascii="宋体" w:cs="宋体"/>
          <w:spacing w:val="9"/>
          <w:sz w:val="32"/>
          <w:szCs w:val="32"/>
          <w:shd w:val="clear" w:color="auto" w:fill="FFFFFF"/>
        </w:rPr>
      </w:pPr>
    </w:p>
    <w:p w:rsidR="003648C4" w:rsidRPr="009875F7" w:rsidRDefault="003648C4" w:rsidP="009875F7">
      <w:pPr>
        <w:pStyle w:val="NormalWeb"/>
        <w:widowControl/>
        <w:shd w:val="clear" w:color="auto" w:fill="FFFFFF"/>
        <w:spacing w:beforeAutospacing="0" w:afterAutospacing="0" w:line="560" w:lineRule="exact"/>
        <w:ind w:firstLineChars="200" w:firstLine="31680"/>
        <w:jc w:val="both"/>
        <w:rPr>
          <w:rFonts w:ascii="仿宋_GB2312" w:eastAsia="仿宋_GB2312" w:cs="宋体"/>
          <w:spacing w:val="8"/>
          <w:sz w:val="32"/>
          <w:szCs w:val="32"/>
        </w:rPr>
      </w:pPr>
      <w:r w:rsidRPr="009875F7">
        <w:rPr>
          <w:rFonts w:ascii="仿宋_GB2312" w:eastAsia="仿宋_GB2312" w:hAnsi="宋体" w:cs="宋体" w:hint="eastAsia"/>
          <w:spacing w:val="9"/>
          <w:sz w:val="32"/>
          <w:szCs w:val="32"/>
          <w:shd w:val="clear" w:color="auto" w:fill="FFFFFF"/>
        </w:rPr>
        <w:t>昌吉市海棠大道位于健康东路，</w:t>
      </w:r>
      <w:smartTag w:uri="urn:schemas-microsoft-com:office:smarttags" w:element="PersonName">
        <w:smartTagPr>
          <w:attr w:name="ProductID" w:val="周边有"/>
        </w:smartTagPr>
        <w:r w:rsidRPr="009875F7">
          <w:rPr>
            <w:rFonts w:ascii="仿宋_GB2312" w:eastAsia="仿宋_GB2312" w:hAnsi="宋体" w:cs="宋体" w:hint="eastAsia"/>
            <w:spacing w:val="9"/>
            <w:sz w:val="32"/>
            <w:szCs w:val="32"/>
            <w:shd w:val="clear" w:color="auto" w:fill="FFFFFF"/>
          </w:rPr>
          <w:t>周边有</w:t>
        </w:r>
      </w:smartTag>
      <w:r w:rsidRPr="009875F7">
        <w:rPr>
          <w:rFonts w:ascii="仿宋_GB2312" w:eastAsia="仿宋_GB2312" w:hAnsi="宋体" w:cs="宋体" w:hint="eastAsia"/>
          <w:spacing w:val="9"/>
          <w:sz w:val="32"/>
          <w:szCs w:val="32"/>
          <w:shd w:val="clear" w:color="auto" w:fill="FFFFFF"/>
        </w:rPr>
        <w:t>君悦海棠、馨河湾、海棠小镇、海棠公馆等多个居民小区，由于附近</w:t>
      </w:r>
      <w:r w:rsidRPr="009875F7">
        <w:rPr>
          <w:rFonts w:ascii="仿宋_GB2312" w:eastAsia="仿宋_GB2312" w:hAnsi="宋体" w:cs="宋体"/>
          <w:spacing w:val="9"/>
          <w:sz w:val="32"/>
          <w:szCs w:val="32"/>
          <w:shd w:val="clear" w:color="auto" w:fill="FFFFFF"/>
        </w:rPr>
        <w:t>3</w:t>
      </w:r>
      <w:r w:rsidRPr="009875F7">
        <w:rPr>
          <w:rFonts w:ascii="仿宋_GB2312" w:eastAsia="仿宋_GB2312" w:hAnsi="宋体" w:cs="宋体" w:hint="eastAsia"/>
          <w:spacing w:val="9"/>
          <w:sz w:val="32"/>
          <w:szCs w:val="32"/>
          <w:shd w:val="clear" w:color="auto" w:fill="FFFFFF"/>
        </w:rPr>
        <w:t>公里的范围内均没有菜市场，居民们买菜只好在附近的蔬菜水果店里购买，但是蔬菜水果店里可供居民选择的蔬菜品种较少，而且价格与市场相比也较高，附近居民对此感觉非常不方便。</w:t>
      </w:r>
    </w:p>
    <w:p w:rsidR="003648C4" w:rsidRPr="009875F7" w:rsidRDefault="003648C4" w:rsidP="009875F7">
      <w:pPr>
        <w:pStyle w:val="NormalWeb"/>
        <w:widowControl/>
        <w:shd w:val="clear" w:color="auto" w:fill="FFFFFF"/>
        <w:spacing w:beforeAutospacing="0" w:afterAutospacing="0" w:line="560" w:lineRule="exact"/>
        <w:ind w:firstLine="420"/>
        <w:jc w:val="both"/>
        <w:rPr>
          <w:rFonts w:ascii="仿宋_GB2312" w:eastAsia="仿宋_GB2312" w:cs="宋体"/>
          <w:spacing w:val="8"/>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IMG_260" style="position:absolute;left:0;text-align:left;margin-left:220.15pt;margin-top:481.6pt;width:212.25pt;height:200.5pt;z-index:251658240;visibility:visible;mso-position-vertical-relative:page">
            <v:imagedata r:id="rId4" o:title=""/>
            <w10:wrap type="topAndBottom" anchory="page"/>
          </v:shape>
        </w:pict>
      </w:r>
      <w:r>
        <w:rPr>
          <w:noProof/>
        </w:rPr>
        <w:pict>
          <v:shape id="图片 4" o:spid="_x0000_s1027" type="#_x0000_t75" alt="IMG_259" style="position:absolute;left:0;text-align:left;margin-left:-2.55pt;margin-top:481.1pt;width:219.3pt;height:201pt;z-index:251657216;visibility:visible;mso-position-vertical-relative:page">
            <v:imagedata r:id="rId5" o:title=""/>
            <w10:wrap type="topAndBottom" anchory="page"/>
          </v:shape>
        </w:pict>
      </w:r>
      <w:r w:rsidRPr="009875F7">
        <w:rPr>
          <w:rFonts w:ascii="仿宋_GB2312" w:eastAsia="仿宋_GB2312" w:hAnsi="宋体" w:cs="宋体" w:hint="eastAsia"/>
          <w:spacing w:val="9"/>
          <w:sz w:val="32"/>
          <w:szCs w:val="32"/>
          <w:shd w:val="clear" w:color="auto" w:fill="FFFFFF"/>
        </w:rPr>
        <w:t>为了解决好方便群众购买生活物品这一实际问题，昌吉市城市管理综合执法大队昌吉国家农业高新技术产业示范区执法中队在与绿洲路街道园林社区进行协商后，决定在健康东路海棠大道北侧的一块空地开设一个临时场地，这样既可以给附近的居民提供买菜购物的便利，同时又可以让在马路上“打游击”的流动商贩有一块可以固定的经营场地。海棠大道临时场地从开始经营以来，每天进入场地经营的商户有</w:t>
      </w:r>
      <w:r w:rsidRPr="009875F7">
        <w:rPr>
          <w:rFonts w:ascii="仿宋_GB2312" w:eastAsia="仿宋_GB2312" w:hAnsi="宋体" w:cs="宋体"/>
          <w:spacing w:val="9"/>
          <w:sz w:val="32"/>
          <w:szCs w:val="32"/>
          <w:shd w:val="clear" w:color="auto" w:fill="FFFFFF"/>
        </w:rPr>
        <w:t>30</w:t>
      </w:r>
      <w:r w:rsidRPr="009875F7">
        <w:rPr>
          <w:rFonts w:ascii="仿宋_GB2312" w:eastAsia="仿宋_GB2312" w:hAnsi="宋体" w:cs="宋体" w:hint="eastAsia"/>
          <w:spacing w:val="9"/>
          <w:sz w:val="32"/>
          <w:szCs w:val="32"/>
          <w:shd w:val="clear" w:color="auto" w:fill="FFFFFF"/>
        </w:rPr>
        <w:t>至</w:t>
      </w:r>
      <w:r w:rsidRPr="009875F7">
        <w:rPr>
          <w:rFonts w:ascii="仿宋_GB2312" w:eastAsia="仿宋_GB2312" w:hAnsi="宋体" w:cs="宋体"/>
          <w:spacing w:val="9"/>
          <w:sz w:val="32"/>
          <w:szCs w:val="32"/>
          <w:shd w:val="clear" w:color="auto" w:fill="FFFFFF"/>
        </w:rPr>
        <w:t>50</w:t>
      </w:r>
      <w:r w:rsidRPr="009875F7">
        <w:rPr>
          <w:rFonts w:ascii="仿宋_GB2312" w:eastAsia="仿宋_GB2312" w:hAnsi="宋体" w:cs="宋体" w:hint="eastAsia"/>
          <w:spacing w:val="9"/>
          <w:sz w:val="32"/>
          <w:szCs w:val="32"/>
          <w:shd w:val="clear" w:color="auto" w:fill="FFFFFF"/>
        </w:rPr>
        <w:t>家，来此购买商品的居民每天都达到上千人次。经营的商品有各类蔬菜、水果，以及日用百货、服装等。海棠大道临时经营场地的管理由昌吉市城市管理综合执法大队昌吉国家农业高新技术产业示范区执法中队负责，每天下午</w:t>
      </w:r>
      <w:r w:rsidRPr="009875F7">
        <w:rPr>
          <w:rFonts w:ascii="仿宋_GB2312" w:eastAsia="仿宋_GB2312" w:hAnsi="宋体" w:cs="宋体"/>
          <w:spacing w:val="9"/>
          <w:sz w:val="32"/>
          <w:szCs w:val="32"/>
          <w:shd w:val="clear" w:color="auto" w:fill="FFFFFF"/>
        </w:rPr>
        <w:t>18</w:t>
      </w:r>
      <w:r w:rsidRPr="009875F7">
        <w:rPr>
          <w:rFonts w:ascii="仿宋_GB2312" w:eastAsia="仿宋_GB2312" w:hAnsi="宋体" w:cs="宋体" w:hint="eastAsia"/>
          <w:spacing w:val="9"/>
          <w:sz w:val="32"/>
          <w:szCs w:val="32"/>
          <w:shd w:val="clear" w:color="auto" w:fill="FFFFFF"/>
        </w:rPr>
        <w:t>时由商户统一在城管执法人员处抽取摊位号，然后按照城管执法人员在划定的摊位“对号”进行摆摊经营，经营时间从下午</w:t>
      </w:r>
      <w:r w:rsidRPr="009875F7">
        <w:rPr>
          <w:rFonts w:ascii="仿宋_GB2312" w:eastAsia="仿宋_GB2312" w:hAnsi="宋体" w:cs="宋体"/>
          <w:spacing w:val="9"/>
          <w:sz w:val="32"/>
          <w:szCs w:val="32"/>
          <w:shd w:val="clear" w:color="auto" w:fill="FFFFFF"/>
        </w:rPr>
        <w:t>19</w:t>
      </w:r>
      <w:r w:rsidRPr="009875F7">
        <w:rPr>
          <w:rFonts w:ascii="仿宋_GB2312" w:eastAsia="仿宋_GB2312" w:hAnsi="宋体" w:cs="宋体" w:hint="eastAsia"/>
          <w:spacing w:val="9"/>
          <w:sz w:val="32"/>
          <w:szCs w:val="32"/>
          <w:shd w:val="clear" w:color="auto" w:fill="FFFFFF"/>
        </w:rPr>
        <w:t>点到晚上</w:t>
      </w:r>
      <w:r w:rsidRPr="009875F7">
        <w:rPr>
          <w:rFonts w:ascii="仿宋_GB2312" w:eastAsia="仿宋_GB2312" w:hAnsi="宋体" w:cs="宋体"/>
          <w:spacing w:val="9"/>
          <w:sz w:val="32"/>
          <w:szCs w:val="32"/>
          <w:shd w:val="clear" w:color="auto" w:fill="FFFFFF"/>
        </w:rPr>
        <w:t>23</w:t>
      </w:r>
      <w:r w:rsidRPr="009875F7">
        <w:rPr>
          <w:rFonts w:ascii="仿宋_GB2312" w:eastAsia="仿宋_GB2312" w:hAnsi="宋体" w:cs="宋体" w:hint="eastAsia"/>
          <w:spacing w:val="9"/>
          <w:sz w:val="32"/>
          <w:szCs w:val="32"/>
          <w:shd w:val="clear" w:color="auto" w:fill="FFFFFF"/>
        </w:rPr>
        <w:t>点。昌吉市城市管理综合执法大队昌吉国家农业高新技术产业示范区执法中队要求所有进入场地临时经营的商户必须要服从管理，推车和货物要放置整齐，摊位要和路口等通道保持</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9875F7">
          <w:rPr>
            <w:rFonts w:ascii="仿宋_GB2312" w:eastAsia="仿宋_GB2312" w:hAnsi="宋体" w:cs="宋体"/>
            <w:spacing w:val="9"/>
            <w:sz w:val="32"/>
            <w:szCs w:val="32"/>
            <w:shd w:val="clear" w:color="auto" w:fill="FFFFFF"/>
          </w:rPr>
          <w:t>20</w:t>
        </w:r>
        <w:r w:rsidRPr="009875F7">
          <w:rPr>
            <w:rFonts w:ascii="仿宋_GB2312" w:eastAsia="仿宋_GB2312" w:hAnsi="宋体" w:cs="宋体" w:hint="eastAsia"/>
            <w:spacing w:val="9"/>
            <w:sz w:val="32"/>
            <w:szCs w:val="32"/>
            <w:shd w:val="clear" w:color="auto" w:fill="FFFFFF"/>
          </w:rPr>
          <w:t>米</w:t>
        </w:r>
      </w:smartTag>
      <w:r w:rsidRPr="009875F7">
        <w:rPr>
          <w:rFonts w:ascii="仿宋_GB2312" w:eastAsia="仿宋_GB2312" w:hAnsi="宋体" w:cs="宋体" w:hint="eastAsia"/>
          <w:spacing w:val="9"/>
          <w:sz w:val="32"/>
          <w:szCs w:val="32"/>
          <w:shd w:val="clear" w:color="auto" w:fill="FFFFFF"/>
        </w:rPr>
        <w:t>的间隔距离，商户在收摊离开之前必须要对自己经营的区域进行环境卫生清理。</w:t>
      </w:r>
    </w:p>
    <w:p w:rsidR="003648C4" w:rsidRPr="009875F7" w:rsidRDefault="003648C4" w:rsidP="009875F7">
      <w:pPr>
        <w:pStyle w:val="NormalWeb"/>
        <w:widowControl/>
        <w:shd w:val="clear" w:color="auto" w:fill="FFFFFF"/>
        <w:spacing w:beforeAutospacing="0" w:afterAutospacing="0" w:line="560" w:lineRule="exact"/>
        <w:ind w:firstLineChars="224" w:firstLine="31680"/>
        <w:jc w:val="both"/>
        <w:rPr>
          <w:rFonts w:ascii="仿宋_GB2312" w:eastAsia="仿宋_GB2312" w:cs="宋体"/>
          <w:spacing w:val="8"/>
          <w:sz w:val="32"/>
          <w:szCs w:val="32"/>
        </w:rPr>
      </w:pPr>
      <w:r w:rsidRPr="009875F7">
        <w:rPr>
          <w:rFonts w:ascii="仿宋_GB2312" w:eastAsia="仿宋_GB2312" w:hAnsi="宋体" w:cs="宋体" w:hint="eastAsia"/>
          <w:spacing w:val="9"/>
          <w:sz w:val="32"/>
          <w:szCs w:val="32"/>
          <w:shd w:val="clear" w:color="auto" w:fill="FFFFFF"/>
        </w:rPr>
        <w:t>在海棠大道摆摊经营的</w:t>
      </w:r>
      <w:smartTag w:uri="urn:schemas-microsoft-com:office:smarttags" w:element="PersonName">
        <w:smartTagPr>
          <w:attr w:name="ProductID" w:val="冯"/>
        </w:smartTagPr>
        <w:r w:rsidRPr="009875F7">
          <w:rPr>
            <w:rFonts w:ascii="仿宋_GB2312" w:eastAsia="仿宋_GB2312" w:hAnsi="宋体" w:cs="宋体" w:hint="eastAsia"/>
            <w:spacing w:val="9"/>
            <w:sz w:val="32"/>
            <w:szCs w:val="32"/>
            <w:shd w:val="clear" w:color="auto" w:fill="FFFFFF"/>
          </w:rPr>
          <w:t>冯</w:t>
        </w:r>
      </w:smartTag>
      <w:r w:rsidRPr="009875F7">
        <w:rPr>
          <w:rFonts w:ascii="仿宋_GB2312" w:eastAsia="仿宋_GB2312" w:hAnsi="宋体" w:cs="宋体" w:hint="eastAsia"/>
          <w:spacing w:val="9"/>
          <w:sz w:val="32"/>
          <w:szCs w:val="32"/>
          <w:shd w:val="clear" w:color="auto" w:fill="FFFFFF"/>
        </w:rPr>
        <w:t>女士说：“我家是佃坝镇的农民，家里种植的辣椒、西红柿、白菜等蔬菜又吃不完，拿到这里来卖些钱还可以增加经济收入挺好的。</w:t>
      </w:r>
    </w:p>
    <w:p w:rsidR="003648C4" w:rsidRPr="009875F7" w:rsidRDefault="003648C4" w:rsidP="009875F7">
      <w:pPr>
        <w:pStyle w:val="NormalWeb"/>
        <w:widowControl/>
        <w:shd w:val="clear" w:color="auto" w:fill="FFFFFF"/>
        <w:spacing w:beforeAutospacing="0" w:afterAutospacing="0" w:line="560" w:lineRule="exact"/>
        <w:ind w:firstLineChars="224" w:firstLine="31680"/>
        <w:jc w:val="both"/>
        <w:rPr>
          <w:rFonts w:ascii="仿宋_GB2312" w:eastAsia="仿宋_GB2312" w:cs="宋体"/>
          <w:spacing w:val="8"/>
          <w:sz w:val="32"/>
          <w:szCs w:val="32"/>
        </w:rPr>
      </w:pPr>
      <w:r w:rsidRPr="009875F7">
        <w:rPr>
          <w:rFonts w:ascii="仿宋_GB2312" w:eastAsia="仿宋_GB2312" w:hAnsi="宋体" w:cs="宋体" w:hint="eastAsia"/>
          <w:spacing w:val="9"/>
          <w:sz w:val="32"/>
          <w:szCs w:val="32"/>
          <w:shd w:val="clear" w:color="auto" w:fill="FFFFFF"/>
        </w:rPr>
        <w:t>馨河湾小区的</w:t>
      </w:r>
      <w:smartTag w:uri="urn:schemas-microsoft-com:office:smarttags" w:element="PersonName">
        <w:smartTagPr>
          <w:attr w:name="ProductID" w:val="居民王"/>
        </w:smartTagPr>
        <w:r w:rsidRPr="009875F7">
          <w:rPr>
            <w:rFonts w:ascii="仿宋_GB2312" w:eastAsia="仿宋_GB2312" w:hAnsi="宋体" w:cs="宋体" w:hint="eastAsia"/>
            <w:spacing w:val="9"/>
            <w:sz w:val="32"/>
            <w:szCs w:val="32"/>
            <w:shd w:val="clear" w:color="auto" w:fill="FFFFFF"/>
          </w:rPr>
          <w:t>居民王</w:t>
        </w:r>
      </w:smartTag>
      <w:r w:rsidRPr="009875F7">
        <w:rPr>
          <w:rFonts w:ascii="仿宋_GB2312" w:eastAsia="仿宋_GB2312" w:hAnsi="宋体" w:cs="宋体" w:hint="eastAsia"/>
          <w:spacing w:val="9"/>
          <w:sz w:val="32"/>
          <w:szCs w:val="32"/>
          <w:shd w:val="clear" w:color="auto" w:fill="FFFFFF"/>
        </w:rPr>
        <w:t>先生说：“这个场地开设之后，小摊小贩不用东奔西跑了，我们附近的居民购买生活物品也更方便了，你看这里熙熙攘攘的人群多有烟火气息。”</w:t>
      </w:r>
    </w:p>
    <w:p w:rsidR="003648C4" w:rsidRPr="009875F7" w:rsidRDefault="003648C4" w:rsidP="009875F7">
      <w:pPr>
        <w:pStyle w:val="NormalWeb"/>
        <w:widowControl/>
        <w:shd w:val="clear" w:color="auto" w:fill="FFFFFF"/>
        <w:spacing w:beforeAutospacing="0" w:afterAutospacing="0" w:line="560" w:lineRule="exact"/>
        <w:ind w:firstLineChars="224" w:firstLine="31680"/>
        <w:jc w:val="both"/>
        <w:rPr>
          <w:rFonts w:ascii="仿宋_GB2312" w:eastAsia="仿宋_GB2312" w:cs="宋体"/>
          <w:spacing w:val="8"/>
          <w:sz w:val="32"/>
          <w:szCs w:val="32"/>
        </w:rPr>
      </w:pPr>
      <w:r w:rsidRPr="009875F7">
        <w:rPr>
          <w:rFonts w:ascii="仿宋_GB2312" w:eastAsia="仿宋_GB2312" w:hAnsi="宋体" w:cs="宋体" w:hint="eastAsia"/>
          <w:spacing w:val="9"/>
          <w:sz w:val="32"/>
          <w:szCs w:val="32"/>
          <w:shd w:val="clear" w:color="auto" w:fill="FFFFFF"/>
        </w:rPr>
        <w:t>昌吉市城市管理综合执法大队在城市行政执法管理的过程中，采取疏堵结</w:t>
      </w:r>
      <w:bookmarkStart w:id="0" w:name="_GoBack"/>
      <w:bookmarkEnd w:id="0"/>
      <w:r w:rsidRPr="009875F7">
        <w:rPr>
          <w:rFonts w:ascii="仿宋_GB2312" w:eastAsia="仿宋_GB2312" w:hAnsi="宋体" w:cs="宋体" w:hint="eastAsia"/>
          <w:spacing w:val="9"/>
          <w:sz w:val="32"/>
          <w:szCs w:val="32"/>
          <w:shd w:val="clear" w:color="auto" w:fill="FFFFFF"/>
        </w:rPr>
        <w:t>合的方式，既维护规范有序的市容市貌，又让我们的城市不能失去烟火气息，从而让广大市民有更多的幸福感和获得感。</w:t>
      </w:r>
    </w:p>
    <w:p w:rsidR="003648C4" w:rsidRPr="009875F7" w:rsidRDefault="003648C4" w:rsidP="009875F7">
      <w:pPr>
        <w:widowControl/>
        <w:ind w:firstLineChars="800" w:firstLine="31680"/>
        <w:jc w:val="left"/>
        <w:rPr>
          <w:rFonts w:ascii="仿宋_GB2312" w:eastAsia="仿宋_GB2312" w:cs="宋体"/>
          <w:spacing w:val="9"/>
          <w:kern w:val="0"/>
          <w:sz w:val="32"/>
          <w:szCs w:val="32"/>
          <w:shd w:val="clear" w:color="auto" w:fill="FFFFFF"/>
          <w:lang/>
        </w:rPr>
      </w:pPr>
      <w:r w:rsidRPr="009875F7">
        <w:rPr>
          <w:rFonts w:ascii="仿宋_GB2312" w:eastAsia="仿宋_GB2312" w:hAnsi="宋体" w:cs="宋体" w:hint="eastAsia"/>
          <w:spacing w:val="9"/>
          <w:kern w:val="0"/>
          <w:sz w:val="32"/>
          <w:szCs w:val="32"/>
          <w:shd w:val="clear" w:color="auto" w:fill="FFFFFF"/>
          <w:lang/>
        </w:rPr>
        <w:t>昌吉市城市管理综合执法大队：马</w:t>
      </w:r>
      <w:r w:rsidRPr="009875F7">
        <w:rPr>
          <w:rFonts w:ascii="仿宋_GB2312" w:hAnsi="宋体" w:cs="宋体" w:hint="eastAsia"/>
          <w:spacing w:val="9"/>
          <w:kern w:val="0"/>
          <w:sz w:val="32"/>
          <w:szCs w:val="32"/>
          <w:shd w:val="clear" w:color="auto" w:fill="FFFFFF"/>
          <w:lang/>
        </w:rPr>
        <w:t>祤</w:t>
      </w:r>
      <w:r w:rsidRPr="009875F7">
        <w:rPr>
          <w:rFonts w:ascii="仿宋_GB2312" w:eastAsia="仿宋_GB2312" w:hAnsi="宋体" w:cs="宋体" w:hint="eastAsia"/>
          <w:spacing w:val="9"/>
          <w:kern w:val="0"/>
          <w:sz w:val="32"/>
          <w:szCs w:val="32"/>
          <w:shd w:val="clear" w:color="auto" w:fill="FFFFFF"/>
          <w:lang/>
        </w:rPr>
        <w:t>轩</w:t>
      </w:r>
    </w:p>
    <w:p w:rsidR="003648C4" w:rsidRPr="009875F7" w:rsidRDefault="003648C4" w:rsidP="009875F7">
      <w:pPr>
        <w:widowControl/>
        <w:ind w:firstLineChars="200" w:firstLine="31680"/>
        <w:jc w:val="left"/>
        <w:rPr>
          <w:rFonts w:ascii="仿宋_GB2312" w:eastAsia="仿宋_GB2312" w:cs="宋体"/>
          <w:spacing w:val="9"/>
          <w:kern w:val="0"/>
          <w:sz w:val="32"/>
          <w:szCs w:val="32"/>
          <w:shd w:val="clear" w:color="auto" w:fill="FFFFFF"/>
          <w:lang/>
        </w:rPr>
      </w:pPr>
      <w:r w:rsidRPr="009875F7">
        <w:rPr>
          <w:rFonts w:ascii="仿宋_GB2312" w:eastAsia="仿宋_GB2312" w:hAnsi="宋体" w:cs="宋体"/>
          <w:spacing w:val="9"/>
          <w:kern w:val="0"/>
          <w:sz w:val="32"/>
          <w:szCs w:val="32"/>
          <w:shd w:val="clear" w:color="auto" w:fill="FFFFFF"/>
          <w:lang/>
        </w:rPr>
        <w:t xml:space="preserve">            </w:t>
      </w:r>
      <w:r w:rsidRPr="009875F7">
        <w:rPr>
          <w:rFonts w:ascii="仿宋_GB2312" w:eastAsia="仿宋_GB2312" w:hAnsi="宋体" w:cs="宋体" w:hint="eastAsia"/>
          <w:spacing w:val="9"/>
          <w:kern w:val="0"/>
          <w:sz w:val="32"/>
          <w:szCs w:val="32"/>
          <w:shd w:val="clear" w:color="auto" w:fill="FFFFFF"/>
          <w:lang/>
        </w:rPr>
        <w:t>联系电话：</w:t>
      </w:r>
      <w:r w:rsidRPr="009875F7">
        <w:rPr>
          <w:rFonts w:ascii="仿宋_GB2312" w:eastAsia="仿宋_GB2312" w:hAnsi="宋体" w:cs="宋体"/>
          <w:spacing w:val="9"/>
          <w:kern w:val="0"/>
          <w:sz w:val="32"/>
          <w:szCs w:val="32"/>
          <w:shd w:val="clear" w:color="auto" w:fill="FFFFFF"/>
          <w:lang/>
        </w:rPr>
        <w:t>18799676888</w:t>
      </w:r>
    </w:p>
    <w:p w:rsidR="003648C4" w:rsidRPr="009875F7" w:rsidRDefault="003648C4">
      <w:pPr>
        <w:spacing w:line="560" w:lineRule="exact"/>
        <w:rPr>
          <w:rFonts w:ascii="仿宋_GB2312" w:eastAsia="仿宋_GB2312" w:cs="宋体"/>
          <w:sz w:val="32"/>
          <w:szCs w:val="32"/>
        </w:rPr>
      </w:pPr>
    </w:p>
    <w:sectPr w:rsidR="003648C4" w:rsidRPr="009875F7" w:rsidSect="00933674">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E43F6D"/>
    <w:rsid w:val="003648C4"/>
    <w:rsid w:val="00933674"/>
    <w:rsid w:val="009875F7"/>
    <w:rsid w:val="00E01047"/>
    <w:rsid w:val="00EB64B7"/>
    <w:rsid w:val="1CE43F6D"/>
    <w:rsid w:val="20931E23"/>
    <w:rsid w:val="57C20A0C"/>
    <w:rsid w:val="5F0E2A4C"/>
    <w:rsid w:val="781D3BAF"/>
    <w:rsid w:val="7A2A00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74"/>
    <w:pPr>
      <w:widowControl w:val="0"/>
      <w:jc w:val="both"/>
    </w:pPr>
    <w:rPr>
      <w:rFonts w:ascii="Calibri" w:hAnsi="Calibri"/>
      <w:szCs w:val="24"/>
    </w:rPr>
  </w:style>
  <w:style w:type="paragraph" w:styleId="Heading1">
    <w:name w:val="heading 1"/>
    <w:basedOn w:val="Normal"/>
    <w:next w:val="Normal"/>
    <w:link w:val="Heading1Char"/>
    <w:uiPriority w:val="99"/>
    <w:qFormat/>
    <w:rsid w:val="00933674"/>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CB"/>
    <w:rPr>
      <w:rFonts w:ascii="Calibri" w:hAnsi="Calibri"/>
      <w:b/>
      <w:bCs/>
      <w:kern w:val="44"/>
      <w:sz w:val="44"/>
      <w:szCs w:val="44"/>
    </w:rPr>
  </w:style>
  <w:style w:type="paragraph" w:styleId="NormalWeb">
    <w:name w:val="Normal (Web)"/>
    <w:basedOn w:val="Normal"/>
    <w:uiPriority w:val="99"/>
    <w:rsid w:val="0093367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135</Words>
  <Characters>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“强转树”宣传稿件：</dc:title>
  <dc:subject/>
  <dc:creator>Administrator</dc:creator>
  <cp:keywords/>
  <dc:description/>
  <cp:lastModifiedBy>Windows 用户</cp:lastModifiedBy>
  <cp:revision>2</cp:revision>
  <dcterms:created xsi:type="dcterms:W3CDTF">2023-11-07T08:54:00Z</dcterms:created>
  <dcterms:modified xsi:type="dcterms:W3CDTF">2023-11-07T08:54:00Z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