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 w:val="0"/>
          <w:w w:val="9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i w:val="0"/>
          <w:color w:val="000000"/>
          <w:w w:val="90"/>
          <w:kern w:val="0"/>
          <w:sz w:val="36"/>
          <w:szCs w:val="36"/>
          <w:u w:val="none"/>
          <w:lang w:val="en-US" w:eastAsia="zh-CN" w:bidi="ar"/>
        </w:rPr>
        <w:t>昌吉州2023年度拟新增第二批医疗保险定点零售药店名单</w:t>
      </w:r>
    </w:p>
    <w:tbl>
      <w:tblPr>
        <w:tblStyle w:val="2"/>
        <w:tblW w:w="848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6"/>
        <w:gridCol w:w="780"/>
        <w:gridCol w:w="2745"/>
        <w:gridCol w:w="1275"/>
        <w:gridCol w:w="31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县市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定点药店名称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服务电话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详细地址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昌吉市达康医药连锁有限责任公司第二百零四分店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13565935106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新疆昌吉回族自治州昌吉市健康西路宏鑫家园门面（122区3丘8栋）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国药控股新疆新特药专业药房连锁有限公司昌吉第九分店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18799173585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新疆昌吉回族自治州昌吉市海棠公馆三期35区2丘23栋7号商业102号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昌吉市佰安堂医药有限公司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15999126012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新疆昌吉回族自治州昌吉市南五工路和谐玫瑰园国际门面J-117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木垒县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木垒昌兴三药房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15739465098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木垒县水木明珠门面房东六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木垒县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木垒民康颐仁堂医药有限公司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13999348908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木垒县和好街门面房8号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阜康市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阜康市颐仁堂医药安康大药房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15999114228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新疆昌吉回族自治州阜康市阜康产业园阜东一区S33南侧南北九线西侧1幢101号130间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阜康市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阜康市安迪颐仁堂医药有限公司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17709940898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新疆昌吉回族自治州阜康市博峰花园小区23幢民政局办公楼南第7号门面房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 w:val="0"/>
          <w:w w:val="9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i w:val="0"/>
          <w:color w:val="000000"/>
          <w:w w:val="90"/>
          <w:kern w:val="0"/>
          <w:sz w:val="36"/>
          <w:szCs w:val="36"/>
          <w:u w:val="none"/>
          <w:lang w:val="en-US" w:eastAsia="zh-CN" w:bidi="ar"/>
        </w:rPr>
        <w:t>昌吉州2023年度拟新增第二批医疗保险医疗机构名单</w:t>
      </w:r>
    </w:p>
    <w:tbl>
      <w:tblPr>
        <w:tblStyle w:val="2"/>
        <w:tblW w:w="84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1"/>
        <w:gridCol w:w="706"/>
        <w:gridCol w:w="2444"/>
        <w:gridCol w:w="510"/>
        <w:gridCol w:w="1335"/>
        <w:gridCol w:w="29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县市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定点医疗机构名称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服务电话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详细地址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昌吉州医正堂中医医院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民营二级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15001679806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昌吉市塔城西路和谐玫瑰园门面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昌吉市博笑口腔门诊有限责任公司南公园西路口腔诊所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18599308789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新疆昌吉回族自治州昌吉市南公园西路特变世纪广场东苑C203号门面房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木垒县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木垒镇社区卫生服务中心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公立一级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13579478982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木垒县努尔古丽东路100号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吉木萨尔努医生口腔诊所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15150318386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吉木萨尔县老城西南巷路文化小区3幢底商住宅一层1-15号，16号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MTE5OTBkNmU5Yzk3YTEzYTllZDllZTJhMjdhODkifQ=="/>
  </w:docVars>
  <w:rsids>
    <w:rsidRoot w:val="00000000"/>
    <w:rsid w:val="02D531E7"/>
    <w:rsid w:val="03ED4A9B"/>
    <w:rsid w:val="15964E84"/>
    <w:rsid w:val="17014426"/>
    <w:rsid w:val="271752FB"/>
    <w:rsid w:val="31737032"/>
    <w:rsid w:val="4E1A6C4E"/>
    <w:rsid w:val="53D9660B"/>
    <w:rsid w:val="53DF2615"/>
    <w:rsid w:val="6A1A3CE9"/>
    <w:rsid w:val="6B30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2023-03-13T09:38:00Z</dcterms:created>
  <dc:creator>admin</dc:creator>
  <cp:lastModifiedBy>Administrator</cp:lastModifiedBy>
  <cp:lastPrinted>2023-04-20T08:36:00Z</cp:lastPrinted>
  <dcterms:modified xsi:type="dcterms:W3CDTF">2023-08-02T09:21:05Z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0292D9F4D98543928FFC73356B2E4B4A_12</vt:lpwstr>
  </property>
</Properties>
</file>