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E83B">
      <w:pPr>
        <w:shd w:val="clear"/>
        <w:spacing w:line="360" w:lineRule="auto"/>
        <w:rPr>
          <w:rFonts w:hint="eastAsia" w:ascii="Times New Roman" w:hAnsi="Times New Roman" w:eastAsia="宋体" w:cs="Times New Roman"/>
          <w:color w:val="000000" w:themeColor="text1"/>
          <w:spacing w:val="0"/>
          <w:position w:val="0"/>
          <w:highlight w:val="none"/>
          <w:lang w:val="en-US" w:eastAsia="zh-CN"/>
          <w14:textFill>
            <w14:solidFill>
              <w14:schemeClr w14:val="tx1"/>
            </w14:solidFill>
          </w14:textFill>
        </w:rPr>
      </w:pPr>
    </w:p>
    <w:p w14:paraId="04CF680D">
      <w:pPr>
        <w:pStyle w:val="2"/>
        <w:shd w:val="clear"/>
        <w:rPr>
          <w:rFonts w:hint="default" w:ascii="Times New Roman" w:hAnsi="Times New Roman" w:cs="Times New Roman"/>
          <w:color w:val="000000" w:themeColor="text1"/>
          <w:highlight w:val="none"/>
          <w14:textFill>
            <w14:solidFill>
              <w14:schemeClr w14:val="tx1"/>
            </w14:solidFill>
          </w14:textFill>
        </w:rPr>
      </w:pPr>
    </w:p>
    <w:p w14:paraId="26BA5BCB">
      <w:pPr>
        <w:shd w:val="clear"/>
        <w:spacing w:line="360" w:lineRule="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9AAF153">
      <w:pPr>
        <w:shd w:val="clear"/>
        <w:spacing w:line="360" w:lineRule="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497AACE1">
      <w:pPr>
        <w:shd w:val="clear"/>
        <w:spacing w:line="360" w:lineRule="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4F483107">
      <w:pPr>
        <w:shd w:val="clear"/>
        <w:spacing w:line="360" w:lineRule="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A434EDC">
      <w:pPr>
        <w:shd w:val="clear"/>
        <w:spacing w:line="360" w:lineRule="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464C0AF5">
      <w:pPr>
        <w:shd w:val="clear"/>
        <w:spacing w:before="305" w:line="180" w:lineRule="auto"/>
        <w:jc w:val="center"/>
        <w:rPr>
          <w:rFonts w:hint="default" w:ascii="Times New Roman" w:hAnsi="Times New Roman" w:eastAsia="方正小标宋简体" w:cs="Times New Roman"/>
          <w:color w:val="000000" w:themeColor="text1"/>
          <w:spacing w:val="0"/>
          <w:position w:val="0"/>
          <w:sz w:val="71"/>
          <w:szCs w:val="71"/>
          <w:highlight w:val="none"/>
          <w14:textFill>
            <w14:solidFill>
              <w14:schemeClr w14:val="tx1"/>
            </w14:solidFill>
          </w14:textFill>
        </w:rPr>
      </w:pPr>
      <w:r>
        <w:rPr>
          <w:rFonts w:hint="default" w:ascii="Times New Roman" w:hAnsi="Times New Roman" w:eastAsia="方正小标宋简体" w:cs="Times New Roman"/>
          <w:color w:val="000000" w:themeColor="text1"/>
          <w:spacing w:val="0"/>
          <w:position w:val="0"/>
          <w:sz w:val="71"/>
          <w:szCs w:val="71"/>
          <w:highlight w:val="none"/>
          <w14:textFill>
            <w14:solidFill>
              <w14:schemeClr w14:val="tx1"/>
            </w14:solidFill>
          </w14:textFill>
        </w:rPr>
        <w:t>建设项目环境影响报告表</w:t>
      </w:r>
    </w:p>
    <w:p w14:paraId="33CCFE3C">
      <w:pPr>
        <w:shd w:val="clear"/>
        <w:spacing w:before="325" w:line="228" w:lineRule="auto"/>
        <w:jc w:val="center"/>
        <w:rPr>
          <w:rFonts w:hint="default" w:ascii="Times New Roman" w:hAnsi="Times New Roman" w:eastAsia="楷体" w:cs="Times New Roman"/>
          <w:color w:val="000000" w:themeColor="text1"/>
          <w:spacing w:val="0"/>
          <w:position w:val="0"/>
          <w:sz w:val="47"/>
          <w:szCs w:val="47"/>
          <w:highlight w:val="none"/>
          <w14:textFill>
            <w14:solidFill>
              <w14:schemeClr w14:val="tx1"/>
            </w14:solidFill>
          </w14:textFill>
        </w:rPr>
      </w:pPr>
      <w:r>
        <w:rPr>
          <w:rFonts w:hint="default" w:ascii="Times New Roman" w:hAnsi="Times New Roman" w:eastAsia="楷体" w:cs="Times New Roman"/>
          <w:color w:val="000000" w:themeColor="text1"/>
          <w:spacing w:val="0"/>
          <w:position w:val="0"/>
          <w:sz w:val="47"/>
          <w:szCs w:val="47"/>
          <w:highlight w:val="none"/>
          <w14:textFill>
            <w14:solidFill>
              <w14:schemeClr w14:val="tx1"/>
            </w14:solidFill>
          </w14:textFill>
        </w:rPr>
        <w:t>（污染影响类）</w:t>
      </w:r>
    </w:p>
    <w:p w14:paraId="07586953">
      <w:pPr>
        <w:shd w:val="clear"/>
        <w:jc w:val="center"/>
        <w:rPr>
          <w:rFonts w:hint="default" w:ascii="Times New Roman" w:hAnsi="Times New Roman" w:eastAsia="仿宋" w:cs="Times New Roman"/>
          <w:color w:val="000000" w:themeColor="text1"/>
          <w:spacing w:val="0"/>
          <w:position w:val="0"/>
          <w:sz w:val="24"/>
          <w:szCs w:val="24"/>
          <w:highlight w:val="none"/>
          <w:lang w:eastAsia="zh-CN"/>
          <w14:textFill>
            <w14:solidFill>
              <w14:schemeClr w14:val="tx1"/>
            </w14:solidFill>
          </w14:textFill>
        </w:rPr>
      </w:pPr>
    </w:p>
    <w:p w14:paraId="3E6B8488">
      <w:pPr>
        <w:shd w:val="clear"/>
        <w:jc w:val="center"/>
        <w:rPr>
          <w:rFonts w:hint="default" w:ascii="Times New Roman" w:hAnsi="Times New Roman" w:eastAsia="仿宋" w:cs="Times New Roman"/>
          <w:color w:val="000000" w:themeColor="text1"/>
          <w:spacing w:val="0"/>
          <w:position w:val="0"/>
          <w:sz w:val="28"/>
          <w:szCs w:val="28"/>
          <w:highlight w:val="none"/>
          <w:lang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28"/>
          <w:szCs w:val="28"/>
          <w:highlight w:val="none"/>
          <w:lang w:eastAsia="zh-CN"/>
          <w14:textFill>
            <w14:solidFill>
              <w14:schemeClr w14:val="tx1"/>
            </w14:solidFill>
          </w14:textFill>
        </w:rPr>
        <w:t>（</w:t>
      </w:r>
      <w:r>
        <w:rPr>
          <w:rFonts w:hint="eastAsia" w:eastAsia="仿宋" w:cs="Times New Roman"/>
          <w:color w:val="000000" w:themeColor="text1"/>
          <w:spacing w:val="0"/>
          <w:position w:val="0"/>
          <w:sz w:val="28"/>
          <w:szCs w:val="28"/>
          <w:highlight w:val="none"/>
          <w:lang w:val="en-US" w:eastAsia="zh-CN"/>
          <w14:textFill>
            <w14:solidFill>
              <w14:schemeClr w14:val="tx1"/>
            </w14:solidFill>
          </w14:textFill>
        </w:rPr>
        <w:t>公示</w:t>
      </w:r>
      <w:r>
        <w:rPr>
          <w:rFonts w:hint="default" w:ascii="Times New Roman" w:hAnsi="Times New Roman" w:eastAsia="仿宋" w:cs="Times New Roman"/>
          <w:color w:val="000000" w:themeColor="text1"/>
          <w:spacing w:val="0"/>
          <w:position w:val="0"/>
          <w:sz w:val="28"/>
          <w:szCs w:val="28"/>
          <w:highlight w:val="none"/>
          <w:lang w:val="en-US" w:eastAsia="zh-CN"/>
          <w14:textFill>
            <w14:solidFill>
              <w14:schemeClr w14:val="tx1"/>
            </w14:solidFill>
          </w14:textFill>
        </w:rPr>
        <w:t>稿</w:t>
      </w:r>
      <w:r>
        <w:rPr>
          <w:rFonts w:hint="default" w:ascii="Times New Roman" w:hAnsi="Times New Roman" w:eastAsia="仿宋" w:cs="Times New Roman"/>
          <w:color w:val="000000" w:themeColor="text1"/>
          <w:spacing w:val="0"/>
          <w:position w:val="0"/>
          <w:sz w:val="28"/>
          <w:szCs w:val="28"/>
          <w:highlight w:val="none"/>
          <w:lang w:eastAsia="zh-CN"/>
          <w14:textFill>
            <w14:solidFill>
              <w14:schemeClr w14:val="tx1"/>
            </w14:solidFill>
          </w14:textFill>
        </w:rPr>
        <w:t>）</w:t>
      </w:r>
    </w:p>
    <w:p w14:paraId="6AC4CFC0">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B89B9A5">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C4099BE">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DA07892">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4FAD7CA">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70BFDE7">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2B07BD9">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40C20C7">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9CE37F6">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E750AC8">
      <w:pPr>
        <w:keepNext w:val="0"/>
        <w:keepLines w:val="0"/>
        <w:pageBreakBefore w:val="0"/>
        <w:widowControl w:val="0"/>
        <w:shd w:val="clear"/>
        <w:kinsoku/>
        <w:wordWrap/>
        <w:overflowPunct/>
        <w:topLinePunct w:val="0"/>
        <w:autoSpaceDE/>
        <w:autoSpaceDN/>
        <w:bidi w:val="0"/>
        <w:adjustRightInd/>
        <w:snapToGrid/>
        <w:spacing w:line="296" w:lineRule="auto"/>
        <w:ind w:right="0"/>
        <w:jc w:val="left"/>
        <w:textAlignment w:val="auto"/>
        <w:rPr>
          <w:rFonts w:hint="default" w:ascii="Times New Roman" w:hAnsi="Times New Roman" w:eastAsia="仿宋" w:cs="Times New Roman"/>
          <w:color w:val="000000" w:themeColor="text1"/>
          <w:spacing w:val="-20"/>
          <w:position w:val="0"/>
          <w:sz w:val="35"/>
          <w:szCs w:val="35"/>
          <w:highlight w:val="none"/>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5"/>
          <w:szCs w:val="35"/>
          <w:highlight w:val="none"/>
          <w14:textFill>
            <w14:solidFill>
              <w14:schemeClr w14:val="tx1"/>
            </w14:solidFill>
          </w14:textFill>
        </w:rPr>
        <w:t>项目名称：</w:t>
      </w:r>
      <w:r>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t xml:space="preserve">新疆蓝山屯河聚酯有限公司研究院项目    </w:t>
      </w:r>
    </w:p>
    <w:p w14:paraId="75AFA007">
      <w:pPr>
        <w:keepNext w:val="0"/>
        <w:keepLines w:val="0"/>
        <w:pageBreakBefore w:val="0"/>
        <w:widowControl w:val="0"/>
        <w:shd w:val="clear"/>
        <w:kinsoku/>
        <w:wordWrap/>
        <w:overflowPunct/>
        <w:topLinePunct w:val="0"/>
        <w:autoSpaceDE/>
        <w:autoSpaceDN/>
        <w:bidi w:val="0"/>
        <w:adjustRightInd/>
        <w:snapToGrid/>
        <w:spacing w:line="296" w:lineRule="auto"/>
        <w:ind w:right="0"/>
        <w:jc w:val="left"/>
        <w:textAlignment w:val="auto"/>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5"/>
          <w:szCs w:val="35"/>
          <w:highlight w:val="none"/>
          <w14:textFill>
            <w14:solidFill>
              <w14:schemeClr w14:val="tx1"/>
            </w14:solidFill>
          </w14:textFill>
        </w:rPr>
        <w:t>建设单位（盖章）：</w:t>
      </w:r>
      <w:r>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t xml:space="preserve">新疆蓝山屯河聚酯有限公司      </w:t>
      </w:r>
    </w:p>
    <w:p w14:paraId="7F2DB1F8">
      <w:pPr>
        <w:keepNext w:val="0"/>
        <w:keepLines w:val="0"/>
        <w:pageBreakBefore w:val="0"/>
        <w:widowControl w:val="0"/>
        <w:shd w:val="clear"/>
        <w:kinsoku/>
        <w:wordWrap/>
        <w:overflowPunct/>
        <w:topLinePunct w:val="0"/>
        <w:autoSpaceDE/>
        <w:autoSpaceDN/>
        <w:bidi w:val="0"/>
        <w:adjustRightInd/>
        <w:snapToGrid/>
        <w:spacing w:line="296" w:lineRule="auto"/>
        <w:ind w:right="0"/>
        <w:jc w:val="left"/>
        <w:textAlignment w:val="auto"/>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5"/>
          <w:szCs w:val="35"/>
          <w:highlight w:val="none"/>
          <w14:textFill>
            <w14:solidFill>
              <w14:schemeClr w14:val="tx1"/>
            </w14:solidFill>
          </w14:textFill>
        </w:rPr>
        <w:t>编制日期：</w:t>
      </w:r>
      <w:r>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t xml:space="preserve">            二〇二</w:t>
      </w:r>
      <w:r>
        <w:rPr>
          <w:rFonts w:hint="eastAsia" w:eastAsia="仿宋" w:cs="Times New Roman"/>
          <w:color w:val="000000" w:themeColor="text1"/>
          <w:spacing w:val="0"/>
          <w:position w:val="0"/>
          <w:sz w:val="35"/>
          <w:szCs w:val="35"/>
          <w:highlight w:val="none"/>
          <w:u w:val="single"/>
          <w:lang w:val="en-US" w:eastAsia="zh-CN"/>
          <w14:textFill>
            <w14:solidFill>
              <w14:schemeClr w14:val="tx1"/>
            </w14:solidFill>
          </w14:textFill>
        </w:rPr>
        <w:t>五</w:t>
      </w:r>
      <w:r>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t>年</w:t>
      </w:r>
      <w:r>
        <w:rPr>
          <w:rFonts w:hint="eastAsia" w:eastAsia="仿宋" w:cs="Times New Roman"/>
          <w:color w:val="000000" w:themeColor="text1"/>
          <w:spacing w:val="0"/>
          <w:position w:val="0"/>
          <w:sz w:val="35"/>
          <w:szCs w:val="35"/>
          <w:highlight w:val="none"/>
          <w:u w:val="single"/>
          <w:lang w:val="en-US" w:eastAsia="zh-CN"/>
          <w14:textFill>
            <w14:solidFill>
              <w14:schemeClr w14:val="tx1"/>
            </w14:solidFill>
          </w14:textFill>
        </w:rPr>
        <w:t>八</w:t>
      </w:r>
      <w:r>
        <w:rPr>
          <w:rFonts w:hint="default" w:ascii="Times New Roman" w:hAnsi="Times New Roman" w:eastAsia="仿宋" w:cs="Times New Roman"/>
          <w:color w:val="000000" w:themeColor="text1"/>
          <w:spacing w:val="0"/>
          <w:position w:val="0"/>
          <w:sz w:val="35"/>
          <w:szCs w:val="35"/>
          <w:highlight w:val="none"/>
          <w:u w:val="single"/>
          <w:lang w:val="en-US" w:eastAsia="zh-CN"/>
          <w14:textFill>
            <w14:solidFill>
              <w14:schemeClr w14:val="tx1"/>
            </w14:solidFill>
          </w14:textFill>
        </w:rPr>
        <w:t xml:space="preserve">月            </w:t>
      </w:r>
    </w:p>
    <w:p w14:paraId="6E66B30E">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0DE1512C">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58B7E86">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6DBBDC4">
      <w:pPr>
        <w:pStyle w:val="4"/>
        <w:shd w:val="clear"/>
        <w:rPr>
          <w:rFonts w:hint="default" w:ascii="Times New Roman" w:hAnsi="Times New Roman" w:cs="Times New Roman"/>
          <w:color w:val="000000" w:themeColor="text1"/>
          <w:highlight w:val="none"/>
          <w14:textFill>
            <w14:solidFill>
              <w14:schemeClr w14:val="tx1"/>
            </w14:solidFill>
          </w14:textFill>
        </w:rPr>
      </w:pPr>
    </w:p>
    <w:p w14:paraId="6B341127">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EFCB766">
      <w:pPr>
        <w:shd w:val="clear"/>
        <w:spacing w:before="325" w:line="228" w:lineRule="auto"/>
        <w:ind w:firstLine="640" w:firstLineChars="200"/>
        <w:jc w:val="center"/>
        <w:rPr>
          <w:rFonts w:hint="default" w:ascii="Times New Roman" w:hAnsi="Times New Roman" w:eastAsia="楷体" w:cs="Times New Roman"/>
          <w:color w:val="000000" w:themeColor="text1"/>
          <w:spacing w:val="0"/>
          <w:position w:val="0"/>
          <w:sz w:val="32"/>
          <w:szCs w:val="32"/>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楷体" w:cs="Times New Roman"/>
          <w:color w:val="000000" w:themeColor="text1"/>
          <w:spacing w:val="0"/>
          <w:position w:val="0"/>
          <w:sz w:val="32"/>
          <w:szCs w:val="32"/>
          <w:highlight w:val="none"/>
          <w14:textFill>
            <w14:solidFill>
              <w14:schemeClr w14:val="tx1"/>
            </w14:solidFill>
          </w14:textFill>
        </w:rPr>
        <w:t>中华人民共和国生态环境部制</w:t>
      </w:r>
    </w:p>
    <w:p w14:paraId="75FBBA44">
      <w:pPr>
        <w:shd w:val="clear"/>
        <w:jc w:val="center"/>
        <w:rPr>
          <w:rFonts w:hint="default" w:ascii="Times New Roman" w:hAnsi="Times New Roman" w:eastAsia="宋体" w:cs="Times New Roman"/>
          <w:b/>
          <w:color w:val="000000" w:themeColor="text1"/>
          <w:spacing w:val="0"/>
          <w:position w:val="0"/>
          <w:sz w:val="44"/>
          <w:szCs w:val="4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2DEB0CD">
      <w:pPr>
        <w:pStyle w:val="5"/>
        <w:shd w:val="clear"/>
        <w:spacing w:line="360" w:lineRule="auto"/>
        <w:ind w:firstLine="560" w:firstLineChars="200"/>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0" w:name="_Toc109993626"/>
      <w:r>
        <w:rPr>
          <w:rFonts w:hint="default" w:ascii="Times New Roman" w:hAnsi="Times New Roman" w:eastAsia="黑体" w:cs="Times New Roman"/>
          <w:color w:val="000000" w:themeColor="text1"/>
          <w:spacing w:val="0"/>
          <w:position w:val="0"/>
          <w:highlight w:val="none"/>
          <w14:textFill>
            <w14:solidFill>
              <w14:schemeClr w14:val="tx1"/>
            </w14:solidFill>
          </w14:textFill>
        </w:rPr>
        <w:t>建设项目基本情况</w:t>
      </w:r>
      <w:bookmarkEnd w:id="0"/>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28" w:type="dxa"/>
        </w:tblCellMar>
      </w:tblPr>
      <w:tblGrid>
        <w:gridCol w:w="1816"/>
        <w:gridCol w:w="1650"/>
        <w:gridCol w:w="1832"/>
        <w:gridCol w:w="2998"/>
      </w:tblGrid>
      <w:tr w14:paraId="0707E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503D3287">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建设项目名称</w:t>
            </w:r>
          </w:p>
        </w:tc>
        <w:tc>
          <w:tcPr>
            <w:tcW w:w="6480" w:type="dxa"/>
            <w:gridSpan w:val="3"/>
            <w:tcBorders>
              <w:tl2br w:val="nil"/>
              <w:tr2bl w:val="nil"/>
            </w:tcBorders>
            <w:vAlign w:val="center"/>
          </w:tcPr>
          <w:p w14:paraId="720A54B6">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新疆蓝山屯河聚酯有限公司</w:t>
            </w: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研究院项目</w:t>
            </w:r>
          </w:p>
        </w:tc>
      </w:tr>
      <w:tr w14:paraId="3529C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6B3934B4">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项目代码</w:t>
            </w:r>
          </w:p>
        </w:tc>
        <w:tc>
          <w:tcPr>
            <w:tcW w:w="6480" w:type="dxa"/>
            <w:gridSpan w:val="3"/>
            <w:tcBorders>
              <w:tl2br w:val="nil"/>
              <w:tr2bl w:val="nil"/>
            </w:tcBorders>
            <w:vAlign w:val="center"/>
          </w:tcPr>
          <w:p w14:paraId="67853B29">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p>
        </w:tc>
      </w:tr>
      <w:tr w14:paraId="52030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76C4AEB0">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建设单位联系人</w:t>
            </w:r>
          </w:p>
        </w:tc>
        <w:tc>
          <w:tcPr>
            <w:tcW w:w="1650" w:type="dxa"/>
            <w:tcBorders>
              <w:tl2br w:val="nil"/>
              <w:tr2bl w:val="nil"/>
            </w:tcBorders>
            <w:vAlign w:val="center"/>
          </w:tcPr>
          <w:p w14:paraId="743B75AD">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eastAsia" w:cs="Times New Roman"/>
                <w:color w:val="000000" w:themeColor="text1"/>
                <w:spacing w:val="0"/>
                <w:position w:val="0"/>
                <w:sz w:val="24"/>
                <w:szCs w:val="24"/>
                <w:highlight w:val="none"/>
                <w:lang w:val="en-US" w:eastAsia="zh-CN"/>
                <w14:textFill>
                  <w14:solidFill>
                    <w14:schemeClr w14:val="tx1"/>
                  </w14:solidFill>
                </w14:textFill>
              </w:rPr>
              <w:t>**</w:t>
            </w:r>
          </w:p>
        </w:tc>
        <w:tc>
          <w:tcPr>
            <w:tcW w:w="1832" w:type="dxa"/>
            <w:tcBorders>
              <w:tl2br w:val="nil"/>
              <w:tr2bl w:val="nil"/>
            </w:tcBorders>
            <w:vAlign w:val="center"/>
          </w:tcPr>
          <w:p w14:paraId="77F1820F">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联系方式</w:t>
            </w:r>
          </w:p>
        </w:tc>
        <w:tc>
          <w:tcPr>
            <w:tcW w:w="2998" w:type="dxa"/>
            <w:tcBorders>
              <w:tl2br w:val="nil"/>
              <w:tr2bl w:val="nil"/>
            </w:tcBorders>
            <w:vAlign w:val="center"/>
          </w:tcPr>
          <w:p w14:paraId="1E556B6E">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eastAsia" w:cs="Times New Roman"/>
                <w:color w:val="000000" w:themeColor="text1"/>
                <w:spacing w:val="0"/>
                <w:position w:val="0"/>
                <w:sz w:val="24"/>
                <w:szCs w:val="24"/>
                <w:highlight w:val="none"/>
                <w:lang w:val="en-US" w:eastAsia="zh-CN"/>
                <w14:textFill>
                  <w14:solidFill>
                    <w14:schemeClr w14:val="tx1"/>
                  </w14:solidFill>
                </w14:textFill>
              </w:rPr>
              <w:t>***********</w:t>
            </w:r>
          </w:p>
        </w:tc>
      </w:tr>
      <w:tr w14:paraId="79883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4132E521">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建设地点</w:t>
            </w:r>
          </w:p>
        </w:tc>
        <w:tc>
          <w:tcPr>
            <w:tcW w:w="6480" w:type="dxa"/>
            <w:gridSpan w:val="3"/>
            <w:tcBorders>
              <w:tl2br w:val="nil"/>
              <w:tr2bl w:val="nil"/>
            </w:tcBorders>
            <w:vAlign w:val="center"/>
          </w:tcPr>
          <w:p w14:paraId="2D146B84">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u w:val="none"/>
                <w:lang w:val="en-US" w:eastAsia="zh-CN"/>
                <w14:textFill>
                  <w14:solidFill>
                    <w14:schemeClr w14:val="tx1"/>
                  </w14:solidFill>
                </w14:textFill>
              </w:rPr>
              <w:t>新疆维吾尔</w:t>
            </w:r>
            <w:r>
              <w:rPr>
                <w:rFonts w:hint="default" w:ascii="Times New Roman" w:hAnsi="Times New Roman" w:eastAsia="宋体" w:cs="Times New Roman"/>
                <w:color w:val="000000" w:themeColor="text1"/>
                <w:spacing w:val="0"/>
                <w:position w:val="0"/>
                <w:sz w:val="24"/>
                <w:szCs w:val="24"/>
                <w:highlight w:val="none"/>
                <w:u w:val="none"/>
                <w14:textFill>
                  <w14:solidFill>
                    <w14:schemeClr w14:val="tx1"/>
                  </w14:solidFill>
                </w14:textFill>
              </w:rPr>
              <w:t>自治区</w:t>
            </w:r>
            <w:r>
              <w:rPr>
                <w:rFonts w:hint="default" w:ascii="Times New Roman" w:hAnsi="Times New Roman" w:eastAsia="宋体" w:cs="Times New Roman"/>
                <w:color w:val="000000" w:themeColor="text1"/>
                <w:spacing w:val="0"/>
                <w:position w:val="0"/>
                <w:sz w:val="24"/>
                <w:szCs w:val="24"/>
                <w:highlight w:val="none"/>
                <w:u w:val="none"/>
                <w:lang w:val="en-US" w:eastAsia="zh-CN"/>
                <w14:textFill>
                  <w14:solidFill>
                    <w14:schemeClr w14:val="tx1"/>
                  </w14:solidFill>
                </w14:textFill>
              </w:rPr>
              <w:t>昌吉回族自治州昌吉市北京南路81区1丘20栋1层</w:t>
            </w:r>
          </w:p>
        </w:tc>
      </w:tr>
      <w:tr w14:paraId="70652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4F44D165">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地理坐标</w:t>
            </w:r>
          </w:p>
        </w:tc>
        <w:tc>
          <w:tcPr>
            <w:tcW w:w="6480" w:type="dxa"/>
            <w:gridSpan w:val="3"/>
            <w:tcBorders>
              <w:tl2br w:val="nil"/>
              <w:tr2bl w:val="nil"/>
            </w:tcBorders>
            <w:vAlign w:val="center"/>
          </w:tcPr>
          <w:p w14:paraId="4F8B4734">
            <w:pPr>
              <w:pStyle w:val="44"/>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东经</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87</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度</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16</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分</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36.239</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秒，</w:t>
            </w: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北纬</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43</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度</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57</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分</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41.801</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秒）</w:t>
            </w:r>
          </w:p>
        </w:tc>
      </w:tr>
      <w:tr w14:paraId="36B5C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65EB8437">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国民经济</w:t>
            </w:r>
          </w:p>
          <w:p w14:paraId="35CE38FD">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行业类别</w:t>
            </w:r>
          </w:p>
        </w:tc>
        <w:tc>
          <w:tcPr>
            <w:tcW w:w="1650" w:type="dxa"/>
            <w:tcBorders>
              <w:tl2br w:val="nil"/>
              <w:tr2bl w:val="nil"/>
            </w:tcBorders>
            <w:vAlign w:val="center"/>
          </w:tcPr>
          <w:p w14:paraId="6FD89B96">
            <w:pPr>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M7320工程和技术研究和试验发展</w:t>
            </w:r>
          </w:p>
        </w:tc>
        <w:tc>
          <w:tcPr>
            <w:tcW w:w="1832" w:type="dxa"/>
            <w:tcBorders>
              <w:tl2br w:val="nil"/>
              <w:tr2bl w:val="nil"/>
            </w:tcBorders>
            <w:vAlign w:val="center"/>
          </w:tcPr>
          <w:p w14:paraId="33B8BDD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建设项目</w:t>
            </w:r>
          </w:p>
          <w:p w14:paraId="1DC87917">
            <w:pPr>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行业类别</w:t>
            </w:r>
          </w:p>
        </w:tc>
        <w:tc>
          <w:tcPr>
            <w:tcW w:w="2998" w:type="dxa"/>
            <w:tcBorders>
              <w:tl2br w:val="nil"/>
              <w:tr2bl w:val="nil"/>
            </w:tcBorders>
            <w:vAlign w:val="center"/>
          </w:tcPr>
          <w:p w14:paraId="7AB9E6A3">
            <w:pPr>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四十五、“研究和试验发展”：第98条“专业实验室、研发（试验）基地”；</w:t>
            </w:r>
          </w:p>
        </w:tc>
      </w:tr>
      <w:tr w14:paraId="2BD93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7BB782BC">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建设性质</w:t>
            </w:r>
          </w:p>
        </w:tc>
        <w:tc>
          <w:tcPr>
            <w:tcW w:w="1650" w:type="dxa"/>
            <w:tcBorders>
              <w:tl2br w:val="nil"/>
              <w:tr2bl w:val="nil"/>
            </w:tcBorders>
            <w:vAlign w:val="center"/>
          </w:tcPr>
          <w:p w14:paraId="301D4214">
            <w:pPr>
              <w:pStyle w:val="32"/>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sym w:font="Wingdings 2" w:char="F052"/>
            </w:r>
            <w:r>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t>新建（迁建）</w:t>
            </w:r>
          </w:p>
          <w:p w14:paraId="4E1F2B4D">
            <w:pPr>
              <w:pStyle w:val="32"/>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t>改建</w:t>
            </w:r>
          </w:p>
          <w:p w14:paraId="45A036EB">
            <w:pPr>
              <w:pStyle w:val="32"/>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t>扩建</w:t>
            </w:r>
          </w:p>
          <w:p w14:paraId="504BCB54">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bidi="ar-SA"/>
                <w14:textFill>
                  <w14:solidFill>
                    <w14:schemeClr w14:val="tx1"/>
                  </w14:solidFill>
                </w14:textFill>
              </w:rPr>
              <w:t>技术改造</w:t>
            </w:r>
          </w:p>
        </w:tc>
        <w:tc>
          <w:tcPr>
            <w:tcW w:w="1832" w:type="dxa"/>
            <w:tcBorders>
              <w:tl2br w:val="nil"/>
              <w:tr2bl w:val="nil"/>
            </w:tcBorders>
            <w:vAlign w:val="center"/>
          </w:tcPr>
          <w:p w14:paraId="2A3B44BF">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建设项目</w:t>
            </w:r>
          </w:p>
          <w:p w14:paraId="3F3E736A">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申报情形</w:t>
            </w:r>
          </w:p>
        </w:tc>
        <w:tc>
          <w:tcPr>
            <w:tcW w:w="2998" w:type="dxa"/>
            <w:tcBorders>
              <w:tl2br w:val="nil"/>
              <w:tr2bl w:val="nil"/>
            </w:tcBorders>
            <w:vAlign w:val="center"/>
          </w:tcPr>
          <w:p w14:paraId="20AA1A11">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sym w:font="Wingdings 2" w:char="0052"/>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首次申报项目</w:t>
            </w:r>
          </w:p>
          <w:p w14:paraId="09A23F59">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不予批准后再次申报项目</w:t>
            </w:r>
          </w:p>
          <w:p w14:paraId="760C12AA">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超五年重新审核项目</w:t>
            </w:r>
          </w:p>
          <w:p w14:paraId="349AAA02">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重大变动重新报批项目</w:t>
            </w:r>
          </w:p>
        </w:tc>
      </w:tr>
      <w:tr w14:paraId="4311E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67FD406A">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项目审批(核准/备案)部门(选填)</w:t>
            </w:r>
          </w:p>
        </w:tc>
        <w:tc>
          <w:tcPr>
            <w:tcW w:w="1650" w:type="dxa"/>
            <w:tcBorders>
              <w:tl2br w:val="nil"/>
              <w:tr2bl w:val="nil"/>
            </w:tcBorders>
            <w:vAlign w:val="center"/>
          </w:tcPr>
          <w:p w14:paraId="476A556F">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p>
        </w:tc>
        <w:tc>
          <w:tcPr>
            <w:tcW w:w="1832" w:type="dxa"/>
            <w:tcBorders>
              <w:tl2br w:val="nil"/>
              <w:tr2bl w:val="nil"/>
            </w:tcBorders>
            <w:vAlign w:val="center"/>
          </w:tcPr>
          <w:p w14:paraId="0DFECEC0">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项目审批(核准/备案)文号(选填)</w:t>
            </w:r>
          </w:p>
        </w:tc>
        <w:tc>
          <w:tcPr>
            <w:tcW w:w="2998" w:type="dxa"/>
            <w:tcBorders>
              <w:tl2br w:val="nil"/>
              <w:tr2bl w:val="nil"/>
            </w:tcBorders>
            <w:vAlign w:val="center"/>
          </w:tcPr>
          <w:p w14:paraId="58808371">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p>
        </w:tc>
      </w:tr>
      <w:tr w14:paraId="6FD5A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6E2C6875">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总投资(万元)</w:t>
            </w:r>
          </w:p>
        </w:tc>
        <w:tc>
          <w:tcPr>
            <w:tcW w:w="1650" w:type="dxa"/>
            <w:tcBorders>
              <w:tl2br w:val="nil"/>
              <w:tr2bl w:val="nil"/>
            </w:tcBorders>
            <w:vAlign w:val="center"/>
          </w:tcPr>
          <w:p w14:paraId="4436A8AF">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1500万</w:t>
            </w:r>
          </w:p>
        </w:tc>
        <w:tc>
          <w:tcPr>
            <w:tcW w:w="1832" w:type="dxa"/>
            <w:tcBorders>
              <w:tl2br w:val="nil"/>
              <w:tr2bl w:val="nil"/>
            </w:tcBorders>
            <w:vAlign w:val="center"/>
          </w:tcPr>
          <w:p w14:paraId="7016AB56">
            <w:pPr>
              <w:pStyle w:val="32"/>
              <w:keepNext w:val="0"/>
              <w:keepLines w:val="0"/>
              <w:pageBreakBefore w:val="0"/>
              <w:widowControl w:val="0"/>
              <w:shd w:val="clear"/>
              <w:kinsoku/>
              <w:wordWrap/>
              <w:overflowPunct/>
              <w:topLinePunct w:val="0"/>
              <w:autoSpaceDE/>
              <w:autoSpaceDN/>
              <w:bidi w:val="0"/>
              <w:adjustRightInd/>
              <w:snapToGrid/>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环保投资(万元)</w:t>
            </w:r>
          </w:p>
        </w:tc>
        <w:tc>
          <w:tcPr>
            <w:tcW w:w="2998" w:type="dxa"/>
            <w:tcBorders>
              <w:tl2br w:val="nil"/>
              <w:tr2bl w:val="nil"/>
            </w:tcBorders>
            <w:vAlign w:val="center"/>
          </w:tcPr>
          <w:p w14:paraId="3B0864A9">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30.5</w:t>
            </w:r>
          </w:p>
        </w:tc>
      </w:tr>
      <w:tr w14:paraId="36D2F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4F121028">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环保投资占比(%)</w:t>
            </w:r>
          </w:p>
        </w:tc>
        <w:tc>
          <w:tcPr>
            <w:tcW w:w="1650" w:type="dxa"/>
            <w:tcBorders>
              <w:tl2br w:val="nil"/>
              <w:tr2bl w:val="nil"/>
            </w:tcBorders>
            <w:vAlign w:val="center"/>
          </w:tcPr>
          <w:p w14:paraId="033E1E8B">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2.03</w:t>
            </w:r>
          </w:p>
        </w:tc>
        <w:tc>
          <w:tcPr>
            <w:tcW w:w="1832" w:type="dxa"/>
            <w:tcBorders>
              <w:tl2br w:val="nil"/>
              <w:tr2bl w:val="nil"/>
            </w:tcBorders>
            <w:vAlign w:val="center"/>
          </w:tcPr>
          <w:p w14:paraId="1EA76B74">
            <w:pPr>
              <w:pStyle w:val="32"/>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施工工期</w:t>
            </w:r>
          </w:p>
        </w:tc>
        <w:tc>
          <w:tcPr>
            <w:tcW w:w="2998" w:type="dxa"/>
            <w:tcBorders>
              <w:tl2br w:val="nil"/>
              <w:tr2bl w:val="nil"/>
            </w:tcBorders>
            <w:vAlign w:val="center"/>
          </w:tcPr>
          <w:p w14:paraId="44247C9A">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3个月</w:t>
            </w:r>
          </w:p>
        </w:tc>
      </w:tr>
      <w:tr w14:paraId="750AA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539" w:hRule="atLeast"/>
        </w:trPr>
        <w:tc>
          <w:tcPr>
            <w:tcW w:w="1816" w:type="dxa"/>
            <w:tcBorders>
              <w:tl2br w:val="nil"/>
              <w:tr2bl w:val="nil"/>
            </w:tcBorders>
            <w:vAlign w:val="center"/>
          </w:tcPr>
          <w:p w14:paraId="2D7D5D33">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是否开工建设</w:t>
            </w:r>
          </w:p>
        </w:tc>
        <w:tc>
          <w:tcPr>
            <w:tcW w:w="1650" w:type="dxa"/>
            <w:tcBorders>
              <w:tl2br w:val="nil"/>
              <w:tr2bl w:val="nil"/>
            </w:tcBorders>
            <w:vAlign w:val="center"/>
          </w:tcPr>
          <w:p w14:paraId="5D132A98">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sym w:font="Wingdings 2" w:char="F052"/>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否</w:t>
            </w:r>
          </w:p>
          <w:p w14:paraId="7550CFD0">
            <w:pPr>
              <w:pStyle w:val="32"/>
              <w:keepNext w:val="0"/>
              <w:keepLines w:val="0"/>
              <w:pageBreakBefore w:val="0"/>
              <w:widowControl w:val="0"/>
              <w:shd w:val="clear"/>
              <w:kinsoku/>
              <w:wordWrap/>
              <w:overflowPunct/>
              <w:topLinePunct w:val="0"/>
              <w:autoSpaceDE/>
              <w:autoSpaceDN/>
              <w:bidi w:val="0"/>
              <w:adjustRightInd/>
              <w:snapToGrid/>
              <w:jc w:val="left"/>
              <w:textAlignment w:val="auto"/>
              <w:rPr>
                <w:rStyle w:val="29"/>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pPr>
            <w:r>
              <w:rPr>
                <w:rStyle w:val="29"/>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是</w:t>
            </w:r>
            <w:r>
              <w:rPr>
                <w:rStyle w:val="29"/>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p>
        </w:tc>
        <w:tc>
          <w:tcPr>
            <w:tcW w:w="1832" w:type="dxa"/>
            <w:tcBorders>
              <w:tl2br w:val="nil"/>
              <w:tr2bl w:val="nil"/>
            </w:tcBorders>
            <w:vAlign w:val="center"/>
          </w:tcPr>
          <w:p w14:paraId="23F396C2">
            <w:pPr>
              <w:pStyle w:val="32"/>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用地(用海)</w:t>
            </w:r>
          </w:p>
          <w:p w14:paraId="7B888D43">
            <w:pPr>
              <w:pStyle w:val="32"/>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面积(m</w:t>
            </w:r>
            <w:r>
              <w:rPr>
                <w:rStyle w:val="29"/>
                <w:rFonts w:hint="default" w:ascii="Times New Roman" w:hAnsi="Times New Roman" w:eastAsia="宋体" w:cs="Times New Roman"/>
                <w:color w:val="000000" w:themeColor="text1"/>
                <w:spacing w:val="0"/>
                <w:position w:val="0"/>
                <w:sz w:val="24"/>
                <w:szCs w:val="24"/>
                <w:highlight w:val="none"/>
                <w:vertAlign w:val="superscript"/>
                <w14:textFill>
                  <w14:solidFill>
                    <w14:schemeClr w14:val="tx1"/>
                  </w14:solidFill>
                </w14:textFill>
              </w:rPr>
              <w:t>2</w:t>
            </w: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p>
        </w:tc>
        <w:tc>
          <w:tcPr>
            <w:tcW w:w="2998" w:type="dxa"/>
            <w:tcBorders>
              <w:tl2br w:val="nil"/>
              <w:tr2bl w:val="nil"/>
            </w:tcBorders>
            <w:vAlign w:val="center"/>
          </w:tcPr>
          <w:p w14:paraId="170ACD39">
            <w:pPr>
              <w:pStyle w:val="32"/>
              <w:keepNext w:val="0"/>
              <w:keepLines w:val="0"/>
              <w:pageBreakBefore w:val="0"/>
              <w:widowControl w:val="0"/>
              <w:shd w:val="clear"/>
              <w:kinsoku/>
              <w:wordWrap/>
              <w:overflowPunct/>
              <w:topLinePunct w:val="0"/>
              <w:autoSpaceDE/>
              <w:autoSpaceDN/>
              <w:bidi w:val="0"/>
              <w:adjustRightInd/>
              <w:snapToGrid/>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2173.73</w:t>
            </w:r>
          </w:p>
        </w:tc>
      </w:tr>
      <w:tr w14:paraId="4C4EC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1107" w:hRule="atLeast"/>
        </w:trPr>
        <w:tc>
          <w:tcPr>
            <w:tcW w:w="1816" w:type="dxa"/>
            <w:tcBorders>
              <w:tl2br w:val="nil"/>
              <w:tr2bl w:val="nil"/>
            </w:tcBorders>
            <w:vAlign w:val="center"/>
          </w:tcPr>
          <w:p w14:paraId="09F79A93">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专项评价设置情况</w:t>
            </w:r>
          </w:p>
        </w:tc>
        <w:tc>
          <w:tcPr>
            <w:tcW w:w="6480" w:type="dxa"/>
            <w:gridSpan w:val="3"/>
            <w:tcBorders>
              <w:tl2br w:val="nil"/>
              <w:tr2bl w:val="nil"/>
            </w:tcBorders>
            <w:vAlign w:val="center"/>
          </w:tcPr>
          <w:p w14:paraId="17E6DE1E">
            <w:pPr>
              <w:pStyle w:val="31"/>
              <w:shd w:val="clear"/>
              <w:ind w:left="0" w:leftChars="0" w:firstLine="0" w:firstLineChars="0"/>
              <w:jc w:val="cente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w:t>
            </w:r>
          </w:p>
        </w:tc>
      </w:tr>
      <w:tr w14:paraId="32080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958" w:hRule="atLeast"/>
        </w:trPr>
        <w:tc>
          <w:tcPr>
            <w:tcW w:w="1816" w:type="dxa"/>
            <w:tcBorders>
              <w:tl2br w:val="nil"/>
              <w:tr2bl w:val="nil"/>
            </w:tcBorders>
            <w:vAlign w:val="center"/>
          </w:tcPr>
          <w:p w14:paraId="1506468F">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规划情况</w:t>
            </w:r>
          </w:p>
        </w:tc>
        <w:tc>
          <w:tcPr>
            <w:tcW w:w="6480" w:type="dxa"/>
            <w:gridSpan w:val="3"/>
            <w:tcBorders>
              <w:tl2br w:val="nil"/>
              <w:tr2bl w:val="nil"/>
            </w:tcBorders>
            <w:vAlign w:val="center"/>
          </w:tcPr>
          <w:p w14:paraId="4DC7F86C">
            <w:pPr>
              <w:pStyle w:val="31"/>
              <w:shd w:val="clear"/>
              <w:ind w:left="0" w:leftChars="0" w:firstLine="0" w:firstLineChars="0"/>
              <w:jc w:val="cente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w:t>
            </w:r>
          </w:p>
        </w:tc>
      </w:tr>
      <w:tr w14:paraId="7C3F3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1149" w:hRule="atLeast"/>
        </w:trPr>
        <w:tc>
          <w:tcPr>
            <w:tcW w:w="1816" w:type="dxa"/>
            <w:tcBorders>
              <w:tl2br w:val="nil"/>
              <w:tr2bl w:val="nil"/>
            </w:tcBorders>
            <w:vAlign w:val="center"/>
          </w:tcPr>
          <w:p w14:paraId="7E1BA0B6">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规划环境影响</w:t>
            </w:r>
          </w:p>
          <w:p w14:paraId="33EF47CB">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评价情况</w:t>
            </w:r>
          </w:p>
        </w:tc>
        <w:tc>
          <w:tcPr>
            <w:tcW w:w="6480" w:type="dxa"/>
            <w:gridSpan w:val="3"/>
            <w:tcBorders>
              <w:tl2br w:val="nil"/>
              <w:tr2bl w:val="nil"/>
            </w:tcBorders>
            <w:vAlign w:val="center"/>
          </w:tcPr>
          <w:p w14:paraId="2DCC8A45">
            <w:pPr>
              <w:pStyle w:val="31"/>
              <w:shd w:val="clear"/>
              <w:ind w:left="0" w:leftChars="0" w:firstLine="0" w:firstLineChars="0"/>
              <w:jc w:val="cente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w:t>
            </w:r>
          </w:p>
        </w:tc>
      </w:tr>
      <w:tr w14:paraId="19B8F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1216" w:hRule="atLeast"/>
        </w:trPr>
        <w:tc>
          <w:tcPr>
            <w:tcW w:w="1816" w:type="dxa"/>
            <w:tcBorders>
              <w:tl2br w:val="nil"/>
              <w:tr2bl w:val="nil"/>
            </w:tcBorders>
            <w:vAlign w:val="center"/>
          </w:tcPr>
          <w:p w14:paraId="64E86EF2">
            <w:pPr>
              <w:pStyle w:val="32"/>
              <w:shd w:val="clea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sz w:val="24"/>
                <w:szCs w:val="24"/>
                <w:highlight w:val="none"/>
                <w14:textFill>
                  <w14:solidFill>
                    <w14:schemeClr w14:val="tx1"/>
                  </w14:solidFill>
                </w14:textFill>
              </w:rPr>
              <w:t>规划及规划环境影响评价符合性分析</w:t>
            </w:r>
          </w:p>
        </w:tc>
        <w:tc>
          <w:tcPr>
            <w:tcW w:w="6480" w:type="dxa"/>
            <w:gridSpan w:val="3"/>
            <w:tcBorders>
              <w:tl2br w:val="nil"/>
              <w:tr2bl w:val="nil"/>
            </w:tcBorders>
            <w:vAlign w:val="center"/>
          </w:tcPr>
          <w:p w14:paraId="72391E0D">
            <w:pPr>
              <w:pStyle w:val="31"/>
              <w:shd w:val="clear"/>
              <w:ind w:left="0" w:leftChars="0" w:firstLine="0" w:firstLineChars="0"/>
              <w:jc w:val="cente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w:t>
            </w:r>
          </w:p>
        </w:tc>
      </w:tr>
      <w:tr w14:paraId="388FB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28" w:type="dxa"/>
          </w:tblCellMar>
        </w:tblPrEx>
        <w:trPr>
          <w:trHeight w:val="8108" w:hRule="atLeast"/>
        </w:trPr>
        <w:tc>
          <w:tcPr>
            <w:tcW w:w="1816" w:type="dxa"/>
            <w:tcBorders>
              <w:tl2br w:val="nil"/>
              <w:tr2bl w:val="nil"/>
            </w:tcBorders>
            <w:vAlign w:val="center"/>
          </w:tcPr>
          <w:p w14:paraId="75FC25A8">
            <w:pPr>
              <w:pStyle w:val="32"/>
              <w:shd w:val="clear"/>
              <w:rPr>
                <w:rStyle w:val="29"/>
                <w:rFonts w:hint="default" w:ascii="Times New Roman" w:hAnsi="Times New Roman" w:eastAsia="宋体" w:cs="Times New Roman"/>
                <w:b w:val="0"/>
                <w:bCs w:val="0"/>
                <w:color w:val="000000" w:themeColor="text1"/>
                <w:spacing w:val="0"/>
                <w:position w:val="0"/>
                <w:highlight w:val="none"/>
                <w14:textFill>
                  <w14:solidFill>
                    <w14:schemeClr w14:val="tx1"/>
                  </w14:solidFill>
                </w14:textFill>
              </w:rPr>
            </w:pPr>
            <w:r>
              <w:rPr>
                <w:rStyle w:val="29"/>
                <w:rFonts w:hint="default" w:ascii="Times New Roman" w:hAnsi="Times New Roman" w:eastAsia="宋体" w:cs="Times New Roman"/>
                <w:b w:val="0"/>
                <w:bCs w:val="0"/>
                <w:color w:val="000000" w:themeColor="text1"/>
                <w:spacing w:val="0"/>
                <w:position w:val="0"/>
                <w:highlight w:val="none"/>
                <w14:textFill>
                  <w14:solidFill>
                    <w14:schemeClr w14:val="tx1"/>
                  </w14:solidFill>
                </w14:textFill>
              </w:rPr>
              <w:t>其他符合性分析</w:t>
            </w:r>
          </w:p>
        </w:tc>
        <w:tc>
          <w:tcPr>
            <w:tcW w:w="6480" w:type="dxa"/>
            <w:gridSpan w:val="3"/>
            <w:tcBorders>
              <w:tl2br w:val="nil"/>
              <w:tr2bl w:val="nil"/>
            </w:tcBorders>
            <w:vAlign w:val="center"/>
          </w:tcPr>
          <w:p w14:paraId="6F0D3713">
            <w:pPr>
              <w:pStyle w:val="37"/>
              <w:pageBreakBefore w:val="0"/>
              <w:shd w:val="clear"/>
              <w:kinsoku/>
              <w:bidi w:val="0"/>
              <w:spacing w:beforeAutospacing="0" w:afterAutospacing="0" w:line="360" w:lineRule="auto"/>
              <w:ind w:left="0" w:leftChars="0" w:right="0" w:rightChars="0" w:firstLine="0" w:firstLineChars="0"/>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1.产业政策符合性分析</w:t>
            </w:r>
          </w:p>
          <w:p w14:paraId="46AAEE60">
            <w:pPr>
              <w:pStyle w:val="2"/>
              <w:pageBreakBefore w:val="0"/>
              <w:shd w:val="clear"/>
              <w:kinsoku/>
              <w:bidi w:val="0"/>
              <w:adjustRightInd w:val="0"/>
              <w:snapToGrid w:val="0"/>
              <w:spacing w:beforeAutospacing="0" w:after="0" w:afterAutospacing="0" w:line="360" w:lineRule="auto"/>
              <w:ind w:left="0" w:leftChars="0" w:right="0" w:rightChars="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本项目属于</w:t>
            </w:r>
            <w:r>
              <w:rPr>
                <w:rFonts w:hint="default" w:ascii="Times New Roman" w:hAnsi="Times New Roman" w:cs="Times New Roman"/>
                <w:color w:val="000000" w:themeColor="text1"/>
                <w:sz w:val="24"/>
                <w:szCs w:val="24"/>
                <w:highlight w:val="none"/>
                <w:lang w:eastAsia="zh-CN"/>
                <w14:textFill>
                  <w14:solidFill>
                    <w14:schemeClr w14:val="tx1"/>
                  </w14:solidFill>
                </w14:textFill>
              </w:rPr>
              <w:t>实验室</w:t>
            </w:r>
            <w:r>
              <w:rPr>
                <w:rFonts w:hint="default" w:ascii="Times New Roman" w:hAnsi="Times New Roman" w:cs="Times New Roman"/>
                <w:color w:val="000000" w:themeColor="text1"/>
                <w:sz w:val="24"/>
                <w:szCs w:val="24"/>
                <w:highlight w:val="none"/>
                <w14:textFill>
                  <w14:solidFill>
                    <w14:schemeClr w14:val="tx1"/>
                  </w14:solidFill>
                </w14:textFill>
              </w:rPr>
              <w:t>建设项目，根据国家发展和改革委员会发布的《产业结构调整指导目录》（2024年本），本项目不属于鼓励类、限制类和淘汰类项目。符合国家有关法律法规和政策规定，为“允许类”建设项目，因此本项目符合国家的产业政策。</w:t>
            </w:r>
          </w:p>
          <w:p w14:paraId="62C6C2EA">
            <w:pPr>
              <w:pStyle w:val="53"/>
              <w:shd w:val="clear"/>
              <w:spacing w:line="360" w:lineRule="auto"/>
              <w:rPr>
                <w:rFonts w:hint="default" w:ascii="Times New Roman" w:hAnsi="Times New Roman" w:eastAsia="宋体" w:cs="Times New Roman"/>
                <w:color w:val="000000" w:themeColor="text1"/>
                <w:spacing w:val="0"/>
                <w:position w:val="0"/>
                <w:sz w:val="24"/>
                <w:szCs w:val="20"/>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0"/>
                <w:highlight w:val="none"/>
                <w:lang w:val="en-US" w:eastAsia="zh-CN"/>
                <w14:textFill>
                  <w14:solidFill>
                    <w14:schemeClr w14:val="tx1"/>
                  </w14:solidFill>
                </w14:textFill>
              </w:rPr>
              <w:t>项目与</w:t>
            </w:r>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《新疆维吾尔自治区“三线一单”生态环境分区管控方案》符合性分析</w:t>
            </w:r>
            <w:r>
              <w:rPr>
                <w:rFonts w:hint="default" w:ascii="Times New Roman" w:hAnsi="Times New Roman" w:eastAsia="宋体" w:cs="Times New Roman"/>
                <w:color w:val="000000" w:themeColor="text1"/>
                <w:spacing w:val="0"/>
                <w:position w:val="0"/>
                <w:sz w:val="24"/>
                <w:szCs w:val="20"/>
                <w:highlight w:val="none"/>
                <w:lang w:eastAsia="zh-CN"/>
                <w14:textFill>
                  <w14:solidFill>
                    <w14:schemeClr w14:val="tx1"/>
                  </w14:solidFill>
                </w14:textFill>
              </w:rPr>
              <w:t>。</w:t>
            </w:r>
          </w:p>
          <w:p w14:paraId="534436BE">
            <w:pPr>
              <w:pStyle w:val="53"/>
              <w:shd w:val="clear"/>
              <w:spacing w:line="360" w:lineRule="auto"/>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2.1生态保护红线</w:t>
            </w:r>
          </w:p>
          <w:p w14:paraId="5FA047B4">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14:paraId="5DC85F2D">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本项目位于</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昌吉回族自治州</w:t>
            </w:r>
            <w:r>
              <w:rPr>
                <w:rFonts w:hint="default" w:ascii="Times New Roman" w:hAnsi="Times New Roman" w:eastAsia="宋体" w:cs="Times New Roman"/>
                <w:bCs/>
                <w:color w:val="000000" w:themeColor="text1"/>
                <w:spacing w:val="0"/>
                <w:position w:val="0"/>
                <w:highlight w:val="none"/>
                <w:lang w:eastAsia="zh-CN"/>
                <w14:textFill>
                  <w14:solidFill>
                    <w14:schemeClr w14:val="tx1"/>
                  </w14:solidFill>
                </w14:textFill>
              </w:rPr>
              <w:t>昌吉市北京南路81区1丘20栋</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，周边无自然保护区、风景名胜区、同时不在生态保护红线范围内，符合生态保护红线相关要求。</w:t>
            </w:r>
          </w:p>
          <w:p w14:paraId="09044647">
            <w:pPr>
              <w:pStyle w:val="53"/>
              <w:shd w:val="clear"/>
              <w:spacing w:line="360" w:lineRule="auto"/>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2.2环境质量底线</w:t>
            </w:r>
          </w:p>
          <w:p w14:paraId="24583F8E">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14:paraId="36733E16">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本项目产生的废气、噪声等污染物均采取了严格的治理和处置措施，污染物能达标排放，采取相应措施后经预测能够满足相关标准要求，符合环境质量底线的要求，不会对环境质量底线产生冲击。</w:t>
            </w:r>
          </w:p>
          <w:p w14:paraId="10A0F13D">
            <w:pPr>
              <w:pStyle w:val="53"/>
              <w:shd w:val="clear"/>
              <w:spacing w:line="360" w:lineRule="auto"/>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2.3资源利用上线</w:t>
            </w:r>
          </w:p>
          <w:p w14:paraId="66AAB6CC">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资源是环境的载体，资源利用上线是各区能源、水、土地等资源消耗不得突破的“天花板”。</w:t>
            </w:r>
          </w:p>
          <w:p w14:paraId="3B35A7BE">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本项目运营期会消耗一定量的水、电能资源。项目资源消耗相对区域资源利用总量较少，因此项目符合资源利用上线要求。</w:t>
            </w:r>
          </w:p>
          <w:p w14:paraId="4CA8003B">
            <w:pPr>
              <w:pStyle w:val="53"/>
              <w:shd w:val="clear"/>
              <w:spacing w:line="360" w:lineRule="auto"/>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pPr>
            <w:bookmarkStart w:id="1" w:name="_Hlk80214651"/>
            <w:r>
              <w:rPr>
                <w:rFonts w:hint="default" w:ascii="Times New Roman" w:hAnsi="Times New Roman" w:eastAsia="宋体" w:cs="Times New Roman"/>
                <w:color w:val="000000" w:themeColor="text1"/>
                <w:spacing w:val="0"/>
                <w:position w:val="0"/>
                <w:sz w:val="24"/>
                <w:szCs w:val="20"/>
                <w:highlight w:val="none"/>
                <w14:textFill>
                  <w14:solidFill>
                    <w14:schemeClr w14:val="tx1"/>
                  </w14:solidFill>
                </w14:textFill>
              </w:rPr>
              <w:t>2.4生态环境准入清单</w:t>
            </w:r>
          </w:p>
          <w:p w14:paraId="471C8D22">
            <w:pPr>
              <w:pStyle w:val="54"/>
              <w:shd w:val="clear"/>
              <w:spacing w:line="360" w:lineRule="auto"/>
              <w:ind w:firstLine="480" w:firstLineChars="200"/>
              <w:rPr>
                <w:rFonts w:hint="default" w:ascii="Times New Roman" w:hAnsi="Times New Roman" w:eastAsia="宋体" w:cs="Times New Roman"/>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生态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14:paraId="08333F40">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本项目符合产业政策，项目采取有效的三废治理措施，具备污染集中控制的条件。</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本项目未列入《新疆重点生态功能区产业准入清单》中限制类和禁止类。</w:t>
            </w:r>
          </w:p>
          <w:p w14:paraId="3DCE8CB8">
            <w:pPr>
              <w:pStyle w:val="54"/>
              <w:shd w:val="clear"/>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综上所述，本项目符合</w:t>
            </w:r>
            <w:r>
              <w:rPr>
                <w:rFonts w:hint="default" w:ascii="Times New Roman" w:hAnsi="Times New Roman" w:eastAsia="宋体" w:cs="Times New Roman"/>
                <w:color w:val="000000" w:themeColor="text1"/>
                <w:spacing w:val="0"/>
                <w:position w:val="0"/>
                <w:szCs w:val="24"/>
                <w:highlight w:val="none"/>
                <w14:textFill>
                  <w14:solidFill>
                    <w14:schemeClr w14:val="tx1"/>
                  </w14:solidFill>
                </w14:textFill>
              </w:rPr>
              <w:t>《新疆维吾尔自治区“三线一单”生态环境分区管控方案》</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相关要求</w:t>
            </w:r>
            <w:bookmarkEnd w:id="1"/>
            <w:r>
              <w:rPr>
                <w:rFonts w:hint="default" w:ascii="Times New Roman" w:hAnsi="Times New Roman" w:eastAsia="宋体" w:cs="Times New Roman"/>
                <w:color w:val="000000" w:themeColor="text1"/>
                <w:spacing w:val="0"/>
                <w:position w:val="0"/>
                <w:highlight w:val="none"/>
                <w14:textFill>
                  <w14:solidFill>
                    <w14:schemeClr w14:val="tx1"/>
                  </w14:solidFill>
                </w14:textFill>
              </w:rPr>
              <w:t>。</w:t>
            </w:r>
          </w:p>
          <w:p w14:paraId="6C5B7130">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4"/>
                <w:szCs w:val="24"/>
                <w:highlight w:val="none"/>
                <w:lang w:val="en-US" w:eastAsia="zh-CN"/>
                <w14:textFill>
                  <w14:solidFill>
                    <w14:schemeClr w14:val="tx1"/>
                  </w14:solidFill>
                </w14:textFill>
              </w:rPr>
              <w:t>3.项目与《新疆维吾尔自治区七大片区“三线一单”生态环境分区管控要求》（新环环评发[2021]162号）符合性分析</w:t>
            </w:r>
          </w:p>
          <w:p w14:paraId="65BEE95C">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position w:val="0"/>
                <w:sz w:val="24"/>
                <w:szCs w:val="24"/>
                <w:highlight w:val="none"/>
                <w:lang w:val="en-US" w:eastAsia="zh-CN"/>
                <w14:textFill>
                  <w14:solidFill>
                    <w14:schemeClr w14:val="tx1"/>
                  </w14:solidFill>
                </w14:textFill>
              </w:rPr>
              <w:t>根据《新疆维吾尔自治区七大片区“三线一单”生态环境分区管控要求》文件要求：除国家规划的项目外，乌鲁木齐七区一县、昌吉市、阜康市、玛纳斯县、呼图壁县、沙湾市建成区及周边敏感区域内不在布局建设煤化工、电解铝、燃煤纯发电机组、金属硅、碳化硅、聚氯乙烯（电石法）、焦炭（含半焦）等新增产能项目。</w:t>
            </w:r>
          </w:p>
          <w:p w14:paraId="5D13DE6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0"/>
                <w:position w:val="0"/>
                <w:sz w:val="24"/>
                <w:szCs w:val="24"/>
                <w:highlight w:val="none"/>
                <w:lang w:val="en-US" w:eastAsia="zh-CN"/>
                <w14:textFill>
                  <w14:solidFill>
                    <w14:schemeClr w14:val="tx1"/>
                  </w14:solidFill>
                </w14:textFill>
              </w:rPr>
              <w:t>本项目属于实验室建设项目，本项目不在上述新增产能项目中，符合《新疆维吾尔自治区七大片区“三线一单”生态环境分区管控要求》相关要求。</w:t>
            </w:r>
          </w:p>
          <w:p w14:paraId="324B4D0F">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4"/>
                <w:szCs w:val="24"/>
                <w:highlight w:val="none"/>
                <w:lang w:val="en-US" w:eastAsia="zh-CN"/>
                <w14:textFill>
                  <w14:solidFill>
                    <w14:schemeClr w14:val="tx1"/>
                  </w14:solidFill>
                </w14:textFill>
              </w:rPr>
              <w:t>4.与《昌吉回族自治州“三线一单”生态环境分区管控方案》的符合性分析</w:t>
            </w:r>
            <w:r>
              <w:rPr>
                <w:rFonts w:hint="default" w:ascii="Times New Roman" w:hAnsi="Times New Roman" w:cs="Times New Roman"/>
                <w:b/>
                <w:bCs/>
                <w:color w:val="000000" w:themeColor="text1"/>
                <w:spacing w:val="0"/>
                <w:kern w:val="0"/>
                <w:position w:val="0"/>
                <w:sz w:val="24"/>
                <w:szCs w:val="24"/>
                <w:highlight w:val="none"/>
                <w:lang w:val="en-US" w:eastAsia="zh-CN"/>
                <w14:textFill>
                  <w14:solidFill>
                    <w14:schemeClr w14:val="tx1"/>
                  </w14:solidFill>
                </w14:textFill>
              </w:rPr>
              <w:t>。</w:t>
            </w:r>
          </w:p>
          <w:p w14:paraId="41244969">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000000" w:themeColor="text1"/>
                <w:spacing w:val="0"/>
                <w:kern w:val="0"/>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highlight w:val="none"/>
                <w:lang w:val="en-US" w:eastAsia="zh-CN" w:bidi="ar"/>
                <w14:textFill>
                  <w14:solidFill>
                    <w14:schemeClr w14:val="tx1"/>
                  </w14:solidFill>
                </w14:textFill>
              </w:rPr>
              <w:t>本项目位于昌吉回族自治州昌吉市北京南路81区1丘20栋，根据《昌吉回族自治州“三线一单”生态环境分区管控方案》和《昌吉回族自治州区域空间生态环境评价暨“三线一单”生态环境准入清单》，本项目处于昌吉市重点管控单元（ZH65230120001），分布单元管控图见附图4。</w:t>
            </w:r>
          </w:p>
          <w:p w14:paraId="3B774F2E">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val="0"/>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highlight w:val="none"/>
                <w:lang w:val="en-US" w:eastAsia="zh-CN" w:bidi="ar"/>
                <w14:textFill>
                  <w14:solidFill>
                    <w14:schemeClr w14:val="tx1"/>
                  </w14:solidFill>
                </w14:textFill>
              </w:rPr>
              <w:t>本项目与《昌吉州“三线一单”生态环境分区管控方案》的符合性分析见表1-1，本项目的建设符合“三线一单”管理机制要求。</w:t>
            </w:r>
          </w:p>
          <w:p w14:paraId="24AEA83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t xml:space="preserve">表1-1 </w:t>
            </w:r>
            <w:r>
              <w:rPr>
                <w:rFonts w:hint="default" w:ascii="Times New Roman" w:hAnsi="Times New Roman" w:cs="Times New Roman"/>
                <w:b/>
                <w:bCs/>
                <w:color w:val="000000" w:themeColor="text1"/>
                <w:spacing w:val="0"/>
                <w:positio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t xml:space="preserve"> 与《昌吉回族自治州“三线一单”生态环境分区管控方案及生态环境准入清单》符合性分析</w:t>
            </w:r>
          </w:p>
          <w:tbl>
            <w:tblPr>
              <w:tblStyle w:val="22"/>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3049"/>
              <w:gridCol w:w="2249"/>
              <w:gridCol w:w="490"/>
            </w:tblGrid>
            <w:tr w14:paraId="3D253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tcBorders>
                    <w:bottom w:val="single" w:color="auto" w:sz="12" w:space="0"/>
                  </w:tcBorders>
                  <w:noWrap w:val="0"/>
                  <w:vAlign w:val="center"/>
                </w:tcPr>
                <w:p w14:paraId="0F71BF3D">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管控名称</w:t>
                  </w:r>
                </w:p>
              </w:tc>
              <w:tc>
                <w:tcPr>
                  <w:tcW w:w="2407" w:type="pct"/>
                  <w:tcBorders>
                    <w:bottom w:val="single" w:color="auto" w:sz="12" w:space="0"/>
                  </w:tcBorders>
                  <w:noWrap w:val="0"/>
                  <w:vAlign w:val="center"/>
                </w:tcPr>
                <w:p w14:paraId="6771E260">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管控要求</w:t>
                  </w:r>
                </w:p>
              </w:tc>
              <w:tc>
                <w:tcPr>
                  <w:tcW w:w="1776" w:type="pct"/>
                  <w:tcBorders>
                    <w:bottom w:val="single" w:color="auto" w:sz="12" w:space="0"/>
                  </w:tcBorders>
                  <w:noWrap w:val="0"/>
                  <w:vAlign w:val="center"/>
                </w:tcPr>
                <w:p w14:paraId="5057CA42">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项目概况</w:t>
                  </w:r>
                </w:p>
              </w:tc>
              <w:tc>
                <w:tcPr>
                  <w:tcW w:w="387" w:type="pct"/>
                  <w:tcBorders>
                    <w:bottom w:val="single" w:color="auto" w:sz="12" w:space="0"/>
                  </w:tcBorders>
                  <w:noWrap w:val="0"/>
                  <w:vAlign w:val="center"/>
                </w:tcPr>
                <w:p w14:paraId="1F797FDF">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lang w:val="en-US" w:eastAsia="zh-CN"/>
                      <w14:textFill>
                        <w14:solidFill>
                          <w14:schemeClr w14:val="tx1"/>
                        </w14:solidFill>
                      </w14:textFill>
                    </w:rPr>
                    <w:t>相符性</w:t>
                  </w:r>
                </w:p>
              </w:tc>
            </w:tr>
            <w:tr w14:paraId="454123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tcBorders>
                    <w:top w:val="single" w:color="auto" w:sz="12" w:space="0"/>
                    <w:tl2br w:val="nil"/>
                    <w:tr2bl w:val="nil"/>
                  </w:tcBorders>
                  <w:noWrap w:val="0"/>
                  <w:vAlign w:val="center"/>
                </w:tcPr>
                <w:p w14:paraId="4A4EE602">
                  <w:pPr>
                    <w:keepNext w:val="0"/>
                    <w:keepLines w:val="0"/>
                    <w:pageBreakBefore w:val="0"/>
                    <w:widowControl w:val="0"/>
                    <w:shd w:val="clear"/>
                    <w:kinsoku/>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空间布局约束</w:t>
                  </w:r>
                </w:p>
              </w:tc>
              <w:tc>
                <w:tcPr>
                  <w:tcW w:w="2407" w:type="pct"/>
                  <w:tcBorders>
                    <w:top w:val="single" w:color="auto" w:sz="12" w:space="0"/>
                    <w:tl2br w:val="nil"/>
                    <w:tr2bl w:val="nil"/>
                  </w:tcBorders>
                  <w:noWrap w:val="0"/>
                  <w:vAlign w:val="center"/>
                </w:tcPr>
                <w:p w14:paraId="396AE01A">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1、城市建成区内不得建设高污染的火电、化工、冶金、造纸、钢铁、建材等工业项目；已经建成的，应当逐步搬迁。</w:t>
                  </w:r>
                </w:p>
                <w:p w14:paraId="67A85A26">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2、推进燃气锅炉低氮燃烧改造和65蒸吨/小时及以上燃煤锅炉超低排放改造，到2024年县级及以上城市建成区基本淘汰35蒸吨/小时及以下的燃煤锅炉，“乌-昌-石”区域基本淘汰65蒸吨/小时以下燃煤锅炉。</w:t>
                  </w:r>
                </w:p>
                <w:p w14:paraId="51F46C79">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3、禁止在集中供热管网覆盖地区，新建、扩建分散燃煤供热锅炉。</w:t>
                  </w:r>
                </w:p>
                <w:p w14:paraId="75C4A0CC">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4、在居民住宅区等人口密集区域和机关、医院、学校、幼儿园、养老院等其他需要特殊保护的区域及其周边，不得新建和扩建易产生恶臭气体的生产项目，或者从事其他产</w:t>
                  </w:r>
                </w:p>
                <w:p w14:paraId="64088045">
                  <w:pPr>
                    <w:keepNext w:val="0"/>
                    <w:keepLines w:val="0"/>
                    <w:widowControl/>
                    <w:suppressLineNumbers w:val="0"/>
                    <w:shd w:val="clear"/>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生恶臭气体的生产经营活动。已建成的，应当逐步搬迁或者升级改造。</w:t>
                  </w:r>
                </w:p>
              </w:tc>
              <w:tc>
                <w:tcPr>
                  <w:tcW w:w="1776" w:type="pct"/>
                  <w:tcBorders>
                    <w:top w:val="single" w:color="auto" w:sz="12" w:space="0"/>
                    <w:tl2br w:val="nil"/>
                    <w:tr2bl w:val="nil"/>
                  </w:tcBorders>
                  <w:noWrap w:val="0"/>
                  <w:vAlign w:val="center"/>
                </w:tcPr>
                <w:p w14:paraId="289862A5">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1、本项目</w:t>
                  </w: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为实验室建设项目，</w:t>
                  </w: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不属于</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火电、化工、冶金、造纸、钢铁、建材等工业项目</w:t>
                  </w: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w:t>
                  </w:r>
                </w:p>
                <w:p w14:paraId="28C9A9CF">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2、本项目不新建燃煤锅炉。</w:t>
                  </w:r>
                </w:p>
                <w:p w14:paraId="0C753268">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3、本项目不新建燃煤、燃气供热锅炉。</w:t>
                  </w:r>
                </w:p>
                <w:p w14:paraId="1766B33E">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4、本项目运营期仅产生少量的挥发性有机物，不会产生</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恶臭气体</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p>
              </w:tc>
              <w:tc>
                <w:tcPr>
                  <w:tcW w:w="387" w:type="pct"/>
                  <w:tcBorders>
                    <w:top w:val="single" w:color="auto" w:sz="12" w:space="0"/>
                    <w:tl2br w:val="nil"/>
                    <w:tr2bl w:val="nil"/>
                  </w:tcBorders>
                  <w:noWrap w:val="0"/>
                  <w:vAlign w:val="center"/>
                </w:tcPr>
                <w:p w14:paraId="07031AC3">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符</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w:t>
                  </w:r>
                </w:p>
              </w:tc>
            </w:tr>
            <w:tr w14:paraId="78312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tcBorders>
                    <w:tl2br w:val="nil"/>
                    <w:tr2bl w:val="nil"/>
                  </w:tcBorders>
                  <w:noWrap w:val="0"/>
                  <w:vAlign w:val="center"/>
                </w:tcPr>
                <w:p w14:paraId="7C3B8356">
                  <w:pPr>
                    <w:keepNext w:val="0"/>
                    <w:keepLines w:val="0"/>
                    <w:pageBreakBefore w:val="0"/>
                    <w:widowControl w:val="0"/>
                    <w:shd w:val="clear"/>
                    <w:kinsoku/>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污染物排放管控</w:t>
                  </w:r>
                </w:p>
              </w:tc>
              <w:tc>
                <w:tcPr>
                  <w:tcW w:w="2407" w:type="pct"/>
                  <w:tcBorders>
                    <w:tl2br w:val="nil"/>
                    <w:tr2bl w:val="nil"/>
                  </w:tcBorders>
                  <w:noWrap w:val="0"/>
                  <w:vAlign w:val="center"/>
                </w:tcPr>
                <w:p w14:paraId="724D1473">
                  <w:pPr>
                    <w:keepNext w:val="0"/>
                    <w:keepLines w:val="0"/>
                    <w:pageBreakBefore w:val="0"/>
                    <w:widowControl/>
                    <w:suppressLineNumbers w:val="0"/>
                    <w:shd w:val="clear"/>
                    <w:kinsoku/>
                    <w:wordWrap/>
                    <w:overflowPunct/>
                    <w:topLinePunct w:val="0"/>
                    <w:autoSpaceDE/>
                    <w:autoSpaceDN/>
                    <w:bidi w:val="0"/>
                    <w:spacing w:line="240" w:lineRule="auto"/>
                    <w:ind w:right="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1、新（改、扩）建项目应执行最严格的大气污染物排放标准。</w:t>
                  </w:r>
                </w:p>
                <w:p w14:paraId="014E1455">
                  <w:pPr>
                    <w:keepNext w:val="0"/>
                    <w:keepLines w:val="0"/>
                    <w:pageBreakBefore w:val="0"/>
                    <w:widowControl/>
                    <w:suppressLineNumbers w:val="0"/>
                    <w:shd w:val="clear"/>
                    <w:kinsoku/>
                    <w:wordWrap/>
                    <w:overflowPunct/>
                    <w:topLinePunct w:val="0"/>
                    <w:autoSpaceDE/>
                    <w:autoSpaceDN/>
                    <w:bidi w:val="0"/>
                    <w:spacing w:line="240" w:lineRule="auto"/>
                    <w:ind w:right="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2、向城镇污水集中处理设施排放水污染物，应当达到《污水综合排放标准》（GB8978-1996）要求。排污许可中另有要求的执行许可的标准限值。</w:t>
                  </w:r>
                </w:p>
                <w:p w14:paraId="7334F124">
                  <w:pPr>
                    <w:keepNext w:val="0"/>
                    <w:keepLines w:val="0"/>
                    <w:pageBreakBefore w:val="0"/>
                    <w:widowControl/>
                    <w:suppressLineNumbers w:val="0"/>
                    <w:shd w:val="clear"/>
                    <w:kinsoku/>
                    <w:wordWrap/>
                    <w:overflowPunct/>
                    <w:topLinePunct w:val="0"/>
                    <w:autoSpaceDE/>
                    <w:autoSpaceDN/>
                    <w:bidi w:val="0"/>
                    <w:spacing w:line="240" w:lineRule="auto"/>
                    <w:ind w:right="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3、“乌-昌-石”区域内，已实施超低排放的涉气排污单位，其实施超低排放改造的污染因子执行超低排放限值，其他污染因子执行特别排放限值和特别控制要求。</w:t>
                  </w:r>
                </w:p>
                <w:p w14:paraId="26258BAF">
                  <w:pPr>
                    <w:keepNext w:val="0"/>
                    <w:keepLines w:val="0"/>
                    <w:pageBreakBefore w:val="0"/>
                    <w:widowControl/>
                    <w:suppressLineNumbers w:val="0"/>
                    <w:shd w:val="clear"/>
                    <w:kinsoku/>
                    <w:wordWrap/>
                    <w:overflowPunct/>
                    <w:topLinePunct w:val="0"/>
                    <w:autoSpaceDE/>
                    <w:autoSpaceDN/>
                    <w:bidi w:val="0"/>
                    <w:spacing w:line="240" w:lineRule="auto"/>
                    <w:ind w:right="0"/>
                    <w:jc w:val="left"/>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4、施工工地全面落实“六个百分之百”（施工工地周边围挡、物料堆放覆盖、出入车辆冲洗、施工现场地面硬化、拆迁工地湿法作业、渣土车辆密闭运输）。</w:t>
                  </w:r>
                </w:p>
              </w:tc>
              <w:tc>
                <w:tcPr>
                  <w:tcW w:w="1776" w:type="pct"/>
                  <w:tcBorders>
                    <w:tl2br w:val="nil"/>
                    <w:tr2bl w:val="nil"/>
                  </w:tcBorders>
                  <w:noWrap w:val="0"/>
                  <w:vAlign w:val="center"/>
                </w:tcPr>
                <w:p w14:paraId="6672D374">
                  <w:pPr>
                    <w:keepNext w:val="0"/>
                    <w:keepLines w:val="0"/>
                    <w:pageBreakBefore w:val="0"/>
                    <w:shd w:val="clear"/>
                    <w:kinsoku/>
                    <w:wordWrap/>
                    <w:overflowPunct/>
                    <w:topLinePunct w:val="0"/>
                    <w:autoSpaceDE/>
                    <w:autoSpaceDN/>
                    <w:bidi w:val="0"/>
                    <w:adjustRightInd w:val="0"/>
                    <w:snapToGrid w:val="0"/>
                    <w:spacing w:line="240" w:lineRule="auto"/>
                    <w:ind w:right="0"/>
                    <w:textAlignment w:val="auto"/>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1</w:t>
                  </w: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、本项目已执行</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废气执行《合成树脂工业污染物排放标准》（GB31572-2015）中表5大气污染物特别排放限值</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60mg/m</w:t>
                  </w:r>
                  <w:r>
                    <w:rPr>
                      <w:rFonts w:hint="default" w:ascii="Times New Roman" w:hAnsi="Times New Roman" w:eastAsia="宋体" w:cs="Times New Roman"/>
                      <w:color w:val="000000" w:themeColor="text1"/>
                      <w:spacing w:val="0"/>
                      <w:position w:val="0"/>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；厂界无组织废气执行《合成树脂工业污染物排放标准》（GB31572-2015）中表9企业边界大气污染物浓度限值</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0mg/m</w:t>
                  </w:r>
                  <w:r>
                    <w:rPr>
                      <w:rFonts w:hint="default" w:ascii="Times New Roman" w:hAnsi="Times New Roman" w:eastAsia="宋体" w:cs="Times New Roman"/>
                      <w:color w:val="000000" w:themeColor="text1"/>
                      <w:spacing w:val="0"/>
                      <w:position w:val="0"/>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厂区内无组织非甲烷总烃排放标准执行《挥发性有机物无组织排放控制标准》（GB37822-2019）附录A.1特别排放限值</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w:t>
                  </w:r>
                </w:p>
                <w:p w14:paraId="76BFE6EC">
                  <w:pPr>
                    <w:pStyle w:val="2"/>
                    <w:keepNext w:val="0"/>
                    <w:keepLines w:val="0"/>
                    <w:pageBreakBefore w:val="0"/>
                    <w:shd w:val="clear"/>
                    <w:kinsoku/>
                    <w:wordWrap/>
                    <w:overflowPunct/>
                    <w:topLinePunct w:val="0"/>
                    <w:autoSpaceDE/>
                    <w:autoSpaceDN/>
                    <w:bidi w:val="0"/>
                    <w:spacing w:after="0" w:line="240" w:lineRule="auto"/>
                    <w:ind w:left="0" w:leftChars="0" w:right="0" w:firstLine="0" w:firstLineChars="0"/>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2、本项目运营期产生的废水主要为生活污水，生活污水排入污水处理厂进行处理，满足</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《污水综合排放标准》（GB8978-1996）要求</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p>
                <w:p w14:paraId="5B0186EC">
                  <w:pPr>
                    <w:pStyle w:val="4"/>
                    <w:keepNext w:val="0"/>
                    <w:keepLines w:val="0"/>
                    <w:pageBreakBefore w:val="0"/>
                    <w:shd w:val="clear"/>
                    <w:kinsoku/>
                    <w:wordWrap/>
                    <w:overflowPunct/>
                    <w:topLinePunct w:val="0"/>
                    <w:autoSpaceDE/>
                    <w:autoSpaceDN/>
                    <w:bidi w:val="0"/>
                    <w:spacing w:before="0" w:after="0" w:line="240" w:lineRule="auto"/>
                    <w:ind w:right="0"/>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3、本项目运营期产生的污染物仅为挥发性有机物，已执行</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执行特别排放限值</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p>
                <w:p w14:paraId="27F4D83D">
                  <w:pPr>
                    <w:pStyle w:val="4"/>
                    <w:keepNext w:val="0"/>
                    <w:keepLines w:val="0"/>
                    <w:pageBreakBefore w:val="0"/>
                    <w:shd w:val="clear"/>
                    <w:kinsoku/>
                    <w:wordWrap/>
                    <w:overflowPunct/>
                    <w:topLinePunct w:val="0"/>
                    <w:autoSpaceDE/>
                    <w:autoSpaceDN/>
                    <w:bidi w:val="0"/>
                    <w:spacing w:before="0" w:after="0" w:line="240" w:lineRule="auto"/>
                    <w:ind w:right="0"/>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4、本项目运营期不涉及土建施工，仅为设备安装。</w:t>
                  </w:r>
                </w:p>
              </w:tc>
              <w:tc>
                <w:tcPr>
                  <w:tcW w:w="387" w:type="pct"/>
                  <w:tcBorders>
                    <w:tl2br w:val="nil"/>
                    <w:tr2bl w:val="nil"/>
                  </w:tcBorders>
                  <w:noWrap w:val="0"/>
                  <w:vAlign w:val="center"/>
                </w:tcPr>
                <w:p w14:paraId="1D0A9723">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r w14:paraId="544DA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tcBorders>
                    <w:tl2br w:val="nil"/>
                    <w:tr2bl w:val="nil"/>
                  </w:tcBorders>
                  <w:noWrap w:val="0"/>
                  <w:vAlign w:val="center"/>
                </w:tcPr>
                <w:p w14:paraId="1FA9F26B">
                  <w:pPr>
                    <w:keepNext w:val="0"/>
                    <w:keepLines w:val="0"/>
                    <w:pageBreakBefore w:val="0"/>
                    <w:widowControl w:val="0"/>
                    <w:shd w:val="clear"/>
                    <w:kinsoku/>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环境风险防控</w:t>
                  </w:r>
                </w:p>
              </w:tc>
              <w:tc>
                <w:tcPr>
                  <w:tcW w:w="2407" w:type="pct"/>
                  <w:tcBorders>
                    <w:tl2br w:val="nil"/>
                    <w:tr2bl w:val="nil"/>
                  </w:tcBorders>
                  <w:noWrap w:val="0"/>
                  <w:vAlign w:val="center"/>
                </w:tcPr>
                <w:p w14:paraId="322AF43A">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1、严格危险化学品废弃处置。对城镇人口密集区现有不符合安全和卫生防护距离要求的危险化学品生产企业，进行定量风险评估，就地改造达标、搬迁进入规范化工园区或关闭退出。</w:t>
                  </w:r>
                </w:p>
                <w:p w14:paraId="366FC374">
                  <w:pPr>
                    <w:keepNext w:val="0"/>
                    <w:keepLines w:val="0"/>
                    <w:widowControl/>
                    <w:suppressLineNumbers w:val="0"/>
                    <w:shd w:val="clear"/>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1776" w:type="pct"/>
                  <w:tcBorders>
                    <w:tl2br w:val="nil"/>
                    <w:tr2bl w:val="nil"/>
                  </w:tcBorders>
                  <w:noWrap w:val="0"/>
                  <w:vAlign w:val="center"/>
                </w:tcPr>
                <w:p w14:paraId="1BF33A5B">
                  <w:pPr>
                    <w:pStyle w:val="58"/>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1、本项目</w:t>
                  </w:r>
                  <w: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t>运营期不使用</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危险化学品</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，无废弃</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危险化学品</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产生。</w:t>
                  </w:r>
                </w:p>
                <w:p w14:paraId="7F2FA994">
                  <w:pPr>
                    <w:pStyle w:val="58"/>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right="0" w:firstLine="0" w:firstLineChars="0"/>
                    <w:jc w:val="both"/>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2、本</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项目位于昌吉回族自治州昌吉市北京南路81区1丘20栋1层，不涉及饮用水水源地。</w:t>
                  </w:r>
                </w:p>
              </w:tc>
              <w:tc>
                <w:tcPr>
                  <w:tcW w:w="387" w:type="pct"/>
                  <w:tcBorders>
                    <w:tl2br w:val="nil"/>
                    <w:tr2bl w:val="nil"/>
                  </w:tcBorders>
                  <w:noWrap w:val="0"/>
                  <w:vAlign w:val="center"/>
                </w:tcPr>
                <w:p w14:paraId="3AE4A16C">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符</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w:t>
                  </w:r>
                </w:p>
              </w:tc>
            </w:tr>
            <w:tr w14:paraId="5CFE5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tcBorders>
                    <w:tl2br w:val="nil"/>
                    <w:tr2bl w:val="nil"/>
                  </w:tcBorders>
                  <w:noWrap w:val="0"/>
                  <w:vAlign w:val="center"/>
                </w:tcPr>
                <w:p w14:paraId="2973DDB1">
                  <w:pPr>
                    <w:keepNext w:val="0"/>
                    <w:keepLines w:val="0"/>
                    <w:pageBreakBefore w:val="0"/>
                    <w:widowControl w:val="0"/>
                    <w:shd w:val="clear"/>
                    <w:kinsoku/>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资源利用效率</w:t>
                  </w:r>
                </w:p>
              </w:tc>
              <w:tc>
                <w:tcPr>
                  <w:tcW w:w="2407" w:type="pct"/>
                  <w:tcBorders>
                    <w:tl2br w:val="nil"/>
                    <w:tr2bl w:val="nil"/>
                  </w:tcBorders>
                  <w:noWrap w:val="0"/>
                  <w:vAlign w:val="center"/>
                </w:tcPr>
                <w:p w14:paraId="4DF70347">
                  <w:pPr>
                    <w:keepNext w:val="0"/>
                    <w:keepLines w:val="0"/>
                    <w:widowControl/>
                    <w:suppressLineNumbers w:val="0"/>
                    <w:shd w:val="clear"/>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1、除国家规定新增原料用能不纳入能源消费总量控制的项目和列入国家规划的项目外，“乌-昌-石”等重点区域不再新建、扩建使用煤炭项目。</w:t>
                  </w:r>
                </w:p>
                <w:p w14:paraId="64CF54BB">
                  <w:pPr>
                    <w:keepNext w:val="0"/>
                    <w:keepLines w:val="0"/>
                    <w:widowControl/>
                    <w:suppressLineNumbers w:val="0"/>
                    <w:shd w:val="clear"/>
                    <w:jc w:val="left"/>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禁燃区内禁止销售、燃用原煤、粉煤、各种可燃废物等高污染燃料；禁止新建、扩建燃用高污染燃料的设施，已建设成的，应当在规定的期限内改用清洁能源；严格控制引进高载能项目，禁止建设不符合国家和自治区环境保护标准的项目。</w:t>
                  </w:r>
                </w:p>
              </w:tc>
              <w:tc>
                <w:tcPr>
                  <w:tcW w:w="1776" w:type="pct"/>
                  <w:tcBorders>
                    <w:tl2br w:val="nil"/>
                    <w:tr2bl w:val="nil"/>
                  </w:tcBorders>
                  <w:noWrap w:val="0"/>
                  <w:vAlign w:val="center"/>
                </w:tcPr>
                <w:p w14:paraId="23DD2FAB">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t>1、</w:t>
                  </w:r>
                  <w:r>
                    <w:rPr>
                      <w:rFonts w:hint="default" w:ascii="Times New Roman" w:hAnsi="Times New Roman" w:eastAsia="宋体" w:cs="Times New Roman"/>
                      <w:b w:val="0"/>
                      <w:bCs w:val="0"/>
                      <w:color w:val="000000" w:themeColor="text1"/>
                      <w:spacing w:val="0"/>
                      <w:position w:val="0"/>
                      <w:sz w:val="21"/>
                      <w:szCs w:val="21"/>
                      <w:highlight w:val="none"/>
                      <w:lang w:val="en-US" w:eastAsia="zh-CN"/>
                      <w14:textFill>
                        <w14:solidFill>
                          <w14:schemeClr w14:val="tx1"/>
                        </w14:solidFill>
                      </w14:textFill>
                    </w:rPr>
                    <w:t>本项目运营期不</w:t>
                  </w:r>
                  <w: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t>涉及</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煤炭</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类项目。</w:t>
                  </w:r>
                </w:p>
                <w:p w14:paraId="133188BC">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2、本项目不</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新建</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、不使用</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高污染燃料</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w:t>
                  </w:r>
                </w:p>
              </w:tc>
              <w:tc>
                <w:tcPr>
                  <w:tcW w:w="387" w:type="pct"/>
                  <w:tcBorders>
                    <w:tl2br w:val="nil"/>
                    <w:tr2bl w:val="nil"/>
                  </w:tcBorders>
                  <w:noWrap w:val="0"/>
                  <w:vAlign w:val="center"/>
                </w:tcPr>
                <w:p w14:paraId="28D712DE">
                  <w:pPr>
                    <w:pStyle w:val="55"/>
                    <w:keepNext w:val="0"/>
                    <w:keepLines w:val="0"/>
                    <w:pageBreakBefore w:val="0"/>
                    <w:widowControl w:val="0"/>
                    <w:suppressLineNumbers w:val="0"/>
                    <w:shd w:val="clear"/>
                    <w:kinsoku/>
                    <w:overflowPunct/>
                    <w:topLinePunct w:val="0"/>
                    <w:autoSpaceDE/>
                    <w:autoSpaceDN/>
                    <w:bidi w:val="0"/>
                    <w:spacing w:before="0" w:beforeAutospacing="0" w:after="0" w:afterAutospacing="0"/>
                    <w:ind w:left="0" w:leftChars="0" w:right="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符</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w:t>
                  </w:r>
                </w:p>
              </w:tc>
            </w:tr>
          </w:tbl>
          <w:p w14:paraId="762B6D0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520" w:lineRule="exact"/>
              <w:ind w:firstLine="480" w:firstLineChars="200"/>
              <w:jc w:val="both"/>
              <w:textAlignment w:val="auto"/>
              <w:rPr>
                <w:rFonts w:hint="default" w:ascii="Times New Roman" w:hAnsi="Times New Roman" w:eastAsia="宋体" w:cs="Times New Roman"/>
                <w:color w:val="000000" w:themeColor="text1"/>
                <w:spacing w:val="0"/>
                <w:kern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4"/>
                <w:szCs w:val="24"/>
                <w:highlight w:val="none"/>
                <w:lang w:val="en-US" w:eastAsia="zh-CN"/>
                <w14:textFill>
                  <w14:solidFill>
                    <w14:schemeClr w14:val="tx1"/>
                  </w14:solidFill>
                </w14:textFill>
              </w:rPr>
              <w:t>综上所述，本项目符合</w:t>
            </w:r>
            <w:r>
              <w:rPr>
                <w:rFonts w:hint="default" w:ascii="Times New Roman" w:hAnsi="Times New Roman" w:eastAsia="宋体" w:cs="Times New Roman"/>
                <w:b w:val="0"/>
                <w:bCs w:val="0"/>
                <w:color w:val="000000" w:themeColor="text1"/>
                <w:spacing w:val="0"/>
                <w:kern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昌吉回族自治州“三线一单”生态环境分区管控方案》相关要求。</w:t>
            </w:r>
          </w:p>
          <w:p w14:paraId="5C59DB9A">
            <w:pPr>
              <w:pStyle w:val="37"/>
              <w:shd w:val="clear"/>
              <w:spacing w:line="480" w:lineRule="exact"/>
              <w:ind w:left="0" w:leftChars="0" w:firstLine="0" w:firstLineChars="0"/>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5</w:t>
            </w:r>
            <w:r>
              <w:rPr>
                <w:rFonts w:hint="default" w:ascii="Times New Roman" w:hAnsi="Times New Roman" w:eastAsia="宋体" w:cs="Times New Roman"/>
                <w:b/>
                <w:bCs w:val="0"/>
                <w:color w:val="000000" w:themeColor="text1"/>
                <w:spacing w:val="0"/>
                <w:position w:val="0"/>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与《2020年挥发性有机物治理攻坚方案》(环大气[2020]33号)符合性分析</w:t>
            </w:r>
          </w:p>
          <w:p w14:paraId="7E4A8B65">
            <w:pPr>
              <w:pStyle w:val="37"/>
              <w:shd w:val="clear"/>
              <w:spacing w:line="480" w:lineRule="exact"/>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w:t>
            </w: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与《2020年挥发性有机物治理攻坚方案》(环大气[2020]33号)的符合性分析</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详见表1-4。</w:t>
            </w:r>
          </w:p>
          <w:p w14:paraId="0CD291DD">
            <w:pPr>
              <w:pStyle w:val="37"/>
              <w:shd w:val="clear"/>
              <w:spacing w:line="240" w:lineRule="auto"/>
              <w:ind w:left="0" w:leftChars="0" w:firstLine="422" w:firstLineChars="200"/>
              <w:jc w:val="cente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表1-4</w:t>
            </w:r>
            <w:r>
              <w:rPr>
                <w:rFonts w:hint="default" w:ascii="Times New Roman" w:hAnsi="Times New Roman" w:eastAsia="宋体" w:cs="Times New Roman"/>
                <w:b/>
                <w:bCs w:val="0"/>
                <w:color w:val="000000" w:themeColor="text1"/>
                <w:spacing w:val="0"/>
                <w:position w:val="0"/>
                <w:sz w:val="21"/>
                <w:szCs w:val="21"/>
                <w:highlight w:val="none"/>
                <w:lang w:bidi="en-US"/>
                <w14:textFill>
                  <w14:solidFill>
                    <w14:schemeClr w14:val="tx1"/>
                  </w14:solidFill>
                </w14:textFill>
              </w:rPr>
              <w:t>与《2020年挥发性有机物治理攻坚方案》</w:t>
            </w: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的符合性分析一览表</w:t>
            </w:r>
          </w:p>
          <w:tbl>
            <w:tblPr>
              <w:tblStyle w:val="21"/>
              <w:tblW w:w="4946"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41"/>
              <w:gridCol w:w="2817"/>
              <w:gridCol w:w="1996"/>
              <w:gridCol w:w="867"/>
            </w:tblGrid>
            <w:tr w14:paraId="1B0DCB5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12" w:space="0"/>
                    <w:left w:val="nil"/>
                    <w:bottom w:val="single" w:color="auto" w:sz="12" w:space="0"/>
                    <w:right w:val="single" w:color="auto" w:sz="4" w:space="0"/>
                  </w:tcBorders>
                  <w:vAlign w:val="center"/>
                </w:tcPr>
                <w:p w14:paraId="05327B9E">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序号</w:t>
                  </w:r>
                </w:p>
              </w:tc>
              <w:tc>
                <w:tcPr>
                  <w:tcW w:w="2228" w:type="pct"/>
                  <w:tcBorders>
                    <w:top w:val="single" w:color="auto" w:sz="12" w:space="0"/>
                    <w:left w:val="single" w:color="auto" w:sz="4" w:space="0"/>
                    <w:bottom w:val="single" w:color="auto" w:sz="12" w:space="0"/>
                    <w:right w:val="single" w:color="auto" w:sz="4" w:space="0"/>
                  </w:tcBorders>
                  <w:vAlign w:val="center"/>
                </w:tcPr>
                <w:p w14:paraId="7CBD15F1">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要求</w:t>
                  </w:r>
                </w:p>
              </w:tc>
              <w:tc>
                <w:tcPr>
                  <w:tcW w:w="1579" w:type="pct"/>
                  <w:tcBorders>
                    <w:top w:val="single" w:color="auto" w:sz="12" w:space="0"/>
                    <w:left w:val="single" w:color="auto" w:sz="4" w:space="0"/>
                    <w:bottom w:val="single" w:color="auto" w:sz="12" w:space="0"/>
                    <w:right w:val="single" w:color="auto" w:sz="4" w:space="0"/>
                  </w:tcBorders>
                  <w:vAlign w:val="center"/>
                </w:tcPr>
                <w:p w14:paraId="7CFFAB91">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本项目情况</w:t>
                  </w:r>
                </w:p>
              </w:tc>
              <w:tc>
                <w:tcPr>
                  <w:tcW w:w="685" w:type="pct"/>
                  <w:tcBorders>
                    <w:top w:val="single" w:color="auto" w:sz="12" w:space="0"/>
                    <w:left w:val="single" w:color="auto" w:sz="4" w:space="0"/>
                    <w:bottom w:val="single" w:color="auto" w:sz="12" w:space="0"/>
                    <w:right w:val="nil"/>
                  </w:tcBorders>
                  <w:vAlign w:val="center"/>
                </w:tcPr>
                <w:p w14:paraId="7765E4F7">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符合性</w:t>
                  </w:r>
                </w:p>
              </w:tc>
            </w:tr>
            <w:tr w14:paraId="6744242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12" w:space="0"/>
                    <w:left w:val="nil"/>
                    <w:bottom w:val="single" w:color="auto" w:sz="4" w:space="0"/>
                    <w:right w:val="single" w:color="auto" w:sz="4" w:space="0"/>
                  </w:tcBorders>
                  <w:vAlign w:val="center"/>
                </w:tcPr>
                <w:p w14:paraId="7B3ED34B">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w:t>
                  </w:r>
                </w:p>
              </w:tc>
              <w:tc>
                <w:tcPr>
                  <w:tcW w:w="2228" w:type="pct"/>
                  <w:tcBorders>
                    <w:top w:val="single" w:color="auto" w:sz="12" w:space="0"/>
                    <w:left w:val="single" w:color="auto" w:sz="4" w:space="0"/>
                    <w:bottom w:val="single" w:color="auto" w:sz="4" w:space="0"/>
                    <w:right w:val="single" w:color="auto" w:sz="4" w:space="0"/>
                  </w:tcBorders>
                  <w:vAlign w:val="center"/>
                </w:tcPr>
                <w:p w14:paraId="343CECC4">
                  <w:pPr>
                    <w:pStyle w:val="8"/>
                    <w:shd w:val="clear"/>
                    <w:spacing w:line="240" w:lineRule="auto"/>
                    <w:ind w:firstLine="0" w:firstLineChars="0"/>
                    <w:jc w:val="left"/>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t>2020年7月1日起，全面执行《挥发性有机物无组织排放控制标准》，重点区域应落实无组织排放特别控制要求。</w:t>
                  </w:r>
                </w:p>
              </w:tc>
              <w:tc>
                <w:tcPr>
                  <w:tcW w:w="1579" w:type="pct"/>
                  <w:tcBorders>
                    <w:top w:val="single" w:color="auto" w:sz="12" w:space="0"/>
                    <w:left w:val="single" w:color="auto" w:sz="4" w:space="0"/>
                    <w:bottom w:val="single" w:color="auto" w:sz="4" w:space="0"/>
                    <w:right w:val="single" w:color="auto" w:sz="4" w:space="0"/>
                  </w:tcBorders>
                  <w:vAlign w:val="center"/>
                </w:tcPr>
                <w:p w14:paraId="2053F33F">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本项目厂区内无组织非甲烷总烃执行《挥发性有机物无组织排放控制标准》中</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附录A.1</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特别排放限值</w:t>
                  </w:r>
                </w:p>
              </w:tc>
              <w:tc>
                <w:tcPr>
                  <w:tcW w:w="685" w:type="pct"/>
                  <w:tcBorders>
                    <w:top w:val="single" w:color="auto" w:sz="12" w:space="0"/>
                    <w:left w:val="single" w:color="auto" w:sz="4" w:space="0"/>
                    <w:bottom w:val="single" w:color="auto" w:sz="4" w:space="0"/>
                    <w:right w:val="nil"/>
                  </w:tcBorders>
                  <w:vAlign w:val="center"/>
                </w:tcPr>
                <w:p w14:paraId="4FA77BC5">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r w14:paraId="2879762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14:paraId="3C2B17F3">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2</w:t>
                  </w:r>
                </w:p>
              </w:tc>
              <w:tc>
                <w:tcPr>
                  <w:tcW w:w="2228" w:type="pct"/>
                  <w:tcBorders>
                    <w:top w:val="single" w:color="auto" w:sz="4" w:space="0"/>
                    <w:left w:val="single" w:color="auto" w:sz="4" w:space="0"/>
                    <w:bottom w:val="single" w:color="auto" w:sz="4" w:space="0"/>
                    <w:right w:val="single" w:color="auto" w:sz="4" w:space="0"/>
                  </w:tcBorders>
                  <w:vAlign w:val="center"/>
                </w:tcPr>
                <w:p w14:paraId="5C4298D2">
                  <w:pPr>
                    <w:pStyle w:val="8"/>
                    <w:shd w:val="clear"/>
                    <w:spacing w:line="240" w:lineRule="auto"/>
                    <w:ind w:firstLine="0" w:firstLineChars="0"/>
                    <w:jc w:val="left"/>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t>生产和使用环节应采用密闭设备，或在密闭空间中操作并有效收集废气，或进行局部气体收集</w:t>
                  </w:r>
                </w:p>
              </w:tc>
              <w:tc>
                <w:tcPr>
                  <w:tcW w:w="1579" w:type="pct"/>
                  <w:tcBorders>
                    <w:top w:val="single" w:color="auto" w:sz="4" w:space="0"/>
                    <w:left w:val="single" w:color="auto" w:sz="4" w:space="0"/>
                    <w:bottom w:val="single" w:color="auto" w:sz="4" w:space="0"/>
                    <w:right w:val="single" w:color="auto" w:sz="4" w:space="0"/>
                  </w:tcBorders>
                  <w:vAlign w:val="center"/>
                </w:tcPr>
                <w:p w14:paraId="01ED9E70">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本项目生产设备均位于生产车间内，各个产气设施上方分别安装集气罩收集有机废气</w:t>
                  </w:r>
                </w:p>
              </w:tc>
              <w:tc>
                <w:tcPr>
                  <w:tcW w:w="685" w:type="pct"/>
                  <w:tcBorders>
                    <w:top w:val="single" w:color="auto" w:sz="4" w:space="0"/>
                    <w:left w:val="single" w:color="auto" w:sz="4" w:space="0"/>
                    <w:bottom w:val="single" w:color="auto" w:sz="4" w:space="0"/>
                    <w:right w:val="nil"/>
                  </w:tcBorders>
                  <w:vAlign w:val="center"/>
                </w:tcPr>
                <w:p w14:paraId="13E3E29E">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r w14:paraId="1207058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14:paraId="56B6B432">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3</w:t>
                  </w:r>
                </w:p>
              </w:tc>
              <w:tc>
                <w:tcPr>
                  <w:tcW w:w="2228" w:type="pct"/>
                  <w:tcBorders>
                    <w:top w:val="single" w:color="auto" w:sz="4" w:space="0"/>
                    <w:left w:val="single" w:color="auto" w:sz="4" w:space="0"/>
                    <w:bottom w:val="single" w:color="auto" w:sz="4" w:space="0"/>
                    <w:right w:val="single" w:color="auto" w:sz="4" w:space="0"/>
                  </w:tcBorders>
                  <w:vAlign w:val="center"/>
                </w:tcPr>
                <w:p w14:paraId="3A2BCFEF">
                  <w:pPr>
                    <w:shd w:val="clear"/>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w:t>
                  </w:r>
                </w:p>
              </w:tc>
              <w:tc>
                <w:tcPr>
                  <w:tcW w:w="1579" w:type="pct"/>
                  <w:tcBorders>
                    <w:top w:val="single" w:color="auto" w:sz="4" w:space="0"/>
                    <w:left w:val="single" w:color="auto" w:sz="4" w:space="0"/>
                    <w:bottom w:val="single" w:color="auto" w:sz="4" w:space="0"/>
                    <w:right w:val="single" w:color="auto" w:sz="4" w:space="0"/>
                  </w:tcBorders>
                  <w:vAlign w:val="center"/>
                </w:tcPr>
                <w:p w14:paraId="3DD4E1A3">
                  <w:pPr>
                    <w:shd w:val="clear"/>
                    <w:jc w:val="cente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本项目原料均采用袋装储存，</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项目加热熔融产生的有机废气采用局部集气罩收集</w:t>
                  </w:r>
                </w:p>
              </w:tc>
              <w:tc>
                <w:tcPr>
                  <w:tcW w:w="685" w:type="pct"/>
                  <w:tcBorders>
                    <w:top w:val="single" w:color="auto" w:sz="4" w:space="0"/>
                    <w:left w:val="single" w:color="auto" w:sz="4" w:space="0"/>
                    <w:bottom w:val="single" w:color="auto" w:sz="4" w:space="0"/>
                    <w:right w:val="nil"/>
                  </w:tcBorders>
                  <w:vAlign w:val="center"/>
                </w:tcPr>
                <w:p w14:paraId="2AE0ED94">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r w14:paraId="360C9F4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4" w:space="0"/>
                    <w:right w:val="single" w:color="auto" w:sz="4" w:space="0"/>
                  </w:tcBorders>
                  <w:vAlign w:val="center"/>
                </w:tcPr>
                <w:p w14:paraId="326CFAAB">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4</w:t>
                  </w:r>
                </w:p>
              </w:tc>
              <w:tc>
                <w:tcPr>
                  <w:tcW w:w="2228" w:type="pct"/>
                  <w:tcBorders>
                    <w:top w:val="single" w:color="auto" w:sz="4" w:space="0"/>
                    <w:left w:val="single" w:color="auto" w:sz="4" w:space="0"/>
                    <w:bottom w:val="single" w:color="auto" w:sz="4" w:space="0"/>
                    <w:right w:val="single" w:color="auto" w:sz="4" w:space="0"/>
                  </w:tcBorders>
                  <w:vAlign w:val="center"/>
                </w:tcPr>
                <w:p w14:paraId="19D9430C">
                  <w:pPr>
                    <w:shd w:val="clear"/>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对于采用局部集气罩的，应根据废气排放特点合理选择收集点位，距集气罩开口面最远处的VOCs无组织排放位置，控制风速不低于0.3米/秒</w:t>
                  </w:r>
                </w:p>
              </w:tc>
              <w:tc>
                <w:tcPr>
                  <w:tcW w:w="1579" w:type="pct"/>
                  <w:tcBorders>
                    <w:top w:val="single" w:color="auto" w:sz="4" w:space="0"/>
                    <w:left w:val="single" w:color="auto" w:sz="4" w:space="0"/>
                    <w:bottom w:val="single" w:color="auto" w:sz="4" w:space="0"/>
                    <w:right w:val="single" w:color="auto" w:sz="4" w:space="0"/>
                  </w:tcBorders>
                  <w:vAlign w:val="center"/>
                </w:tcPr>
                <w:p w14:paraId="3EEDDD6E">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本次环评要求距集气罩开口面最远处的VOCs无组织排放位置，控制风速均不低于0.3米/秒</w:t>
                  </w:r>
                </w:p>
              </w:tc>
              <w:tc>
                <w:tcPr>
                  <w:tcW w:w="685" w:type="pct"/>
                  <w:tcBorders>
                    <w:top w:val="single" w:color="auto" w:sz="4" w:space="0"/>
                    <w:left w:val="single" w:color="auto" w:sz="4" w:space="0"/>
                    <w:bottom w:val="single" w:color="auto" w:sz="4" w:space="0"/>
                    <w:right w:val="nil"/>
                  </w:tcBorders>
                  <w:vAlign w:val="center"/>
                </w:tcPr>
                <w:p w14:paraId="46549609">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r w14:paraId="6722483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7" w:type="pct"/>
                  <w:tcBorders>
                    <w:top w:val="single" w:color="auto" w:sz="4" w:space="0"/>
                    <w:left w:val="nil"/>
                    <w:bottom w:val="single" w:color="auto" w:sz="12" w:space="0"/>
                    <w:right w:val="single" w:color="auto" w:sz="4" w:space="0"/>
                  </w:tcBorders>
                  <w:vAlign w:val="center"/>
                </w:tcPr>
                <w:p w14:paraId="1D472FA0">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5</w:t>
                  </w:r>
                </w:p>
              </w:tc>
              <w:tc>
                <w:tcPr>
                  <w:tcW w:w="2228" w:type="pct"/>
                  <w:tcBorders>
                    <w:top w:val="single" w:color="auto" w:sz="4" w:space="0"/>
                    <w:left w:val="single" w:color="auto" w:sz="4" w:space="0"/>
                    <w:bottom w:val="single" w:color="auto" w:sz="12" w:space="0"/>
                    <w:right w:val="single" w:color="auto" w:sz="4" w:space="0"/>
                  </w:tcBorders>
                  <w:vAlign w:val="center"/>
                </w:tcPr>
                <w:p w14:paraId="4EFAD5E1">
                  <w:pPr>
                    <w:shd w:val="clea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采用活性炭吸附技术的，应选择碘值不低于800mg/g的活性炭，并按设计要求足量添加、及时更换</w:t>
                  </w:r>
                </w:p>
              </w:tc>
              <w:tc>
                <w:tcPr>
                  <w:tcW w:w="1579" w:type="pct"/>
                  <w:tcBorders>
                    <w:top w:val="single" w:color="auto" w:sz="4" w:space="0"/>
                    <w:left w:val="single" w:color="auto" w:sz="4" w:space="0"/>
                    <w:bottom w:val="single" w:color="auto" w:sz="12" w:space="0"/>
                    <w:right w:val="single" w:color="auto" w:sz="4" w:space="0"/>
                  </w:tcBorders>
                  <w:vAlign w:val="center"/>
                </w:tcPr>
                <w:p w14:paraId="07EC00E4">
                  <w:pPr>
                    <w:shd w:val="clea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本项目选用大于碘值800mg/g的活性炭，并及时更换</w:t>
                  </w:r>
                </w:p>
              </w:tc>
              <w:tc>
                <w:tcPr>
                  <w:tcW w:w="685" w:type="pct"/>
                  <w:tcBorders>
                    <w:top w:val="single" w:color="auto" w:sz="4" w:space="0"/>
                    <w:left w:val="single" w:color="auto" w:sz="4" w:space="0"/>
                    <w:bottom w:val="single" w:color="auto" w:sz="12" w:space="0"/>
                    <w:right w:val="nil"/>
                  </w:tcBorders>
                  <w:vAlign w:val="center"/>
                </w:tcPr>
                <w:p w14:paraId="03EAF0BD">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符合</w:t>
                  </w:r>
                </w:p>
              </w:tc>
            </w:tr>
          </w:tbl>
          <w:p w14:paraId="2DF78D3A">
            <w:pPr>
              <w:pStyle w:val="37"/>
              <w:shd w:val="clear"/>
              <w:spacing w:line="360" w:lineRule="auto"/>
              <w:ind w:left="0" w:leftChars="0" w:firstLine="0" w:firstLineChars="0"/>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选址环境可行性分析</w:t>
            </w:r>
          </w:p>
          <w:p w14:paraId="2F3465FF">
            <w:pPr>
              <w:pStyle w:val="37"/>
              <w:shd w:val="clear"/>
              <w:spacing w:line="360" w:lineRule="auto"/>
              <w:ind w:firstLine="480" w:firstLineChars="200"/>
              <w:rPr>
                <w:rFonts w:hint="default" w:ascii="Times New Roman" w:hAnsi="Times New Roman" w:eastAsia="宋体" w:cs="Times New Roman"/>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本项目位于新疆昌吉回族自治州</w:t>
            </w:r>
            <w:r>
              <w:rPr>
                <w:rFonts w:hint="default" w:ascii="Times New Roman" w:hAnsi="Times New Roman" w:eastAsia="宋体" w:cs="Times New Roman"/>
                <w:bCs/>
                <w:color w:val="000000" w:themeColor="text1"/>
                <w:spacing w:val="0"/>
                <w:position w:val="0"/>
                <w:highlight w:val="none"/>
                <w:lang w:eastAsia="zh-CN"/>
                <w14:textFill>
                  <w14:solidFill>
                    <w14:schemeClr w14:val="tx1"/>
                  </w14:solidFill>
                </w14:textFill>
              </w:rPr>
              <w:t>昌吉市北京南路81区1丘20栋1层</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w:t>
            </w:r>
            <w:r>
              <w:rPr>
                <w:rFonts w:hint="default" w:ascii="Times New Roman" w:hAnsi="Times New Roman" w:eastAsia="宋体" w:cs="Times New Roman"/>
                <w:bCs/>
                <w:color w:val="000000" w:themeColor="text1"/>
                <w:spacing w:val="0"/>
                <w:position w:val="0"/>
                <w:highlight w:val="none"/>
                <w:lang w:eastAsia="zh-CN" w:bidi="en-US"/>
                <w14:textFill>
                  <w14:solidFill>
                    <w14:schemeClr w14:val="tx1"/>
                  </w14:solidFill>
                </w14:textFill>
              </w:rPr>
              <w:t>项目位于</w:t>
            </w:r>
            <w:r>
              <w:rPr>
                <w:rFonts w:hint="default" w:ascii="Times New Roman" w:hAnsi="Times New Roman" w:cs="Times New Roman"/>
                <w:bCs/>
                <w:color w:val="000000" w:themeColor="text1"/>
                <w:spacing w:val="0"/>
                <w:position w:val="0"/>
                <w:highlight w:val="none"/>
                <w:lang w:eastAsia="zh-CN" w:bidi="en-US"/>
                <w14:textFill>
                  <w14:solidFill>
                    <w14:schemeClr w14:val="tx1"/>
                  </w14:solidFill>
                </w14:textFill>
              </w:rPr>
              <w:t>新疆蓝山屯河聚酯有限公司</w:t>
            </w:r>
            <w:r>
              <w:rPr>
                <w:rFonts w:hint="default" w:ascii="Times New Roman" w:hAnsi="Times New Roman" w:eastAsia="宋体" w:cs="Times New Roman"/>
                <w:bCs/>
                <w:color w:val="000000" w:themeColor="text1"/>
                <w:spacing w:val="0"/>
                <w:position w:val="0"/>
                <w:highlight w:val="none"/>
                <w:lang w:eastAsia="zh-CN" w:bidi="en-US"/>
                <w14:textFill>
                  <w14:solidFill>
                    <w14:schemeClr w14:val="tx1"/>
                  </w14:solidFill>
                </w14:textFill>
              </w:rPr>
              <w:t>厂区内，项目区西侧为空置厂房，东侧、南侧、北侧均为空地</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。本项目不新增用地，在企业原有厂区内增加</w:t>
            </w:r>
            <w:r>
              <w:rPr>
                <w:rFonts w:hint="default" w:ascii="Times New Roman" w:hAnsi="Times New Roman" w:cs="Times New Roman"/>
                <w:bCs/>
                <w:color w:val="000000" w:themeColor="text1"/>
                <w:spacing w:val="0"/>
                <w:position w:val="0"/>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线。根据预测分析，项目运营期</w:t>
            </w:r>
            <w:r>
              <w:rPr>
                <w:rFonts w:hint="default" w:ascii="Times New Roman" w:hAnsi="Times New Roman" w:cs="Times New Roman"/>
                <w:bCs/>
                <w:color w:val="000000" w:themeColor="text1"/>
                <w:spacing w:val="0"/>
                <w:position w:val="0"/>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加热熔融产生的有机废气经集气罩收集后通过</w:t>
            </w:r>
            <w:r>
              <w:rPr>
                <w:rFonts w:hint="default" w:ascii="Times New Roman" w:hAnsi="Times New Roman" w:eastAsia="宋体" w:cs="Times New Roman"/>
                <w:bCs/>
                <w:color w:val="000000" w:themeColor="text1"/>
                <w:spacing w:val="0"/>
                <w:position w:val="0"/>
                <w:highlight w:val="none"/>
                <w:lang w:eastAsia="zh-CN"/>
                <w14:textFill>
                  <w14:solidFill>
                    <w14:schemeClr w14:val="tx1"/>
                  </w14:solidFill>
                </w14:textFill>
              </w:rPr>
              <w:t>催化燃烧装置</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处理后由15m高排气筒</w:t>
            </w:r>
            <w:r>
              <w:rPr>
                <w:rFonts w:hint="default" w:ascii="Times New Roman" w:hAnsi="Times New Roman" w:eastAsia="宋体" w:cs="Times New Roman"/>
                <w:bCs/>
                <w:color w:val="000000" w:themeColor="text1"/>
                <w:spacing w:val="0"/>
                <w:position w:val="0"/>
                <w:highlight w:val="none"/>
                <w:lang w:eastAsia="zh-CN"/>
                <w14:textFill>
                  <w14:solidFill>
                    <w14:schemeClr w14:val="tx1"/>
                  </w14:solidFill>
                </w14:textFill>
              </w:rPr>
              <w:t>（</w:t>
            </w:r>
            <w:r>
              <w:rPr>
                <w:rFonts w:hint="default" w:ascii="Times New Roman" w:hAnsi="Times New Roman" w:eastAsia="宋体" w:cs="Times New Roman"/>
                <w:bCs/>
                <w:color w:val="000000" w:themeColor="text1"/>
                <w:spacing w:val="0"/>
                <w:position w:val="0"/>
                <w:highlight w:val="none"/>
                <w:lang w:val="en-US" w:eastAsia="zh-CN"/>
                <w14:textFill>
                  <w14:solidFill>
                    <w14:schemeClr w14:val="tx1"/>
                  </w14:solidFill>
                </w14:textFill>
              </w:rPr>
              <w:t>DA001</w:t>
            </w:r>
            <w:r>
              <w:rPr>
                <w:rFonts w:hint="default" w:ascii="Times New Roman" w:hAnsi="Times New Roman" w:eastAsia="宋体" w:cs="Times New Roman"/>
                <w:bCs/>
                <w:color w:val="000000" w:themeColor="text1"/>
                <w:spacing w:val="0"/>
                <w:position w:val="0"/>
                <w:highlight w:val="none"/>
                <w:lang w:eastAsia="zh-CN"/>
                <w14:textFill>
                  <w14:solidFill>
                    <w14:schemeClr w14:val="tx1"/>
                  </w14:solidFill>
                </w14:textFill>
              </w:rPr>
              <w:t>）</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达标排放，对周边大气环境的影响较小；项目生活污水</w:t>
            </w:r>
            <w:r>
              <w:rPr>
                <w:rFonts w:hint="default" w:ascii="Times New Roman" w:hAnsi="Times New Roman" w:cs="Times New Roman"/>
                <w:bCs/>
                <w:color w:val="000000" w:themeColor="text1"/>
                <w:spacing w:val="0"/>
                <w:position w:val="0"/>
                <w:highlight w:val="none"/>
                <w:lang w:val="en-US" w:eastAsia="zh-CN"/>
                <w14:textFill>
                  <w14:solidFill>
                    <w14:schemeClr w14:val="tx1"/>
                  </w14:solidFill>
                </w14:textFill>
              </w:rPr>
              <w:t>经生活污水管网排入昌吉市污水处理厂</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w:t>
            </w: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运营期间机械设备产生的噪声经过加强设备维护，厂房隔声等措施治理后对项目区外环境影响较小；项目运营期产生的各类固体废物及生活垃圾均能得到有效的处理处置，不会产生二次污染</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w:t>
            </w:r>
          </w:p>
          <w:p w14:paraId="2FBC7A48">
            <w:pPr>
              <w:pStyle w:val="37"/>
              <w:shd w:val="clear"/>
              <w:spacing w:line="360" w:lineRule="auto"/>
              <w:ind w:firstLine="480" w:firstLineChars="200"/>
              <w:rPr>
                <w:rFonts w:hint="default" w:ascii="Times New Roman" w:hAnsi="Times New Roman" w:eastAsia="宋体" w:cs="Times New Roman"/>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综上分析，本项目选址基本合理可行</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w:t>
            </w:r>
          </w:p>
          <w:p w14:paraId="18D21282">
            <w:pPr>
              <w:pStyle w:val="37"/>
              <w:shd w:val="clear"/>
              <w:spacing w:line="480" w:lineRule="exact"/>
              <w:ind w:left="0" w:leftChars="0" w:firstLine="0" w:firstLineChars="0"/>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p>
          <w:p w14:paraId="73F63A3F">
            <w:pPr>
              <w:pStyle w:val="31"/>
              <w:shd w:val="clear"/>
              <w:ind w:firstLine="420"/>
              <w:rPr>
                <w:rStyle w:val="29"/>
                <w:rFonts w:hint="default" w:ascii="Times New Roman" w:hAnsi="Times New Roman" w:eastAsia="宋体" w:cs="Times New Roman"/>
                <w:color w:val="000000" w:themeColor="text1"/>
                <w:spacing w:val="0"/>
                <w:position w:val="0"/>
                <w:highlight w:val="none"/>
                <w14:textFill>
                  <w14:solidFill>
                    <w14:schemeClr w14:val="tx1"/>
                  </w14:solidFill>
                </w14:textFill>
              </w:rPr>
            </w:pPr>
          </w:p>
        </w:tc>
      </w:tr>
    </w:tbl>
    <w:p w14:paraId="44565B73">
      <w:pPr>
        <w:widowControl/>
        <w:shd w:val="clear"/>
        <w:ind w:firstLine="420" w:firstLineChars="200"/>
        <w:jc w:val="left"/>
        <w:rPr>
          <w:rFonts w:hint="default" w:ascii="Times New Roman" w:hAnsi="Times New Roman" w:eastAsia="宋体" w:cs="Times New Roman"/>
          <w:bCs/>
          <w:color w:val="000000" w:themeColor="text1"/>
          <w:spacing w:val="0"/>
          <w:kern w:val="44"/>
          <w:position w:val="0"/>
          <w:sz w:val="28"/>
          <w:szCs w:val="4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315DCC0E">
      <w:pPr>
        <w:pStyle w:val="5"/>
        <w:shd w:val="clear"/>
        <w:ind w:firstLine="560" w:firstLineChars="200"/>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2" w:name="_Toc109993627"/>
      <w:r>
        <w:rPr>
          <w:rFonts w:hint="default" w:ascii="Times New Roman" w:hAnsi="Times New Roman" w:eastAsia="黑体" w:cs="Times New Roman"/>
          <w:color w:val="000000" w:themeColor="text1"/>
          <w:spacing w:val="0"/>
          <w:position w:val="0"/>
          <w:highlight w:val="none"/>
          <w14:textFill>
            <w14:solidFill>
              <w14:schemeClr w14:val="tx1"/>
            </w14:solidFill>
          </w14:textFill>
        </w:rPr>
        <w:t>建设项目工程分析</w:t>
      </w:r>
      <w:bookmarkEnd w:id="2"/>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774"/>
      </w:tblGrid>
      <w:tr w14:paraId="0A6F6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tcBorders>
              <w:tl2br w:val="nil"/>
              <w:tr2bl w:val="nil"/>
            </w:tcBorders>
            <w:vAlign w:val="center"/>
          </w:tcPr>
          <w:p w14:paraId="01BD03E1">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建设内容</w:t>
            </w:r>
          </w:p>
        </w:tc>
        <w:tc>
          <w:tcPr>
            <w:tcW w:w="4561" w:type="pct"/>
            <w:tcBorders>
              <w:tl2br w:val="nil"/>
              <w:tr2bl w:val="nil"/>
            </w:tcBorders>
            <w:vAlign w:val="top"/>
          </w:tcPr>
          <w:p w14:paraId="16E4E8A2">
            <w:pPr>
              <w:keepNext w:val="0"/>
              <w:keepLines w:val="0"/>
              <w:pageBreakBefore w:val="0"/>
              <w:shd w:val="clear"/>
              <w:kinsoku/>
              <w:wordWrap/>
              <w:overflowPunct/>
              <w:topLinePunct w:val="0"/>
              <w:autoSpaceDE/>
              <w:autoSpaceDN/>
              <w:bidi w:val="0"/>
              <w:adjustRightInd w:val="0"/>
              <w:snapToGrid w:val="0"/>
              <w:spacing w:line="360" w:lineRule="auto"/>
              <w:ind w:right="0"/>
              <w:textAlignment w:val="auto"/>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1</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.项目概况</w:t>
            </w:r>
          </w:p>
          <w:p w14:paraId="114A981E">
            <w:pPr>
              <w:pStyle w:val="4"/>
              <w:keepNext w:val="0"/>
              <w:keepLines w:val="0"/>
              <w:pageBreakBefore w:val="0"/>
              <w:shd w:val="clear"/>
              <w:kinsoku/>
              <w:wordWrap/>
              <w:overflowPunct/>
              <w:topLinePunct w:val="0"/>
              <w:autoSpaceDE/>
              <w:autoSpaceDN/>
              <w:bidi w:val="0"/>
              <w:snapToGrid w:val="0"/>
              <w:spacing w:before="0" w:after="0" w:line="360" w:lineRule="auto"/>
              <w:ind w:right="0" w:firstLine="480" w:firstLineChars="200"/>
              <w:textAlignment w:val="auto"/>
              <w:rPr>
                <w:rFonts w:hint="default" w:ascii="Times New Roman" w:hAnsi="Times New Roman"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新疆蓝山屯河聚酯有限公司研究院结合资源禀赋、产业现状，深入开展补链、延链、强链工程，在优势领域加力锻造长板，在关键领域加快补齐短板，推动产业链优化升级。</w:t>
            </w:r>
          </w:p>
          <w:p w14:paraId="57B745D5">
            <w:pPr>
              <w:pStyle w:val="4"/>
              <w:keepNext w:val="0"/>
              <w:keepLines w:val="0"/>
              <w:pageBreakBefore w:val="0"/>
              <w:shd w:val="clear"/>
              <w:kinsoku/>
              <w:wordWrap/>
              <w:overflowPunct/>
              <w:topLinePunct w:val="0"/>
              <w:autoSpaceDE/>
              <w:autoSpaceDN/>
              <w:bidi w:val="0"/>
              <w:snapToGrid w:val="0"/>
              <w:spacing w:before="0" w:after="0" w:line="360" w:lineRule="auto"/>
              <w:ind w:right="0" w:firstLine="480" w:firstLineChars="200"/>
              <w:textAlignment w:val="auto"/>
              <w:rPr>
                <w:rFonts w:hint="default" w:ascii="Times New Roman" w:hAnsi="Times New Roman" w:cs="Times New Roman"/>
                <w:color w:val="000000" w:themeColor="text1"/>
                <w:sz w:val="24"/>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研究院项目（新疆蓝山屯河高端新材料工程技术研究中心研究院）拟投资1500万元，利用厂内现有厂房建设实验室，从事新产品的探索、开发性工作，该项目不属于生产型项目，不涉及产品的外售。</w:t>
            </w:r>
            <w:r>
              <w:rPr>
                <w:rFonts w:hint="eastAsia" w:cs="Times New Roman"/>
                <w:color w:val="000000" w:themeColor="text1"/>
                <w:sz w:val="24"/>
                <w:szCs w:val="28"/>
                <w:highlight w:val="none"/>
                <w:lang w:val="en-US" w:eastAsia="zh-CN"/>
                <w14:textFill>
                  <w14:solidFill>
                    <w14:schemeClr w14:val="tx1"/>
                  </w14:solidFill>
                </w14:textFill>
              </w:rPr>
              <w:t>项目建设完成后交由</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新疆蓝山屯河高端新材料工程技术研究中心有限公司</w:t>
            </w:r>
            <w:r>
              <w:rPr>
                <w:rFonts w:hint="eastAsia" w:cs="Times New Roman"/>
                <w:color w:val="000000" w:themeColor="text1"/>
                <w:sz w:val="24"/>
                <w:szCs w:val="28"/>
                <w:highlight w:val="none"/>
                <w:lang w:val="en-US" w:eastAsia="zh-CN"/>
                <w14:textFill>
                  <w14:solidFill>
                    <w14:schemeClr w14:val="tx1"/>
                  </w14:solidFill>
                </w14:textFill>
              </w:rPr>
              <w:t>运营管理。</w:t>
            </w:r>
          </w:p>
          <w:p w14:paraId="2A05ED7D">
            <w:pPr>
              <w:pStyle w:val="19"/>
              <w:shd w:val="clear"/>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t>本项目主要进行功能聚酯材料的研发，不进行生产。为满足行业对聚酯材料高端化、差异化、功能化的发展要求，开发特定性能的聚酯产品，同时为提升功能性聚酯的研发效率，对聚酯合成工艺进行优化调整，并对优化的配方工艺进行实验室验证</w:t>
            </w:r>
            <w:r>
              <w:rPr>
                <w:rFonts w:hint="eastAsia" w:cs="Times New Roman"/>
                <w:bCs/>
                <w:color w:val="000000" w:themeColor="text1"/>
                <w:spacing w:val="0"/>
                <w:position w:val="0"/>
                <w:sz w:val="24"/>
                <w:szCs w:val="21"/>
                <w:highlight w:val="none"/>
                <w:lang w:val="en-US" w:eastAsia="zh-CN" w:bidi="ar-SA"/>
                <w14:textFill>
                  <w14:solidFill>
                    <w14:schemeClr w14:val="tx1"/>
                  </w14:solidFill>
                </w14:textFill>
              </w:rPr>
              <w:t>；</w:t>
            </w:r>
            <w:r>
              <w:rPr>
                <w:rFonts w:hint="eastAsia" w:cs="Times New Roman"/>
                <w:color w:val="000000" w:themeColor="text1"/>
                <w:sz w:val="24"/>
                <w:szCs w:val="28"/>
                <w:highlight w:val="none"/>
                <w:lang w:val="en-US" w:eastAsia="zh-CN"/>
                <w14:textFill>
                  <w14:solidFill>
                    <w14:schemeClr w14:val="tx1"/>
                  </w14:solidFill>
                </w14:textFill>
              </w:rPr>
              <w:t>将探索、研发出的新产品配比</w:t>
            </w:r>
            <w:r>
              <w:rPr>
                <w:rFonts w:hint="eastAsia" w:cs="Times New Roman"/>
                <w:bCs/>
                <w:color w:val="000000" w:themeColor="text1"/>
                <w:spacing w:val="0"/>
                <w:position w:val="0"/>
                <w:sz w:val="24"/>
                <w:szCs w:val="21"/>
                <w:highlight w:val="none"/>
                <w:lang w:val="en-US" w:eastAsia="zh-CN" w:bidi="ar-SA"/>
                <w14:textFill>
                  <w14:solidFill>
                    <w14:schemeClr w14:val="tx1"/>
                  </w14:solidFill>
                </w14:textFill>
              </w:rPr>
              <w:t>送至</w:t>
            </w:r>
            <w:r>
              <w:rPr>
                <w:rFonts w:hint="eastAsia" w:cs="Times New Roman"/>
                <w:color w:val="000000" w:themeColor="text1"/>
                <w:sz w:val="24"/>
                <w:szCs w:val="28"/>
                <w:highlight w:val="none"/>
                <w:lang w:val="en-US" w:eastAsia="zh-CN"/>
                <w14:textFill>
                  <w14:solidFill>
                    <w14:schemeClr w14:val="tx1"/>
                  </w14:solidFill>
                </w14:textFill>
              </w:rPr>
              <w:t>昌吉高新技术产业开发区的</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w:t>
            </w:r>
            <w:r>
              <w:rPr>
                <w:rFonts w:hint="eastAsia" w:cs="Times New Roman"/>
                <w:color w:val="000000" w:themeColor="text1"/>
                <w:sz w:val="24"/>
                <w:szCs w:val="28"/>
                <w:highlight w:val="none"/>
                <w:lang w:val="en-US" w:eastAsia="zh-CN"/>
                <w14:textFill>
                  <w14:solidFill>
                    <w14:schemeClr w14:val="tx1"/>
                  </w14:solidFill>
                </w14:textFill>
              </w:rPr>
              <w:t>，由</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w:t>
            </w:r>
            <w:r>
              <w:rPr>
                <w:rFonts w:hint="eastAsia" w:cs="Times New Roman"/>
                <w:color w:val="000000" w:themeColor="text1"/>
                <w:sz w:val="24"/>
                <w:szCs w:val="28"/>
                <w:highlight w:val="none"/>
                <w:lang w:val="en-US" w:eastAsia="zh-CN"/>
                <w14:textFill>
                  <w14:solidFill>
                    <w14:schemeClr w14:val="tx1"/>
                  </w14:solidFill>
                </w14:textFill>
              </w:rPr>
              <w:t>对新材料进行生产，本项目仅进行</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新产品的探索、开发性工作。</w:t>
            </w:r>
          </w:p>
          <w:p w14:paraId="4F72143C">
            <w:pPr>
              <w:pStyle w:val="19"/>
              <w:shd w:val="clear"/>
              <w:rPr>
                <w:rFonts w:hint="default" w:ascii="Times New Roman" w:hAnsi="Times New Roman" w:eastAsia="宋体" w:cs="Times New Roman"/>
                <w:b w:val="0"/>
                <w:bCs w:val="0"/>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bidi="ar"/>
                <w14:textFill>
                  <w14:solidFill>
                    <w14:schemeClr w14:val="tx1"/>
                  </w14:solidFill>
                </w14:textFill>
              </w:rPr>
              <w:t>经查阅《建设项目环境影响评价分类管理名录》（2021版），本项目属于四十五、“研究和试验发展”：第98条“专业实验室、研发（试验）基地”。名录规定：“P3、P4生物安全实验室；转基因实验室”应编制环境影响评价报告书；“其他（不产生实验废气、废水、危险废物的除外）”应编制环境影响评价报告表。</w:t>
            </w:r>
          </w:p>
          <w:p w14:paraId="18F9BFB9">
            <w:pPr>
              <w:pStyle w:val="19"/>
              <w:shd w:val="clea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bidi="ar"/>
                <w14:textFill>
                  <w14:solidFill>
                    <w14:schemeClr w14:val="tx1"/>
                  </w14:solidFill>
                </w14:textFill>
              </w:rPr>
              <w:t>本项目为功能聚酯材料研发实验室建设项目，不属于P3、P4生物安全实验室；转基因实验室，试验工艺主要包括浆料配置、酯化、切粒、试验等，会产生废气、废水和危险废物，属于其他（不产生实验废气、废水、危险废物的除外），故应编制环境影响报告表。</w:t>
            </w:r>
          </w:p>
          <w:p w14:paraId="07BC14FE">
            <w:pPr>
              <w:keepNext w:val="0"/>
              <w:keepLines w:val="0"/>
              <w:pageBreakBefore w:val="0"/>
              <w:shd w:val="clear"/>
              <w:kinsoku/>
              <w:wordWrap/>
              <w:overflowPunct/>
              <w:topLinePunct w:val="0"/>
              <w:autoSpaceDE/>
              <w:autoSpaceDN/>
              <w:bidi w:val="0"/>
              <w:adjustRightInd w:val="0"/>
              <w:snapToGrid w:val="0"/>
              <w:spacing w:line="360" w:lineRule="auto"/>
              <w:ind w:right="0"/>
              <w:textAlignment w:val="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项目建设内容</w:t>
            </w:r>
          </w:p>
          <w:p w14:paraId="7406C0DF">
            <w:pPr>
              <w:keepNext w:val="0"/>
              <w:keepLines w:val="0"/>
              <w:pageBreakBefore w:val="0"/>
              <w:shd w:val="clear"/>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000000" w:themeColor="text1"/>
                <w:spacing w:val="0"/>
                <w:position w:val="0"/>
                <w:sz w:val="24"/>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项目位于</w:t>
            </w:r>
            <w:r>
              <w:rPr>
                <w:rFonts w:hint="default" w:ascii="Times New Roman" w:hAnsi="Times New Roman" w:eastAsia="宋体" w:cs="Times New Roman"/>
                <w:bCs/>
                <w:color w:val="000000" w:themeColor="text1"/>
                <w:spacing w:val="0"/>
                <w:position w:val="0"/>
                <w:sz w:val="24"/>
                <w:highlight w:val="none"/>
                <w:lang w:eastAsia="zh-CN" w:bidi="en-US"/>
                <w14:textFill>
                  <w14:solidFill>
                    <w14:schemeClr w14:val="tx1"/>
                  </w14:solidFill>
                </w14:textFill>
              </w:rPr>
              <w:t>昌吉市北京南路81区1丘20栋1层</w:t>
            </w: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，地理坐标为：</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E8</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°16′</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36.239</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eastAsia"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N4</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57</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′4</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1.801</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w:t>
            </w:r>
            <w:r>
              <w:rPr>
                <w:rFonts w:hint="default" w:ascii="Times New Roman" w:hAnsi="Times New Roman" w:eastAsia="宋体" w:cs="Times New Roman"/>
                <w:bCs/>
                <w:color w:val="000000" w:themeColor="text1"/>
                <w:spacing w:val="0"/>
                <w:position w:val="0"/>
                <w:sz w:val="24"/>
                <w:highlight w:val="none"/>
                <w:lang w:eastAsia="zh-CN" w:bidi="en-US"/>
                <w14:textFill>
                  <w14:solidFill>
                    <w14:schemeClr w14:val="tx1"/>
                  </w14:solidFill>
                </w14:textFill>
              </w:rPr>
              <w:t>项目位于</w:t>
            </w:r>
            <w:r>
              <w:rPr>
                <w:rFonts w:hint="default" w:ascii="Times New Roman" w:hAnsi="Times New Roman" w:cs="Times New Roman"/>
                <w:bCs/>
                <w:color w:val="000000" w:themeColor="text1"/>
                <w:spacing w:val="0"/>
                <w:position w:val="0"/>
                <w:sz w:val="24"/>
                <w:highlight w:val="none"/>
                <w:lang w:eastAsia="zh-CN" w:bidi="en-US"/>
                <w14:textFill>
                  <w14:solidFill>
                    <w14:schemeClr w14:val="tx1"/>
                  </w14:solidFill>
                </w14:textFill>
              </w:rPr>
              <w:t>新疆蓝山屯河聚酯有限公司</w:t>
            </w:r>
            <w:r>
              <w:rPr>
                <w:rFonts w:hint="default" w:ascii="Times New Roman" w:hAnsi="Times New Roman" w:eastAsia="宋体" w:cs="Times New Roman"/>
                <w:bCs/>
                <w:color w:val="000000" w:themeColor="text1"/>
                <w:spacing w:val="0"/>
                <w:position w:val="0"/>
                <w:sz w:val="24"/>
                <w:highlight w:val="none"/>
                <w:lang w:eastAsia="zh-CN" w:bidi="en-US"/>
                <w14:textFill>
                  <w14:solidFill>
                    <w14:schemeClr w14:val="tx1"/>
                  </w14:solidFill>
                </w14:textFill>
              </w:rPr>
              <w:t>厂区内，项目区西侧为空置厂房，东侧、南侧、北侧均为空地</w:t>
            </w:r>
            <w:r>
              <w:rPr>
                <w:rFonts w:hint="default" w:ascii="Times New Roman" w:hAnsi="Times New Roman" w:eastAsia="宋体" w:cs="Times New Roman"/>
                <w:color w:val="000000" w:themeColor="text1"/>
                <w:spacing w:val="0"/>
                <w:position w:val="0"/>
                <w:sz w:val="24"/>
                <w:highlight w:val="none"/>
                <w:lang w:bidi="en-US"/>
                <w14:textFill>
                  <w14:solidFill>
                    <w14:schemeClr w14:val="tx1"/>
                  </w14:solidFill>
                </w14:textFill>
              </w:rPr>
              <w:t>项目地理位置图见图2。项目建设内容可分为主体工程、辅助工程、公用工程、环保工程</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，项目建设内容见表2-1。</w:t>
            </w:r>
          </w:p>
          <w:p w14:paraId="240BEBE6">
            <w:pPr>
              <w:pStyle w:val="40"/>
              <w:shd w:val="clear"/>
              <w:spacing w:line="240" w:lineRule="auto"/>
              <w:ind w:left="0" w:leftChars="0" w:firstLine="422" w:firstLineChars="20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表2-1项目建设内容组成一览表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60"/>
              <w:gridCol w:w="897"/>
              <w:gridCol w:w="4944"/>
              <w:gridCol w:w="757"/>
            </w:tblGrid>
            <w:tr w14:paraId="6E669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tcBorders>
                    <w:top w:val="single" w:color="auto" w:sz="12" w:space="0"/>
                    <w:left w:val="nil"/>
                    <w:bottom w:val="single" w:color="auto" w:sz="12" w:space="0"/>
                    <w:right w:val="single" w:color="auto" w:sz="4" w:space="0"/>
                  </w:tcBorders>
                  <w:vAlign w:val="center"/>
                </w:tcPr>
                <w:p w14:paraId="69F6E7D5">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工程分类</w:t>
                  </w:r>
                </w:p>
              </w:tc>
              <w:tc>
                <w:tcPr>
                  <w:tcW w:w="3863" w:type="pct"/>
                  <w:gridSpan w:val="2"/>
                  <w:tcBorders>
                    <w:top w:val="single" w:color="auto" w:sz="12" w:space="0"/>
                    <w:left w:val="single" w:color="auto" w:sz="4" w:space="0"/>
                    <w:bottom w:val="single" w:color="auto" w:sz="12" w:space="0"/>
                    <w:right w:val="single" w:color="auto" w:sz="4" w:space="0"/>
                  </w:tcBorders>
                  <w:vAlign w:val="center"/>
                </w:tcPr>
                <w:p w14:paraId="7DED183D">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具体内容及规模</w:t>
                  </w:r>
                </w:p>
              </w:tc>
              <w:tc>
                <w:tcPr>
                  <w:tcW w:w="501" w:type="pct"/>
                  <w:tcBorders>
                    <w:top w:val="single" w:color="auto" w:sz="12" w:space="0"/>
                    <w:left w:val="single" w:color="auto" w:sz="4" w:space="0"/>
                    <w:bottom w:val="single" w:color="auto" w:sz="12" w:space="0"/>
                    <w:right w:val="nil"/>
                  </w:tcBorders>
                  <w:vAlign w:val="center"/>
                </w:tcPr>
                <w:p w14:paraId="75310155">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备注</w:t>
                  </w:r>
                </w:p>
              </w:tc>
            </w:tr>
            <w:tr w14:paraId="40695D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tcBorders>
                    <w:top w:val="single" w:color="auto" w:sz="12" w:space="0"/>
                    <w:left w:val="nil"/>
                    <w:bottom w:val="single" w:color="auto" w:sz="4" w:space="0"/>
                    <w:right w:val="single" w:color="auto" w:sz="4" w:space="0"/>
                  </w:tcBorders>
                  <w:vAlign w:val="center"/>
                </w:tcPr>
                <w:p w14:paraId="4605BE13">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主体工程</w:t>
                  </w:r>
                </w:p>
              </w:tc>
              <w:tc>
                <w:tcPr>
                  <w:tcW w:w="593" w:type="pct"/>
                  <w:tcBorders>
                    <w:top w:val="single" w:color="auto" w:sz="12" w:space="0"/>
                    <w:left w:val="single" w:color="auto" w:sz="4" w:space="0"/>
                    <w:bottom w:val="single" w:color="auto" w:sz="4" w:space="0"/>
                    <w:right w:val="single" w:color="auto" w:sz="4" w:space="0"/>
                  </w:tcBorders>
                  <w:vAlign w:val="center"/>
                </w:tcPr>
                <w:p w14:paraId="627984FA">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highlight w:val="none"/>
                      <w:lang w:val="en-US" w:eastAsia="zh-CN"/>
                      <w14:textFill>
                        <w14:solidFill>
                          <w14:schemeClr w14:val="tx1"/>
                        </w14:solidFill>
                      </w14:textFill>
                    </w:rPr>
                    <w:t>实验室</w:t>
                  </w:r>
                </w:p>
              </w:tc>
              <w:tc>
                <w:tcPr>
                  <w:tcW w:w="3269" w:type="pct"/>
                  <w:tcBorders>
                    <w:top w:val="single" w:color="auto" w:sz="12" w:space="0"/>
                    <w:left w:val="single" w:color="auto" w:sz="4" w:space="0"/>
                    <w:bottom w:val="single" w:color="auto" w:sz="4" w:space="0"/>
                    <w:right w:val="single" w:color="auto" w:sz="4" w:space="0"/>
                  </w:tcBorders>
                  <w:vAlign w:val="center"/>
                </w:tcPr>
                <w:p w14:paraId="66AD6669">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利用已建成一座闲置厂房做为</w:t>
                  </w:r>
                  <w:r>
                    <w:rPr>
                      <w:rFonts w:hint="default" w:ascii="Times New Roman" w:hAnsi="Times New Roman" w:cs="Times New Roman"/>
                      <w:bCs/>
                      <w:color w:val="000000" w:themeColor="text1"/>
                      <w:spacing w:val="0"/>
                      <w:kern w:val="0"/>
                      <w:position w:val="0"/>
                      <w:sz w:val="21"/>
                      <w:szCs w:val="21"/>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，占地面积570m</w:t>
                  </w:r>
                  <w:r>
                    <w:rPr>
                      <w:rFonts w:hint="default" w:ascii="Times New Roman" w:hAnsi="Times New Roman" w:eastAsia="宋体" w:cs="Times New Roman"/>
                      <w:bCs/>
                      <w:color w:val="000000" w:themeColor="text1"/>
                      <w:spacing w:val="0"/>
                      <w:kern w:val="0"/>
                      <w:position w:val="0"/>
                      <w:sz w:val="21"/>
                      <w:szCs w:val="21"/>
                      <w:highlight w:val="none"/>
                      <w:vertAlign w:val="superscript"/>
                      <w14:textFill>
                        <w14:solidFill>
                          <w14:schemeClr w14:val="tx1"/>
                        </w14:solidFill>
                      </w14:textFill>
                    </w:rPr>
                    <w:t>2</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，本次项目建设</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条</w:t>
                  </w:r>
                  <w:r>
                    <w:rPr>
                      <w:rFonts w:hint="default" w:ascii="Times New Roman" w:hAnsi="Times New Roman" w:cs="Times New Roman"/>
                      <w:bCs/>
                      <w:color w:val="000000" w:themeColor="text1"/>
                      <w:spacing w:val="0"/>
                      <w:kern w:val="0"/>
                      <w:position w:val="0"/>
                      <w:sz w:val="21"/>
                      <w:szCs w:val="21"/>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线</w:t>
                  </w:r>
                </w:p>
              </w:tc>
              <w:tc>
                <w:tcPr>
                  <w:tcW w:w="501" w:type="pct"/>
                  <w:tcBorders>
                    <w:top w:val="single" w:color="auto" w:sz="12" w:space="0"/>
                    <w:left w:val="single" w:color="auto" w:sz="4" w:space="0"/>
                    <w:bottom w:val="single" w:color="auto" w:sz="4" w:space="0"/>
                    <w:right w:val="nil"/>
                  </w:tcBorders>
                  <w:vAlign w:val="center"/>
                </w:tcPr>
                <w:p w14:paraId="721799F6">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54EECC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tcBorders>
                    <w:top w:val="single" w:color="auto" w:sz="4" w:space="0"/>
                    <w:left w:val="nil"/>
                    <w:bottom w:val="single" w:color="auto" w:sz="4" w:space="0"/>
                    <w:right w:val="single" w:color="auto" w:sz="4" w:space="0"/>
                  </w:tcBorders>
                  <w:vAlign w:val="center"/>
                </w:tcPr>
                <w:p w14:paraId="2A9C9CC5">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储运工程</w:t>
                  </w:r>
                </w:p>
              </w:tc>
              <w:tc>
                <w:tcPr>
                  <w:tcW w:w="593" w:type="pct"/>
                  <w:tcBorders>
                    <w:top w:val="single" w:color="auto" w:sz="4" w:space="0"/>
                    <w:left w:val="single" w:color="auto" w:sz="4" w:space="0"/>
                    <w:bottom w:val="single" w:color="auto" w:sz="4" w:space="0"/>
                    <w:right w:val="single" w:color="auto" w:sz="4" w:space="0"/>
                  </w:tcBorders>
                  <w:vAlign w:val="center"/>
                </w:tcPr>
                <w:p w14:paraId="14660858">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原料库房</w:t>
                  </w:r>
                </w:p>
              </w:tc>
              <w:tc>
                <w:tcPr>
                  <w:tcW w:w="3269" w:type="pct"/>
                  <w:tcBorders>
                    <w:top w:val="single" w:color="auto" w:sz="4" w:space="0"/>
                    <w:left w:val="single" w:color="auto" w:sz="4" w:space="0"/>
                    <w:bottom w:val="single" w:color="auto" w:sz="4" w:space="0"/>
                    <w:right w:val="single" w:color="auto" w:sz="4" w:space="0"/>
                  </w:tcBorders>
                  <w:vAlign w:val="center"/>
                </w:tcPr>
                <w:p w14:paraId="660E19D6">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设置有原料库房一座，占地面积200m</w:t>
                  </w:r>
                  <w:r>
                    <w:rPr>
                      <w:rFonts w:hint="default" w:ascii="Times New Roman" w:hAnsi="Times New Roman" w:eastAsia="宋体" w:cs="Times New Roman"/>
                      <w:bCs/>
                      <w:color w:val="000000" w:themeColor="text1"/>
                      <w:spacing w:val="0"/>
                      <w:kern w:val="0"/>
                      <w:position w:val="0"/>
                      <w:sz w:val="21"/>
                      <w:szCs w:val="21"/>
                      <w:highlight w:val="none"/>
                      <w:vertAlign w:val="superscript"/>
                      <w14:textFill>
                        <w14:solidFill>
                          <w14:schemeClr w14:val="tx1"/>
                        </w14:solidFill>
                      </w14:textFill>
                    </w:rPr>
                    <w:t>2</w:t>
                  </w:r>
                </w:p>
              </w:tc>
              <w:tc>
                <w:tcPr>
                  <w:tcW w:w="501" w:type="pct"/>
                  <w:tcBorders>
                    <w:top w:val="single" w:color="auto" w:sz="4" w:space="0"/>
                    <w:left w:val="single" w:color="auto" w:sz="4" w:space="0"/>
                    <w:bottom w:val="single" w:color="auto" w:sz="4" w:space="0"/>
                    <w:right w:val="nil"/>
                  </w:tcBorders>
                  <w:vAlign w:val="center"/>
                </w:tcPr>
                <w:p w14:paraId="0F918E87">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5460B5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tcBorders>
                    <w:top w:val="single" w:color="auto" w:sz="4" w:space="0"/>
                    <w:left w:val="nil"/>
                    <w:bottom w:val="single" w:color="auto" w:sz="4" w:space="0"/>
                    <w:right w:val="single" w:color="auto" w:sz="4" w:space="0"/>
                  </w:tcBorders>
                  <w:vAlign w:val="center"/>
                </w:tcPr>
                <w:p w14:paraId="5755291E">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辅助工程</w:t>
                  </w:r>
                </w:p>
              </w:tc>
              <w:tc>
                <w:tcPr>
                  <w:tcW w:w="593" w:type="pct"/>
                  <w:tcBorders>
                    <w:top w:val="single" w:color="auto" w:sz="4" w:space="0"/>
                    <w:left w:val="single" w:color="auto" w:sz="4" w:space="0"/>
                    <w:bottom w:val="single" w:color="auto" w:sz="4" w:space="0"/>
                    <w:right w:val="single" w:color="auto" w:sz="4" w:space="0"/>
                  </w:tcBorders>
                  <w:vAlign w:val="center"/>
                </w:tcPr>
                <w:p w14:paraId="127D85ED">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生活办公</w:t>
                  </w:r>
                </w:p>
              </w:tc>
              <w:tc>
                <w:tcPr>
                  <w:tcW w:w="3269" w:type="pct"/>
                  <w:tcBorders>
                    <w:top w:val="single" w:color="auto" w:sz="4" w:space="0"/>
                    <w:left w:val="single" w:color="auto" w:sz="4" w:space="0"/>
                    <w:bottom w:val="single" w:color="auto" w:sz="4" w:space="0"/>
                    <w:right w:val="single" w:color="auto" w:sz="4" w:space="0"/>
                  </w:tcBorders>
                  <w:vAlign w:val="center"/>
                </w:tcPr>
                <w:p w14:paraId="1EDF5BB4">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项目设置有综合办公</w:t>
                  </w:r>
                  <w:r>
                    <w:rPr>
                      <w:rFonts w:hint="default" w:ascii="Times New Roman" w:hAnsi="Times New Roman" w:cs="Times New Roman"/>
                      <w:bCs/>
                      <w:color w:val="000000" w:themeColor="text1"/>
                      <w:spacing w:val="0"/>
                      <w:kern w:val="0"/>
                      <w:position w:val="0"/>
                      <w:sz w:val="21"/>
                      <w:szCs w:val="21"/>
                      <w:highlight w:val="none"/>
                      <w:lang w:val="en-US" w:eastAsia="zh-CN"/>
                      <w14:textFill>
                        <w14:solidFill>
                          <w14:schemeClr w14:val="tx1"/>
                        </w14:solidFill>
                      </w14:textFill>
                    </w:rPr>
                    <w:t>区</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一座，砖混结构，</w:t>
                  </w:r>
                  <w:r>
                    <w:rPr>
                      <w:rFonts w:hint="default" w:ascii="Times New Roman" w:hAnsi="Times New Roman" w:cs="Times New Roman"/>
                      <w:bCs/>
                      <w:color w:val="000000" w:themeColor="text1"/>
                      <w:spacing w:val="0"/>
                      <w:kern w:val="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层，占地面积843m</w:t>
                  </w:r>
                  <w:r>
                    <w:rPr>
                      <w:rFonts w:hint="default" w:ascii="Times New Roman" w:hAnsi="Times New Roman" w:eastAsia="宋体" w:cs="Times New Roman"/>
                      <w:bCs/>
                      <w:color w:val="000000" w:themeColor="text1"/>
                      <w:spacing w:val="0"/>
                      <w:kern w:val="0"/>
                      <w:position w:val="0"/>
                      <w:sz w:val="21"/>
                      <w:szCs w:val="21"/>
                      <w:highlight w:val="none"/>
                      <w:vertAlign w:val="superscript"/>
                      <w14:textFill>
                        <w14:solidFill>
                          <w14:schemeClr w14:val="tx1"/>
                        </w14:solidFill>
                      </w14:textFill>
                    </w:rPr>
                    <w:t>2</w:t>
                  </w:r>
                </w:p>
              </w:tc>
              <w:tc>
                <w:tcPr>
                  <w:tcW w:w="501" w:type="pct"/>
                  <w:tcBorders>
                    <w:top w:val="single" w:color="auto" w:sz="4" w:space="0"/>
                    <w:left w:val="single" w:color="auto" w:sz="4" w:space="0"/>
                    <w:bottom w:val="single" w:color="auto" w:sz="4" w:space="0"/>
                    <w:right w:val="nil"/>
                  </w:tcBorders>
                  <w:vAlign w:val="center"/>
                </w:tcPr>
                <w:p w14:paraId="63BAD5CA">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1C848A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restart"/>
                  <w:tcBorders>
                    <w:top w:val="single" w:color="auto" w:sz="4" w:space="0"/>
                    <w:left w:val="nil"/>
                    <w:bottom w:val="single" w:color="auto" w:sz="4" w:space="0"/>
                    <w:right w:val="single" w:color="auto" w:sz="4" w:space="0"/>
                  </w:tcBorders>
                  <w:vAlign w:val="center"/>
                </w:tcPr>
                <w:p w14:paraId="308911E1">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公用工程</w:t>
                  </w:r>
                </w:p>
              </w:tc>
              <w:tc>
                <w:tcPr>
                  <w:tcW w:w="593" w:type="pct"/>
                  <w:tcBorders>
                    <w:top w:val="single" w:color="auto" w:sz="4" w:space="0"/>
                    <w:left w:val="single" w:color="auto" w:sz="4" w:space="0"/>
                    <w:bottom w:val="single" w:color="auto" w:sz="4" w:space="0"/>
                    <w:right w:val="single" w:color="auto" w:sz="4" w:space="0"/>
                  </w:tcBorders>
                  <w:vAlign w:val="center"/>
                </w:tcPr>
                <w:p w14:paraId="1A1CCFD2">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给水</w:t>
                  </w:r>
                </w:p>
              </w:tc>
              <w:tc>
                <w:tcPr>
                  <w:tcW w:w="3269" w:type="pct"/>
                  <w:tcBorders>
                    <w:top w:val="single" w:color="auto" w:sz="4" w:space="0"/>
                    <w:left w:val="single" w:color="auto" w:sz="4" w:space="0"/>
                    <w:bottom w:val="single" w:color="auto" w:sz="4" w:space="0"/>
                    <w:right w:val="single" w:color="auto" w:sz="4" w:space="0"/>
                  </w:tcBorders>
                  <w:vAlign w:val="center"/>
                </w:tcPr>
                <w:p w14:paraId="62CFC60F">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项目给水由</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厂区供水官网提供</w:t>
                  </w:r>
                </w:p>
              </w:tc>
              <w:tc>
                <w:tcPr>
                  <w:tcW w:w="501" w:type="pct"/>
                  <w:tcBorders>
                    <w:top w:val="single" w:color="auto" w:sz="4" w:space="0"/>
                    <w:left w:val="single" w:color="auto" w:sz="4" w:space="0"/>
                    <w:bottom w:val="single" w:color="auto" w:sz="4" w:space="0"/>
                    <w:right w:val="nil"/>
                  </w:tcBorders>
                  <w:vAlign w:val="center"/>
                </w:tcPr>
                <w:p w14:paraId="3C7C7B34">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5D762F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4" w:space="0"/>
                    <w:right w:val="single" w:color="auto" w:sz="4" w:space="0"/>
                  </w:tcBorders>
                  <w:vAlign w:val="center"/>
                </w:tcPr>
                <w:p w14:paraId="17E2B013">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tcBorders>
                    <w:top w:val="single" w:color="auto" w:sz="4" w:space="0"/>
                    <w:left w:val="single" w:color="auto" w:sz="4" w:space="0"/>
                    <w:bottom w:val="single" w:color="auto" w:sz="4" w:space="0"/>
                    <w:right w:val="single" w:color="auto" w:sz="4" w:space="0"/>
                  </w:tcBorders>
                  <w:vAlign w:val="center"/>
                </w:tcPr>
                <w:p w14:paraId="0012E809">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排水</w:t>
                  </w:r>
                </w:p>
              </w:tc>
              <w:tc>
                <w:tcPr>
                  <w:tcW w:w="3269" w:type="pct"/>
                  <w:tcBorders>
                    <w:top w:val="single" w:color="auto" w:sz="4" w:space="0"/>
                    <w:left w:val="single" w:color="auto" w:sz="4" w:space="0"/>
                    <w:bottom w:val="single" w:color="auto" w:sz="4" w:space="0"/>
                    <w:right w:val="single" w:color="auto" w:sz="4" w:space="0"/>
                  </w:tcBorders>
                  <w:vAlign w:val="center"/>
                </w:tcPr>
                <w:p w14:paraId="2DE2F692">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生活污水</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排入污水官网</w:t>
                  </w:r>
                </w:p>
              </w:tc>
              <w:tc>
                <w:tcPr>
                  <w:tcW w:w="501" w:type="pct"/>
                  <w:tcBorders>
                    <w:top w:val="single" w:color="auto" w:sz="4" w:space="0"/>
                    <w:left w:val="single" w:color="auto" w:sz="4" w:space="0"/>
                    <w:bottom w:val="single" w:color="auto" w:sz="4" w:space="0"/>
                    <w:right w:val="nil"/>
                  </w:tcBorders>
                  <w:vAlign w:val="center"/>
                </w:tcPr>
                <w:p w14:paraId="19295F5C">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44EA2F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4" w:space="0"/>
                    <w:right w:val="single" w:color="auto" w:sz="4" w:space="0"/>
                  </w:tcBorders>
                  <w:vAlign w:val="center"/>
                </w:tcPr>
                <w:p w14:paraId="622EEF98">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tcBorders>
                    <w:top w:val="single" w:color="auto" w:sz="4" w:space="0"/>
                    <w:left w:val="single" w:color="auto" w:sz="4" w:space="0"/>
                    <w:bottom w:val="single" w:color="auto" w:sz="4" w:space="0"/>
                    <w:right w:val="single" w:color="auto" w:sz="4" w:space="0"/>
                  </w:tcBorders>
                  <w:vAlign w:val="center"/>
                </w:tcPr>
                <w:p w14:paraId="70688F2E">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供电</w:t>
                  </w:r>
                </w:p>
              </w:tc>
              <w:tc>
                <w:tcPr>
                  <w:tcW w:w="3269" w:type="pct"/>
                  <w:tcBorders>
                    <w:top w:val="single" w:color="auto" w:sz="4" w:space="0"/>
                    <w:left w:val="single" w:color="auto" w:sz="4" w:space="0"/>
                    <w:bottom w:val="single" w:color="auto" w:sz="4" w:space="0"/>
                    <w:right w:val="single" w:color="auto" w:sz="4" w:space="0"/>
                  </w:tcBorders>
                  <w:vAlign w:val="center"/>
                </w:tcPr>
                <w:p w14:paraId="11E0197E">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项目供电由市政电网供给</w:t>
                  </w:r>
                </w:p>
              </w:tc>
              <w:tc>
                <w:tcPr>
                  <w:tcW w:w="501" w:type="pct"/>
                  <w:tcBorders>
                    <w:top w:val="single" w:color="auto" w:sz="4" w:space="0"/>
                    <w:left w:val="single" w:color="auto" w:sz="4" w:space="0"/>
                    <w:bottom w:val="single" w:color="auto" w:sz="4" w:space="0"/>
                    <w:right w:val="nil"/>
                  </w:tcBorders>
                  <w:vAlign w:val="center"/>
                </w:tcPr>
                <w:p w14:paraId="0CE37732">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13CAD3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4" w:space="0"/>
                    <w:right w:val="single" w:color="auto" w:sz="4" w:space="0"/>
                  </w:tcBorders>
                  <w:vAlign w:val="center"/>
                </w:tcPr>
                <w:p w14:paraId="6D25716E">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tcBorders>
                    <w:top w:val="single" w:color="auto" w:sz="4" w:space="0"/>
                    <w:left w:val="single" w:color="auto" w:sz="4" w:space="0"/>
                    <w:bottom w:val="single" w:color="auto" w:sz="4" w:space="0"/>
                    <w:right w:val="single" w:color="auto" w:sz="4" w:space="0"/>
                  </w:tcBorders>
                  <w:vAlign w:val="center"/>
                </w:tcPr>
                <w:p w14:paraId="086A8167">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供热</w:t>
                  </w:r>
                </w:p>
              </w:tc>
              <w:tc>
                <w:tcPr>
                  <w:tcW w:w="3269" w:type="pct"/>
                  <w:tcBorders>
                    <w:top w:val="single" w:color="auto" w:sz="4" w:space="0"/>
                    <w:left w:val="single" w:color="auto" w:sz="4" w:space="0"/>
                    <w:bottom w:val="single" w:color="auto" w:sz="4" w:space="0"/>
                    <w:right w:val="single" w:color="auto" w:sz="4" w:space="0"/>
                  </w:tcBorders>
                  <w:vAlign w:val="center"/>
                </w:tcPr>
                <w:p w14:paraId="55B3BA32">
                  <w:pPr>
                    <w:pStyle w:val="9"/>
                    <w:pageBreakBefore w:val="0"/>
                    <w:shd w:val="clear"/>
                    <w:kinsoku/>
                    <w:wordWrap/>
                    <w:overflowPunct/>
                    <w:topLinePunct w:val="0"/>
                    <w:autoSpaceDE/>
                    <w:autoSpaceDN/>
                    <w:bidi w:val="0"/>
                    <w:spacing w:before="0" w:after="0" w:line="240" w:lineRule="auto"/>
                    <w:jc w:val="center"/>
                    <w:textAlignment w:val="auto"/>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t>生产用热由电提供，生活用热采用电采暖方式</w:t>
                  </w:r>
                </w:p>
              </w:tc>
              <w:tc>
                <w:tcPr>
                  <w:tcW w:w="501" w:type="pct"/>
                  <w:tcBorders>
                    <w:top w:val="single" w:color="auto" w:sz="4" w:space="0"/>
                    <w:left w:val="single" w:color="auto" w:sz="4" w:space="0"/>
                    <w:bottom w:val="single" w:color="auto" w:sz="4" w:space="0"/>
                    <w:right w:val="nil"/>
                  </w:tcBorders>
                  <w:vAlign w:val="center"/>
                </w:tcPr>
                <w:p w14:paraId="144548FF">
                  <w:pPr>
                    <w:pageBreakBefore w:val="0"/>
                    <w:shd w:val="clear"/>
                    <w:kinsoku/>
                    <w:wordWrap/>
                    <w:overflowPunct/>
                    <w:topLinePunct w:val="0"/>
                    <w:autoSpaceDE/>
                    <w:autoSpaceDN/>
                    <w:bidi w:val="0"/>
                    <w:spacing w:before="0" w:after="0" w:line="240" w:lineRule="auto"/>
                    <w:jc w:val="center"/>
                    <w:textAlignment w:val="auto"/>
                    <w:rPr>
                      <w:rFonts w:hint="default" w:ascii="Times New Roman" w:hAnsi="Times New Roman" w:eastAsia="宋体" w:cs="Times New Roman"/>
                      <w:b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72966E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restart"/>
                  <w:tcBorders>
                    <w:top w:val="single" w:color="auto" w:sz="4" w:space="0"/>
                    <w:left w:val="nil"/>
                    <w:bottom w:val="single" w:color="auto" w:sz="12" w:space="0"/>
                    <w:right w:val="single" w:color="auto" w:sz="4" w:space="0"/>
                  </w:tcBorders>
                  <w:vAlign w:val="center"/>
                </w:tcPr>
                <w:p w14:paraId="162944E1">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环保工程</w:t>
                  </w:r>
                </w:p>
              </w:tc>
              <w:tc>
                <w:tcPr>
                  <w:tcW w:w="593" w:type="pct"/>
                  <w:tcBorders>
                    <w:top w:val="single" w:color="auto" w:sz="4" w:space="0"/>
                    <w:left w:val="single" w:color="auto" w:sz="4" w:space="0"/>
                    <w:bottom w:val="single" w:color="auto" w:sz="4" w:space="0"/>
                    <w:right w:val="single" w:color="auto" w:sz="4" w:space="0"/>
                  </w:tcBorders>
                  <w:vAlign w:val="center"/>
                </w:tcPr>
                <w:p w14:paraId="612DDDE0">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污水处理系统</w:t>
                  </w:r>
                </w:p>
              </w:tc>
              <w:tc>
                <w:tcPr>
                  <w:tcW w:w="3269" w:type="pct"/>
                  <w:tcBorders>
                    <w:top w:val="single" w:color="auto" w:sz="4" w:space="0"/>
                    <w:left w:val="single" w:color="auto" w:sz="4" w:space="0"/>
                    <w:bottom w:val="single" w:color="auto" w:sz="4" w:space="0"/>
                    <w:right w:val="single" w:color="auto" w:sz="4" w:space="0"/>
                  </w:tcBorders>
                  <w:vAlign w:val="center"/>
                </w:tcPr>
                <w:p w14:paraId="4316D3DC">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生活污水</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排入</w:t>
                  </w:r>
                  <w:r>
                    <w:rPr>
                      <w:rFonts w:hint="default" w:ascii="Times New Roman" w:hAnsi="Times New Roman" w:cs="Times New Roman"/>
                      <w:bCs/>
                      <w:color w:val="000000" w:themeColor="text1"/>
                      <w:spacing w:val="0"/>
                      <w:kern w:val="0"/>
                      <w:position w:val="0"/>
                      <w:sz w:val="21"/>
                      <w:szCs w:val="21"/>
                      <w:highlight w:val="none"/>
                      <w:lang w:val="en-US" w:eastAsia="zh-CN"/>
                      <w14:textFill>
                        <w14:solidFill>
                          <w14:schemeClr w14:val="tx1"/>
                        </w14:solidFill>
                      </w14:textFill>
                    </w:rPr>
                    <w:t>市政</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污水官网</w:t>
                  </w:r>
                </w:p>
              </w:tc>
              <w:tc>
                <w:tcPr>
                  <w:tcW w:w="501" w:type="pct"/>
                  <w:tcBorders>
                    <w:top w:val="single" w:color="auto" w:sz="4" w:space="0"/>
                    <w:left w:val="single" w:color="auto" w:sz="4" w:space="0"/>
                    <w:bottom w:val="single" w:color="auto" w:sz="4" w:space="0"/>
                    <w:right w:val="nil"/>
                  </w:tcBorders>
                  <w:vAlign w:val="center"/>
                </w:tcPr>
                <w:p w14:paraId="71F2B8AC">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0C187C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2DD9B20E">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tcBorders>
                    <w:top w:val="single" w:color="auto" w:sz="4" w:space="0"/>
                    <w:left w:val="single" w:color="auto" w:sz="4" w:space="0"/>
                    <w:bottom w:val="single" w:color="auto" w:sz="4" w:space="0"/>
                    <w:right w:val="single" w:color="auto" w:sz="4" w:space="0"/>
                  </w:tcBorders>
                  <w:vAlign w:val="center"/>
                </w:tcPr>
                <w:p w14:paraId="53A82391">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废气处理系统</w:t>
                  </w:r>
                </w:p>
              </w:tc>
              <w:tc>
                <w:tcPr>
                  <w:tcW w:w="3269" w:type="pct"/>
                  <w:tcBorders>
                    <w:top w:val="single" w:color="auto" w:sz="4" w:space="0"/>
                    <w:left w:val="single" w:color="auto" w:sz="4" w:space="0"/>
                    <w:bottom w:val="single" w:color="auto" w:sz="4" w:space="0"/>
                    <w:right w:val="single" w:color="auto" w:sz="4" w:space="0"/>
                  </w:tcBorders>
                  <w:vAlign w:val="center"/>
                </w:tcPr>
                <w:p w14:paraId="6DF79131">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kern w:val="0"/>
                      <w:position w:val="0"/>
                      <w:sz w:val="21"/>
                      <w:szCs w:val="21"/>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通过封闭车间，设置引风机收集废气，收集的废气通过通风管道接入</w:t>
                  </w:r>
                  <w:r>
                    <w:rPr>
                      <w:rFonts w:hint="default" w:ascii="Times New Roman" w:hAnsi="Times New Roman" w:eastAsia="宋体" w:cs="Times New Roman"/>
                      <w:bCs/>
                      <w:color w:val="000000" w:themeColor="text1"/>
                      <w:spacing w:val="0"/>
                      <w:kern w:val="0"/>
                      <w:position w:val="0"/>
                      <w:sz w:val="21"/>
                      <w:szCs w:val="21"/>
                      <w:highlight w:val="none"/>
                      <w:lang w:eastAsia="zh-CN"/>
                      <w14:textFill>
                        <w14:solidFill>
                          <w14:schemeClr w14:val="tx1"/>
                        </w14:solidFill>
                      </w14:textFill>
                    </w:rPr>
                    <w:t>催化燃烧装置</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净化处理，处理后通过15m高排气筒DA00</w:t>
                  </w: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排放；</w:t>
                  </w:r>
                </w:p>
              </w:tc>
              <w:tc>
                <w:tcPr>
                  <w:tcW w:w="501" w:type="pct"/>
                  <w:tcBorders>
                    <w:top w:val="single" w:color="auto" w:sz="4" w:space="0"/>
                    <w:left w:val="single" w:color="auto" w:sz="4" w:space="0"/>
                    <w:bottom w:val="single" w:color="auto" w:sz="4" w:space="0"/>
                    <w:right w:val="nil"/>
                  </w:tcBorders>
                  <w:vAlign w:val="center"/>
                </w:tcPr>
                <w:p w14:paraId="33AA10D7">
                  <w:pPr>
                    <w:pageBreakBefore w:val="0"/>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5C179F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00491067">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tcBorders>
                    <w:top w:val="single" w:color="auto" w:sz="4" w:space="0"/>
                    <w:left w:val="single" w:color="auto" w:sz="4" w:space="0"/>
                    <w:bottom w:val="single" w:color="auto" w:sz="4" w:space="0"/>
                    <w:right w:val="single" w:color="auto" w:sz="4" w:space="0"/>
                  </w:tcBorders>
                  <w:vAlign w:val="center"/>
                </w:tcPr>
                <w:p w14:paraId="3A2FF90E">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噪声处理系统</w:t>
                  </w:r>
                </w:p>
              </w:tc>
              <w:tc>
                <w:tcPr>
                  <w:tcW w:w="3269" w:type="pct"/>
                  <w:tcBorders>
                    <w:top w:val="single" w:color="auto" w:sz="4" w:space="0"/>
                    <w:left w:val="single" w:color="auto" w:sz="4" w:space="0"/>
                    <w:bottom w:val="single" w:color="auto" w:sz="4" w:space="0"/>
                    <w:right w:val="single" w:color="auto" w:sz="4" w:space="0"/>
                  </w:tcBorders>
                  <w:vAlign w:val="center"/>
                </w:tcPr>
                <w:p w14:paraId="4061B18E">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t>选用低噪声设备，设备基础减振，将设备均布置在室内，采取厂房隔音等措施降噪</w:t>
                  </w:r>
                </w:p>
              </w:tc>
              <w:tc>
                <w:tcPr>
                  <w:tcW w:w="501" w:type="pct"/>
                  <w:tcBorders>
                    <w:top w:val="single" w:color="auto" w:sz="4" w:space="0"/>
                    <w:left w:val="single" w:color="auto" w:sz="4" w:space="0"/>
                    <w:bottom w:val="single" w:color="auto" w:sz="4" w:space="0"/>
                    <w:right w:val="nil"/>
                  </w:tcBorders>
                  <w:vAlign w:val="center"/>
                </w:tcPr>
                <w:p w14:paraId="291E845C">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16767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35590C26">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vMerge w:val="restart"/>
                  <w:tcBorders>
                    <w:top w:val="single" w:color="auto" w:sz="4" w:space="0"/>
                    <w:left w:val="single" w:color="auto" w:sz="4" w:space="0"/>
                    <w:bottom w:val="single" w:color="auto" w:sz="12" w:space="0"/>
                    <w:right w:val="single" w:color="auto" w:sz="4" w:space="0"/>
                  </w:tcBorders>
                  <w:vAlign w:val="center"/>
                </w:tcPr>
                <w:p w14:paraId="08DA4DCF">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固废处理系统</w:t>
                  </w:r>
                </w:p>
              </w:tc>
              <w:tc>
                <w:tcPr>
                  <w:tcW w:w="3269" w:type="pct"/>
                  <w:tcBorders>
                    <w:top w:val="single" w:color="auto" w:sz="4" w:space="0"/>
                    <w:left w:val="single" w:color="auto" w:sz="4" w:space="0"/>
                    <w:bottom w:val="single" w:color="auto" w:sz="4" w:space="0"/>
                    <w:right w:val="single" w:color="auto" w:sz="4" w:space="0"/>
                  </w:tcBorders>
                  <w:vAlign w:val="center"/>
                </w:tcPr>
                <w:p w14:paraId="71DE5624">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项目生产的地膜全部用于实验。</w:t>
                  </w:r>
                </w:p>
              </w:tc>
              <w:tc>
                <w:tcPr>
                  <w:tcW w:w="501" w:type="pct"/>
                  <w:tcBorders>
                    <w:top w:val="single" w:color="auto" w:sz="4" w:space="0"/>
                    <w:left w:val="single" w:color="auto" w:sz="4" w:space="0"/>
                    <w:bottom w:val="single" w:color="auto" w:sz="4" w:space="0"/>
                    <w:right w:val="nil"/>
                  </w:tcBorders>
                  <w:vAlign w:val="center"/>
                </w:tcPr>
                <w:p w14:paraId="6BC80FA2">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3C45B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2059E095">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vMerge w:val="continue"/>
                  <w:tcBorders>
                    <w:top w:val="single" w:color="auto" w:sz="4" w:space="0"/>
                    <w:left w:val="single" w:color="auto" w:sz="4" w:space="0"/>
                    <w:bottom w:val="single" w:color="auto" w:sz="12" w:space="0"/>
                    <w:right w:val="single" w:color="auto" w:sz="4" w:space="0"/>
                  </w:tcBorders>
                  <w:vAlign w:val="center"/>
                </w:tcPr>
                <w:p w14:paraId="65E048D9">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3269" w:type="pct"/>
                  <w:tcBorders>
                    <w:top w:val="single" w:color="auto" w:sz="4" w:space="0"/>
                    <w:left w:val="single" w:color="auto" w:sz="4" w:space="0"/>
                    <w:bottom w:val="single" w:color="auto" w:sz="4" w:space="0"/>
                    <w:right w:val="single" w:color="auto" w:sz="4" w:space="0"/>
                  </w:tcBorders>
                  <w:vAlign w:val="center"/>
                </w:tcPr>
                <w:p w14:paraId="4DFD8285">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废活性炭、废</w:t>
                  </w:r>
                  <w:r>
                    <w:rPr>
                      <w:rFonts w:hint="default" w:ascii="Times New Roman" w:hAnsi="Times New Roman" w:eastAsia="宋体" w:cs="Times New Roman"/>
                      <w:bCs/>
                      <w:color w:val="000000" w:themeColor="text1"/>
                      <w:spacing w:val="0"/>
                      <w:position w:val="0"/>
                      <w:sz w:val="21"/>
                      <w:szCs w:val="21"/>
                      <w:highlight w:val="none"/>
                      <w:lang w:val="en-US" w:eastAsia="zh-CN"/>
                      <w14:textFill>
                        <w14:solidFill>
                          <w14:schemeClr w14:val="tx1"/>
                        </w14:solidFill>
                      </w14:textFill>
                    </w:rPr>
                    <w:t>催化剂</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定期更换，收集后暂存于危废暂存间，定期交由有资质的单位处置</w:t>
                  </w:r>
                </w:p>
              </w:tc>
              <w:tc>
                <w:tcPr>
                  <w:tcW w:w="501" w:type="pct"/>
                  <w:tcBorders>
                    <w:top w:val="single" w:color="auto" w:sz="4" w:space="0"/>
                    <w:left w:val="single" w:color="auto" w:sz="4" w:space="0"/>
                    <w:bottom w:val="single" w:color="auto" w:sz="4" w:space="0"/>
                    <w:right w:val="nil"/>
                  </w:tcBorders>
                  <w:vAlign w:val="center"/>
                </w:tcPr>
                <w:p w14:paraId="33539875">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352C03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4C036AA8">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vMerge w:val="continue"/>
                  <w:tcBorders>
                    <w:top w:val="single" w:color="auto" w:sz="4" w:space="0"/>
                    <w:left w:val="single" w:color="auto" w:sz="4" w:space="0"/>
                    <w:bottom w:val="single" w:color="auto" w:sz="12" w:space="0"/>
                    <w:right w:val="single" w:color="auto" w:sz="4" w:space="0"/>
                  </w:tcBorders>
                  <w:vAlign w:val="center"/>
                </w:tcPr>
                <w:p w14:paraId="7267D8BC">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3269" w:type="pct"/>
                  <w:tcBorders>
                    <w:top w:val="single" w:color="auto" w:sz="4" w:space="0"/>
                    <w:left w:val="single" w:color="auto" w:sz="4" w:space="0"/>
                    <w:bottom w:val="single" w:color="auto" w:sz="4" w:space="0"/>
                    <w:right w:val="single" w:color="auto" w:sz="4" w:space="0"/>
                  </w:tcBorders>
                  <w:vAlign w:val="center"/>
                </w:tcPr>
                <w:p w14:paraId="73060EA8">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废润滑油经桶装收集后暂存于危废暂存间，定期交由有资质的单位安全处置</w:t>
                  </w:r>
                </w:p>
              </w:tc>
              <w:tc>
                <w:tcPr>
                  <w:tcW w:w="501" w:type="pct"/>
                  <w:tcBorders>
                    <w:top w:val="single" w:color="auto" w:sz="4" w:space="0"/>
                    <w:left w:val="single" w:color="auto" w:sz="4" w:space="0"/>
                    <w:bottom w:val="single" w:color="auto" w:sz="4" w:space="0"/>
                    <w:right w:val="nil"/>
                  </w:tcBorders>
                  <w:vAlign w:val="center"/>
                </w:tcPr>
                <w:p w14:paraId="3EC7E96D">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r w14:paraId="100543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35" w:type="pct"/>
                  <w:vMerge w:val="continue"/>
                  <w:tcBorders>
                    <w:top w:val="single" w:color="auto" w:sz="4" w:space="0"/>
                    <w:left w:val="nil"/>
                    <w:bottom w:val="single" w:color="auto" w:sz="12" w:space="0"/>
                    <w:right w:val="single" w:color="auto" w:sz="4" w:space="0"/>
                  </w:tcBorders>
                  <w:vAlign w:val="center"/>
                </w:tcPr>
                <w:p w14:paraId="5C3DC915">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593" w:type="pct"/>
                  <w:vMerge w:val="continue"/>
                  <w:tcBorders>
                    <w:top w:val="single" w:color="auto" w:sz="4" w:space="0"/>
                    <w:left w:val="single" w:color="auto" w:sz="4" w:space="0"/>
                    <w:bottom w:val="single" w:color="auto" w:sz="12" w:space="0"/>
                    <w:right w:val="single" w:color="auto" w:sz="4" w:space="0"/>
                  </w:tcBorders>
                  <w:vAlign w:val="center"/>
                </w:tcPr>
                <w:p w14:paraId="7339BD75">
                  <w:pPr>
                    <w:pageBreakBefore w:val="0"/>
                    <w:widowControl/>
                    <w:shd w:val="clear"/>
                    <w:kinsoku/>
                    <w:wordWrap/>
                    <w:overflowPunct/>
                    <w:topLinePunct w:val="0"/>
                    <w:autoSpaceDE/>
                    <w:autoSpaceDN/>
                    <w:bidi w:val="0"/>
                    <w:jc w:val="center"/>
                    <w:textAlignment w:val="auto"/>
                    <w:rPr>
                      <w:rFonts w:hint="default" w:ascii="Times New Roman" w:hAnsi="Times New Roman" w:eastAsia="宋体" w:cs="Times New Roman"/>
                      <w:bCs/>
                      <w:color w:val="000000" w:themeColor="text1"/>
                      <w:spacing w:val="0"/>
                      <w:kern w:val="0"/>
                      <w:position w:val="0"/>
                      <w:sz w:val="21"/>
                      <w:szCs w:val="21"/>
                      <w:highlight w:val="none"/>
                      <w14:textFill>
                        <w14:solidFill>
                          <w14:schemeClr w14:val="tx1"/>
                        </w14:solidFill>
                      </w14:textFill>
                    </w:rPr>
                  </w:pPr>
                </w:p>
              </w:tc>
              <w:tc>
                <w:tcPr>
                  <w:tcW w:w="3269" w:type="pct"/>
                  <w:tcBorders>
                    <w:top w:val="single" w:color="auto" w:sz="4" w:space="0"/>
                    <w:left w:val="single" w:color="auto" w:sz="4" w:space="0"/>
                    <w:bottom w:val="single" w:color="auto" w:sz="12" w:space="0"/>
                    <w:right w:val="single" w:color="auto" w:sz="4" w:space="0"/>
                  </w:tcBorders>
                  <w:vAlign w:val="center"/>
                </w:tcPr>
                <w:p w14:paraId="7E6FE2E9">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生活垃圾设置垃圾箱，经统一收集后定期交由当地环卫部门清运处置</w:t>
                  </w:r>
                </w:p>
              </w:tc>
              <w:tc>
                <w:tcPr>
                  <w:tcW w:w="501" w:type="pct"/>
                  <w:tcBorders>
                    <w:top w:val="single" w:color="auto" w:sz="4" w:space="0"/>
                    <w:left w:val="single" w:color="auto" w:sz="4" w:space="0"/>
                    <w:bottom w:val="single" w:color="auto" w:sz="12" w:space="0"/>
                    <w:right w:val="nil"/>
                  </w:tcBorders>
                  <w:vAlign w:val="center"/>
                </w:tcPr>
                <w:p w14:paraId="3A38EE95">
                  <w:pPr>
                    <w:pageBreakBefore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 w:val="21"/>
                      <w:szCs w:val="21"/>
                      <w:highlight w:val="none"/>
                      <w:lang w:val="en-US" w:eastAsia="zh-CN"/>
                      <w14:textFill>
                        <w14:solidFill>
                          <w14:schemeClr w14:val="tx1"/>
                        </w14:solidFill>
                      </w14:textFill>
                    </w:rPr>
                    <w:t>新建</w:t>
                  </w:r>
                </w:p>
              </w:tc>
            </w:tr>
          </w:tbl>
          <w:p w14:paraId="740AA1A8">
            <w:pPr>
              <w:shd w:val="clear"/>
              <w:adjustRightInd w:val="0"/>
              <w:snapToGrid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项目主要原辅材料及能源消耗</w:t>
            </w:r>
          </w:p>
          <w:p w14:paraId="68C0D66C">
            <w:pPr>
              <w:shd w:val="clear"/>
              <w:adjustRightInd w:val="0"/>
              <w:snapToGrid w:val="0"/>
              <w:spacing w:line="480" w:lineRule="exact"/>
              <w:ind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本项目为功能聚酯材料研发实验室建设项目，项目原辅材料名称、年消耗量见表2-2，能源消耗见表2-3。</w:t>
            </w:r>
          </w:p>
          <w:p w14:paraId="40877E4D">
            <w:pPr>
              <w:pStyle w:val="40"/>
              <w:shd w:val="clear"/>
              <w:spacing w:line="240" w:lineRule="auto"/>
              <w:ind w:left="0" w:leftChars="0" w:firstLine="422" w:firstLineChars="20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表2-2项目主要原辅材料消耗一览表</w:t>
            </w:r>
          </w:p>
          <w:tbl>
            <w:tblPr>
              <w:tblStyle w:val="21"/>
              <w:tblpPr w:leftFromText="180" w:rightFromText="180" w:vertAnchor="text" w:horzAnchor="page" w:tblpXSpec="center" w:tblpY="524"/>
              <w:tblOverlap w:val="never"/>
              <w:tblW w:w="494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6"/>
              <w:gridCol w:w="1983"/>
              <w:gridCol w:w="1107"/>
              <w:gridCol w:w="1845"/>
              <w:gridCol w:w="1711"/>
            </w:tblGrid>
            <w:tr w14:paraId="532F93D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bottom w:val="single" w:color="000000" w:sz="12" w:space="0"/>
                  </w:tcBorders>
                  <w:shd w:val="clear" w:color="auto" w:fill="auto"/>
                  <w:vAlign w:val="center"/>
                </w:tcPr>
                <w:p w14:paraId="5A520384">
                  <w:pPr>
                    <w:shd w:val="clear"/>
                    <w:spacing w:line="240" w:lineRule="auto"/>
                    <w:ind w:firstLine="0" w:firstLineChars="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序号</w:t>
                  </w:r>
                </w:p>
              </w:tc>
              <w:tc>
                <w:tcPr>
                  <w:tcW w:w="1983" w:type="dxa"/>
                  <w:tcBorders>
                    <w:bottom w:val="single" w:color="000000" w:sz="12" w:space="0"/>
                  </w:tcBorders>
                  <w:shd w:val="clear" w:color="auto" w:fill="auto"/>
                  <w:vAlign w:val="center"/>
                </w:tcPr>
                <w:p w14:paraId="72B6EECC">
                  <w:pPr>
                    <w:shd w:val="clear"/>
                    <w:spacing w:line="240" w:lineRule="auto"/>
                    <w:ind w:firstLine="0" w:firstLineChars="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实验耗材</w:t>
                  </w:r>
                </w:p>
              </w:tc>
              <w:tc>
                <w:tcPr>
                  <w:tcW w:w="1107" w:type="dxa"/>
                  <w:tcBorders>
                    <w:bottom w:val="single" w:color="000000" w:sz="12" w:space="0"/>
                  </w:tcBorders>
                  <w:shd w:val="clear" w:color="auto" w:fill="auto"/>
                  <w:vAlign w:val="center"/>
                </w:tcPr>
                <w:p w14:paraId="11788ED2">
                  <w:pPr>
                    <w:shd w:val="clear"/>
                    <w:spacing w:line="240" w:lineRule="auto"/>
                    <w:ind w:firstLine="0" w:firstLineChars="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用量</w:t>
                  </w:r>
                </w:p>
              </w:tc>
              <w:tc>
                <w:tcPr>
                  <w:tcW w:w="1845" w:type="dxa"/>
                  <w:tcBorders>
                    <w:bottom w:val="single" w:color="000000" w:sz="12" w:space="0"/>
                  </w:tcBorders>
                  <w:shd w:val="clear" w:color="auto" w:fill="auto"/>
                  <w:vAlign w:val="center"/>
                </w:tcPr>
                <w:p w14:paraId="17D28D7C">
                  <w:pPr>
                    <w:shd w:val="clear"/>
                    <w:spacing w:line="240" w:lineRule="auto"/>
                    <w:ind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单位</w:t>
                  </w:r>
                </w:p>
              </w:tc>
              <w:tc>
                <w:tcPr>
                  <w:tcW w:w="1711" w:type="dxa"/>
                  <w:tcBorders>
                    <w:bottom w:val="single" w:color="000000" w:sz="12" w:space="0"/>
                  </w:tcBorders>
                  <w:shd w:val="clear" w:color="auto" w:fill="auto"/>
                  <w:vAlign w:val="center"/>
                </w:tcPr>
                <w:p w14:paraId="72379911">
                  <w:pPr>
                    <w:shd w:val="clear"/>
                    <w:spacing w:line="240" w:lineRule="auto"/>
                    <w:ind w:firstLine="0" w:firstLineChars="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备注</w:t>
                  </w:r>
                </w:p>
              </w:tc>
            </w:tr>
            <w:tr w14:paraId="4B59FF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op w:val="single" w:color="000000" w:sz="12" w:space="0"/>
                    <w:tl2br w:val="nil"/>
                    <w:tr2bl w:val="nil"/>
                  </w:tcBorders>
                  <w:shd w:val="clear" w:color="auto" w:fill="auto"/>
                  <w:vAlign w:val="center"/>
                </w:tcPr>
                <w:p w14:paraId="2F09CAB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983" w:type="dxa"/>
                  <w:tcBorders>
                    <w:top w:val="single" w:color="000000" w:sz="12" w:space="0"/>
                    <w:tl2br w:val="nil"/>
                    <w:tr2bl w:val="nil"/>
                  </w:tcBorders>
                  <w:shd w:val="clear" w:color="auto" w:fill="auto"/>
                  <w:vAlign w:val="center"/>
                </w:tcPr>
                <w:p w14:paraId="0FBC7B4B">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己二酸</w:t>
                  </w:r>
                </w:p>
              </w:tc>
              <w:tc>
                <w:tcPr>
                  <w:tcW w:w="1107" w:type="dxa"/>
                  <w:tcBorders>
                    <w:top w:val="single" w:color="000000" w:sz="12" w:space="0"/>
                    <w:tl2br w:val="nil"/>
                    <w:tr2bl w:val="nil"/>
                  </w:tcBorders>
                  <w:shd w:val="clear" w:color="auto" w:fill="auto"/>
                  <w:vAlign w:val="center"/>
                </w:tcPr>
                <w:p w14:paraId="31E012D0">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0.05</w:t>
                  </w:r>
                </w:p>
              </w:tc>
              <w:tc>
                <w:tcPr>
                  <w:tcW w:w="1845" w:type="dxa"/>
                  <w:tcBorders>
                    <w:top w:val="single" w:color="000000" w:sz="12" w:space="0"/>
                    <w:tl2br w:val="nil"/>
                    <w:tr2bl w:val="nil"/>
                  </w:tcBorders>
                  <w:shd w:val="clear" w:color="auto" w:fill="auto"/>
                  <w:vAlign w:val="center"/>
                </w:tcPr>
                <w:p w14:paraId="614272B8">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op w:val="single" w:color="000000" w:sz="12" w:space="0"/>
                    <w:tl2br w:val="nil"/>
                    <w:tr2bl w:val="nil"/>
                  </w:tcBorders>
                  <w:shd w:val="clear" w:color="auto" w:fill="auto"/>
                  <w:vAlign w:val="center"/>
                </w:tcPr>
                <w:p w14:paraId="79FBDAFF">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734826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43F8ADED">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1983" w:type="dxa"/>
                  <w:tcBorders>
                    <w:tl2br w:val="nil"/>
                    <w:tr2bl w:val="nil"/>
                  </w:tcBorders>
                  <w:shd w:val="clear" w:color="auto" w:fill="auto"/>
                  <w:vAlign w:val="center"/>
                </w:tcPr>
                <w:p w14:paraId="181DA55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丁二酸二甲酯</w:t>
                  </w:r>
                </w:p>
              </w:tc>
              <w:tc>
                <w:tcPr>
                  <w:tcW w:w="1107" w:type="dxa"/>
                  <w:tcBorders>
                    <w:tl2br w:val="nil"/>
                    <w:tr2bl w:val="nil"/>
                  </w:tcBorders>
                  <w:shd w:val="clear" w:color="auto" w:fill="auto"/>
                  <w:vAlign w:val="center"/>
                </w:tcPr>
                <w:p w14:paraId="1F5F65E6">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0.05</w:t>
                  </w:r>
                </w:p>
              </w:tc>
              <w:tc>
                <w:tcPr>
                  <w:tcW w:w="1845" w:type="dxa"/>
                  <w:tcBorders>
                    <w:tl2br w:val="nil"/>
                    <w:tr2bl w:val="nil"/>
                  </w:tcBorders>
                  <w:shd w:val="clear" w:color="auto" w:fill="auto"/>
                  <w:vAlign w:val="center"/>
                </w:tcPr>
                <w:p w14:paraId="76457E4F">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357B63DC">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5A08DF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3AA1C722">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1983" w:type="dxa"/>
                  <w:tcBorders>
                    <w:tl2br w:val="nil"/>
                    <w:tr2bl w:val="nil"/>
                  </w:tcBorders>
                  <w:shd w:val="clear" w:color="auto" w:fill="auto"/>
                  <w:vAlign w:val="center"/>
                </w:tcPr>
                <w:p w14:paraId="7DB49D4A">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EEA</w:t>
                  </w:r>
                </w:p>
              </w:tc>
              <w:tc>
                <w:tcPr>
                  <w:tcW w:w="1107" w:type="dxa"/>
                  <w:tcBorders>
                    <w:tl2br w:val="nil"/>
                    <w:tr2bl w:val="nil"/>
                  </w:tcBorders>
                  <w:shd w:val="clear" w:color="auto" w:fill="auto"/>
                  <w:vAlign w:val="center"/>
                </w:tcPr>
                <w:p w14:paraId="4C542EF4">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w:t>
                  </w:r>
                </w:p>
              </w:tc>
              <w:tc>
                <w:tcPr>
                  <w:tcW w:w="1845" w:type="dxa"/>
                  <w:tcBorders>
                    <w:tl2br w:val="nil"/>
                    <w:tr2bl w:val="nil"/>
                  </w:tcBorders>
                  <w:shd w:val="clear" w:color="auto" w:fill="auto"/>
                  <w:vAlign w:val="center"/>
                </w:tcPr>
                <w:p w14:paraId="70C5FE0B">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61F750E4">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670329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17BE234C">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983" w:type="dxa"/>
                  <w:tcBorders>
                    <w:tl2br w:val="nil"/>
                    <w:tr2bl w:val="nil"/>
                  </w:tcBorders>
                  <w:shd w:val="clear" w:color="auto" w:fill="auto"/>
                  <w:vAlign w:val="center"/>
                </w:tcPr>
                <w:p w14:paraId="2A7DD62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单甘脂</w:t>
                  </w:r>
                </w:p>
              </w:tc>
              <w:tc>
                <w:tcPr>
                  <w:tcW w:w="1107" w:type="dxa"/>
                  <w:tcBorders>
                    <w:tl2br w:val="nil"/>
                    <w:tr2bl w:val="nil"/>
                  </w:tcBorders>
                  <w:shd w:val="clear" w:color="auto" w:fill="auto"/>
                  <w:vAlign w:val="center"/>
                </w:tcPr>
                <w:p w14:paraId="22BBF26C">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0.5</w:t>
                  </w:r>
                </w:p>
              </w:tc>
              <w:tc>
                <w:tcPr>
                  <w:tcW w:w="1845" w:type="dxa"/>
                  <w:tcBorders>
                    <w:tl2br w:val="nil"/>
                    <w:tr2bl w:val="nil"/>
                  </w:tcBorders>
                  <w:shd w:val="clear" w:color="auto" w:fill="auto"/>
                  <w:vAlign w:val="center"/>
                </w:tcPr>
                <w:p w14:paraId="4FFBB9A0">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1401667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3FD062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5469D70A">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983" w:type="dxa"/>
                  <w:tcBorders>
                    <w:tl2br w:val="nil"/>
                    <w:tr2bl w:val="nil"/>
                  </w:tcBorders>
                  <w:shd w:val="clear" w:color="auto" w:fill="auto"/>
                  <w:vAlign w:val="center"/>
                </w:tcPr>
                <w:p w14:paraId="7A149A8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聚碳酸亚丙酯树脂</w:t>
                  </w:r>
                </w:p>
              </w:tc>
              <w:tc>
                <w:tcPr>
                  <w:tcW w:w="1107" w:type="dxa"/>
                  <w:tcBorders>
                    <w:tl2br w:val="nil"/>
                    <w:tr2bl w:val="nil"/>
                  </w:tcBorders>
                  <w:shd w:val="clear" w:color="auto" w:fill="auto"/>
                  <w:vAlign w:val="center"/>
                </w:tcPr>
                <w:p w14:paraId="3759C470">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0.3</w:t>
                  </w:r>
                </w:p>
              </w:tc>
              <w:tc>
                <w:tcPr>
                  <w:tcW w:w="1845" w:type="dxa"/>
                  <w:tcBorders>
                    <w:tl2br w:val="nil"/>
                    <w:tr2bl w:val="nil"/>
                  </w:tcBorders>
                  <w:shd w:val="clear" w:color="auto" w:fill="auto"/>
                  <w:vAlign w:val="center"/>
                </w:tcPr>
                <w:p w14:paraId="0D265287">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14D0FB73">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00898B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2E0845FF">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1983" w:type="dxa"/>
                  <w:tcBorders>
                    <w:tl2br w:val="nil"/>
                    <w:tr2bl w:val="nil"/>
                  </w:tcBorders>
                  <w:shd w:val="clear" w:color="auto" w:fill="auto"/>
                  <w:vAlign w:val="center"/>
                </w:tcPr>
                <w:p w14:paraId="6E79665A">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抗氧剂</w:t>
                  </w:r>
                </w:p>
              </w:tc>
              <w:tc>
                <w:tcPr>
                  <w:tcW w:w="1107" w:type="dxa"/>
                  <w:tcBorders>
                    <w:tl2br w:val="nil"/>
                    <w:tr2bl w:val="nil"/>
                  </w:tcBorders>
                  <w:shd w:val="clear" w:color="auto" w:fill="auto"/>
                  <w:vAlign w:val="center"/>
                </w:tcPr>
                <w:p w14:paraId="7C89A8F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45" w:type="dxa"/>
                  <w:tcBorders>
                    <w:tl2br w:val="nil"/>
                    <w:tr2bl w:val="nil"/>
                  </w:tcBorders>
                  <w:shd w:val="clear" w:color="auto" w:fill="auto"/>
                  <w:vAlign w:val="center"/>
                </w:tcPr>
                <w:p w14:paraId="066C765F">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641AC64E">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7707F1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0169F78F">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1983" w:type="dxa"/>
                  <w:tcBorders>
                    <w:tl2br w:val="nil"/>
                    <w:tr2bl w:val="nil"/>
                  </w:tcBorders>
                  <w:shd w:val="clear" w:color="auto" w:fill="auto"/>
                  <w:vAlign w:val="center"/>
                </w:tcPr>
                <w:p w14:paraId="29EB8E4D">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聚乙烯蜡</w:t>
                  </w:r>
                </w:p>
              </w:tc>
              <w:tc>
                <w:tcPr>
                  <w:tcW w:w="1107" w:type="dxa"/>
                  <w:tcBorders>
                    <w:tl2br w:val="nil"/>
                    <w:tr2bl w:val="nil"/>
                  </w:tcBorders>
                  <w:shd w:val="clear" w:color="auto" w:fill="auto"/>
                  <w:vAlign w:val="center"/>
                </w:tcPr>
                <w:p w14:paraId="03AFA84B">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45" w:type="dxa"/>
                  <w:tcBorders>
                    <w:tl2br w:val="nil"/>
                    <w:tr2bl w:val="nil"/>
                  </w:tcBorders>
                  <w:shd w:val="clear" w:color="auto" w:fill="auto"/>
                  <w:vAlign w:val="center"/>
                </w:tcPr>
                <w:p w14:paraId="3E649E08">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245C6067">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577347A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24648DCE">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1983" w:type="dxa"/>
                  <w:tcBorders>
                    <w:tl2br w:val="nil"/>
                    <w:tr2bl w:val="nil"/>
                  </w:tcBorders>
                  <w:shd w:val="clear" w:color="auto" w:fill="auto"/>
                  <w:vAlign w:val="center"/>
                </w:tcPr>
                <w:p w14:paraId="4BEA6777">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4丁二醇</w:t>
                  </w:r>
                </w:p>
              </w:tc>
              <w:tc>
                <w:tcPr>
                  <w:tcW w:w="1107" w:type="dxa"/>
                  <w:tcBorders>
                    <w:tl2br w:val="nil"/>
                    <w:tr2bl w:val="nil"/>
                  </w:tcBorders>
                  <w:shd w:val="clear" w:color="auto" w:fill="auto"/>
                  <w:vAlign w:val="center"/>
                </w:tcPr>
                <w:p w14:paraId="35507DAB">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45" w:type="dxa"/>
                  <w:tcBorders>
                    <w:tl2br w:val="nil"/>
                    <w:tr2bl w:val="nil"/>
                  </w:tcBorders>
                  <w:shd w:val="clear" w:color="auto" w:fill="auto"/>
                  <w:vAlign w:val="center"/>
                </w:tcPr>
                <w:p w14:paraId="54041404">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18C9A8A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1B6D18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6418F6FE">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1983" w:type="dxa"/>
                  <w:tcBorders>
                    <w:tl2br w:val="nil"/>
                    <w:tr2bl w:val="nil"/>
                  </w:tcBorders>
                  <w:shd w:val="clear" w:color="auto" w:fill="auto"/>
                  <w:vAlign w:val="center"/>
                </w:tcPr>
                <w:p w14:paraId="00A26C3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PBAT</w:t>
                  </w:r>
                </w:p>
              </w:tc>
              <w:tc>
                <w:tcPr>
                  <w:tcW w:w="1107" w:type="dxa"/>
                  <w:tcBorders>
                    <w:tl2br w:val="nil"/>
                    <w:tr2bl w:val="nil"/>
                  </w:tcBorders>
                  <w:shd w:val="clear" w:color="auto" w:fill="auto"/>
                  <w:vAlign w:val="center"/>
                </w:tcPr>
                <w:p w14:paraId="352A11DC">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35</w:t>
                  </w:r>
                </w:p>
              </w:tc>
              <w:tc>
                <w:tcPr>
                  <w:tcW w:w="1845" w:type="dxa"/>
                  <w:tcBorders>
                    <w:tl2br w:val="nil"/>
                    <w:tr2bl w:val="nil"/>
                  </w:tcBorders>
                  <w:shd w:val="clear" w:color="auto" w:fill="auto"/>
                  <w:vAlign w:val="center"/>
                </w:tcPr>
                <w:p w14:paraId="6B7755CE">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33016044">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274C65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2F29E1EF">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1983" w:type="dxa"/>
                  <w:tcBorders>
                    <w:tl2br w:val="nil"/>
                    <w:tr2bl w:val="nil"/>
                  </w:tcBorders>
                  <w:shd w:val="clear" w:color="auto" w:fill="auto"/>
                  <w:vAlign w:val="center"/>
                </w:tcPr>
                <w:p w14:paraId="2DC259FA">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PBS树脂</w:t>
                  </w:r>
                </w:p>
              </w:tc>
              <w:tc>
                <w:tcPr>
                  <w:tcW w:w="1107" w:type="dxa"/>
                  <w:tcBorders>
                    <w:tl2br w:val="nil"/>
                    <w:tr2bl w:val="nil"/>
                  </w:tcBorders>
                  <w:shd w:val="clear" w:color="auto" w:fill="auto"/>
                  <w:vAlign w:val="center"/>
                </w:tcPr>
                <w:p w14:paraId="2627E493">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5.6</w:t>
                  </w:r>
                </w:p>
              </w:tc>
              <w:tc>
                <w:tcPr>
                  <w:tcW w:w="1845" w:type="dxa"/>
                  <w:tcBorders>
                    <w:tl2br w:val="nil"/>
                    <w:tr2bl w:val="nil"/>
                  </w:tcBorders>
                  <w:shd w:val="clear" w:color="auto" w:fill="auto"/>
                  <w:vAlign w:val="center"/>
                </w:tcPr>
                <w:p w14:paraId="25CC0405">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5F4C4713">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730DDF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5A7E5C61">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1983" w:type="dxa"/>
                  <w:tcBorders>
                    <w:tl2br w:val="nil"/>
                    <w:tr2bl w:val="nil"/>
                  </w:tcBorders>
                  <w:shd w:val="clear" w:color="auto" w:fill="auto"/>
                  <w:vAlign w:val="center"/>
                </w:tcPr>
                <w:p w14:paraId="23F2E544">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PUD</w:t>
                  </w:r>
                </w:p>
              </w:tc>
              <w:tc>
                <w:tcPr>
                  <w:tcW w:w="1107" w:type="dxa"/>
                  <w:tcBorders>
                    <w:tl2br w:val="nil"/>
                    <w:tr2bl w:val="nil"/>
                  </w:tcBorders>
                  <w:shd w:val="clear" w:color="auto" w:fill="auto"/>
                  <w:vAlign w:val="center"/>
                </w:tcPr>
                <w:p w14:paraId="6EC258AD">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160</w:t>
                  </w:r>
                </w:p>
              </w:tc>
              <w:tc>
                <w:tcPr>
                  <w:tcW w:w="1845" w:type="dxa"/>
                  <w:tcBorders>
                    <w:tl2br w:val="nil"/>
                    <w:tr2bl w:val="nil"/>
                  </w:tcBorders>
                  <w:shd w:val="clear" w:color="auto" w:fill="auto"/>
                  <w:vAlign w:val="center"/>
                </w:tcPr>
                <w:p w14:paraId="167AC2A2">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457D36B9">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0A7928D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17DF67B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1983" w:type="dxa"/>
                  <w:tcBorders>
                    <w:tl2br w:val="nil"/>
                    <w:tr2bl w:val="nil"/>
                  </w:tcBorders>
                  <w:shd w:val="clear" w:color="auto" w:fill="auto"/>
                  <w:vAlign w:val="center"/>
                </w:tcPr>
                <w:p w14:paraId="0B0681C5">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水性树脂</w:t>
                  </w:r>
                </w:p>
              </w:tc>
              <w:tc>
                <w:tcPr>
                  <w:tcW w:w="1107" w:type="dxa"/>
                  <w:tcBorders>
                    <w:tl2br w:val="nil"/>
                    <w:tr2bl w:val="nil"/>
                  </w:tcBorders>
                  <w:shd w:val="clear" w:color="auto" w:fill="auto"/>
                  <w:vAlign w:val="center"/>
                </w:tcPr>
                <w:p w14:paraId="593F846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1845" w:type="dxa"/>
                  <w:tcBorders>
                    <w:tl2br w:val="nil"/>
                    <w:tr2bl w:val="nil"/>
                  </w:tcBorders>
                  <w:shd w:val="clear" w:color="auto" w:fill="auto"/>
                  <w:vAlign w:val="center"/>
                </w:tcPr>
                <w:p w14:paraId="39723868">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774E613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539874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60392088">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1983" w:type="dxa"/>
                  <w:tcBorders>
                    <w:tl2br w:val="nil"/>
                    <w:tr2bl w:val="nil"/>
                  </w:tcBorders>
                  <w:shd w:val="clear" w:color="auto" w:fill="auto"/>
                  <w:vAlign w:val="center"/>
                </w:tcPr>
                <w:p w14:paraId="1ACA9CB0">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聚酯阻燃剂</w:t>
                  </w:r>
                </w:p>
              </w:tc>
              <w:tc>
                <w:tcPr>
                  <w:tcW w:w="1107" w:type="dxa"/>
                  <w:tcBorders>
                    <w:tl2br w:val="nil"/>
                    <w:tr2bl w:val="nil"/>
                  </w:tcBorders>
                  <w:shd w:val="clear" w:color="auto" w:fill="auto"/>
                  <w:vAlign w:val="center"/>
                </w:tcPr>
                <w:p w14:paraId="5AA0EBF0">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350</w:t>
                  </w:r>
                </w:p>
              </w:tc>
              <w:tc>
                <w:tcPr>
                  <w:tcW w:w="1845" w:type="dxa"/>
                  <w:tcBorders>
                    <w:tl2br w:val="nil"/>
                    <w:tr2bl w:val="nil"/>
                  </w:tcBorders>
                  <w:shd w:val="clear" w:color="auto" w:fill="auto"/>
                  <w:vAlign w:val="center"/>
                </w:tcPr>
                <w:p w14:paraId="6E02A997">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29AA594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2A78C8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53056DC2">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1983" w:type="dxa"/>
                  <w:tcBorders>
                    <w:tl2br w:val="nil"/>
                    <w:tr2bl w:val="nil"/>
                  </w:tcBorders>
                  <w:shd w:val="clear" w:color="auto" w:fill="auto"/>
                  <w:vAlign w:val="center"/>
                </w:tcPr>
                <w:p w14:paraId="1DF9E27D">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无卤阻燃剂</w:t>
                  </w:r>
                </w:p>
              </w:tc>
              <w:tc>
                <w:tcPr>
                  <w:tcW w:w="1107" w:type="dxa"/>
                  <w:tcBorders>
                    <w:tl2br w:val="nil"/>
                    <w:tr2bl w:val="nil"/>
                  </w:tcBorders>
                  <w:shd w:val="clear" w:color="auto" w:fill="auto"/>
                  <w:vAlign w:val="center"/>
                </w:tcPr>
                <w:p w14:paraId="1B669EB4">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50</w:t>
                  </w:r>
                </w:p>
              </w:tc>
              <w:tc>
                <w:tcPr>
                  <w:tcW w:w="1845" w:type="dxa"/>
                  <w:tcBorders>
                    <w:tl2br w:val="nil"/>
                    <w:tr2bl w:val="nil"/>
                  </w:tcBorders>
                  <w:shd w:val="clear" w:color="auto" w:fill="auto"/>
                  <w:vAlign w:val="center"/>
                </w:tcPr>
                <w:p w14:paraId="673399D9">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721002AB">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255FE6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3F0F4DDC">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1983" w:type="dxa"/>
                  <w:tcBorders>
                    <w:tl2br w:val="nil"/>
                    <w:tr2bl w:val="nil"/>
                  </w:tcBorders>
                  <w:shd w:val="clear" w:color="auto" w:fill="auto"/>
                  <w:vAlign w:val="center"/>
                </w:tcPr>
                <w:p w14:paraId="5BB4DC40">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滑石粉</w:t>
                  </w:r>
                </w:p>
              </w:tc>
              <w:tc>
                <w:tcPr>
                  <w:tcW w:w="1107" w:type="dxa"/>
                  <w:tcBorders>
                    <w:tl2br w:val="nil"/>
                    <w:tr2bl w:val="nil"/>
                  </w:tcBorders>
                  <w:shd w:val="clear" w:color="auto" w:fill="auto"/>
                  <w:vAlign w:val="center"/>
                </w:tcPr>
                <w:p w14:paraId="5619FA8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w:t>
                  </w:r>
                </w:p>
              </w:tc>
              <w:tc>
                <w:tcPr>
                  <w:tcW w:w="1845" w:type="dxa"/>
                  <w:tcBorders>
                    <w:tl2br w:val="nil"/>
                    <w:tr2bl w:val="nil"/>
                  </w:tcBorders>
                  <w:shd w:val="clear" w:color="auto" w:fill="auto"/>
                  <w:vAlign w:val="center"/>
                </w:tcPr>
                <w:p w14:paraId="75618727">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20D79829">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74072E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1F1C8441">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w:t>
                  </w:r>
                </w:p>
              </w:tc>
              <w:tc>
                <w:tcPr>
                  <w:tcW w:w="1983" w:type="dxa"/>
                  <w:tcBorders>
                    <w:tl2br w:val="nil"/>
                    <w:tr2bl w:val="nil"/>
                  </w:tcBorders>
                  <w:shd w:val="clear" w:color="auto" w:fill="auto"/>
                  <w:vAlign w:val="center"/>
                </w:tcPr>
                <w:p w14:paraId="4C88DF72">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异状物</w:t>
                  </w:r>
                </w:p>
              </w:tc>
              <w:tc>
                <w:tcPr>
                  <w:tcW w:w="1107" w:type="dxa"/>
                  <w:tcBorders>
                    <w:tl2br w:val="nil"/>
                    <w:tr2bl w:val="nil"/>
                  </w:tcBorders>
                  <w:shd w:val="clear" w:color="auto" w:fill="auto"/>
                  <w:vAlign w:val="center"/>
                </w:tcPr>
                <w:p w14:paraId="586CD64A">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15.2</w:t>
                  </w:r>
                </w:p>
              </w:tc>
              <w:tc>
                <w:tcPr>
                  <w:tcW w:w="1845" w:type="dxa"/>
                  <w:tcBorders>
                    <w:tl2br w:val="nil"/>
                    <w:tr2bl w:val="nil"/>
                  </w:tcBorders>
                  <w:shd w:val="clear" w:color="auto" w:fill="auto"/>
                  <w:vAlign w:val="center"/>
                </w:tcPr>
                <w:p w14:paraId="5666AAF3">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t>
                  </w:r>
                </w:p>
              </w:tc>
              <w:tc>
                <w:tcPr>
                  <w:tcW w:w="1711" w:type="dxa"/>
                  <w:tcBorders>
                    <w:tl2br w:val="nil"/>
                    <w:tr2bl w:val="nil"/>
                  </w:tcBorders>
                  <w:shd w:val="clear" w:color="auto" w:fill="auto"/>
                  <w:vAlign w:val="center"/>
                </w:tcPr>
                <w:p w14:paraId="75D52467">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样本生产使用</w:t>
                  </w:r>
                </w:p>
              </w:tc>
            </w:tr>
            <w:tr w14:paraId="1828A4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4459A0C1">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17</w:t>
                  </w:r>
                </w:p>
              </w:tc>
              <w:tc>
                <w:tcPr>
                  <w:tcW w:w="1983" w:type="dxa"/>
                  <w:tcBorders>
                    <w:tl2br w:val="nil"/>
                    <w:tr2bl w:val="nil"/>
                  </w:tcBorders>
                  <w:shd w:val="clear" w:color="auto" w:fill="auto"/>
                  <w:vAlign w:val="center"/>
                </w:tcPr>
                <w:p w14:paraId="09A17B9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甲醇</w:t>
                  </w:r>
                </w:p>
              </w:tc>
              <w:tc>
                <w:tcPr>
                  <w:tcW w:w="1107" w:type="dxa"/>
                  <w:tcBorders>
                    <w:tl2br w:val="nil"/>
                    <w:tr2bl w:val="nil"/>
                  </w:tcBorders>
                  <w:shd w:val="clear" w:color="auto" w:fill="auto"/>
                  <w:vAlign w:val="center"/>
                </w:tcPr>
                <w:p w14:paraId="57A38966">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40</w:t>
                  </w:r>
                </w:p>
              </w:tc>
              <w:tc>
                <w:tcPr>
                  <w:tcW w:w="1845" w:type="dxa"/>
                  <w:tcBorders>
                    <w:tl2br w:val="nil"/>
                    <w:tr2bl w:val="nil"/>
                  </w:tcBorders>
                  <w:shd w:val="clear" w:color="auto" w:fill="auto"/>
                  <w:vAlign w:val="center"/>
                </w:tcPr>
                <w:p w14:paraId="79A09ADD">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瓶（约500mL）</w:t>
                  </w:r>
                </w:p>
              </w:tc>
              <w:tc>
                <w:tcPr>
                  <w:tcW w:w="1711" w:type="dxa"/>
                  <w:tcBorders>
                    <w:tl2br w:val="nil"/>
                    <w:tr2bl w:val="nil"/>
                  </w:tcBorders>
                  <w:shd w:val="clear" w:color="auto" w:fill="auto"/>
                  <w:vAlign w:val="center"/>
                </w:tcPr>
                <w:p w14:paraId="2BD794C4">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实验使用</w:t>
                  </w:r>
                </w:p>
              </w:tc>
            </w:tr>
            <w:tr w14:paraId="65ECBA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35B7991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1983" w:type="dxa"/>
                  <w:tcBorders>
                    <w:tl2br w:val="nil"/>
                    <w:tr2bl w:val="nil"/>
                  </w:tcBorders>
                  <w:shd w:val="clear" w:color="auto" w:fill="auto"/>
                  <w:vAlign w:val="center"/>
                </w:tcPr>
                <w:p w14:paraId="44172988">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苯乙烯</w:t>
                  </w:r>
                </w:p>
              </w:tc>
              <w:tc>
                <w:tcPr>
                  <w:tcW w:w="1107" w:type="dxa"/>
                  <w:tcBorders>
                    <w:tl2br w:val="nil"/>
                    <w:tr2bl w:val="nil"/>
                  </w:tcBorders>
                  <w:shd w:val="clear" w:color="auto" w:fill="auto"/>
                  <w:vAlign w:val="center"/>
                </w:tcPr>
                <w:p w14:paraId="128B30C8">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1845" w:type="dxa"/>
                  <w:tcBorders>
                    <w:tl2br w:val="nil"/>
                    <w:tr2bl w:val="nil"/>
                  </w:tcBorders>
                  <w:shd w:val="clear" w:color="auto" w:fill="auto"/>
                  <w:vAlign w:val="center"/>
                </w:tcPr>
                <w:p w14:paraId="14479FE4">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瓶（约500mL）</w:t>
                  </w:r>
                </w:p>
              </w:tc>
              <w:tc>
                <w:tcPr>
                  <w:tcW w:w="1711" w:type="dxa"/>
                  <w:tcBorders>
                    <w:tl2br w:val="nil"/>
                    <w:tr2bl w:val="nil"/>
                  </w:tcBorders>
                  <w:shd w:val="clear" w:color="auto" w:fill="auto"/>
                  <w:vAlign w:val="center"/>
                </w:tcPr>
                <w:p w14:paraId="304E1A6C">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实验使用</w:t>
                  </w:r>
                </w:p>
              </w:tc>
            </w:tr>
            <w:tr w14:paraId="0AA6B0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6B83308B">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w:t>
                  </w:r>
                </w:p>
              </w:tc>
              <w:tc>
                <w:tcPr>
                  <w:tcW w:w="1983" w:type="dxa"/>
                  <w:tcBorders>
                    <w:tl2br w:val="nil"/>
                    <w:tr2bl w:val="nil"/>
                  </w:tcBorders>
                  <w:shd w:val="clear" w:color="auto" w:fill="auto"/>
                  <w:vAlign w:val="center"/>
                </w:tcPr>
                <w:p w14:paraId="11249065">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乙酸</w:t>
                  </w:r>
                </w:p>
              </w:tc>
              <w:tc>
                <w:tcPr>
                  <w:tcW w:w="1107" w:type="dxa"/>
                  <w:tcBorders>
                    <w:tl2br w:val="nil"/>
                    <w:tr2bl w:val="nil"/>
                  </w:tcBorders>
                  <w:shd w:val="clear" w:color="auto" w:fill="auto"/>
                  <w:vAlign w:val="center"/>
                </w:tcPr>
                <w:p w14:paraId="0E77FD52">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45" w:type="dxa"/>
                  <w:tcBorders>
                    <w:tl2br w:val="nil"/>
                    <w:tr2bl w:val="nil"/>
                  </w:tcBorders>
                  <w:shd w:val="clear" w:color="auto" w:fill="auto"/>
                  <w:vAlign w:val="center"/>
                </w:tcPr>
                <w:p w14:paraId="7504CE0E">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瓶（约500mL）</w:t>
                  </w:r>
                </w:p>
              </w:tc>
              <w:tc>
                <w:tcPr>
                  <w:tcW w:w="1711" w:type="dxa"/>
                  <w:tcBorders>
                    <w:tl2br w:val="nil"/>
                    <w:tr2bl w:val="nil"/>
                  </w:tcBorders>
                  <w:shd w:val="clear" w:color="auto" w:fill="auto"/>
                  <w:vAlign w:val="center"/>
                </w:tcPr>
                <w:p w14:paraId="0ED23FA1">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实验使用</w:t>
                  </w:r>
                </w:p>
              </w:tc>
            </w:tr>
            <w:tr w14:paraId="0401AF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5BF212B2">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c>
                <w:tcPr>
                  <w:tcW w:w="1983" w:type="dxa"/>
                  <w:tcBorders>
                    <w:tl2br w:val="nil"/>
                    <w:tr2bl w:val="nil"/>
                  </w:tcBorders>
                  <w:shd w:val="clear" w:color="auto" w:fill="auto"/>
                  <w:vAlign w:val="center"/>
                </w:tcPr>
                <w:p w14:paraId="2F60E407">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四氢呋喃</w:t>
                  </w:r>
                </w:p>
              </w:tc>
              <w:tc>
                <w:tcPr>
                  <w:tcW w:w="1107" w:type="dxa"/>
                  <w:tcBorders>
                    <w:tl2br w:val="nil"/>
                    <w:tr2bl w:val="nil"/>
                  </w:tcBorders>
                  <w:shd w:val="clear" w:color="auto" w:fill="auto"/>
                  <w:vAlign w:val="center"/>
                </w:tcPr>
                <w:p w14:paraId="36F64C8C">
                  <w:pPr>
                    <w:shd w:val="clea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845" w:type="dxa"/>
                  <w:tcBorders>
                    <w:tl2br w:val="nil"/>
                    <w:tr2bl w:val="nil"/>
                  </w:tcBorders>
                  <w:shd w:val="clear" w:color="auto" w:fill="auto"/>
                  <w:vAlign w:val="center"/>
                </w:tcPr>
                <w:p w14:paraId="5590B550">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瓶（约500mL）</w:t>
                  </w:r>
                </w:p>
              </w:tc>
              <w:tc>
                <w:tcPr>
                  <w:tcW w:w="1711" w:type="dxa"/>
                  <w:tcBorders>
                    <w:tl2br w:val="nil"/>
                    <w:tr2bl w:val="nil"/>
                  </w:tcBorders>
                  <w:shd w:val="clear" w:color="auto" w:fill="auto"/>
                  <w:vAlign w:val="center"/>
                </w:tcPr>
                <w:p w14:paraId="7974FEE5">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实验使用</w:t>
                  </w:r>
                </w:p>
              </w:tc>
            </w:tr>
            <w:tr w14:paraId="49BF14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36" w:type="dxa"/>
                  <w:tcBorders>
                    <w:tl2br w:val="nil"/>
                    <w:tr2bl w:val="nil"/>
                  </w:tcBorders>
                  <w:shd w:val="clear" w:color="auto" w:fill="auto"/>
                  <w:vAlign w:val="center"/>
                </w:tcPr>
                <w:p w14:paraId="0DA48726">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21</w:t>
                  </w:r>
                </w:p>
              </w:tc>
              <w:tc>
                <w:tcPr>
                  <w:tcW w:w="1983" w:type="dxa"/>
                  <w:tcBorders>
                    <w:tl2br w:val="nil"/>
                    <w:tr2bl w:val="nil"/>
                  </w:tcBorders>
                  <w:shd w:val="clear" w:color="auto" w:fill="auto"/>
                  <w:vAlign w:val="center"/>
                </w:tcPr>
                <w:p w14:paraId="1102F04A">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合计</w:t>
                  </w:r>
                </w:p>
              </w:tc>
              <w:tc>
                <w:tcPr>
                  <w:tcW w:w="1107" w:type="dxa"/>
                  <w:tcBorders>
                    <w:tl2br w:val="nil"/>
                    <w:tr2bl w:val="nil"/>
                  </w:tcBorders>
                  <w:shd w:val="clear" w:color="auto" w:fill="auto"/>
                  <w:vAlign w:val="center"/>
                </w:tcPr>
                <w:p w14:paraId="0B0796F8">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141.285</w:t>
                  </w:r>
                </w:p>
              </w:tc>
              <w:tc>
                <w:tcPr>
                  <w:tcW w:w="1845" w:type="dxa"/>
                  <w:tcBorders>
                    <w:tl2br w:val="nil"/>
                    <w:tr2bl w:val="nil"/>
                  </w:tcBorders>
                  <w:shd w:val="clear" w:color="auto" w:fill="auto"/>
                  <w:vAlign w:val="center"/>
                </w:tcPr>
                <w:p w14:paraId="224EBA79">
                  <w:pPr>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11" w:type="dxa"/>
                  <w:tcBorders>
                    <w:tl2br w:val="nil"/>
                    <w:tr2bl w:val="nil"/>
                  </w:tcBorders>
                  <w:shd w:val="clear" w:color="auto" w:fill="auto"/>
                  <w:vAlign w:val="center"/>
                </w:tcPr>
                <w:p w14:paraId="274F15BA">
                  <w:pPr>
                    <w:shd w:val="clear"/>
                    <w:spacing w:line="240" w:lineRule="auto"/>
                    <w:ind w:firstLine="0"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r>
          </w:tbl>
          <w:p w14:paraId="3A287295">
            <w:pPr>
              <w:pStyle w:val="61"/>
              <w:shd w:val="clear"/>
              <w:spacing w:line="360" w:lineRule="auto"/>
              <w:ind w:left="0" w:leftChars="0" w:firstLine="0" w:firstLineChars="0"/>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主要原辅材料理化性质：</w:t>
            </w:r>
          </w:p>
          <w:p w14:paraId="21973B08">
            <w:pPr>
              <w:pStyle w:val="39"/>
              <w:shd w:val="clear"/>
              <w:spacing w:line="240" w:lineRule="auto"/>
              <w:ind w:left="0" w:leftChars="0" w:firstLine="0" w:firstLineChars="0"/>
              <w:jc w:val="center"/>
              <w:rPr>
                <w:rFonts w:hint="default" w:ascii="Times New Roman" w:hAnsi="Times New Roman" w:eastAsia="宋体" w:cs="Times New Roman"/>
                <w:b/>
                <w:bCs w:val="0"/>
                <w:color w:val="000000" w:themeColor="text1"/>
                <w:spacing w:val="0"/>
                <w:kern w:val="0"/>
                <w:position w:val="0"/>
                <w:sz w:val="21"/>
                <w:szCs w:val="18"/>
                <w:highlight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18"/>
                <w:highlight w:val="none"/>
                <w:lang w:val="en-US" w:eastAsia="zh-CN" w:bidi="ar-SA"/>
                <w14:textFill>
                  <w14:solidFill>
                    <w14:schemeClr w14:val="tx1"/>
                  </w14:solidFill>
                </w14:textFill>
              </w:rPr>
              <w:t>表2-4   原辅材料性质及其主要组分一览表</w:t>
            </w:r>
          </w:p>
          <w:tbl>
            <w:tblPr>
              <w:tblStyle w:val="21"/>
              <w:tblW w:w="495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83"/>
              <w:gridCol w:w="6399"/>
            </w:tblGrid>
            <w:tr w14:paraId="6D286C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6" w:type="dxa"/>
                  <w:tcBorders>
                    <w:bottom w:val="single" w:color="auto" w:sz="12" w:space="0"/>
                  </w:tcBorders>
                  <w:vAlign w:val="center"/>
                </w:tcPr>
                <w:p w14:paraId="41C06651">
                  <w:pPr>
                    <w:shd w:val="clear"/>
                    <w:adjustRightInd w:val="0"/>
                    <w:snapToGrid w:val="0"/>
                    <w:jc w:val="center"/>
                    <w:rPr>
                      <w:rFonts w:hint="default" w:ascii="Times New Roman" w:hAnsi="Times New Roman" w:cs="Times New Roman"/>
                      <w:b/>
                      <w:bCs w:val="0"/>
                      <w:color w:val="000000" w:themeColor="text1"/>
                      <w:kern w:val="0"/>
                      <w:szCs w:val="21"/>
                      <w:highlight w:val="none"/>
                      <w14:textFill>
                        <w14:solidFill>
                          <w14:schemeClr w14:val="tx1"/>
                        </w14:solidFill>
                      </w14:textFill>
                    </w:rPr>
                  </w:pPr>
                  <w:r>
                    <w:rPr>
                      <w:rFonts w:hint="default" w:ascii="Times New Roman" w:hAnsi="Times New Roman" w:cs="Times New Roman"/>
                      <w:b/>
                      <w:bCs w:val="0"/>
                      <w:color w:val="000000" w:themeColor="text1"/>
                      <w:kern w:val="0"/>
                      <w:szCs w:val="21"/>
                      <w:highlight w:val="none"/>
                      <w14:textFill>
                        <w14:solidFill>
                          <w14:schemeClr w14:val="tx1"/>
                        </w14:solidFill>
                      </w14:textFill>
                    </w:rPr>
                    <w:t>名称</w:t>
                  </w:r>
                </w:p>
              </w:tc>
              <w:tc>
                <w:tcPr>
                  <w:tcW w:w="7139" w:type="dxa"/>
                  <w:tcBorders>
                    <w:bottom w:val="single" w:color="auto" w:sz="12" w:space="0"/>
                  </w:tcBorders>
                  <w:vAlign w:val="center"/>
                </w:tcPr>
                <w:p w14:paraId="0D22050D">
                  <w:pPr>
                    <w:shd w:val="clear"/>
                    <w:adjustRightInd w:val="0"/>
                    <w:snapToGrid w:val="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
                      <w:bCs w:val="0"/>
                      <w:color w:val="000000" w:themeColor="text1"/>
                      <w:szCs w:val="21"/>
                      <w:highlight w:val="none"/>
                      <w14:textFill>
                        <w14:solidFill>
                          <w14:schemeClr w14:val="tx1"/>
                        </w14:solidFill>
                      </w14:textFill>
                    </w:rPr>
                    <w:t>性质及其组分</w:t>
                  </w:r>
                </w:p>
              </w:tc>
            </w:tr>
            <w:tr w14:paraId="5007C95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6" w:type="dxa"/>
                  <w:tcBorders>
                    <w:top w:val="single" w:color="auto" w:sz="12" w:space="0"/>
                  </w:tcBorders>
                  <w:vAlign w:val="center"/>
                </w:tcPr>
                <w:p w14:paraId="42C84457">
                  <w:pPr>
                    <w:shd w:val="clear"/>
                    <w:adjustRightInd w:val="0"/>
                    <w:snapToGrid w:val="0"/>
                    <w:jc w:val="center"/>
                    <w:rPr>
                      <w:rFonts w:hint="default" w:ascii="Times New Roman" w:hAnsi="Times New Roman" w:cs="Times New Roman"/>
                      <w:bCs/>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PBS树脂</w:t>
                  </w:r>
                </w:p>
              </w:tc>
              <w:tc>
                <w:tcPr>
                  <w:tcW w:w="7139" w:type="dxa"/>
                  <w:tcBorders>
                    <w:top w:val="single" w:color="auto" w:sz="12" w:space="0"/>
                  </w:tcBorders>
                  <w:vAlign w:val="center"/>
                </w:tcPr>
                <w:p w14:paraId="17F29340">
                  <w:pPr>
                    <w:shd w:val="clear"/>
                    <w:adjustRightInd w:val="0"/>
                    <w:snapToGrid w:val="0"/>
                    <w:jc w:val="left"/>
                    <w:rPr>
                      <w:rFonts w:hint="default" w:ascii="Times New Roman" w:hAnsi="Times New Roman" w:eastAsia="宋体" w:cs="Times New Roman"/>
                      <w:bCs/>
                      <w:color w:val="000000" w:themeColor="text1"/>
                      <w:szCs w:val="21"/>
                      <w:highlight w:val="none"/>
                      <w:lang w:eastAsia="zh-CN"/>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是一种</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"https://baike.baidu.com/item/%E9%AB%98%E5%88%86%E5%AD%90%E5%8C%96%E5%90%88%E7%89%A9/273389?fromModule=lemma_inlink"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高分子化合物</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"https://baike.baidu.com/item/%E7%BB%93%E6%9E%84%E7%AE%80%E5%BC%8F/1738084?fromModule=lemma_inlink"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结构简式</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是H-[O(CH</w:t>
                  </w:r>
                  <w:r>
                    <w:rPr>
                      <w:rFonts w:hint="default" w:ascii="Times New Roman" w:hAnsi="Times New Roman" w:cs="Times New Roman"/>
                      <w:bCs/>
                      <w:color w:val="000000" w:themeColor="text1"/>
                      <w:szCs w:val="21"/>
                      <w:highlight w:val="none"/>
                      <w:vertAlign w:val="subscript"/>
                      <w14:textFill>
                        <w14:solidFill>
                          <w14:schemeClr w14:val="tx1"/>
                        </w14:solidFill>
                      </w14:textFill>
                    </w:rPr>
                    <w:t>2</w:t>
                  </w:r>
                  <w:r>
                    <w:rPr>
                      <w:rFonts w:hint="default" w:ascii="Times New Roman" w:hAnsi="Times New Roman" w:cs="Times New Roman"/>
                      <w:bCs/>
                      <w:color w:val="000000" w:themeColor="text1"/>
                      <w:szCs w:val="21"/>
                      <w:highlight w:val="none"/>
                      <w14:textFill>
                        <w14:solidFill>
                          <w14:schemeClr w14:val="tx1"/>
                        </w14:solidFill>
                      </w14:textFill>
                    </w:rPr>
                    <w:t>)</w:t>
                  </w:r>
                  <w:r>
                    <w:rPr>
                      <w:rFonts w:hint="default" w:ascii="Times New Roman" w:hAnsi="Times New Roman" w:cs="Times New Roman"/>
                      <w:bCs/>
                      <w:color w:val="000000" w:themeColor="text1"/>
                      <w:szCs w:val="21"/>
                      <w:highlight w:val="none"/>
                      <w:vertAlign w:val="subscript"/>
                      <w14:textFill>
                        <w14:solidFill>
                          <w14:schemeClr w14:val="tx1"/>
                        </w14:solidFill>
                      </w14:textFill>
                    </w:rPr>
                    <w:t>4</w:t>
                  </w:r>
                  <w:r>
                    <w:rPr>
                      <w:rFonts w:hint="default" w:ascii="Times New Roman" w:hAnsi="Times New Roman" w:cs="Times New Roman"/>
                      <w:bCs/>
                      <w:color w:val="000000" w:themeColor="text1"/>
                      <w:szCs w:val="21"/>
                      <w:highlight w:val="none"/>
                      <w14:textFill>
                        <w14:solidFill>
                          <w14:schemeClr w14:val="tx1"/>
                        </w14:solidFill>
                      </w14:textFill>
                    </w:rPr>
                    <w:t>OOC(CH</w:t>
                  </w:r>
                  <w:r>
                    <w:rPr>
                      <w:rFonts w:hint="default" w:ascii="Times New Roman" w:hAnsi="Times New Roman" w:cs="Times New Roman"/>
                      <w:bCs/>
                      <w:color w:val="000000" w:themeColor="text1"/>
                      <w:szCs w:val="21"/>
                      <w:highlight w:val="none"/>
                      <w:vertAlign w:val="subscript"/>
                      <w14:textFill>
                        <w14:solidFill>
                          <w14:schemeClr w14:val="tx1"/>
                        </w14:solidFill>
                      </w14:textFill>
                    </w:rPr>
                    <w:t>2</w:t>
                  </w:r>
                  <w:r>
                    <w:rPr>
                      <w:rFonts w:hint="default" w:ascii="Times New Roman" w:hAnsi="Times New Roman" w:cs="Times New Roman"/>
                      <w:bCs/>
                      <w:color w:val="000000" w:themeColor="text1"/>
                      <w:szCs w:val="21"/>
                      <w:highlight w:val="none"/>
                      <w14:textFill>
                        <w14:solidFill>
                          <w14:schemeClr w14:val="tx1"/>
                        </w14:solidFill>
                      </w14:textFill>
                    </w:rPr>
                    <w:t>)</w:t>
                  </w:r>
                  <w:r>
                    <w:rPr>
                      <w:rFonts w:hint="default" w:ascii="Times New Roman" w:hAnsi="Times New Roman" w:cs="Times New Roman"/>
                      <w:bCs/>
                      <w:color w:val="000000" w:themeColor="text1"/>
                      <w:szCs w:val="21"/>
                      <w:highlight w:val="none"/>
                      <w:vertAlign w:val="subscript"/>
                      <w14:textFill>
                        <w14:solidFill>
                          <w14:schemeClr w14:val="tx1"/>
                        </w14:solidFill>
                      </w14:textFill>
                    </w:rPr>
                    <w:t>2</w:t>
                  </w:r>
                  <w:r>
                    <w:rPr>
                      <w:rFonts w:hint="default" w:ascii="Times New Roman" w:hAnsi="Times New Roman" w:cs="Times New Roman"/>
                      <w:bCs/>
                      <w:color w:val="000000" w:themeColor="text1"/>
                      <w:szCs w:val="21"/>
                      <w:highlight w:val="none"/>
                      <w14:textFill>
                        <w14:solidFill>
                          <w14:schemeClr w14:val="tx1"/>
                        </w14:solidFill>
                      </w14:textFill>
                    </w:rPr>
                    <w:t>CO]n-OH。为白色半结晶型聚合物。易溶于</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"https://baike.baidu.com/item/%E6%B0%AF%E4%BB%BF/521847?fromModule=lemma_inlink"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氯仿</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，略溶于</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"https://baike.baidu.com/item/%E5%9B%9B%E6%B0%A2%E5%91%8B%E5%96%83/1137316?fromModule=lemma_inlink"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四氢呋喃</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，在水、</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"https://baike.baidu.com/item/%E7%94%B2%E9%86%87/1512312?fromModule=lemma_inlink"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甲醇</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或</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"https://baike.baidu.com/item/%E4%B9%99%E9%86%87/135334?fromModule=lemma_inlink"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乙醇</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中几乎不溶。根据不同的</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"https://baike.baidu.com/item/%E5%88%86%E5%AD%90%E7%BB%93%E6%9E%84/5188780?fromModule=lemma_inlink"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分子结构</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和分子量，</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"https://baike.baidu.com/item/%E7%BB%93%E6%99%B6%E5%BA%A6/9609897?fromModule=lemma_inlink"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结晶度</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范围为30%~60%，结晶化温度为75℃。其</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"https://baike.baidu.com/item/%E7%BB%93%E6%9E%84%E5%8D%95%E5%85%83/7600314?fromModule=lemma_inlink"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结构单元</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中含有易水解的</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"https://baike.baidu.com/item/%E9%85%AF%E5%9F%BA/7606604?fromModule=lemma_inlink"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酯基</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，在</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"https://baike.baidu.com/item/%E5%A0%86%E8%82%A5/5958555?fromModule=lemma_inlink"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堆肥</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等接触特定微生物等条件下，易被自然界中的多种微生物或动、植物内的酶分解、代谢，最终形成CO</w:t>
                  </w:r>
                  <w:r>
                    <w:rPr>
                      <w:rFonts w:hint="default" w:ascii="Times New Roman" w:hAnsi="Times New Roman" w:cs="Times New Roman"/>
                      <w:bCs/>
                      <w:color w:val="000000" w:themeColor="text1"/>
                      <w:szCs w:val="21"/>
                      <w:highlight w:val="none"/>
                      <w:vertAlign w:val="subscript"/>
                      <w14:textFill>
                        <w14:solidFill>
                          <w14:schemeClr w14:val="tx1"/>
                        </w14:solidFill>
                      </w14:textFill>
                    </w:rPr>
                    <w:t>2</w:t>
                  </w:r>
                  <w:r>
                    <w:rPr>
                      <w:rFonts w:hint="default" w:ascii="Times New Roman" w:hAnsi="Times New Roman" w:cs="Times New Roman"/>
                      <w:bCs/>
                      <w:color w:val="000000" w:themeColor="text1"/>
                      <w:szCs w:val="21"/>
                      <w:highlight w:val="none"/>
                      <w14:textFill>
                        <w14:solidFill>
                          <w14:schemeClr w14:val="tx1"/>
                        </w14:solidFill>
                      </w14:textFill>
                    </w:rPr>
                    <w:t>和</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"https://baike.baidu.com/item/H2O/872613?fromModule=lemma_inlink" \t "https://baike.baidu.com/item/%E8%81%9A%E4%B8%81%E4%BA%8C%E9%85%B8%E4%B8%81%E4%BA%8C%E9%86%87%E9%85%AF/_blank"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H</w:t>
                  </w:r>
                  <w:r>
                    <w:rPr>
                      <w:rFonts w:hint="default" w:ascii="Times New Roman" w:hAnsi="Times New Roman" w:cs="Times New Roman"/>
                      <w:bCs/>
                      <w:color w:val="000000" w:themeColor="text1"/>
                      <w:szCs w:val="21"/>
                      <w:highlight w:val="none"/>
                      <w:vertAlign w:val="subscript"/>
                      <w14:textFill>
                        <w14:solidFill>
                          <w14:schemeClr w14:val="tx1"/>
                        </w14:solidFill>
                      </w14:textFill>
                    </w:rPr>
                    <w:t>2</w:t>
                  </w:r>
                  <w:r>
                    <w:rPr>
                      <w:rFonts w:hint="default" w:ascii="Times New Roman" w:hAnsi="Times New Roman" w:cs="Times New Roman"/>
                      <w:bCs/>
                      <w:color w:val="000000" w:themeColor="text1"/>
                      <w:szCs w:val="21"/>
                      <w:highlight w:val="none"/>
                      <w14:textFill>
                        <w14:solidFill>
                          <w14:schemeClr w14:val="tx1"/>
                        </w14:solidFill>
                      </w14:textFill>
                    </w:rPr>
                    <w:t>O</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lang w:eastAsia="zh-CN"/>
                      <w14:textFill>
                        <w14:solidFill>
                          <w14:schemeClr w14:val="tx1"/>
                        </w14:solidFill>
                      </w14:textFill>
                    </w:rPr>
                    <w:t>。</w:t>
                  </w:r>
                </w:p>
              </w:tc>
            </w:tr>
            <w:tr w14:paraId="2C61B4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6" w:type="dxa"/>
                  <w:vMerge w:val="restart"/>
                  <w:vAlign w:val="center"/>
                </w:tcPr>
                <w:p w14:paraId="55C37581">
                  <w:pPr>
                    <w:shd w:val="clear"/>
                    <w:adjustRightInd w:val="0"/>
                    <w:snapToGrid w:val="0"/>
                    <w:jc w:val="center"/>
                    <w:rPr>
                      <w:rFonts w:hint="default" w:ascii="Times New Roman" w:hAnsi="Times New Roman" w:cs="Times New Roman"/>
                      <w:bCs/>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PBAT</w:t>
                  </w:r>
                </w:p>
              </w:tc>
              <w:tc>
                <w:tcPr>
                  <w:tcW w:w="7139" w:type="dxa"/>
                  <w:vAlign w:val="center"/>
                </w:tcPr>
                <w:p w14:paraId="467FB579">
                  <w:pPr>
                    <w:shd w:val="clear"/>
                    <w:adjustRightInd w:val="0"/>
                    <w:snapToGrid w:val="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性质：PBAT是一种半结晶型</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"https://baike.baidu.com/item/%E8%81%9A%E5%90%88%E7%89%A9/6252844?fromModule=lemma_inlink"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聚合物</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，通常</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"https://baike.baidu.com/item/%E7%BB%93%E6%99%B6%E6%B8%A9%E5%BA%A6/218000?fromModule=lemma_inlink"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结晶温度</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在110℃附近，而熔点在130℃左右，密度在1.18g/ml~1.3g/ml之间。PBAT的</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"https://baike.baidu.com/item/%E7%BB%93%E6%99%B6%E5%BA%A6/9609897?fromModule=lemma_inlink"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结晶度</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大概在30%左右，且</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"https://baike.baidu.com/item/%E9%82%B5%E6%B0%8F%E7%A1%AC%E5%BA%A6/2416024?fromModule=lemma_inlink"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邵氏硬度</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在85以上。PBAT是</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"https://baike.baidu.com/item/%E8%84%82%E8%82%AA%E6%97%8F/5945987?fromModule=lemma_inlink"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脂肪族</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和芳香族的共聚物，综合了脂肪族聚酯的优异降解性能和</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"https://baike.baidu.com/item/%E8%8A%B3%E9%A6%99%E6%97%8F%E8%81%9A%E9%85%AF/54652106?fromModule=lemma_inlink"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芳香族聚酯</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的良好</w:t>
                  </w:r>
                  <w:r>
                    <w:rPr>
                      <w:rFonts w:hint="default" w:ascii="Times New Roman" w:hAnsi="Times New Roman" w:cs="Times New Roman"/>
                      <w:bCs/>
                      <w:color w:val="000000" w:themeColor="text1"/>
                      <w:szCs w:val="21"/>
                      <w:highlight w:val="none"/>
                      <w14:textFill>
                        <w14:solidFill>
                          <w14:schemeClr w14:val="tx1"/>
                        </w14:solidFill>
                      </w14:textFill>
                    </w:rPr>
                    <w:fldChar w:fldCharType="begin"/>
                  </w:r>
                  <w:r>
                    <w:rPr>
                      <w:rFonts w:hint="default" w:ascii="Times New Roman" w:hAnsi="Times New Roman" w:cs="Times New Roman"/>
                      <w:bCs/>
                      <w:color w:val="000000" w:themeColor="text1"/>
                      <w:szCs w:val="21"/>
                      <w:highlight w:val="none"/>
                      <w14:textFill>
                        <w14:solidFill>
                          <w14:schemeClr w14:val="tx1"/>
                        </w14:solidFill>
                      </w14:textFill>
                    </w:rPr>
                    <w:instrText xml:space="preserve"> HYPERLINK "https://baike.baidu.com/item/%E5%8A%9B%E5%AD%A6%E6%80%A7%E8%83%BD/3606459?fromModule=lemma_inlink" \t "https://baike.baidu.com/item/PBAT/_blank" </w:instrText>
                  </w:r>
                  <w:r>
                    <w:rPr>
                      <w:rFonts w:hint="default" w:ascii="Times New Roman" w:hAnsi="Times New Roman" w:cs="Times New Roman"/>
                      <w:bCs/>
                      <w:color w:val="000000" w:themeColor="text1"/>
                      <w:szCs w:val="21"/>
                      <w:highlight w:val="none"/>
                      <w14:textFill>
                        <w14:solidFill>
                          <w14:schemeClr w14:val="tx1"/>
                        </w14:solidFill>
                      </w14:textFill>
                    </w:rPr>
                    <w:fldChar w:fldCharType="separate"/>
                  </w:r>
                  <w:r>
                    <w:rPr>
                      <w:rFonts w:hint="default" w:ascii="Times New Roman" w:hAnsi="Times New Roman" w:cs="Times New Roman"/>
                      <w:bCs/>
                      <w:color w:val="000000" w:themeColor="text1"/>
                      <w:szCs w:val="21"/>
                      <w:highlight w:val="none"/>
                      <w14:textFill>
                        <w14:solidFill>
                          <w14:schemeClr w14:val="tx1"/>
                        </w14:solidFill>
                      </w14:textFill>
                    </w:rPr>
                    <w:t>力学性能</w:t>
                  </w:r>
                  <w:r>
                    <w:rPr>
                      <w:rFonts w:hint="default" w:ascii="Times New Roman" w:hAnsi="Times New Roman" w:cs="Times New Roman"/>
                      <w:bCs/>
                      <w:color w:val="000000" w:themeColor="text1"/>
                      <w:szCs w:val="21"/>
                      <w:highlight w:val="none"/>
                      <w14:textFill>
                        <w14:solidFill>
                          <w14:schemeClr w14:val="tx1"/>
                        </w14:solidFill>
                      </w14:textFill>
                    </w:rPr>
                    <w:fldChar w:fldCharType="end"/>
                  </w:r>
                  <w:r>
                    <w:rPr>
                      <w:rFonts w:hint="default" w:ascii="Times New Roman" w:hAnsi="Times New Roman" w:cs="Times New Roman"/>
                      <w:bCs/>
                      <w:color w:val="000000" w:themeColor="text1"/>
                      <w:szCs w:val="21"/>
                      <w:highlight w:val="none"/>
                      <w14:textFill>
                        <w14:solidFill>
                          <w14:schemeClr w14:val="tx1"/>
                        </w14:solidFill>
                      </w14:textFill>
                    </w:rPr>
                    <w:t>。PBAT的加工性能与LDPE非常相似，可用LDPE的加工设备吹膜。</w:t>
                  </w:r>
                </w:p>
              </w:tc>
            </w:tr>
            <w:tr w14:paraId="3D24F41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6" w:type="dxa"/>
                  <w:vMerge w:val="continue"/>
                  <w:vAlign w:val="center"/>
                </w:tcPr>
                <w:p w14:paraId="3B473EC9">
                  <w:pPr>
                    <w:shd w:val="clear"/>
                    <w:adjustRightInd w:val="0"/>
                    <w:snapToGrid w:val="0"/>
                    <w:jc w:val="center"/>
                    <w:rPr>
                      <w:rFonts w:hint="default" w:ascii="Times New Roman" w:hAnsi="Times New Roman" w:cs="Times New Roman"/>
                      <w:bCs/>
                      <w:color w:val="000000" w:themeColor="text1"/>
                      <w:kern w:val="0"/>
                      <w:szCs w:val="21"/>
                      <w:highlight w:val="none"/>
                      <w14:textFill>
                        <w14:solidFill>
                          <w14:schemeClr w14:val="tx1"/>
                        </w14:solidFill>
                      </w14:textFill>
                    </w:rPr>
                  </w:pPr>
                </w:p>
              </w:tc>
              <w:tc>
                <w:tcPr>
                  <w:tcW w:w="7139" w:type="dxa"/>
                  <w:vAlign w:val="center"/>
                </w:tcPr>
                <w:p w14:paraId="374069BB">
                  <w:pPr>
                    <w:shd w:val="clear"/>
                    <w:adjustRightInd w:val="0"/>
                    <w:snapToGrid w:val="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PBAT主要应用于包装袋和农业薄膜（地膜）领域，其中2021年PBAT包装袋需求量约占70%，农膜需求量约占10%，其他领域约占20%。随着国家对“白色污染”问题日益重视，PBAT作为生物可降解塑料原材料的日常需求量不断增长，完全取代传统塑料的时刻指日可待。</w:t>
                  </w:r>
                </w:p>
              </w:tc>
            </w:tr>
          </w:tbl>
          <w:p w14:paraId="663FC45E">
            <w:pPr>
              <w:keepNext w:val="0"/>
              <w:keepLines w:val="0"/>
              <w:widowControl/>
              <w:suppressLineNumbers w:val="0"/>
              <w:shd w:val="clear"/>
              <w:spacing w:line="240" w:lineRule="auto"/>
              <w:jc w:val="left"/>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b/>
                <w:bCs/>
                <w:color w:val="000000" w:themeColor="text1"/>
                <w:kern w:val="0"/>
                <w:sz w:val="21"/>
                <w:szCs w:val="21"/>
                <w:highlight w:val="none"/>
                <w:lang w:val="en-US" w:eastAsia="zh-CN" w:bidi="ar"/>
                <w14:textFill>
                  <w14:solidFill>
                    <w14:schemeClr w14:val="tx1"/>
                  </w14:solidFill>
                </w14:textFill>
              </w:rPr>
              <w:t>注：</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"https://baike.baidu.com/item/%E7%83%AD%E5%A1%91%E6%80%A7/2252502?fromModule=lemma_inlink"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热塑性</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"https://baike.baidu.com/item/%E7%94%9F%E7%89%A9%E9%99%8D%E8%A7%A3%E5%A1%91%E6%96%99/4906798?fromModule=lemma_inlink"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生物降解塑料</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，是</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"https://baike.baidu.com/item/%E5%B7%B1%E4%BA%8C%E9%85%B8/1513186?fromModule=lemma_inlink"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己二酸</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丁二醇酯和</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"https://baike.baidu.com/item/%E5%AF%B9%E8%8B%AF%E4%BA%8C%E7%94%B2%E9%85%B8/5871407?fromModule=lemma_inlink"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对苯二甲酸</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丁二醇酯的</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"https://baike.baidu.com/item/%E5%85%B1%E8%81%9A%E7%89%A9/10823876?fromModule=lemma_inlink"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共聚物</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，兼具PBA和PBT的特性，既有较好的</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"https://baike.baidu.com/item/%E5%BB%B6%E5%B1%95%E6%80%A7/3636540?fromModule=lemma_inlink"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延展性</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和</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"https://baike.baidu.com/item/%E6%96%AD%E8%A3%82%E4%BC%B8%E9%95%BF%E7%8E%87/4668706?fromModule=lemma_inlink"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断裂伸长率</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，也有较好的</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"https://baike.baidu.com/item/%E8%80%90%E7%83%AD%E6%80%A7/9397486?fromModule=lemma_inlink"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耐热性</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和</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"https://baike.baidu.com/item/%E5%86%B2%E5%87%BB%E6%80%A7%E8%83%BD/8687751?fromModule=lemma_inlink"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冲击性能</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；此外，还具有优良的</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instrText xml:space="preserve"> HYPERLINK "https://baike.baidu.com/item/%E7%94%9F%E7%89%A9%E9%99%8D%E8%A7%A3%E6%80%A7/5512051?fromModule=lemma_inlink" \t "https://baike.baidu.com/item/PBAT/_blank" </w:instrTex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生物降解性</w:t>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，属于聚乙烯树脂的一种，产生的污染物主要为挥发性有机物。</w:t>
            </w:r>
          </w:p>
          <w:p w14:paraId="70233F0A">
            <w:pPr>
              <w:shd w:val="clear"/>
              <w:ind w:firstLine="422" w:firstLineChars="200"/>
              <w:jc w:val="cente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t>表2-3</w:t>
            </w:r>
            <w:r>
              <w:rPr>
                <w:rFonts w:hint="default" w:ascii="Times New Roman" w:hAnsi="Times New Roman" w:cs="Times New Roman"/>
                <w:b/>
                <w:bCs/>
                <w:color w:val="000000" w:themeColor="text1"/>
                <w:spacing w:val="0"/>
                <w:position w:val="0"/>
                <w:highlight w:val="none"/>
                <w:lang w:val="en-US" w:eastAsia="zh-CN" w:bidi="en-US"/>
                <w14:textFill>
                  <w14:solidFill>
                    <w14:schemeClr w14:val="tx1"/>
                  </w14:solidFill>
                </w14:textFill>
              </w:rPr>
              <w:t xml:space="preserve">   </w:t>
            </w:r>
            <w: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t>项目能源消耗一览表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627"/>
              <w:gridCol w:w="1098"/>
              <w:gridCol w:w="1503"/>
              <w:gridCol w:w="2418"/>
            </w:tblGrid>
            <w:tr w14:paraId="3F804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bottom w:val="single" w:color="auto" w:sz="12" w:space="0"/>
                  </w:tcBorders>
                  <w:vAlign w:val="center"/>
                </w:tcPr>
                <w:p w14:paraId="7177075B">
                  <w:pPr>
                    <w:shd w:val="clear"/>
                    <w:adjustRightInd w:val="0"/>
                    <w:snapToGrid w:val="0"/>
                    <w:jc w:val="cente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t>序号</w:t>
                  </w:r>
                </w:p>
              </w:tc>
              <w:tc>
                <w:tcPr>
                  <w:tcW w:w="1076" w:type="pct"/>
                  <w:tcBorders>
                    <w:bottom w:val="single" w:color="auto" w:sz="12" w:space="0"/>
                  </w:tcBorders>
                  <w:vAlign w:val="center"/>
                </w:tcPr>
                <w:p w14:paraId="59FD0840">
                  <w:pPr>
                    <w:shd w:val="clear"/>
                    <w:adjustRightInd w:val="0"/>
                    <w:snapToGrid w:val="0"/>
                    <w:jc w:val="cente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t>名称</w:t>
                  </w:r>
                </w:p>
              </w:tc>
              <w:tc>
                <w:tcPr>
                  <w:tcW w:w="726" w:type="pct"/>
                  <w:tcBorders>
                    <w:bottom w:val="single" w:color="auto" w:sz="12" w:space="0"/>
                  </w:tcBorders>
                  <w:vAlign w:val="center"/>
                </w:tcPr>
                <w:p w14:paraId="67058886">
                  <w:pPr>
                    <w:shd w:val="clear"/>
                    <w:adjustRightInd w:val="0"/>
                    <w:snapToGrid w:val="0"/>
                    <w:jc w:val="cente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t>单位</w:t>
                  </w:r>
                </w:p>
              </w:tc>
              <w:tc>
                <w:tcPr>
                  <w:tcW w:w="994" w:type="pct"/>
                  <w:tcBorders>
                    <w:bottom w:val="single" w:color="auto" w:sz="12" w:space="0"/>
                  </w:tcBorders>
                  <w:vAlign w:val="center"/>
                </w:tcPr>
                <w:p w14:paraId="0298019C">
                  <w:pPr>
                    <w:shd w:val="clear"/>
                    <w:adjustRightInd w:val="0"/>
                    <w:snapToGrid w:val="0"/>
                    <w:jc w:val="cente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t>年耗量</w:t>
                  </w:r>
                </w:p>
              </w:tc>
              <w:tc>
                <w:tcPr>
                  <w:tcW w:w="1598" w:type="pct"/>
                  <w:tcBorders>
                    <w:bottom w:val="single" w:color="auto" w:sz="12" w:space="0"/>
                  </w:tcBorders>
                  <w:vAlign w:val="center"/>
                </w:tcPr>
                <w:p w14:paraId="5DD16575">
                  <w:pPr>
                    <w:shd w:val="clear"/>
                    <w:adjustRightInd w:val="0"/>
                    <w:snapToGrid w:val="0"/>
                    <w:jc w:val="cente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Cs w:val="21"/>
                      <w:highlight w:val="none"/>
                      <w14:textFill>
                        <w14:solidFill>
                          <w14:schemeClr w14:val="tx1"/>
                        </w14:solidFill>
                      </w14:textFill>
                    </w:rPr>
                    <w:t>来源</w:t>
                  </w:r>
                </w:p>
              </w:tc>
            </w:tr>
            <w:tr w14:paraId="512E20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top w:val="single" w:color="auto" w:sz="12" w:space="0"/>
                  </w:tcBorders>
                  <w:vAlign w:val="center"/>
                </w:tcPr>
                <w:p w14:paraId="4261793D">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1</w:t>
                  </w:r>
                </w:p>
              </w:tc>
              <w:tc>
                <w:tcPr>
                  <w:tcW w:w="1076" w:type="pct"/>
                  <w:tcBorders>
                    <w:top w:val="single" w:color="auto" w:sz="12" w:space="0"/>
                  </w:tcBorders>
                  <w:vAlign w:val="center"/>
                </w:tcPr>
                <w:p w14:paraId="4C928DF8">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新鲜水</w:t>
                  </w:r>
                </w:p>
              </w:tc>
              <w:tc>
                <w:tcPr>
                  <w:tcW w:w="726" w:type="pct"/>
                  <w:tcBorders>
                    <w:top w:val="single" w:color="auto" w:sz="12" w:space="0"/>
                  </w:tcBorders>
                  <w:vAlign w:val="center"/>
                </w:tcPr>
                <w:p w14:paraId="78AE95C8">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t/a</w:t>
                  </w:r>
                </w:p>
              </w:tc>
              <w:tc>
                <w:tcPr>
                  <w:tcW w:w="994" w:type="pct"/>
                  <w:tcBorders>
                    <w:top w:val="single" w:color="auto" w:sz="12" w:space="0"/>
                  </w:tcBorders>
                  <w:vAlign w:val="center"/>
                </w:tcPr>
                <w:p w14:paraId="2B431E53">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60</w:t>
                  </w:r>
                </w:p>
              </w:tc>
              <w:tc>
                <w:tcPr>
                  <w:tcW w:w="1598" w:type="pct"/>
                  <w:tcBorders>
                    <w:top w:val="single" w:color="auto" w:sz="12" w:space="0"/>
                  </w:tcBorders>
                  <w:vAlign w:val="center"/>
                </w:tcPr>
                <w:p w14:paraId="0E261FFE">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kern w:val="0"/>
                      <w:position w:val="0"/>
                      <w:szCs w:val="21"/>
                      <w:highlight w:val="none"/>
                      <w:lang w:val="en-US" w:eastAsia="zh-CN"/>
                      <w14:textFill>
                        <w14:solidFill>
                          <w14:schemeClr w14:val="tx1"/>
                        </w14:solidFill>
                      </w14:textFill>
                    </w:rPr>
                    <w:t>供水管网</w:t>
                  </w:r>
                </w:p>
              </w:tc>
            </w:tr>
            <w:tr w14:paraId="36C1C7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vAlign w:val="center"/>
                </w:tcPr>
                <w:p w14:paraId="666D384B">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2</w:t>
                  </w:r>
                </w:p>
              </w:tc>
              <w:tc>
                <w:tcPr>
                  <w:tcW w:w="1076" w:type="pct"/>
                  <w:vAlign w:val="center"/>
                </w:tcPr>
                <w:p w14:paraId="56CD3BEB">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电</w:t>
                  </w:r>
                </w:p>
              </w:tc>
              <w:tc>
                <w:tcPr>
                  <w:tcW w:w="726" w:type="pct"/>
                  <w:vAlign w:val="center"/>
                </w:tcPr>
                <w:p w14:paraId="48024114">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万kw·h</w:t>
                  </w:r>
                </w:p>
              </w:tc>
              <w:tc>
                <w:tcPr>
                  <w:tcW w:w="994" w:type="pct"/>
                  <w:vAlign w:val="center"/>
                </w:tcPr>
                <w:p w14:paraId="31552264">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6</w:t>
                  </w:r>
                </w:p>
              </w:tc>
              <w:tc>
                <w:tcPr>
                  <w:tcW w:w="1598" w:type="pct"/>
                  <w:vAlign w:val="center"/>
                </w:tcPr>
                <w:p w14:paraId="61D1823C">
                  <w:pPr>
                    <w:shd w:val="clear"/>
                    <w:adjustRightInd w:val="0"/>
                    <w:snapToGrid w:val="0"/>
                    <w:jc w:val="cente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0"/>
                      <w:position w:val="0"/>
                      <w:szCs w:val="21"/>
                      <w:highlight w:val="none"/>
                      <w14:textFill>
                        <w14:solidFill>
                          <w14:schemeClr w14:val="tx1"/>
                        </w14:solidFill>
                      </w14:textFill>
                    </w:rPr>
                    <w:t>市政电网</w:t>
                  </w:r>
                </w:p>
              </w:tc>
            </w:tr>
          </w:tbl>
          <w:p w14:paraId="66EF8005">
            <w:pPr>
              <w:pStyle w:val="59"/>
              <w:shd w:val="clear"/>
              <w:ind w:left="0" w:leftChars="0" w:firstLine="0" w:firstLineChars="0"/>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4.试验规模</w:t>
            </w:r>
          </w:p>
          <w:p w14:paraId="0D9445CD">
            <w:pPr>
              <w:pStyle w:val="61"/>
              <w:shd w:val="clear"/>
              <w:ind w:firstLine="480"/>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bidi="ar-SA"/>
                <w14:textFill>
                  <w14:solidFill>
                    <w14:schemeClr w14:val="tx1"/>
                  </w14:solidFill>
                </w14:textFill>
              </w:rPr>
              <w:t>本项目试验规模详见下表：</w:t>
            </w:r>
          </w:p>
          <w:p w14:paraId="08271D29">
            <w:pPr>
              <w:shd w:val="clear"/>
              <w:ind w:firstLine="422" w:firstLineChars="200"/>
              <w:jc w:val="center"/>
              <w:rPr>
                <w:rFonts w:hint="default" w:ascii="Times New Roman" w:hAnsi="Times New Roman" w:eastAsia="宋体" w:cs="Times New Roman"/>
                <w:b/>
                <w:bCs/>
                <w:color w:val="000000" w:themeColor="text1"/>
                <w:spacing w:val="0"/>
                <w:position w:val="0"/>
                <w:highlight w:val="none"/>
                <w:lang w:val="en-US" w:eastAsia="zh-CN" w:bidi="en-US"/>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t>表2-</w:t>
            </w:r>
            <w:r>
              <w:rPr>
                <w:rFonts w:hint="default" w:ascii="Times New Roman" w:hAnsi="Times New Roman" w:cs="Times New Roman"/>
                <w:b/>
                <w:bCs/>
                <w:color w:val="000000" w:themeColor="text1"/>
                <w:spacing w:val="0"/>
                <w:position w:val="0"/>
                <w:highlight w:val="none"/>
                <w:lang w:val="en-US" w:eastAsia="zh-CN" w:bidi="en-US"/>
                <w14:textFill>
                  <w14:solidFill>
                    <w14:schemeClr w14:val="tx1"/>
                  </w14:solidFill>
                </w14:textFill>
              </w:rPr>
              <w:t xml:space="preserve">4   </w:t>
            </w:r>
            <w:r>
              <w:rPr>
                <w:rFonts w:hint="default" w:ascii="Times New Roman" w:hAnsi="Times New Roman" w:eastAsia="宋体" w:cs="Times New Roman"/>
                <w:b/>
                <w:bCs/>
                <w:color w:val="000000" w:themeColor="text1"/>
                <w:spacing w:val="0"/>
                <w:position w:val="0"/>
                <w:highlight w:val="none"/>
                <w:lang w:val="en-US" w:eastAsia="zh-CN" w:bidi="en-US"/>
                <w14:textFill>
                  <w14:solidFill>
                    <w14:schemeClr w14:val="tx1"/>
                  </w14:solidFill>
                </w14:textFill>
              </w:rPr>
              <w:t>项目试验规模</w:t>
            </w:r>
            <w: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t>一览表</w:t>
            </w:r>
          </w:p>
          <w:tbl>
            <w:tblPr>
              <w:tblStyle w:val="21"/>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33"/>
              <w:gridCol w:w="1560"/>
              <w:gridCol w:w="800"/>
              <w:gridCol w:w="3060"/>
            </w:tblGrid>
            <w:tr w14:paraId="2791F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tcBorders>
                    <w:bottom w:val="single" w:color="auto" w:sz="12" w:space="0"/>
                  </w:tcBorders>
                  <w:noWrap w:val="0"/>
                  <w:vAlign w:val="center"/>
                </w:tcPr>
                <w:p w14:paraId="15BF3716">
                  <w:pPr>
                    <w:pStyle w:val="64"/>
                    <w:shd w:val="clea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t>序号</w:t>
                  </w:r>
                </w:p>
              </w:tc>
              <w:tc>
                <w:tcPr>
                  <w:tcW w:w="1333" w:type="dxa"/>
                  <w:tcBorders>
                    <w:bottom w:val="single" w:color="auto" w:sz="12" w:space="0"/>
                  </w:tcBorders>
                  <w:noWrap w:val="0"/>
                  <w:vAlign w:val="center"/>
                </w:tcPr>
                <w:p w14:paraId="08EAAAD7">
                  <w:pPr>
                    <w:pStyle w:val="64"/>
                    <w:shd w:val="clea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t>产品类型</w:t>
                  </w:r>
                </w:p>
              </w:tc>
              <w:tc>
                <w:tcPr>
                  <w:tcW w:w="1560" w:type="dxa"/>
                  <w:tcBorders>
                    <w:bottom w:val="single" w:color="auto" w:sz="12" w:space="0"/>
                  </w:tcBorders>
                  <w:noWrap w:val="0"/>
                  <w:vAlign w:val="center"/>
                </w:tcPr>
                <w:p w14:paraId="39BA8D35">
                  <w:pPr>
                    <w:pStyle w:val="64"/>
                    <w:shd w:val="clea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t>最大试验规模</w:t>
                  </w:r>
                </w:p>
              </w:tc>
              <w:tc>
                <w:tcPr>
                  <w:tcW w:w="800" w:type="dxa"/>
                  <w:tcBorders>
                    <w:bottom w:val="single" w:color="auto" w:sz="12" w:space="0"/>
                  </w:tcBorders>
                  <w:noWrap w:val="0"/>
                  <w:vAlign w:val="center"/>
                </w:tcPr>
                <w:p w14:paraId="2ADD7109">
                  <w:pPr>
                    <w:pStyle w:val="64"/>
                    <w:shd w:val="clea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t>单位</w:t>
                  </w:r>
                </w:p>
              </w:tc>
              <w:tc>
                <w:tcPr>
                  <w:tcW w:w="3060" w:type="dxa"/>
                  <w:tcBorders>
                    <w:bottom w:val="single" w:color="auto" w:sz="12" w:space="0"/>
                  </w:tcBorders>
                  <w:noWrap w:val="0"/>
                  <w:vAlign w:val="center"/>
                </w:tcPr>
                <w:p w14:paraId="3391555E">
                  <w:pPr>
                    <w:pStyle w:val="64"/>
                    <w:shd w:val="clea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bidi="ar-SA"/>
                      <w14:textFill>
                        <w14:solidFill>
                          <w14:schemeClr w14:val="tx1"/>
                        </w14:solidFill>
                      </w14:textFill>
                    </w:rPr>
                    <w:t>备注</w:t>
                  </w:r>
                </w:p>
              </w:tc>
            </w:tr>
            <w:tr w14:paraId="7C2C2A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9" w:type="dxa"/>
                  <w:tcBorders>
                    <w:top w:val="single" w:color="auto" w:sz="12" w:space="0"/>
                    <w:tl2br w:val="nil"/>
                    <w:tr2bl w:val="nil"/>
                  </w:tcBorders>
                  <w:noWrap w:val="0"/>
                  <w:vAlign w:val="center"/>
                </w:tcPr>
                <w:p w14:paraId="63C08A6D">
                  <w:pPr>
                    <w:pStyle w:val="64"/>
                    <w:shd w:val="clea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1</w:t>
                  </w:r>
                </w:p>
              </w:tc>
              <w:tc>
                <w:tcPr>
                  <w:tcW w:w="1333" w:type="dxa"/>
                  <w:tcBorders>
                    <w:top w:val="single" w:color="auto" w:sz="12" w:space="0"/>
                    <w:tl2br w:val="nil"/>
                    <w:tr2bl w:val="nil"/>
                  </w:tcBorders>
                  <w:noWrap w:val="0"/>
                  <w:vAlign w:val="center"/>
                </w:tcPr>
                <w:p w14:paraId="588E199E">
                  <w:pPr>
                    <w:pStyle w:val="64"/>
                    <w:shd w:val="clea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聚酯新材料</w:t>
                  </w:r>
                </w:p>
              </w:tc>
              <w:tc>
                <w:tcPr>
                  <w:tcW w:w="1560" w:type="dxa"/>
                  <w:tcBorders>
                    <w:top w:val="single" w:color="auto" w:sz="12" w:space="0"/>
                    <w:tl2br w:val="nil"/>
                    <w:tr2bl w:val="nil"/>
                  </w:tcBorders>
                  <w:noWrap w:val="0"/>
                  <w:vAlign w:val="center"/>
                </w:tcPr>
                <w:p w14:paraId="18A41786">
                  <w:pPr>
                    <w:pStyle w:val="64"/>
                    <w:shd w:val="clea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bidi="ar-SA"/>
                      <w14:textFill>
                        <w14:solidFill>
                          <w14:schemeClr w14:val="tx1"/>
                        </w14:solidFill>
                      </w14:textFill>
                    </w:rPr>
                    <w:t>95.285</w:t>
                  </w:r>
                </w:p>
              </w:tc>
              <w:tc>
                <w:tcPr>
                  <w:tcW w:w="800" w:type="dxa"/>
                  <w:tcBorders>
                    <w:top w:val="single" w:color="auto" w:sz="12" w:space="0"/>
                    <w:tl2br w:val="nil"/>
                    <w:tr2bl w:val="nil"/>
                  </w:tcBorders>
                  <w:noWrap w:val="0"/>
                  <w:vAlign w:val="center"/>
                </w:tcPr>
                <w:p w14:paraId="16BA10CB">
                  <w:pPr>
                    <w:pStyle w:val="64"/>
                    <w:shd w:val="clea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吨/年</w:t>
                  </w:r>
                </w:p>
              </w:tc>
              <w:tc>
                <w:tcPr>
                  <w:tcW w:w="3060" w:type="dxa"/>
                  <w:tcBorders>
                    <w:top w:val="single" w:color="auto" w:sz="12" w:space="0"/>
                    <w:tl2br w:val="nil"/>
                    <w:tr2bl w:val="nil"/>
                  </w:tcBorders>
                  <w:noWrap w:val="0"/>
                  <w:vAlign w:val="center"/>
                </w:tcPr>
                <w:p w14:paraId="038E5D98">
                  <w:pPr>
                    <w:pStyle w:val="64"/>
                    <w:shd w:val="clea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bidi="ar-SA"/>
                      <w14:textFill>
                        <w14:solidFill>
                          <w14:schemeClr w14:val="tx1"/>
                        </w14:solidFill>
                      </w14:textFill>
                    </w:rPr>
                    <w:t>该实验室主要研发聚酯新材料。</w:t>
                  </w:r>
                </w:p>
              </w:tc>
            </w:tr>
          </w:tbl>
          <w:p w14:paraId="198C4E09">
            <w:pPr>
              <w:shd w:val="clear"/>
              <w:adjustRightInd w:val="0"/>
              <w:snapToGrid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主要生产设备</w:t>
            </w:r>
          </w:p>
          <w:p w14:paraId="30795428">
            <w:pPr>
              <w:shd w:val="clear"/>
              <w:adjustRightInd w:val="0"/>
              <w:snapToGrid w:val="0"/>
              <w:spacing w:line="240" w:lineRule="auto"/>
              <w:ind w:firstLine="422" w:firstLineChars="200"/>
              <w:jc w:val="center"/>
              <w:rPr>
                <w:rFonts w:hint="default" w:ascii="Times New Roman" w:hAnsi="Times New Roman" w:eastAsia="宋体" w:cs="Times New Roman"/>
                <w:b/>
                <w:bCs w:val="0"/>
                <w:color w:val="000000" w:themeColor="text1"/>
                <w:spacing w:val="0"/>
                <w:position w:val="0"/>
                <w:sz w:val="21"/>
                <w:szCs w:val="18"/>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18"/>
                <w:highlight w:val="none"/>
                <w14:textFill>
                  <w14:solidFill>
                    <w14:schemeClr w14:val="tx1"/>
                  </w14:solidFill>
                </w14:textFill>
              </w:rPr>
              <w:t>本项目主要生产设备详见表2-6。</w:t>
            </w:r>
          </w:p>
          <w:tbl>
            <w:tblPr>
              <w:tblStyle w:val="21"/>
              <w:tblW w:w="494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8"/>
              <w:gridCol w:w="1123"/>
              <w:gridCol w:w="630"/>
              <w:gridCol w:w="630"/>
              <w:gridCol w:w="2091"/>
              <w:gridCol w:w="1499"/>
              <w:gridCol w:w="880"/>
            </w:tblGrid>
            <w:tr w14:paraId="403CBC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28" w:type="dxa"/>
                  <w:tcBorders>
                    <w:bottom w:val="single" w:color="000000" w:sz="12" w:space="0"/>
                  </w:tcBorders>
                  <w:shd w:val="clear" w:color="auto" w:fill="auto"/>
                  <w:tcMar>
                    <w:top w:w="15" w:type="dxa"/>
                    <w:left w:w="15" w:type="dxa"/>
                    <w:right w:w="15" w:type="dxa"/>
                  </w:tcMar>
                  <w:vAlign w:val="center"/>
                </w:tcPr>
                <w:p w14:paraId="5EBE658F">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序号</w:t>
                  </w:r>
                </w:p>
              </w:tc>
              <w:tc>
                <w:tcPr>
                  <w:tcW w:w="1123" w:type="dxa"/>
                  <w:tcBorders>
                    <w:bottom w:val="single" w:color="000000" w:sz="12" w:space="0"/>
                  </w:tcBorders>
                  <w:shd w:val="clear" w:color="auto" w:fill="auto"/>
                  <w:tcMar>
                    <w:top w:w="15" w:type="dxa"/>
                    <w:left w:w="15" w:type="dxa"/>
                    <w:right w:w="15" w:type="dxa"/>
                  </w:tcMar>
                  <w:vAlign w:val="center"/>
                </w:tcPr>
                <w:p w14:paraId="398FDBB7">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设备名称</w:t>
                  </w:r>
                </w:p>
              </w:tc>
              <w:tc>
                <w:tcPr>
                  <w:tcW w:w="630" w:type="dxa"/>
                  <w:tcBorders>
                    <w:bottom w:val="single" w:color="000000" w:sz="12" w:space="0"/>
                  </w:tcBorders>
                  <w:shd w:val="clear" w:color="auto" w:fill="auto"/>
                  <w:tcMar>
                    <w:top w:w="15" w:type="dxa"/>
                    <w:left w:w="15" w:type="dxa"/>
                    <w:right w:w="15" w:type="dxa"/>
                  </w:tcMar>
                  <w:vAlign w:val="center"/>
                </w:tcPr>
                <w:p w14:paraId="1FBA6A0F">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单位</w:t>
                  </w:r>
                </w:p>
              </w:tc>
              <w:tc>
                <w:tcPr>
                  <w:tcW w:w="630" w:type="dxa"/>
                  <w:tcBorders>
                    <w:bottom w:val="single" w:color="000000" w:sz="12" w:space="0"/>
                  </w:tcBorders>
                  <w:shd w:val="clear" w:color="auto" w:fill="auto"/>
                  <w:tcMar>
                    <w:top w:w="15" w:type="dxa"/>
                    <w:left w:w="15" w:type="dxa"/>
                    <w:right w:w="15" w:type="dxa"/>
                  </w:tcMar>
                  <w:vAlign w:val="center"/>
                </w:tcPr>
                <w:p w14:paraId="139E4019">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数量</w:t>
                  </w:r>
                </w:p>
              </w:tc>
              <w:tc>
                <w:tcPr>
                  <w:tcW w:w="2091" w:type="dxa"/>
                  <w:tcBorders>
                    <w:bottom w:val="single" w:color="000000" w:sz="12" w:space="0"/>
                  </w:tcBorders>
                  <w:shd w:val="clear" w:color="auto" w:fill="auto"/>
                  <w:tcMar>
                    <w:top w:w="15" w:type="dxa"/>
                    <w:left w:w="15" w:type="dxa"/>
                    <w:right w:w="15" w:type="dxa"/>
                  </w:tcMar>
                  <w:vAlign w:val="center"/>
                </w:tcPr>
                <w:p w14:paraId="7686E775">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详细规格及技术数据</w:t>
                  </w:r>
                </w:p>
              </w:tc>
              <w:tc>
                <w:tcPr>
                  <w:tcW w:w="1499" w:type="dxa"/>
                  <w:tcBorders>
                    <w:bottom w:val="single" w:color="000000" w:sz="12" w:space="0"/>
                  </w:tcBorders>
                  <w:shd w:val="clear" w:color="auto" w:fill="auto"/>
                  <w:tcMar>
                    <w:top w:w="15" w:type="dxa"/>
                    <w:left w:w="15" w:type="dxa"/>
                    <w:right w:w="15" w:type="dxa"/>
                  </w:tcMar>
                  <w:vAlign w:val="center"/>
                </w:tcPr>
                <w:p w14:paraId="66E0BD8C">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生产厂家</w:t>
                  </w:r>
                </w:p>
              </w:tc>
              <w:tc>
                <w:tcPr>
                  <w:tcW w:w="880" w:type="dxa"/>
                  <w:tcBorders>
                    <w:bottom w:val="single" w:color="000000" w:sz="12" w:space="0"/>
                  </w:tcBorders>
                  <w:shd w:val="clear" w:color="auto" w:fill="auto"/>
                  <w:tcMar>
                    <w:top w:w="15" w:type="dxa"/>
                    <w:left w:w="15" w:type="dxa"/>
                    <w:right w:w="15" w:type="dxa"/>
                  </w:tcMar>
                  <w:vAlign w:val="center"/>
                </w:tcPr>
                <w:p w14:paraId="7F1A5E11">
                  <w:pPr>
                    <w:keepNext w:val="0"/>
                    <w:keepLines w:val="0"/>
                    <w:widowControl/>
                    <w:suppressLineNumbers w:val="0"/>
                    <w:shd w:val="clear"/>
                    <w:jc w:val="center"/>
                    <w:textAlignment w:val="center"/>
                    <w:rPr>
                      <w:rFonts w:hint="default" w:ascii="Times New Roman" w:hAnsi="Times New Roman" w:eastAsia="宋体" w:cs="Times New Roman"/>
                      <w:b/>
                      <w:bCs/>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i w:val="0"/>
                      <w:color w:val="000000" w:themeColor="text1"/>
                      <w:kern w:val="0"/>
                      <w:sz w:val="21"/>
                      <w:szCs w:val="21"/>
                      <w:highlight w:val="none"/>
                      <w:u w:val="none"/>
                      <w:lang w:val="en-US" w:eastAsia="zh-CN" w:bidi="ar"/>
                      <w14:textFill>
                        <w14:solidFill>
                          <w14:schemeClr w14:val="tx1"/>
                        </w14:solidFill>
                      </w14:textFill>
                    </w:rPr>
                    <w:t>安装地点</w:t>
                  </w:r>
                </w:p>
              </w:tc>
            </w:tr>
            <w:tr w14:paraId="7D08CD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op w:val="single" w:color="000000" w:sz="12" w:space="0"/>
                    <w:tl2br w:val="nil"/>
                    <w:tr2bl w:val="nil"/>
                  </w:tcBorders>
                  <w:shd w:val="clear" w:color="auto" w:fill="auto"/>
                  <w:tcMar>
                    <w:top w:w="15" w:type="dxa"/>
                    <w:left w:w="15" w:type="dxa"/>
                    <w:right w:w="15" w:type="dxa"/>
                  </w:tcMar>
                  <w:vAlign w:val="center"/>
                </w:tcPr>
                <w:p w14:paraId="76F2242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123" w:type="dxa"/>
                  <w:tcBorders>
                    <w:top w:val="single" w:color="000000" w:sz="12" w:space="0"/>
                    <w:tl2br w:val="nil"/>
                    <w:tr2bl w:val="nil"/>
                  </w:tcBorders>
                  <w:shd w:val="clear" w:color="auto" w:fill="auto"/>
                  <w:tcMar>
                    <w:top w:w="15" w:type="dxa"/>
                    <w:left w:w="15" w:type="dxa"/>
                    <w:right w:w="15" w:type="dxa"/>
                  </w:tcMar>
                  <w:vAlign w:val="center"/>
                </w:tcPr>
                <w:p w14:paraId="2148E2C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饱和聚酯实验装置</w:t>
                  </w:r>
                </w:p>
              </w:tc>
              <w:tc>
                <w:tcPr>
                  <w:tcW w:w="630" w:type="dxa"/>
                  <w:tcBorders>
                    <w:top w:val="single" w:color="000000" w:sz="12" w:space="0"/>
                    <w:tl2br w:val="nil"/>
                    <w:tr2bl w:val="nil"/>
                  </w:tcBorders>
                  <w:shd w:val="clear" w:color="auto" w:fill="auto"/>
                  <w:tcMar>
                    <w:top w:w="15" w:type="dxa"/>
                    <w:left w:w="15" w:type="dxa"/>
                    <w:right w:w="15" w:type="dxa"/>
                  </w:tcMar>
                  <w:vAlign w:val="center"/>
                </w:tcPr>
                <w:p w14:paraId="5CF3A98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套</w:t>
                  </w:r>
                </w:p>
              </w:tc>
              <w:tc>
                <w:tcPr>
                  <w:tcW w:w="630" w:type="dxa"/>
                  <w:tcBorders>
                    <w:top w:val="single" w:color="000000" w:sz="12" w:space="0"/>
                    <w:tl2br w:val="nil"/>
                    <w:tr2bl w:val="nil"/>
                  </w:tcBorders>
                  <w:shd w:val="clear" w:color="auto" w:fill="auto"/>
                  <w:tcMar>
                    <w:top w:w="15" w:type="dxa"/>
                    <w:left w:w="15" w:type="dxa"/>
                    <w:right w:w="15" w:type="dxa"/>
                  </w:tcMar>
                  <w:vAlign w:val="center"/>
                </w:tcPr>
                <w:p w14:paraId="091CBA9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2091" w:type="dxa"/>
                  <w:tcBorders>
                    <w:top w:val="single" w:color="000000" w:sz="12" w:space="0"/>
                    <w:tl2br w:val="nil"/>
                    <w:tr2bl w:val="nil"/>
                  </w:tcBorders>
                  <w:shd w:val="clear" w:color="auto" w:fill="auto"/>
                  <w:tcMar>
                    <w:top w:w="15" w:type="dxa"/>
                    <w:left w:w="15" w:type="dxa"/>
                    <w:right w:w="15" w:type="dxa"/>
                  </w:tcMar>
                  <w:vAlign w:val="center"/>
                </w:tcPr>
                <w:p w14:paraId="76E06A3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20L，耐温400℃，10MPa</w:t>
                  </w:r>
                </w:p>
              </w:tc>
              <w:tc>
                <w:tcPr>
                  <w:tcW w:w="1499" w:type="dxa"/>
                  <w:tcBorders>
                    <w:top w:val="single" w:color="000000" w:sz="12" w:space="0"/>
                    <w:tl2br w:val="nil"/>
                    <w:tr2bl w:val="nil"/>
                  </w:tcBorders>
                  <w:shd w:val="clear" w:color="auto" w:fill="auto"/>
                  <w:tcMar>
                    <w:top w:w="15" w:type="dxa"/>
                    <w:left w:w="15" w:type="dxa"/>
                    <w:right w:w="15" w:type="dxa"/>
                  </w:tcMar>
                  <w:vAlign w:val="center"/>
                </w:tcPr>
                <w:p w14:paraId="6D4675F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烟台牟平曙光精密仪器厂</w:t>
                  </w:r>
                </w:p>
              </w:tc>
              <w:tc>
                <w:tcPr>
                  <w:tcW w:w="880" w:type="dxa"/>
                  <w:tcBorders>
                    <w:top w:val="single" w:color="000000" w:sz="12" w:space="0"/>
                    <w:tl2br w:val="nil"/>
                    <w:tr2bl w:val="nil"/>
                  </w:tcBorders>
                  <w:shd w:val="clear" w:color="auto" w:fill="auto"/>
                  <w:tcMar>
                    <w:top w:w="15" w:type="dxa"/>
                    <w:left w:w="15" w:type="dxa"/>
                    <w:right w:w="15" w:type="dxa"/>
                  </w:tcMar>
                  <w:vAlign w:val="center"/>
                </w:tcPr>
                <w:p w14:paraId="50CCDB9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聚合一室</w:t>
                  </w:r>
                </w:p>
              </w:tc>
            </w:tr>
            <w:tr w14:paraId="5E02700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DE51C4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123" w:type="dxa"/>
                  <w:tcBorders>
                    <w:tl2br w:val="nil"/>
                    <w:tr2bl w:val="nil"/>
                  </w:tcBorders>
                  <w:shd w:val="clear" w:color="auto" w:fill="auto"/>
                  <w:tcMar>
                    <w:top w:w="15" w:type="dxa"/>
                    <w:left w:w="15" w:type="dxa"/>
                    <w:right w:w="15" w:type="dxa"/>
                  </w:tcMar>
                  <w:vAlign w:val="center"/>
                </w:tcPr>
                <w:p w14:paraId="5205B7E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饱和聚酯实验装置</w:t>
                  </w:r>
                </w:p>
              </w:tc>
              <w:tc>
                <w:tcPr>
                  <w:tcW w:w="630" w:type="dxa"/>
                  <w:tcBorders>
                    <w:tl2br w:val="nil"/>
                    <w:tr2bl w:val="nil"/>
                  </w:tcBorders>
                  <w:shd w:val="clear" w:color="auto" w:fill="auto"/>
                  <w:tcMar>
                    <w:top w:w="15" w:type="dxa"/>
                    <w:left w:w="15" w:type="dxa"/>
                    <w:right w:w="15" w:type="dxa"/>
                  </w:tcMar>
                  <w:vAlign w:val="center"/>
                </w:tcPr>
                <w:p w14:paraId="7089DAD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套</w:t>
                  </w:r>
                </w:p>
              </w:tc>
              <w:tc>
                <w:tcPr>
                  <w:tcW w:w="630" w:type="dxa"/>
                  <w:tcBorders>
                    <w:tl2br w:val="nil"/>
                    <w:tr2bl w:val="nil"/>
                  </w:tcBorders>
                  <w:shd w:val="clear" w:color="auto" w:fill="auto"/>
                  <w:tcMar>
                    <w:top w:w="15" w:type="dxa"/>
                    <w:left w:w="15" w:type="dxa"/>
                    <w:right w:w="15" w:type="dxa"/>
                  </w:tcMar>
                  <w:vAlign w:val="center"/>
                </w:tcPr>
                <w:p w14:paraId="6DCDA54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3F82ED7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29L，耐温400℃，10MPa</w:t>
                  </w:r>
                </w:p>
              </w:tc>
              <w:tc>
                <w:tcPr>
                  <w:tcW w:w="1499" w:type="dxa"/>
                  <w:tcBorders>
                    <w:tl2br w:val="nil"/>
                    <w:tr2bl w:val="nil"/>
                  </w:tcBorders>
                  <w:shd w:val="clear" w:color="auto" w:fill="auto"/>
                  <w:tcMar>
                    <w:top w:w="15" w:type="dxa"/>
                    <w:left w:w="15" w:type="dxa"/>
                    <w:right w:w="15" w:type="dxa"/>
                  </w:tcMar>
                  <w:vAlign w:val="center"/>
                </w:tcPr>
                <w:p w14:paraId="4ED5EB4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烟台牟平曙光精密仪器厂</w:t>
                  </w:r>
                </w:p>
              </w:tc>
              <w:tc>
                <w:tcPr>
                  <w:tcW w:w="880" w:type="dxa"/>
                  <w:tcBorders>
                    <w:tl2br w:val="nil"/>
                    <w:tr2bl w:val="nil"/>
                  </w:tcBorders>
                  <w:shd w:val="clear" w:color="auto" w:fill="auto"/>
                  <w:tcMar>
                    <w:top w:w="15" w:type="dxa"/>
                    <w:left w:w="15" w:type="dxa"/>
                    <w:right w:w="15" w:type="dxa"/>
                  </w:tcMar>
                  <w:vAlign w:val="center"/>
                </w:tcPr>
                <w:p w14:paraId="78784C1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聚合一室</w:t>
                  </w:r>
                </w:p>
              </w:tc>
            </w:tr>
            <w:tr w14:paraId="51114D4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55421DF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123" w:type="dxa"/>
                  <w:tcBorders>
                    <w:tl2br w:val="nil"/>
                    <w:tr2bl w:val="nil"/>
                  </w:tcBorders>
                  <w:shd w:val="clear" w:color="auto" w:fill="auto"/>
                  <w:tcMar>
                    <w:top w:w="15" w:type="dxa"/>
                    <w:left w:w="15" w:type="dxa"/>
                    <w:right w:w="15" w:type="dxa"/>
                  </w:tcMar>
                  <w:vAlign w:val="center"/>
                </w:tcPr>
                <w:p w14:paraId="6922B71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35双螺杆挤出机</w:t>
                  </w:r>
                </w:p>
              </w:tc>
              <w:tc>
                <w:tcPr>
                  <w:tcW w:w="630" w:type="dxa"/>
                  <w:tcBorders>
                    <w:tl2br w:val="nil"/>
                    <w:tr2bl w:val="nil"/>
                  </w:tcBorders>
                  <w:shd w:val="clear" w:color="auto" w:fill="auto"/>
                  <w:tcMar>
                    <w:top w:w="15" w:type="dxa"/>
                    <w:left w:w="15" w:type="dxa"/>
                    <w:right w:w="15" w:type="dxa"/>
                  </w:tcMar>
                  <w:vAlign w:val="center"/>
                </w:tcPr>
                <w:p w14:paraId="4C5426A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A20007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78E84C5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L/D=48 30KW 转速60-600 生产能力12-150kg/h</w:t>
                  </w:r>
                </w:p>
              </w:tc>
              <w:tc>
                <w:tcPr>
                  <w:tcW w:w="1499" w:type="dxa"/>
                  <w:tcBorders>
                    <w:tl2br w:val="nil"/>
                    <w:tr2bl w:val="nil"/>
                  </w:tcBorders>
                  <w:shd w:val="clear" w:color="auto" w:fill="auto"/>
                  <w:tcMar>
                    <w:top w:w="15" w:type="dxa"/>
                    <w:left w:w="15" w:type="dxa"/>
                    <w:right w:w="15" w:type="dxa"/>
                  </w:tcMar>
                  <w:vAlign w:val="center"/>
                </w:tcPr>
                <w:p w14:paraId="0328C7D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德腾</w:t>
                  </w:r>
                </w:p>
              </w:tc>
              <w:tc>
                <w:tcPr>
                  <w:tcW w:w="880" w:type="dxa"/>
                  <w:tcBorders>
                    <w:tl2br w:val="nil"/>
                    <w:tr2bl w:val="nil"/>
                  </w:tcBorders>
                  <w:shd w:val="clear" w:color="auto" w:fill="auto"/>
                  <w:tcMar>
                    <w:top w:w="15" w:type="dxa"/>
                    <w:left w:w="15" w:type="dxa"/>
                    <w:right w:w="15" w:type="dxa"/>
                  </w:tcMar>
                  <w:vAlign w:val="center"/>
                </w:tcPr>
                <w:p w14:paraId="4B74FF4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0411FF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51C6B60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123" w:type="dxa"/>
                  <w:tcBorders>
                    <w:tl2br w:val="nil"/>
                    <w:tr2bl w:val="nil"/>
                  </w:tcBorders>
                  <w:shd w:val="clear" w:color="auto" w:fill="auto"/>
                  <w:tcMar>
                    <w:top w:w="15" w:type="dxa"/>
                    <w:left w:w="15" w:type="dxa"/>
                    <w:right w:w="15" w:type="dxa"/>
                  </w:tcMar>
                  <w:vAlign w:val="center"/>
                </w:tcPr>
                <w:p w14:paraId="3A66110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AK40双螺杆挤出机</w:t>
                  </w:r>
                </w:p>
              </w:tc>
              <w:tc>
                <w:tcPr>
                  <w:tcW w:w="630" w:type="dxa"/>
                  <w:tcBorders>
                    <w:tl2br w:val="nil"/>
                    <w:tr2bl w:val="nil"/>
                  </w:tcBorders>
                  <w:shd w:val="clear" w:color="auto" w:fill="auto"/>
                  <w:tcMar>
                    <w:top w:w="15" w:type="dxa"/>
                    <w:left w:w="15" w:type="dxa"/>
                    <w:right w:w="15" w:type="dxa"/>
                  </w:tcMar>
                  <w:vAlign w:val="center"/>
                </w:tcPr>
                <w:p w14:paraId="6BF35E0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467FD3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0566482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L=20kg/h;15MPa;400;耐温400℃</w:t>
                  </w:r>
                </w:p>
              </w:tc>
              <w:tc>
                <w:tcPr>
                  <w:tcW w:w="1499" w:type="dxa"/>
                  <w:tcBorders>
                    <w:tl2br w:val="nil"/>
                    <w:tr2bl w:val="nil"/>
                  </w:tcBorders>
                  <w:shd w:val="clear" w:color="auto" w:fill="auto"/>
                  <w:tcMar>
                    <w:top w:w="15" w:type="dxa"/>
                    <w:left w:w="15" w:type="dxa"/>
                    <w:right w:w="15" w:type="dxa"/>
                  </w:tcMar>
                  <w:vAlign w:val="center"/>
                </w:tcPr>
                <w:p w14:paraId="16E6FF9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南京科亚双螺杆装备有限公司</w:t>
                  </w:r>
                </w:p>
              </w:tc>
              <w:tc>
                <w:tcPr>
                  <w:tcW w:w="880" w:type="dxa"/>
                  <w:tcBorders>
                    <w:tl2br w:val="nil"/>
                    <w:tr2bl w:val="nil"/>
                  </w:tcBorders>
                  <w:shd w:val="clear" w:color="auto" w:fill="auto"/>
                  <w:tcMar>
                    <w:top w:w="15" w:type="dxa"/>
                    <w:left w:w="15" w:type="dxa"/>
                    <w:right w:w="15" w:type="dxa"/>
                  </w:tcMar>
                  <w:vAlign w:val="center"/>
                </w:tcPr>
                <w:p w14:paraId="789B7E8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0EBF24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02A594A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5</w:t>
                  </w:r>
                </w:p>
              </w:tc>
              <w:tc>
                <w:tcPr>
                  <w:tcW w:w="1123" w:type="dxa"/>
                  <w:tcBorders>
                    <w:tl2br w:val="nil"/>
                    <w:tr2bl w:val="nil"/>
                  </w:tcBorders>
                  <w:shd w:val="clear" w:color="auto" w:fill="auto"/>
                  <w:tcMar>
                    <w:top w:w="15" w:type="dxa"/>
                    <w:left w:w="15" w:type="dxa"/>
                    <w:right w:w="15" w:type="dxa"/>
                  </w:tcMar>
                  <w:vAlign w:val="center"/>
                </w:tcPr>
                <w:p w14:paraId="3B85E58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AK73双螺杆挤出机产线</w:t>
                  </w:r>
                </w:p>
              </w:tc>
              <w:tc>
                <w:tcPr>
                  <w:tcW w:w="630" w:type="dxa"/>
                  <w:tcBorders>
                    <w:tl2br w:val="nil"/>
                    <w:tr2bl w:val="nil"/>
                  </w:tcBorders>
                  <w:shd w:val="clear" w:color="auto" w:fill="auto"/>
                  <w:tcMar>
                    <w:top w:w="15" w:type="dxa"/>
                    <w:left w:w="15" w:type="dxa"/>
                    <w:right w:w="15" w:type="dxa"/>
                  </w:tcMar>
                  <w:vAlign w:val="center"/>
                </w:tcPr>
                <w:p w14:paraId="0B12469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6F62C8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12EFD89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L=500kg/h;15MPa;400;耐温400℃</w:t>
                  </w:r>
                </w:p>
              </w:tc>
              <w:tc>
                <w:tcPr>
                  <w:tcW w:w="1499" w:type="dxa"/>
                  <w:tcBorders>
                    <w:tl2br w:val="nil"/>
                    <w:tr2bl w:val="nil"/>
                  </w:tcBorders>
                  <w:shd w:val="clear" w:color="auto" w:fill="auto"/>
                  <w:tcMar>
                    <w:top w:w="15" w:type="dxa"/>
                    <w:left w:w="15" w:type="dxa"/>
                    <w:right w:w="15" w:type="dxa"/>
                  </w:tcMar>
                  <w:vAlign w:val="center"/>
                </w:tcPr>
                <w:p w14:paraId="7ED4CB0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南京科亚双螺杆装备有限公司</w:t>
                  </w:r>
                </w:p>
              </w:tc>
              <w:tc>
                <w:tcPr>
                  <w:tcW w:w="880" w:type="dxa"/>
                  <w:tcBorders>
                    <w:tl2br w:val="nil"/>
                    <w:tr2bl w:val="nil"/>
                  </w:tcBorders>
                  <w:shd w:val="clear" w:color="auto" w:fill="auto"/>
                  <w:tcMar>
                    <w:top w:w="15" w:type="dxa"/>
                    <w:left w:w="15" w:type="dxa"/>
                    <w:right w:w="15" w:type="dxa"/>
                  </w:tcMar>
                  <w:vAlign w:val="center"/>
                </w:tcPr>
                <w:p w14:paraId="7D3E654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26C128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44D5B0D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w:t>
                  </w:r>
                </w:p>
              </w:tc>
              <w:tc>
                <w:tcPr>
                  <w:tcW w:w="1123" w:type="dxa"/>
                  <w:tcBorders>
                    <w:tl2br w:val="nil"/>
                    <w:tr2bl w:val="nil"/>
                  </w:tcBorders>
                  <w:shd w:val="clear" w:color="auto" w:fill="auto"/>
                  <w:tcMar>
                    <w:top w:w="15" w:type="dxa"/>
                    <w:left w:w="15" w:type="dxa"/>
                    <w:right w:w="15" w:type="dxa"/>
                  </w:tcMar>
                  <w:vAlign w:val="center"/>
                </w:tcPr>
                <w:p w14:paraId="5EFC2FF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七斗配料机</w:t>
                  </w:r>
                </w:p>
              </w:tc>
              <w:tc>
                <w:tcPr>
                  <w:tcW w:w="630" w:type="dxa"/>
                  <w:tcBorders>
                    <w:tl2br w:val="nil"/>
                    <w:tr2bl w:val="nil"/>
                  </w:tcBorders>
                  <w:shd w:val="clear" w:color="auto" w:fill="auto"/>
                  <w:tcMar>
                    <w:top w:w="15" w:type="dxa"/>
                    <w:left w:w="15" w:type="dxa"/>
                    <w:right w:w="15" w:type="dxa"/>
                  </w:tcMar>
                  <w:vAlign w:val="center"/>
                </w:tcPr>
                <w:p w14:paraId="3DA5AB2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9BAF8B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2AC7235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499" w:type="dxa"/>
                  <w:tcBorders>
                    <w:tl2br w:val="nil"/>
                    <w:tr2bl w:val="nil"/>
                  </w:tcBorders>
                  <w:shd w:val="clear" w:color="auto" w:fill="auto"/>
                  <w:tcMar>
                    <w:top w:w="15" w:type="dxa"/>
                    <w:left w:w="15" w:type="dxa"/>
                    <w:right w:w="15" w:type="dxa"/>
                  </w:tcMar>
                  <w:vAlign w:val="center"/>
                </w:tcPr>
                <w:p w14:paraId="6213057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淞田机械制造有限公司</w:t>
                  </w:r>
                </w:p>
              </w:tc>
              <w:tc>
                <w:tcPr>
                  <w:tcW w:w="880" w:type="dxa"/>
                  <w:tcBorders>
                    <w:tl2br w:val="nil"/>
                    <w:tr2bl w:val="nil"/>
                  </w:tcBorders>
                  <w:shd w:val="clear" w:color="auto" w:fill="auto"/>
                  <w:tcMar>
                    <w:top w:w="15" w:type="dxa"/>
                    <w:left w:w="15" w:type="dxa"/>
                    <w:right w:w="15" w:type="dxa"/>
                  </w:tcMar>
                  <w:vAlign w:val="center"/>
                </w:tcPr>
                <w:p w14:paraId="1A05C24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34CAA6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D1C73E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1123" w:type="dxa"/>
                  <w:tcBorders>
                    <w:tl2br w:val="nil"/>
                    <w:tr2bl w:val="nil"/>
                  </w:tcBorders>
                  <w:shd w:val="clear" w:color="auto" w:fill="auto"/>
                  <w:tcMar>
                    <w:top w:w="15" w:type="dxa"/>
                    <w:left w:w="15" w:type="dxa"/>
                    <w:right w:w="15" w:type="dxa"/>
                  </w:tcMar>
                  <w:vAlign w:val="center"/>
                </w:tcPr>
                <w:p w14:paraId="01AF6E1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1T烘干机</w:t>
                  </w:r>
                </w:p>
              </w:tc>
              <w:tc>
                <w:tcPr>
                  <w:tcW w:w="630" w:type="dxa"/>
                  <w:tcBorders>
                    <w:tl2br w:val="nil"/>
                    <w:tr2bl w:val="nil"/>
                  </w:tcBorders>
                  <w:shd w:val="clear" w:color="auto" w:fill="auto"/>
                  <w:tcMar>
                    <w:top w:w="15" w:type="dxa"/>
                    <w:left w:w="15" w:type="dxa"/>
                    <w:right w:w="15" w:type="dxa"/>
                  </w:tcMar>
                  <w:vAlign w:val="center"/>
                </w:tcPr>
                <w:p w14:paraId="03B7F2A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491B5A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0231540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499" w:type="dxa"/>
                  <w:tcBorders>
                    <w:tl2br w:val="nil"/>
                    <w:tr2bl w:val="nil"/>
                  </w:tcBorders>
                  <w:shd w:val="clear" w:color="auto" w:fill="auto"/>
                  <w:tcMar>
                    <w:top w:w="15" w:type="dxa"/>
                    <w:left w:w="15" w:type="dxa"/>
                    <w:right w:w="15" w:type="dxa"/>
                  </w:tcMar>
                  <w:vAlign w:val="center"/>
                </w:tcPr>
                <w:p w14:paraId="2E55209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淞田机械制造有限公司</w:t>
                  </w:r>
                </w:p>
              </w:tc>
              <w:tc>
                <w:tcPr>
                  <w:tcW w:w="880" w:type="dxa"/>
                  <w:tcBorders>
                    <w:tl2br w:val="nil"/>
                    <w:tr2bl w:val="nil"/>
                  </w:tcBorders>
                  <w:shd w:val="clear" w:color="auto" w:fill="auto"/>
                  <w:tcMar>
                    <w:top w:w="15" w:type="dxa"/>
                    <w:left w:w="15" w:type="dxa"/>
                    <w:right w:w="15" w:type="dxa"/>
                  </w:tcMar>
                  <w:vAlign w:val="center"/>
                </w:tcPr>
                <w:p w14:paraId="0EA1993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4F69DA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2E42E71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8</w:t>
                  </w:r>
                </w:p>
              </w:tc>
              <w:tc>
                <w:tcPr>
                  <w:tcW w:w="1123" w:type="dxa"/>
                  <w:tcBorders>
                    <w:tl2br w:val="nil"/>
                    <w:tr2bl w:val="nil"/>
                  </w:tcBorders>
                  <w:shd w:val="clear" w:color="auto" w:fill="auto"/>
                  <w:tcMar>
                    <w:top w:w="15" w:type="dxa"/>
                    <w:left w:w="15" w:type="dxa"/>
                    <w:right w:w="15" w:type="dxa"/>
                  </w:tcMar>
                  <w:vAlign w:val="center"/>
                </w:tcPr>
                <w:p w14:paraId="08F2996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2T烘干机</w:t>
                  </w:r>
                </w:p>
              </w:tc>
              <w:tc>
                <w:tcPr>
                  <w:tcW w:w="630" w:type="dxa"/>
                  <w:tcBorders>
                    <w:tl2br w:val="nil"/>
                    <w:tr2bl w:val="nil"/>
                  </w:tcBorders>
                  <w:shd w:val="clear" w:color="auto" w:fill="auto"/>
                  <w:tcMar>
                    <w:top w:w="15" w:type="dxa"/>
                    <w:left w:w="15" w:type="dxa"/>
                    <w:right w:w="15" w:type="dxa"/>
                  </w:tcMar>
                  <w:vAlign w:val="center"/>
                </w:tcPr>
                <w:p w14:paraId="77FE72E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297C01E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2F4C078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499" w:type="dxa"/>
                  <w:tcBorders>
                    <w:tl2br w:val="nil"/>
                    <w:tr2bl w:val="nil"/>
                  </w:tcBorders>
                  <w:shd w:val="clear" w:color="auto" w:fill="auto"/>
                  <w:tcMar>
                    <w:top w:w="15" w:type="dxa"/>
                    <w:left w:w="15" w:type="dxa"/>
                    <w:right w:w="15" w:type="dxa"/>
                  </w:tcMar>
                  <w:vAlign w:val="center"/>
                </w:tcPr>
                <w:p w14:paraId="36A89B7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淞田机械制造有限公司</w:t>
                  </w:r>
                </w:p>
              </w:tc>
              <w:tc>
                <w:tcPr>
                  <w:tcW w:w="880" w:type="dxa"/>
                  <w:tcBorders>
                    <w:tl2br w:val="nil"/>
                    <w:tr2bl w:val="nil"/>
                  </w:tcBorders>
                  <w:shd w:val="clear" w:color="auto" w:fill="auto"/>
                  <w:tcMar>
                    <w:top w:w="15" w:type="dxa"/>
                    <w:left w:w="15" w:type="dxa"/>
                    <w:right w:w="15" w:type="dxa"/>
                  </w:tcMar>
                  <w:vAlign w:val="center"/>
                </w:tcPr>
                <w:p w14:paraId="616B407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6E59DB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5586FC8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9</w:t>
                  </w:r>
                </w:p>
              </w:tc>
              <w:tc>
                <w:tcPr>
                  <w:tcW w:w="1123" w:type="dxa"/>
                  <w:tcBorders>
                    <w:tl2br w:val="nil"/>
                    <w:tr2bl w:val="nil"/>
                  </w:tcBorders>
                  <w:shd w:val="clear" w:color="auto" w:fill="auto"/>
                  <w:tcMar>
                    <w:top w:w="15" w:type="dxa"/>
                    <w:left w:w="15" w:type="dxa"/>
                    <w:right w:w="15" w:type="dxa"/>
                  </w:tcMar>
                  <w:vAlign w:val="center"/>
                </w:tcPr>
                <w:p w14:paraId="70C906B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搅拌机</w:t>
                  </w:r>
                </w:p>
              </w:tc>
              <w:tc>
                <w:tcPr>
                  <w:tcW w:w="630" w:type="dxa"/>
                  <w:tcBorders>
                    <w:tl2br w:val="nil"/>
                    <w:tr2bl w:val="nil"/>
                  </w:tcBorders>
                  <w:shd w:val="clear" w:color="auto" w:fill="auto"/>
                  <w:tcMar>
                    <w:top w:w="15" w:type="dxa"/>
                    <w:left w:w="15" w:type="dxa"/>
                    <w:right w:w="15" w:type="dxa"/>
                  </w:tcMar>
                  <w:vAlign w:val="center"/>
                </w:tcPr>
                <w:p w14:paraId="7725705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354B997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658EDEB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BLD3-17-5-5KW</w:t>
                  </w:r>
                </w:p>
              </w:tc>
              <w:tc>
                <w:tcPr>
                  <w:tcW w:w="1499" w:type="dxa"/>
                  <w:tcBorders>
                    <w:tl2br w:val="nil"/>
                    <w:tr2bl w:val="nil"/>
                  </w:tcBorders>
                  <w:shd w:val="clear" w:color="auto" w:fill="auto"/>
                  <w:tcMar>
                    <w:top w:w="15" w:type="dxa"/>
                    <w:left w:w="15" w:type="dxa"/>
                    <w:right w:w="15" w:type="dxa"/>
                  </w:tcMar>
                  <w:vAlign w:val="center"/>
                </w:tcPr>
                <w:p w14:paraId="0A13389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佛山市雪浪减速机有限公司</w:t>
                  </w:r>
                </w:p>
              </w:tc>
              <w:tc>
                <w:tcPr>
                  <w:tcW w:w="880" w:type="dxa"/>
                  <w:tcBorders>
                    <w:tl2br w:val="nil"/>
                    <w:tr2bl w:val="nil"/>
                  </w:tcBorders>
                  <w:shd w:val="clear" w:color="auto" w:fill="auto"/>
                  <w:tcMar>
                    <w:top w:w="15" w:type="dxa"/>
                    <w:left w:w="15" w:type="dxa"/>
                    <w:right w:w="15" w:type="dxa"/>
                  </w:tcMar>
                  <w:vAlign w:val="center"/>
                </w:tcPr>
                <w:p w14:paraId="33C9AA6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0A0AFC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2AF2A01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10</w:t>
                  </w:r>
                </w:p>
              </w:tc>
              <w:tc>
                <w:tcPr>
                  <w:tcW w:w="1123" w:type="dxa"/>
                  <w:tcBorders>
                    <w:tl2br w:val="nil"/>
                    <w:tr2bl w:val="nil"/>
                  </w:tcBorders>
                  <w:shd w:val="clear" w:color="auto" w:fill="auto"/>
                  <w:tcMar>
                    <w:top w:w="15" w:type="dxa"/>
                    <w:left w:w="15" w:type="dxa"/>
                    <w:right w:w="15" w:type="dxa"/>
                  </w:tcMar>
                  <w:vAlign w:val="center"/>
                </w:tcPr>
                <w:p w14:paraId="566E167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真空上料机</w:t>
                  </w:r>
                </w:p>
              </w:tc>
              <w:tc>
                <w:tcPr>
                  <w:tcW w:w="630" w:type="dxa"/>
                  <w:tcBorders>
                    <w:tl2br w:val="nil"/>
                    <w:tr2bl w:val="nil"/>
                  </w:tcBorders>
                  <w:shd w:val="clear" w:color="auto" w:fill="auto"/>
                  <w:tcMar>
                    <w:top w:w="15" w:type="dxa"/>
                    <w:left w:w="15" w:type="dxa"/>
                    <w:right w:w="15" w:type="dxa"/>
                  </w:tcMar>
                  <w:vAlign w:val="center"/>
                </w:tcPr>
                <w:p w14:paraId="4B94678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A7588D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2091" w:type="dxa"/>
                  <w:tcBorders>
                    <w:tl2br w:val="nil"/>
                    <w:tr2bl w:val="nil"/>
                  </w:tcBorders>
                  <w:shd w:val="clear" w:color="auto" w:fill="auto"/>
                  <w:tcMar>
                    <w:top w:w="15" w:type="dxa"/>
                    <w:left w:w="15" w:type="dxa"/>
                    <w:right w:w="15" w:type="dxa"/>
                  </w:tcMar>
                  <w:vAlign w:val="center"/>
                </w:tcPr>
                <w:p w14:paraId="183F9CB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LB-900L-GY 7.5KW</w:t>
                  </w:r>
                </w:p>
              </w:tc>
              <w:tc>
                <w:tcPr>
                  <w:tcW w:w="1499" w:type="dxa"/>
                  <w:tcBorders>
                    <w:tl2br w:val="nil"/>
                    <w:tr2bl w:val="nil"/>
                  </w:tcBorders>
                  <w:shd w:val="clear" w:color="auto" w:fill="auto"/>
                  <w:tcMar>
                    <w:top w:w="15" w:type="dxa"/>
                    <w:left w:w="15" w:type="dxa"/>
                    <w:right w:w="15" w:type="dxa"/>
                  </w:tcMar>
                  <w:vAlign w:val="center"/>
                </w:tcPr>
                <w:p w14:paraId="7F3CA15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淞田机械制造有限公司</w:t>
                  </w:r>
                </w:p>
              </w:tc>
              <w:tc>
                <w:tcPr>
                  <w:tcW w:w="880" w:type="dxa"/>
                  <w:tcBorders>
                    <w:tl2br w:val="nil"/>
                    <w:tr2bl w:val="nil"/>
                  </w:tcBorders>
                  <w:shd w:val="clear" w:color="auto" w:fill="auto"/>
                  <w:tcMar>
                    <w:top w:w="15" w:type="dxa"/>
                    <w:left w:w="15" w:type="dxa"/>
                    <w:right w:w="15" w:type="dxa"/>
                  </w:tcMar>
                  <w:vAlign w:val="center"/>
                </w:tcPr>
                <w:p w14:paraId="17DF772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67A71E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68D015A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11</w:t>
                  </w:r>
                </w:p>
              </w:tc>
              <w:tc>
                <w:tcPr>
                  <w:tcW w:w="1123" w:type="dxa"/>
                  <w:tcBorders>
                    <w:tl2br w:val="nil"/>
                    <w:tr2bl w:val="nil"/>
                  </w:tcBorders>
                  <w:shd w:val="clear" w:color="auto" w:fill="auto"/>
                  <w:tcMar>
                    <w:top w:w="15" w:type="dxa"/>
                    <w:left w:w="15" w:type="dxa"/>
                    <w:right w:w="15" w:type="dxa"/>
                  </w:tcMar>
                  <w:vAlign w:val="center"/>
                </w:tcPr>
                <w:p w14:paraId="0951C28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冷水机</w:t>
                  </w:r>
                </w:p>
              </w:tc>
              <w:tc>
                <w:tcPr>
                  <w:tcW w:w="630" w:type="dxa"/>
                  <w:tcBorders>
                    <w:tl2br w:val="nil"/>
                    <w:tr2bl w:val="nil"/>
                  </w:tcBorders>
                  <w:shd w:val="clear" w:color="auto" w:fill="auto"/>
                  <w:tcMar>
                    <w:top w:w="15" w:type="dxa"/>
                    <w:left w:w="15" w:type="dxa"/>
                    <w:right w:w="15" w:type="dxa"/>
                  </w:tcMar>
                  <w:vAlign w:val="center"/>
                </w:tcPr>
                <w:p w14:paraId="3908D30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0AD43C0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081FFCC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BLD-12AD</w:t>
                  </w:r>
                </w:p>
              </w:tc>
              <w:tc>
                <w:tcPr>
                  <w:tcW w:w="1499" w:type="dxa"/>
                  <w:tcBorders>
                    <w:tl2br w:val="nil"/>
                    <w:tr2bl w:val="nil"/>
                  </w:tcBorders>
                  <w:shd w:val="clear" w:color="auto" w:fill="auto"/>
                  <w:tcMar>
                    <w:top w:w="15" w:type="dxa"/>
                    <w:left w:w="15" w:type="dxa"/>
                    <w:right w:w="15" w:type="dxa"/>
                  </w:tcMar>
                  <w:vAlign w:val="center"/>
                </w:tcPr>
                <w:p w14:paraId="231C86A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保利德制冷（珠海）有限公司</w:t>
                  </w:r>
                </w:p>
              </w:tc>
              <w:tc>
                <w:tcPr>
                  <w:tcW w:w="880" w:type="dxa"/>
                  <w:tcBorders>
                    <w:tl2br w:val="nil"/>
                    <w:tr2bl w:val="nil"/>
                  </w:tcBorders>
                  <w:shd w:val="clear" w:color="auto" w:fill="auto"/>
                  <w:tcMar>
                    <w:top w:w="15" w:type="dxa"/>
                    <w:left w:w="15" w:type="dxa"/>
                    <w:right w:w="15" w:type="dxa"/>
                  </w:tcMar>
                  <w:vAlign w:val="center"/>
                </w:tcPr>
                <w:p w14:paraId="6714869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56AAF3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4FC4C0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w:t>
                  </w:r>
                </w:p>
              </w:tc>
              <w:tc>
                <w:tcPr>
                  <w:tcW w:w="1123" w:type="dxa"/>
                  <w:tcBorders>
                    <w:tl2br w:val="nil"/>
                    <w:tr2bl w:val="nil"/>
                  </w:tcBorders>
                  <w:shd w:val="clear" w:color="auto" w:fill="auto"/>
                  <w:tcMar>
                    <w:top w:w="15" w:type="dxa"/>
                    <w:left w:w="15" w:type="dxa"/>
                    <w:right w:w="15" w:type="dxa"/>
                  </w:tcMar>
                  <w:vAlign w:val="center"/>
                </w:tcPr>
                <w:p w14:paraId="09CB742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干燥箱</w:t>
                  </w:r>
                </w:p>
              </w:tc>
              <w:tc>
                <w:tcPr>
                  <w:tcW w:w="630" w:type="dxa"/>
                  <w:tcBorders>
                    <w:tl2br w:val="nil"/>
                    <w:tr2bl w:val="nil"/>
                  </w:tcBorders>
                  <w:shd w:val="clear" w:color="auto" w:fill="auto"/>
                  <w:tcMar>
                    <w:top w:w="15" w:type="dxa"/>
                    <w:left w:w="15" w:type="dxa"/>
                    <w:right w:w="15" w:type="dxa"/>
                  </w:tcMar>
                  <w:vAlign w:val="center"/>
                </w:tcPr>
                <w:p w14:paraId="69AE8B8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448D76E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7859F9F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DHG-9626A 380V 50-300℃</w:t>
                  </w:r>
                </w:p>
              </w:tc>
              <w:tc>
                <w:tcPr>
                  <w:tcW w:w="1499" w:type="dxa"/>
                  <w:tcBorders>
                    <w:tl2br w:val="nil"/>
                    <w:tr2bl w:val="nil"/>
                  </w:tcBorders>
                  <w:shd w:val="clear" w:color="auto" w:fill="auto"/>
                  <w:tcMar>
                    <w:top w:w="15" w:type="dxa"/>
                    <w:left w:w="15" w:type="dxa"/>
                    <w:right w:w="15" w:type="dxa"/>
                  </w:tcMar>
                  <w:vAlign w:val="center"/>
                </w:tcPr>
                <w:p w14:paraId="477B8F6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山海精宏实验折别有限公司</w:t>
                  </w:r>
                </w:p>
              </w:tc>
              <w:tc>
                <w:tcPr>
                  <w:tcW w:w="880" w:type="dxa"/>
                  <w:tcBorders>
                    <w:tl2br w:val="nil"/>
                    <w:tr2bl w:val="nil"/>
                  </w:tcBorders>
                  <w:shd w:val="clear" w:color="auto" w:fill="auto"/>
                  <w:tcMar>
                    <w:top w:w="15" w:type="dxa"/>
                    <w:left w:w="15" w:type="dxa"/>
                    <w:right w:w="15" w:type="dxa"/>
                  </w:tcMar>
                  <w:vAlign w:val="center"/>
                </w:tcPr>
                <w:p w14:paraId="368E96E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34B61D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0A7D24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13</w:t>
                  </w:r>
                </w:p>
              </w:tc>
              <w:tc>
                <w:tcPr>
                  <w:tcW w:w="1123" w:type="dxa"/>
                  <w:tcBorders>
                    <w:tl2br w:val="nil"/>
                    <w:tr2bl w:val="nil"/>
                  </w:tcBorders>
                  <w:shd w:val="clear" w:color="auto" w:fill="auto"/>
                  <w:tcMar>
                    <w:top w:w="15" w:type="dxa"/>
                    <w:left w:w="15" w:type="dxa"/>
                    <w:right w:w="15" w:type="dxa"/>
                  </w:tcMar>
                  <w:vAlign w:val="center"/>
                </w:tcPr>
                <w:p w14:paraId="343A3A6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水下切粒机</w:t>
                  </w:r>
                </w:p>
              </w:tc>
              <w:tc>
                <w:tcPr>
                  <w:tcW w:w="630" w:type="dxa"/>
                  <w:tcBorders>
                    <w:tl2br w:val="nil"/>
                    <w:tr2bl w:val="nil"/>
                  </w:tcBorders>
                  <w:shd w:val="clear" w:color="auto" w:fill="auto"/>
                  <w:tcMar>
                    <w:top w:w="15" w:type="dxa"/>
                    <w:left w:w="15" w:type="dxa"/>
                    <w:right w:w="15" w:type="dxa"/>
                  </w:tcMar>
                  <w:vAlign w:val="center"/>
                </w:tcPr>
                <w:p w14:paraId="374E188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71124A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773AB9B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Q=200kg/h，刀转速为3750rad/min,刀压为0-80bar</w:t>
                  </w:r>
                </w:p>
              </w:tc>
              <w:tc>
                <w:tcPr>
                  <w:tcW w:w="1499" w:type="dxa"/>
                  <w:tcBorders>
                    <w:tl2br w:val="nil"/>
                    <w:tr2bl w:val="nil"/>
                  </w:tcBorders>
                  <w:shd w:val="clear" w:color="auto" w:fill="auto"/>
                  <w:tcMar>
                    <w:top w:w="15" w:type="dxa"/>
                    <w:left w:w="15" w:type="dxa"/>
                    <w:right w:w="15" w:type="dxa"/>
                  </w:tcMar>
                  <w:vAlign w:val="center"/>
                </w:tcPr>
                <w:p w14:paraId="0CBE9BE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上海齐诺橡塑机械设备有限公司</w:t>
                  </w:r>
                </w:p>
              </w:tc>
              <w:tc>
                <w:tcPr>
                  <w:tcW w:w="880" w:type="dxa"/>
                  <w:tcBorders>
                    <w:tl2br w:val="nil"/>
                    <w:tr2bl w:val="nil"/>
                  </w:tcBorders>
                  <w:shd w:val="clear" w:color="auto" w:fill="auto"/>
                  <w:tcMar>
                    <w:top w:w="15" w:type="dxa"/>
                    <w:left w:w="15" w:type="dxa"/>
                    <w:right w:w="15" w:type="dxa"/>
                  </w:tcMar>
                  <w:vAlign w:val="center"/>
                </w:tcPr>
                <w:p w14:paraId="2621EB7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307155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49973C4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14</w:t>
                  </w:r>
                </w:p>
              </w:tc>
              <w:tc>
                <w:tcPr>
                  <w:tcW w:w="1123" w:type="dxa"/>
                  <w:tcBorders>
                    <w:tl2br w:val="nil"/>
                    <w:tr2bl w:val="nil"/>
                  </w:tcBorders>
                  <w:shd w:val="clear" w:color="auto" w:fill="auto"/>
                  <w:tcMar>
                    <w:top w:w="15" w:type="dxa"/>
                    <w:left w:w="15" w:type="dxa"/>
                    <w:right w:w="15" w:type="dxa"/>
                  </w:tcMar>
                  <w:vAlign w:val="center"/>
                </w:tcPr>
                <w:p w14:paraId="63F2F98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制袋机</w:t>
                  </w:r>
                </w:p>
              </w:tc>
              <w:tc>
                <w:tcPr>
                  <w:tcW w:w="630" w:type="dxa"/>
                  <w:tcBorders>
                    <w:tl2br w:val="nil"/>
                    <w:tr2bl w:val="nil"/>
                  </w:tcBorders>
                  <w:shd w:val="clear" w:color="auto" w:fill="auto"/>
                  <w:tcMar>
                    <w:top w:w="15" w:type="dxa"/>
                    <w:left w:w="15" w:type="dxa"/>
                    <w:right w:w="15" w:type="dxa"/>
                  </w:tcMar>
                  <w:vAlign w:val="center"/>
                </w:tcPr>
                <w:p w14:paraId="4AF0E0B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2343B41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1CF9682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GFQ-600</w:t>
                  </w:r>
                </w:p>
              </w:tc>
              <w:tc>
                <w:tcPr>
                  <w:tcW w:w="1499" w:type="dxa"/>
                  <w:tcBorders>
                    <w:tl2br w:val="nil"/>
                    <w:tr2bl w:val="nil"/>
                  </w:tcBorders>
                  <w:shd w:val="clear" w:color="auto" w:fill="auto"/>
                  <w:tcMar>
                    <w:top w:w="15" w:type="dxa"/>
                    <w:left w:w="15" w:type="dxa"/>
                    <w:right w:w="15" w:type="dxa"/>
                  </w:tcMar>
                  <w:vAlign w:val="center"/>
                </w:tcPr>
                <w:p w14:paraId="35FB63C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浙江帮泰机械有限公司</w:t>
                  </w:r>
                </w:p>
              </w:tc>
              <w:tc>
                <w:tcPr>
                  <w:tcW w:w="880" w:type="dxa"/>
                  <w:tcBorders>
                    <w:tl2br w:val="nil"/>
                    <w:tr2bl w:val="nil"/>
                  </w:tcBorders>
                  <w:shd w:val="clear" w:color="auto" w:fill="auto"/>
                  <w:tcMar>
                    <w:top w:w="15" w:type="dxa"/>
                    <w:left w:w="15" w:type="dxa"/>
                    <w:right w:w="15" w:type="dxa"/>
                  </w:tcMar>
                  <w:vAlign w:val="center"/>
                </w:tcPr>
                <w:p w14:paraId="3E1946C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511D3D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38D9A1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15</w:t>
                  </w:r>
                </w:p>
              </w:tc>
              <w:tc>
                <w:tcPr>
                  <w:tcW w:w="1123" w:type="dxa"/>
                  <w:tcBorders>
                    <w:tl2br w:val="nil"/>
                    <w:tr2bl w:val="nil"/>
                  </w:tcBorders>
                  <w:shd w:val="clear" w:color="auto" w:fill="auto"/>
                  <w:tcMar>
                    <w:top w:w="15" w:type="dxa"/>
                    <w:left w:w="15" w:type="dxa"/>
                    <w:right w:w="15" w:type="dxa"/>
                  </w:tcMar>
                  <w:vAlign w:val="center"/>
                </w:tcPr>
                <w:p w14:paraId="2096AE5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截料机</w:t>
                  </w:r>
                </w:p>
              </w:tc>
              <w:tc>
                <w:tcPr>
                  <w:tcW w:w="630" w:type="dxa"/>
                  <w:tcBorders>
                    <w:tl2br w:val="nil"/>
                    <w:tr2bl w:val="nil"/>
                  </w:tcBorders>
                  <w:shd w:val="clear" w:color="auto" w:fill="auto"/>
                  <w:tcMar>
                    <w:top w:w="15" w:type="dxa"/>
                    <w:left w:w="15" w:type="dxa"/>
                    <w:right w:w="15" w:type="dxa"/>
                  </w:tcMar>
                  <w:vAlign w:val="center"/>
                </w:tcPr>
                <w:p w14:paraId="573C4A8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617428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00FAB3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X625</w:t>
                  </w:r>
                </w:p>
              </w:tc>
              <w:tc>
                <w:tcPr>
                  <w:tcW w:w="1499" w:type="dxa"/>
                  <w:tcBorders>
                    <w:tl2br w:val="nil"/>
                    <w:tr2bl w:val="nil"/>
                  </w:tcBorders>
                  <w:shd w:val="clear" w:color="auto" w:fill="auto"/>
                  <w:tcMar>
                    <w:top w:w="15" w:type="dxa"/>
                    <w:left w:w="15" w:type="dxa"/>
                    <w:right w:w="15" w:type="dxa"/>
                  </w:tcMar>
                  <w:vAlign w:val="center"/>
                </w:tcPr>
                <w:p w14:paraId="1407A4E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浙江帮泰机械有限公司</w:t>
                  </w:r>
                </w:p>
              </w:tc>
              <w:tc>
                <w:tcPr>
                  <w:tcW w:w="880" w:type="dxa"/>
                  <w:tcBorders>
                    <w:tl2br w:val="nil"/>
                    <w:tr2bl w:val="nil"/>
                  </w:tcBorders>
                  <w:shd w:val="clear" w:color="auto" w:fill="auto"/>
                  <w:tcMar>
                    <w:top w:w="15" w:type="dxa"/>
                    <w:left w:w="15" w:type="dxa"/>
                    <w:right w:w="15" w:type="dxa"/>
                  </w:tcMar>
                  <w:vAlign w:val="center"/>
                </w:tcPr>
                <w:p w14:paraId="434687B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4002E8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0FC4618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16</w:t>
                  </w:r>
                </w:p>
              </w:tc>
              <w:tc>
                <w:tcPr>
                  <w:tcW w:w="1123" w:type="dxa"/>
                  <w:tcBorders>
                    <w:tl2br w:val="nil"/>
                    <w:tr2bl w:val="nil"/>
                  </w:tcBorders>
                  <w:shd w:val="clear" w:color="auto" w:fill="auto"/>
                  <w:tcMar>
                    <w:top w:w="15" w:type="dxa"/>
                    <w:left w:w="15" w:type="dxa"/>
                    <w:right w:w="15" w:type="dxa"/>
                  </w:tcMar>
                  <w:vAlign w:val="center"/>
                </w:tcPr>
                <w:p w14:paraId="1690340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高混机</w:t>
                  </w:r>
                </w:p>
              </w:tc>
              <w:tc>
                <w:tcPr>
                  <w:tcW w:w="630" w:type="dxa"/>
                  <w:tcBorders>
                    <w:tl2br w:val="nil"/>
                    <w:tr2bl w:val="nil"/>
                  </w:tcBorders>
                  <w:shd w:val="clear" w:color="auto" w:fill="auto"/>
                  <w:tcMar>
                    <w:top w:w="15" w:type="dxa"/>
                    <w:left w:w="15" w:type="dxa"/>
                    <w:right w:w="15" w:type="dxa"/>
                  </w:tcMar>
                  <w:vAlign w:val="center"/>
                </w:tcPr>
                <w:p w14:paraId="5E51D05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D398F8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0AAB8D8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SHR-10A</w:t>
                  </w:r>
                </w:p>
              </w:tc>
              <w:tc>
                <w:tcPr>
                  <w:tcW w:w="1499" w:type="dxa"/>
                  <w:tcBorders>
                    <w:tl2br w:val="nil"/>
                    <w:tr2bl w:val="nil"/>
                  </w:tcBorders>
                  <w:shd w:val="clear" w:color="auto" w:fill="auto"/>
                  <w:tcMar>
                    <w:top w:w="15" w:type="dxa"/>
                    <w:left w:w="15" w:type="dxa"/>
                    <w:right w:w="15" w:type="dxa"/>
                  </w:tcMar>
                  <w:vAlign w:val="center"/>
                </w:tcPr>
                <w:p w14:paraId="6021240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张家港亿能机械设备有限公司</w:t>
                  </w:r>
                </w:p>
              </w:tc>
              <w:tc>
                <w:tcPr>
                  <w:tcW w:w="880" w:type="dxa"/>
                  <w:tcBorders>
                    <w:tl2br w:val="nil"/>
                    <w:tr2bl w:val="nil"/>
                  </w:tcBorders>
                  <w:shd w:val="clear" w:color="auto" w:fill="auto"/>
                  <w:tcMar>
                    <w:top w:w="15" w:type="dxa"/>
                    <w:left w:w="15" w:type="dxa"/>
                    <w:right w:w="15" w:type="dxa"/>
                  </w:tcMar>
                  <w:vAlign w:val="center"/>
                </w:tcPr>
                <w:p w14:paraId="049B3BD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416305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43EC7A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17</w:t>
                  </w:r>
                </w:p>
              </w:tc>
              <w:tc>
                <w:tcPr>
                  <w:tcW w:w="1123" w:type="dxa"/>
                  <w:tcBorders>
                    <w:tl2br w:val="nil"/>
                    <w:tr2bl w:val="nil"/>
                  </w:tcBorders>
                  <w:shd w:val="clear" w:color="auto" w:fill="auto"/>
                  <w:tcMar>
                    <w:top w:w="15" w:type="dxa"/>
                    <w:left w:w="15" w:type="dxa"/>
                    <w:right w:w="15" w:type="dxa"/>
                  </w:tcMar>
                  <w:vAlign w:val="center"/>
                </w:tcPr>
                <w:p w14:paraId="5FFC3FE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产线高混机</w:t>
                  </w:r>
                </w:p>
              </w:tc>
              <w:tc>
                <w:tcPr>
                  <w:tcW w:w="630" w:type="dxa"/>
                  <w:tcBorders>
                    <w:tl2br w:val="nil"/>
                    <w:tr2bl w:val="nil"/>
                  </w:tcBorders>
                  <w:shd w:val="clear" w:color="auto" w:fill="auto"/>
                  <w:tcMar>
                    <w:top w:w="15" w:type="dxa"/>
                    <w:left w:w="15" w:type="dxa"/>
                    <w:right w:w="15" w:type="dxa"/>
                  </w:tcMar>
                  <w:vAlign w:val="center"/>
                </w:tcPr>
                <w:p w14:paraId="2B266FA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4847C8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696BDAE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SHR-40A</w:t>
                  </w:r>
                </w:p>
              </w:tc>
              <w:tc>
                <w:tcPr>
                  <w:tcW w:w="1499" w:type="dxa"/>
                  <w:tcBorders>
                    <w:tl2br w:val="nil"/>
                    <w:tr2bl w:val="nil"/>
                  </w:tcBorders>
                  <w:shd w:val="clear" w:color="auto" w:fill="auto"/>
                  <w:tcMar>
                    <w:top w:w="15" w:type="dxa"/>
                    <w:left w:w="15" w:type="dxa"/>
                    <w:right w:w="15" w:type="dxa"/>
                  </w:tcMar>
                  <w:vAlign w:val="center"/>
                </w:tcPr>
                <w:p w14:paraId="5172D81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张家港亿能机械设备有限公司</w:t>
                  </w:r>
                </w:p>
              </w:tc>
              <w:tc>
                <w:tcPr>
                  <w:tcW w:w="880" w:type="dxa"/>
                  <w:tcBorders>
                    <w:tl2br w:val="nil"/>
                    <w:tr2bl w:val="nil"/>
                  </w:tcBorders>
                  <w:shd w:val="clear" w:color="auto" w:fill="auto"/>
                  <w:tcMar>
                    <w:top w:w="15" w:type="dxa"/>
                    <w:left w:w="15" w:type="dxa"/>
                    <w:right w:w="15" w:type="dxa"/>
                  </w:tcMar>
                  <w:vAlign w:val="center"/>
                </w:tcPr>
                <w:p w14:paraId="75A09C1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320CE1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412D61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18</w:t>
                  </w:r>
                </w:p>
              </w:tc>
              <w:tc>
                <w:tcPr>
                  <w:tcW w:w="1123" w:type="dxa"/>
                  <w:tcBorders>
                    <w:tl2br w:val="nil"/>
                    <w:tr2bl w:val="nil"/>
                  </w:tcBorders>
                  <w:shd w:val="clear" w:color="auto" w:fill="auto"/>
                  <w:tcMar>
                    <w:top w:w="15" w:type="dxa"/>
                    <w:left w:w="15" w:type="dxa"/>
                    <w:right w:w="15" w:type="dxa"/>
                  </w:tcMar>
                  <w:vAlign w:val="center"/>
                </w:tcPr>
                <w:p w14:paraId="78C639B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小吹膜机</w:t>
                  </w:r>
                </w:p>
              </w:tc>
              <w:tc>
                <w:tcPr>
                  <w:tcW w:w="630" w:type="dxa"/>
                  <w:tcBorders>
                    <w:tl2br w:val="nil"/>
                    <w:tr2bl w:val="nil"/>
                  </w:tcBorders>
                  <w:shd w:val="clear" w:color="auto" w:fill="auto"/>
                  <w:tcMar>
                    <w:top w:w="15" w:type="dxa"/>
                    <w:left w:w="15" w:type="dxa"/>
                    <w:right w:w="15" w:type="dxa"/>
                  </w:tcMar>
                  <w:vAlign w:val="center"/>
                </w:tcPr>
                <w:p w14:paraId="031A37B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70F7AA1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1632F90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SJ-A55</w:t>
                  </w:r>
                </w:p>
              </w:tc>
              <w:tc>
                <w:tcPr>
                  <w:tcW w:w="1499" w:type="dxa"/>
                  <w:tcBorders>
                    <w:tl2br w:val="nil"/>
                    <w:tr2bl w:val="nil"/>
                  </w:tcBorders>
                  <w:shd w:val="clear" w:color="auto" w:fill="auto"/>
                  <w:tcMar>
                    <w:top w:w="15" w:type="dxa"/>
                    <w:left w:w="15" w:type="dxa"/>
                    <w:right w:w="15" w:type="dxa"/>
                  </w:tcMar>
                  <w:vAlign w:val="center"/>
                </w:tcPr>
                <w:p w14:paraId="7FF9BED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浙江帮泰机械有限公司</w:t>
                  </w:r>
                </w:p>
              </w:tc>
              <w:tc>
                <w:tcPr>
                  <w:tcW w:w="880" w:type="dxa"/>
                  <w:tcBorders>
                    <w:tl2br w:val="nil"/>
                    <w:tr2bl w:val="nil"/>
                  </w:tcBorders>
                  <w:shd w:val="clear" w:color="auto" w:fill="auto"/>
                  <w:tcMar>
                    <w:top w:w="15" w:type="dxa"/>
                    <w:left w:w="15" w:type="dxa"/>
                    <w:right w:w="15" w:type="dxa"/>
                  </w:tcMar>
                  <w:vAlign w:val="center"/>
                </w:tcPr>
                <w:p w14:paraId="397034B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166EF6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6639EE7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19</w:t>
                  </w:r>
                </w:p>
              </w:tc>
              <w:tc>
                <w:tcPr>
                  <w:tcW w:w="1123" w:type="dxa"/>
                  <w:tcBorders>
                    <w:tl2br w:val="nil"/>
                    <w:tr2bl w:val="nil"/>
                  </w:tcBorders>
                  <w:shd w:val="clear" w:color="auto" w:fill="auto"/>
                  <w:tcMar>
                    <w:top w:w="15" w:type="dxa"/>
                    <w:left w:w="15" w:type="dxa"/>
                    <w:right w:w="15" w:type="dxa"/>
                  </w:tcMar>
                  <w:vAlign w:val="center"/>
                </w:tcPr>
                <w:p w14:paraId="569CFB7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真空上料机</w:t>
                  </w:r>
                </w:p>
              </w:tc>
              <w:tc>
                <w:tcPr>
                  <w:tcW w:w="630" w:type="dxa"/>
                  <w:tcBorders>
                    <w:tl2br w:val="nil"/>
                    <w:tr2bl w:val="nil"/>
                  </w:tcBorders>
                  <w:shd w:val="clear" w:color="auto" w:fill="auto"/>
                  <w:tcMar>
                    <w:top w:w="15" w:type="dxa"/>
                    <w:left w:w="15" w:type="dxa"/>
                    <w:right w:w="15" w:type="dxa"/>
                  </w:tcMar>
                  <w:vAlign w:val="center"/>
                </w:tcPr>
                <w:p w14:paraId="55B5F09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30CC76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2091" w:type="dxa"/>
                  <w:tcBorders>
                    <w:tl2br w:val="nil"/>
                    <w:tr2bl w:val="nil"/>
                  </w:tcBorders>
                  <w:shd w:val="clear" w:color="auto" w:fill="auto"/>
                  <w:tcMar>
                    <w:top w:w="15" w:type="dxa"/>
                    <w:left w:w="15" w:type="dxa"/>
                    <w:right w:w="15" w:type="dxa"/>
                  </w:tcMar>
                  <w:vAlign w:val="center"/>
                </w:tcPr>
                <w:p w14:paraId="7D0869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HSBSZ-1.HSBSZ-2</w:t>
                  </w:r>
                </w:p>
              </w:tc>
              <w:tc>
                <w:tcPr>
                  <w:tcW w:w="1499" w:type="dxa"/>
                  <w:tcBorders>
                    <w:tl2br w:val="nil"/>
                    <w:tr2bl w:val="nil"/>
                  </w:tcBorders>
                  <w:shd w:val="clear" w:color="auto" w:fill="auto"/>
                  <w:tcMar>
                    <w:top w:w="15" w:type="dxa"/>
                    <w:left w:w="15" w:type="dxa"/>
                    <w:right w:w="15" w:type="dxa"/>
                  </w:tcMar>
                  <w:vAlign w:val="center"/>
                </w:tcPr>
                <w:p w14:paraId="0A60D83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上海鸿善机械设备有限公司</w:t>
                  </w:r>
                </w:p>
              </w:tc>
              <w:tc>
                <w:tcPr>
                  <w:tcW w:w="880" w:type="dxa"/>
                  <w:tcBorders>
                    <w:tl2br w:val="nil"/>
                    <w:tr2bl w:val="nil"/>
                  </w:tcBorders>
                  <w:shd w:val="clear" w:color="auto" w:fill="auto"/>
                  <w:tcMar>
                    <w:top w:w="15" w:type="dxa"/>
                    <w:left w:w="15" w:type="dxa"/>
                    <w:right w:w="15" w:type="dxa"/>
                  </w:tcMar>
                  <w:vAlign w:val="center"/>
                </w:tcPr>
                <w:p w14:paraId="3CAFAC1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171C63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24184DB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0</w:t>
                  </w:r>
                </w:p>
              </w:tc>
              <w:tc>
                <w:tcPr>
                  <w:tcW w:w="1123" w:type="dxa"/>
                  <w:tcBorders>
                    <w:tl2br w:val="nil"/>
                    <w:tr2bl w:val="nil"/>
                  </w:tcBorders>
                  <w:shd w:val="clear" w:color="auto" w:fill="auto"/>
                  <w:tcMar>
                    <w:top w:w="15" w:type="dxa"/>
                    <w:left w:w="15" w:type="dxa"/>
                    <w:right w:w="15" w:type="dxa"/>
                  </w:tcMar>
                  <w:vAlign w:val="center"/>
                </w:tcPr>
                <w:p w14:paraId="4A65896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吹膜机#90</w:t>
                  </w:r>
                </w:p>
              </w:tc>
              <w:tc>
                <w:tcPr>
                  <w:tcW w:w="630" w:type="dxa"/>
                  <w:tcBorders>
                    <w:tl2br w:val="nil"/>
                    <w:tr2bl w:val="nil"/>
                  </w:tcBorders>
                  <w:shd w:val="clear" w:color="auto" w:fill="auto"/>
                  <w:tcMar>
                    <w:top w:w="15" w:type="dxa"/>
                    <w:left w:w="15" w:type="dxa"/>
                    <w:right w:w="15" w:type="dxa"/>
                  </w:tcMar>
                  <w:vAlign w:val="center"/>
                </w:tcPr>
                <w:p w14:paraId="067D45A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1897EAA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60A3C8F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电动机：YVP250M-4 90KW 380V 168A</w:t>
                  </w:r>
                </w:p>
              </w:tc>
              <w:tc>
                <w:tcPr>
                  <w:tcW w:w="1499" w:type="dxa"/>
                  <w:tcBorders>
                    <w:tl2br w:val="nil"/>
                    <w:tr2bl w:val="nil"/>
                  </w:tcBorders>
                  <w:shd w:val="clear" w:color="auto" w:fill="auto"/>
                  <w:tcMar>
                    <w:top w:w="15" w:type="dxa"/>
                    <w:left w:w="15" w:type="dxa"/>
                    <w:right w:w="15" w:type="dxa"/>
                  </w:tcMar>
                  <w:vAlign w:val="center"/>
                </w:tcPr>
                <w:p w14:paraId="246FF5F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山东精瑞塑料机械有限公司</w:t>
                  </w:r>
                </w:p>
              </w:tc>
              <w:tc>
                <w:tcPr>
                  <w:tcW w:w="880" w:type="dxa"/>
                  <w:tcBorders>
                    <w:tl2br w:val="nil"/>
                    <w:tr2bl w:val="nil"/>
                  </w:tcBorders>
                  <w:shd w:val="clear" w:color="auto" w:fill="auto"/>
                  <w:tcMar>
                    <w:top w:w="15" w:type="dxa"/>
                    <w:left w:w="15" w:type="dxa"/>
                    <w:right w:w="15" w:type="dxa"/>
                  </w:tcMar>
                  <w:vAlign w:val="center"/>
                </w:tcPr>
                <w:p w14:paraId="71E081D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3C03A4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31EDA1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123" w:type="dxa"/>
                  <w:tcBorders>
                    <w:tl2br w:val="nil"/>
                    <w:tr2bl w:val="nil"/>
                  </w:tcBorders>
                  <w:shd w:val="clear" w:color="auto" w:fill="auto"/>
                  <w:tcMar>
                    <w:top w:w="15" w:type="dxa"/>
                    <w:left w:w="15" w:type="dxa"/>
                    <w:right w:w="15" w:type="dxa"/>
                  </w:tcMar>
                  <w:vAlign w:val="center"/>
                </w:tcPr>
                <w:p w14:paraId="3FC3EB8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吹膜机#65</w:t>
                  </w:r>
                </w:p>
              </w:tc>
              <w:tc>
                <w:tcPr>
                  <w:tcW w:w="630" w:type="dxa"/>
                  <w:tcBorders>
                    <w:tl2br w:val="nil"/>
                    <w:tr2bl w:val="nil"/>
                  </w:tcBorders>
                  <w:shd w:val="clear" w:color="auto" w:fill="auto"/>
                  <w:tcMar>
                    <w:top w:w="15" w:type="dxa"/>
                    <w:left w:w="15" w:type="dxa"/>
                    <w:right w:w="15" w:type="dxa"/>
                  </w:tcMar>
                  <w:vAlign w:val="center"/>
                </w:tcPr>
                <w:p w14:paraId="2FAF1F0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8964E2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3005EB4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电动机：ZLYJ146-10-Ⅱ 45-14☼2</w:t>
                  </w:r>
                </w:p>
              </w:tc>
              <w:tc>
                <w:tcPr>
                  <w:tcW w:w="1499" w:type="dxa"/>
                  <w:tcBorders>
                    <w:tl2br w:val="nil"/>
                    <w:tr2bl w:val="nil"/>
                  </w:tcBorders>
                  <w:shd w:val="clear" w:color="auto" w:fill="auto"/>
                  <w:tcMar>
                    <w:top w:w="15" w:type="dxa"/>
                    <w:left w:w="15" w:type="dxa"/>
                    <w:right w:w="15" w:type="dxa"/>
                  </w:tcMar>
                  <w:vAlign w:val="center"/>
                </w:tcPr>
                <w:p w14:paraId="0C5E4E5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常州市军和机械有限公司</w:t>
                  </w:r>
                </w:p>
              </w:tc>
              <w:tc>
                <w:tcPr>
                  <w:tcW w:w="880" w:type="dxa"/>
                  <w:tcBorders>
                    <w:tl2br w:val="nil"/>
                    <w:tr2bl w:val="nil"/>
                  </w:tcBorders>
                  <w:shd w:val="clear" w:color="auto" w:fill="auto"/>
                  <w:tcMar>
                    <w:top w:w="15" w:type="dxa"/>
                    <w:left w:w="15" w:type="dxa"/>
                    <w:right w:w="15" w:type="dxa"/>
                  </w:tcMar>
                  <w:vAlign w:val="center"/>
                </w:tcPr>
                <w:p w14:paraId="3326EFA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0C7338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AF526B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123" w:type="dxa"/>
                  <w:tcBorders>
                    <w:tl2br w:val="nil"/>
                    <w:tr2bl w:val="nil"/>
                  </w:tcBorders>
                  <w:shd w:val="clear" w:color="auto" w:fill="auto"/>
                  <w:tcMar>
                    <w:top w:w="15" w:type="dxa"/>
                    <w:left w:w="15" w:type="dxa"/>
                    <w:right w:w="15" w:type="dxa"/>
                  </w:tcMar>
                  <w:vAlign w:val="center"/>
                </w:tcPr>
                <w:p w14:paraId="1241320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吹膜机#65</w:t>
                  </w:r>
                </w:p>
              </w:tc>
              <w:tc>
                <w:tcPr>
                  <w:tcW w:w="630" w:type="dxa"/>
                  <w:tcBorders>
                    <w:tl2br w:val="nil"/>
                    <w:tr2bl w:val="nil"/>
                  </w:tcBorders>
                  <w:shd w:val="clear" w:color="auto" w:fill="auto"/>
                  <w:tcMar>
                    <w:top w:w="15" w:type="dxa"/>
                    <w:left w:w="15" w:type="dxa"/>
                    <w:right w:w="15" w:type="dxa"/>
                  </w:tcMar>
                  <w:vAlign w:val="center"/>
                </w:tcPr>
                <w:p w14:paraId="172D6F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E34F14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26649AE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电动机：ZSYJ146 装配形式Ⅱ 速比8</w:t>
                  </w:r>
                </w:p>
              </w:tc>
              <w:tc>
                <w:tcPr>
                  <w:tcW w:w="1499" w:type="dxa"/>
                  <w:tcBorders>
                    <w:tl2br w:val="nil"/>
                    <w:tr2bl w:val="nil"/>
                  </w:tcBorders>
                  <w:shd w:val="clear" w:color="auto" w:fill="auto"/>
                  <w:tcMar>
                    <w:top w:w="15" w:type="dxa"/>
                    <w:left w:w="15" w:type="dxa"/>
                    <w:right w:w="15" w:type="dxa"/>
                  </w:tcMar>
                  <w:vAlign w:val="center"/>
                </w:tcPr>
                <w:p w14:paraId="6AF1485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常州市创梦传动设备有限公司</w:t>
                  </w:r>
                </w:p>
              </w:tc>
              <w:tc>
                <w:tcPr>
                  <w:tcW w:w="880" w:type="dxa"/>
                  <w:tcBorders>
                    <w:tl2br w:val="nil"/>
                    <w:tr2bl w:val="nil"/>
                  </w:tcBorders>
                  <w:shd w:val="clear" w:color="auto" w:fill="auto"/>
                  <w:tcMar>
                    <w:top w:w="15" w:type="dxa"/>
                    <w:left w:w="15" w:type="dxa"/>
                    <w:right w:w="15" w:type="dxa"/>
                  </w:tcMar>
                  <w:vAlign w:val="center"/>
                </w:tcPr>
                <w:p w14:paraId="31DC506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7D79DE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027F40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123" w:type="dxa"/>
                  <w:tcBorders>
                    <w:tl2br w:val="nil"/>
                    <w:tr2bl w:val="nil"/>
                  </w:tcBorders>
                  <w:shd w:val="clear" w:color="auto" w:fill="auto"/>
                  <w:tcMar>
                    <w:top w:w="15" w:type="dxa"/>
                    <w:left w:w="15" w:type="dxa"/>
                    <w:right w:w="15" w:type="dxa"/>
                  </w:tcMar>
                  <w:vAlign w:val="center"/>
                </w:tcPr>
                <w:p w14:paraId="77E0B35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切粒机</w:t>
                  </w:r>
                </w:p>
              </w:tc>
              <w:tc>
                <w:tcPr>
                  <w:tcW w:w="630" w:type="dxa"/>
                  <w:tcBorders>
                    <w:tl2br w:val="nil"/>
                    <w:tr2bl w:val="nil"/>
                  </w:tcBorders>
                  <w:shd w:val="clear" w:color="auto" w:fill="auto"/>
                  <w:tcMar>
                    <w:top w:w="15" w:type="dxa"/>
                    <w:left w:w="15" w:type="dxa"/>
                    <w:right w:w="15" w:type="dxa"/>
                  </w:tcMar>
                  <w:vAlign w:val="center"/>
                </w:tcPr>
                <w:p w14:paraId="4F666B0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0EF0B6B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5A444E4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1499" w:type="dxa"/>
                  <w:tcBorders>
                    <w:tl2br w:val="nil"/>
                    <w:tr2bl w:val="nil"/>
                  </w:tcBorders>
                  <w:shd w:val="clear" w:color="auto" w:fill="auto"/>
                  <w:tcMar>
                    <w:top w:w="15" w:type="dxa"/>
                    <w:left w:w="15" w:type="dxa"/>
                    <w:right w:w="15" w:type="dxa"/>
                  </w:tcMar>
                  <w:vAlign w:val="center"/>
                </w:tcPr>
                <w:p w14:paraId="4043159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浙江银牛机电有限公司</w:t>
                  </w:r>
                </w:p>
              </w:tc>
              <w:tc>
                <w:tcPr>
                  <w:tcW w:w="880" w:type="dxa"/>
                  <w:tcBorders>
                    <w:tl2br w:val="nil"/>
                    <w:tr2bl w:val="nil"/>
                  </w:tcBorders>
                  <w:shd w:val="clear" w:color="auto" w:fill="auto"/>
                  <w:tcMar>
                    <w:top w:w="15" w:type="dxa"/>
                    <w:left w:w="15" w:type="dxa"/>
                    <w:right w:w="15" w:type="dxa"/>
                  </w:tcMar>
                  <w:vAlign w:val="center"/>
                </w:tcPr>
                <w:p w14:paraId="6BF7062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617D2C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322310D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123" w:type="dxa"/>
                  <w:tcBorders>
                    <w:tl2br w:val="nil"/>
                    <w:tr2bl w:val="nil"/>
                  </w:tcBorders>
                  <w:shd w:val="clear" w:color="auto" w:fill="auto"/>
                  <w:tcMar>
                    <w:top w:w="15" w:type="dxa"/>
                    <w:left w:w="15" w:type="dxa"/>
                    <w:right w:w="15" w:type="dxa"/>
                  </w:tcMar>
                  <w:vAlign w:val="center"/>
                </w:tcPr>
                <w:p w14:paraId="7513E1C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吹干机</w:t>
                  </w:r>
                </w:p>
              </w:tc>
              <w:tc>
                <w:tcPr>
                  <w:tcW w:w="630" w:type="dxa"/>
                  <w:tcBorders>
                    <w:tl2br w:val="nil"/>
                    <w:tr2bl w:val="nil"/>
                  </w:tcBorders>
                  <w:shd w:val="clear" w:color="auto" w:fill="auto"/>
                  <w:tcMar>
                    <w:top w:w="15" w:type="dxa"/>
                    <w:left w:w="15" w:type="dxa"/>
                    <w:right w:w="15" w:type="dxa"/>
                  </w:tcMar>
                  <w:vAlign w:val="center"/>
                </w:tcPr>
                <w:p w14:paraId="1E11BFA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8B8849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2091" w:type="dxa"/>
                  <w:tcBorders>
                    <w:tl2br w:val="nil"/>
                    <w:tr2bl w:val="nil"/>
                  </w:tcBorders>
                  <w:shd w:val="clear" w:color="auto" w:fill="auto"/>
                  <w:tcMar>
                    <w:top w:w="15" w:type="dxa"/>
                    <w:left w:w="15" w:type="dxa"/>
                    <w:right w:w="15" w:type="dxa"/>
                  </w:tcMar>
                  <w:vAlign w:val="center"/>
                </w:tcPr>
                <w:p w14:paraId="71B8DF8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5-27-4A 1200m3/h 2.2kw</w:t>
                  </w:r>
                </w:p>
              </w:tc>
              <w:tc>
                <w:tcPr>
                  <w:tcW w:w="1499" w:type="dxa"/>
                  <w:tcBorders>
                    <w:tl2br w:val="nil"/>
                    <w:tr2bl w:val="nil"/>
                  </w:tcBorders>
                  <w:shd w:val="clear" w:color="auto" w:fill="auto"/>
                  <w:tcMar>
                    <w:top w:w="15" w:type="dxa"/>
                    <w:left w:w="15" w:type="dxa"/>
                    <w:right w:w="15" w:type="dxa"/>
                  </w:tcMar>
                  <w:vAlign w:val="center"/>
                </w:tcPr>
                <w:p w14:paraId="49496AC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浙江银牛机电有限公司</w:t>
                  </w:r>
                </w:p>
              </w:tc>
              <w:tc>
                <w:tcPr>
                  <w:tcW w:w="880" w:type="dxa"/>
                  <w:tcBorders>
                    <w:tl2br w:val="nil"/>
                    <w:tr2bl w:val="nil"/>
                  </w:tcBorders>
                  <w:shd w:val="clear" w:color="auto" w:fill="auto"/>
                  <w:tcMar>
                    <w:top w:w="15" w:type="dxa"/>
                    <w:left w:w="15" w:type="dxa"/>
                    <w:right w:w="15" w:type="dxa"/>
                  </w:tcMar>
                  <w:vAlign w:val="center"/>
                </w:tcPr>
                <w:p w14:paraId="022BB73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5ADC78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597874C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5</w:t>
                  </w:r>
                </w:p>
              </w:tc>
              <w:tc>
                <w:tcPr>
                  <w:tcW w:w="1123" w:type="dxa"/>
                  <w:tcBorders>
                    <w:tl2br w:val="nil"/>
                    <w:tr2bl w:val="nil"/>
                  </w:tcBorders>
                  <w:shd w:val="clear" w:color="auto" w:fill="auto"/>
                  <w:tcMar>
                    <w:top w:w="15" w:type="dxa"/>
                    <w:left w:w="15" w:type="dxa"/>
                    <w:right w:w="15" w:type="dxa"/>
                  </w:tcMar>
                  <w:vAlign w:val="center"/>
                </w:tcPr>
                <w:p w14:paraId="4927090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振动筛</w:t>
                  </w:r>
                </w:p>
              </w:tc>
              <w:tc>
                <w:tcPr>
                  <w:tcW w:w="630" w:type="dxa"/>
                  <w:tcBorders>
                    <w:tl2br w:val="nil"/>
                    <w:tr2bl w:val="nil"/>
                  </w:tcBorders>
                  <w:shd w:val="clear" w:color="auto" w:fill="auto"/>
                  <w:tcMar>
                    <w:top w:w="15" w:type="dxa"/>
                    <w:left w:w="15" w:type="dxa"/>
                    <w:right w:w="15" w:type="dxa"/>
                  </w:tcMar>
                  <w:vAlign w:val="center"/>
                </w:tcPr>
                <w:p w14:paraId="33EE886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9A2E6E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29A2143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风机：CF-11-3A 1450r/min</w:t>
                  </w:r>
                </w:p>
              </w:tc>
              <w:tc>
                <w:tcPr>
                  <w:tcW w:w="1499" w:type="dxa"/>
                  <w:tcBorders>
                    <w:tl2br w:val="nil"/>
                    <w:tr2bl w:val="nil"/>
                  </w:tcBorders>
                  <w:shd w:val="clear" w:color="auto" w:fill="auto"/>
                  <w:tcMar>
                    <w:top w:w="15" w:type="dxa"/>
                    <w:left w:w="15" w:type="dxa"/>
                    <w:right w:w="15" w:type="dxa"/>
                  </w:tcMar>
                  <w:vAlign w:val="center"/>
                </w:tcPr>
                <w:p w14:paraId="66F3BAB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浙江银牛机电有限公司</w:t>
                  </w:r>
                </w:p>
              </w:tc>
              <w:tc>
                <w:tcPr>
                  <w:tcW w:w="880" w:type="dxa"/>
                  <w:tcBorders>
                    <w:tl2br w:val="nil"/>
                    <w:tr2bl w:val="nil"/>
                  </w:tcBorders>
                  <w:shd w:val="clear" w:color="auto" w:fill="auto"/>
                  <w:tcMar>
                    <w:top w:w="15" w:type="dxa"/>
                    <w:left w:w="15" w:type="dxa"/>
                    <w:right w:w="15" w:type="dxa"/>
                  </w:tcMar>
                  <w:vAlign w:val="center"/>
                </w:tcPr>
                <w:p w14:paraId="4017EC2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44A9DF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F0D4E6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6</w:t>
                  </w:r>
                </w:p>
              </w:tc>
              <w:tc>
                <w:tcPr>
                  <w:tcW w:w="1123" w:type="dxa"/>
                  <w:tcBorders>
                    <w:tl2br w:val="nil"/>
                    <w:tr2bl w:val="nil"/>
                  </w:tcBorders>
                  <w:shd w:val="clear" w:color="auto" w:fill="auto"/>
                  <w:tcMar>
                    <w:top w:w="15" w:type="dxa"/>
                    <w:left w:w="15" w:type="dxa"/>
                    <w:right w:w="15" w:type="dxa"/>
                  </w:tcMar>
                  <w:vAlign w:val="center"/>
                </w:tcPr>
                <w:p w14:paraId="5CFB2E9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废膜回收机</w:t>
                  </w:r>
                </w:p>
              </w:tc>
              <w:tc>
                <w:tcPr>
                  <w:tcW w:w="630" w:type="dxa"/>
                  <w:tcBorders>
                    <w:tl2br w:val="nil"/>
                    <w:tr2bl w:val="nil"/>
                  </w:tcBorders>
                  <w:shd w:val="clear" w:color="auto" w:fill="auto"/>
                  <w:tcMar>
                    <w:top w:w="15" w:type="dxa"/>
                    <w:left w:w="15" w:type="dxa"/>
                    <w:right w:w="15" w:type="dxa"/>
                  </w:tcMar>
                  <w:vAlign w:val="center"/>
                </w:tcPr>
                <w:p w14:paraId="7CB8030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03C102F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731E4DD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电机：YE3-180M-L4 380V</w:t>
                  </w:r>
                </w:p>
              </w:tc>
              <w:tc>
                <w:tcPr>
                  <w:tcW w:w="1499" w:type="dxa"/>
                  <w:tcBorders>
                    <w:tl2br w:val="nil"/>
                    <w:tr2bl w:val="nil"/>
                  </w:tcBorders>
                  <w:shd w:val="clear" w:color="auto" w:fill="auto"/>
                  <w:tcMar>
                    <w:top w:w="15" w:type="dxa"/>
                    <w:left w:w="15" w:type="dxa"/>
                    <w:right w:w="15" w:type="dxa"/>
                  </w:tcMar>
                  <w:vAlign w:val="center"/>
                </w:tcPr>
                <w:p w14:paraId="0B92037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山东诺昂机电设备有限公司</w:t>
                  </w:r>
                </w:p>
              </w:tc>
              <w:tc>
                <w:tcPr>
                  <w:tcW w:w="880" w:type="dxa"/>
                  <w:tcBorders>
                    <w:tl2br w:val="nil"/>
                    <w:tr2bl w:val="nil"/>
                  </w:tcBorders>
                  <w:shd w:val="clear" w:color="auto" w:fill="auto"/>
                  <w:tcMar>
                    <w:top w:w="15" w:type="dxa"/>
                    <w:left w:w="15" w:type="dxa"/>
                    <w:right w:w="15" w:type="dxa"/>
                  </w:tcMar>
                  <w:vAlign w:val="center"/>
                </w:tcPr>
                <w:p w14:paraId="7DF8C75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6927AE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2CB8CD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1123" w:type="dxa"/>
                  <w:tcBorders>
                    <w:tl2br w:val="nil"/>
                    <w:tr2bl w:val="nil"/>
                  </w:tcBorders>
                  <w:shd w:val="clear" w:color="auto" w:fill="auto"/>
                  <w:tcMar>
                    <w:top w:w="15" w:type="dxa"/>
                    <w:left w:w="15" w:type="dxa"/>
                    <w:right w:w="15" w:type="dxa"/>
                  </w:tcMar>
                  <w:vAlign w:val="center"/>
                </w:tcPr>
                <w:p w14:paraId="122D31D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纯水制水机</w:t>
                  </w:r>
                </w:p>
              </w:tc>
              <w:tc>
                <w:tcPr>
                  <w:tcW w:w="630" w:type="dxa"/>
                  <w:tcBorders>
                    <w:tl2br w:val="nil"/>
                    <w:tr2bl w:val="nil"/>
                  </w:tcBorders>
                  <w:shd w:val="clear" w:color="auto" w:fill="auto"/>
                  <w:tcMar>
                    <w:top w:w="15" w:type="dxa"/>
                    <w:left w:w="15" w:type="dxa"/>
                    <w:right w:w="15" w:type="dxa"/>
                  </w:tcMar>
                  <w:vAlign w:val="center"/>
                </w:tcPr>
                <w:p w14:paraId="177B57C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11356A9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5ABB7C8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YA-2D-20 20L/H 380V 15KW</w:t>
                  </w:r>
                </w:p>
              </w:tc>
              <w:tc>
                <w:tcPr>
                  <w:tcW w:w="1499" w:type="dxa"/>
                  <w:tcBorders>
                    <w:tl2br w:val="nil"/>
                    <w:tr2bl w:val="nil"/>
                  </w:tcBorders>
                  <w:shd w:val="clear" w:color="auto" w:fill="auto"/>
                  <w:tcMar>
                    <w:top w:w="15" w:type="dxa"/>
                    <w:left w:w="15" w:type="dxa"/>
                    <w:right w:w="15" w:type="dxa"/>
                  </w:tcMar>
                  <w:vAlign w:val="center"/>
                </w:tcPr>
                <w:p w14:paraId="5AD1CDB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上海宝蓝实验仪器制造有限公司</w:t>
                  </w:r>
                </w:p>
              </w:tc>
              <w:tc>
                <w:tcPr>
                  <w:tcW w:w="880" w:type="dxa"/>
                  <w:tcBorders>
                    <w:tl2br w:val="nil"/>
                    <w:tr2bl w:val="nil"/>
                  </w:tcBorders>
                  <w:shd w:val="clear" w:color="auto" w:fill="auto"/>
                  <w:tcMar>
                    <w:top w:w="15" w:type="dxa"/>
                    <w:left w:w="15" w:type="dxa"/>
                    <w:right w:w="15" w:type="dxa"/>
                  </w:tcMar>
                  <w:vAlign w:val="center"/>
                </w:tcPr>
                <w:p w14:paraId="7FAEF4E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生产实验室</w:t>
                  </w:r>
                </w:p>
              </w:tc>
            </w:tr>
            <w:tr w14:paraId="0591EB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485E64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8</w:t>
                  </w:r>
                </w:p>
              </w:tc>
              <w:tc>
                <w:tcPr>
                  <w:tcW w:w="1123" w:type="dxa"/>
                  <w:tcBorders>
                    <w:tl2br w:val="nil"/>
                    <w:tr2bl w:val="nil"/>
                  </w:tcBorders>
                  <w:shd w:val="clear" w:color="auto" w:fill="auto"/>
                  <w:tcMar>
                    <w:top w:w="15" w:type="dxa"/>
                    <w:left w:w="15" w:type="dxa"/>
                    <w:right w:w="15" w:type="dxa"/>
                  </w:tcMar>
                  <w:vAlign w:val="center"/>
                </w:tcPr>
                <w:p w14:paraId="43610C1D">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流延机</w:t>
                  </w:r>
                </w:p>
              </w:tc>
              <w:tc>
                <w:tcPr>
                  <w:tcW w:w="630" w:type="dxa"/>
                  <w:tcBorders>
                    <w:tl2br w:val="nil"/>
                    <w:tr2bl w:val="nil"/>
                  </w:tcBorders>
                  <w:shd w:val="clear" w:color="auto" w:fill="auto"/>
                  <w:tcMar>
                    <w:top w:w="15" w:type="dxa"/>
                    <w:left w:w="15" w:type="dxa"/>
                    <w:right w:w="15" w:type="dxa"/>
                  </w:tcMar>
                  <w:vAlign w:val="center"/>
                </w:tcPr>
                <w:p w14:paraId="07CBC18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FD45CE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16BD061A">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FDSI-25/22 23KW  45A 3Φ380/1Φ220V</w:t>
                  </w:r>
                </w:p>
              </w:tc>
              <w:tc>
                <w:tcPr>
                  <w:tcW w:w="1499" w:type="dxa"/>
                  <w:tcBorders>
                    <w:tl2br w:val="nil"/>
                    <w:tr2bl w:val="nil"/>
                  </w:tcBorders>
                  <w:shd w:val="clear" w:color="auto" w:fill="auto"/>
                  <w:tcMar>
                    <w:top w:w="15" w:type="dxa"/>
                    <w:left w:w="15" w:type="dxa"/>
                    <w:right w:w="15" w:type="dxa"/>
                  </w:tcMar>
                  <w:vAlign w:val="center"/>
                </w:tcPr>
                <w:p w14:paraId="133A73CB">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广州市普同实验分析仪器有限公司</w:t>
                  </w:r>
                </w:p>
              </w:tc>
              <w:tc>
                <w:tcPr>
                  <w:tcW w:w="880" w:type="dxa"/>
                  <w:tcBorders>
                    <w:tl2br w:val="nil"/>
                    <w:tr2bl w:val="nil"/>
                  </w:tcBorders>
                  <w:shd w:val="clear" w:color="auto" w:fill="auto"/>
                  <w:tcMar>
                    <w:top w:w="15" w:type="dxa"/>
                    <w:left w:w="15" w:type="dxa"/>
                    <w:right w:w="15" w:type="dxa"/>
                  </w:tcMar>
                  <w:vAlign w:val="center"/>
                </w:tcPr>
                <w:p w14:paraId="5172B78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7A0EBF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3F280FD3">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sz w:val="21"/>
                      <w:szCs w:val="21"/>
                      <w:highlight w:val="none"/>
                      <w:u w:val="none"/>
                      <w:lang w:val="en-US" w:eastAsia="zh-CN"/>
                      <w14:textFill>
                        <w14:solidFill>
                          <w14:schemeClr w14:val="tx1"/>
                        </w14:solidFill>
                      </w14:textFill>
                    </w:rPr>
                    <w:t>29</w:t>
                  </w:r>
                </w:p>
              </w:tc>
              <w:tc>
                <w:tcPr>
                  <w:tcW w:w="1123" w:type="dxa"/>
                  <w:tcBorders>
                    <w:tl2br w:val="nil"/>
                    <w:tr2bl w:val="nil"/>
                  </w:tcBorders>
                  <w:shd w:val="clear" w:color="auto" w:fill="auto"/>
                  <w:tcMar>
                    <w:top w:w="15" w:type="dxa"/>
                    <w:left w:w="15" w:type="dxa"/>
                    <w:right w:w="15" w:type="dxa"/>
                  </w:tcMar>
                  <w:vAlign w:val="center"/>
                </w:tcPr>
                <w:p w14:paraId="7A20CBD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聚合反应釜</w:t>
                  </w:r>
                </w:p>
              </w:tc>
              <w:tc>
                <w:tcPr>
                  <w:tcW w:w="630" w:type="dxa"/>
                  <w:tcBorders>
                    <w:tl2br w:val="nil"/>
                    <w:tr2bl w:val="nil"/>
                  </w:tcBorders>
                  <w:shd w:val="clear" w:color="auto" w:fill="auto"/>
                  <w:tcMar>
                    <w:top w:w="15" w:type="dxa"/>
                    <w:left w:w="15" w:type="dxa"/>
                    <w:right w:w="15" w:type="dxa"/>
                  </w:tcMar>
                  <w:vAlign w:val="center"/>
                </w:tcPr>
                <w:p w14:paraId="05B0241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53C9353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1176E6D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1.20KCF-10容</w:t>
                  </w:r>
                </w:p>
              </w:tc>
              <w:tc>
                <w:tcPr>
                  <w:tcW w:w="1499" w:type="dxa"/>
                  <w:tcBorders>
                    <w:tl2br w:val="nil"/>
                    <w:tr2bl w:val="nil"/>
                  </w:tcBorders>
                  <w:shd w:val="clear" w:color="auto" w:fill="auto"/>
                  <w:tcMar>
                    <w:top w:w="15" w:type="dxa"/>
                    <w:left w:w="15" w:type="dxa"/>
                    <w:right w:w="15" w:type="dxa"/>
                  </w:tcMar>
                  <w:vAlign w:val="center"/>
                </w:tcPr>
                <w:p w14:paraId="5B6D040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vMerge w:val="restart"/>
                  <w:tcBorders>
                    <w:tl2br w:val="nil"/>
                    <w:tr2bl w:val="nil"/>
                  </w:tcBorders>
                  <w:shd w:val="clear" w:color="auto" w:fill="auto"/>
                  <w:tcMar>
                    <w:top w:w="15" w:type="dxa"/>
                    <w:left w:w="15" w:type="dxa"/>
                    <w:right w:w="15" w:type="dxa"/>
                  </w:tcMar>
                  <w:vAlign w:val="center"/>
                </w:tcPr>
                <w:p w14:paraId="7660418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聚合实验室</w:t>
                  </w:r>
                </w:p>
              </w:tc>
            </w:tr>
            <w:tr w14:paraId="76DB4D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37DC48B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0</w:t>
                  </w:r>
                </w:p>
              </w:tc>
              <w:tc>
                <w:tcPr>
                  <w:tcW w:w="1123" w:type="dxa"/>
                  <w:tcBorders>
                    <w:tl2br w:val="nil"/>
                    <w:tr2bl w:val="nil"/>
                  </w:tcBorders>
                  <w:shd w:val="clear" w:color="auto" w:fill="auto"/>
                  <w:tcMar>
                    <w:top w:w="15" w:type="dxa"/>
                    <w:left w:w="15" w:type="dxa"/>
                    <w:right w:w="15" w:type="dxa"/>
                  </w:tcMar>
                  <w:vAlign w:val="center"/>
                </w:tcPr>
                <w:p w14:paraId="4E5CF52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聚合反应釜</w:t>
                  </w:r>
                </w:p>
              </w:tc>
              <w:tc>
                <w:tcPr>
                  <w:tcW w:w="630" w:type="dxa"/>
                  <w:tcBorders>
                    <w:tl2br w:val="nil"/>
                    <w:tr2bl w:val="nil"/>
                  </w:tcBorders>
                  <w:shd w:val="clear" w:color="auto" w:fill="auto"/>
                  <w:tcMar>
                    <w:top w:w="15" w:type="dxa"/>
                    <w:left w:w="15" w:type="dxa"/>
                    <w:right w:w="15" w:type="dxa"/>
                  </w:tcMar>
                  <w:vAlign w:val="center"/>
                </w:tcPr>
                <w:p w14:paraId="31A21D0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331A93A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57C419A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29KCF-1.8L容</w:t>
                  </w:r>
                </w:p>
              </w:tc>
              <w:tc>
                <w:tcPr>
                  <w:tcW w:w="1499" w:type="dxa"/>
                  <w:tcBorders>
                    <w:tl2br w:val="nil"/>
                    <w:tr2bl w:val="nil"/>
                  </w:tcBorders>
                  <w:shd w:val="clear" w:color="auto" w:fill="auto"/>
                  <w:tcMar>
                    <w:top w:w="15" w:type="dxa"/>
                    <w:left w:w="15" w:type="dxa"/>
                    <w:right w:w="15" w:type="dxa"/>
                  </w:tcMar>
                  <w:vAlign w:val="center"/>
                </w:tcPr>
                <w:p w14:paraId="407583B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vMerge w:val="continue"/>
                  <w:tcBorders>
                    <w:tl2br w:val="nil"/>
                    <w:tr2bl w:val="nil"/>
                  </w:tcBorders>
                  <w:shd w:val="clear" w:color="auto" w:fill="auto"/>
                  <w:tcMar>
                    <w:top w:w="15" w:type="dxa"/>
                    <w:left w:w="15" w:type="dxa"/>
                    <w:right w:w="15" w:type="dxa"/>
                  </w:tcMar>
                  <w:vAlign w:val="center"/>
                </w:tcPr>
                <w:p w14:paraId="254EE19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r w14:paraId="2C2B0B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3D1111E9">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1123" w:type="dxa"/>
                  <w:tcBorders>
                    <w:tl2br w:val="nil"/>
                    <w:tr2bl w:val="nil"/>
                  </w:tcBorders>
                  <w:shd w:val="clear" w:color="auto" w:fill="auto"/>
                  <w:tcMar>
                    <w:top w:w="15" w:type="dxa"/>
                    <w:left w:w="15" w:type="dxa"/>
                    <w:right w:w="15" w:type="dxa"/>
                  </w:tcMar>
                  <w:vAlign w:val="center"/>
                </w:tcPr>
                <w:p w14:paraId="39F4B2D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聚合反应釜</w:t>
                  </w:r>
                </w:p>
              </w:tc>
              <w:tc>
                <w:tcPr>
                  <w:tcW w:w="630" w:type="dxa"/>
                  <w:tcBorders>
                    <w:tl2br w:val="nil"/>
                    <w:tr2bl w:val="nil"/>
                  </w:tcBorders>
                  <w:shd w:val="clear" w:color="auto" w:fill="auto"/>
                  <w:tcMar>
                    <w:top w:w="15" w:type="dxa"/>
                    <w:left w:w="15" w:type="dxa"/>
                    <w:right w:w="15" w:type="dxa"/>
                  </w:tcMar>
                  <w:vAlign w:val="center"/>
                </w:tcPr>
                <w:p w14:paraId="436CBE6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6BA678CA">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65C7D204">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20kcf-16L容</w:t>
                  </w:r>
                </w:p>
              </w:tc>
              <w:tc>
                <w:tcPr>
                  <w:tcW w:w="1499" w:type="dxa"/>
                  <w:tcBorders>
                    <w:tl2br w:val="nil"/>
                    <w:tr2bl w:val="nil"/>
                  </w:tcBorders>
                  <w:shd w:val="clear" w:color="auto" w:fill="auto"/>
                  <w:tcMar>
                    <w:top w:w="15" w:type="dxa"/>
                    <w:left w:w="15" w:type="dxa"/>
                    <w:right w:w="15" w:type="dxa"/>
                  </w:tcMar>
                  <w:vAlign w:val="center"/>
                </w:tcPr>
                <w:p w14:paraId="22EE8C9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vMerge w:val="continue"/>
                  <w:tcBorders>
                    <w:tl2br w:val="nil"/>
                    <w:tr2bl w:val="nil"/>
                  </w:tcBorders>
                  <w:shd w:val="clear" w:color="auto" w:fill="auto"/>
                  <w:tcMar>
                    <w:top w:w="15" w:type="dxa"/>
                    <w:left w:w="15" w:type="dxa"/>
                    <w:right w:w="15" w:type="dxa"/>
                  </w:tcMar>
                  <w:vAlign w:val="center"/>
                </w:tcPr>
                <w:p w14:paraId="3F2070BB">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r w14:paraId="2B8E128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17ABE38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1123" w:type="dxa"/>
                  <w:tcBorders>
                    <w:tl2br w:val="nil"/>
                    <w:tr2bl w:val="nil"/>
                  </w:tcBorders>
                  <w:shd w:val="clear" w:color="auto" w:fill="auto"/>
                  <w:tcMar>
                    <w:top w:w="15" w:type="dxa"/>
                    <w:left w:w="15" w:type="dxa"/>
                    <w:right w:w="15" w:type="dxa"/>
                  </w:tcMar>
                  <w:vAlign w:val="center"/>
                </w:tcPr>
                <w:p w14:paraId="329276C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聚合反应釜</w:t>
                  </w:r>
                </w:p>
              </w:tc>
              <w:tc>
                <w:tcPr>
                  <w:tcW w:w="630" w:type="dxa"/>
                  <w:tcBorders>
                    <w:tl2br w:val="nil"/>
                    <w:tr2bl w:val="nil"/>
                  </w:tcBorders>
                  <w:shd w:val="clear" w:color="auto" w:fill="auto"/>
                  <w:tcMar>
                    <w:top w:w="15" w:type="dxa"/>
                    <w:left w:w="15" w:type="dxa"/>
                    <w:right w:w="15" w:type="dxa"/>
                  </w:tcMar>
                  <w:vAlign w:val="center"/>
                </w:tcPr>
                <w:p w14:paraId="68EA964D">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3F3C69F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5CA8193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YZPYR-5L容</w:t>
                  </w:r>
                </w:p>
              </w:tc>
              <w:tc>
                <w:tcPr>
                  <w:tcW w:w="1499" w:type="dxa"/>
                  <w:tcBorders>
                    <w:tl2br w:val="nil"/>
                    <w:tr2bl w:val="nil"/>
                  </w:tcBorders>
                  <w:shd w:val="clear" w:color="auto" w:fill="auto"/>
                  <w:tcMar>
                    <w:top w:w="15" w:type="dxa"/>
                    <w:left w:w="15" w:type="dxa"/>
                    <w:right w:w="15" w:type="dxa"/>
                  </w:tcMar>
                  <w:vAlign w:val="center"/>
                </w:tcPr>
                <w:p w14:paraId="1589768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上海岩征实验仪器有限公司</w:t>
                  </w:r>
                </w:p>
              </w:tc>
              <w:tc>
                <w:tcPr>
                  <w:tcW w:w="880" w:type="dxa"/>
                  <w:vMerge w:val="continue"/>
                  <w:tcBorders>
                    <w:tl2br w:val="nil"/>
                    <w:tr2bl w:val="nil"/>
                  </w:tcBorders>
                  <w:shd w:val="clear" w:color="auto" w:fill="auto"/>
                  <w:tcMar>
                    <w:top w:w="15" w:type="dxa"/>
                    <w:left w:w="15" w:type="dxa"/>
                    <w:right w:w="15" w:type="dxa"/>
                  </w:tcMar>
                  <w:vAlign w:val="center"/>
                </w:tcPr>
                <w:p w14:paraId="0A841CD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p>
              </w:tc>
            </w:tr>
            <w:tr w14:paraId="45F0F7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6F0F103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123" w:type="dxa"/>
                  <w:tcBorders>
                    <w:tl2br w:val="nil"/>
                    <w:tr2bl w:val="nil"/>
                  </w:tcBorders>
                  <w:shd w:val="clear" w:color="auto" w:fill="auto"/>
                  <w:tcMar>
                    <w:top w:w="15" w:type="dxa"/>
                    <w:left w:w="15" w:type="dxa"/>
                    <w:right w:w="15" w:type="dxa"/>
                  </w:tcMar>
                  <w:vAlign w:val="center"/>
                </w:tcPr>
                <w:p w14:paraId="7AE37E4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精馏釜</w:t>
                  </w:r>
                </w:p>
              </w:tc>
              <w:tc>
                <w:tcPr>
                  <w:tcW w:w="630" w:type="dxa"/>
                  <w:tcBorders>
                    <w:tl2br w:val="nil"/>
                    <w:tr2bl w:val="nil"/>
                  </w:tcBorders>
                  <w:shd w:val="clear" w:color="auto" w:fill="auto"/>
                  <w:tcMar>
                    <w:top w:w="15" w:type="dxa"/>
                    <w:left w:w="15" w:type="dxa"/>
                    <w:right w:w="15" w:type="dxa"/>
                  </w:tcMar>
                  <w:vAlign w:val="center"/>
                </w:tcPr>
                <w:p w14:paraId="6D5025B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套</w:t>
                  </w:r>
                </w:p>
              </w:tc>
              <w:tc>
                <w:tcPr>
                  <w:tcW w:w="630" w:type="dxa"/>
                  <w:tcBorders>
                    <w:tl2br w:val="nil"/>
                    <w:tr2bl w:val="nil"/>
                  </w:tcBorders>
                  <w:shd w:val="clear" w:color="auto" w:fill="auto"/>
                  <w:tcMar>
                    <w:top w:w="15" w:type="dxa"/>
                    <w:left w:w="15" w:type="dxa"/>
                    <w:right w:w="15" w:type="dxa"/>
                  </w:tcMar>
                  <w:vAlign w:val="center"/>
                </w:tcPr>
                <w:p w14:paraId="2AC04525">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66F79E0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25L*3</w:t>
                  </w:r>
                </w:p>
              </w:tc>
              <w:tc>
                <w:tcPr>
                  <w:tcW w:w="1499" w:type="dxa"/>
                  <w:tcBorders>
                    <w:tl2br w:val="nil"/>
                    <w:tr2bl w:val="nil"/>
                  </w:tcBorders>
                  <w:shd w:val="clear" w:color="auto" w:fill="auto"/>
                  <w:tcMar>
                    <w:top w:w="15" w:type="dxa"/>
                    <w:left w:w="15" w:type="dxa"/>
                    <w:right w:w="15" w:type="dxa"/>
                  </w:tcMar>
                  <w:vAlign w:val="center"/>
                </w:tcPr>
                <w:p w14:paraId="6434233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南通华达制药设备科技设备有限公司</w:t>
                  </w:r>
                </w:p>
              </w:tc>
              <w:tc>
                <w:tcPr>
                  <w:tcW w:w="880" w:type="dxa"/>
                  <w:tcBorders>
                    <w:tl2br w:val="nil"/>
                    <w:tr2bl w:val="nil"/>
                  </w:tcBorders>
                  <w:shd w:val="clear" w:color="auto" w:fill="auto"/>
                  <w:tcMar>
                    <w:top w:w="15" w:type="dxa"/>
                    <w:left w:w="15" w:type="dxa"/>
                    <w:right w:w="15" w:type="dxa"/>
                  </w:tcMar>
                  <w:vAlign w:val="center"/>
                </w:tcPr>
                <w:p w14:paraId="40AA25C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改性实验室</w:t>
                  </w:r>
                </w:p>
              </w:tc>
            </w:tr>
            <w:tr w14:paraId="35B68E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79B34318">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4</w:t>
                  </w:r>
                </w:p>
              </w:tc>
              <w:tc>
                <w:tcPr>
                  <w:tcW w:w="1123" w:type="dxa"/>
                  <w:tcBorders>
                    <w:tl2br w:val="nil"/>
                    <w:tr2bl w:val="nil"/>
                  </w:tcBorders>
                  <w:shd w:val="clear" w:color="auto" w:fill="auto"/>
                  <w:tcMar>
                    <w:top w:w="15" w:type="dxa"/>
                    <w:left w:w="15" w:type="dxa"/>
                    <w:right w:w="15" w:type="dxa"/>
                  </w:tcMar>
                  <w:vAlign w:val="center"/>
                </w:tcPr>
                <w:p w14:paraId="7F1356F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高温热老化试验箱</w:t>
                  </w:r>
                </w:p>
              </w:tc>
              <w:tc>
                <w:tcPr>
                  <w:tcW w:w="630" w:type="dxa"/>
                  <w:tcBorders>
                    <w:tl2br w:val="nil"/>
                    <w:tr2bl w:val="nil"/>
                  </w:tcBorders>
                  <w:shd w:val="clear" w:color="auto" w:fill="auto"/>
                  <w:tcMar>
                    <w:top w:w="15" w:type="dxa"/>
                    <w:left w:w="15" w:type="dxa"/>
                    <w:right w:w="15" w:type="dxa"/>
                  </w:tcMar>
                  <w:vAlign w:val="center"/>
                </w:tcPr>
                <w:p w14:paraId="71A4D6EF">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2E5504E4">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20CD9D2C">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GZX-9076MBE</w:t>
                  </w:r>
                </w:p>
              </w:tc>
              <w:tc>
                <w:tcPr>
                  <w:tcW w:w="1499" w:type="dxa"/>
                  <w:tcBorders>
                    <w:tl2br w:val="nil"/>
                    <w:tr2bl w:val="nil"/>
                  </w:tcBorders>
                  <w:shd w:val="clear" w:color="auto" w:fill="auto"/>
                  <w:tcMar>
                    <w:top w:w="15" w:type="dxa"/>
                    <w:left w:w="15" w:type="dxa"/>
                    <w:right w:w="15" w:type="dxa"/>
                  </w:tcMar>
                  <w:vAlign w:val="center"/>
                </w:tcPr>
                <w:p w14:paraId="6D9AB5D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tcBorders>
                    <w:tl2br w:val="nil"/>
                    <w:tr2bl w:val="nil"/>
                  </w:tcBorders>
                  <w:shd w:val="clear" w:color="auto" w:fill="auto"/>
                  <w:tcMar>
                    <w:top w:w="15" w:type="dxa"/>
                    <w:left w:w="15" w:type="dxa"/>
                    <w:right w:w="15" w:type="dxa"/>
                  </w:tcMar>
                  <w:vAlign w:val="center"/>
                </w:tcPr>
                <w:p w14:paraId="64D069B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分析实验室</w:t>
                  </w:r>
                </w:p>
              </w:tc>
            </w:tr>
            <w:tr w14:paraId="019D58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2098DDD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5</w:t>
                  </w:r>
                </w:p>
              </w:tc>
              <w:tc>
                <w:tcPr>
                  <w:tcW w:w="1123" w:type="dxa"/>
                  <w:tcBorders>
                    <w:tl2br w:val="nil"/>
                    <w:tr2bl w:val="nil"/>
                  </w:tcBorders>
                  <w:shd w:val="clear" w:color="auto" w:fill="auto"/>
                  <w:tcMar>
                    <w:top w:w="15" w:type="dxa"/>
                    <w:left w:w="15" w:type="dxa"/>
                    <w:right w:w="15" w:type="dxa"/>
                  </w:tcMar>
                  <w:vAlign w:val="center"/>
                </w:tcPr>
                <w:p w14:paraId="5984DD3E">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高低温交变湿热试验箱</w:t>
                  </w:r>
                </w:p>
              </w:tc>
              <w:tc>
                <w:tcPr>
                  <w:tcW w:w="630" w:type="dxa"/>
                  <w:tcBorders>
                    <w:tl2br w:val="nil"/>
                    <w:tr2bl w:val="nil"/>
                  </w:tcBorders>
                  <w:shd w:val="clear" w:color="auto" w:fill="auto"/>
                  <w:tcMar>
                    <w:top w:w="15" w:type="dxa"/>
                    <w:left w:w="15" w:type="dxa"/>
                    <w:right w:w="15" w:type="dxa"/>
                  </w:tcMar>
                  <w:vAlign w:val="center"/>
                </w:tcPr>
                <w:p w14:paraId="1A92E65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19CB9AB0">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p>
              </w:tc>
              <w:tc>
                <w:tcPr>
                  <w:tcW w:w="2091" w:type="dxa"/>
                  <w:tcBorders>
                    <w:tl2br w:val="nil"/>
                    <w:tr2bl w:val="nil"/>
                  </w:tcBorders>
                  <w:shd w:val="clear" w:color="auto" w:fill="auto"/>
                  <w:tcMar>
                    <w:top w:w="15" w:type="dxa"/>
                    <w:left w:w="15" w:type="dxa"/>
                    <w:right w:w="15" w:type="dxa"/>
                  </w:tcMar>
                  <w:vAlign w:val="center"/>
                </w:tcPr>
                <w:p w14:paraId="4D878C24">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CDJS-408</w:t>
                  </w:r>
                </w:p>
              </w:tc>
              <w:tc>
                <w:tcPr>
                  <w:tcW w:w="1499" w:type="dxa"/>
                  <w:tcBorders>
                    <w:tl2br w:val="nil"/>
                    <w:tr2bl w:val="nil"/>
                  </w:tcBorders>
                  <w:shd w:val="clear" w:color="auto" w:fill="auto"/>
                  <w:tcMar>
                    <w:top w:w="15" w:type="dxa"/>
                    <w:left w:w="15" w:type="dxa"/>
                    <w:right w:w="15" w:type="dxa"/>
                  </w:tcMar>
                  <w:vAlign w:val="center"/>
                </w:tcPr>
                <w:p w14:paraId="72748BA9">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tcBorders>
                    <w:tl2br w:val="nil"/>
                    <w:tr2bl w:val="nil"/>
                  </w:tcBorders>
                  <w:shd w:val="clear" w:color="auto" w:fill="auto"/>
                  <w:tcMar>
                    <w:top w:w="15" w:type="dxa"/>
                    <w:left w:w="15" w:type="dxa"/>
                    <w:right w:w="15" w:type="dxa"/>
                  </w:tcMar>
                  <w:vAlign w:val="center"/>
                </w:tcPr>
                <w:p w14:paraId="5B8BDFA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分析实验室</w:t>
                  </w:r>
                </w:p>
              </w:tc>
            </w:tr>
            <w:tr w14:paraId="45CEAE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34082F4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6</w:t>
                  </w:r>
                </w:p>
              </w:tc>
              <w:tc>
                <w:tcPr>
                  <w:tcW w:w="1123" w:type="dxa"/>
                  <w:tcBorders>
                    <w:tl2br w:val="nil"/>
                    <w:tr2bl w:val="nil"/>
                  </w:tcBorders>
                  <w:shd w:val="clear" w:color="auto" w:fill="auto"/>
                  <w:tcMar>
                    <w:top w:w="15" w:type="dxa"/>
                    <w:left w:w="15" w:type="dxa"/>
                    <w:right w:w="15" w:type="dxa"/>
                  </w:tcMar>
                  <w:vAlign w:val="center"/>
                </w:tcPr>
                <w:p w14:paraId="4361A31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通风橱</w:t>
                  </w:r>
                </w:p>
              </w:tc>
              <w:tc>
                <w:tcPr>
                  <w:tcW w:w="630" w:type="dxa"/>
                  <w:tcBorders>
                    <w:tl2br w:val="nil"/>
                    <w:tr2bl w:val="nil"/>
                  </w:tcBorders>
                  <w:shd w:val="clear" w:color="auto" w:fill="auto"/>
                  <w:tcMar>
                    <w:top w:w="15" w:type="dxa"/>
                    <w:left w:w="15" w:type="dxa"/>
                    <w:right w:w="15" w:type="dxa"/>
                  </w:tcMar>
                  <w:vAlign w:val="center"/>
                </w:tcPr>
                <w:p w14:paraId="77BCBC1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0F9ED887">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2091" w:type="dxa"/>
                  <w:tcBorders>
                    <w:tl2br w:val="nil"/>
                    <w:tr2bl w:val="nil"/>
                  </w:tcBorders>
                  <w:shd w:val="clear" w:color="auto" w:fill="auto"/>
                  <w:tcMar>
                    <w:top w:w="15" w:type="dxa"/>
                    <w:left w:w="15" w:type="dxa"/>
                    <w:right w:w="15" w:type="dxa"/>
                  </w:tcMar>
                  <w:vAlign w:val="center"/>
                </w:tcPr>
                <w:p w14:paraId="332E53BA">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1200mm*850*2350</w:t>
                  </w:r>
                </w:p>
              </w:tc>
              <w:tc>
                <w:tcPr>
                  <w:tcW w:w="1499" w:type="dxa"/>
                  <w:tcBorders>
                    <w:tl2br w:val="nil"/>
                    <w:tr2bl w:val="nil"/>
                  </w:tcBorders>
                  <w:shd w:val="clear" w:color="auto" w:fill="auto"/>
                  <w:tcMar>
                    <w:top w:w="15" w:type="dxa"/>
                    <w:left w:w="15" w:type="dxa"/>
                    <w:right w:w="15" w:type="dxa"/>
                  </w:tcMar>
                  <w:vAlign w:val="center"/>
                </w:tcPr>
                <w:p w14:paraId="6CDE9911">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tcBorders>
                    <w:tl2br w:val="nil"/>
                    <w:tr2bl w:val="nil"/>
                  </w:tcBorders>
                  <w:shd w:val="clear" w:color="auto" w:fill="auto"/>
                  <w:tcMar>
                    <w:top w:w="15" w:type="dxa"/>
                    <w:left w:w="15" w:type="dxa"/>
                    <w:right w:w="15" w:type="dxa"/>
                  </w:tcMar>
                  <w:vAlign w:val="center"/>
                </w:tcPr>
                <w:p w14:paraId="12CDF9B8">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聚合实验室</w:t>
                  </w:r>
                </w:p>
              </w:tc>
            </w:tr>
            <w:tr w14:paraId="67BFD8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8" w:type="dxa"/>
                  <w:tcBorders>
                    <w:tl2br w:val="nil"/>
                    <w:tr2bl w:val="nil"/>
                  </w:tcBorders>
                  <w:shd w:val="clear" w:color="auto" w:fill="auto"/>
                  <w:tcMar>
                    <w:top w:w="15" w:type="dxa"/>
                    <w:left w:w="15" w:type="dxa"/>
                    <w:right w:w="15" w:type="dxa"/>
                  </w:tcMar>
                  <w:vAlign w:val="center"/>
                </w:tcPr>
                <w:p w14:paraId="2643E755">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1123" w:type="dxa"/>
                  <w:tcBorders>
                    <w:tl2br w:val="nil"/>
                    <w:tr2bl w:val="nil"/>
                  </w:tcBorders>
                  <w:shd w:val="clear" w:color="auto" w:fill="auto"/>
                  <w:tcMar>
                    <w:top w:w="15" w:type="dxa"/>
                    <w:left w:w="15" w:type="dxa"/>
                    <w:right w:w="15" w:type="dxa"/>
                  </w:tcMar>
                  <w:vAlign w:val="center"/>
                </w:tcPr>
                <w:p w14:paraId="3D342646">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电热恒温鼓风干燥箱</w:t>
                  </w:r>
                </w:p>
              </w:tc>
              <w:tc>
                <w:tcPr>
                  <w:tcW w:w="630" w:type="dxa"/>
                  <w:tcBorders>
                    <w:tl2br w:val="nil"/>
                    <w:tr2bl w:val="nil"/>
                  </w:tcBorders>
                  <w:shd w:val="clear" w:color="auto" w:fill="auto"/>
                  <w:tcMar>
                    <w:top w:w="15" w:type="dxa"/>
                    <w:left w:w="15" w:type="dxa"/>
                    <w:right w:w="15" w:type="dxa"/>
                  </w:tcMar>
                  <w:vAlign w:val="center"/>
                </w:tcPr>
                <w:p w14:paraId="62CFB00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台</w:t>
                  </w:r>
                </w:p>
              </w:tc>
              <w:tc>
                <w:tcPr>
                  <w:tcW w:w="630" w:type="dxa"/>
                  <w:tcBorders>
                    <w:tl2br w:val="nil"/>
                    <w:tr2bl w:val="nil"/>
                  </w:tcBorders>
                  <w:shd w:val="clear" w:color="auto" w:fill="auto"/>
                  <w:tcMar>
                    <w:top w:w="15" w:type="dxa"/>
                    <w:left w:w="15" w:type="dxa"/>
                    <w:right w:w="15" w:type="dxa"/>
                  </w:tcMar>
                  <w:vAlign w:val="center"/>
                </w:tcPr>
                <w:p w14:paraId="2827D18C">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2</w:t>
                  </w:r>
                </w:p>
              </w:tc>
              <w:tc>
                <w:tcPr>
                  <w:tcW w:w="2091" w:type="dxa"/>
                  <w:tcBorders>
                    <w:tl2br w:val="nil"/>
                    <w:tr2bl w:val="nil"/>
                  </w:tcBorders>
                  <w:shd w:val="clear" w:color="auto" w:fill="auto"/>
                  <w:tcMar>
                    <w:top w:w="15" w:type="dxa"/>
                    <w:left w:w="15" w:type="dxa"/>
                    <w:right w:w="15" w:type="dxa"/>
                  </w:tcMar>
                  <w:vAlign w:val="center"/>
                </w:tcPr>
                <w:p w14:paraId="2CE418C4">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DHG-9240Y</w:t>
                  </w: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DHG-9626A</w:t>
                  </w:r>
                </w:p>
              </w:tc>
              <w:tc>
                <w:tcPr>
                  <w:tcW w:w="1499" w:type="dxa"/>
                  <w:tcBorders>
                    <w:tl2br w:val="nil"/>
                    <w:tr2bl w:val="nil"/>
                  </w:tcBorders>
                  <w:shd w:val="clear" w:color="auto" w:fill="auto"/>
                  <w:tcMar>
                    <w:top w:w="15" w:type="dxa"/>
                    <w:left w:w="15" w:type="dxa"/>
                    <w:right w:w="15" w:type="dxa"/>
                  </w:tcMar>
                  <w:vAlign w:val="center"/>
                </w:tcPr>
                <w:p w14:paraId="3D9B0EC2">
                  <w:pPr>
                    <w:keepNext w:val="0"/>
                    <w:keepLines w:val="0"/>
                    <w:widowControl/>
                    <w:suppressLineNumbers w:val="0"/>
                    <w:shd w:val="clear"/>
                    <w:jc w:val="center"/>
                    <w:textAlignment w:val="center"/>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w:t>
                  </w:r>
                </w:p>
              </w:tc>
              <w:tc>
                <w:tcPr>
                  <w:tcW w:w="880" w:type="dxa"/>
                  <w:tcBorders>
                    <w:tl2br w:val="nil"/>
                    <w:tr2bl w:val="nil"/>
                  </w:tcBorders>
                  <w:shd w:val="clear" w:color="auto" w:fill="auto"/>
                  <w:tcMar>
                    <w:top w:w="15" w:type="dxa"/>
                    <w:left w:w="15" w:type="dxa"/>
                    <w:right w:w="15" w:type="dxa"/>
                  </w:tcMar>
                  <w:vAlign w:val="center"/>
                </w:tcPr>
                <w:p w14:paraId="4B41360B">
                  <w:pPr>
                    <w:keepNext w:val="0"/>
                    <w:keepLines w:val="0"/>
                    <w:widowControl/>
                    <w:suppressLineNumbers w:val="0"/>
                    <w:shd w:val="clear"/>
                    <w:jc w:val="center"/>
                    <w:textAlignment w:val="bottom"/>
                    <w:rPr>
                      <w:rFonts w:hint="default" w:ascii="Times New Roman" w:hAnsi="Times New Roman" w:eastAsia="宋体" w:cs="Times New Roman"/>
                      <w:i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分析实验室</w:t>
                  </w:r>
                </w:p>
              </w:tc>
            </w:tr>
          </w:tbl>
          <w:p w14:paraId="70204D23">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项目平面布置</w:t>
            </w:r>
          </w:p>
          <w:p w14:paraId="63207906">
            <w:pPr>
              <w:pStyle w:val="61"/>
              <w:keepNext w:val="0"/>
              <w:keepLines w:val="0"/>
              <w:pageBreakBefore w:val="0"/>
              <w:widowControl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t>本项目选址位于</w:t>
            </w:r>
            <w:r>
              <w:rPr>
                <w:rFonts w:hint="default" w:ascii="Times New Roman" w:hAnsi="Times New Roman" w:eastAsia="宋体" w:cs="Times New Roman"/>
                <w:bCs/>
                <w:color w:val="000000" w:themeColor="text1"/>
                <w:spacing w:val="0"/>
                <w:position w:val="0"/>
                <w:sz w:val="24"/>
                <w:szCs w:val="24"/>
                <w:highlight w:val="none"/>
                <w14:textFill>
                  <w14:solidFill>
                    <w14:schemeClr w14:val="tx1"/>
                  </w14:solidFill>
                </w14:textFill>
              </w:rPr>
              <w:t>新疆昌吉回族自治州</w:t>
            </w:r>
            <w:r>
              <w:rPr>
                <w:rFonts w:hint="default" w:ascii="Times New Roman" w:hAnsi="Times New Roman" w:eastAsia="宋体" w:cs="Times New Roman"/>
                <w:bCs/>
                <w:color w:val="000000" w:themeColor="text1"/>
                <w:spacing w:val="0"/>
                <w:position w:val="0"/>
                <w:sz w:val="24"/>
                <w:szCs w:val="24"/>
                <w:highlight w:val="none"/>
                <w:lang w:eastAsia="zh-CN"/>
                <w14:textFill>
                  <w14:solidFill>
                    <w14:schemeClr w14:val="tx1"/>
                  </w14:solidFill>
                </w14:textFill>
              </w:rPr>
              <w:t>昌吉市北京南路81区1丘20栋1层</w:t>
            </w:r>
            <w:r>
              <w:rPr>
                <w:rFonts w:hint="default" w:ascii="Times New Roman" w:hAnsi="Times New Roman" w:eastAsia="宋体" w:cs="Times New Roman"/>
                <w:bCs/>
                <w:color w:val="000000" w:themeColor="text1"/>
                <w:spacing w:val="0"/>
                <w:position w:val="0"/>
                <w:sz w:val="24"/>
                <w:szCs w:val="24"/>
                <w:highlight w:val="none"/>
                <w14:textFill>
                  <w14:solidFill>
                    <w14:schemeClr w14:val="tx1"/>
                  </w14:solidFill>
                </w14:textFill>
              </w:rPr>
              <w:t>，</w:t>
            </w:r>
            <w:r>
              <w:rPr>
                <w:rFonts w:hint="default" w:ascii="Times New Roman" w:hAnsi="Times New Roman" w:eastAsia="宋体" w:cs="Times New Roman"/>
                <w:bCs/>
                <w:color w:val="000000" w:themeColor="text1"/>
                <w:spacing w:val="0"/>
                <w:position w:val="0"/>
                <w:sz w:val="24"/>
                <w:szCs w:val="24"/>
                <w:highlight w:val="none"/>
                <w:lang w:eastAsia="zh-CN" w:bidi="en-US"/>
                <w14:textFill>
                  <w14:solidFill>
                    <w14:schemeClr w14:val="tx1"/>
                  </w14:solidFill>
                </w14:textFill>
              </w:rPr>
              <w:t>项目位于新疆蓝山屯河聚酯有限公司厂区内，项目区西侧为空置厂房，东侧、南侧、北侧均为空地</w:t>
            </w:r>
            <w:r>
              <w:rPr>
                <w:rFonts w:hint="default" w:ascii="Times New Roman" w:hAnsi="Times New Roman" w:eastAsia="宋体" w:cs="Times New Roman"/>
                <w:bCs/>
                <w:color w:val="000000" w:themeColor="text1"/>
                <w:spacing w:val="0"/>
                <w:position w:val="0"/>
                <w:sz w:val="24"/>
                <w:szCs w:val="24"/>
                <w:highlight w:val="none"/>
                <w14:textFill>
                  <w14:solidFill>
                    <w14:schemeClr w14:val="tx1"/>
                  </w14:solidFill>
                </w14:textFill>
              </w:rPr>
              <w:t>。</w:t>
            </w:r>
          </w:p>
          <w:p w14:paraId="077BDE2E">
            <w:pPr>
              <w:pStyle w:val="61"/>
              <w:keepNext w:val="0"/>
              <w:keepLines w:val="0"/>
              <w:pageBreakBefore w:val="0"/>
              <w:widowControl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t>根据企业提供的厂区总平面布置图（见附图四），厂区的平面布置较为合理，主要体现在以下几个方面：</w:t>
            </w:r>
          </w:p>
          <w:p w14:paraId="2F13EE95">
            <w:pPr>
              <w:pStyle w:val="61"/>
              <w:keepNext w:val="0"/>
              <w:keepLines w:val="0"/>
              <w:pageBreakBefore w:val="0"/>
              <w:widowControl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t>（1）试验区和办公区完全独立，试验区设置在实验楼西侧，办公区设置在实验楼的东侧，分区布置合理有利于物流和人流的管理；</w:t>
            </w:r>
          </w:p>
          <w:p w14:paraId="1907077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t>（2）项目根据工艺流程和设备运转要求，按照工艺运转顺序和安全试验的需要布置试验装置，工艺流程顺畅，布局紧凑。总体上办公区、试验区功能分区明确、布局合理。厂区总平面布置基本</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合理。项目平面布置示意见图3。</w:t>
            </w:r>
          </w:p>
          <w:p w14:paraId="42DB8EF5">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劳动定员及工作制度</w:t>
            </w:r>
          </w:p>
          <w:p w14:paraId="5B5FAD0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本项目劳动定员</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人，</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班</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制</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，每班工作8小时，年工作约200天。</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年工作时长1600h。</w:t>
            </w:r>
          </w:p>
          <w:p w14:paraId="7A38BA0D">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公用工程</w:t>
            </w:r>
          </w:p>
          <w:p w14:paraId="409C22FB">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szCs w:val="24"/>
                <w:highlight w:val="none"/>
                <w:lang w:val="en-US" w:eastAsia="zh-CN"/>
                <w14:textFill>
                  <w14:solidFill>
                    <w14:schemeClr w14:val="tx1"/>
                  </w14:solidFill>
                </w14:textFill>
              </w:rPr>
              <w:t>8.1</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供电</w:t>
            </w:r>
          </w:p>
          <w:p w14:paraId="55A51D3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项目用电依托现有供电设施，满足正常生产需求。</w:t>
            </w:r>
          </w:p>
          <w:p w14:paraId="7978A65E">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szCs w:val="24"/>
                <w:highlight w:val="none"/>
                <w:lang w:val="en-US" w:eastAsia="zh-CN"/>
                <w14:textFill>
                  <w14:solidFill>
                    <w14:schemeClr w14:val="tx1"/>
                  </w14:solidFill>
                </w14:textFill>
              </w:rPr>
              <w:t>8.2</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采暖</w:t>
            </w:r>
          </w:p>
          <w:p w14:paraId="779CB28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本项目办公楼采暖采用电采暖方式，生产用热由电加热。</w:t>
            </w:r>
          </w:p>
          <w:p w14:paraId="3F91CB04">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szCs w:val="24"/>
                <w:highlight w:val="none"/>
                <w:lang w:val="en-US" w:eastAsia="zh-CN"/>
                <w14:textFill>
                  <w14:solidFill>
                    <w14:schemeClr w14:val="tx1"/>
                  </w14:solidFill>
                </w14:textFill>
              </w:rPr>
              <w:t>8.3给</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水</w:t>
            </w:r>
          </w:p>
          <w:p w14:paraId="67695311">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themeColor="text1"/>
                <w:spacing w:val="0"/>
                <w:position w:val="0"/>
                <w:sz w:val="24"/>
                <w:szCs w:val="24"/>
                <w:highlight w:val="none"/>
                <w:lang w:val="en-US" w:eastAsia="zh-CN" w:bidi="en-US"/>
                <w14:textFill>
                  <w14:solidFill>
                    <w14:schemeClr w14:val="tx1"/>
                  </w14:solidFill>
                </w14:textFill>
              </w:rPr>
            </w:pPr>
            <w:r>
              <w:rPr>
                <w:rFonts w:hint="default" w:ascii="Times New Roman" w:hAnsi="Times New Roman" w:cs="Times New Roman"/>
                <w:bCs/>
                <w:color w:val="000000" w:themeColor="text1"/>
                <w:spacing w:val="0"/>
                <w:position w:val="0"/>
                <w:sz w:val="24"/>
                <w:szCs w:val="24"/>
                <w:highlight w:val="none"/>
                <w:lang w:eastAsia="zh-CN" w:bidi="en-US"/>
                <w14:textFill>
                  <w14:solidFill>
                    <w14:schemeClr w14:val="tx1"/>
                  </w14:solidFill>
                </w14:textFill>
              </w:rPr>
              <w:t>（</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1</w:t>
            </w:r>
            <w:r>
              <w:rPr>
                <w:rFonts w:hint="default" w:ascii="Times New Roman" w:hAnsi="Times New Roman" w:cs="Times New Roman"/>
                <w:bCs/>
                <w:color w:val="000000" w:themeColor="text1"/>
                <w:spacing w:val="0"/>
                <w:position w:val="0"/>
                <w:sz w:val="24"/>
                <w:szCs w:val="24"/>
                <w:highlight w:val="none"/>
                <w:lang w:eastAsia="zh-CN" w:bidi="en-US"/>
                <w14:textFill>
                  <w14:solidFill>
                    <w14:schemeClr w14:val="tx1"/>
                  </w14:solidFill>
                </w14:textFill>
              </w:rPr>
              <w:t>）</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生活污水</w:t>
            </w:r>
          </w:p>
          <w:p w14:paraId="5D7E7741">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本项目工作人员</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10</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人，用水量按50L/人·d计算，则本项目生活用水</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年用量：10</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0m</w:t>
            </w:r>
            <w:r>
              <w:rPr>
                <w:rFonts w:hint="default" w:ascii="Times New Roman" w:hAnsi="Times New Roman" w:eastAsia="宋体" w:cs="Times New Roman"/>
                <w:bCs/>
                <w:color w:val="000000" w:themeColor="text1"/>
                <w:spacing w:val="0"/>
                <w:position w:val="0"/>
                <w:sz w:val="24"/>
                <w:szCs w:val="24"/>
                <w:highlight w:val="none"/>
                <w:vertAlign w:val="superscript"/>
                <w:lang w:bidi="en-US"/>
                <w14:textFill>
                  <w14:solidFill>
                    <w14:schemeClr w14:val="tx1"/>
                  </w14:solidFill>
                </w14:textFill>
              </w:rPr>
              <w:t>3</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/a</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由项目区现有的供水管网提供。</w:t>
            </w:r>
          </w:p>
          <w:p w14:paraId="1FC09B5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纯水制备用水</w:t>
            </w:r>
          </w:p>
          <w:p w14:paraId="191826DC">
            <w:pPr>
              <w:pStyle w:val="2"/>
              <w:keepNext w:val="0"/>
              <w:keepLines w:val="0"/>
              <w:pageBreakBefore w:val="0"/>
              <w:widowControl w:val="0"/>
              <w:shd w:val="clea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根据建设单位提供资料，项目每日需40L/d进行纯水的生产用于，</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年工作约200天</w:t>
            </w:r>
            <w:r>
              <w:rPr>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则</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纯水制备用水</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年使用量4t/a。</w:t>
            </w:r>
          </w:p>
          <w:p w14:paraId="1A037C7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）水下切粒机用水</w:t>
            </w:r>
          </w:p>
          <w:p w14:paraId="28F9B1B4">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项目运营期水下切粒机载水量为50L，即0.05t/a，定期补水不外排，补水量：0.05t/a</w:t>
            </w:r>
            <w:r>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t>。</w:t>
            </w:r>
          </w:p>
          <w:p w14:paraId="2FA497C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冷却水</w:t>
            </w:r>
          </w:p>
          <w:p w14:paraId="10E439A1">
            <w:pPr>
              <w:pStyle w:val="2"/>
              <w:keepNext w:val="0"/>
              <w:keepLines w:val="0"/>
              <w:pageBreakBefore w:val="0"/>
              <w:widowControl w:val="0"/>
              <w:shd w:val="clea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项目运营期采用冷水机对反应釜、精馏釜等设备进行冷却，冷却水循环使用不外排，冷却水年用水量：120L/a，冷却水循环使用不外排，</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定期补水量：0.</w:t>
            </w:r>
            <w:r>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t>12</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t/a</w:t>
            </w:r>
            <w:r>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t>。</w:t>
            </w:r>
          </w:p>
          <w:p w14:paraId="59BFF24F">
            <w:pPr>
              <w:pStyle w:val="4"/>
              <w:keepNext w:val="0"/>
              <w:keepLines w:val="0"/>
              <w:pageBreakBefore w:val="0"/>
              <w:shd w:val="clear"/>
              <w:kinsoku/>
              <w:wordWrap/>
              <w:overflowPunct/>
              <w:topLinePunct w:val="0"/>
              <w:autoSpaceDE/>
              <w:autoSpaceDN/>
              <w:bidi w:val="0"/>
              <w:spacing w:before="0" w:after="0" w:line="360" w:lineRule="auto"/>
              <w:ind w:right="0"/>
              <w:textAlignment w:val="auto"/>
              <w:rPr>
                <w:rFonts w:hint="default" w:ascii="Times New Roman" w:hAnsi="Times New Roman" w:cs="Times New Roman"/>
                <w:b/>
                <w:bCs/>
                <w:color w:val="000000" w:themeColor="text1"/>
                <w:spacing w:val="0"/>
                <w:kern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pacing w:val="0"/>
                <w:kern w:val="0"/>
                <w:position w:val="0"/>
                <w:sz w:val="24"/>
                <w:szCs w:val="24"/>
                <w:highlight w:val="none"/>
                <w:lang w:val="en-US" w:eastAsia="zh-CN" w:bidi="ar-SA"/>
                <w14:textFill>
                  <w14:solidFill>
                    <w14:schemeClr w14:val="tx1"/>
                  </w14:solidFill>
                </w14:textFill>
              </w:rPr>
              <w:t>8.4排水</w:t>
            </w:r>
          </w:p>
          <w:p w14:paraId="388C3DC7">
            <w:pPr>
              <w:pStyle w:val="19"/>
              <w:keepNext w:val="0"/>
              <w:keepLines w:val="0"/>
              <w:pageBreakBefore w:val="0"/>
              <w:shd w:val="clear"/>
              <w:kinsoku/>
              <w:wordWrap/>
              <w:overflowPunct/>
              <w:topLinePunct w:val="0"/>
              <w:autoSpaceDE/>
              <w:autoSpaceDN/>
              <w:bidi w:val="0"/>
              <w:spacing w:line="360" w:lineRule="auto"/>
              <w:ind w:right="0" w:firstLine="480" w:firstLineChars="200"/>
              <w:textAlignment w:val="auto"/>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t>（1）生活污水</w:t>
            </w:r>
          </w:p>
          <w:p w14:paraId="029F4FBD">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本项目工作人员</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10</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人，用水量按50L/人·d计算，则本项目生活用水</w:t>
            </w:r>
            <w:r>
              <w:rPr>
                <w:rFonts w:hint="default" w:ascii="Times New Roman" w:hAnsi="Times New Roman" w:cs="Times New Roman"/>
                <w:bCs/>
                <w:color w:val="000000" w:themeColor="text1"/>
                <w:spacing w:val="0"/>
                <w:position w:val="0"/>
                <w:sz w:val="24"/>
                <w:szCs w:val="24"/>
                <w:highlight w:val="none"/>
                <w:lang w:val="en-US" w:eastAsia="zh-CN" w:bidi="en-US"/>
                <w14:textFill>
                  <w14:solidFill>
                    <w14:schemeClr w14:val="tx1"/>
                  </w14:solidFill>
                </w14:textFill>
              </w:rPr>
              <w:t>年用量：10</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0m</w:t>
            </w:r>
            <w:r>
              <w:rPr>
                <w:rFonts w:hint="default" w:ascii="Times New Roman" w:hAnsi="Times New Roman" w:eastAsia="宋体" w:cs="Times New Roman"/>
                <w:bCs/>
                <w:color w:val="000000" w:themeColor="text1"/>
                <w:spacing w:val="0"/>
                <w:position w:val="0"/>
                <w:sz w:val="24"/>
                <w:szCs w:val="24"/>
                <w:highlight w:val="none"/>
                <w:vertAlign w:val="superscript"/>
                <w:lang w:bidi="en-US"/>
                <w14:textFill>
                  <w14:solidFill>
                    <w14:schemeClr w14:val="tx1"/>
                  </w14:solidFill>
                </w14:textFill>
              </w:rPr>
              <w:t>3</w:t>
            </w:r>
            <w:r>
              <w:rPr>
                <w:rFonts w:hint="default" w:ascii="Times New Roman" w:hAnsi="Times New Roman" w:eastAsia="宋体" w:cs="Times New Roman"/>
                <w:bCs/>
                <w:color w:val="000000" w:themeColor="text1"/>
                <w:spacing w:val="0"/>
                <w:position w:val="0"/>
                <w:sz w:val="24"/>
                <w:szCs w:val="24"/>
                <w:highlight w:val="none"/>
                <w:lang w:bidi="en-US"/>
                <w14:textFill>
                  <w14:solidFill>
                    <w14:schemeClr w14:val="tx1"/>
                  </w14:solidFill>
                </w14:textFill>
              </w:rPr>
              <w:t>/a</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，生活污水产生量为用水量的80%，则生活污水产生量为</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/a。生活污水</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排入市政污水管网，最终进入</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昌吉市</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城市</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污水处理厂处置。</w:t>
            </w:r>
          </w:p>
          <w:p w14:paraId="4D2A286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纯水制备</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废</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水</w:t>
            </w:r>
          </w:p>
          <w:p w14:paraId="405998BE">
            <w:pPr>
              <w:pStyle w:val="2"/>
              <w:keepNext w:val="0"/>
              <w:keepLines w:val="0"/>
              <w:pageBreakBefore w:val="0"/>
              <w:widowControl w:val="0"/>
              <w:shd w:val="clear"/>
              <w:kinsoku/>
              <w:wordWrap/>
              <w:overflowPunct/>
              <w:topLinePunct w:val="0"/>
              <w:autoSpaceDE/>
              <w:autoSpaceDN/>
              <w:bidi w:val="0"/>
              <w:spacing w:after="0" w:line="360" w:lineRule="auto"/>
              <w:ind w:left="0" w:leftChars="0" w:right="0" w:firstLine="480" w:firstLineChars="200"/>
              <w:textAlignment w:val="auto"/>
              <w:rPr>
                <w:rFonts w:hint="default" w:ascii="Times New Roman" w:hAnsi="Times New Roman" w:cs="Times New Roman"/>
                <w:color w:val="000000" w:themeColor="text1"/>
                <w:spacing w:val="0"/>
                <w:kern w:val="0"/>
                <w:position w:val="0"/>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根据建设单位提供资料，项目每日需40L/d进行纯水的生产用于，</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年工作约200天</w:t>
            </w:r>
            <w:r>
              <w:rPr>
                <w:rFonts w:hint="default" w:ascii="Times New Roman" w:hAnsi="Times New Roman"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则</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纯水制备用水</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年使用量4t/a。项目纯水制备器废水产生量约20%，则本项目</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纯水制备</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废</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水</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产生量：1t/a，产生的纯水制备废水属于清洁下水，排入现有的污水管网。</w:t>
            </w:r>
          </w:p>
          <w:p w14:paraId="3BF12B9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项目水平衡见图</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63F1CF28">
            <w:pPr>
              <w:pStyle w:val="37"/>
              <w:shd w:val="clear"/>
              <w:spacing w:line="240" w:lineRule="auto"/>
              <w:ind w:left="0" w:leftChars="0" w:firstLine="0" w:firstLineChars="0"/>
              <w:jc w:val="center"/>
              <w:rPr>
                <w:rFonts w:hint="default" w:ascii="Times New Roman" w:hAnsi="Times New Roman" w:eastAsia="宋体" w:cs="Times New Roman"/>
                <w:bCs/>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lang w:eastAsia="zh-CN"/>
                <w14:textFill>
                  <w14:solidFill>
                    <w14:schemeClr w14:val="tx1"/>
                  </w14:solidFill>
                </w14:textFill>
              </w:rPr>
              <w:drawing>
                <wp:inline distT="0" distB="0" distL="114300" distR="114300">
                  <wp:extent cx="4133215" cy="2858135"/>
                  <wp:effectExtent l="0" t="0" r="0" b="0"/>
                  <wp:docPr id="3" name="ECB019B1-382A-4266-B25C-5B523AA43C14-1" descr="C:/Users/RL/AppData/Local/Temp/wps.dZpAP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RL/AppData/Local/Temp/wps.dZpAPJwps"/>
                          <pic:cNvPicPr>
                            <a:picLocks noChangeAspect="1"/>
                          </pic:cNvPicPr>
                        </pic:nvPicPr>
                        <pic:blipFill>
                          <a:blip r:embed="rId8"/>
                          <a:stretch>
                            <a:fillRect/>
                          </a:stretch>
                        </pic:blipFill>
                        <pic:spPr>
                          <a:xfrm>
                            <a:off x="0" y="0"/>
                            <a:ext cx="4133215" cy="2858135"/>
                          </a:xfrm>
                          <a:prstGeom prst="rect">
                            <a:avLst/>
                          </a:prstGeom>
                        </pic:spPr>
                      </pic:pic>
                    </a:graphicData>
                  </a:graphic>
                </wp:inline>
              </w:drawing>
            </w:r>
          </w:p>
          <w:p w14:paraId="0A007389">
            <w:pPr>
              <w:shd w:val="clear"/>
              <w:ind w:firstLine="422" w:firstLineChars="200"/>
              <w:jc w:val="cente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图</w:t>
            </w:r>
            <w:r>
              <w:rPr>
                <w:rFonts w:hint="default" w:ascii="Times New Roman" w:hAnsi="Times New Roman" w:cs="Times New Roman"/>
                <w:b/>
                <w:bCs/>
                <w:color w:val="000000" w:themeColor="text1"/>
                <w:spacing w:val="0"/>
                <w:position w:val="0"/>
                <w:sz w:val="21"/>
                <w:szCs w:val="21"/>
                <w:highlight w:val="none"/>
                <w:lang w:val="en-US" w:eastAsia="zh-CN"/>
                <w14:textFill>
                  <w14:solidFill>
                    <w14:schemeClr w14:val="tx1"/>
                  </w14:solidFill>
                </w14:textFill>
              </w:rPr>
              <w:t xml:space="preserve">2-1  </w:t>
            </w: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项目水平衡图（m</w:t>
            </w:r>
            <w:r>
              <w:rPr>
                <w:rFonts w:hint="default" w:ascii="Times New Roman" w:hAnsi="Times New Roman" w:eastAsia="宋体" w:cs="Times New Roman"/>
                <w:b/>
                <w:bCs/>
                <w:color w:val="000000" w:themeColor="text1"/>
                <w:spacing w:val="0"/>
                <w:position w:val="0"/>
                <w:sz w:val="21"/>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/a）</w:t>
            </w:r>
          </w:p>
        </w:tc>
      </w:tr>
      <w:tr w14:paraId="58082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tcBorders>
              <w:tl2br w:val="nil"/>
              <w:tr2bl w:val="nil"/>
            </w:tcBorders>
            <w:vAlign w:val="center"/>
          </w:tcPr>
          <w:p w14:paraId="3F2F53ED">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工艺流程和产排污环节</w:t>
            </w:r>
          </w:p>
        </w:tc>
        <w:tc>
          <w:tcPr>
            <w:tcW w:w="4561" w:type="pct"/>
            <w:tcBorders>
              <w:tl2br w:val="nil"/>
              <w:tr2bl w:val="nil"/>
            </w:tcBorders>
            <w:vAlign w:val="top"/>
          </w:tcPr>
          <w:p w14:paraId="6F2D254A">
            <w:pPr>
              <w:pStyle w:val="37"/>
              <w:shd w:val="clear"/>
              <w:spacing w:line="480" w:lineRule="exact"/>
              <w:ind w:left="0" w:leftChars="0" w:firstLine="0" w:firstLineChars="0"/>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1</w:t>
            </w:r>
            <w:r>
              <w:rPr>
                <w:rFonts w:hint="default" w:ascii="Times New Roman" w:hAnsi="Times New Roman" w:eastAsia="宋体" w:cs="Times New Roman"/>
                <w:b/>
                <w:bCs w:val="0"/>
                <w:color w:val="000000" w:themeColor="text1"/>
                <w:spacing w:val="0"/>
                <w:position w:val="0"/>
                <w:szCs w:val="21"/>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施工期</w:t>
            </w:r>
          </w:p>
          <w:p w14:paraId="7C7BEF04">
            <w:pPr>
              <w:pStyle w:val="37"/>
              <w:shd w:val="clear"/>
              <w:ind w:firstLine="480" w:firstLineChars="200"/>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本项目施工期主要施工内容为设备的安装。施工期工艺和产污环节详见图</w:t>
            </w:r>
            <w:r>
              <w:rPr>
                <w:rFonts w:hint="eastAsia" w:cs="Times New Roman"/>
                <w:bCs/>
                <w:color w:val="000000" w:themeColor="text1"/>
                <w:spacing w:val="0"/>
                <w:position w:val="0"/>
                <w:szCs w:val="21"/>
                <w:highlight w:val="none"/>
                <w:lang w:val="en-US" w:eastAsia="zh-CN"/>
                <w14:textFill>
                  <w14:solidFill>
                    <w14:schemeClr w14:val="tx1"/>
                  </w14:solidFill>
                </w14:textFill>
              </w:rPr>
              <w:t>2-2</w:t>
            </w: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w:t>
            </w:r>
          </w:p>
          <w:p w14:paraId="0A5980D4">
            <w:pPr>
              <w:shd w:val="clear"/>
              <w:autoSpaceDE w:val="0"/>
              <w:autoSpaceDN w:val="0"/>
              <w:jc w:val="cente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4194175" cy="1480820"/>
                  <wp:effectExtent l="0" t="0" r="1587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194175" cy="1480820"/>
                          </a:xfrm>
                          <a:prstGeom prst="rect">
                            <a:avLst/>
                          </a:prstGeom>
                          <a:noFill/>
                          <a:ln>
                            <a:noFill/>
                          </a:ln>
                        </pic:spPr>
                      </pic:pic>
                    </a:graphicData>
                  </a:graphic>
                </wp:inline>
              </w:drawing>
            </w:r>
          </w:p>
          <w:p w14:paraId="6117BA57">
            <w:pPr>
              <w:shd w:val="clear"/>
              <w:autoSpaceDE w:val="0"/>
              <w:autoSpaceDN w:val="0"/>
              <w:ind w:firstLine="422" w:firstLineChars="200"/>
              <w:jc w:val="cente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图</w:t>
            </w:r>
            <w:r>
              <w:rPr>
                <w:rFonts w:hint="default" w:ascii="Times New Roman" w:hAnsi="Times New Roman" w:cs="Times New Roman"/>
                <w:b/>
                <w:bCs/>
                <w:color w:val="000000" w:themeColor="text1"/>
                <w:spacing w:val="0"/>
                <w:position w:val="0"/>
                <w:highlight w:val="none"/>
                <w:lang w:val="en-US" w:eastAsia="zh-CN"/>
                <w14:textFill>
                  <w14:solidFill>
                    <w14:schemeClr w14:val="tx1"/>
                  </w14:solidFill>
                </w14:textFill>
              </w:rPr>
              <w:t xml:space="preserve">2-2   </w:t>
            </w: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施工期主要流程及产污环节图</w:t>
            </w:r>
          </w:p>
          <w:p w14:paraId="68682480">
            <w:pPr>
              <w:pStyle w:val="37"/>
              <w:shd w:val="clear"/>
              <w:spacing w:line="480" w:lineRule="exact"/>
              <w:ind w:left="0" w:leftChars="0" w:firstLine="0" w:firstLineChars="0"/>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2</w:t>
            </w:r>
            <w:r>
              <w:rPr>
                <w:rFonts w:hint="default" w:ascii="Times New Roman" w:hAnsi="Times New Roman" w:cs="Times New Roman"/>
                <w:b/>
                <w:bCs w:val="0"/>
                <w:color w:val="000000" w:themeColor="text1"/>
                <w:spacing w:val="0"/>
                <w:position w:val="0"/>
                <w:szCs w:val="21"/>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运营期</w:t>
            </w:r>
          </w:p>
          <w:p w14:paraId="3BDB03A3">
            <w:pPr>
              <w:shd w:val="clear"/>
              <w:adjustRightInd w:val="0"/>
              <w:snapToGrid w:val="0"/>
              <w:spacing w:line="460" w:lineRule="exact"/>
              <w:rPr>
                <w:rFonts w:hint="default" w:ascii="Times New Roman" w:hAnsi="Times New Roman" w:eastAsia="宋体" w:cs="Times New Roman"/>
                <w:b/>
                <w:bCs w:val="0"/>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cs="Times New Roman"/>
                <w:b/>
                <w:bCs w:val="0"/>
                <w:color w:val="000000" w:themeColor="text1"/>
                <w:spacing w:val="0"/>
                <w:position w:val="0"/>
                <w:sz w:val="24"/>
                <w:szCs w:val="21"/>
                <w:highlight w:val="none"/>
                <w:lang w:val="en-US" w:eastAsia="zh-CN" w:bidi="ar-SA"/>
                <w14:textFill>
                  <w14:solidFill>
                    <w14:schemeClr w14:val="tx1"/>
                  </w14:solidFill>
                </w14:textFill>
              </w:rPr>
              <w:t>2.1</w:t>
            </w:r>
            <w:r>
              <w:rPr>
                <w:rFonts w:hint="default" w:ascii="Times New Roman" w:hAnsi="Times New Roman" w:eastAsia="宋体" w:cs="Times New Roman"/>
                <w:b/>
                <w:bCs w:val="0"/>
                <w:color w:val="000000" w:themeColor="text1"/>
                <w:spacing w:val="0"/>
                <w:position w:val="0"/>
                <w:sz w:val="24"/>
                <w:szCs w:val="21"/>
                <w:highlight w:val="none"/>
                <w:lang w:val="en-US" w:eastAsia="zh-CN" w:bidi="ar-SA"/>
                <w14:textFill>
                  <w14:solidFill>
                    <w14:schemeClr w14:val="tx1"/>
                  </w14:solidFill>
                </w14:textFill>
              </w:rPr>
              <w:t>研发工艺路线</w:t>
            </w:r>
          </w:p>
          <w:p w14:paraId="02FFEBC0">
            <w:pPr>
              <w:pStyle w:val="61"/>
              <w:shd w:val="clear"/>
              <w:ind w:firstLine="480"/>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t>本项目的研发工艺路线为：研发人员设计相关产品的合成路线，然后根据研发合成路线开展研发实验，产生研发样品后对样品进行理化性能检测。经检测后为不合格产品，对所得产品进行数据分析并对合成工艺进行参数修正，继续开展研发实验。</w:t>
            </w:r>
          </w:p>
          <w:p w14:paraId="69D095D2">
            <w:pPr>
              <w:pStyle w:val="66"/>
              <w:keepNext/>
              <w:keepLines/>
              <w:pageBreakBefore w:val="0"/>
              <w:widowControl w:val="0"/>
              <w:numPr>
                <w:ilvl w:val="0"/>
                <w:numId w:val="0"/>
              </w:numPr>
              <w:shd w:val="clear"/>
              <w:kinsoku/>
              <w:wordWrap/>
              <w:overflowPunct/>
              <w:topLinePunct w:val="0"/>
              <w:autoSpaceDE/>
              <w:autoSpaceDN/>
              <w:bidi w:val="0"/>
              <w:adjustRightInd/>
              <w:snapToGrid/>
              <w:spacing w:before="0" w:after="0"/>
              <w:ind w:leftChars="0"/>
              <w:jc w:val="center"/>
              <w:textAlignment w:val="auto"/>
              <w:rPr>
                <w:rFonts w:hint="default" w:ascii="Times New Roman" w:hAnsi="Times New Roman" w:eastAsia="宋体" w:cs="Times New Roman"/>
                <w:bCs/>
                <w:color w:val="000000" w:themeColor="text1"/>
                <w:spacing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4"/>
                <w:highlight w:val="none"/>
                <w:lang w:val="en-US" w:eastAsia="zh-CN" w:bidi="ar-SA"/>
                <w14:textFill>
                  <w14:solidFill>
                    <w14:schemeClr w14:val="tx1"/>
                  </w14:solidFill>
                </w14:textFill>
              </w:rPr>
              <w:drawing>
                <wp:inline distT="0" distB="0" distL="114300" distR="114300">
                  <wp:extent cx="4655820" cy="4023995"/>
                  <wp:effectExtent l="0" t="0" r="1143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4655820" cy="4023995"/>
                          </a:xfrm>
                          <a:prstGeom prst="rect">
                            <a:avLst/>
                          </a:prstGeom>
                          <a:noFill/>
                          <a:ln>
                            <a:noFill/>
                          </a:ln>
                        </pic:spPr>
                      </pic:pic>
                    </a:graphicData>
                  </a:graphic>
                </wp:inline>
              </w:drawing>
            </w:r>
          </w:p>
          <w:p w14:paraId="05EE1237">
            <w:pPr>
              <w:pStyle w:val="66"/>
              <w:keepNext/>
              <w:keepLines/>
              <w:pageBreakBefore w:val="0"/>
              <w:widowControl w:val="0"/>
              <w:numPr>
                <w:ilvl w:val="0"/>
                <w:numId w:val="0"/>
              </w:numPr>
              <w:shd w:val="clear"/>
              <w:kinsoku/>
              <w:wordWrap/>
              <w:overflowPunct/>
              <w:topLinePunct w:val="0"/>
              <w:autoSpaceDE/>
              <w:autoSpaceDN/>
              <w:bidi w:val="0"/>
              <w:adjustRightInd/>
              <w:snapToGrid/>
              <w:spacing w:before="0" w:after="0"/>
              <w:ind w:leftChars="0"/>
              <w:jc w:val="center"/>
              <w:textAlignment w:val="auto"/>
              <w:rPr>
                <w:rFonts w:hint="default" w:ascii="Times New Roman" w:hAnsi="Times New Roman" w:eastAsia="宋体" w:cs="Times New Roman"/>
                <w:b/>
                <w:bCs w:val="0"/>
                <w:color w:val="000000" w:themeColor="text1"/>
                <w:spacing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4"/>
                <w:szCs w:val="24"/>
                <w:highlight w:val="none"/>
                <w:lang w:val="en-US" w:eastAsia="zh-CN" w:bidi="ar-SA"/>
                <w14:textFill>
                  <w14:solidFill>
                    <w14:schemeClr w14:val="tx1"/>
                  </w14:solidFill>
                </w14:textFill>
              </w:rPr>
              <w:t>图2-3   研发工艺路线</w:t>
            </w:r>
          </w:p>
          <w:p w14:paraId="0C7CAFD2">
            <w:pPr>
              <w:keepNext w:val="0"/>
              <w:keepLines w:val="0"/>
              <w:pageBreakBefore w:val="0"/>
              <w:widowControl w:val="0"/>
              <w:shd w:val="clear"/>
              <w:kinsoku/>
              <w:wordWrap/>
              <w:overflowPunct/>
              <w:topLinePunct w:val="0"/>
              <w:bidi w:val="0"/>
              <w:spacing w:line="360" w:lineRule="auto"/>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2.2</w:t>
            </w:r>
            <w:r>
              <w:rPr>
                <w:rFonts w:hint="eastAsia" w:cs="Times New Roman"/>
                <w:b/>
                <w:bCs/>
                <w:color w:val="000000" w:themeColor="text1"/>
                <w:sz w:val="24"/>
                <w:szCs w:val="24"/>
                <w:highlight w:val="none"/>
                <w:lang w:val="en-US" w:eastAsia="zh-CN"/>
                <w14:textFill>
                  <w14:solidFill>
                    <w14:schemeClr w14:val="tx1"/>
                  </w14:solidFill>
                </w14:textFill>
              </w:rPr>
              <w:t>研发</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实验环节</w:t>
            </w:r>
          </w:p>
          <w:p w14:paraId="52EDFB8B">
            <w:pPr>
              <w:keepNext w:val="0"/>
              <w:keepLines w:val="0"/>
              <w:pageBreakBefore w:val="0"/>
              <w:widowControl w:val="0"/>
              <w:shd w:val="clear"/>
              <w:kinsoku/>
              <w:wordWrap/>
              <w:overflowPunct/>
              <w:topLinePunct w:val="0"/>
              <w:bidi w:val="0"/>
              <w:spacing w:line="360" w:lineRule="auto"/>
              <w:ind w:firstLine="482"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（1）聚酯合成试验</w:t>
            </w:r>
          </w:p>
          <w:p w14:paraId="46F01FAC">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聚酯合成试验的原理是利用单体的官能团间的相互反应，单体间相互形成二聚体、三聚体，最终生成高聚物。</w:t>
            </w:r>
          </w:p>
          <w:p w14:paraId="0EFD715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在</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饱和聚酯实验装置</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中先后加入</w:t>
            </w:r>
            <w:r>
              <w:rPr>
                <w:rFonts w:hint="eastAsia" w:cs="Times New Roman"/>
                <w:color w:val="000000" w:themeColor="text1"/>
                <w:kern w:val="0"/>
                <w:sz w:val="24"/>
                <w:szCs w:val="24"/>
                <w:highlight w:val="none"/>
                <w:lang w:val="en-US" w:eastAsia="zh-CN" w:bidi="ar-SA"/>
                <w14:textFill>
                  <w14:solidFill>
                    <w14:schemeClr w14:val="tx1"/>
                  </w14:solidFill>
                </w14:textFill>
              </w:rPr>
              <w:t>不同比例的</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己二酸和</w:t>
            </w:r>
            <w:r>
              <w:rPr>
                <w:rFonts w:hint="eastAsia" w:cs="Times New Roman"/>
                <w:color w:val="000000" w:themeColor="text1"/>
                <w:kern w:val="0"/>
                <w:sz w:val="24"/>
                <w:szCs w:val="24"/>
                <w:highlight w:val="none"/>
                <w:lang w:val="en-US" w:eastAsia="zh-CN" w:bidi="ar-SA"/>
                <w14:textFill>
                  <w14:solidFill>
                    <w14:schemeClr w14:val="tx1"/>
                  </w14:solidFill>
                </w14:textFill>
              </w:rPr>
              <w:t>丁二酸二甲酯，</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少量对</w:t>
            </w:r>
            <w:r>
              <w:rPr>
                <w:rFonts w:hint="eastAsia" w:cs="Times New Roman"/>
                <w:color w:val="000000" w:themeColor="text1"/>
                <w:kern w:val="0"/>
                <w:sz w:val="24"/>
                <w:szCs w:val="24"/>
                <w:highlight w:val="none"/>
                <w:lang w:val="en-US" w:eastAsia="zh-CN" w:bidi="ar-SA"/>
                <w14:textFill>
                  <w14:solidFill>
                    <w14:schemeClr w14:val="tx1"/>
                  </w14:solidFill>
                </w14:textFill>
              </w:rPr>
              <w:t>丁二醇、甲醇</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eastAsia" w:cs="Times New Roman"/>
                <w:color w:val="000000" w:themeColor="text1"/>
                <w:kern w:val="0"/>
                <w:sz w:val="24"/>
                <w:szCs w:val="24"/>
                <w:highlight w:val="none"/>
                <w:lang w:val="en-US" w:eastAsia="zh-CN" w:bidi="ar-SA"/>
                <w14:textFill>
                  <w14:solidFill>
                    <w14:schemeClr w14:val="tx1"/>
                  </w14:solidFill>
                </w14:textFill>
              </w:rPr>
              <w:t>密闭后加盖</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加热，</w:t>
            </w:r>
            <w:r>
              <w:rPr>
                <w:rFonts w:hint="eastAsia" w:cs="Times New Roman"/>
                <w:color w:val="000000" w:themeColor="text1"/>
                <w:kern w:val="0"/>
                <w:sz w:val="24"/>
                <w:szCs w:val="24"/>
                <w:highlight w:val="none"/>
                <w:lang w:val="en-US" w:eastAsia="zh-CN" w:bidi="ar-SA"/>
                <w14:textFill>
                  <w14:solidFill>
                    <w14:schemeClr w14:val="tx1"/>
                  </w14:solidFill>
                </w14:textFill>
              </w:rPr>
              <w:t>加盖后通入空气加压，</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在</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饱和聚酯实验装置</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搅拌下15min内升温至160℃并保持(160+2)℃1.5h</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每隔15min记录一次析出水量。</w:t>
            </w:r>
          </w:p>
          <w:p w14:paraId="6A1E15C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将</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饱和聚酯实验装置</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改成减压系统，放出分水器中的水，在(200+2)℃，13.3kPa(100mmHg)压力下反应0.5h</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同时记录在此条件下的析水量。反应停止，趁热倒出聚合物，冷却后，得白色蜡状固体，称重。</w:t>
            </w:r>
          </w:p>
          <w:p w14:paraId="7573D306">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聚合试验采用小型反应釜进行试验，试验材料主要为酯类原料、助剂、催化剂等。</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通过调整反应条件，了解缩聚反应的特点以及影响反应的各种因素，确定原辅材料的配比参数，从而控制可以得到质量优良的聚酯产品</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，此工序会产生挥发性有机物，产生的挥发性有机物经集气罩收集后通入催化燃烧装置，</w:t>
            </w:r>
            <w:r>
              <w:rPr>
                <w:rFonts w:hint="eastAsia" w:cs="Times New Roman"/>
                <w:b w:val="0"/>
                <w:bCs w:val="0"/>
                <w:color w:val="000000" w:themeColor="text1"/>
                <w:sz w:val="24"/>
                <w:szCs w:val="24"/>
                <w:highlight w:val="none"/>
                <w:lang w:val="en-US" w:eastAsia="zh-CN"/>
                <w14:textFill>
                  <w14:solidFill>
                    <w14:schemeClr w14:val="tx1"/>
                  </w14:solidFill>
                </w14:textFill>
              </w:rPr>
              <w:t>产生的</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有机废气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经集气罩收集后</w:t>
            </w:r>
            <w:r>
              <w:rPr>
                <w:rFonts w:hint="eastAsia" w:ascii="Times New Roman" w:hAnsi="Times New Roman" w:cs="Times New Roman"/>
                <w:bCs/>
                <w:color w:val="000000" w:themeColor="text1"/>
                <w:spacing w:val="0"/>
                <w:position w:val="0"/>
                <w:sz w:val="24"/>
                <w:highlight w:val="none"/>
                <w:lang w:val="en-US" w:eastAsia="zh-CN"/>
                <w14:textFill>
                  <w14:solidFill>
                    <w14:schemeClr w14:val="tx1"/>
                  </w14:solidFill>
                </w14:textFill>
              </w:rPr>
              <w:t>经</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根排气筒（DA001）排放</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p>
          <w:p w14:paraId="0683FF70">
            <w:pPr>
              <w:keepNext w:val="0"/>
              <w:keepLines w:val="0"/>
              <w:pageBreakBefore w:val="0"/>
              <w:widowControl w:val="0"/>
              <w:shd w:val="clear"/>
              <w:kinsoku/>
              <w:wordWrap/>
              <w:overflowPunct/>
              <w:topLinePunct w:val="0"/>
              <w:bidi w:val="0"/>
              <w:spacing w:line="240" w:lineRule="auto"/>
              <w:jc w:val="center"/>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drawing>
                <wp:inline distT="0" distB="0" distL="114300" distR="114300">
                  <wp:extent cx="4787900" cy="1242695"/>
                  <wp:effectExtent l="0" t="0" r="0" b="0"/>
                  <wp:docPr id="27" name="ECB019B1-382A-4266-B25C-5B523AA43C14-2" descr="C:/Users/RL/AppData/Local/Temp/wps.RZMQx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CB019B1-382A-4266-B25C-5B523AA43C14-2" descr="C:/Users/RL/AppData/Local/Temp/wps.RZMQxmwps"/>
                          <pic:cNvPicPr>
                            <a:picLocks noChangeAspect="1"/>
                          </pic:cNvPicPr>
                        </pic:nvPicPr>
                        <pic:blipFill>
                          <a:blip r:embed="rId11"/>
                          <a:stretch>
                            <a:fillRect/>
                          </a:stretch>
                        </pic:blipFill>
                        <pic:spPr>
                          <a:xfrm>
                            <a:off x="0" y="0"/>
                            <a:ext cx="4787900" cy="1242695"/>
                          </a:xfrm>
                          <a:prstGeom prst="rect">
                            <a:avLst/>
                          </a:prstGeom>
                        </pic:spPr>
                      </pic:pic>
                    </a:graphicData>
                  </a:graphic>
                </wp:inline>
              </w:drawing>
            </w:r>
          </w:p>
          <w:p w14:paraId="750B9FAC">
            <w:pPr>
              <w:keepNext w:val="0"/>
              <w:keepLines w:val="0"/>
              <w:pageBreakBefore w:val="0"/>
              <w:widowControl w:val="0"/>
              <w:shd w:val="clear"/>
              <w:kinsoku/>
              <w:wordWrap/>
              <w:overflowPunct/>
              <w:topLinePunct w:val="0"/>
              <w:bidi w:val="0"/>
              <w:spacing w:line="240" w:lineRule="auto"/>
              <w:ind w:firstLine="422" w:firstLineChars="200"/>
              <w:jc w:val="center"/>
              <w:textAlignment w:val="auto"/>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18"/>
                <w:highlight w:val="none"/>
                <w:lang w:val="en-US" w:eastAsia="zh-CN" w:bidi="ar-SA"/>
                <w14:textFill>
                  <w14:solidFill>
                    <w14:schemeClr w14:val="tx1"/>
                  </w14:solidFill>
                </w14:textFill>
              </w:rPr>
              <w:t xml:space="preserve">图2-4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聚合反应试验工艺流程图</w:t>
            </w:r>
          </w:p>
          <w:p w14:paraId="4952FD96">
            <w:pPr>
              <w:keepNext w:val="0"/>
              <w:keepLines w:val="0"/>
              <w:pageBreakBefore w:val="0"/>
              <w:widowControl w:val="0"/>
              <w:shd w:val="clear"/>
              <w:kinsoku/>
              <w:wordWrap/>
              <w:overflowPunct/>
              <w:topLinePunct w:val="0"/>
              <w:bidi w:val="0"/>
              <w:spacing w:line="360" w:lineRule="auto"/>
              <w:ind w:firstLine="482"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）生物基材料合成试验</w:t>
            </w:r>
          </w:p>
          <w:p w14:paraId="7DE58B29">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利用可再生生物质或（和）经由生物制造得到的材料，通过物理手段制造生物塑料或其他生物质高分子材料，采用材料试验机验证其拉伸、压缩、弯曲等性能。</w:t>
            </w:r>
          </w:p>
          <w:p w14:paraId="39BFB9FA">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首先将按照制定配方</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将单甘脂、聚碳酸亚丙酯树脂、</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PBAT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PBS</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树脂、水性树脂等为主要原料，以聚酯阻燃剂、无卤阻燃剂、滑石粉等各类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助剂</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为辅料，将不同的原料及辅料按照不同比例进行混合</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再将混合后的原料及辅料放入聚合反应釜内，</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再将釜内抽真空，保证气密性，开启搅拌并加热，釜内开始酯化反应，待积液器1内部液体达到理论值的95%以上，停止酯化反应；从加料口加入催化剂、稳定剂、交联剂。将抽真空管道转入缩聚管线，升高温度（电加热），将真空度逐步抽至100pa以内；待搅拌电机电流或扭矩升高至设定值，停止反应。从底部出料阀将物料增压压出，铸带拉条、冷却造粒。待物料完全排出，加入BDO，升温至230℃，开搅拌30min，吹洗酯化与缩聚管道，完毕后从出料阀排出。冷却至室温后，开启下一组实验。</w:t>
            </w:r>
          </w:p>
          <w:p w14:paraId="4A523D34">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反应实验设备整体为密闭设备，反应釜出口出料时由于温度较高，会产生少量有机废气</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，产生的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有机废气经集气罩收集后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催化燃烧装置处理后，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根排气筒（DA001）排放。</w:t>
            </w:r>
          </w:p>
          <w:p w14:paraId="5757349E">
            <w:pPr>
              <w:keepNext w:val="0"/>
              <w:keepLines w:val="0"/>
              <w:pageBreakBefore w:val="0"/>
              <w:widowControl w:val="0"/>
              <w:shd w:val="clear"/>
              <w:kinsoku/>
              <w:wordWrap/>
              <w:overflowPunct/>
              <w:topLinePunct w:val="0"/>
              <w:bidi w:val="0"/>
              <w:spacing w:line="240" w:lineRule="auto"/>
              <w:jc w:val="both"/>
              <w:textAlignment w:val="auto"/>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drawing>
                <wp:inline distT="0" distB="0" distL="114300" distR="114300">
                  <wp:extent cx="4787900" cy="1254125"/>
                  <wp:effectExtent l="0" t="0" r="0" b="0"/>
                  <wp:docPr id="26" name="ECB019B1-382A-4266-B25C-5B523AA43C14-3" descr="C:/Users/RL/AppData/Local/Temp/wps.fLWoP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CB019B1-382A-4266-B25C-5B523AA43C14-3" descr="C:/Users/RL/AppData/Local/Temp/wps.fLWoPxwps"/>
                          <pic:cNvPicPr>
                            <a:picLocks noChangeAspect="1"/>
                          </pic:cNvPicPr>
                        </pic:nvPicPr>
                        <pic:blipFill>
                          <a:blip r:embed="rId12"/>
                          <a:stretch>
                            <a:fillRect/>
                          </a:stretch>
                        </pic:blipFill>
                        <pic:spPr>
                          <a:xfrm>
                            <a:off x="0" y="0"/>
                            <a:ext cx="4787900" cy="1254125"/>
                          </a:xfrm>
                          <a:prstGeom prst="rect">
                            <a:avLst/>
                          </a:prstGeom>
                        </pic:spPr>
                      </pic:pic>
                    </a:graphicData>
                  </a:graphic>
                </wp:inline>
              </w:drawing>
            </w:r>
          </w:p>
          <w:p w14:paraId="4F2D57C4">
            <w:pPr>
              <w:pStyle w:val="2"/>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图2-</w:t>
            </w:r>
            <w:r>
              <w:rPr>
                <w:rFonts w:hint="eastAsia"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生物基材料合成试验工艺流程图</w:t>
            </w:r>
          </w:p>
          <w:p w14:paraId="6DEC9A39">
            <w:pPr>
              <w:keepNext w:val="0"/>
              <w:keepLines w:val="0"/>
              <w:pageBreakBefore w:val="0"/>
              <w:widowControl w:val="0"/>
              <w:shd w:val="clear"/>
              <w:kinsoku/>
              <w:wordWrap/>
              <w:overflowPunct/>
              <w:topLinePunct w:val="0"/>
              <w:bidi w:val="0"/>
              <w:spacing w:line="360" w:lineRule="auto"/>
              <w:ind w:firstLine="482" w:firstLineChars="200"/>
              <w:textAlignment w:val="auto"/>
              <w:rPr>
                <w:rFonts w:hint="default" w:cs="Times New Roman"/>
                <w:b/>
                <w:bCs/>
                <w:color w:val="000000" w:themeColor="text1"/>
                <w:sz w:val="24"/>
                <w:szCs w:val="24"/>
                <w:highlight w:val="none"/>
                <w:lang w:val="en-US" w:eastAsia="zh-CN"/>
                <w14:textFill>
                  <w14:solidFill>
                    <w14:schemeClr w14:val="tx1"/>
                  </w14:solidFill>
                </w14:textFill>
              </w:rPr>
            </w:pPr>
            <w:r>
              <w:rPr>
                <w:rFonts w:hint="default"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cs="Times New Roman"/>
                <w:b/>
                <w:bCs/>
                <w:color w:val="000000" w:themeColor="text1"/>
                <w:sz w:val="24"/>
                <w:szCs w:val="24"/>
                <w:highlight w:val="none"/>
                <w:lang w:val="en-US" w:eastAsia="zh-CN"/>
                <w14:textFill>
                  <w14:solidFill>
                    <w14:schemeClr w14:val="tx1"/>
                  </w14:solidFill>
                </w14:textFill>
              </w:rPr>
              <w:t>）热塑弹性体试验</w:t>
            </w:r>
          </w:p>
          <w:p w14:paraId="2B5F1AC6">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cs="Times New Roman"/>
                <w:color w:val="000000" w:themeColor="text1"/>
                <w:sz w:val="24"/>
                <w:szCs w:val="24"/>
                <w:highlight w:val="none"/>
                <w:lang w:val="en-US" w:eastAsia="zh-CN"/>
                <w14:textFill>
                  <w14:solidFill>
                    <w14:schemeClr w14:val="tx1"/>
                  </w14:solidFill>
                </w14:textFill>
              </w:rPr>
              <w:t>热塑弹性体试验</w:t>
            </w:r>
            <w:r>
              <w:rPr>
                <w:rFonts w:hint="eastAsia" w:cs="Times New Roman"/>
                <w:color w:val="000000" w:themeColor="text1"/>
                <w:sz w:val="24"/>
                <w:szCs w:val="24"/>
                <w:highlight w:val="none"/>
                <w:lang w:val="en-US" w:eastAsia="zh-CN"/>
                <w14:textFill>
                  <w14:solidFill>
                    <w14:schemeClr w14:val="tx1"/>
                  </w14:solidFill>
                </w14:textFill>
              </w:rPr>
              <w:t>是用于判定新产品，主要测定内容包括：硬度测试、拉伸拉伸测试、弯曲测试、抗冲击性测试、密度测定、热稳定测试、拉伸恢复率、耐化学性、可溶行物质含量测定等，通过</w:t>
            </w:r>
            <w:r>
              <w:rPr>
                <w:rFonts w:hint="default" w:cs="Times New Roman"/>
                <w:color w:val="000000" w:themeColor="text1"/>
                <w:sz w:val="24"/>
                <w:szCs w:val="24"/>
                <w:highlight w:val="none"/>
                <w:lang w:val="en-US" w:eastAsia="zh-CN"/>
                <w14:textFill>
                  <w14:solidFill>
                    <w14:schemeClr w14:val="tx1"/>
                  </w14:solidFill>
                </w14:textFill>
              </w:rPr>
              <w:t>热塑弹性体试验</w:t>
            </w:r>
            <w:r>
              <w:rPr>
                <w:rFonts w:hint="eastAsia" w:cs="Times New Roman"/>
                <w:color w:val="000000" w:themeColor="text1"/>
                <w:sz w:val="24"/>
                <w:szCs w:val="24"/>
                <w:highlight w:val="none"/>
                <w:lang w:val="en-US" w:eastAsia="zh-CN"/>
                <w14:textFill>
                  <w14:solidFill>
                    <w14:schemeClr w14:val="tx1"/>
                  </w14:solidFill>
                </w14:textFill>
              </w:rPr>
              <w:t>筛选出</w:t>
            </w:r>
            <w:r>
              <w:rPr>
                <w:rFonts w:hint="default" w:cs="Times New Roman"/>
                <w:color w:val="000000" w:themeColor="text1"/>
                <w:sz w:val="24"/>
                <w:szCs w:val="24"/>
                <w:highlight w:val="none"/>
                <w:lang w:val="en-US" w:eastAsia="zh-CN"/>
                <w14:textFill>
                  <w14:solidFill>
                    <w14:schemeClr w14:val="tx1"/>
                  </w14:solidFill>
                </w14:textFill>
              </w:rPr>
              <w:t>聚酯合成试验</w:t>
            </w:r>
            <w:r>
              <w:rPr>
                <w:rFonts w:hint="eastAsia" w:cs="Times New Roman"/>
                <w:color w:val="000000" w:themeColor="text1"/>
                <w:sz w:val="24"/>
                <w:szCs w:val="24"/>
                <w:highlight w:val="none"/>
                <w:lang w:val="en-US" w:eastAsia="zh-CN"/>
                <w14:textFill>
                  <w14:solidFill>
                    <w14:schemeClr w14:val="tx1"/>
                  </w14:solidFill>
                </w14:textFill>
              </w:rPr>
              <w:t>及</w:t>
            </w:r>
            <w:r>
              <w:rPr>
                <w:rFonts w:hint="default" w:cs="Times New Roman"/>
                <w:color w:val="000000" w:themeColor="text1"/>
                <w:sz w:val="24"/>
                <w:szCs w:val="24"/>
                <w:highlight w:val="none"/>
                <w:lang w:val="en-US" w:eastAsia="zh-CN"/>
                <w14:textFill>
                  <w14:solidFill>
                    <w14:schemeClr w14:val="tx1"/>
                  </w14:solidFill>
                </w14:textFill>
              </w:rPr>
              <w:t>生物基材料合成试验</w:t>
            </w:r>
            <w:r>
              <w:rPr>
                <w:rFonts w:hint="eastAsia" w:cs="Times New Roman"/>
                <w:color w:val="000000" w:themeColor="text1"/>
                <w:sz w:val="24"/>
                <w:szCs w:val="24"/>
                <w:highlight w:val="none"/>
                <w:lang w:val="en-US" w:eastAsia="zh-CN"/>
                <w14:textFill>
                  <w14:solidFill>
                    <w14:schemeClr w14:val="tx1"/>
                  </w14:solidFill>
                </w14:textFill>
              </w:rPr>
              <w:t>合成的新型材料，从中筛选出</w:t>
            </w:r>
            <w:r>
              <w:rPr>
                <w:rFonts w:hint="default" w:cs="Times New Roman"/>
                <w:color w:val="000000" w:themeColor="text1"/>
                <w:sz w:val="24"/>
                <w:szCs w:val="24"/>
                <w:highlight w:val="none"/>
                <w:lang w:val="en-US" w:eastAsia="zh-CN"/>
                <w14:textFill>
                  <w14:solidFill>
                    <w14:schemeClr w14:val="tx1"/>
                  </w14:solidFill>
                </w14:textFill>
              </w:rPr>
              <w:t>优良的热塑弹</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性体</w:t>
            </w:r>
            <w:r>
              <w:rPr>
                <w:rFonts w:hint="eastAsia" w:cs="Times New Roman"/>
                <w:color w:val="000000" w:themeColor="text1"/>
                <w:sz w:val="24"/>
                <w:szCs w:val="24"/>
                <w:highlight w:val="none"/>
                <w:lang w:val="en-US" w:eastAsia="zh-CN"/>
                <w14:textFill>
                  <w14:solidFill>
                    <w14:schemeClr w14:val="tx1"/>
                  </w14:solidFill>
                </w14:textFill>
              </w:rPr>
              <w:t>产品，目标是筛选出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具备高弹性、耐老化、耐油、加工方便等优异性能</w:t>
            </w:r>
            <w:r>
              <w:rPr>
                <w:rFonts w:hint="eastAsia" w:cs="Times New Roman"/>
                <w:color w:val="000000" w:themeColor="text1"/>
                <w:sz w:val="24"/>
                <w:szCs w:val="24"/>
                <w:highlight w:val="none"/>
                <w:lang w:val="en-US" w:eastAsia="zh-CN"/>
                <w14:textFill>
                  <w14:solidFill>
                    <w14:schemeClr w14:val="tx1"/>
                  </w14:solidFill>
                </w14:textFill>
              </w:rPr>
              <w:t>得材料产品，</w:t>
            </w:r>
            <w:r>
              <w:rPr>
                <w:rFonts w:hint="default" w:cs="Times New Roman"/>
                <w:color w:val="000000" w:themeColor="text1"/>
                <w:sz w:val="24"/>
                <w:szCs w:val="24"/>
                <w:highlight w:val="none"/>
                <w:lang w:val="en-US" w:eastAsia="zh-CN"/>
                <w14:textFill>
                  <w14:solidFill>
                    <w14:schemeClr w14:val="tx1"/>
                  </w14:solidFill>
                </w14:textFill>
              </w:rPr>
              <w:t>热塑</w:t>
            </w:r>
            <w:r>
              <w:rPr>
                <w:rFonts w:hint="default" w:cs="Times New Roman"/>
                <w:b w:val="0"/>
                <w:bCs w:val="0"/>
                <w:color w:val="000000" w:themeColor="text1"/>
                <w:sz w:val="24"/>
                <w:szCs w:val="24"/>
                <w:highlight w:val="none"/>
                <w:lang w:val="en-US" w:eastAsia="zh-CN"/>
                <w14:textFill>
                  <w14:solidFill>
                    <w14:schemeClr w14:val="tx1"/>
                  </w14:solidFill>
                </w14:textFill>
              </w:rPr>
              <w:t>弹性体试验</w:t>
            </w:r>
            <w:r>
              <w:rPr>
                <w:rFonts w:hint="eastAsia" w:cs="Times New Roman"/>
                <w:b w:val="0"/>
                <w:bCs w:val="0"/>
                <w:color w:val="000000" w:themeColor="text1"/>
                <w:sz w:val="24"/>
                <w:szCs w:val="24"/>
                <w:highlight w:val="none"/>
                <w:lang w:val="en-US" w:eastAsia="zh-CN"/>
                <w14:textFill>
                  <w14:solidFill>
                    <w14:schemeClr w14:val="tx1"/>
                  </w14:solidFill>
                </w14:textFill>
              </w:rPr>
              <w:t>仅用于判定新产品</w:t>
            </w:r>
            <w:r>
              <w:rPr>
                <w:rFonts w:hint="default" w:cs="Times New Roman"/>
                <w:b w:val="0"/>
                <w:bCs w:val="0"/>
                <w:color w:val="000000" w:themeColor="text1"/>
                <w:sz w:val="24"/>
                <w:szCs w:val="24"/>
                <w:highlight w:val="none"/>
                <w:lang w:val="en-US" w:eastAsia="zh-CN"/>
                <w14:textFill>
                  <w14:solidFill>
                    <w14:schemeClr w14:val="tx1"/>
                  </w14:solidFill>
                </w14:textFill>
              </w:rPr>
              <w:t>热弹性</w:t>
            </w:r>
            <w:r>
              <w:rPr>
                <w:rFonts w:hint="eastAsia" w:cs="Times New Roman"/>
                <w:b w:val="0"/>
                <w:bCs w:val="0"/>
                <w:color w:val="000000" w:themeColor="text1"/>
                <w:sz w:val="24"/>
                <w:szCs w:val="24"/>
                <w:highlight w:val="none"/>
                <w:lang w:val="en-US" w:eastAsia="zh-CN"/>
                <w14:textFill>
                  <w14:solidFill>
                    <w14:schemeClr w14:val="tx1"/>
                  </w14:solidFill>
                </w14:textFill>
              </w:rPr>
              <w:t>加热至不同温度的产品变化，加热新产品数量较小，约1t/a</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p>
          <w:p w14:paraId="45D8FF2B">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其中热稳定测试环节中会对待检材料进行加热，温度从130℃~300℃不等，在加热过程中进行对待检材料进行熔融挤出、拉伸等来判断新材料的在不同温度的热稳定性，通过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试验不同材料，温度，助剂的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比例，</w:t>
            </w:r>
            <w:r>
              <w:rPr>
                <w:rFonts w:hint="eastAsia" w:cs="Times New Roman"/>
                <w:color w:val="000000" w:themeColor="text1"/>
                <w:sz w:val="24"/>
                <w:szCs w:val="24"/>
                <w:highlight w:val="none"/>
                <w:lang w:val="en-US" w:eastAsia="zh-CN"/>
                <w14:textFill>
                  <w14:solidFill>
                    <w14:schemeClr w14:val="tx1"/>
                  </w14:solidFill>
                </w14:textFill>
              </w:rPr>
              <w:t>记录</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热塑弹性体的改性过程，记录其性能特性区间和试验参数</w:t>
            </w:r>
            <w:r>
              <w:rPr>
                <w:rFonts w:hint="eastAsia" w:cs="Times New Roman"/>
                <w:color w:val="000000" w:themeColor="text1"/>
                <w:sz w:val="24"/>
                <w:szCs w:val="24"/>
                <w:highlight w:val="none"/>
                <w:lang w:val="en-US" w:eastAsia="zh-CN"/>
                <w14:textFill>
                  <w14:solidFill>
                    <w14:schemeClr w14:val="tx1"/>
                  </w14:solidFill>
                </w14:textFill>
              </w:rPr>
              <w:t>，从中筛选出最优质的新材料</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由于热稳定测试会采用电加热的方式对待检材料加热，加热过程中</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会产生少量有机废气</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，产生的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有机废气经集气罩收集后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催化燃烧装置处理，处理后经1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根排气筒（DA001）排放。</w:t>
            </w:r>
          </w:p>
          <w:p w14:paraId="731344E9">
            <w:pPr>
              <w:pStyle w:val="7"/>
              <w:shd w:val="clear"/>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drawing>
                <wp:inline distT="0" distB="0" distL="114300" distR="114300">
                  <wp:extent cx="4323715" cy="2317750"/>
                  <wp:effectExtent l="0" t="0" r="0" b="0"/>
                  <wp:docPr id="28" name="ECB019B1-382A-4266-B25C-5B523AA43C14-4" descr="C:/Users/RL/AppData/Local/Temp/wps.oQOFg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CB019B1-382A-4266-B25C-5B523AA43C14-4" descr="C:/Users/RL/AppData/Local/Temp/wps.oQOFgUwps"/>
                          <pic:cNvPicPr>
                            <a:picLocks noChangeAspect="1"/>
                          </pic:cNvPicPr>
                        </pic:nvPicPr>
                        <pic:blipFill>
                          <a:blip r:embed="rId13"/>
                          <a:stretch>
                            <a:fillRect/>
                          </a:stretch>
                        </pic:blipFill>
                        <pic:spPr>
                          <a:xfrm>
                            <a:off x="0" y="0"/>
                            <a:ext cx="4323715" cy="2317750"/>
                          </a:xfrm>
                          <a:prstGeom prst="rect">
                            <a:avLst/>
                          </a:prstGeom>
                        </pic:spPr>
                      </pic:pic>
                    </a:graphicData>
                  </a:graphic>
                </wp:inline>
              </w:drawing>
            </w:r>
          </w:p>
          <w:p w14:paraId="5777D72C">
            <w:pPr>
              <w:keepNext w:val="0"/>
              <w:keepLines w:val="0"/>
              <w:pageBreakBefore w:val="0"/>
              <w:widowControl w:val="0"/>
              <w:shd w:val="clear"/>
              <w:kinsoku/>
              <w:wordWrap/>
              <w:overflowPunct/>
              <w:topLinePunct w:val="0"/>
              <w:bidi w:val="0"/>
              <w:spacing w:line="240" w:lineRule="auto"/>
              <w:ind w:firstLine="422" w:firstLineChars="200"/>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lang w:val="en-US" w:eastAsia="zh-CN" w:bidi="ar-SA"/>
                <w14:textFill>
                  <w14:solidFill>
                    <w14:schemeClr w14:val="tx1"/>
                  </w14:solidFill>
                </w14:textFill>
              </w:rPr>
              <w:t>图2-</w:t>
            </w:r>
            <w:r>
              <w:rPr>
                <w:rFonts w:hint="eastAsia" w:cs="Times New Roman"/>
                <w:b/>
                <w:bCs w:val="0"/>
                <w:color w:val="000000" w:themeColor="text1"/>
                <w:spacing w:val="0"/>
                <w:position w:val="0"/>
                <w:sz w:val="21"/>
                <w:szCs w:val="21"/>
                <w:highlight w:val="none"/>
                <w:lang w:val="en-US" w:eastAsia="zh-CN" w:bidi="ar-SA"/>
                <w14:textFill>
                  <w14:solidFill>
                    <w14:schemeClr w14:val="tx1"/>
                  </w14:solidFill>
                </w14:textFill>
              </w:rPr>
              <w:t>6</w:t>
            </w:r>
            <w:r>
              <w:rPr>
                <w:rFonts w:hint="default" w:ascii="Times New Roman" w:hAnsi="Times New Roman" w:eastAsia="宋体" w:cs="Times New Roman"/>
                <w:b/>
                <w:bCs w:val="0"/>
                <w:color w:val="000000" w:themeColor="text1"/>
                <w:spacing w:val="0"/>
                <w:position w:val="0"/>
                <w:sz w:val="21"/>
                <w:szCs w:val="21"/>
                <w:highlight w:val="none"/>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热塑弹性体试验工艺流程</w:t>
            </w:r>
          </w:p>
          <w:p w14:paraId="4898404C">
            <w:pPr>
              <w:pStyle w:val="4"/>
              <w:keepNext w:val="0"/>
              <w:keepLines w:val="0"/>
              <w:pageBreakBefore w:val="0"/>
              <w:kinsoku/>
              <w:wordWrap/>
              <w:overflowPunct/>
              <w:topLinePunct w:val="0"/>
              <w:autoSpaceDE/>
              <w:autoSpaceDN/>
              <w:bidi w:val="0"/>
              <w:adjustRightInd/>
              <w:spacing w:before="0" w:after="0" w:line="360" w:lineRule="auto"/>
              <w:ind w:right="0"/>
              <w:textAlignment w:val="auto"/>
              <w:rPr>
                <w:rFonts w:hint="default"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2.3模拟生产环节</w:t>
            </w:r>
          </w:p>
          <w:p w14:paraId="14AA0230">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eastAsia" w:cs="Arial"/>
                <w:bCs/>
                <w:color w:val="000000" w:themeColor="text1"/>
                <w:sz w:val="24"/>
                <w:szCs w:val="24"/>
                <w:highlight w:val="none"/>
                <w:lang w:val="en-US" w:eastAsia="zh-CN"/>
                <w14:textFill>
                  <w14:solidFill>
                    <w14:schemeClr w14:val="tx1"/>
                  </w14:solidFill>
                </w14:textFill>
              </w:rPr>
              <w:t>为确保研发的新材料成为产品外售后的质量保障及生产过程中相关参数保障</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建设单位将研发的新材料按照滴灌带生产及农膜生产安装一条滴灌带生产线、一条农膜生产线，用于模拟新材料在生产过程中存在的问题，并记录问题，提出解决方案；模拟生产环节原材料用量按照最不利原则计算，即研发的新材料全部做模拟生产，则模拟生产原料用量</w:t>
            </w:r>
            <w:r>
              <w:rPr>
                <w:rFonts w:hint="eastAsia" w:cs="Arial"/>
                <w:bCs/>
                <w:color w:val="000000" w:themeColor="text1"/>
                <w:sz w:val="24"/>
                <w:szCs w:val="24"/>
                <w:highlight w:val="none"/>
                <w:lang w:val="en-US" w:eastAsia="zh-CN"/>
                <w14:textFill>
                  <w14:solidFill>
                    <w14:schemeClr w14:val="tx1"/>
                  </w14:solidFill>
                </w14:textFill>
              </w:rPr>
              <w:t>、产品量按照</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95.285</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t/a</w:t>
            </w:r>
            <w:r>
              <w:rPr>
                <w:rFonts w:hint="eastAsia" w:cs="Arial"/>
                <w:bCs/>
                <w:color w:val="000000" w:themeColor="text1"/>
                <w:sz w:val="24"/>
                <w:szCs w:val="24"/>
                <w:highlight w:val="none"/>
                <w:lang w:val="en-US" w:eastAsia="zh-CN"/>
                <w14:textFill>
                  <w14:solidFill>
                    <w14:schemeClr w14:val="tx1"/>
                  </w14:solidFill>
                </w14:textFill>
              </w:rPr>
              <w:t>计算</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w:t>
            </w:r>
          </w:p>
          <w:p w14:paraId="731A97AD">
            <w:pPr>
              <w:spacing w:line="360" w:lineRule="auto"/>
              <w:ind w:firstLine="480" w:firstLineChars="200"/>
              <w:rPr>
                <w:rFonts w:hint="eastAsia" w:ascii="Times New Roman" w:hAnsi="Times New Roman" w:cs="Arial"/>
                <w:bCs/>
                <w:color w:val="000000" w:themeColor="text1"/>
                <w:sz w:val="24"/>
                <w:szCs w:val="24"/>
                <w:highlight w:val="none"/>
                <w:lang w:val="en-US" w:eastAsia="zh-CN"/>
                <w14:textFill>
                  <w14:solidFill>
                    <w14:schemeClr w14:val="tx1"/>
                  </w14:solidFill>
                </w14:textFill>
              </w:rPr>
            </w:pPr>
            <w:r>
              <w:rPr>
                <w:rFonts w:hint="eastAsia" w:ascii="Times New Roman" w:hAnsi="Times New Roman" w:cs="Arial"/>
                <w:bCs/>
                <w:color w:val="000000" w:themeColor="text1"/>
                <w:sz w:val="24"/>
                <w:szCs w:val="24"/>
                <w:highlight w:val="none"/>
                <w:lang w:val="en-US" w:eastAsia="zh-CN"/>
                <w14:textFill>
                  <w14:solidFill>
                    <w14:schemeClr w14:val="tx1"/>
                  </w14:solidFill>
                </w14:textFill>
              </w:rPr>
              <w:t>模拟生产环节工艺流程如下：</w:t>
            </w:r>
          </w:p>
          <w:p w14:paraId="51E431F5">
            <w:pPr>
              <w:spacing w:line="360" w:lineRule="auto"/>
              <w:ind w:left="0" w:leftChars="0" w:firstLine="0" w:firstLineChars="0"/>
              <w:jc w:val="center"/>
              <w:rPr>
                <w:rFonts w:hint="eastAsia" w:ascii="Times New Roman" w:hAnsi="Times New Roman" w:eastAsia="宋体" w:cs="Arial"/>
                <w:b/>
                <w:bCs w:val="0"/>
                <w:color w:val="000000" w:themeColor="text1"/>
                <w:sz w:val="21"/>
                <w:szCs w:val="18"/>
                <w:highlight w:val="none"/>
                <w:lang w:val="en-US" w:eastAsia="zh-CN"/>
                <w14:textFill>
                  <w14:solidFill>
                    <w14:schemeClr w14:val="tx1"/>
                  </w14:solidFill>
                </w14:textFill>
              </w:rPr>
            </w:pPr>
            <w:r>
              <w:rPr>
                <w:rFonts w:hint="eastAsia" w:ascii="Times New Roman" w:hAnsi="Times New Roman" w:eastAsia="宋体" w:cs="Arial"/>
                <w:b/>
                <w:bCs w:val="0"/>
                <w:color w:val="000000" w:themeColor="text1"/>
                <w:sz w:val="21"/>
                <w:szCs w:val="18"/>
                <w:highlight w:val="none"/>
                <w:lang w:val="en-US" w:eastAsia="zh-CN"/>
                <w14:textFill>
                  <w14:solidFill>
                    <w14:schemeClr w14:val="tx1"/>
                  </w14:solidFill>
                </w14:textFill>
              </w:rPr>
              <w:drawing>
                <wp:inline distT="0" distB="0" distL="114300" distR="114300">
                  <wp:extent cx="4787900" cy="1711325"/>
                  <wp:effectExtent l="0" t="0" r="0" b="0"/>
                  <wp:docPr id="4" name="ECB019B1-382A-4266-B25C-5B523AA43C14-5" descr="C:/Users/RL/AppData/Local/Temp/wps.xVJrt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5" descr="C:/Users/RL/AppData/Local/Temp/wps.xVJrtCwps"/>
                          <pic:cNvPicPr>
                            <a:picLocks noChangeAspect="1"/>
                          </pic:cNvPicPr>
                        </pic:nvPicPr>
                        <pic:blipFill>
                          <a:blip r:embed="rId14"/>
                          <a:stretch>
                            <a:fillRect/>
                          </a:stretch>
                        </pic:blipFill>
                        <pic:spPr>
                          <a:xfrm>
                            <a:off x="0" y="0"/>
                            <a:ext cx="4787900" cy="1711325"/>
                          </a:xfrm>
                          <a:prstGeom prst="rect">
                            <a:avLst/>
                          </a:prstGeom>
                        </pic:spPr>
                      </pic:pic>
                    </a:graphicData>
                  </a:graphic>
                </wp:inline>
              </w:drawing>
            </w:r>
          </w:p>
          <w:p w14:paraId="39EBBD6C">
            <w:pPr>
              <w:spacing w:line="360" w:lineRule="auto"/>
              <w:ind w:left="0" w:leftChars="0" w:firstLine="0" w:firstLineChars="0"/>
              <w:jc w:val="center"/>
              <w:rPr>
                <w:rFonts w:hint="eastAsia" w:ascii="Times New Roman" w:hAnsi="Times New Roman" w:eastAsia="宋体" w:cs="Arial"/>
                <w:b/>
                <w:bCs w:val="0"/>
                <w:color w:val="000000" w:themeColor="text1"/>
                <w:sz w:val="21"/>
                <w:szCs w:val="18"/>
                <w:highlight w:val="none"/>
                <w:lang w:val="en-US" w:eastAsia="zh-CN"/>
                <w14:textFill>
                  <w14:solidFill>
                    <w14:schemeClr w14:val="tx1"/>
                  </w14:solidFill>
                </w14:textFill>
              </w:rPr>
            </w:pPr>
            <w:r>
              <w:rPr>
                <w:rFonts w:hint="eastAsia" w:ascii="Times New Roman" w:hAnsi="Times New Roman" w:eastAsia="宋体" w:cs="Arial"/>
                <w:b/>
                <w:bCs w:val="0"/>
                <w:color w:val="000000" w:themeColor="text1"/>
                <w:sz w:val="21"/>
                <w:szCs w:val="18"/>
                <w:highlight w:val="none"/>
                <w:lang w:val="en-US" w:eastAsia="zh-CN"/>
                <w14:textFill>
                  <w14:solidFill>
                    <w14:schemeClr w14:val="tx1"/>
                  </w14:solidFill>
                </w14:textFill>
              </w:rPr>
              <w:t>图</w:t>
            </w:r>
            <w:r>
              <w:rPr>
                <w:rFonts w:hint="eastAsia" w:cs="Arial"/>
                <w:b/>
                <w:bCs w:val="0"/>
                <w:color w:val="000000" w:themeColor="text1"/>
                <w:sz w:val="21"/>
                <w:szCs w:val="18"/>
                <w:highlight w:val="none"/>
                <w:lang w:val="en-US" w:eastAsia="zh-CN"/>
                <w14:textFill>
                  <w14:solidFill>
                    <w14:schemeClr w14:val="tx1"/>
                  </w14:solidFill>
                </w14:textFill>
              </w:rPr>
              <w:t>2-7</w:t>
            </w:r>
            <w:r>
              <w:rPr>
                <w:rFonts w:hint="eastAsia" w:ascii="Times New Roman" w:hAnsi="Times New Roman" w:eastAsia="宋体" w:cs="Arial"/>
                <w:b/>
                <w:bCs w:val="0"/>
                <w:color w:val="000000" w:themeColor="text1"/>
                <w:sz w:val="21"/>
                <w:szCs w:val="18"/>
                <w:highlight w:val="none"/>
                <w:lang w:val="en-US" w:eastAsia="zh-CN"/>
                <w14:textFill>
                  <w14:solidFill>
                    <w14:schemeClr w14:val="tx1"/>
                  </w14:solidFill>
                </w14:textFill>
              </w:rPr>
              <w:t>加工工艺流程及产污环节图</w:t>
            </w:r>
          </w:p>
          <w:p w14:paraId="281D302F">
            <w:pPr>
              <w:spacing w:line="360" w:lineRule="auto"/>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模拟生产工艺流程：</w:t>
            </w:r>
          </w:p>
          <w:p w14:paraId="6CA4F3FB">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eastAsia" w:ascii="Times New Roman" w:hAnsi="Times New Roman" w:cs="Arial"/>
                <w:bCs/>
                <w:color w:val="000000" w:themeColor="text1"/>
                <w:sz w:val="24"/>
                <w:szCs w:val="24"/>
                <w:highlight w:val="none"/>
                <w:lang w:val="en-US" w:eastAsia="zh-CN"/>
                <w14:textFill>
                  <w14:solidFill>
                    <w14:schemeClr w14:val="tx1"/>
                  </w14:solidFill>
                </w14:textFill>
              </w:rPr>
              <w:t>上料</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搅拌：</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将研发的新材料</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由螺旋上料机送至挤出机的上料斗</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，通过加热装置对新研发的材料进行加热，加热使研发的新材料熔融至半</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w:t>
            </w:r>
          </w:p>
          <w:p w14:paraId="0CF67889">
            <w:pPr>
              <w:spacing w:line="360" w:lineRule="auto"/>
              <w:ind w:firstLine="482"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
                <w:bCs w:val="0"/>
                <w:color w:val="000000" w:themeColor="text1"/>
                <w:sz w:val="24"/>
                <w:szCs w:val="24"/>
                <w:highlight w:val="none"/>
                <w:lang w:val="en-US" w:eastAsia="zh-CN"/>
                <w14:textFill>
                  <w14:solidFill>
                    <w14:schemeClr w14:val="tx1"/>
                  </w14:solidFill>
                </w14:textFill>
              </w:rPr>
              <w:t>产污环节：</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在搅拌混合的过程中机械设备会产生噪声污染。</w:t>
            </w:r>
          </w:p>
          <w:p w14:paraId="12386AA5">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eastAsia" w:cs="Arial"/>
                <w:b w:val="0"/>
                <w:bCs/>
                <w:color w:val="000000" w:themeColor="text1"/>
                <w:sz w:val="24"/>
                <w:szCs w:val="24"/>
                <w:highlight w:val="none"/>
                <w:lang w:val="en-US" w:eastAsia="zh-CN"/>
                <w14:textFill>
                  <w14:solidFill>
                    <w14:schemeClr w14:val="tx1"/>
                  </w14:solidFill>
                </w14:textFill>
              </w:rPr>
              <w:t>加热</w:t>
            </w:r>
            <w:r>
              <w:rPr>
                <w:rFonts w:hint="default" w:ascii="Times New Roman" w:hAnsi="Times New Roman" w:cs="Arial"/>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物料从上料斗进入双螺杆挤出机，在挤出机内</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新材料</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加热软化，加热方式为电加热，加热至170~200℃。加热软化的</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新材料</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在滴灌带生产机组内通过模头挤出。</w:t>
            </w:r>
          </w:p>
          <w:p w14:paraId="4CA8302F">
            <w:pPr>
              <w:spacing w:line="360" w:lineRule="auto"/>
              <w:ind w:firstLine="482"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
                <w:bCs w:val="0"/>
                <w:color w:val="000000" w:themeColor="text1"/>
                <w:sz w:val="24"/>
                <w:szCs w:val="24"/>
                <w:highlight w:val="none"/>
                <w:lang w:val="en-US" w:eastAsia="zh-CN"/>
                <w14:textFill>
                  <w14:solidFill>
                    <w14:schemeClr w14:val="tx1"/>
                  </w14:solidFill>
                </w14:textFill>
              </w:rPr>
              <w:t>产污环节：</w:t>
            </w:r>
            <w:r>
              <w:rPr>
                <w:rFonts w:hint="eastAsia" w:cs="Arial"/>
                <w:bCs/>
                <w:color w:val="000000" w:themeColor="text1"/>
                <w:sz w:val="24"/>
                <w:szCs w:val="24"/>
                <w:highlight w:val="none"/>
                <w:lang w:val="en-US" w:eastAsia="zh-CN"/>
                <w14:textFill>
                  <w14:solidFill>
                    <w14:schemeClr w14:val="tx1"/>
                  </w14:solidFill>
                </w14:textFill>
              </w:rPr>
              <w:t>加热</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的过程中会产生少量的废气以及机械设备运行产生的噪声。</w:t>
            </w:r>
          </w:p>
          <w:p w14:paraId="7679E5B6">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Cs/>
                <w:color w:val="000000" w:themeColor="text1"/>
                <w:sz w:val="24"/>
                <w:szCs w:val="24"/>
                <w:highlight w:val="none"/>
                <w:lang w:val="en-US" w:eastAsia="zh-CN"/>
                <w14:textFill>
                  <w14:solidFill>
                    <w14:schemeClr w14:val="tx1"/>
                  </w14:solidFill>
                </w14:textFill>
              </w:rPr>
              <w:t>（3）冷却：生产机组挤出的产品通过设备本身的传送系统进入冷却成型系统，冷却水循环使用，定期补充新鲜水，不外排。</w:t>
            </w:r>
          </w:p>
          <w:p w14:paraId="28A802C5">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Cs/>
                <w:color w:val="000000" w:themeColor="text1"/>
                <w:sz w:val="24"/>
                <w:szCs w:val="24"/>
                <w:highlight w:val="none"/>
                <w:lang w:val="en-US" w:eastAsia="zh-CN"/>
                <w14:textFill>
                  <w14:solidFill>
                    <w14:schemeClr w14:val="tx1"/>
                  </w14:solidFill>
                </w14:textFill>
              </w:rPr>
              <w:t>（4）卷绕、测压：冷却后的滴灌带通过牵引系统定米收卷，进行测压实验。卷绕、测压过程中设备运转会产生噪声。</w:t>
            </w:r>
          </w:p>
          <w:p w14:paraId="0DA5038E">
            <w:pPr>
              <w:spacing w:line="360" w:lineRule="auto"/>
              <w:ind w:firstLine="482"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
                <w:bCs w:val="0"/>
                <w:color w:val="000000" w:themeColor="text1"/>
                <w:sz w:val="24"/>
                <w:szCs w:val="24"/>
                <w:highlight w:val="none"/>
                <w:lang w:val="en-US" w:eastAsia="zh-CN"/>
                <w14:textFill>
                  <w14:solidFill>
                    <w14:schemeClr w14:val="tx1"/>
                  </w14:solidFill>
                </w14:textFill>
              </w:rPr>
              <w:t>产污环节：</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机械设备运行中会产生噪声。</w:t>
            </w:r>
          </w:p>
          <w:p w14:paraId="0A9E1D44">
            <w:pPr>
              <w:spacing w:line="360" w:lineRule="auto"/>
              <w:ind w:firstLine="480" w:firstLineChars="200"/>
              <w:rPr>
                <w:rFonts w:hint="default" w:ascii="Times New Roman" w:hAnsi="Times New Roman" w:cs="Arial"/>
                <w:bCs/>
                <w:color w:val="000000" w:themeColor="text1"/>
                <w:sz w:val="24"/>
                <w:szCs w:val="24"/>
                <w:highlight w:val="none"/>
                <w:lang w:val="en-US" w:eastAsia="zh-CN"/>
                <w14:textFill>
                  <w14:solidFill>
                    <w14:schemeClr w14:val="tx1"/>
                  </w14:solidFill>
                </w14:textFill>
              </w:rPr>
            </w:pPr>
            <w:r>
              <w:rPr>
                <w:rFonts w:hint="default" w:ascii="Times New Roman" w:hAnsi="Times New Roman" w:cs="Arial"/>
                <w:bCs/>
                <w:color w:val="000000" w:themeColor="text1"/>
                <w:sz w:val="24"/>
                <w:szCs w:val="24"/>
                <w:highlight w:val="none"/>
                <w:lang w:val="en-US" w:eastAsia="zh-CN"/>
                <w14:textFill>
                  <w14:solidFill>
                    <w14:schemeClr w14:val="tx1"/>
                  </w14:solidFill>
                </w14:textFill>
              </w:rPr>
              <w:t>切割：测压后的产品经切割工序，去除多余的边角料。</w:t>
            </w:r>
          </w:p>
          <w:p w14:paraId="7E43286C">
            <w:pPr>
              <w:keepNext w:val="0"/>
              <w:keepLines w:val="0"/>
              <w:pageBreakBefore w:val="0"/>
              <w:widowControl w:val="0"/>
              <w:shd w:val="clear"/>
              <w:kinsoku/>
              <w:wordWrap/>
              <w:overflowPunct/>
              <w:topLinePunct w:val="0"/>
              <w:bidi w:val="0"/>
              <w:spacing w:line="360" w:lineRule="auto"/>
              <w:textAlignment w:val="auto"/>
              <w:rPr>
                <w:rFonts w:hint="eastAsia"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2.4成品测定环节</w:t>
            </w:r>
          </w:p>
          <w:p w14:paraId="29496916">
            <w:pPr>
              <w:keepNext w:val="0"/>
              <w:keepLines w:val="0"/>
              <w:pageBreakBefore w:val="0"/>
              <w:widowControl w:val="0"/>
              <w:shd w:val="clear"/>
              <w:kinsoku/>
              <w:wordWrap/>
              <w:overflowPunct/>
              <w:topLinePunct w:val="0"/>
              <w:bidi w:val="0"/>
              <w:spacing w:line="360" w:lineRule="auto"/>
              <w:ind w:firstLine="482"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成品测定</w:t>
            </w:r>
          </w:p>
          <w:p w14:paraId="3A31DCBB">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经试生产后的产品还需要经</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生物降解材料试验</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塑料的生物降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解性能常用的测试方法包括可视化观察、质量损失、力学性能和分子量的变化、CO释放量/氧气吸收量测试等。还包括傅里叶红外光谱（FTIR）、差示扫描量热（DSC）、X能谱分析等。当材料分子量出现损失时，会导致解聚反应的发生，微生物所消耗的氧或生成的CO</w:t>
            </w:r>
            <w:r>
              <w:rPr>
                <w:rFonts w:hint="default" w:ascii="Times New Roman" w:hAnsi="Times New Roman" w:cs="Times New Roman"/>
                <w:color w:val="000000" w:themeColor="text1"/>
                <w:sz w:val="24"/>
                <w:szCs w:val="24"/>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可作为塑料生物降解情况的检测指标。通过傅里叶红外光谱或差示扫描量热可直接观察解聚变化过程</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，此工序无废气、废水产生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14:paraId="7E2204CE">
            <w:pPr>
              <w:pStyle w:val="7"/>
              <w:shd w:val="clea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drawing>
                <wp:inline distT="0" distB="0" distL="114300" distR="114300">
                  <wp:extent cx="4716145" cy="1531620"/>
                  <wp:effectExtent l="0" t="0" r="0" b="0"/>
                  <wp:docPr id="29" name="ECB019B1-382A-4266-B25C-5B523AA43C14-6" descr="C:/Users/RL/AppData/Local/Temp/wps.loeQs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CB019B1-382A-4266-B25C-5B523AA43C14-6" descr="C:/Users/RL/AppData/Local/Temp/wps.loeQslwps"/>
                          <pic:cNvPicPr>
                            <a:picLocks noChangeAspect="1"/>
                          </pic:cNvPicPr>
                        </pic:nvPicPr>
                        <pic:blipFill>
                          <a:blip r:embed="rId15"/>
                          <a:stretch>
                            <a:fillRect/>
                          </a:stretch>
                        </pic:blipFill>
                        <pic:spPr>
                          <a:xfrm>
                            <a:off x="0" y="0"/>
                            <a:ext cx="4716145" cy="1531620"/>
                          </a:xfrm>
                          <a:prstGeom prst="rect">
                            <a:avLst/>
                          </a:prstGeom>
                        </pic:spPr>
                      </pic:pic>
                    </a:graphicData>
                  </a:graphic>
                </wp:inline>
              </w:drawing>
            </w:r>
          </w:p>
          <w:p w14:paraId="74FFB049">
            <w:pPr>
              <w:shd w:val="clear"/>
              <w:spacing w:line="240" w:lineRule="auto"/>
              <w:jc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lang w:val="en-US" w:eastAsia="zh-CN" w:bidi="ar-SA"/>
                <w14:textFill>
                  <w14:solidFill>
                    <w14:schemeClr w14:val="tx1"/>
                  </w14:solidFill>
                </w14:textFill>
              </w:rPr>
              <w:t>图2-</w:t>
            </w:r>
            <w:r>
              <w:rPr>
                <w:rFonts w:hint="eastAsia" w:cs="Times New Roman"/>
                <w:b/>
                <w:bCs w:val="0"/>
                <w:color w:val="000000" w:themeColor="text1"/>
                <w:spacing w:val="0"/>
                <w:position w:val="0"/>
                <w:sz w:val="21"/>
                <w:szCs w:val="21"/>
                <w:highlight w:val="none"/>
                <w:lang w:val="en-US" w:eastAsia="zh-CN" w:bidi="ar-SA"/>
                <w14:textFill>
                  <w14:solidFill>
                    <w14:schemeClr w14:val="tx1"/>
                  </w14:solidFill>
                </w14:textFill>
              </w:rPr>
              <w:t>8</w:t>
            </w:r>
            <w:r>
              <w:rPr>
                <w:rFonts w:hint="default" w:ascii="Times New Roman" w:hAnsi="Times New Roman" w:eastAsia="宋体" w:cs="Times New Roman"/>
                <w:b/>
                <w:bCs w:val="0"/>
                <w:color w:val="000000" w:themeColor="text1"/>
                <w:spacing w:val="0"/>
                <w:position w:val="0"/>
                <w:sz w:val="21"/>
                <w:szCs w:val="21"/>
                <w:highlight w:val="none"/>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生物降解材料试验工艺流程图</w:t>
            </w:r>
          </w:p>
        </w:tc>
      </w:tr>
      <w:tr w14:paraId="7CFE4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8" w:type="pct"/>
            <w:tcBorders>
              <w:tl2br w:val="nil"/>
              <w:tr2bl w:val="nil"/>
            </w:tcBorders>
            <w:vAlign w:val="center"/>
          </w:tcPr>
          <w:p w14:paraId="00D84601">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与项目有关的原有环境污染问题</w:t>
            </w:r>
          </w:p>
        </w:tc>
        <w:tc>
          <w:tcPr>
            <w:tcW w:w="4561" w:type="pct"/>
            <w:tcBorders>
              <w:tl2br w:val="nil"/>
              <w:tr2bl w:val="nil"/>
            </w:tcBorders>
          </w:tcPr>
          <w:p w14:paraId="6BA730C9">
            <w:pPr>
              <w:pStyle w:val="31"/>
              <w:shd w:val="clear"/>
              <w:ind w:firstLine="420"/>
              <w:rPr>
                <w:rFonts w:hint="default" w:ascii="Times New Roman" w:hAnsi="Times New Roman" w:eastAsia="宋体" w:cs="Times New Roman"/>
                <w:color w:val="000000" w:themeColor="text1"/>
                <w:spacing w:val="0"/>
                <w:position w:val="0"/>
                <w:highlight w:val="none"/>
                <w:lang w:val="en-US" w:eastAsia="zh-CN"/>
                <w14:textFill>
                  <w14:solidFill>
                    <w14:schemeClr w14:val="tx1"/>
                  </w14:solidFill>
                </w14:textFill>
              </w:rPr>
            </w:pPr>
          </w:p>
          <w:p w14:paraId="54BF7D7B">
            <w:pPr>
              <w:pStyle w:val="31"/>
              <w:shd w:val="clear"/>
              <w:ind w:firstLine="480" w:firstLineChars="200"/>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本项目为新建项目，不存在与</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项目有关的原有环境污染问题</w:t>
            </w:r>
          </w:p>
          <w:p w14:paraId="05037B7F">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245A96A">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tc>
      </w:tr>
    </w:tbl>
    <w:p w14:paraId="36B5B2B5">
      <w:pPr>
        <w:widowControl/>
        <w:shd w:val="clear"/>
        <w:ind w:firstLine="420" w:firstLineChars="200"/>
        <w:jc w:val="left"/>
        <w:rPr>
          <w:rFonts w:hint="default" w:ascii="Times New Roman" w:hAnsi="Times New Roman" w:eastAsia="宋体" w:cs="Times New Roman"/>
          <w:color w:val="000000" w:themeColor="text1"/>
          <w:spacing w:val="0"/>
          <w:position w:val="0"/>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3DF3A5D3">
      <w:pPr>
        <w:pStyle w:val="5"/>
        <w:shd w:val="clear"/>
        <w:ind w:firstLine="560" w:firstLineChars="200"/>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3" w:name="_Toc109993628"/>
      <w:r>
        <w:rPr>
          <w:rFonts w:hint="default" w:ascii="Times New Roman" w:hAnsi="Times New Roman" w:eastAsia="黑体" w:cs="Times New Roman"/>
          <w:color w:val="000000" w:themeColor="text1"/>
          <w:spacing w:val="0"/>
          <w:position w:val="0"/>
          <w:highlight w:val="none"/>
          <w14:textFill>
            <w14:solidFill>
              <w14:schemeClr w14:val="tx1"/>
            </w14:solidFill>
          </w14:textFill>
        </w:rPr>
        <w:t>区域环境质量现状、环境保护目标及评价标准</w:t>
      </w:r>
      <w:bookmarkEnd w:id="3"/>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2"/>
      </w:tblGrid>
      <w:tr w14:paraId="21ED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dxa"/>
            <w:tcBorders>
              <w:tl2br w:val="nil"/>
              <w:tr2bl w:val="nil"/>
            </w:tcBorders>
            <w:vAlign w:val="center"/>
          </w:tcPr>
          <w:p w14:paraId="117E7A8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区域</w:t>
            </w:r>
          </w:p>
          <w:p w14:paraId="7D73299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环境</w:t>
            </w:r>
          </w:p>
          <w:p w14:paraId="0897E76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质量</w:t>
            </w:r>
          </w:p>
          <w:p w14:paraId="5F98D90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现状</w:t>
            </w:r>
          </w:p>
        </w:tc>
        <w:tc>
          <w:tcPr>
            <w:tcW w:w="7592" w:type="dxa"/>
            <w:tcBorders>
              <w:tl2br w:val="nil"/>
              <w:tr2bl w:val="nil"/>
            </w:tcBorders>
            <w:vAlign w:val="top"/>
          </w:tcPr>
          <w:p w14:paraId="2461813A">
            <w:pPr>
              <w:pStyle w:val="6"/>
              <w:shd w:val="clear"/>
              <w:spacing w:line="360" w:lineRule="auto"/>
              <w:jc w:val="both"/>
              <w:outlineLvl w:val="1"/>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大气环境质量现状</w:t>
            </w:r>
          </w:p>
          <w:p w14:paraId="33F7F4D7">
            <w:pPr>
              <w:widowControl/>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根据《环境影响评价技术导则大气环境》(HJ2.2-2018)要求，采用“基于互联网的环境影响评价技术服务平台”提供的数据，由于离项目最近的天池站点位于风景区内，环境空气质量代表性不强，因此本次评价选择离本项目相对较近的</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监测站站点的数据进行统计分析，作为本项目环境空气现状评价基本污染物SO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、CO和O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的数据来源。</w:t>
            </w:r>
          </w:p>
          <w:p w14:paraId="63F93042">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根据新疆维吾尔自治区生态环境监测总站在《环境质量监测简报》中作2023年全区城市空气质量状况分析描述，2023年，昌吉市优良天数比例为73.5%，PM</w:t>
            </w:r>
            <w:r>
              <w:rPr>
                <w:rFonts w:hint="default" w:ascii="Times New Roman" w:hAnsi="Times New Roman" w:eastAsia="宋体" w:cs="Times New Roman"/>
                <w:color w:val="000000" w:themeColor="text1"/>
                <w:spacing w:val="0"/>
                <w:position w:val="0"/>
                <w:sz w:val="24"/>
                <w:szCs w:val="24"/>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平均浓度分别为103mg/m³、65mg/m³。</w:t>
            </w:r>
          </w:p>
          <w:p w14:paraId="5DD800FB">
            <w:pPr>
              <w:pStyle w:val="7"/>
              <w:shd w:val="clear"/>
              <w:bidi w:val="0"/>
              <w:spacing w:line="360" w:lineRule="auto"/>
              <w:jc w:val="both"/>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1.1项目所在预期环境质量达标情况</w:t>
            </w:r>
          </w:p>
          <w:p w14:paraId="5D96876C">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（1）评价标准</w:t>
            </w:r>
          </w:p>
          <w:p w14:paraId="3D0F49E0">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根据本项目所在区域的环境功能区划，</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基本因子</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SO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、TSP、CO</w:t>
            </w:r>
            <w:r>
              <w:rPr>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和特征因子TSP</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执行《环境空气质量标准》（GB3095-2012）中二级标准。</w:t>
            </w:r>
          </w:p>
          <w:p w14:paraId="74E5D589">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（2）评价方法</w:t>
            </w:r>
          </w:p>
          <w:p w14:paraId="0B6B17A2">
            <w:pPr>
              <w:keepNext w:val="0"/>
              <w:keepLines w:val="0"/>
              <w:pageBreakBefore w:val="0"/>
              <w:widowControl w:val="0"/>
              <w:shd w:val="clea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pacing w:val="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
                <w:position w:val="0"/>
                <w:sz w:val="24"/>
                <w:szCs w:val="24"/>
                <w:highlight w:val="none"/>
                <w:lang w:val="en-US" w:eastAsia="zh-CN" w:bidi="ar-SA"/>
                <w14:textFill>
                  <w14:solidFill>
                    <w14:schemeClr w14:val="tx1"/>
                  </w14:solidFill>
                </w14:textFill>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07C7A314">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空气质量达标区判定结果见表3-1。</w:t>
            </w:r>
          </w:p>
          <w:p w14:paraId="0C380C92">
            <w:pPr>
              <w:pStyle w:val="45"/>
              <w:shd w:val="clear"/>
              <w:ind w:firstLine="422" w:firstLineChars="200"/>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表3-1区域空气质量现状评价表</w:t>
            </w:r>
          </w:p>
          <w:tbl>
            <w:tblPr>
              <w:tblStyle w:val="21"/>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79"/>
              <w:gridCol w:w="1815"/>
              <w:gridCol w:w="1387"/>
              <w:gridCol w:w="1347"/>
              <w:gridCol w:w="865"/>
              <w:gridCol w:w="909"/>
            </w:tblGrid>
            <w:tr w14:paraId="14C1DB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vMerge w:val="restart"/>
                  <w:tcBorders>
                    <w:tl2br w:val="nil"/>
                    <w:tr2bl w:val="nil"/>
                  </w:tcBorders>
                  <w:noWrap/>
                  <w:vAlign w:val="center"/>
                </w:tcPr>
                <w:p w14:paraId="0E5F70F0">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评价因子</w:t>
                  </w:r>
                </w:p>
              </w:tc>
              <w:tc>
                <w:tcPr>
                  <w:tcW w:w="1242" w:type="pct"/>
                  <w:vMerge w:val="restart"/>
                  <w:tcBorders>
                    <w:tl2br w:val="nil"/>
                    <w:tr2bl w:val="nil"/>
                  </w:tcBorders>
                  <w:noWrap/>
                  <w:vAlign w:val="center"/>
                </w:tcPr>
                <w:p w14:paraId="1707EEB1">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平均时段</w:t>
                  </w:r>
                </w:p>
              </w:tc>
              <w:tc>
                <w:tcPr>
                  <w:tcW w:w="949" w:type="pct"/>
                  <w:tcBorders>
                    <w:tl2br w:val="nil"/>
                    <w:tr2bl w:val="nil"/>
                  </w:tcBorders>
                  <w:noWrap/>
                  <w:vAlign w:val="center"/>
                </w:tcPr>
                <w:p w14:paraId="0BEE1D2B">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现状浓度/</w:t>
                  </w:r>
                </w:p>
              </w:tc>
              <w:tc>
                <w:tcPr>
                  <w:tcW w:w="922" w:type="pct"/>
                  <w:tcBorders>
                    <w:tl2br w:val="nil"/>
                    <w:tr2bl w:val="nil"/>
                  </w:tcBorders>
                  <w:noWrap/>
                  <w:vAlign w:val="center"/>
                </w:tcPr>
                <w:p w14:paraId="6E73FC4B">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标准限值/</w:t>
                  </w:r>
                </w:p>
              </w:tc>
              <w:tc>
                <w:tcPr>
                  <w:tcW w:w="592" w:type="pct"/>
                  <w:vMerge w:val="restart"/>
                  <w:tcBorders>
                    <w:tl2br w:val="nil"/>
                    <w:tr2bl w:val="nil"/>
                  </w:tcBorders>
                  <w:noWrap/>
                  <w:vAlign w:val="center"/>
                </w:tcPr>
                <w:p w14:paraId="4820A166">
                  <w:pPr>
                    <w:pStyle w:val="4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t>占标率</w:t>
                  </w:r>
                </w:p>
                <w:p w14:paraId="0AF8A392">
                  <w:pPr>
                    <w:pStyle w:val="4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w:t>
                  </w:r>
                </w:p>
              </w:tc>
              <w:tc>
                <w:tcPr>
                  <w:tcW w:w="622" w:type="pct"/>
                  <w:vMerge w:val="restart"/>
                  <w:tcBorders>
                    <w:tl2br w:val="nil"/>
                    <w:tr2bl w:val="nil"/>
                  </w:tcBorders>
                  <w:noWrap/>
                  <w:vAlign w:val="center"/>
                </w:tcPr>
                <w:p w14:paraId="34C00FCB">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达标情况</w:t>
                  </w:r>
                </w:p>
              </w:tc>
            </w:tr>
            <w:tr w14:paraId="59699F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vMerge w:val="continue"/>
                  <w:tcBorders>
                    <w:bottom w:val="single" w:color="auto" w:sz="12" w:space="0"/>
                    <w:tl2br w:val="nil"/>
                    <w:tr2bl w:val="nil"/>
                  </w:tcBorders>
                  <w:noWrap/>
                  <w:vAlign w:val="center"/>
                </w:tcPr>
                <w:p w14:paraId="025025CF">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1242" w:type="pct"/>
                  <w:vMerge w:val="continue"/>
                  <w:tcBorders>
                    <w:bottom w:val="single" w:color="auto" w:sz="12" w:space="0"/>
                    <w:tl2br w:val="nil"/>
                    <w:tr2bl w:val="nil"/>
                  </w:tcBorders>
                  <w:noWrap/>
                  <w:vAlign w:val="center"/>
                </w:tcPr>
                <w:p w14:paraId="1B7C4C18">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949" w:type="pct"/>
                  <w:tcBorders>
                    <w:bottom w:val="single" w:color="auto" w:sz="12" w:space="0"/>
                    <w:tl2br w:val="nil"/>
                    <w:tr2bl w:val="nil"/>
                  </w:tcBorders>
                  <w:noWrap/>
                  <w:vAlign w:val="center"/>
                </w:tcPr>
                <w:p w14:paraId="41E7BC9A">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（μg/m³）</w:t>
                  </w:r>
                </w:p>
              </w:tc>
              <w:tc>
                <w:tcPr>
                  <w:tcW w:w="922" w:type="pct"/>
                  <w:tcBorders>
                    <w:bottom w:val="single" w:color="auto" w:sz="12" w:space="0"/>
                    <w:tl2br w:val="nil"/>
                    <w:tr2bl w:val="nil"/>
                  </w:tcBorders>
                  <w:noWrap/>
                  <w:vAlign w:val="center"/>
                </w:tcPr>
                <w:p w14:paraId="1CCC73EE">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（μg/m³）</w:t>
                  </w:r>
                </w:p>
              </w:tc>
              <w:tc>
                <w:tcPr>
                  <w:tcW w:w="592" w:type="pct"/>
                  <w:vMerge w:val="continue"/>
                  <w:tcBorders>
                    <w:bottom w:val="single" w:color="auto" w:sz="12" w:space="0"/>
                    <w:tl2br w:val="nil"/>
                    <w:tr2bl w:val="nil"/>
                  </w:tcBorders>
                  <w:noWrap/>
                  <w:vAlign w:val="center"/>
                </w:tcPr>
                <w:p w14:paraId="0FA45234">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622" w:type="pct"/>
                  <w:vMerge w:val="continue"/>
                  <w:tcBorders>
                    <w:bottom w:val="single" w:color="auto" w:sz="12" w:space="0"/>
                    <w:tl2br w:val="nil"/>
                    <w:tr2bl w:val="nil"/>
                  </w:tcBorders>
                  <w:noWrap/>
                  <w:vAlign w:val="center"/>
                </w:tcPr>
                <w:p w14:paraId="1C8C4423">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r w14:paraId="54EC3D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tcBorders>
                    <w:top w:val="single" w:color="auto" w:sz="12" w:space="0"/>
                  </w:tcBorders>
                  <w:noWrap/>
                  <w:vAlign w:val="center"/>
                </w:tcPr>
                <w:p w14:paraId="6EB7F59D">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0"/>
                      <w:position w:val="0"/>
                      <w:sz w:val="21"/>
                      <w:szCs w:val="21"/>
                      <w:highlight w:val="none"/>
                      <w:vertAlign w:val="subscript"/>
                      <w14:textFill>
                        <w14:solidFill>
                          <w14:schemeClr w14:val="tx1"/>
                        </w14:solidFill>
                      </w14:textFill>
                    </w:rPr>
                    <w:t>2</w:t>
                  </w:r>
                </w:p>
              </w:tc>
              <w:tc>
                <w:tcPr>
                  <w:tcW w:w="1242" w:type="pct"/>
                  <w:tcBorders>
                    <w:top w:val="single" w:color="auto" w:sz="12" w:space="0"/>
                  </w:tcBorders>
                  <w:noWrap/>
                  <w:vAlign w:val="center"/>
                </w:tcPr>
                <w:p w14:paraId="654F2563">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年平均浓度</w:t>
                  </w:r>
                </w:p>
              </w:tc>
              <w:tc>
                <w:tcPr>
                  <w:tcW w:w="949" w:type="pct"/>
                  <w:tcBorders>
                    <w:top w:val="single" w:color="auto" w:sz="12" w:space="0"/>
                  </w:tcBorders>
                  <w:noWrap/>
                  <w:vAlign w:val="center"/>
                </w:tcPr>
                <w:p w14:paraId="31E95E4E">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6</w:t>
                  </w:r>
                </w:p>
              </w:tc>
              <w:tc>
                <w:tcPr>
                  <w:tcW w:w="922" w:type="pct"/>
                  <w:tcBorders>
                    <w:top w:val="single" w:color="auto" w:sz="12" w:space="0"/>
                  </w:tcBorders>
                  <w:noWrap/>
                  <w:vAlign w:val="center"/>
                </w:tcPr>
                <w:p w14:paraId="4A80ECD0">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60</w:t>
                  </w:r>
                </w:p>
              </w:tc>
              <w:tc>
                <w:tcPr>
                  <w:tcW w:w="592" w:type="pct"/>
                  <w:tcBorders>
                    <w:top w:val="single" w:color="auto" w:sz="12" w:space="0"/>
                  </w:tcBorders>
                  <w:noWrap/>
                  <w:vAlign w:val="center"/>
                </w:tcPr>
                <w:p w14:paraId="5D1D3983">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10</w:t>
                  </w:r>
                </w:p>
              </w:tc>
              <w:tc>
                <w:tcPr>
                  <w:tcW w:w="622" w:type="pct"/>
                  <w:tcBorders>
                    <w:top w:val="single" w:color="auto" w:sz="12" w:space="0"/>
                  </w:tcBorders>
                  <w:noWrap/>
                  <w:vAlign w:val="center"/>
                </w:tcPr>
                <w:p w14:paraId="37977080">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达标</w:t>
                  </w:r>
                </w:p>
              </w:tc>
            </w:tr>
            <w:tr w14:paraId="03FF2E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noWrap/>
                  <w:vAlign w:val="center"/>
                </w:tcPr>
                <w:p w14:paraId="1A0A46EC">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NO</w:t>
                  </w:r>
                  <w:r>
                    <w:rPr>
                      <w:rFonts w:hint="default" w:ascii="Times New Roman" w:hAnsi="Times New Roman" w:eastAsia="宋体" w:cs="Times New Roman"/>
                      <w:color w:val="000000" w:themeColor="text1"/>
                      <w:spacing w:val="0"/>
                      <w:position w:val="0"/>
                      <w:sz w:val="21"/>
                      <w:szCs w:val="21"/>
                      <w:highlight w:val="none"/>
                      <w:vertAlign w:val="subscript"/>
                      <w14:textFill>
                        <w14:solidFill>
                          <w14:schemeClr w14:val="tx1"/>
                        </w14:solidFill>
                      </w14:textFill>
                    </w:rPr>
                    <w:t>2</w:t>
                  </w:r>
                </w:p>
              </w:tc>
              <w:tc>
                <w:tcPr>
                  <w:tcW w:w="1242" w:type="pct"/>
                  <w:noWrap/>
                  <w:vAlign w:val="center"/>
                </w:tcPr>
                <w:p w14:paraId="46FC636B">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年平均浓度</w:t>
                  </w:r>
                </w:p>
              </w:tc>
              <w:tc>
                <w:tcPr>
                  <w:tcW w:w="949" w:type="pct"/>
                  <w:noWrap/>
                  <w:vAlign w:val="center"/>
                </w:tcPr>
                <w:p w14:paraId="7F67C3FE">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28</w:t>
                  </w:r>
                </w:p>
              </w:tc>
              <w:tc>
                <w:tcPr>
                  <w:tcW w:w="922" w:type="pct"/>
                  <w:noWrap/>
                  <w:vAlign w:val="center"/>
                </w:tcPr>
                <w:p w14:paraId="5EF67DE4">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40</w:t>
                  </w:r>
                </w:p>
              </w:tc>
              <w:tc>
                <w:tcPr>
                  <w:tcW w:w="592" w:type="pct"/>
                  <w:noWrap/>
                  <w:vAlign w:val="center"/>
                </w:tcPr>
                <w:p w14:paraId="3B07E8E1">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70</w:t>
                  </w:r>
                </w:p>
              </w:tc>
              <w:tc>
                <w:tcPr>
                  <w:tcW w:w="622" w:type="pct"/>
                  <w:noWrap/>
                  <w:vAlign w:val="center"/>
                </w:tcPr>
                <w:p w14:paraId="0270A095">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达标</w:t>
                  </w:r>
                </w:p>
              </w:tc>
            </w:tr>
            <w:tr w14:paraId="07854E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noWrap/>
                  <w:vAlign w:val="center"/>
                </w:tcPr>
                <w:p w14:paraId="211A4516">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CO</w:t>
                  </w:r>
                </w:p>
              </w:tc>
              <w:tc>
                <w:tcPr>
                  <w:tcW w:w="1242" w:type="pct"/>
                  <w:noWrap/>
                  <w:vAlign w:val="center"/>
                </w:tcPr>
                <w:p w14:paraId="5B61117A">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年平均浓度</w:t>
                  </w:r>
                </w:p>
              </w:tc>
              <w:tc>
                <w:tcPr>
                  <w:tcW w:w="949" w:type="pct"/>
                  <w:noWrap/>
                  <w:vAlign w:val="center"/>
                </w:tcPr>
                <w:p w14:paraId="29F21B8E">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1.0mg/m³</w:t>
                  </w:r>
                </w:p>
              </w:tc>
              <w:tc>
                <w:tcPr>
                  <w:tcW w:w="922" w:type="pct"/>
                  <w:noWrap/>
                  <w:vAlign w:val="center"/>
                </w:tcPr>
                <w:p w14:paraId="7F36BB2A">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4mg/m³</w:t>
                  </w:r>
                </w:p>
              </w:tc>
              <w:tc>
                <w:tcPr>
                  <w:tcW w:w="592" w:type="pct"/>
                  <w:noWrap/>
                  <w:vAlign w:val="center"/>
                </w:tcPr>
                <w:p w14:paraId="233F7367">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25</w:t>
                  </w:r>
                </w:p>
              </w:tc>
              <w:tc>
                <w:tcPr>
                  <w:tcW w:w="622" w:type="pct"/>
                  <w:noWrap/>
                  <w:vAlign w:val="center"/>
                </w:tcPr>
                <w:p w14:paraId="40C8B8EF">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达标</w:t>
                  </w:r>
                </w:p>
              </w:tc>
            </w:tr>
            <w:tr w14:paraId="6F471A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noWrap/>
                  <w:vAlign w:val="center"/>
                </w:tcPr>
                <w:p w14:paraId="3D4D1ED6">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O</w:t>
                  </w:r>
                  <w:r>
                    <w:rPr>
                      <w:rFonts w:hint="default" w:ascii="Times New Roman" w:hAnsi="Times New Roman" w:eastAsia="宋体" w:cs="Times New Roman"/>
                      <w:color w:val="000000" w:themeColor="text1"/>
                      <w:spacing w:val="0"/>
                      <w:position w:val="0"/>
                      <w:sz w:val="21"/>
                      <w:szCs w:val="21"/>
                      <w:highlight w:val="none"/>
                      <w:vertAlign w:val="subscript"/>
                      <w14:textFill>
                        <w14:solidFill>
                          <w14:schemeClr w14:val="tx1"/>
                        </w14:solidFill>
                      </w14:textFill>
                    </w:rPr>
                    <w:t>3</w:t>
                  </w:r>
                </w:p>
              </w:tc>
              <w:tc>
                <w:tcPr>
                  <w:tcW w:w="1242" w:type="pct"/>
                  <w:noWrap/>
                  <w:vAlign w:val="center"/>
                </w:tcPr>
                <w:p w14:paraId="3E618577">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日最大8小时平均</w:t>
                  </w:r>
                </w:p>
              </w:tc>
              <w:tc>
                <w:tcPr>
                  <w:tcW w:w="949" w:type="pct"/>
                  <w:noWrap/>
                  <w:vAlign w:val="center"/>
                </w:tcPr>
                <w:p w14:paraId="6BCEE132">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70</w:t>
                  </w:r>
                </w:p>
              </w:tc>
              <w:tc>
                <w:tcPr>
                  <w:tcW w:w="922" w:type="pct"/>
                  <w:noWrap/>
                  <w:vAlign w:val="center"/>
                </w:tcPr>
                <w:p w14:paraId="0A6C3ED5">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160</w:t>
                  </w:r>
                </w:p>
              </w:tc>
              <w:tc>
                <w:tcPr>
                  <w:tcW w:w="592" w:type="pct"/>
                  <w:noWrap/>
                  <w:vAlign w:val="center"/>
                </w:tcPr>
                <w:p w14:paraId="390BFE0B">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43.75</w:t>
                  </w:r>
                </w:p>
              </w:tc>
              <w:tc>
                <w:tcPr>
                  <w:tcW w:w="622" w:type="pct"/>
                  <w:noWrap/>
                  <w:vAlign w:val="center"/>
                </w:tcPr>
                <w:p w14:paraId="4E594A74">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达标</w:t>
                  </w:r>
                </w:p>
              </w:tc>
            </w:tr>
            <w:tr w14:paraId="724E30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noWrap/>
                  <w:vAlign w:val="center"/>
                </w:tcPr>
                <w:p w14:paraId="3360A10C">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1"/>
                      <w:szCs w:val="21"/>
                      <w:highlight w:val="none"/>
                      <w:vertAlign w:val="subscript"/>
                      <w14:textFill>
                        <w14:solidFill>
                          <w14:schemeClr w14:val="tx1"/>
                        </w14:solidFill>
                      </w14:textFill>
                    </w:rPr>
                    <w:t>2.5</w:t>
                  </w:r>
                </w:p>
              </w:tc>
              <w:tc>
                <w:tcPr>
                  <w:tcW w:w="1242" w:type="pct"/>
                  <w:noWrap/>
                  <w:vAlign w:val="center"/>
                </w:tcPr>
                <w:p w14:paraId="50183BB2">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年平均浓度</w:t>
                  </w:r>
                </w:p>
              </w:tc>
              <w:tc>
                <w:tcPr>
                  <w:tcW w:w="949" w:type="pct"/>
                  <w:noWrap/>
                  <w:vAlign w:val="center"/>
                </w:tcPr>
                <w:p w14:paraId="259AC324">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65</w:t>
                  </w:r>
                </w:p>
              </w:tc>
              <w:tc>
                <w:tcPr>
                  <w:tcW w:w="922" w:type="pct"/>
                  <w:noWrap/>
                  <w:vAlign w:val="center"/>
                </w:tcPr>
                <w:p w14:paraId="72D09006">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35</w:t>
                  </w:r>
                </w:p>
              </w:tc>
              <w:tc>
                <w:tcPr>
                  <w:tcW w:w="592" w:type="pct"/>
                  <w:noWrap/>
                  <w:vAlign w:val="center"/>
                </w:tcPr>
                <w:p w14:paraId="6776CDB1">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185</w:t>
                  </w:r>
                </w:p>
              </w:tc>
              <w:tc>
                <w:tcPr>
                  <w:tcW w:w="622" w:type="pct"/>
                  <w:noWrap/>
                  <w:vAlign w:val="center"/>
                </w:tcPr>
                <w:p w14:paraId="5E2DE437">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超标</w:t>
                  </w:r>
                </w:p>
              </w:tc>
            </w:tr>
            <w:tr w14:paraId="6A952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0" w:type="pct"/>
                  <w:noWrap/>
                  <w:vAlign w:val="center"/>
                </w:tcPr>
                <w:p w14:paraId="471F2F0F">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1"/>
                      <w:szCs w:val="21"/>
                      <w:highlight w:val="none"/>
                      <w:vertAlign w:val="subscript"/>
                      <w14:textFill>
                        <w14:solidFill>
                          <w14:schemeClr w14:val="tx1"/>
                        </w14:solidFill>
                      </w14:textFill>
                    </w:rPr>
                    <w:t>10</w:t>
                  </w:r>
                </w:p>
              </w:tc>
              <w:tc>
                <w:tcPr>
                  <w:tcW w:w="1242" w:type="pct"/>
                  <w:noWrap/>
                  <w:vAlign w:val="center"/>
                </w:tcPr>
                <w:p w14:paraId="2581E7FF">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年平均浓度</w:t>
                  </w:r>
                </w:p>
              </w:tc>
              <w:tc>
                <w:tcPr>
                  <w:tcW w:w="949" w:type="pct"/>
                  <w:noWrap/>
                  <w:vAlign w:val="center"/>
                </w:tcPr>
                <w:p w14:paraId="17A55B4C">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103</w:t>
                  </w:r>
                </w:p>
              </w:tc>
              <w:tc>
                <w:tcPr>
                  <w:tcW w:w="922" w:type="pct"/>
                  <w:noWrap/>
                  <w:vAlign w:val="center"/>
                </w:tcPr>
                <w:p w14:paraId="3D15FB27">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70</w:t>
                  </w:r>
                </w:p>
              </w:tc>
              <w:tc>
                <w:tcPr>
                  <w:tcW w:w="592" w:type="pct"/>
                  <w:noWrap/>
                  <w:vAlign w:val="center"/>
                </w:tcPr>
                <w:p w14:paraId="6B3D28AA">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t>147</w:t>
                  </w:r>
                </w:p>
              </w:tc>
              <w:tc>
                <w:tcPr>
                  <w:tcW w:w="622" w:type="pct"/>
                  <w:noWrap/>
                  <w:vAlign w:val="center"/>
                </w:tcPr>
                <w:p w14:paraId="498DBB30">
                  <w:pPr>
                    <w:pStyle w:val="46"/>
                    <w:keepNext w:val="0"/>
                    <w:keepLines w:val="0"/>
                    <w:pageBreakBefore w:val="0"/>
                    <w:widowControl w:val="0"/>
                    <w:shd w:val="clear"/>
                    <w:kinsoku/>
                    <w:wordWrap/>
                    <w:overflowPunct/>
                    <w:topLinePunct w:val="0"/>
                    <w:autoSpaceDE/>
                    <w:autoSpaceDN/>
                    <w:bidi w:val="0"/>
                    <w:adjustRightInd/>
                    <w:snapToGrid/>
                    <w:spacing w:line="240" w:lineRule="auto"/>
                    <w:ind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超标</w:t>
                  </w:r>
                </w:p>
              </w:tc>
            </w:tr>
          </w:tbl>
          <w:p w14:paraId="153A5CA4">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根据表3-1对基本污染物的年评价指标的分析结果，本项目所在区域SO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、CO年评价和O</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日最大8小时平均</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的指标为达标；PM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的年评价指标均为超标。</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判定项目所在区域为不达标区。</w:t>
            </w:r>
          </w:p>
          <w:p w14:paraId="44D6C7B6">
            <w:pPr>
              <w:pStyle w:val="6"/>
              <w:shd w:val="clear"/>
              <w:spacing w:line="360" w:lineRule="auto"/>
              <w:jc w:val="both"/>
              <w:outlineLvl w:val="1"/>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水环境质量现状调查与评价</w:t>
            </w:r>
          </w:p>
          <w:p w14:paraId="0F3E1132">
            <w:pPr>
              <w:keepNext/>
              <w:keepLines w:val="0"/>
              <w:pageBreakBefore w:val="0"/>
              <w:widowControl w:val="0"/>
              <w:shd w:val="clear"/>
              <w:kinsoku/>
              <w:wordWrap/>
              <w:overflowPunct w:val="0"/>
              <w:topLinePunct w:val="0"/>
              <w:autoSpaceDE w:val="0"/>
              <w:autoSpaceDN w:val="0"/>
              <w:bidi w:val="0"/>
              <w:adjustRightInd w:val="0"/>
              <w:snapToGrid w:val="0"/>
              <w:spacing w:line="360" w:lineRule="auto"/>
              <w:ind w:firstLine="480" w:firstLineChars="200"/>
              <w:jc w:val="both"/>
              <w:textAlignment w:val="auto"/>
              <w:outlineLvl w:val="2"/>
              <w:rPr>
                <w:rFonts w:hint="default" w:ascii="Times New Roman" w:hAnsi="Times New Roman" w:eastAsia="宋体" w:cs="Times New Roman"/>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kern w:val="2"/>
                <w:position w:val="0"/>
                <w:sz w:val="24"/>
                <w:szCs w:val="24"/>
                <w:highlight w:val="none"/>
                <w:lang w:val="en-US" w:eastAsia="zh-CN" w:bidi="ar-SA"/>
                <w14:textFill>
                  <w14:solidFill>
                    <w14:schemeClr w14:val="tx1"/>
                  </w14:solidFill>
                </w14:textFill>
              </w:rPr>
              <w:t>厂界500m范围内无地表水环境敏感目标。本项目运行期无生产废水产生，生活废水排入园区污水管网，与地表水体无水力联系，且本项目生活污水排放为间接排放，根据《环境影响评价技术导则－地表水环境》（HJ2.3-2018），因此本项目地表水环境影响评价工作等级确定为三级B，可不开展区域地表水环境现状调查。因此本项目不对地表水环境现状进行调查。</w:t>
            </w:r>
          </w:p>
          <w:p w14:paraId="3FED7959">
            <w:pPr>
              <w:pStyle w:val="6"/>
              <w:shd w:val="clear"/>
              <w:spacing w:line="360" w:lineRule="auto"/>
              <w:jc w:val="both"/>
              <w:outlineLvl w:val="1"/>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3</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噪声环境质量现状与评价</w:t>
            </w:r>
          </w:p>
          <w:p w14:paraId="2388FC2E">
            <w:pPr>
              <w:shd w:val="clear"/>
              <w:spacing w:line="360" w:lineRule="auto"/>
              <w:ind w:firstLine="480" w:firstLineChars="200"/>
              <w:jc w:val="both"/>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pacing w:val="0"/>
                <w:kern w:val="2"/>
                <w:position w:val="0"/>
                <w:sz w:val="24"/>
                <w:szCs w:val="24"/>
                <w:highlight w:val="none"/>
                <w:lang w:val="en-US" w:eastAsia="zh-CN" w:bidi="ar-SA"/>
                <w14:textFill>
                  <w14:solidFill>
                    <w14:schemeClr w14:val="tx1"/>
                  </w14:solidFill>
                </w14:textFill>
              </w:rPr>
              <w:t>本项目位于昌吉回族自治州昌吉市北京南路81区1丘20栋内，属于《声环境质量标准》（GB3096-2008）中的</w:t>
            </w:r>
            <w:r>
              <w:rPr>
                <w:rFonts w:hint="default" w:ascii="Times New Roman" w:hAnsi="Times New Roman" w:cs="Times New Roman"/>
                <w:b w:val="0"/>
                <w:bCs/>
                <w:color w:val="000000" w:themeColor="text1"/>
                <w:spacing w:val="0"/>
                <w:kern w:val="2"/>
                <w:positio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b w:val="0"/>
                <w:bCs/>
                <w:color w:val="000000" w:themeColor="text1"/>
                <w:spacing w:val="0"/>
                <w:kern w:val="2"/>
                <w:position w:val="0"/>
                <w:sz w:val="24"/>
                <w:szCs w:val="24"/>
                <w:highlight w:val="none"/>
                <w:lang w:val="en-US" w:eastAsia="zh-CN" w:bidi="ar-SA"/>
                <w14:textFill>
                  <w14:solidFill>
                    <w14:schemeClr w14:val="tx1"/>
                  </w14:solidFill>
                </w14:textFill>
              </w:rPr>
              <w:t>类声功能区。</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本项目厂界外50米，无</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声</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环境敏感目标分布，不进行声环境现状调查。</w:t>
            </w:r>
          </w:p>
          <w:p w14:paraId="27768DCE">
            <w:pPr>
              <w:pStyle w:val="6"/>
              <w:pageBreakBefore w:val="0"/>
              <w:widowControl w:val="0"/>
              <w:shd w:val="clear"/>
              <w:kinsoku/>
              <w:wordWrap/>
              <w:overflowPunct/>
              <w:topLinePunct w:val="0"/>
              <w:autoSpaceDE/>
              <w:autoSpaceDN/>
              <w:bidi w:val="0"/>
              <w:adjustRightInd/>
              <w:snapToGrid/>
              <w:spacing w:beforeLines="0" w:afterLines="0" w:line="360" w:lineRule="auto"/>
              <w:jc w:val="both"/>
              <w:textAlignment w:val="auto"/>
              <w:outlineLvl w:val="1"/>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4</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生态环境质量现状与评价</w:t>
            </w:r>
          </w:p>
          <w:p w14:paraId="7CE2B549">
            <w:pPr>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000000" w:themeColor="text1"/>
                <w:spacing w:val="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根据《建设项目环境影响报告表编制技术指南（污染影响类）》（试行）中规定，产业园区外建设项目新增用地且用地范围内含有生态环境保护目标</w:t>
            </w:r>
            <w:r>
              <w:rPr>
                <w:rFonts w:hint="default" w:ascii="Times New Roman" w:hAnsi="Times New Roman" w:eastAsia="宋体" w:cs="Times New Roman"/>
                <w:color w:val="000000" w:themeColor="text1"/>
                <w:spacing w:val="0"/>
                <w:position w:val="0"/>
                <w:sz w:val="24"/>
                <w:szCs w:val="24"/>
                <w:highlight w:val="none"/>
                <w:lang w:eastAsia="zh-Hans"/>
                <w14:textFill>
                  <w14:solidFill>
                    <w14:schemeClr w14:val="tx1"/>
                  </w14:solidFill>
                </w14:textFill>
              </w:rPr>
              <w:t>的</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应进行生态现状调查</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，项目建设不新增用地，利用厂区现有的空置厂房进行本项目的建设，</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项目区内不存在生态环境保护目标，</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因此</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环评不再开展</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生态环境现状调查</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p>
          <w:p w14:paraId="7B9F7F3F">
            <w:pPr>
              <w:pageBreakBefore w:val="0"/>
              <w:widowControl w:val="0"/>
              <w:shd w:val="clea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val="0"/>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2"/>
                <w:position w:val="0"/>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b/>
                <w:bCs w:val="0"/>
                <w:color w:val="000000" w:themeColor="text1"/>
                <w:spacing w:val="0"/>
                <w:position w:val="0"/>
                <w:sz w:val="24"/>
                <w:szCs w:val="24"/>
                <w:highlight w:val="none"/>
                <w14:textFill>
                  <w14:solidFill>
                    <w14:schemeClr w14:val="tx1"/>
                  </w14:solidFill>
                </w14:textFill>
              </w:rPr>
              <w:t>地下水</w:t>
            </w:r>
            <w:r>
              <w:rPr>
                <w:rFonts w:hint="default" w:ascii="Times New Roman" w:hAnsi="Times New Roman" w:eastAsia="宋体" w:cs="Times New Roman"/>
                <w:b/>
                <w:bCs w:val="0"/>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spacing w:val="0"/>
                <w:position w:val="0"/>
                <w:sz w:val="24"/>
                <w:szCs w:val="24"/>
                <w:highlight w:val="none"/>
                <w14:textFill>
                  <w14:solidFill>
                    <w14:schemeClr w14:val="tx1"/>
                  </w14:solidFill>
                </w14:textFill>
              </w:rPr>
              <w:t>土壤环境</w:t>
            </w:r>
          </w:p>
          <w:p w14:paraId="3E8F847E">
            <w:pPr>
              <w:pStyle w:val="13"/>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根据《建设项目环境影响报告表编制技术指南（污染影响类）（试行）》，地下水与土壤环境原则上不进行现状调查，本项目不存在地下水与土壤污染途径，故不进行现状监测。不进行地下水与土壤环境影响评价。</w:t>
            </w:r>
          </w:p>
        </w:tc>
      </w:tr>
      <w:tr w14:paraId="57587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dxa"/>
            <w:tcBorders>
              <w:tl2br w:val="nil"/>
              <w:tr2bl w:val="nil"/>
            </w:tcBorders>
            <w:vAlign w:val="center"/>
          </w:tcPr>
          <w:p w14:paraId="638538E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环境</w:t>
            </w:r>
          </w:p>
          <w:p w14:paraId="4175288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保护</w:t>
            </w:r>
          </w:p>
          <w:p w14:paraId="2755E31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目标</w:t>
            </w:r>
          </w:p>
        </w:tc>
        <w:tc>
          <w:tcPr>
            <w:tcW w:w="7592" w:type="dxa"/>
            <w:tcBorders>
              <w:tl2br w:val="nil"/>
              <w:tr2bl w:val="nil"/>
            </w:tcBorders>
            <w:vAlign w:val="top"/>
          </w:tcPr>
          <w:p w14:paraId="0A0837A3">
            <w:pPr>
              <w:pStyle w:val="6"/>
              <w:pageBreakBefore w:val="0"/>
              <w:widowControl w:val="0"/>
              <w:numPr>
                <w:ilvl w:val="0"/>
                <w:numId w:val="0"/>
              </w:numPr>
              <w:shd w:val="clea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1.大气环境</w:t>
            </w:r>
          </w:p>
          <w:p w14:paraId="07273420">
            <w:pPr>
              <w:pStyle w:val="19"/>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根据现场调查，本项目</w:t>
            </w: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厂界外</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500m范围内无自然保护区、风景名胜区、文化区和农村地区中人群较集中的区域等环境敏感区</w:t>
            </w:r>
            <w:r>
              <w:rPr>
                <w:rFonts w:hint="default" w:ascii="Times New Roman" w:hAnsi="Times New Roman" w:cs="Times New Roman"/>
                <w:color w:val="000000" w:themeColor="text1"/>
                <w:spacing w:val="0"/>
                <w:position w:val="0"/>
                <w:sz w:val="24"/>
                <w:szCs w:val="24"/>
                <w:highlight w:val="none"/>
                <w:lang w:val="en-US" w:eastAsia="zh-CN"/>
                <w14:textFill>
                  <w14:solidFill>
                    <w14:schemeClr w14:val="tx1"/>
                  </w14:solidFill>
                </w14:textFill>
              </w:rPr>
              <w:t>，项目区500m范围内有居民区</w:t>
            </w:r>
            <w:r>
              <w:rPr>
                <w:rFonts w:hint="default" w:ascii="Times New Roman" w:hAnsi="Times New Roman" w:cs="Times New Roman"/>
                <w:color w:val="000000" w:themeColor="text1"/>
                <w:highlight w:val="none"/>
                <w14:textFill>
                  <w14:solidFill>
                    <w14:schemeClr w14:val="tx1"/>
                  </w14:solidFill>
                </w14:textFill>
              </w:rPr>
              <w:t>华洋幸福里小区</w:t>
            </w: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w:t>
            </w:r>
          </w:p>
          <w:p w14:paraId="1277F4BB">
            <w:pPr>
              <w:pStyle w:val="19"/>
              <w:pageBreakBefore w:val="0"/>
              <w:widowControl w:val="0"/>
              <w:shd w:val="clear"/>
              <w:kinsoku/>
              <w:wordWrap/>
              <w:overflowPunct/>
              <w:topLinePunct w:val="0"/>
              <w:bidi w:val="0"/>
              <w:snapToGrid/>
              <w:spacing w:line="360" w:lineRule="auto"/>
              <w:ind w:left="0" w:leftChars="0" w:firstLine="0" w:firstLineChars="0"/>
              <w:textAlignment w:val="auto"/>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2.声环境</w:t>
            </w:r>
          </w:p>
          <w:p w14:paraId="4320BA8B">
            <w:pPr>
              <w:pStyle w:val="19"/>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本项目厂界外50m范围内无声环境保护目标。</w:t>
            </w:r>
          </w:p>
          <w:p w14:paraId="2F78B6F4">
            <w:pPr>
              <w:pStyle w:val="6"/>
              <w:pageBreakBefore w:val="0"/>
              <w:widowControl w:val="0"/>
              <w:numPr>
                <w:ilvl w:val="0"/>
                <w:numId w:val="0"/>
              </w:numPr>
              <w:shd w:val="clea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3.地下水环境</w:t>
            </w:r>
          </w:p>
          <w:p w14:paraId="7417E5CE">
            <w:pPr>
              <w:pStyle w:val="19"/>
              <w:pageBreakBefore w:val="0"/>
              <w:widowControl w:val="0"/>
              <w:shd w:val="clear"/>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本项目厂界外500米范围内无地下水集中式饮用水水源和热水、矿泉水、温泉等特殊地下水资源。</w:t>
            </w:r>
          </w:p>
          <w:p w14:paraId="317381E8">
            <w:pPr>
              <w:pStyle w:val="6"/>
              <w:pageBreakBefore w:val="0"/>
              <w:widowControl w:val="0"/>
              <w:numPr>
                <w:ilvl w:val="0"/>
                <w:numId w:val="0"/>
              </w:numPr>
              <w:shd w:val="clea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4.生态环境</w:t>
            </w:r>
          </w:p>
          <w:p w14:paraId="1CA8B1F4">
            <w:pPr>
              <w:shd w:val="clea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4"/>
                <w:szCs w:val="24"/>
                <w:highlight w:val="none"/>
                <w:lang w:val="en-US" w:eastAsia="zh-CN"/>
                <w14:textFill>
                  <w14:solidFill>
                    <w14:schemeClr w14:val="tx1"/>
                  </w14:solidFill>
                </w14:textFill>
              </w:rPr>
              <w:t>本项目位于昌吉回族自治州昌吉市</w:t>
            </w:r>
            <w:r>
              <w:rPr>
                <w:rFonts w:hint="default" w:ascii="Times New Roman" w:hAnsi="Times New Roman" w:cs="Times New Roman"/>
                <w:b w:val="0"/>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本项目环境保护目标</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祥见表3-3</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7C108247">
            <w:pPr>
              <w:shd w:val="clear"/>
              <w:spacing w:line="240" w:lineRule="auto"/>
              <w:ind w:firstLine="422" w:firstLineChars="20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3-3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本项目环境保护目标一览表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94"/>
              <w:gridCol w:w="2046"/>
              <w:gridCol w:w="2556"/>
            </w:tblGrid>
            <w:tr w14:paraId="530E01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tcBorders>
                    <w:bottom w:val="single" w:color="auto" w:sz="12" w:space="0"/>
                  </w:tcBorders>
                  <w:noWrap w:val="0"/>
                  <w:vAlign w:val="center"/>
                </w:tcPr>
                <w:p w14:paraId="6A8C3CEF">
                  <w:pPr>
                    <w:shd w:val="clea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序号</w:t>
                  </w:r>
                </w:p>
              </w:tc>
              <w:tc>
                <w:tcPr>
                  <w:tcW w:w="1351" w:type="pct"/>
                  <w:tcBorders>
                    <w:bottom w:val="single" w:color="auto" w:sz="12" w:space="0"/>
                  </w:tcBorders>
                  <w:noWrap w:val="0"/>
                  <w:vAlign w:val="center"/>
                </w:tcPr>
                <w:p w14:paraId="719F6104">
                  <w:pPr>
                    <w:shd w:val="clea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保护目标</w:t>
                  </w:r>
                </w:p>
              </w:tc>
              <w:tc>
                <w:tcPr>
                  <w:tcW w:w="1386" w:type="pct"/>
                  <w:tcBorders>
                    <w:bottom w:val="single" w:color="auto" w:sz="12" w:space="0"/>
                  </w:tcBorders>
                  <w:noWrap w:val="0"/>
                  <w:vAlign w:val="center"/>
                </w:tcPr>
                <w:p w14:paraId="6A2C39E1">
                  <w:pPr>
                    <w:shd w:val="clea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与本项目相对位置局距离（m）</w:t>
                  </w:r>
                </w:p>
              </w:tc>
              <w:tc>
                <w:tcPr>
                  <w:tcW w:w="1732" w:type="pct"/>
                  <w:tcBorders>
                    <w:bottom w:val="single" w:color="auto" w:sz="12" w:space="0"/>
                  </w:tcBorders>
                  <w:noWrap w:val="0"/>
                  <w:vAlign w:val="center"/>
                </w:tcPr>
                <w:p w14:paraId="69A27D51">
                  <w:pPr>
                    <w:shd w:val="clear"/>
                    <w:spacing w:line="240" w:lineRule="auto"/>
                    <w:jc w:val="center"/>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控制标准</w:t>
                  </w:r>
                </w:p>
              </w:tc>
            </w:tr>
            <w:tr w14:paraId="10D501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center"/>
                </w:tcPr>
                <w:p w14:paraId="4C6DA084">
                  <w:pPr>
                    <w:shd w:val="clea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351" w:type="pct"/>
                  <w:noWrap w:val="0"/>
                  <w:vAlign w:val="center"/>
                </w:tcPr>
                <w:p w14:paraId="3FF7FBB5">
                  <w:pPr>
                    <w:shd w:val="clea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华洋幸福里小区</w:t>
                  </w:r>
                </w:p>
              </w:tc>
              <w:tc>
                <w:tcPr>
                  <w:tcW w:w="1386" w:type="pct"/>
                  <w:noWrap w:val="0"/>
                  <w:vAlign w:val="center"/>
                </w:tcPr>
                <w:p w14:paraId="1C4EFC67">
                  <w:pPr>
                    <w:shd w:val="clear"/>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485</w:t>
                  </w:r>
                </w:p>
              </w:tc>
              <w:tc>
                <w:tcPr>
                  <w:tcW w:w="1732" w:type="pct"/>
                  <w:noWrap w:val="0"/>
                  <w:vAlign w:val="center"/>
                </w:tcPr>
                <w:p w14:paraId="40BE15CC">
                  <w:pPr>
                    <w:shd w:val="clea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《环境空气质量标准》）（GB3095-2012）</w:t>
                  </w:r>
                </w:p>
              </w:tc>
            </w:tr>
          </w:tbl>
          <w:p w14:paraId="7F94A757">
            <w:pPr>
              <w:pStyle w:val="27"/>
              <w:pageBreakBefore w:val="0"/>
              <w:widowControl w:val="0"/>
              <w:shd w:val="clear"/>
              <w:kinsoku/>
              <w:wordWrap/>
              <w:overflowPunct/>
              <w:topLinePunct w:val="0"/>
              <w:bidi w:val="0"/>
              <w:snapToGrid/>
              <w:spacing w:line="360" w:lineRule="auto"/>
              <w:ind w:firstLine="482" w:firstLineChars="200"/>
              <w:jc w:val="both"/>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p>
        </w:tc>
      </w:tr>
      <w:tr w14:paraId="7F8A1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dxa"/>
            <w:tcBorders>
              <w:tl2br w:val="nil"/>
              <w:tr2bl w:val="nil"/>
            </w:tcBorders>
            <w:vAlign w:val="center"/>
          </w:tcPr>
          <w:p w14:paraId="7FCB1417">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污染物排放控制标准</w:t>
            </w:r>
          </w:p>
        </w:tc>
        <w:tc>
          <w:tcPr>
            <w:tcW w:w="7592" w:type="dxa"/>
            <w:tcBorders>
              <w:tl2br w:val="nil"/>
              <w:tr2bl w:val="nil"/>
            </w:tcBorders>
          </w:tcPr>
          <w:p w14:paraId="293CC21A">
            <w:pPr>
              <w:shd w:val="clear"/>
              <w:adjustRightInd w:val="0"/>
              <w:snapToGrid w:val="0"/>
              <w:spacing w:line="360" w:lineRule="auto"/>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1.废气</w:t>
            </w:r>
          </w:p>
          <w:p w14:paraId="76BFC7E4">
            <w:pPr>
              <w:shd w:val="clear"/>
              <w:adjustRightInd w:val="0"/>
              <w:snapToGrid w:val="0"/>
              <w:spacing w:line="360" w:lineRule="auto"/>
              <w:ind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运营期废气执行《合成树脂工业污染物排放标准》（GB31572-2015）中表5大气污染物特别排放限值</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60mg/m</w:t>
            </w:r>
            <w:r>
              <w:rPr>
                <w:rFonts w:hint="default" w:ascii="Times New Roman" w:hAnsi="Times New Roman" w:eastAsia="宋体" w:cs="Times New Roman"/>
                <w:color w:val="000000" w:themeColor="text1"/>
                <w:spacing w:val="0"/>
                <w:position w:val="0"/>
                <w:szCs w:val="21"/>
                <w:highlight w:val="none"/>
                <w:vertAlign w:val="superscript"/>
                <w14:textFill>
                  <w14:solidFill>
                    <w14:schemeClr w14:val="tx1"/>
                  </w14:solidFill>
                </w14:textFill>
              </w:rPr>
              <w:t>3</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6664E4BC">
            <w:pPr>
              <w:shd w:val="clear"/>
              <w:adjustRightInd w:val="0"/>
              <w:snapToGrid w:val="0"/>
              <w:spacing w:line="360" w:lineRule="auto"/>
              <w:ind w:firstLine="480" w:firstLineChars="200"/>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厂界无组织废气执行《合成树脂工业污染物排放标准》（GB31572-2015）中表9企业边界大气污染物浓度限值</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0mg/m</w:t>
            </w:r>
            <w:r>
              <w:rPr>
                <w:rFonts w:hint="default" w:ascii="Times New Roman" w:hAnsi="Times New Roman" w:eastAsia="宋体" w:cs="Times New Roman"/>
                <w:color w:val="000000" w:themeColor="text1"/>
                <w:spacing w:val="0"/>
                <w:position w:val="0"/>
                <w:szCs w:val="21"/>
                <w:highlight w:val="none"/>
                <w:vertAlign w:val="superscript"/>
                <w14:textFill>
                  <w14:solidFill>
                    <w14:schemeClr w14:val="tx1"/>
                  </w14:solidFill>
                </w14:textFill>
              </w:rPr>
              <w:t>3</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p>
          <w:p w14:paraId="385315C1">
            <w:pPr>
              <w:shd w:val="clear"/>
              <w:adjustRightInd w:val="0"/>
              <w:snapToGrid w:val="0"/>
              <w:spacing w:line="360" w:lineRule="auto"/>
              <w:ind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③</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厂区内无组织非甲烷总烃排放标准执行《挥发性有机物无组织排放控制标准》（GB37822-2019）附录A.1特别排放限值</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p>
          <w:p w14:paraId="66765DBC">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表3-7项目废气排放标准限值</w:t>
            </w:r>
          </w:p>
          <w:tbl>
            <w:tblPr>
              <w:tblStyle w:val="22"/>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38"/>
              <w:gridCol w:w="2850"/>
              <w:gridCol w:w="1916"/>
              <w:gridCol w:w="1672"/>
            </w:tblGrid>
            <w:tr w14:paraId="514A4F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5" w:type="pct"/>
                  <w:tcBorders>
                    <w:bottom w:val="single" w:color="000000" w:sz="12" w:space="0"/>
                  </w:tcBorders>
                  <w:vAlign w:val="center"/>
                </w:tcPr>
                <w:p w14:paraId="65F6E038">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污染物</w:t>
                  </w:r>
                </w:p>
              </w:tc>
              <w:tc>
                <w:tcPr>
                  <w:tcW w:w="1931" w:type="pct"/>
                  <w:tcBorders>
                    <w:bottom w:val="single" w:color="000000" w:sz="12" w:space="0"/>
                  </w:tcBorders>
                  <w:vAlign w:val="center"/>
                </w:tcPr>
                <w:p w14:paraId="4B04A5E6">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排放方式</w:t>
                  </w:r>
                </w:p>
              </w:tc>
              <w:tc>
                <w:tcPr>
                  <w:tcW w:w="1298" w:type="pct"/>
                  <w:tcBorders>
                    <w:bottom w:val="single" w:color="000000" w:sz="12" w:space="0"/>
                  </w:tcBorders>
                  <w:vAlign w:val="center"/>
                </w:tcPr>
                <w:p w14:paraId="0C5D556E">
                  <w:pPr>
                    <w:shd w:val="clear"/>
                    <w:jc w:val="center"/>
                    <w:rPr>
                      <w:rFonts w:hint="default" w:ascii="Times New Roman" w:hAnsi="Times New Roman" w:eastAsia="宋体" w:cs="Times New Roman"/>
                      <w:b/>
                      <w:bCs/>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排放限值</w:t>
                  </w:r>
                  <w:r>
                    <w:rPr>
                      <w:rFonts w:hint="default" w:ascii="Times New Roman" w:hAnsi="Times New Roman" w:cs="Times New Roman"/>
                      <w:b/>
                      <w:bCs/>
                      <w:color w:val="000000" w:themeColor="text1"/>
                      <w:spacing w:val="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mg/m</w:t>
                  </w:r>
                  <w:r>
                    <w:rPr>
                      <w:rFonts w:hint="default" w:ascii="Times New Roman" w:hAnsi="Times New Roman" w:eastAsia="宋体" w:cs="Times New Roman"/>
                      <w:b/>
                      <w:bCs/>
                      <w:color w:val="000000" w:themeColor="text1"/>
                      <w:spacing w:val="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position w:val="0"/>
                      <w:sz w:val="21"/>
                      <w:szCs w:val="21"/>
                      <w:highlight w:val="none"/>
                      <w:vertAlign w:val="baseline"/>
                      <w:lang w:eastAsia="zh-CN"/>
                      <w14:textFill>
                        <w14:solidFill>
                          <w14:schemeClr w14:val="tx1"/>
                        </w14:solidFill>
                      </w14:textFill>
                    </w:rPr>
                    <w:t>）</w:t>
                  </w:r>
                </w:p>
              </w:tc>
              <w:tc>
                <w:tcPr>
                  <w:tcW w:w="1133" w:type="pct"/>
                  <w:tcBorders>
                    <w:bottom w:val="single" w:color="000000" w:sz="12" w:space="0"/>
                  </w:tcBorders>
                  <w:vAlign w:val="center"/>
                </w:tcPr>
                <w:p w14:paraId="73A30D83">
                  <w:pPr>
                    <w:shd w:val="clear"/>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标准来源</w:t>
                  </w:r>
                </w:p>
              </w:tc>
            </w:tr>
            <w:tr w14:paraId="04C234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5" w:type="pct"/>
                  <w:vMerge w:val="restart"/>
                  <w:tcBorders>
                    <w:top w:val="single" w:color="000000" w:sz="12" w:space="0"/>
                    <w:tl2br w:val="nil"/>
                    <w:tr2bl w:val="nil"/>
                  </w:tcBorders>
                  <w:vAlign w:val="center"/>
                </w:tcPr>
                <w:p w14:paraId="2AD50327">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非甲烷总烃</w:t>
                  </w:r>
                </w:p>
              </w:tc>
              <w:tc>
                <w:tcPr>
                  <w:tcW w:w="1931" w:type="pct"/>
                  <w:tcBorders>
                    <w:top w:val="single" w:color="000000" w:sz="12" w:space="0"/>
                    <w:tl2br w:val="nil"/>
                    <w:tr2bl w:val="nil"/>
                  </w:tcBorders>
                  <w:vAlign w:val="center"/>
                </w:tcPr>
                <w:p w14:paraId="48E6B5C0">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有组织</w:t>
                  </w:r>
                </w:p>
              </w:tc>
              <w:tc>
                <w:tcPr>
                  <w:tcW w:w="1298" w:type="pct"/>
                  <w:tcBorders>
                    <w:top w:val="single" w:color="000000" w:sz="12" w:space="0"/>
                    <w:tl2br w:val="nil"/>
                    <w:tr2bl w:val="nil"/>
                  </w:tcBorders>
                  <w:vAlign w:val="center"/>
                </w:tcPr>
                <w:p w14:paraId="55D764A2">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60</w:t>
                  </w:r>
                </w:p>
              </w:tc>
              <w:tc>
                <w:tcPr>
                  <w:tcW w:w="1133" w:type="pct"/>
                  <w:vMerge w:val="restart"/>
                  <w:tcBorders>
                    <w:top w:val="single" w:color="000000" w:sz="12" w:space="0"/>
                    <w:tl2br w:val="nil"/>
                    <w:tr2bl w:val="nil"/>
                  </w:tcBorders>
                  <w:vAlign w:val="center"/>
                </w:tcPr>
                <w:p w14:paraId="433C8B8B">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《合成树脂工业污染物排放标准》（GB31572-2015）</w:t>
                  </w:r>
                </w:p>
              </w:tc>
            </w:tr>
            <w:tr w14:paraId="2B382C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5" w:type="pct"/>
                  <w:vMerge w:val="continue"/>
                  <w:tcBorders>
                    <w:tl2br w:val="nil"/>
                    <w:tr2bl w:val="nil"/>
                  </w:tcBorders>
                  <w:vAlign w:val="center"/>
                </w:tcPr>
                <w:p w14:paraId="29660180">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1931" w:type="pct"/>
                  <w:tcBorders>
                    <w:tl2br w:val="nil"/>
                    <w:tr2bl w:val="nil"/>
                  </w:tcBorders>
                  <w:vAlign w:val="center"/>
                </w:tcPr>
                <w:p w14:paraId="495458E7">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无组织</w:t>
                  </w:r>
                </w:p>
              </w:tc>
              <w:tc>
                <w:tcPr>
                  <w:tcW w:w="1298" w:type="pct"/>
                  <w:tcBorders>
                    <w:tl2br w:val="nil"/>
                    <w:tr2bl w:val="nil"/>
                  </w:tcBorders>
                  <w:vAlign w:val="center"/>
                </w:tcPr>
                <w:p w14:paraId="43E361BF">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4.0</w:t>
                  </w:r>
                </w:p>
              </w:tc>
              <w:tc>
                <w:tcPr>
                  <w:tcW w:w="1133" w:type="pct"/>
                  <w:vMerge w:val="continue"/>
                  <w:tcBorders>
                    <w:tl2br w:val="nil"/>
                    <w:tr2bl w:val="nil"/>
                  </w:tcBorders>
                  <w:vAlign w:val="center"/>
                </w:tcPr>
                <w:p w14:paraId="0529AF56">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r w14:paraId="48AD49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5" w:type="pct"/>
                  <w:vMerge w:val="continue"/>
                  <w:tcBorders>
                    <w:tl2br w:val="nil"/>
                    <w:tr2bl w:val="nil"/>
                  </w:tcBorders>
                  <w:vAlign w:val="center"/>
                </w:tcPr>
                <w:p w14:paraId="47C15097">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1931" w:type="pct"/>
                  <w:tcBorders>
                    <w:tl2br w:val="nil"/>
                    <w:tr2bl w:val="nil"/>
                  </w:tcBorders>
                  <w:vAlign w:val="center"/>
                </w:tcPr>
                <w:p w14:paraId="1A0DD02B">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单位产品非甲烷总烃排放量</w:t>
                  </w:r>
                </w:p>
              </w:tc>
              <w:tc>
                <w:tcPr>
                  <w:tcW w:w="1298" w:type="pct"/>
                  <w:tcBorders>
                    <w:tl2br w:val="nil"/>
                    <w:tr2bl w:val="nil"/>
                  </w:tcBorders>
                  <w:vAlign w:val="center"/>
                </w:tcPr>
                <w:p w14:paraId="37DD62D9">
                  <w:pPr>
                    <w:shd w:val="clear"/>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0.3kg/t产品</w:t>
                  </w:r>
                </w:p>
              </w:tc>
              <w:tc>
                <w:tcPr>
                  <w:tcW w:w="1133" w:type="pct"/>
                  <w:vMerge w:val="continue"/>
                  <w:tcBorders>
                    <w:tl2br w:val="nil"/>
                    <w:tr2bl w:val="nil"/>
                  </w:tcBorders>
                  <w:vAlign w:val="center"/>
                </w:tcPr>
                <w:p w14:paraId="569023C8">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r w14:paraId="1ABD1C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5" w:type="pct"/>
                  <w:tcBorders>
                    <w:tl2br w:val="nil"/>
                    <w:tr2bl w:val="nil"/>
                  </w:tcBorders>
                  <w:vAlign w:val="center"/>
                </w:tcPr>
                <w:p w14:paraId="2AEFF41A">
                  <w:pPr>
                    <w:shd w:val="clear"/>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颗粒物</w:t>
                  </w:r>
                </w:p>
              </w:tc>
              <w:tc>
                <w:tcPr>
                  <w:tcW w:w="1931" w:type="pct"/>
                  <w:tcBorders>
                    <w:tl2br w:val="nil"/>
                    <w:tr2bl w:val="nil"/>
                  </w:tcBorders>
                  <w:vAlign w:val="center"/>
                </w:tcPr>
                <w:p w14:paraId="60E33074">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无组织</w:t>
                  </w:r>
                </w:p>
              </w:tc>
              <w:tc>
                <w:tcPr>
                  <w:tcW w:w="1298" w:type="pct"/>
                  <w:tcBorders>
                    <w:tl2br w:val="nil"/>
                    <w:tr2bl w:val="nil"/>
                  </w:tcBorders>
                  <w:vAlign w:val="center"/>
                </w:tcPr>
                <w:p w14:paraId="5D001C96">
                  <w:pPr>
                    <w:shd w:val="clear"/>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1.0</w:t>
                  </w:r>
                </w:p>
              </w:tc>
              <w:tc>
                <w:tcPr>
                  <w:tcW w:w="1133" w:type="pct"/>
                  <w:vMerge w:val="continue"/>
                  <w:tcBorders>
                    <w:tl2br w:val="nil"/>
                    <w:tr2bl w:val="nil"/>
                  </w:tcBorders>
                  <w:vAlign w:val="center"/>
                </w:tcPr>
                <w:p w14:paraId="4FAB45B1">
                  <w:pPr>
                    <w:shd w:val="clear"/>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bl>
          <w:p w14:paraId="25156479">
            <w:pPr>
              <w:shd w:val="clear"/>
              <w:adjustRightInd w:val="0"/>
              <w:snapToGrid w:val="0"/>
              <w:ind w:firstLine="422" w:firstLineChars="20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表3-8厂区内无组织非甲烷总烃控制标准限值</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34"/>
              <w:gridCol w:w="1313"/>
              <w:gridCol w:w="1067"/>
              <w:gridCol w:w="2755"/>
            </w:tblGrid>
            <w:tr w14:paraId="7DCEB9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47" w:type="pct"/>
                  <w:tcBorders>
                    <w:top w:val="single" w:color="auto" w:sz="12" w:space="0"/>
                    <w:left w:val="nil"/>
                    <w:bottom w:val="single" w:color="auto" w:sz="12" w:space="0"/>
                    <w:right w:val="single" w:color="auto" w:sz="4" w:space="0"/>
                  </w:tcBorders>
                  <w:vAlign w:val="center"/>
                </w:tcPr>
                <w:p w14:paraId="40BC4814">
                  <w:pPr>
                    <w:shd w:val="clear"/>
                    <w:overflowPunct w:val="0"/>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污染物</w:t>
                  </w:r>
                </w:p>
              </w:tc>
              <w:tc>
                <w:tcPr>
                  <w:tcW w:w="972" w:type="pct"/>
                  <w:tcBorders>
                    <w:top w:val="single" w:color="auto" w:sz="12" w:space="0"/>
                    <w:left w:val="single" w:color="auto" w:sz="4" w:space="0"/>
                    <w:bottom w:val="single" w:color="auto" w:sz="12" w:space="0"/>
                    <w:right w:val="single" w:color="auto" w:sz="4" w:space="0"/>
                  </w:tcBorders>
                  <w:vAlign w:val="center"/>
                </w:tcPr>
                <w:p w14:paraId="1226041B">
                  <w:pPr>
                    <w:shd w:val="clear"/>
                    <w:overflowPunct w:val="0"/>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监控点1h评价浓度值（mg/m</w:t>
                  </w:r>
                  <w:r>
                    <w:rPr>
                      <w:rFonts w:hint="default" w:ascii="Times New Roman" w:hAnsi="Times New Roman" w:eastAsia="宋体" w:cs="Times New Roman"/>
                      <w:b/>
                      <w:bCs/>
                      <w:color w:val="000000" w:themeColor="text1"/>
                      <w:spacing w:val="0"/>
                      <w:kern w:val="0"/>
                      <w:position w:val="0"/>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w:t>
                  </w:r>
                </w:p>
              </w:tc>
              <w:tc>
                <w:tcPr>
                  <w:tcW w:w="890" w:type="pct"/>
                  <w:tcBorders>
                    <w:top w:val="single" w:color="auto" w:sz="12" w:space="0"/>
                    <w:left w:val="single" w:color="auto" w:sz="4" w:space="0"/>
                    <w:bottom w:val="single" w:color="auto" w:sz="12" w:space="0"/>
                    <w:right w:val="single" w:color="auto" w:sz="4" w:space="0"/>
                  </w:tcBorders>
                  <w:vAlign w:val="center"/>
                </w:tcPr>
                <w:p w14:paraId="5778354E">
                  <w:pPr>
                    <w:shd w:val="clear"/>
                    <w:overflowPunct w:val="0"/>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监控点任意一次浓度值（mg/m</w:t>
                  </w:r>
                  <w:r>
                    <w:rPr>
                      <w:rFonts w:hint="default" w:ascii="Times New Roman" w:hAnsi="Times New Roman" w:eastAsia="宋体" w:cs="Times New Roman"/>
                      <w:b/>
                      <w:bCs/>
                      <w:color w:val="000000" w:themeColor="text1"/>
                      <w:spacing w:val="0"/>
                      <w:kern w:val="0"/>
                      <w:position w:val="0"/>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w:t>
                  </w:r>
                </w:p>
              </w:tc>
              <w:tc>
                <w:tcPr>
                  <w:tcW w:w="723" w:type="pct"/>
                  <w:tcBorders>
                    <w:top w:val="single" w:color="auto" w:sz="12" w:space="0"/>
                    <w:left w:val="single" w:color="auto" w:sz="4" w:space="0"/>
                    <w:bottom w:val="single" w:color="auto" w:sz="12" w:space="0"/>
                    <w:right w:val="single" w:color="auto" w:sz="4" w:space="0"/>
                  </w:tcBorders>
                  <w:vAlign w:val="center"/>
                </w:tcPr>
                <w:p w14:paraId="39A1E5B3">
                  <w:pPr>
                    <w:shd w:val="clear"/>
                    <w:overflowPunct w:val="0"/>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无组织监控点位置</w:t>
                  </w:r>
                </w:p>
              </w:tc>
              <w:tc>
                <w:tcPr>
                  <w:tcW w:w="1866" w:type="pct"/>
                  <w:tcBorders>
                    <w:top w:val="single" w:color="auto" w:sz="12" w:space="0"/>
                    <w:left w:val="single" w:color="auto" w:sz="4" w:space="0"/>
                    <w:bottom w:val="single" w:color="auto" w:sz="12" w:space="0"/>
                    <w:right w:val="nil"/>
                  </w:tcBorders>
                  <w:vAlign w:val="center"/>
                </w:tcPr>
                <w:p w14:paraId="12F5E13E">
                  <w:pPr>
                    <w:shd w:val="clear"/>
                    <w:overflowPunct w:val="0"/>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标准来源</w:t>
                  </w:r>
                </w:p>
              </w:tc>
            </w:tr>
            <w:tr w14:paraId="06E247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47" w:type="pct"/>
                  <w:tcBorders>
                    <w:top w:val="single" w:color="auto" w:sz="12" w:space="0"/>
                    <w:left w:val="nil"/>
                    <w:bottom w:val="single" w:color="auto" w:sz="12" w:space="0"/>
                    <w:right w:val="single" w:color="auto" w:sz="4" w:space="0"/>
                  </w:tcBorders>
                  <w:vAlign w:val="center"/>
                </w:tcPr>
                <w:p w14:paraId="7EAF4341">
                  <w:pPr>
                    <w:shd w:val="clear"/>
                    <w:overflowPunct w:val="0"/>
                    <w:jc w:val="cente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非甲烷总烃</w:t>
                  </w:r>
                </w:p>
              </w:tc>
              <w:tc>
                <w:tcPr>
                  <w:tcW w:w="972" w:type="pct"/>
                  <w:tcBorders>
                    <w:top w:val="single" w:color="auto" w:sz="12" w:space="0"/>
                    <w:left w:val="single" w:color="auto" w:sz="4" w:space="0"/>
                    <w:bottom w:val="single" w:color="auto" w:sz="12" w:space="0"/>
                    <w:right w:val="single" w:color="auto" w:sz="4" w:space="0"/>
                  </w:tcBorders>
                  <w:vAlign w:val="center"/>
                </w:tcPr>
                <w:p w14:paraId="24B41A36">
                  <w:pPr>
                    <w:shd w:val="clear"/>
                    <w:overflowPunct w:val="0"/>
                    <w:jc w:val="cente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6</w:t>
                  </w:r>
                </w:p>
              </w:tc>
              <w:tc>
                <w:tcPr>
                  <w:tcW w:w="890" w:type="pct"/>
                  <w:tcBorders>
                    <w:top w:val="single" w:color="auto" w:sz="12" w:space="0"/>
                    <w:left w:val="single" w:color="auto" w:sz="4" w:space="0"/>
                    <w:bottom w:val="single" w:color="auto" w:sz="12" w:space="0"/>
                    <w:right w:val="single" w:color="auto" w:sz="4" w:space="0"/>
                  </w:tcBorders>
                  <w:vAlign w:val="center"/>
                </w:tcPr>
                <w:p w14:paraId="2C5E5E5D">
                  <w:pPr>
                    <w:shd w:val="clear"/>
                    <w:overflowPunct w:val="0"/>
                    <w:jc w:val="cente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20</w:t>
                  </w:r>
                </w:p>
              </w:tc>
              <w:tc>
                <w:tcPr>
                  <w:tcW w:w="723" w:type="pct"/>
                  <w:tcBorders>
                    <w:top w:val="single" w:color="auto" w:sz="12" w:space="0"/>
                    <w:left w:val="single" w:color="auto" w:sz="4" w:space="0"/>
                    <w:bottom w:val="single" w:color="auto" w:sz="12" w:space="0"/>
                    <w:right w:val="single" w:color="auto" w:sz="4" w:space="0"/>
                  </w:tcBorders>
                  <w:vAlign w:val="center"/>
                </w:tcPr>
                <w:p w14:paraId="3B56D9F8">
                  <w:pPr>
                    <w:shd w:val="clear"/>
                    <w:overflowPunct w:val="0"/>
                    <w:jc w:val="cente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在厂房外设置监控点</w:t>
                  </w:r>
                </w:p>
              </w:tc>
              <w:tc>
                <w:tcPr>
                  <w:tcW w:w="1866" w:type="pct"/>
                  <w:tcBorders>
                    <w:top w:val="single" w:color="auto" w:sz="12" w:space="0"/>
                    <w:left w:val="single" w:color="auto" w:sz="4" w:space="0"/>
                    <w:bottom w:val="single" w:color="auto" w:sz="12" w:space="0"/>
                    <w:right w:val="nil"/>
                  </w:tcBorders>
                  <w:vAlign w:val="center"/>
                </w:tcPr>
                <w:p w14:paraId="0DF4E42D">
                  <w:pPr>
                    <w:shd w:val="clear"/>
                    <w:overflowPunct w:val="0"/>
                    <w:jc w:val="cente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《挥发性有机物无组织排放控制标准》（GB37822-2019）附录A.1特别排放限值</w:t>
                  </w:r>
                </w:p>
              </w:tc>
            </w:tr>
          </w:tbl>
          <w:p w14:paraId="16492417">
            <w:pPr>
              <w:shd w:val="clear"/>
              <w:adjustRightInd w:val="0"/>
              <w:snapToGrid w:val="0"/>
              <w:spacing w:line="360" w:lineRule="auto"/>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2.废水</w:t>
            </w:r>
          </w:p>
          <w:p w14:paraId="68059FF6">
            <w:pPr>
              <w:shd w:val="clear"/>
              <w:adjustRightInd w:val="0"/>
              <w:snapToGrid w:val="0"/>
              <w:spacing w:line="360" w:lineRule="auto"/>
              <w:ind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本项目生活污水经</w:t>
            </w:r>
            <w:r>
              <w:rPr>
                <w:rFonts w:hint="default" w:ascii="Times New Roman" w:hAnsi="Times New Roman" w:eastAsia="宋体" w:cs="Times New Roman"/>
                <w:color w:val="000000" w:themeColor="text1"/>
                <w:spacing w:val="0"/>
                <w:position w:val="0"/>
                <w:sz w:val="24"/>
                <w:highlight w:val="none"/>
                <w:lang w:val="en-US" w:eastAsia="zh-CN"/>
                <w14:textFill>
                  <w14:solidFill>
                    <w14:schemeClr w14:val="tx1"/>
                  </w14:solidFill>
                </w14:textFill>
              </w:rPr>
              <w:t>排入污水管网中处理，执行</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《污水综合排放标准》（GB8978-1996）中表4的三级标准，详见表3-9。</w:t>
            </w:r>
          </w:p>
          <w:p w14:paraId="4BEA4F33">
            <w:pPr>
              <w:shd w:val="clea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表3-8</w:t>
            </w:r>
            <w:r>
              <w:rPr>
                <w:rFonts w:hint="default" w:ascii="Times New Roman" w:hAnsi="Times New Roman" w:eastAsia="宋体" w:cs="Times New Roman"/>
                <w:b/>
                <w:bCs/>
                <w:color w:val="000000" w:themeColor="text1"/>
                <w:spacing w:val="0"/>
                <w:position w:val="0"/>
                <w:highlight w:val="none"/>
                <w:lang w:val="en-US" w:eastAsia="zh-CN"/>
                <w14:textFill>
                  <w14:solidFill>
                    <w14:schemeClr w14:val="tx1"/>
                  </w14:solidFill>
                </w14:textFill>
              </w:rPr>
              <w:t xml:space="preserve">   废水执行</w:t>
            </w: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标准限值</w:t>
            </w:r>
          </w:p>
          <w:tbl>
            <w:tblPr>
              <w:tblStyle w:val="22"/>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081"/>
              <w:gridCol w:w="2081"/>
              <w:gridCol w:w="2081"/>
            </w:tblGrid>
            <w:tr w14:paraId="0D087E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pct"/>
                  <w:tcBorders>
                    <w:bottom w:val="single" w:color="auto" w:sz="12" w:space="0"/>
                  </w:tcBorders>
                  <w:vAlign w:val="center"/>
                </w:tcPr>
                <w:p w14:paraId="43FEDA68">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污染源</w:t>
                  </w:r>
                </w:p>
              </w:tc>
              <w:tc>
                <w:tcPr>
                  <w:tcW w:w="1425" w:type="pct"/>
                  <w:tcBorders>
                    <w:bottom w:val="single" w:color="auto" w:sz="12" w:space="0"/>
                  </w:tcBorders>
                  <w:vAlign w:val="center"/>
                </w:tcPr>
                <w:p w14:paraId="230DAE83">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w:t>
                  </w:r>
                </w:p>
              </w:tc>
              <w:tc>
                <w:tcPr>
                  <w:tcW w:w="1425" w:type="pct"/>
                  <w:tcBorders>
                    <w:bottom w:val="single" w:color="auto" w:sz="12" w:space="0"/>
                  </w:tcBorders>
                  <w:vAlign w:val="center"/>
                </w:tcPr>
                <w:p w14:paraId="5EEC8C30">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排放限值mg/L</w:t>
                  </w:r>
                </w:p>
              </w:tc>
              <w:tc>
                <w:tcPr>
                  <w:tcW w:w="1425" w:type="pct"/>
                  <w:tcBorders>
                    <w:bottom w:val="single" w:color="auto" w:sz="12" w:space="0"/>
                  </w:tcBorders>
                  <w:vAlign w:val="center"/>
                </w:tcPr>
                <w:p w14:paraId="33CAFAE9">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标准来源</w:t>
                  </w:r>
                </w:p>
              </w:tc>
            </w:tr>
            <w:tr w14:paraId="49ACF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25" w:type="pct"/>
                  <w:vMerge w:val="restart"/>
                  <w:tcBorders>
                    <w:top w:val="single" w:color="auto" w:sz="12" w:space="0"/>
                    <w:tl2br w:val="nil"/>
                    <w:tr2bl w:val="nil"/>
                  </w:tcBorders>
                  <w:vAlign w:val="center"/>
                </w:tcPr>
                <w:p w14:paraId="19ECEDFA">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生活污水</w:t>
                  </w:r>
                </w:p>
              </w:tc>
              <w:tc>
                <w:tcPr>
                  <w:tcW w:w="1425" w:type="pct"/>
                  <w:tcBorders>
                    <w:top w:val="single" w:color="auto" w:sz="12" w:space="0"/>
                    <w:tl2br w:val="nil"/>
                    <w:tr2bl w:val="nil"/>
                  </w:tcBorders>
                  <w:vAlign w:val="center"/>
                </w:tcPr>
                <w:p w14:paraId="31724D1D">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pH值</w:t>
                  </w:r>
                </w:p>
              </w:tc>
              <w:tc>
                <w:tcPr>
                  <w:tcW w:w="1425" w:type="pct"/>
                  <w:tcBorders>
                    <w:top w:val="single" w:color="auto" w:sz="12" w:space="0"/>
                    <w:tl2br w:val="nil"/>
                    <w:tr2bl w:val="nil"/>
                  </w:tcBorders>
                  <w:vAlign w:val="center"/>
                </w:tcPr>
                <w:p w14:paraId="09051B58">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6~9（无量纲）</w:t>
                  </w:r>
                </w:p>
              </w:tc>
              <w:tc>
                <w:tcPr>
                  <w:tcW w:w="1425" w:type="pct"/>
                  <w:vMerge w:val="restart"/>
                  <w:tcBorders>
                    <w:top w:val="single" w:color="auto" w:sz="12" w:space="0"/>
                    <w:tl2br w:val="nil"/>
                    <w:tr2bl w:val="nil"/>
                  </w:tcBorders>
                  <w:vAlign w:val="center"/>
                </w:tcPr>
                <w:p w14:paraId="23F6AF3A">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《污水综合排放标准》（GB8978-1996）</w:t>
                  </w:r>
                </w:p>
              </w:tc>
            </w:tr>
            <w:tr w14:paraId="2F4FD1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pct"/>
                  <w:vMerge w:val="continue"/>
                  <w:tcBorders>
                    <w:tl2br w:val="nil"/>
                    <w:tr2bl w:val="nil"/>
                  </w:tcBorders>
                  <w:vAlign w:val="center"/>
                </w:tcPr>
                <w:p w14:paraId="2BA73B4D">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25" w:type="pct"/>
                  <w:tcBorders>
                    <w:tl2br w:val="nil"/>
                    <w:tr2bl w:val="nil"/>
                  </w:tcBorders>
                  <w:vAlign w:val="center"/>
                </w:tcPr>
                <w:p w14:paraId="499AC3FA">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悬浮物</w:t>
                  </w:r>
                </w:p>
              </w:tc>
              <w:tc>
                <w:tcPr>
                  <w:tcW w:w="1425" w:type="pct"/>
                  <w:tcBorders>
                    <w:tl2br w:val="nil"/>
                    <w:tr2bl w:val="nil"/>
                  </w:tcBorders>
                  <w:vAlign w:val="center"/>
                </w:tcPr>
                <w:p w14:paraId="515D20D7">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400</w:t>
                  </w:r>
                </w:p>
              </w:tc>
              <w:tc>
                <w:tcPr>
                  <w:tcW w:w="1425" w:type="pct"/>
                  <w:vMerge w:val="continue"/>
                  <w:tcBorders>
                    <w:tl2br w:val="nil"/>
                    <w:tr2bl w:val="nil"/>
                  </w:tcBorders>
                  <w:vAlign w:val="center"/>
                </w:tcPr>
                <w:p w14:paraId="7CC1BBD5">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4459FF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pct"/>
                  <w:vMerge w:val="continue"/>
                  <w:tcBorders>
                    <w:tl2br w:val="nil"/>
                    <w:tr2bl w:val="nil"/>
                  </w:tcBorders>
                  <w:vAlign w:val="center"/>
                </w:tcPr>
                <w:p w14:paraId="3FDFA7DE">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25" w:type="pct"/>
                  <w:tcBorders>
                    <w:tl2br w:val="nil"/>
                    <w:tr2bl w:val="nil"/>
                  </w:tcBorders>
                  <w:vAlign w:val="center"/>
                </w:tcPr>
                <w:p w14:paraId="0237CBAA">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五日生化需氧量</w:t>
                  </w:r>
                </w:p>
              </w:tc>
              <w:tc>
                <w:tcPr>
                  <w:tcW w:w="1425" w:type="pct"/>
                  <w:tcBorders>
                    <w:tl2br w:val="nil"/>
                    <w:tr2bl w:val="nil"/>
                  </w:tcBorders>
                  <w:vAlign w:val="center"/>
                </w:tcPr>
                <w:p w14:paraId="318CEE55">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300</w:t>
                  </w:r>
                </w:p>
              </w:tc>
              <w:tc>
                <w:tcPr>
                  <w:tcW w:w="1425" w:type="pct"/>
                  <w:vMerge w:val="continue"/>
                  <w:tcBorders>
                    <w:tl2br w:val="nil"/>
                    <w:tr2bl w:val="nil"/>
                  </w:tcBorders>
                  <w:vAlign w:val="center"/>
                </w:tcPr>
                <w:p w14:paraId="06A007DB">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00A4C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pct"/>
                  <w:vMerge w:val="continue"/>
                  <w:tcBorders>
                    <w:tl2br w:val="nil"/>
                    <w:tr2bl w:val="nil"/>
                  </w:tcBorders>
                  <w:vAlign w:val="center"/>
                </w:tcPr>
                <w:p w14:paraId="0B7F0916">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25" w:type="pct"/>
                  <w:tcBorders>
                    <w:tl2br w:val="nil"/>
                    <w:tr2bl w:val="nil"/>
                  </w:tcBorders>
                  <w:vAlign w:val="center"/>
                </w:tcPr>
                <w:p w14:paraId="238C4F1C">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化学需氧量</w:t>
                  </w:r>
                </w:p>
              </w:tc>
              <w:tc>
                <w:tcPr>
                  <w:tcW w:w="1425" w:type="pct"/>
                  <w:tcBorders>
                    <w:tl2br w:val="nil"/>
                    <w:tr2bl w:val="nil"/>
                  </w:tcBorders>
                  <w:vAlign w:val="center"/>
                </w:tcPr>
                <w:p w14:paraId="58C3AEE6">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500</w:t>
                  </w:r>
                </w:p>
              </w:tc>
              <w:tc>
                <w:tcPr>
                  <w:tcW w:w="1425" w:type="pct"/>
                  <w:vMerge w:val="continue"/>
                  <w:tcBorders>
                    <w:tl2br w:val="nil"/>
                    <w:tr2bl w:val="nil"/>
                  </w:tcBorders>
                  <w:vAlign w:val="center"/>
                </w:tcPr>
                <w:p w14:paraId="6619A391">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54203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5" w:type="pct"/>
                  <w:vMerge w:val="continue"/>
                  <w:tcBorders>
                    <w:tl2br w:val="nil"/>
                    <w:tr2bl w:val="nil"/>
                  </w:tcBorders>
                  <w:vAlign w:val="center"/>
                </w:tcPr>
                <w:p w14:paraId="71F52D91">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25" w:type="pct"/>
                  <w:tcBorders>
                    <w:tl2br w:val="nil"/>
                    <w:tr2bl w:val="nil"/>
                  </w:tcBorders>
                  <w:vAlign w:val="center"/>
                </w:tcPr>
                <w:p w14:paraId="65E20005">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氨氮</w:t>
                  </w:r>
                </w:p>
              </w:tc>
              <w:tc>
                <w:tcPr>
                  <w:tcW w:w="1425" w:type="pct"/>
                  <w:tcBorders>
                    <w:tl2br w:val="nil"/>
                    <w:tr2bl w:val="nil"/>
                  </w:tcBorders>
                  <w:vAlign w:val="center"/>
                </w:tcPr>
                <w:p w14:paraId="2A27B2D5">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c>
                <w:tcPr>
                  <w:tcW w:w="1425" w:type="pct"/>
                  <w:vMerge w:val="continue"/>
                  <w:tcBorders>
                    <w:tl2br w:val="nil"/>
                    <w:tr2bl w:val="nil"/>
                  </w:tcBorders>
                  <w:vAlign w:val="center"/>
                </w:tcPr>
                <w:p w14:paraId="50046840">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bl>
          <w:p w14:paraId="10DD23C1">
            <w:pPr>
              <w:shd w:val="clear"/>
              <w:adjustRightInd w:val="0"/>
              <w:snapToGrid w:val="0"/>
              <w:spacing w:line="480" w:lineRule="exact"/>
              <w:rPr>
                <w:rFonts w:hint="default" w:ascii="Times New Roman" w:hAnsi="Times New Roman" w:eastAsia="宋体" w:cs="Times New Roman"/>
                <w:b/>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3</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.噪声</w:t>
            </w:r>
          </w:p>
          <w:p w14:paraId="31CE5F20">
            <w:pPr>
              <w:shd w:val="clear"/>
              <w:adjustRightInd w:val="0"/>
              <w:snapToGrid w:val="0"/>
              <w:spacing w:line="360" w:lineRule="auto"/>
              <w:ind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本项目噪声执行《工业企业厂界环境噪声排放标准》（GB12348-2008）中2类标准限值，详见表3-9。</w:t>
            </w:r>
          </w:p>
          <w:p w14:paraId="55242EAF">
            <w:pPr>
              <w:shd w:val="clear"/>
              <w:adjustRightInd w:val="0"/>
              <w:snapToGrid w:val="0"/>
              <w:ind w:firstLine="422" w:firstLineChars="20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表3-9工业企业厂界环境噪声排放标准</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429"/>
              <w:gridCol w:w="1539"/>
              <w:gridCol w:w="3443"/>
            </w:tblGrid>
            <w:tr w14:paraId="6E9680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pct"/>
                  <w:tcBorders>
                    <w:top w:val="single" w:color="auto" w:sz="12" w:space="0"/>
                    <w:left w:val="nil"/>
                    <w:bottom w:val="single" w:color="auto" w:sz="12" w:space="0"/>
                    <w:right w:val="nil"/>
                  </w:tcBorders>
                  <w:vAlign w:val="center"/>
                </w:tcPr>
                <w:p w14:paraId="681FC42B">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时期</w:t>
                  </w:r>
                </w:p>
              </w:tc>
              <w:tc>
                <w:tcPr>
                  <w:tcW w:w="968" w:type="pct"/>
                  <w:tcBorders>
                    <w:top w:val="single" w:color="auto" w:sz="12" w:space="0"/>
                    <w:left w:val="nil"/>
                    <w:bottom w:val="single" w:color="auto" w:sz="12" w:space="0"/>
                    <w:right w:val="nil"/>
                  </w:tcBorders>
                  <w:vAlign w:val="center"/>
                </w:tcPr>
                <w:p w14:paraId="25B5823C">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昼间/dB（A）</w:t>
                  </w:r>
                </w:p>
              </w:tc>
              <w:tc>
                <w:tcPr>
                  <w:tcW w:w="1043" w:type="pct"/>
                  <w:tcBorders>
                    <w:top w:val="single" w:color="auto" w:sz="12" w:space="0"/>
                    <w:left w:val="nil"/>
                    <w:bottom w:val="single" w:color="auto" w:sz="12" w:space="0"/>
                    <w:right w:val="nil"/>
                  </w:tcBorders>
                  <w:vAlign w:val="center"/>
                </w:tcPr>
                <w:p w14:paraId="3F51FEC1">
                  <w:pPr>
                    <w:shd w:val="clear"/>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夜间/dB（A）</w:t>
                  </w:r>
                </w:p>
              </w:tc>
              <w:tc>
                <w:tcPr>
                  <w:tcW w:w="2333" w:type="pct"/>
                  <w:tcBorders>
                    <w:top w:val="single" w:color="auto" w:sz="12" w:space="0"/>
                    <w:left w:val="nil"/>
                    <w:bottom w:val="single" w:color="auto" w:sz="12" w:space="0"/>
                    <w:right w:val="nil"/>
                  </w:tcBorders>
                  <w:vAlign w:val="center"/>
                </w:tcPr>
                <w:p w14:paraId="47A70C7A">
                  <w:pPr>
                    <w:shd w:val="clear"/>
                    <w:jc w:val="cente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Cs w:val="21"/>
                      <w:highlight w:val="none"/>
                      <w14:textFill>
                        <w14:solidFill>
                          <w14:schemeClr w14:val="tx1"/>
                        </w14:solidFill>
                      </w14:textFill>
                    </w:rPr>
                    <w:t>标准</w:t>
                  </w:r>
                </w:p>
              </w:tc>
            </w:tr>
            <w:tr w14:paraId="682EB4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pct"/>
                  <w:tcBorders>
                    <w:top w:val="single" w:color="auto" w:sz="12" w:space="0"/>
                    <w:left w:val="nil"/>
                    <w:bottom w:val="single" w:color="auto" w:sz="12" w:space="0"/>
                    <w:right w:val="single" w:color="auto" w:sz="4" w:space="0"/>
                  </w:tcBorders>
                  <w:vAlign w:val="center"/>
                </w:tcPr>
                <w:p w14:paraId="1EC8F8B0">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运营期</w:t>
                  </w:r>
                </w:p>
              </w:tc>
              <w:tc>
                <w:tcPr>
                  <w:tcW w:w="968" w:type="pct"/>
                  <w:tcBorders>
                    <w:top w:val="single" w:color="auto" w:sz="12" w:space="0"/>
                    <w:left w:val="single" w:color="auto" w:sz="4" w:space="0"/>
                    <w:bottom w:val="single" w:color="auto" w:sz="12" w:space="0"/>
                    <w:right w:val="single" w:color="auto" w:sz="4" w:space="0"/>
                  </w:tcBorders>
                  <w:vAlign w:val="center"/>
                </w:tcPr>
                <w:p w14:paraId="1EF948CA">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60</w:t>
                  </w:r>
                </w:p>
              </w:tc>
              <w:tc>
                <w:tcPr>
                  <w:tcW w:w="1043" w:type="pct"/>
                  <w:tcBorders>
                    <w:top w:val="single" w:color="auto" w:sz="12" w:space="0"/>
                    <w:left w:val="single" w:color="auto" w:sz="4" w:space="0"/>
                    <w:bottom w:val="single" w:color="auto" w:sz="12" w:space="0"/>
                    <w:right w:val="nil"/>
                  </w:tcBorders>
                  <w:vAlign w:val="center"/>
                </w:tcPr>
                <w:p w14:paraId="5C6A207C">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50</w:t>
                  </w:r>
                </w:p>
              </w:tc>
              <w:tc>
                <w:tcPr>
                  <w:tcW w:w="2333" w:type="pct"/>
                  <w:tcBorders>
                    <w:top w:val="single" w:color="auto" w:sz="12" w:space="0"/>
                    <w:left w:val="single" w:color="auto" w:sz="4" w:space="0"/>
                    <w:bottom w:val="single" w:color="auto" w:sz="12" w:space="0"/>
                    <w:right w:val="nil"/>
                  </w:tcBorders>
                  <w:vAlign w:val="center"/>
                </w:tcPr>
                <w:p w14:paraId="6E6D0A3D">
                  <w:pPr>
                    <w:shd w:val="clear"/>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《工业企业厂界环境噪声排放标准》（GB12348-2008）中2类标准</w:t>
                  </w:r>
                </w:p>
              </w:tc>
            </w:tr>
          </w:tbl>
          <w:p w14:paraId="5975877C">
            <w:pPr>
              <w:pStyle w:val="31"/>
              <w:shd w:val="clear"/>
              <w:ind w:left="0" w:leftChars="0" w:firstLine="0" w:firstLineChars="0"/>
              <w:rPr>
                <w:rFonts w:hint="default" w:ascii="Times New Roman" w:hAnsi="Times New Roman" w:eastAsia="宋体" w:cs="Times New Roman"/>
                <w:b/>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4.固体废物</w:t>
            </w:r>
          </w:p>
          <w:p w14:paraId="0DDB56FD">
            <w:pPr>
              <w:widowControl/>
              <w:shd w:val="clea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（1）一般工业固体废物：执行《一般工业固体废物贮存和填埋污染控制标准》（GB18599-2020</w:t>
            </w:r>
            <w:r>
              <w:rPr>
                <w:rFonts w:hint="default" w:ascii="Times New Roman" w:hAnsi="Times New Roman" w:eastAsia="宋体" w:cs="Times New Roman"/>
                <w:color w:val="000000" w:themeColor="text1"/>
                <w:sz w:val="24"/>
                <w:highlight w:val="none"/>
                <w14:textFill>
                  <w14:solidFill>
                    <w14:schemeClr w14:val="tx1"/>
                  </w14:solidFill>
                </w14:textFill>
              </w:rPr>
              <w:t>）中有关规定。</w:t>
            </w:r>
          </w:p>
          <w:p w14:paraId="7BA1674A">
            <w:pPr>
              <w:widowControl/>
              <w:shd w:val="clea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（2）危险废物的暂存执行《危险废物贮存污染控制标准》（GB 18597-2023）的相关要求。</w:t>
            </w:r>
          </w:p>
          <w:p w14:paraId="338C0869">
            <w:pPr>
              <w:widowControl/>
              <w:shd w:val="clea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（3）危险废物的收集、贮存、运输过程执行《危险废物收集 贮存 运输技术规范》（HJ 2025-2012）相关要求;</w:t>
            </w:r>
          </w:p>
          <w:p w14:paraId="00F09686">
            <w:pPr>
              <w:widowControl/>
              <w:shd w:val="clear"/>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（4）危险废物的转移依照《危险废物转移管理办法》（部令第23号2021）进行监督和管理。</w:t>
            </w:r>
          </w:p>
          <w:p w14:paraId="66F641F0">
            <w:pPr>
              <w:widowControl/>
              <w:shd w:val="clear"/>
              <w:adjustRightInd w:val="0"/>
              <w:snapToGrid w:val="0"/>
              <w:spacing w:line="360" w:lineRule="auto"/>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（5）固体废物环保标识执行《危险废物识别标志设置技术规范》（HJ 1276-2022）、《环境保护图形标志—固体废物贮存（处置）场》（GB 15562.2-1995）修改单</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p>
        </w:tc>
      </w:tr>
      <w:tr w14:paraId="0E8B7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4" w:type="dxa"/>
            <w:tcBorders>
              <w:tl2br w:val="nil"/>
              <w:tr2bl w:val="nil"/>
            </w:tcBorders>
            <w:vAlign w:val="center"/>
          </w:tcPr>
          <w:p w14:paraId="05A22FEB">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总量控制指标</w:t>
            </w:r>
          </w:p>
        </w:tc>
        <w:tc>
          <w:tcPr>
            <w:tcW w:w="7592" w:type="dxa"/>
            <w:tcBorders>
              <w:tl2br w:val="nil"/>
              <w:tr2bl w:val="nil"/>
            </w:tcBorders>
          </w:tcPr>
          <w:p w14:paraId="3BFEF0DC">
            <w:pPr>
              <w:pStyle w:val="31"/>
              <w:shd w:val="clear"/>
              <w:ind w:firstLine="420"/>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1"/>
                <w:highlight w:val="none"/>
                <w:lang w:val="en-US" w:eastAsia="zh-CN" w:bidi="ar-SA"/>
                <w14:textFill>
                  <w14:solidFill>
                    <w14:schemeClr w14:val="tx1"/>
                  </w14:solidFill>
                </w14:textFill>
              </w:rPr>
              <w:t>根据国家总量控制相关要求，结合本项目厂址区域环境质量现状、外排污染物特征，</w:t>
            </w:r>
            <w:r>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t>项目运营期挥发性有机物有组织排放量0.0</w:t>
            </w:r>
            <w:r>
              <w:rPr>
                <w:rFonts w:hint="eastAsia" w:cs="Times New Roman"/>
                <w:color w:val="000000" w:themeColor="text1"/>
                <w:sz w:val="24"/>
                <w:szCs w:val="21"/>
                <w:highlight w:val="none"/>
                <w:lang w:val="en-US" w:eastAsia="zh-CN" w:bidi="ar-SA"/>
                <w14:textFill>
                  <w14:solidFill>
                    <w14:schemeClr w14:val="tx1"/>
                  </w14:solidFill>
                </w14:textFill>
              </w:rPr>
              <w:t>20</w:t>
            </w:r>
            <w:r>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t>t/a，本次仅对有组织挥发性有机物申请总量</w:t>
            </w:r>
            <w:r>
              <w:rPr>
                <w:rFonts w:hint="default" w:ascii="Times New Roman" w:hAnsi="Times New Roman" w:eastAsia="宋体" w:cs="Times New Roman"/>
                <w:color w:val="000000" w:themeColor="text1"/>
                <w:sz w:val="24"/>
                <w:szCs w:val="21"/>
                <w:highlight w:val="none"/>
                <w:lang w:val="en-US" w:eastAsia="zh-CN" w:bidi="ar-SA"/>
                <w14:textFill>
                  <w14:solidFill>
                    <w14:schemeClr w14:val="tx1"/>
                  </w14:solidFill>
                </w14:textFill>
              </w:rPr>
              <w:t>控制指标</w:t>
            </w:r>
            <w:r>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1"/>
                <w:highlight w:val="none"/>
                <w:lang w:val="en-US" w:eastAsia="zh-CN" w:bidi="ar-SA"/>
                <w14:textFill>
                  <w14:solidFill>
                    <w14:schemeClr w14:val="tx1"/>
                  </w14:solidFill>
                </w14:textFill>
              </w:rPr>
              <w:t>总量控制指标为VOCs：</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0.0</w:t>
            </w:r>
            <w:r>
              <w:rPr>
                <w:rFonts w:hint="eastAsia" w:cs="Times New Roman"/>
                <w:bCs/>
                <w:color w:val="000000" w:themeColor="text1"/>
                <w:spacing w:val="0"/>
                <w:position w:val="0"/>
                <w:sz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1"/>
                <w:highlight w:val="none"/>
                <w:lang w:val="en-US" w:eastAsia="zh-CN" w:bidi="ar-SA"/>
                <w14:textFill>
                  <w14:solidFill>
                    <w14:schemeClr w14:val="tx1"/>
                  </w14:solidFill>
                </w14:textFill>
              </w:rPr>
              <w:t>t/a；由于所在地为不达标区域，本项目总量控制指标实行倍量替代，其替代量为VOCs：</w:t>
            </w:r>
            <w:r>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t>0.0</w:t>
            </w:r>
            <w:r>
              <w:rPr>
                <w:rFonts w:hint="eastAsia" w:cs="Times New Roman"/>
                <w:color w:val="000000" w:themeColor="text1"/>
                <w:sz w:val="24"/>
                <w:szCs w:val="21"/>
                <w:highlight w:val="none"/>
                <w:lang w:val="en-US" w:eastAsia="zh-CN" w:bidi="ar-SA"/>
                <w14:textFill>
                  <w14:solidFill>
                    <w14:schemeClr w14:val="tx1"/>
                  </w14:solidFill>
                </w14:textFill>
              </w:rPr>
              <w:t>40</w:t>
            </w:r>
            <w:r>
              <w:rPr>
                <w:rFonts w:hint="default" w:ascii="Times New Roman" w:hAnsi="Times New Roman" w:eastAsia="宋体" w:cs="Times New Roman"/>
                <w:color w:val="000000" w:themeColor="text1"/>
                <w:sz w:val="24"/>
                <w:szCs w:val="21"/>
                <w:highlight w:val="none"/>
                <w:lang w:val="en-US" w:eastAsia="zh-CN" w:bidi="ar-SA"/>
                <w14:textFill>
                  <w14:solidFill>
                    <w14:schemeClr w14:val="tx1"/>
                  </w14:solidFill>
                </w14:textFill>
              </w:rPr>
              <w:t>t/a</w:t>
            </w:r>
            <w:r>
              <w:rPr>
                <w:rFonts w:hint="default" w:ascii="Times New Roman" w:hAnsi="Times New Roman" w:cs="Times New Roman"/>
                <w:color w:val="000000" w:themeColor="text1"/>
                <w:sz w:val="24"/>
                <w:szCs w:val="21"/>
                <w:highlight w:val="none"/>
                <w:lang w:val="en-US" w:eastAsia="zh-CN" w:bidi="ar-SA"/>
                <w14:textFill>
                  <w14:solidFill>
                    <w14:schemeClr w14:val="tx1"/>
                  </w14:solidFill>
                </w14:textFill>
              </w:rPr>
              <w:t>。</w:t>
            </w:r>
          </w:p>
        </w:tc>
      </w:tr>
    </w:tbl>
    <w:p w14:paraId="647BAE5F">
      <w:pPr>
        <w:widowControl/>
        <w:shd w:val="clear"/>
        <w:ind w:firstLine="420" w:firstLineChars="200"/>
        <w:jc w:val="left"/>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3A882D80">
      <w:pPr>
        <w:pStyle w:val="5"/>
        <w:shd w:val="clear"/>
        <w:ind w:firstLine="560" w:firstLineChars="200"/>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4" w:name="_Toc109993629"/>
      <w:r>
        <w:rPr>
          <w:rFonts w:hint="default" w:ascii="Times New Roman" w:hAnsi="Times New Roman" w:eastAsia="黑体" w:cs="Times New Roman"/>
          <w:color w:val="000000" w:themeColor="text1"/>
          <w:spacing w:val="0"/>
          <w:position w:val="0"/>
          <w:highlight w:val="none"/>
          <w14:textFill>
            <w14:solidFill>
              <w14:schemeClr w14:val="tx1"/>
            </w14:solidFill>
          </w14:textFill>
        </w:rPr>
        <w:t>主要环境影响和保护措施</w:t>
      </w:r>
      <w:bookmarkEnd w:id="4"/>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2"/>
      </w:tblGrid>
      <w:tr w14:paraId="39580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l2br w:val="nil"/>
              <w:tr2bl w:val="nil"/>
            </w:tcBorders>
            <w:vAlign w:val="center"/>
          </w:tcPr>
          <w:p w14:paraId="1CF375D8">
            <w:pPr>
              <w:pStyle w:val="32"/>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施工期环境保护措施</w:t>
            </w:r>
          </w:p>
        </w:tc>
        <w:tc>
          <w:tcPr>
            <w:tcW w:w="7592" w:type="dxa"/>
            <w:tcBorders>
              <w:tl2br w:val="nil"/>
              <w:tr2bl w:val="nil"/>
            </w:tcBorders>
          </w:tcPr>
          <w:p w14:paraId="464037EC">
            <w:pPr>
              <w:keepNext w:val="0"/>
              <w:keepLines w:val="0"/>
              <w:pageBreakBefore w:val="0"/>
              <w:shd w:val="clear"/>
              <w:tabs>
                <w:tab w:val="center" w:pos="473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1</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废气防治措施</w:t>
            </w:r>
          </w:p>
          <w:p w14:paraId="28AE2FF4">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大气污染源主要包括设备安装过程产生的施工扬尘；施工设备装卸、运输扬尘，为无组织排放。施工期对施工场地适当洒水，增强湿度，则可有效减少扬尘量，建设单位应严格采取相应的控制措施，切实做好施工期扬尘和废气的防控措施。</w:t>
            </w:r>
          </w:p>
          <w:p w14:paraId="3D72679A">
            <w:pPr>
              <w:keepNext w:val="0"/>
              <w:keepLines w:val="0"/>
              <w:pageBreakBefore w:val="0"/>
              <w:shd w:val="clear"/>
              <w:tabs>
                <w:tab w:val="center" w:pos="473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2</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废水防治措施</w:t>
            </w:r>
          </w:p>
          <w:p w14:paraId="68FD4F1E">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施工期间日进场施工人数平均约为5人。施工人员人均生活用水量为80L/（d·人），生活污水按用水量的80%计，则施工期生活污水产生量为4000L。项目区不设驻地，施工人员依托现有厂区生活区的生活设施。因此，项目生活污水对周围环境造成影响小。</w:t>
            </w:r>
          </w:p>
          <w:p w14:paraId="58D11960">
            <w:pPr>
              <w:keepNext w:val="0"/>
              <w:keepLines w:val="0"/>
              <w:pageBreakBefore w:val="0"/>
              <w:shd w:val="clear"/>
              <w:tabs>
                <w:tab w:val="center" w:pos="473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3</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噪声防治措施</w:t>
            </w:r>
          </w:p>
          <w:p w14:paraId="68C74BCB">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项目施工均在地面作业，为了尽可能降低施工噪声的影响，建议建设单位应采取以下对策与措施：</w:t>
            </w:r>
          </w:p>
          <w:p w14:paraId="40B3955F">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（1）尽量使用低噪声的施工设备；对各施工环节中噪声较为突出且又难以对声源进行降噪的设备装置，应采取临时围障措施，以期达到降噪效果。</w:t>
            </w:r>
          </w:p>
          <w:p w14:paraId="44762332">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（2）运输车辆尽量减少鸣笛，降低运输噪声。</w:t>
            </w:r>
          </w:p>
          <w:p w14:paraId="03310C29">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经采取以上措施后，将会有效抑制施工噪声对周边的影响，基本能达到《建筑施工场界环境噪声排放标准》（GB12523-2011），即：昼间≤70dB、夜间≤55dB。本项目在夜间时段没有安排施工，因此，夜间不会对周边产生影响。</w:t>
            </w:r>
          </w:p>
          <w:p w14:paraId="0BAC2FF4">
            <w:pPr>
              <w:keepNext w:val="0"/>
              <w:keepLines w:val="0"/>
              <w:pageBreakBefore w:val="0"/>
              <w:shd w:val="clear"/>
              <w:tabs>
                <w:tab w:val="center" w:pos="473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4</w:t>
            </w:r>
            <w:r>
              <w:rPr>
                <w:rFonts w:hint="default" w:ascii="Times New Roman" w:hAnsi="Times New Roman" w:eastAsia="宋体" w:cs="Times New Roman"/>
                <w:b/>
                <w:bCs/>
                <w:color w:val="000000" w:themeColor="text1"/>
                <w:spacing w:val="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szCs w:val="24"/>
                <w:highlight w:val="none"/>
                <w14:textFill>
                  <w14:solidFill>
                    <w14:schemeClr w14:val="tx1"/>
                  </w14:solidFill>
                </w14:textFill>
              </w:rPr>
              <w:t>固体废物</w:t>
            </w:r>
          </w:p>
          <w:p w14:paraId="67B859D0">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施工期间固体废物包括设备包装材料垃圾和施工人员的生活垃圾。</w:t>
            </w:r>
          </w:p>
          <w:p w14:paraId="265A7DE9">
            <w:pPr>
              <w:keepNext w:val="0"/>
              <w:keepLines w:val="0"/>
              <w:pageBreakBefore w:val="0"/>
              <w:shd w:val="clear"/>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本项目施工期产生设备包装材料垃圾全部集中堆放，定时清运，对环境影响小。</w:t>
            </w:r>
          </w:p>
          <w:p w14:paraId="1F07D279">
            <w:pPr>
              <w:pStyle w:val="31"/>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施工人员的食宿依托厂区现有生活区。施工人员产生生活垃圾集中收集后由环卫部门集中处理，对环境影响小。</w:t>
            </w:r>
          </w:p>
        </w:tc>
      </w:tr>
      <w:tr w14:paraId="19B7B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dxa"/>
            <w:tcBorders>
              <w:tl2br w:val="nil"/>
              <w:tr2bl w:val="nil"/>
            </w:tcBorders>
            <w:vAlign w:val="center"/>
          </w:tcPr>
          <w:p w14:paraId="7451706A">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运营</w:t>
            </w:r>
          </w:p>
          <w:p w14:paraId="7D5C2758">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期环</w:t>
            </w:r>
          </w:p>
          <w:p w14:paraId="4A649481">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境影</w:t>
            </w:r>
          </w:p>
          <w:p w14:paraId="09753DF4">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响和</w:t>
            </w:r>
          </w:p>
          <w:p w14:paraId="7F33B547">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保护</w:t>
            </w:r>
          </w:p>
          <w:p w14:paraId="25C842A7">
            <w:pPr>
              <w:keepNext w:val="0"/>
              <w:keepLines w:val="0"/>
              <w:pageBreakBefore w:val="0"/>
              <w:widowControl w:val="0"/>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14:textFill>
                  <w14:solidFill>
                    <w14:schemeClr w14:val="tx1"/>
                  </w14:solidFill>
                </w14:textFill>
              </w:rPr>
              <w:t>措施</w:t>
            </w:r>
          </w:p>
        </w:tc>
        <w:tc>
          <w:tcPr>
            <w:tcW w:w="7592" w:type="dxa"/>
            <w:tcBorders>
              <w:tl2br w:val="nil"/>
              <w:tr2bl w:val="nil"/>
            </w:tcBorders>
            <w:vAlign w:val="center"/>
          </w:tcPr>
          <w:p w14:paraId="59FAAD78">
            <w:pPr>
              <w:keepNext w:val="0"/>
              <w:keepLines w:val="0"/>
              <w:pageBreakBefore w:val="0"/>
              <w:shd w:val="clear"/>
              <w:tabs>
                <w:tab w:val="center" w:pos="4736"/>
              </w:tabs>
              <w:kinsoku/>
              <w:wordWrap/>
              <w:bidi w:val="0"/>
              <w:spacing w:line="480" w:lineRule="exact"/>
              <w:rPr>
                <w:rFonts w:hint="default" w:ascii="Times New Roman" w:hAnsi="Times New Roman" w:eastAsia="宋体" w:cs="Times New Roman"/>
                <w:b/>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4"/>
                <w:highlight w:val="none"/>
                <w14:textFill>
                  <w14:solidFill>
                    <w14:schemeClr w14:val="tx1"/>
                  </w14:solidFill>
                </w14:textFill>
              </w:rPr>
              <w:t>1</w:t>
            </w:r>
            <w:r>
              <w:rPr>
                <w:rFonts w:hint="default" w:ascii="Times New Roman" w:hAnsi="Times New Roman" w:eastAsia="宋体" w:cs="Times New Roman"/>
                <w:b/>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color w:val="000000" w:themeColor="text1"/>
                <w:spacing w:val="0"/>
                <w:position w:val="0"/>
                <w:sz w:val="24"/>
                <w:highlight w:val="none"/>
                <w14:textFill>
                  <w14:solidFill>
                    <w14:schemeClr w14:val="tx1"/>
                  </w14:solidFill>
                </w14:textFill>
              </w:rPr>
              <w:t>运营期大气环境影响和保护措施</w:t>
            </w:r>
          </w:p>
          <w:p w14:paraId="699B06AD">
            <w:pPr>
              <w:pStyle w:val="19"/>
              <w:shd w:val="clear"/>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0"/>
                <w:position w:val="0"/>
                <w:sz w:val="24"/>
                <w:szCs w:val="21"/>
                <w:highlight w:val="none"/>
                <w:lang w:val="en-US" w:eastAsia="zh-CN" w:bidi="ar-SA"/>
                <w14:textFill>
                  <w14:solidFill>
                    <w14:schemeClr w14:val="tx1"/>
                  </w14:solidFill>
                </w14:textFill>
              </w:rPr>
              <w:t>本实验室项目主要进行功能聚酯材料的研发，不进行生产。</w:t>
            </w:r>
            <w:r>
              <w:rPr>
                <w:rFonts w:hint="eastAsia" w:cs="Times New Roman"/>
                <w:bCs/>
                <w:color w:val="000000" w:themeColor="text1"/>
                <w:spacing w:val="0"/>
                <w:position w:val="0"/>
                <w:sz w:val="24"/>
                <w:szCs w:val="21"/>
                <w:highlight w:val="none"/>
                <w:lang w:val="en-US" w:eastAsia="zh-CN" w:bidi="ar-SA"/>
                <w14:textFill>
                  <w14:solidFill>
                    <w14:schemeClr w14:val="tx1"/>
                  </w14:solidFill>
                </w14:textFill>
              </w:rPr>
              <w:t>项目将研发出</w:t>
            </w:r>
            <w:r>
              <w:rPr>
                <w:rFonts w:hint="eastAsia" w:cs="Times New Roman"/>
                <w:color w:val="000000" w:themeColor="text1"/>
                <w:sz w:val="24"/>
                <w:szCs w:val="28"/>
                <w:highlight w:val="none"/>
                <w:lang w:val="en-US" w:eastAsia="zh-CN"/>
                <w14:textFill>
                  <w14:solidFill>
                    <w14:schemeClr w14:val="tx1"/>
                  </w14:solidFill>
                </w14:textFill>
              </w:rPr>
              <w:t>的新产品配比</w:t>
            </w:r>
            <w:r>
              <w:rPr>
                <w:rFonts w:hint="eastAsia" w:cs="Times New Roman"/>
                <w:bCs/>
                <w:color w:val="000000" w:themeColor="text1"/>
                <w:spacing w:val="0"/>
                <w:position w:val="0"/>
                <w:sz w:val="24"/>
                <w:szCs w:val="21"/>
                <w:highlight w:val="none"/>
                <w:lang w:val="en-US" w:eastAsia="zh-CN" w:bidi="ar-SA"/>
                <w14:textFill>
                  <w14:solidFill>
                    <w14:schemeClr w14:val="tx1"/>
                  </w14:solidFill>
                </w14:textFill>
              </w:rPr>
              <w:t>送至</w:t>
            </w:r>
            <w:r>
              <w:rPr>
                <w:rFonts w:hint="eastAsia" w:cs="Times New Roman"/>
                <w:color w:val="000000" w:themeColor="text1"/>
                <w:sz w:val="24"/>
                <w:szCs w:val="28"/>
                <w:highlight w:val="none"/>
                <w:lang w:val="en-US" w:eastAsia="zh-CN"/>
                <w14:textFill>
                  <w14:solidFill>
                    <w14:schemeClr w14:val="tx1"/>
                  </w14:solidFill>
                </w14:textFill>
              </w:rPr>
              <w:t>昌吉高新技术产业开发区的</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w:t>
            </w:r>
            <w:r>
              <w:rPr>
                <w:rFonts w:hint="eastAsia" w:cs="Times New Roman"/>
                <w:color w:val="000000" w:themeColor="text1"/>
                <w:sz w:val="24"/>
                <w:szCs w:val="28"/>
                <w:highlight w:val="none"/>
                <w:lang w:val="en-US" w:eastAsia="zh-CN"/>
                <w14:textFill>
                  <w14:solidFill>
                    <w14:schemeClr w14:val="tx1"/>
                  </w14:solidFill>
                </w14:textFill>
              </w:rPr>
              <w:t>，由</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新疆蓝山屯河聚酯有限公司</w:t>
            </w:r>
            <w:r>
              <w:rPr>
                <w:rFonts w:hint="eastAsia" w:cs="Times New Roman"/>
                <w:color w:val="000000" w:themeColor="text1"/>
                <w:sz w:val="24"/>
                <w:szCs w:val="28"/>
                <w:highlight w:val="none"/>
                <w:lang w:val="en-US" w:eastAsia="zh-CN"/>
                <w14:textFill>
                  <w14:solidFill>
                    <w14:schemeClr w14:val="tx1"/>
                  </w14:solidFill>
                </w14:textFill>
              </w:rPr>
              <w:t>对新材料进行生产，本项目仅进行</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新产品的探索、开发性工作</w:t>
            </w:r>
            <w:r>
              <w:rPr>
                <w:rFonts w:hint="eastAsia" w:cs="Times New Roman"/>
                <w:color w:val="000000" w:themeColor="text1"/>
                <w:sz w:val="24"/>
                <w:szCs w:val="28"/>
                <w:highlight w:val="none"/>
                <w:lang w:val="en-US" w:eastAsia="zh-CN"/>
                <w14:textFill>
                  <w14:solidFill>
                    <w14:schemeClr w14:val="tx1"/>
                  </w14:solidFill>
                </w14:textFill>
              </w:rPr>
              <w:t>，不进行规模化生产</w:t>
            </w:r>
            <w:r>
              <w:rPr>
                <w:rFonts w:hint="default" w:ascii="Times New Roman" w:hAnsi="Times New Roman" w:cs="Times New Roman"/>
                <w:color w:val="000000" w:themeColor="text1"/>
                <w:sz w:val="24"/>
                <w:szCs w:val="28"/>
                <w:highlight w:val="none"/>
                <w:lang w:val="en-US" w:eastAsia="zh-CN"/>
                <w14:textFill>
                  <w14:solidFill>
                    <w14:schemeClr w14:val="tx1"/>
                  </w14:solidFill>
                </w14:textFill>
              </w:rPr>
              <w:t>。</w:t>
            </w:r>
          </w:p>
          <w:p w14:paraId="6D8048D4">
            <w:pPr>
              <w:keepNext w:val="0"/>
              <w:keepLines w:val="0"/>
              <w:pageBreakBefore w:val="0"/>
              <w:shd w:val="clear"/>
              <w:tabs>
                <w:tab w:val="center" w:pos="4736"/>
              </w:tabs>
              <w:kinsoku/>
              <w:wordWrap/>
              <w:bidi w:val="0"/>
              <w:spacing w:line="480" w:lineRule="exact"/>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val="0"/>
                <w:color w:val="000000" w:themeColor="text1"/>
                <w:spacing w:val="0"/>
                <w:position w:val="0"/>
                <w:sz w:val="24"/>
                <w:highlight w:val="none"/>
                <w:lang w:val="en-US" w:eastAsia="zh-CN"/>
                <w14:textFill>
                  <w14:solidFill>
                    <w14:schemeClr w14:val="tx1"/>
                  </w14:solidFill>
                </w14:textFill>
              </w:rPr>
              <w:t>1.1</w:t>
            </w:r>
            <w:r>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t>污染工序及源强分析</w:t>
            </w:r>
          </w:p>
          <w:p w14:paraId="1E38E60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kern w:val="0"/>
                <w:position w:val="0"/>
                <w:sz w:val="24"/>
                <w:szCs w:val="21"/>
                <w:highlight w:val="none"/>
                <w:lang w:val="zh-CN" w:eastAsia="zh-CN" w:bidi="ar-SA"/>
                <w14:textFill>
                  <w14:solidFill>
                    <w14:schemeClr w14:val="tx1"/>
                  </w14:solidFill>
                </w14:textFill>
              </w:rPr>
              <w:t>本项目</w:t>
            </w:r>
            <w:r>
              <w:rPr>
                <w:rFonts w:hint="default"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运营期产生的</w:t>
            </w:r>
            <w:r>
              <w:rPr>
                <w:rFonts w:hint="default" w:ascii="Times New Roman" w:hAnsi="Times New Roman" w:eastAsia="宋体" w:cs="Times New Roman"/>
                <w:b w:val="0"/>
                <w:bCs/>
                <w:color w:val="000000" w:themeColor="text1"/>
                <w:spacing w:val="0"/>
                <w:kern w:val="0"/>
                <w:position w:val="0"/>
                <w:sz w:val="24"/>
                <w:szCs w:val="21"/>
                <w:highlight w:val="none"/>
                <w:lang w:val="zh-CN" w:eastAsia="zh-CN" w:bidi="ar-SA"/>
                <w14:textFill>
                  <w14:solidFill>
                    <w14:schemeClr w14:val="tx1"/>
                  </w14:solidFill>
                </w14:textFill>
              </w:rPr>
              <w:t>有组织废气主要是</w:t>
            </w:r>
            <w:r>
              <w:rPr>
                <w:rFonts w:hint="eastAsia"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聚酯合成试验、生物基材料合成试验</w:t>
            </w:r>
            <w:r>
              <w:rPr>
                <w:rFonts w:hint="default"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反应釜出料产生的</w:t>
            </w:r>
            <w:r>
              <w:rPr>
                <w:rFonts w:hint="default" w:ascii="Times New Roman" w:hAnsi="Times New Roman" w:eastAsia="宋体" w:cs="Times New Roman"/>
                <w:b w:val="0"/>
                <w:bCs/>
                <w:color w:val="000000" w:themeColor="text1"/>
                <w:spacing w:val="0"/>
                <w:kern w:val="0"/>
                <w:position w:val="0"/>
                <w:sz w:val="24"/>
                <w:szCs w:val="21"/>
                <w:highlight w:val="none"/>
                <w:lang w:val="zh-CN" w:eastAsia="zh-CN" w:bidi="ar-SA"/>
                <w14:textFill>
                  <w14:solidFill>
                    <w14:schemeClr w14:val="tx1"/>
                  </w14:solidFill>
                </w14:textFill>
              </w:rPr>
              <w:t>有机废气（非甲烷总烃）、</w:t>
            </w:r>
            <w:r>
              <w:rPr>
                <w:rFonts w:hint="eastAsia"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热塑弹性体试验产生的有机废气</w:t>
            </w:r>
            <w:r>
              <w:rPr>
                <w:rFonts w:hint="default" w:ascii="Times New Roman" w:hAnsi="Times New Roman" w:eastAsia="宋体" w:cs="Times New Roman"/>
                <w:b w:val="0"/>
                <w:bCs/>
                <w:color w:val="000000" w:themeColor="text1"/>
                <w:spacing w:val="0"/>
                <w:kern w:val="0"/>
                <w:position w:val="0"/>
                <w:sz w:val="24"/>
                <w:szCs w:val="21"/>
                <w:highlight w:val="none"/>
                <w:lang w:val="zh-CN" w:eastAsia="zh-CN" w:bidi="ar-SA"/>
                <w14:textFill>
                  <w14:solidFill>
                    <w14:schemeClr w14:val="tx1"/>
                  </w14:solidFill>
                </w14:textFill>
              </w:rPr>
              <w:t>（非甲烷总烃）</w:t>
            </w:r>
            <w:r>
              <w:rPr>
                <w:rFonts w:hint="eastAsia"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w:t>
            </w:r>
            <w:r>
              <w:rPr>
                <w:rFonts w:hint="eastAsia" w:cs="Times New Roman"/>
                <w:b w:val="0"/>
                <w:bCs/>
                <w:color w:val="000000" w:themeColor="text1"/>
                <w:spacing w:val="0"/>
                <w:kern w:val="0"/>
                <w:position w:val="0"/>
                <w:sz w:val="24"/>
                <w:szCs w:val="21"/>
                <w:highlight w:val="none"/>
                <w:lang w:val="en-US" w:eastAsia="zh-CN" w:bidi="ar-SA"/>
                <w14:textFill>
                  <w14:solidFill>
                    <w14:schemeClr w14:val="tx1"/>
                  </w14:solidFill>
                </w14:textFill>
              </w:rPr>
              <w:t>模拟生产产生的</w:t>
            </w:r>
            <w:r>
              <w:rPr>
                <w:rFonts w:hint="eastAsia" w:ascii="Times New Roman" w:hAnsi="Times New Roman" w:eastAsia="宋体" w:cs="Times New Roman"/>
                <w:b w:val="0"/>
                <w:bCs/>
                <w:color w:val="000000" w:themeColor="text1"/>
                <w:spacing w:val="0"/>
                <w:kern w:val="0"/>
                <w:position w:val="0"/>
                <w:sz w:val="24"/>
                <w:szCs w:val="21"/>
                <w:highlight w:val="none"/>
                <w:lang w:val="en-US" w:eastAsia="zh-CN" w:bidi="ar-SA"/>
                <w14:textFill>
                  <w14:solidFill>
                    <w14:schemeClr w14:val="tx1"/>
                  </w14:solidFill>
                </w14:textFill>
              </w:rPr>
              <w:t>有机</w:t>
            </w:r>
            <w:r>
              <w:rPr>
                <w:rFonts w:hint="default" w:ascii="Times New Roman" w:hAnsi="Times New Roman" w:eastAsia="宋体" w:cs="Times New Roman"/>
                <w:b w:val="0"/>
                <w:bCs/>
                <w:color w:val="000000" w:themeColor="text1"/>
                <w:spacing w:val="0"/>
                <w:kern w:val="0"/>
                <w:position w:val="0"/>
                <w:sz w:val="24"/>
                <w:szCs w:val="21"/>
                <w:highlight w:val="none"/>
                <w:lang w:val="zh-CN" w:eastAsia="zh-CN" w:bidi="ar-SA"/>
                <w14:textFill>
                  <w14:solidFill>
                    <w14:schemeClr w14:val="tx1"/>
                  </w14:solidFill>
                </w14:textFill>
              </w:rPr>
              <w:t>废气（非甲烷总烃）</w:t>
            </w:r>
            <w:r>
              <w:rPr>
                <w:rFonts w:hint="eastAsia" w:cs="Times New Roman"/>
                <w:b w:val="0"/>
                <w:bCs/>
                <w:color w:val="000000" w:themeColor="text1"/>
                <w:spacing w:val="0"/>
                <w:kern w:val="0"/>
                <w:position w:val="0"/>
                <w:sz w:val="24"/>
                <w:szCs w:val="21"/>
                <w:highlight w:val="none"/>
                <w:lang w:val="zh-CN" w:eastAsia="zh-CN" w:bidi="ar-SA"/>
                <w14:textFill>
                  <w14:solidFill>
                    <w14:schemeClr w14:val="tx1"/>
                  </w14:solidFill>
                </w14:textFill>
              </w:rPr>
              <w:t>。</w:t>
            </w:r>
          </w:p>
          <w:p w14:paraId="0B08D9A1">
            <w:pPr>
              <w:keepNext w:val="0"/>
              <w:keepLines w:val="0"/>
              <w:pageBreakBefore w:val="0"/>
              <w:shd w:val="clear"/>
              <w:tabs>
                <w:tab w:val="center" w:pos="4736"/>
              </w:tabs>
              <w:kinsoku/>
              <w:wordWrap/>
              <w:bidi w:val="0"/>
              <w:spacing w:line="360" w:lineRule="auto"/>
              <w:ind w:left="0" w:leftChars="0" w:firstLine="482" w:firstLineChars="200"/>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pPr>
            <w:r>
              <w:rPr>
                <w:rFonts w:hint="eastAsia" w:cs="Times New Roman"/>
                <w:b/>
                <w:bCs w:val="0"/>
                <w:color w:val="000000" w:themeColor="text1"/>
                <w:spacing w:val="0"/>
                <w:position w:val="0"/>
                <w:sz w:val="24"/>
                <w:highlight w:val="none"/>
                <w:lang w:eastAsia="zh-CN"/>
                <w14:textFill>
                  <w14:solidFill>
                    <w14:schemeClr w14:val="tx1"/>
                  </w14:solidFill>
                </w14:textFill>
              </w:rPr>
              <w:t>（</w:t>
            </w:r>
            <w:r>
              <w:rPr>
                <w:rFonts w:hint="eastAsia" w:cs="Times New Roman"/>
                <w:b/>
                <w:bCs w:val="0"/>
                <w:color w:val="000000" w:themeColor="text1"/>
                <w:spacing w:val="0"/>
                <w:position w:val="0"/>
                <w:sz w:val="24"/>
                <w:highlight w:val="none"/>
                <w:lang w:val="en-US" w:eastAsia="zh-CN"/>
                <w14:textFill>
                  <w14:solidFill>
                    <w14:schemeClr w14:val="tx1"/>
                  </w14:solidFill>
                </w14:textFill>
              </w:rPr>
              <w:t>1</w:t>
            </w:r>
            <w:r>
              <w:rPr>
                <w:rFonts w:hint="eastAsia" w:cs="Times New Roman"/>
                <w:b/>
                <w:bCs w:val="0"/>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
                <w:bCs w:val="0"/>
                <w:color w:val="000000" w:themeColor="text1"/>
                <w:spacing w:val="0"/>
                <w:position w:val="0"/>
                <w:sz w:val="24"/>
                <w:highlight w:val="none"/>
                <w:lang w:val="en-US" w:eastAsia="zh-CN"/>
                <w14:textFill>
                  <w14:solidFill>
                    <w14:schemeClr w14:val="tx1"/>
                  </w14:solidFill>
                </w14:textFill>
              </w:rPr>
              <w:t>反应釜出料产生的</w:t>
            </w:r>
            <w:r>
              <w:rPr>
                <w:rFonts w:hint="default" w:ascii="Times New Roman" w:hAnsi="Times New Roman" w:eastAsia="宋体" w:cs="Times New Roman"/>
                <w:b/>
                <w:bCs w:val="0"/>
                <w:color w:val="000000" w:themeColor="text1"/>
                <w:spacing w:val="0"/>
                <w:position w:val="0"/>
                <w:sz w:val="24"/>
                <w:highlight w:val="none"/>
                <w:lang w:val="zh-CN"/>
                <w14:textFill>
                  <w14:solidFill>
                    <w14:schemeClr w14:val="tx1"/>
                  </w14:solidFill>
                </w14:textFill>
              </w:rPr>
              <w:t>有机废气</w:t>
            </w:r>
          </w:p>
          <w:p w14:paraId="04F63AD0">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pP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本</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项目</w:t>
            </w:r>
            <w:r>
              <w:rPr>
                <w:rFonts w:hint="eastAsia" w:ascii="Times New Roman" w:hAnsi="Times New Roman" w:eastAsia="宋体" w:cs="Times New Roman"/>
                <w:b w:val="0"/>
                <w:bCs/>
                <w:color w:val="000000" w:themeColor="text1"/>
                <w:kern w:val="0"/>
                <w:sz w:val="24"/>
                <w:szCs w:val="24"/>
                <w:highlight w:val="none"/>
                <w:lang w:val="en-US" w:eastAsia="zh-CN" w:bidi="ar-SA"/>
                <w14:textFill>
                  <w14:solidFill>
                    <w14:schemeClr w14:val="tx1"/>
                  </w14:solidFill>
                </w14:textFill>
              </w:rPr>
              <w:t>聚酯合成试验</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采用高压发进行</w:t>
            </w:r>
            <w:r>
              <w:rPr>
                <w:rFonts w:hint="eastAsia" w:cs="Times New Roman"/>
                <w:b w:val="0"/>
                <w:bCs/>
                <w:color w:val="000000" w:themeColor="text1"/>
                <w:spacing w:val="0"/>
                <w:position w:val="0"/>
                <w:sz w:val="24"/>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4"/>
                <w:szCs w:val="24"/>
                <w:highlight w:val="none"/>
                <w:lang w:val="en-US" w:eastAsia="zh-CN" w:bidi="ar-SA"/>
                <w14:textFill>
                  <w14:solidFill>
                    <w14:schemeClr w14:val="tx1"/>
                  </w14:solidFill>
                </w14:textFill>
              </w:rPr>
              <w:t>生物基材料合成试验</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采用</w:t>
            </w:r>
            <w:r>
              <w:rPr>
                <w:rFonts w:hint="eastAsia" w:cs="Times New Roman"/>
                <w:b w:val="0"/>
                <w:bCs/>
                <w:color w:val="000000" w:themeColor="text1"/>
                <w:spacing w:val="0"/>
                <w:position w:val="0"/>
                <w:sz w:val="24"/>
                <w:highlight w:val="none"/>
                <w:lang w:val="en-US" w:eastAsia="zh-CN"/>
                <w14:textFill>
                  <w14:solidFill>
                    <w14:schemeClr w14:val="tx1"/>
                  </w14:solidFill>
                </w14:textFill>
              </w:rPr>
              <w:t>负压</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发进行</w:t>
            </w:r>
            <w:r>
              <w:rPr>
                <w:rFonts w:hint="eastAsia" w:cs="Times New Roman"/>
                <w:b w:val="0"/>
                <w:bCs/>
                <w:color w:val="000000" w:themeColor="text1"/>
                <w:spacing w:val="0"/>
                <w:position w:val="0"/>
                <w:sz w:val="24"/>
                <w:highlight w:val="none"/>
                <w:lang w:val="en-US" w:eastAsia="zh-CN"/>
                <w14:textFill>
                  <w14:solidFill>
                    <w14:schemeClr w14:val="tx1"/>
                  </w14:solidFill>
                </w14:textFill>
              </w:rPr>
              <w:t>，两者在出料时均会产生挥发性有机废气，</w:t>
            </w:r>
            <w:r>
              <w:rPr>
                <w:rFonts w:hint="default" w:ascii="Times New Roman" w:hAnsi="Times New Roman" w:cs="Times New Roman"/>
                <w:b w:val="0"/>
                <w:bCs/>
                <w:color w:val="000000" w:themeColor="text1"/>
                <w:sz w:val="24"/>
                <w:szCs w:val="24"/>
                <w:highlight w:val="none"/>
                <w:lang w:val="en-US" w:eastAsia="zh-CN"/>
                <w14:textFill>
                  <w14:solidFill>
                    <w14:schemeClr w14:val="tx1"/>
                  </w14:solidFill>
                </w14:textFill>
              </w:rPr>
              <w:t>聚合反应实验</w:t>
            </w:r>
            <w:r>
              <w:rPr>
                <w:rFonts w:hint="eastAsia" w:cs="Times New Roman"/>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4"/>
                <w:szCs w:val="24"/>
                <w:highlight w:val="none"/>
                <w:lang w:val="en-US" w:eastAsia="zh-CN" w:bidi="ar-SA"/>
                <w14:textFill>
                  <w14:solidFill>
                    <w14:schemeClr w14:val="tx1"/>
                  </w14:solidFill>
                </w14:textFill>
              </w:rPr>
              <w:t>生物基材料合成试验</w:t>
            </w:r>
            <w:r>
              <w:rPr>
                <w:rFonts w:hint="default" w:ascii="Times New Roman" w:hAnsi="Times New Roman" w:cs="Times New Roman"/>
                <w:b w:val="0"/>
                <w:bCs/>
                <w:color w:val="000000" w:themeColor="text1"/>
                <w:sz w:val="24"/>
                <w:szCs w:val="24"/>
                <w:highlight w:val="none"/>
                <w:lang w:val="en-US" w:eastAsia="zh-CN"/>
                <w14:textFill>
                  <w14:solidFill>
                    <w14:schemeClr w14:val="tx1"/>
                  </w14:solidFill>
                </w14:textFill>
              </w:rPr>
              <w:t>设备整体为密闭设备，</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反应釜出口出料时由于温度较高，会产生少量有机废气排出</w:t>
            </w:r>
            <w:r>
              <w:rPr>
                <w:rFonts w:hint="default" w:ascii="Times New Roman" w:hAnsi="Times New Roman" w:eastAsia="宋体" w:cs="Times New Roman"/>
                <w:b w:val="0"/>
                <w:bCs w:val="0"/>
                <w:color w:val="000000" w:themeColor="text1"/>
                <w:spacing w:val="0"/>
                <w:position w:val="0"/>
                <w:sz w:val="24"/>
                <w:highlight w:val="none"/>
                <w14:textFill>
                  <w14:solidFill>
                    <w14:schemeClr w14:val="tx1"/>
                  </w14:solidFill>
                </w14:textFill>
              </w:rPr>
              <w:t>（以非甲烷总烃计），参考生态环境部《排放源</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统计调查产排污核算方法和系数手册》“2</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651</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初级形态塑料及合成树脂制造行业系数手册”中“</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续表5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高压发</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”工艺非甲烷总烃的产污系数为</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3.85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千克/吨-产品</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p>
          <w:p w14:paraId="1E00B068">
            <w:pPr>
              <w:pStyle w:val="2"/>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表4-1   </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合成试验产污系数一览表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630"/>
              <w:gridCol w:w="630"/>
              <w:gridCol w:w="465"/>
              <w:gridCol w:w="716"/>
              <w:gridCol w:w="844"/>
              <w:gridCol w:w="716"/>
              <w:gridCol w:w="968"/>
              <w:gridCol w:w="975"/>
            </w:tblGrid>
            <w:tr w14:paraId="5B62AC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bottom w:val="single" w:color="auto" w:sz="12" w:space="0"/>
                  </w:tcBorders>
                  <w:noWrap w:val="0"/>
                  <w:vAlign w:val="center"/>
                </w:tcPr>
                <w:p w14:paraId="75692BCD">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工段名称</w:t>
                  </w:r>
                </w:p>
              </w:tc>
              <w:tc>
                <w:tcPr>
                  <w:tcW w:w="524" w:type="pct"/>
                  <w:tcBorders>
                    <w:bottom w:val="single" w:color="auto" w:sz="12" w:space="0"/>
                  </w:tcBorders>
                  <w:noWrap w:val="0"/>
                  <w:vAlign w:val="center"/>
                </w:tcPr>
                <w:p w14:paraId="0F9EE12B">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原料名称</w:t>
                  </w:r>
                </w:p>
              </w:tc>
              <w:tc>
                <w:tcPr>
                  <w:tcW w:w="427" w:type="pct"/>
                  <w:tcBorders>
                    <w:bottom w:val="single" w:color="auto" w:sz="12" w:space="0"/>
                  </w:tcBorders>
                  <w:noWrap w:val="0"/>
                  <w:vAlign w:val="center"/>
                </w:tcPr>
                <w:p w14:paraId="7F825932">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工艺名称</w:t>
                  </w:r>
                </w:p>
              </w:tc>
              <w:tc>
                <w:tcPr>
                  <w:tcW w:w="427" w:type="pct"/>
                  <w:tcBorders>
                    <w:bottom w:val="single" w:color="auto" w:sz="12" w:space="0"/>
                  </w:tcBorders>
                  <w:noWrap w:val="0"/>
                  <w:vAlign w:val="center"/>
                </w:tcPr>
                <w:p w14:paraId="216BCB8E">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规模等级</w:t>
                  </w:r>
                </w:p>
              </w:tc>
              <w:tc>
                <w:tcPr>
                  <w:tcW w:w="800" w:type="pct"/>
                  <w:gridSpan w:val="2"/>
                  <w:tcBorders>
                    <w:bottom w:val="single" w:color="auto" w:sz="12" w:space="0"/>
                  </w:tcBorders>
                  <w:noWrap w:val="0"/>
                  <w:vAlign w:val="center"/>
                </w:tcPr>
                <w:p w14:paraId="574A2B98">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污染物指标</w:t>
                  </w:r>
                </w:p>
              </w:tc>
              <w:tc>
                <w:tcPr>
                  <w:tcW w:w="572" w:type="pct"/>
                  <w:tcBorders>
                    <w:bottom w:val="single" w:color="auto" w:sz="12" w:space="0"/>
                  </w:tcBorders>
                  <w:noWrap w:val="0"/>
                  <w:vAlign w:val="center"/>
                </w:tcPr>
                <w:p w14:paraId="0FB1830E">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单位</w:t>
                  </w:r>
                </w:p>
              </w:tc>
              <w:tc>
                <w:tcPr>
                  <w:tcW w:w="485" w:type="pct"/>
                  <w:tcBorders>
                    <w:bottom w:val="single" w:color="auto" w:sz="12" w:space="0"/>
                  </w:tcBorders>
                  <w:noWrap w:val="0"/>
                  <w:vAlign w:val="center"/>
                </w:tcPr>
                <w:p w14:paraId="602FBE34">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产污</w:t>
                  </w:r>
                </w:p>
                <w:p w14:paraId="43BB6C5B">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系数</w:t>
                  </w:r>
                </w:p>
              </w:tc>
              <w:tc>
                <w:tcPr>
                  <w:tcW w:w="656" w:type="pct"/>
                  <w:tcBorders>
                    <w:bottom w:val="single" w:color="auto" w:sz="12" w:space="0"/>
                  </w:tcBorders>
                  <w:noWrap w:val="0"/>
                  <w:vAlign w:val="center"/>
                </w:tcPr>
                <w:p w14:paraId="7480912B">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末端治理技术名称</w:t>
                  </w:r>
                </w:p>
              </w:tc>
              <w:tc>
                <w:tcPr>
                  <w:tcW w:w="661" w:type="pct"/>
                  <w:tcBorders>
                    <w:bottom w:val="single" w:color="auto" w:sz="12" w:space="0"/>
                  </w:tcBorders>
                  <w:noWrap w:val="0"/>
                  <w:vAlign w:val="center"/>
                </w:tcPr>
                <w:p w14:paraId="7D7EBDC8">
                  <w:pPr>
                    <w:shd w:val="clear"/>
                    <w:jc w:val="cente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Cs w:val="21"/>
                      <w:highlight w:val="none"/>
                      <w14:textFill>
                        <w14:solidFill>
                          <w14:schemeClr w14:val="tx1"/>
                        </w14:solidFill>
                      </w14:textFill>
                    </w:rPr>
                    <w:t>末端治理技术效率</w:t>
                  </w:r>
                </w:p>
              </w:tc>
            </w:tr>
            <w:tr w14:paraId="0F16D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44" w:type="pct"/>
                  <w:vMerge w:val="restart"/>
                  <w:tcBorders>
                    <w:top w:val="single" w:color="auto" w:sz="12" w:space="0"/>
                  </w:tcBorders>
                  <w:noWrap w:val="0"/>
                  <w:vAlign w:val="center"/>
                </w:tcPr>
                <w:p w14:paraId="24B625AA">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聚乙烯</w:t>
                  </w:r>
                </w:p>
              </w:tc>
              <w:tc>
                <w:tcPr>
                  <w:tcW w:w="524" w:type="pct"/>
                  <w:vMerge w:val="restart"/>
                  <w:tcBorders>
                    <w:top w:val="single" w:color="auto" w:sz="12" w:space="0"/>
                  </w:tcBorders>
                  <w:noWrap w:val="0"/>
                  <w:vAlign w:val="center"/>
                </w:tcPr>
                <w:p w14:paraId="28214A99">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乙烯、丙烯、丁烯、己烯、醋酸乙烯酯</w:t>
                  </w:r>
                </w:p>
              </w:tc>
              <w:tc>
                <w:tcPr>
                  <w:tcW w:w="427" w:type="pct"/>
                  <w:vMerge w:val="restart"/>
                  <w:tcBorders>
                    <w:top w:val="single" w:color="auto" w:sz="12" w:space="0"/>
                  </w:tcBorders>
                  <w:noWrap w:val="0"/>
                  <w:vAlign w:val="center"/>
                </w:tcPr>
                <w:p w14:paraId="22924A05">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高压法</w:t>
                  </w:r>
                </w:p>
              </w:tc>
              <w:tc>
                <w:tcPr>
                  <w:tcW w:w="427" w:type="pct"/>
                  <w:vMerge w:val="restart"/>
                  <w:tcBorders>
                    <w:top w:val="single" w:color="auto" w:sz="12" w:space="0"/>
                  </w:tcBorders>
                  <w:noWrap w:val="0"/>
                  <w:vAlign w:val="center"/>
                </w:tcPr>
                <w:p w14:paraId="2DC5F8A7">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所有规模</w:t>
                  </w:r>
                </w:p>
              </w:tc>
              <w:tc>
                <w:tcPr>
                  <w:tcW w:w="315" w:type="pct"/>
                  <w:vMerge w:val="restart"/>
                  <w:tcBorders>
                    <w:top w:val="single" w:color="auto" w:sz="12" w:space="0"/>
                  </w:tcBorders>
                  <w:noWrap w:val="0"/>
                  <w:vAlign w:val="center"/>
                </w:tcPr>
                <w:p w14:paraId="76F2575C">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废气</w:t>
                  </w:r>
                </w:p>
              </w:tc>
              <w:tc>
                <w:tcPr>
                  <w:tcW w:w="485" w:type="pct"/>
                  <w:tcBorders>
                    <w:top w:val="single" w:color="auto" w:sz="12" w:space="0"/>
                  </w:tcBorders>
                  <w:noWrap w:val="0"/>
                  <w:vAlign w:val="center"/>
                </w:tcPr>
                <w:p w14:paraId="0D40F5FD">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工业废气量</w:t>
                  </w:r>
                </w:p>
              </w:tc>
              <w:tc>
                <w:tcPr>
                  <w:tcW w:w="572" w:type="pct"/>
                  <w:tcBorders>
                    <w:top w:val="single" w:color="auto" w:sz="12" w:space="0"/>
                  </w:tcBorders>
                  <w:noWrap w:val="0"/>
                  <w:vAlign w:val="center"/>
                </w:tcPr>
                <w:p w14:paraId="53B3EE9B">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立方米/吨-原料</w:t>
                  </w:r>
                </w:p>
              </w:tc>
              <w:tc>
                <w:tcPr>
                  <w:tcW w:w="485" w:type="pct"/>
                  <w:tcBorders>
                    <w:top w:val="single" w:color="auto" w:sz="12" w:space="0"/>
                  </w:tcBorders>
                  <w:noWrap w:val="0"/>
                  <w:vAlign w:val="center"/>
                </w:tcPr>
                <w:p w14:paraId="310D65D1">
                  <w:pPr>
                    <w:shd w:val="clear"/>
                    <w:jc w:val="center"/>
                    <w:rPr>
                      <w:rFonts w:hint="default" w:ascii="Times New Roman" w:hAnsi="Times New Roman" w:eastAsia="宋体" w:cs="Times New Roman"/>
                      <w:bCs/>
                      <w:smallCaps w:val="0"/>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Cs w:val="21"/>
                      <w:highlight w:val="none"/>
                      <w:lang w:val="en-US" w:eastAsia="zh-CN"/>
                      <w14:textFill>
                        <w14:solidFill>
                          <w14:schemeClr w14:val="tx1"/>
                        </w14:solidFill>
                      </w14:textFill>
                    </w:rPr>
                    <w:t>3140</w:t>
                  </w:r>
                </w:p>
              </w:tc>
              <w:tc>
                <w:tcPr>
                  <w:tcW w:w="656" w:type="pct"/>
                  <w:tcBorders>
                    <w:top w:val="single" w:color="auto" w:sz="12" w:space="0"/>
                  </w:tcBorders>
                  <w:noWrap w:val="0"/>
                  <w:vAlign w:val="center"/>
                </w:tcPr>
                <w:p w14:paraId="3A991868">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w:t>
                  </w:r>
                </w:p>
              </w:tc>
              <w:tc>
                <w:tcPr>
                  <w:tcW w:w="661" w:type="pct"/>
                  <w:tcBorders>
                    <w:top w:val="single" w:color="auto" w:sz="12" w:space="0"/>
                  </w:tcBorders>
                  <w:noWrap w:val="0"/>
                  <w:vAlign w:val="center"/>
                </w:tcPr>
                <w:p w14:paraId="2B93B89D">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w:t>
                  </w:r>
                </w:p>
              </w:tc>
            </w:tr>
            <w:tr w14:paraId="5F324B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4" w:type="pct"/>
                  <w:vMerge w:val="continue"/>
                  <w:noWrap w:val="0"/>
                  <w:vAlign w:val="center"/>
                </w:tcPr>
                <w:p w14:paraId="1588020E">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p>
              </w:tc>
              <w:tc>
                <w:tcPr>
                  <w:tcW w:w="524" w:type="pct"/>
                  <w:vMerge w:val="continue"/>
                  <w:noWrap w:val="0"/>
                  <w:vAlign w:val="center"/>
                </w:tcPr>
                <w:p w14:paraId="2F8C7BF8">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p>
              </w:tc>
              <w:tc>
                <w:tcPr>
                  <w:tcW w:w="427" w:type="pct"/>
                  <w:vMerge w:val="continue"/>
                  <w:noWrap w:val="0"/>
                  <w:vAlign w:val="center"/>
                </w:tcPr>
                <w:p w14:paraId="52108FB9">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p>
              </w:tc>
              <w:tc>
                <w:tcPr>
                  <w:tcW w:w="427" w:type="pct"/>
                  <w:vMerge w:val="continue"/>
                  <w:noWrap w:val="0"/>
                  <w:vAlign w:val="center"/>
                </w:tcPr>
                <w:p w14:paraId="6C5A5AB0">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p>
              </w:tc>
              <w:tc>
                <w:tcPr>
                  <w:tcW w:w="315" w:type="pct"/>
                  <w:vMerge w:val="continue"/>
                  <w:noWrap w:val="0"/>
                  <w:vAlign w:val="center"/>
                </w:tcPr>
                <w:p w14:paraId="58470F2A">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p>
              </w:tc>
              <w:tc>
                <w:tcPr>
                  <w:tcW w:w="485" w:type="pct"/>
                  <w:noWrap w:val="0"/>
                  <w:vAlign w:val="center"/>
                </w:tcPr>
                <w:p w14:paraId="5343CABF">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挥发性有机物</w:t>
                  </w:r>
                </w:p>
              </w:tc>
              <w:tc>
                <w:tcPr>
                  <w:tcW w:w="572" w:type="pct"/>
                  <w:noWrap w:val="0"/>
                  <w:vAlign w:val="center"/>
                </w:tcPr>
                <w:p w14:paraId="16A437F2">
                  <w:pPr>
                    <w:shd w:val="clear"/>
                    <w:jc w:val="center"/>
                    <w:rPr>
                      <w:rFonts w:hint="default" w:ascii="Times New Roman" w:hAnsi="Times New Roman" w:eastAsia="宋体" w:cs="Times New Roman"/>
                      <w:bCs/>
                      <w:smallCaps w:val="0"/>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千克/吨-</w:t>
                  </w:r>
                  <w:r>
                    <w:rPr>
                      <w:rFonts w:hint="default" w:ascii="Times New Roman" w:hAnsi="Times New Roman" w:cs="Times New Roman"/>
                      <w:bCs/>
                      <w:smallCaps w:val="0"/>
                      <w:color w:val="000000" w:themeColor="text1"/>
                      <w:spacing w:val="0"/>
                      <w:position w:val="0"/>
                      <w:szCs w:val="21"/>
                      <w:highlight w:val="none"/>
                      <w:lang w:val="en-US" w:eastAsia="zh-CN"/>
                      <w14:textFill>
                        <w14:solidFill>
                          <w14:schemeClr w14:val="tx1"/>
                        </w14:solidFill>
                      </w14:textFill>
                    </w:rPr>
                    <w:t>产品</w:t>
                  </w:r>
                </w:p>
              </w:tc>
              <w:tc>
                <w:tcPr>
                  <w:tcW w:w="485" w:type="pct"/>
                  <w:noWrap w:val="0"/>
                  <w:vAlign w:val="center"/>
                </w:tcPr>
                <w:p w14:paraId="5B787127">
                  <w:pPr>
                    <w:shd w:val="clear"/>
                    <w:jc w:val="center"/>
                    <w:rPr>
                      <w:rFonts w:hint="default" w:ascii="Times New Roman" w:hAnsi="Times New Roman" w:eastAsia="宋体" w:cs="Times New Roman"/>
                      <w:bCs/>
                      <w:smallCaps w:val="0"/>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Cs w:val="21"/>
                      <w:highlight w:val="none"/>
                      <w:lang w:val="en-US" w:eastAsia="zh-CN"/>
                      <w14:textFill>
                        <w14:solidFill>
                          <w14:schemeClr w14:val="tx1"/>
                        </w14:solidFill>
                      </w14:textFill>
                    </w:rPr>
                    <w:t>3.85</w:t>
                  </w:r>
                </w:p>
              </w:tc>
              <w:tc>
                <w:tcPr>
                  <w:tcW w:w="656" w:type="pct"/>
                  <w:noWrap w:val="0"/>
                  <w:vAlign w:val="center"/>
                </w:tcPr>
                <w:p w14:paraId="458519AC">
                  <w:pPr>
                    <w:shd w:val="clear"/>
                    <w:jc w:val="center"/>
                    <w:rPr>
                      <w:rFonts w:hint="default" w:ascii="Times New Roman" w:hAnsi="Times New Roman" w:eastAsia="宋体" w:cs="Times New Roman"/>
                      <w:bCs/>
                      <w:smallCaps w:val="0"/>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Cs w:val="21"/>
                      <w:highlight w:val="none"/>
                      <w:lang w:val="en-US" w:eastAsia="zh-CN"/>
                      <w14:textFill>
                        <w14:solidFill>
                          <w14:schemeClr w14:val="tx1"/>
                        </w14:solidFill>
                      </w14:textFill>
                    </w:rPr>
                    <w:t>催化燃烧装置</w:t>
                  </w:r>
                </w:p>
              </w:tc>
              <w:tc>
                <w:tcPr>
                  <w:tcW w:w="661" w:type="pct"/>
                  <w:noWrap w:val="0"/>
                  <w:vAlign w:val="center"/>
                </w:tcPr>
                <w:p w14:paraId="5D7664F4">
                  <w:pPr>
                    <w:shd w:val="clear"/>
                    <w:jc w:val="cente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pPr>
                  <w:r>
                    <w:rPr>
                      <w:rFonts w:hint="default" w:ascii="Times New Roman" w:hAnsi="Times New Roman" w:cs="Times New Roman"/>
                      <w:bCs/>
                      <w:smallCaps w:val="0"/>
                      <w:color w:val="000000" w:themeColor="text1"/>
                      <w:spacing w:val="0"/>
                      <w:position w:val="0"/>
                      <w:szCs w:val="21"/>
                      <w:highlight w:val="none"/>
                      <w:lang w:val="en-US" w:eastAsia="zh-CN"/>
                      <w14:textFill>
                        <w14:solidFill>
                          <w14:schemeClr w14:val="tx1"/>
                        </w14:solidFill>
                      </w14:textFill>
                    </w:rPr>
                    <w:t>97</w:t>
                  </w:r>
                  <w:r>
                    <w:rPr>
                      <w:rFonts w:hint="default" w:ascii="Times New Roman" w:hAnsi="Times New Roman" w:eastAsia="宋体" w:cs="Times New Roman"/>
                      <w:bCs/>
                      <w:smallCaps w:val="0"/>
                      <w:color w:val="000000" w:themeColor="text1"/>
                      <w:spacing w:val="0"/>
                      <w:position w:val="0"/>
                      <w:szCs w:val="21"/>
                      <w:highlight w:val="none"/>
                      <w14:textFill>
                        <w14:solidFill>
                          <w14:schemeClr w14:val="tx1"/>
                        </w14:solidFill>
                      </w14:textFill>
                    </w:rPr>
                    <w:t>%</w:t>
                  </w:r>
                </w:p>
              </w:tc>
            </w:tr>
          </w:tbl>
          <w:p w14:paraId="7FEE911E">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原料最大使用量95.285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本次评价按照最不利影响考虑，即所有原料均产生的实验产品：95.285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则本项目运营期反应釜出料产生的</w:t>
            </w:r>
            <w:r>
              <w:rPr>
                <w:rFonts w:hint="default" w:ascii="Times New Roman" w:hAnsi="Times New Roman" w:eastAsia="宋体" w:cs="Times New Roman"/>
                <w:bCs/>
                <w:color w:val="000000" w:themeColor="text1"/>
                <w:spacing w:val="0"/>
                <w:position w:val="0"/>
                <w:sz w:val="24"/>
                <w:highlight w:val="none"/>
                <w:lang w:val="zh-CN"/>
                <w14:textFill>
                  <w14:solidFill>
                    <w14:schemeClr w14:val="tx1"/>
                  </w14:solidFill>
                </w14:textFill>
              </w:rPr>
              <w:t>有机废气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产生量</w:t>
            </w:r>
            <w:r>
              <w:rPr>
                <w:rFonts w:hint="default" w:ascii="Times New Roman" w:hAnsi="Times New Roman" w:cs="Times New Roman"/>
                <w:bCs/>
                <w:color w:val="000000" w:themeColor="text1"/>
                <w:spacing w:val="0"/>
                <w:position w:val="0"/>
                <w:sz w:val="24"/>
                <w:highlight w:val="none"/>
                <w:lang w:val="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0.367t/a，废气产生量：289774.9m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/a；产生浓度：1535.578mg/m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；产生速率：0.229kg/h，产生的有机废气经集气罩收集（收集效率：90%；风机风量：5000m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/h）后通入催化燃烧装置（处理效率：97%）进行处理，处</w:t>
            </w:r>
            <w:r>
              <w:rPr>
                <w:rFonts w:hint="default"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理后经15m高排气筒（DA001）排放。</w:t>
            </w:r>
          </w:p>
          <w:p w14:paraId="522C68AC">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lang w:val="en-US"/>
                <w14:textFill>
                  <w14:solidFill>
                    <w14:schemeClr w14:val="tx1"/>
                  </w14:solidFill>
                </w14:textFill>
              </w:rPr>
            </w:pPr>
            <w:r>
              <w:rPr>
                <w:rFonts w:hint="eastAsia"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（2）</w:t>
            </w:r>
            <w:r>
              <w:rPr>
                <w:rFonts w:hint="eastAsia" w:ascii="Times New Roman" w:hAnsi="Times New Roman" w:eastAsia="宋体" w:cs="Times New Roman"/>
                <w:bCs/>
                <w:color w:val="000000" w:themeColor="text1"/>
                <w:spacing w:val="0"/>
                <w:position w:val="0"/>
                <w:sz w:val="24"/>
                <w:highlight w:val="none"/>
                <w:lang w:eastAsia="zh-CN"/>
                <w14:textFill>
                  <w14:solidFill>
                    <w14:schemeClr w14:val="tx1"/>
                  </w14:solidFill>
                </w14:textFill>
              </w:rPr>
              <w:t>热塑弹性体试验</w:t>
            </w:r>
            <w:r>
              <w:rPr>
                <w:rFonts w:hint="eastAsia"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产生的有机废气</w:t>
            </w:r>
          </w:p>
          <w:p w14:paraId="10E52A95">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eastAsia"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热塑弹性体试验产生的有机废气</w:t>
            </w:r>
            <w:r>
              <w:rPr>
                <w:rFonts w:hint="eastAsia" w:cs="Times New Roman"/>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项目</w:t>
            </w:r>
            <w:r>
              <w:rPr>
                <w:rFonts w:hint="eastAsia"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热塑弹性体试验</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产生的</w:t>
            </w:r>
            <w:r>
              <w:rPr>
                <w:rFonts w:hint="eastAsia" w:cs="Times New Roman"/>
                <w:bCs/>
                <w:color w:val="000000" w:themeColor="text1"/>
                <w:spacing w:val="0"/>
                <w:position w:val="0"/>
                <w:sz w:val="24"/>
                <w:highlight w:val="none"/>
                <w:lang w:val="en-US" w:eastAsia="zh-CN"/>
                <w14:textFill>
                  <w14:solidFill>
                    <w14:schemeClr w14:val="tx1"/>
                  </w14:solidFill>
                </w14:textFill>
              </w:rPr>
              <w:t>加热</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工序，</w:t>
            </w:r>
            <w:r>
              <w:rPr>
                <w:rFonts w:hint="eastAsia" w:cs="Times New Roman"/>
                <w:bCs/>
                <w:color w:val="000000" w:themeColor="text1"/>
                <w:spacing w:val="0"/>
                <w:position w:val="0"/>
                <w:sz w:val="24"/>
                <w:highlight w:val="none"/>
                <w:lang w:val="en-US" w:eastAsia="zh-CN"/>
                <w14:textFill>
                  <w14:solidFill>
                    <w14:schemeClr w14:val="tx1"/>
                  </w14:solidFill>
                </w14:textFill>
              </w:rPr>
              <w:t>加热</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工序会产生挥发性有机物（以非甲烷总烃计），</w:t>
            </w:r>
            <w:r>
              <w:rPr>
                <w:rFonts w:hint="eastAsia" w:ascii="Times New Roman" w:hAnsi="Times New Roman" w:eastAsia="宋体" w:cs="Times New Roman"/>
                <w:bCs/>
                <w:color w:val="000000" w:themeColor="text1"/>
                <w:spacing w:val="0"/>
                <w:position w:val="0"/>
                <w:sz w:val="24"/>
                <w:highlight w:val="none"/>
                <w:lang w:eastAsia="zh-CN"/>
                <w14:textFill>
                  <w14:solidFill>
                    <w14:schemeClr w14:val="tx1"/>
                  </w14:solidFill>
                </w14:textFill>
              </w:rPr>
              <w:t>热塑弹性体试验</w:t>
            </w:r>
            <w:r>
              <w:rPr>
                <w:rFonts w:hint="eastAsia"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产生的有机废气</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参考生态环境部《排放源统计调查产排污核算方法和系数手册》“292塑料制品行业系数手册”中“</w:t>
            </w:r>
            <w:r>
              <w:rPr>
                <w:rFonts w:hint="default" w:ascii="Times New Roman" w:hAnsi="Times New Roman" w:eastAsia="宋体" w:cs="Times New Roman"/>
                <w:color w:val="000000" w:themeColor="text1"/>
                <w:sz w:val="24"/>
                <w:szCs w:val="24"/>
                <w:highlight w:val="none"/>
                <w14:textFill>
                  <w14:solidFill>
                    <w14:schemeClr w14:val="tx1"/>
                  </w14:solidFill>
                </w14:textFill>
              </w:rPr>
              <w:t>2921塑料薄膜制造行业系数表</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”，“配料-混合-挤出”工艺非甲烷总烃的产污系数为</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.50千克/吨-产品，</w:t>
            </w:r>
          </w:p>
          <w:p w14:paraId="67A1000B">
            <w:pPr>
              <w:pStyle w:val="2"/>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表4-3   </w:t>
            </w:r>
            <w:r>
              <w:rPr>
                <w:rFonts w:hint="default" w:ascii="Times New Roman" w:hAnsi="Times New Roman" w:cs="Times New Roman"/>
                <w:b/>
                <w:bCs/>
                <w:color w:val="000000" w:themeColor="text1"/>
                <w:sz w:val="24"/>
                <w:szCs w:val="24"/>
                <w:highlight w:val="none"/>
                <w:lang w:val="zh-CN" w:eastAsia="zh-CN"/>
                <w14:textFill>
                  <w14:solidFill>
                    <w14:schemeClr w14:val="tx1"/>
                  </w14:solidFill>
                </w14:textFill>
              </w:rPr>
              <w:t>挤出注塑工序</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产污系数一览表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00"/>
              <w:gridCol w:w="703"/>
              <w:gridCol w:w="722"/>
              <w:gridCol w:w="372"/>
              <w:gridCol w:w="716"/>
              <w:gridCol w:w="844"/>
              <w:gridCol w:w="716"/>
              <w:gridCol w:w="968"/>
              <w:gridCol w:w="976"/>
            </w:tblGrid>
            <w:tr w14:paraId="13683B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tcBorders>
                    <w:bottom w:val="single" w:color="auto" w:sz="12" w:space="0"/>
                  </w:tcBorders>
                  <w:noWrap w:val="0"/>
                  <w:vAlign w:val="center"/>
                </w:tcPr>
                <w:p w14:paraId="58C0DACA">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工段名称</w:t>
                  </w:r>
                </w:p>
              </w:tc>
              <w:tc>
                <w:tcPr>
                  <w:tcW w:w="474" w:type="pct"/>
                  <w:tcBorders>
                    <w:bottom w:val="single" w:color="auto" w:sz="12" w:space="0"/>
                  </w:tcBorders>
                  <w:noWrap w:val="0"/>
                  <w:vAlign w:val="center"/>
                </w:tcPr>
                <w:p w14:paraId="4574974B">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原料名称</w:t>
                  </w:r>
                </w:p>
              </w:tc>
              <w:tc>
                <w:tcPr>
                  <w:tcW w:w="476" w:type="pct"/>
                  <w:tcBorders>
                    <w:bottom w:val="single" w:color="auto" w:sz="12" w:space="0"/>
                  </w:tcBorders>
                  <w:noWrap w:val="0"/>
                  <w:vAlign w:val="center"/>
                </w:tcPr>
                <w:p w14:paraId="57FC6242">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工艺名称</w:t>
                  </w:r>
                </w:p>
              </w:tc>
              <w:tc>
                <w:tcPr>
                  <w:tcW w:w="489" w:type="pct"/>
                  <w:tcBorders>
                    <w:bottom w:val="single" w:color="auto" w:sz="12" w:space="0"/>
                  </w:tcBorders>
                  <w:noWrap w:val="0"/>
                  <w:vAlign w:val="center"/>
                </w:tcPr>
                <w:p w14:paraId="3D650088">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规模等级</w:t>
                  </w:r>
                </w:p>
              </w:tc>
              <w:tc>
                <w:tcPr>
                  <w:tcW w:w="737" w:type="pct"/>
                  <w:gridSpan w:val="2"/>
                  <w:tcBorders>
                    <w:bottom w:val="single" w:color="auto" w:sz="12" w:space="0"/>
                  </w:tcBorders>
                  <w:noWrap w:val="0"/>
                  <w:vAlign w:val="center"/>
                </w:tcPr>
                <w:p w14:paraId="7CBEC05D">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污染物指标</w:t>
                  </w:r>
                </w:p>
              </w:tc>
              <w:tc>
                <w:tcPr>
                  <w:tcW w:w="572" w:type="pct"/>
                  <w:tcBorders>
                    <w:bottom w:val="single" w:color="auto" w:sz="12" w:space="0"/>
                  </w:tcBorders>
                  <w:noWrap w:val="0"/>
                  <w:vAlign w:val="center"/>
                </w:tcPr>
                <w:p w14:paraId="5F7DF7EF">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单位</w:t>
                  </w:r>
                </w:p>
              </w:tc>
              <w:tc>
                <w:tcPr>
                  <w:tcW w:w="485" w:type="pct"/>
                  <w:tcBorders>
                    <w:bottom w:val="single" w:color="auto" w:sz="12" w:space="0"/>
                  </w:tcBorders>
                  <w:noWrap w:val="0"/>
                  <w:vAlign w:val="center"/>
                </w:tcPr>
                <w:p w14:paraId="203F14D7">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产污</w:t>
                  </w:r>
                </w:p>
                <w:p w14:paraId="081C7401">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系数</w:t>
                  </w:r>
                </w:p>
              </w:tc>
              <w:tc>
                <w:tcPr>
                  <w:tcW w:w="656" w:type="pct"/>
                  <w:tcBorders>
                    <w:bottom w:val="single" w:color="auto" w:sz="12" w:space="0"/>
                  </w:tcBorders>
                  <w:noWrap w:val="0"/>
                  <w:vAlign w:val="center"/>
                </w:tcPr>
                <w:p w14:paraId="35DEC61D">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末端治理技术名称</w:t>
                  </w:r>
                </w:p>
              </w:tc>
              <w:tc>
                <w:tcPr>
                  <w:tcW w:w="661" w:type="pct"/>
                  <w:tcBorders>
                    <w:bottom w:val="single" w:color="auto" w:sz="12" w:space="0"/>
                  </w:tcBorders>
                  <w:noWrap w:val="0"/>
                  <w:vAlign w:val="center"/>
                </w:tcPr>
                <w:p w14:paraId="4513EAF8">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末端治理技术效率</w:t>
                  </w:r>
                </w:p>
              </w:tc>
            </w:tr>
            <w:tr w14:paraId="4DB5BC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Merge w:val="restart"/>
                  <w:tcBorders>
                    <w:top w:val="single" w:color="auto" w:sz="12" w:space="0"/>
                  </w:tcBorders>
                  <w:noWrap w:val="0"/>
                  <w:vAlign w:val="center"/>
                </w:tcPr>
                <w:p w14:paraId="1AA2BAF6">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塑料薄膜</w:t>
                  </w:r>
                </w:p>
              </w:tc>
              <w:tc>
                <w:tcPr>
                  <w:tcW w:w="474" w:type="pct"/>
                  <w:vMerge w:val="restart"/>
                  <w:tcBorders>
                    <w:top w:val="single" w:color="auto" w:sz="12" w:space="0"/>
                  </w:tcBorders>
                  <w:noWrap w:val="0"/>
                  <w:vAlign w:val="center"/>
                </w:tcPr>
                <w:p w14:paraId="3073F38B">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树脂、助剂</w:t>
                  </w:r>
                </w:p>
              </w:tc>
              <w:tc>
                <w:tcPr>
                  <w:tcW w:w="476" w:type="pct"/>
                  <w:vMerge w:val="restart"/>
                  <w:tcBorders>
                    <w:top w:val="single" w:color="auto" w:sz="12" w:space="0"/>
                  </w:tcBorders>
                  <w:noWrap w:val="0"/>
                  <w:vAlign w:val="center"/>
                </w:tcPr>
                <w:p w14:paraId="3F40A563">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配料-混合-挤出</w:t>
                  </w:r>
                </w:p>
              </w:tc>
              <w:tc>
                <w:tcPr>
                  <w:tcW w:w="489" w:type="pct"/>
                  <w:vMerge w:val="restart"/>
                  <w:tcBorders>
                    <w:top w:val="single" w:color="auto" w:sz="12" w:space="0"/>
                  </w:tcBorders>
                  <w:noWrap w:val="0"/>
                  <w:vAlign w:val="center"/>
                </w:tcPr>
                <w:p w14:paraId="79E61E83">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所有规模</w:t>
                  </w:r>
                </w:p>
              </w:tc>
              <w:tc>
                <w:tcPr>
                  <w:tcW w:w="252" w:type="pct"/>
                  <w:vMerge w:val="restart"/>
                  <w:tcBorders>
                    <w:top w:val="single" w:color="auto" w:sz="12" w:space="0"/>
                  </w:tcBorders>
                  <w:noWrap w:val="0"/>
                  <w:vAlign w:val="center"/>
                </w:tcPr>
                <w:p w14:paraId="1107CF1B">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废气</w:t>
                  </w:r>
                </w:p>
              </w:tc>
              <w:tc>
                <w:tcPr>
                  <w:tcW w:w="485" w:type="pct"/>
                  <w:tcBorders>
                    <w:top w:val="single" w:color="auto" w:sz="12" w:space="0"/>
                  </w:tcBorders>
                  <w:noWrap w:val="0"/>
                  <w:vAlign w:val="center"/>
                </w:tcPr>
                <w:p w14:paraId="407A9D76">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工业废气量</w:t>
                  </w:r>
                </w:p>
              </w:tc>
              <w:tc>
                <w:tcPr>
                  <w:tcW w:w="572" w:type="pct"/>
                  <w:tcBorders>
                    <w:top w:val="single" w:color="auto" w:sz="12" w:space="0"/>
                  </w:tcBorders>
                  <w:noWrap w:val="0"/>
                  <w:vAlign w:val="center"/>
                </w:tcPr>
                <w:p w14:paraId="614EB327">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标</w:t>
                  </w: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立方米/吨-</w:t>
                  </w: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产品</w:t>
                  </w:r>
                </w:p>
              </w:tc>
              <w:tc>
                <w:tcPr>
                  <w:tcW w:w="485" w:type="pct"/>
                  <w:tcBorders>
                    <w:top w:val="single" w:color="auto" w:sz="12" w:space="0"/>
                  </w:tcBorders>
                  <w:noWrap w:val="0"/>
                  <w:vAlign w:val="center"/>
                </w:tcPr>
                <w:p w14:paraId="68AD91B3">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120000</w:t>
                  </w:r>
                </w:p>
              </w:tc>
              <w:tc>
                <w:tcPr>
                  <w:tcW w:w="656" w:type="pct"/>
                  <w:tcBorders>
                    <w:top w:val="single" w:color="auto" w:sz="12" w:space="0"/>
                  </w:tcBorders>
                  <w:noWrap w:val="0"/>
                  <w:vAlign w:val="center"/>
                </w:tcPr>
                <w:p w14:paraId="31939998">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c>
                <w:tcPr>
                  <w:tcW w:w="661" w:type="pct"/>
                  <w:tcBorders>
                    <w:top w:val="single" w:color="auto" w:sz="12" w:space="0"/>
                  </w:tcBorders>
                  <w:noWrap w:val="0"/>
                  <w:vAlign w:val="center"/>
                </w:tcPr>
                <w:p w14:paraId="700B14BD">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r>
            <w:tr w14:paraId="45B0EA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Merge w:val="continue"/>
                  <w:noWrap w:val="0"/>
                  <w:vAlign w:val="center"/>
                </w:tcPr>
                <w:p w14:paraId="034AC677">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74" w:type="pct"/>
                  <w:vMerge w:val="continue"/>
                  <w:noWrap w:val="0"/>
                  <w:vAlign w:val="center"/>
                </w:tcPr>
                <w:p w14:paraId="005343ED">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76" w:type="pct"/>
                  <w:vMerge w:val="continue"/>
                  <w:noWrap w:val="0"/>
                  <w:vAlign w:val="center"/>
                </w:tcPr>
                <w:p w14:paraId="55160733">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89" w:type="pct"/>
                  <w:vMerge w:val="continue"/>
                  <w:noWrap w:val="0"/>
                  <w:vAlign w:val="center"/>
                </w:tcPr>
                <w:p w14:paraId="4DDDD644">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252" w:type="pct"/>
                  <w:vMerge w:val="continue"/>
                  <w:noWrap w:val="0"/>
                  <w:vAlign w:val="center"/>
                </w:tcPr>
                <w:p w14:paraId="703E3330">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85" w:type="pct"/>
                  <w:noWrap w:val="0"/>
                  <w:vAlign w:val="center"/>
                </w:tcPr>
                <w:p w14:paraId="78E1298A">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挥发性有机物</w:t>
                  </w:r>
                </w:p>
              </w:tc>
              <w:tc>
                <w:tcPr>
                  <w:tcW w:w="572" w:type="pct"/>
                  <w:noWrap w:val="0"/>
                  <w:vAlign w:val="center"/>
                </w:tcPr>
                <w:p w14:paraId="0D84CE26">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千克/吨-</w:t>
                  </w: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产品</w:t>
                  </w:r>
                </w:p>
              </w:tc>
              <w:tc>
                <w:tcPr>
                  <w:tcW w:w="485" w:type="pct"/>
                  <w:noWrap w:val="0"/>
                  <w:vAlign w:val="center"/>
                </w:tcPr>
                <w:p w14:paraId="18CEC9C2">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2.5</w:t>
                  </w:r>
                </w:p>
              </w:tc>
              <w:tc>
                <w:tcPr>
                  <w:tcW w:w="656" w:type="pct"/>
                  <w:noWrap w:val="0"/>
                  <w:vAlign w:val="center"/>
                </w:tcPr>
                <w:p w14:paraId="68AD2815">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t>催化燃烧装置</w:t>
                  </w:r>
                </w:p>
              </w:tc>
              <w:tc>
                <w:tcPr>
                  <w:tcW w:w="661" w:type="pct"/>
                  <w:noWrap w:val="0"/>
                  <w:vAlign w:val="center"/>
                </w:tcPr>
                <w:p w14:paraId="2026D3AC">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97</w:t>
                  </w: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r>
          </w:tbl>
          <w:p w14:paraId="0B22B9E0">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本项目</w:t>
            </w:r>
            <w:r>
              <w:rPr>
                <w:rFonts w:hint="eastAsia" w:ascii="宋体" w:hAnsi="宋体" w:eastAsia="宋体" w:cs="宋体"/>
                <w:b w:val="0"/>
                <w:bCs/>
                <w:color w:val="000000" w:themeColor="text1"/>
                <w:sz w:val="24"/>
                <w:szCs w:val="24"/>
                <w:lang w:eastAsia="zh-CN"/>
                <w14:textFill>
                  <w14:solidFill>
                    <w14:schemeClr w14:val="tx1"/>
                  </w14:solidFill>
                </w14:textFill>
              </w:rPr>
              <w:t>热塑弹性体试验</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w:t>
            </w:r>
            <w:r>
              <w:rPr>
                <w:rFonts w:hint="eastAsia" w:cs="Times New Roman"/>
                <w:b w:val="0"/>
                <w:bCs/>
                <w:color w:val="000000" w:themeColor="text1"/>
                <w:spacing w:val="0"/>
                <w:position w:val="0"/>
                <w:sz w:val="24"/>
                <w:highlight w:val="none"/>
                <w:lang w:val="en-US" w:eastAsia="zh-CN"/>
                <w14:textFill>
                  <w14:solidFill>
                    <w14:schemeClr w14:val="tx1"/>
                  </w14:solidFill>
                </w14:textFill>
              </w:rPr>
              <w:t>年</w:t>
            </w:r>
            <w:r>
              <w:rPr>
                <w:rFonts w:hint="eastAsia" w:ascii="宋体" w:hAnsi="宋体" w:eastAsia="宋体" w:cs="宋体"/>
                <w:b w:val="0"/>
                <w:bCs/>
                <w:color w:val="000000" w:themeColor="text1"/>
                <w:sz w:val="24"/>
                <w:szCs w:val="24"/>
                <w:lang w:eastAsia="zh-CN"/>
                <w14:textFill>
                  <w14:solidFill>
                    <w14:schemeClr w14:val="tx1"/>
                  </w14:solidFill>
                </w14:textFill>
              </w:rPr>
              <w:t>热塑弹性体试验</w:t>
            </w:r>
            <w:r>
              <w:rPr>
                <w:rFonts w:hint="eastAsia" w:ascii="宋体" w:hAnsi="宋体" w:cs="宋体"/>
                <w:b w:val="0"/>
                <w:bCs/>
                <w:color w:val="000000" w:themeColor="text1"/>
                <w:sz w:val="24"/>
                <w:szCs w:val="24"/>
                <w:lang w:val="en-US" w:eastAsia="zh-CN"/>
                <w14:textFill>
                  <w14:solidFill>
                    <w14:schemeClr w14:val="tx1"/>
                  </w14:solidFill>
                </w14:textFill>
              </w:rPr>
              <w:t>1t/a</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）进行</w:t>
            </w:r>
            <w:r>
              <w:rPr>
                <w:rFonts w:hint="eastAsia" w:cs="Times New Roman"/>
                <w:b w:val="0"/>
                <w:bCs/>
                <w:color w:val="000000" w:themeColor="text1"/>
                <w:spacing w:val="0"/>
                <w:position w:val="0"/>
                <w:sz w:val="24"/>
                <w:highlight w:val="none"/>
                <w:lang w:val="en-US" w:eastAsia="zh-CN"/>
                <w14:textFill>
                  <w14:solidFill>
                    <w14:schemeClr w14:val="tx1"/>
                  </w14:solidFill>
                </w14:textFill>
              </w:rPr>
              <w:t>加热</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，则本项目</w:t>
            </w:r>
            <w:r>
              <w:rPr>
                <w:rFonts w:hint="eastAsia" w:ascii="宋体" w:hAnsi="宋体" w:eastAsia="宋体" w:cs="宋体"/>
                <w:b w:val="0"/>
                <w:bCs/>
                <w:color w:val="000000" w:themeColor="text1"/>
                <w:sz w:val="24"/>
                <w:szCs w:val="24"/>
                <w:lang w:eastAsia="zh-CN"/>
                <w14:textFill>
                  <w14:solidFill>
                    <w14:schemeClr w14:val="tx1"/>
                  </w14:solidFill>
                </w14:textFill>
              </w:rPr>
              <w:t>热塑弹性体试验</w:t>
            </w:r>
            <w:r>
              <w:rPr>
                <w:rFonts w:hint="eastAsia" w:cs="Times New Roman"/>
                <w:b w:val="0"/>
                <w:bCs/>
                <w:color w:val="000000" w:themeColor="text1"/>
                <w:spacing w:val="0"/>
                <w:position w:val="0"/>
                <w:sz w:val="24"/>
                <w:highlight w:val="none"/>
                <w:lang w:val="en-US" w:eastAsia="zh-CN"/>
                <w14:textFill>
                  <w14:solidFill>
                    <w14:schemeClr w14:val="tx1"/>
                  </w14:solidFill>
                </w14:textFill>
              </w:rPr>
              <w:t>加热</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工序</w:t>
            </w:r>
            <w:r>
              <w:rPr>
                <w:rFonts w:hint="eastAsia" w:cs="Times New Roman"/>
                <w:b w:val="0"/>
                <w:bCs/>
                <w:color w:val="000000" w:themeColor="text1"/>
                <w:spacing w:val="0"/>
                <w:position w:val="0"/>
                <w:sz w:val="24"/>
                <w:highlight w:val="none"/>
                <w:lang w:val="en-US" w:eastAsia="zh-CN"/>
                <w14:textFill>
                  <w14:solidFill>
                    <w14:schemeClr w14:val="tx1"/>
                  </w14:solidFill>
                </w14:textFill>
              </w:rPr>
              <w:t>产生的</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非甲烷总烃产生量</w:t>
            </w:r>
            <w:r>
              <w:rPr>
                <w:rFonts w:hint="default" w:ascii="Times New Roman" w:hAnsi="Times New Roman" w:cs="Times New Roman"/>
                <w:b w:val="0"/>
                <w:bCs/>
                <w:color w:val="000000" w:themeColor="text1"/>
                <w:spacing w:val="0"/>
                <w:position w:val="0"/>
                <w:sz w:val="24"/>
                <w:highlight w:val="none"/>
                <w:lang w:eastAsia="zh-CN"/>
                <w14:textFill>
                  <w14:solidFill>
                    <w14:schemeClr w14:val="tx1"/>
                  </w14:solidFill>
                </w14:textFill>
              </w:rPr>
              <w:t>：</w:t>
            </w:r>
            <w:r>
              <w:rPr>
                <w:rFonts w:hint="eastAsia" w:cs="Times New Roman"/>
                <w:b w:val="0"/>
                <w:bCs/>
                <w:color w:val="000000" w:themeColor="text1"/>
                <w:spacing w:val="0"/>
                <w:position w:val="0"/>
                <w:sz w:val="24"/>
                <w:highlight w:val="none"/>
                <w:lang w:val="en-US" w:eastAsia="zh-CN"/>
                <w14:textFill>
                  <w14:solidFill>
                    <w14:schemeClr w14:val="tx1"/>
                  </w14:solidFill>
                </w14:textFill>
              </w:rPr>
              <w:t>2.5kg</w:t>
            </w:r>
            <w:r>
              <w:rPr>
                <w:rFonts w:hint="default" w:ascii="Times New Roman" w:hAnsi="Times New Roman" w:eastAsia="宋体" w:cs="Times New Roman"/>
                <w:b w:val="0"/>
                <w:bCs/>
                <w:color w:val="000000" w:themeColor="text1"/>
                <w:spacing w:val="0"/>
                <w:position w:val="0"/>
                <w:sz w:val="24"/>
                <w:highlight w:val="none"/>
                <w14:textFill>
                  <w14:solidFill>
                    <w14:schemeClr w14:val="tx1"/>
                  </w14:solidFill>
                </w14:textFill>
              </w:rPr>
              <w:t>/a</w:t>
            </w:r>
            <w:r>
              <w:rPr>
                <w:rFonts w:hint="default" w:ascii="Times New Roman" w:hAnsi="Times New Roman" w:cs="Times New Roman"/>
                <w:b w:val="0"/>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产生浓度：</w:t>
            </w:r>
            <w:r>
              <w:rPr>
                <w:rFonts w:hint="eastAsia" w:cs="Times New Roman"/>
                <w:b w:val="0"/>
                <w:bCs/>
                <w:color w:val="000000" w:themeColor="text1"/>
                <w:spacing w:val="0"/>
                <w:position w:val="0"/>
                <w:sz w:val="24"/>
                <w:highlight w:val="none"/>
                <w:lang w:val="en-US" w:eastAsia="zh-CN"/>
                <w14:textFill>
                  <w14:solidFill>
                    <w14:schemeClr w14:val="tx1"/>
                  </w14:solidFill>
                </w14:textFill>
              </w:rPr>
              <w:t>28.83</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mg/m</w:t>
            </w:r>
            <w:r>
              <w:rPr>
                <w:rFonts w:hint="default" w:ascii="Times New Roman" w:hAnsi="Times New Roman" w:cs="Times New Roman"/>
                <w:b w:val="0"/>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 w:val="0"/>
                <w:bCs/>
                <w:color w:val="000000" w:themeColor="text1"/>
                <w:spacing w:val="0"/>
                <w:position w:val="0"/>
                <w:sz w:val="24"/>
                <w:highlight w:val="none"/>
                <w:lang w:val="en-US" w:eastAsia="zh-CN"/>
                <w14:textFill>
                  <w14:solidFill>
                    <w14:schemeClr w14:val="tx1"/>
                  </w14:solidFill>
                </w14:textFill>
              </w:rPr>
              <w:t>；产生速率</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w:t>
            </w:r>
            <w:r>
              <w:rPr>
                <w:rFonts w:hint="eastAsia" w:cs="Times New Roman"/>
                <w:bCs/>
                <w:color w:val="000000" w:themeColor="text1"/>
                <w:spacing w:val="0"/>
                <w:position w:val="0"/>
                <w:sz w:val="24"/>
                <w:highlight w:val="none"/>
                <w:lang w:val="en-US" w:eastAsia="zh-CN"/>
                <w14:textFill>
                  <w14:solidFill>
                    <w14:schemeClr w14:val="tx1"/>
                  </w14:solidFill>
                </w14:textFill>
              </w:rPr>
              <w:t>002</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kg/h，产生的有机废气经集气罩收集（收集效率：90%；风机风量：5000m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/h）后通入催化燃烧装置（处理效率：97%）进行处理，处理后经15m高排气筒（DA001）排放。</w:t>
            </w:r>
          </w:p>
          <w:p w14:paraId="4B46B081">
            <w:pPr>
              <w:pStyle w:val="4"/>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Cs/>
                <w:color w:val="000000" w:themeColor="text1"/>
                <w:spacing w:val="0"/>
                <w:position w:val="0"/>
                <w:sz w:val="24"/>
                <w:highlight w:val="none"/>
                <w:lang w:val="zh-CN"/>
                <w14:textFill>
                  <w14:solidFill>
                    <w14:schemeClr w14:val="tx1"/>
                  </w14:solidFill>
                </w14:textFill>
              </w:rPr>
            </w:pPr>
            <w:r>
              <w:rPr>
                <w:rFonts w:hint="eastAsia" w:cs="Times New Roman"/>
                <w:bCs/>
                <w:color w:val="000000" w:themeColor="text1"/>
                <w:spacing w:val="0"/>
                <w:position w:val="0"/>
                <w:sz w:val="24"/>
                <w:highlight w:val="none"/>
                <w:lang w:val="zh-CN"/>
                <w14:textFill>
                  <w14:solidFill>
                    <w14:schemeClr w14:val="tx1"/>
                  </w14:solidFill>
                </w14:textFill>
              </w:rPr>
              <w:t>（</w:t>
            </w:r>
            <w:r>
              <w:rPr>
                <w:rFonts w:hint="eastAsia" w:cs="Times New Roman"/>
                <w:bCs/>
                <w:color w:val="000000" w:themeColor="text1"/>
                <w:spacing w:val="0"/>
                <w:position w:val="0"/>
                <w:sz w:val="24"/>
                <w:highlight w:val="none"/>
                <w:lang w:val="en-US" w:eastAsia="zh-CN"/>
                <w14:textFill>
                  <w14:solidFill>
                    <w14:schemeClr w14:val="tx1"/>
                  </w14:solidFill>
                </w14:textFill>
              </w:rPr>
              <w:t>3</w:t>
            </w:r>
            <w:r>
              <w:rPr>
                <w:rFonts w:hint="eastAsia" w:cs="Times New Roman"/>
                <w:bCs/>
                <w:color w:val="000000" w:themeColor="text1"/>
                <w:spacing w:val="0"/>
                <w:position w:val="0"/>
                <w:sz w:val="24"/>
                <w:highlight w:val="none"/>
                <w:lang w:val="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模拟生产环节产生的有机废气</w:t>
            </w:r>
          </w:p>
          <w:p w14:paraId="7C0EBCC7">
            <w:pPr>
              <w:keepNext w:val="0"/>
              <w:keepLines w:val="0"/>
              <w:pageBreakBefore w:val="0"/>
              <w:shd w:val="clear"/>
              <w:tabs>
                <w:tab w:val="center" w:pos="4736"/>
              </w:tabs>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eastAsia" w:cs="Arial"/>
                <w:bCs/>
                <w:color w:val="000000" w:themeColor="text1"/>
                <w:sz w:val="24"/>
                <w:szCs w:val="24"/>
                <w:highlight w:val="none"/>
                <w:lang w:val="en-US" w:eastAsia="zh-CN"/>
                <w14:textFill>
                  <w14:solidFill>
                    <w14:schemeClr w14:val="tx1"/>
                  </w14:solidFill>
                </w14:textFill>
              </w:rPr>
              <w:t>为确保研发的新材料成为产品外售后的质量保障及生产过程中相关参数保障</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建设单位将研发的新材料按照滴灌带生产及农膜生产安装一条滴灌带生产线、一条农膜生产线，用于模拟新材料在生产过程中存在的问题，并记录问题，提出解决方案；模拟生产环节原材料用量按照最不利原则计算，即研发的新材料全部做模拟生产，则模拟生产原料用量</w:t>
            </w:r>
            <w:r>
              <w:rPr>
                <w:rFonts w:hint="default" w:ascii="Times New Roman" w:hAnsi="Times New Roman" w:cs="Arial"/>
                <w:bCs/>
                <w:color w:val="000000" w:themeColor="text1"/>
                <w:sz w:val="24"/>
                <w:szCs w:val="24"/>
                <w:highlight w:val="none"/>
                <w:lang w:val="en-US" w:eastAsia="zh-CN"/>
                <w14:textFill>
                  <w14:solidFill>
                    <w14:schemeClr w14:val="tx1"/>
                  </w14:solidFill>
                </w14:textFill>
              </w:rPr>
              <w:t>95.285</w:t>
            </w:r>
            <w:r>
              <w:rPr>
                <w:rFonts w:hint="eastAsia" w:ascii="Times New Roman" w:hAnsi="Times New Roman" w:cs="Arial"/>
                <w:bCs/>
                <w:color w:val="000000" w:themeColor="text1"/>
                <w:sz w:val="24"/>
                <w:szCs w:val="24"/>
                <w:highlight w:val="none"/>
                <w:lang w:val="en-US" w:eastAsia="zh-CN"/>
                <w14:textFill>
                  <w14:solidFill>
                    <w14:schemeClr w14:val="tx1"/>
                  </w14:solidFill>
                </w14:textFill>
              </w:rPr>
              <w:t>t/a。</w:t>
            </w:r>
          </w:p>
          <w:p w14:paraId="606AD2BA">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项目</w:t>
            </w:r>
            <w:r>
              <w:rPr>
                <w:rFonts w:hint="eastAsia" w:cs="Times New Roman"/>
                <w:bCs/>
                <w:color w:val="000000" w:themeColor="text1"/>
                <w:spacing w:val="0"/>
                <w:position w:val="0"/>
                <w:sz w:val="24"/>
                <w:highlight w:val="none"/>
                <w:lang w:val="en-US" w:eastAsia="zh-CN"/>
                <w14:textFill>
                  <w14:solidFill>
                    <w14:schemeClr w14:val="tx1"/>
                  </w14:solidFill>
                </w14:textFill>
              </w:rPr>
              <w:t>模拟</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产生的聚酯切片需经挤出注塑检验工序，挤出注塑工序会产生挥发性有机物（以非甲烷总烃计），参考生态环境部《排放源统计调查产排污核算方法和系数手册》“292塑料制品行业系数手册”中“</w:t>
            </w:r>
            <w:r>
              <w:rPr>
                <w:rFonts w:hint="default" w:ascii="Times New Roman" w:hAnsi="Times New Roman" w:eastAsia="宋体" w:cs="Times New Roman"/>
                <w:color w:val="000000" w:themeColor="text1"/>
                <w:sz w:val="24"/>
                <w:szCs w:val="24"/>
                <w:highlight w:val="none"/>
                <w14:textFill>
                  <w14:solidFill>
                    <w14:schemeClr w14:val="tx1"/>
                  </w14:solidFill>
                </w14:textFill>
              </w:rPr>
              <w:t>2921塑料薄膜制造行业系数表</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”，“配料-混合-挤出”工艺非甲烷总烃的产污系数为</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.50千克/吨-产品，</w:t>
            </w:r>
          </w:p>
          <w:p w14:paraId="0B90DF02">
            <w:pPr>
              <w:pStyle w:val="2"/>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表4-3   </w:t>
            </w:r>
            <w:r>
              <w:rPr>
                <w:rFonts w:hint="default" w:ascii="Times New Roman" w:hAnsi="Times New Roman" w:cs="Times New Roman"/>
                <w:b/>
                <w:bCs/>
                <w:color w:val="000000" w:themeColor="text1"/>
                <w:sz w:val="24"/>
                <w:szCs w:val="24"/>
                <w:highlight w:val="none"/>
                <w:lang w:val="zh-CN" w:eastAsia="zh-CN"/>
                <w14:textFill>
                  <w14:solidFill>
                    <w14:schemeClr w14:val="tx1"/>
                  </w14:solidFill>
                </w14:textFill>
              </w:rPr>
              <w:t>挤出注塑工序</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产污系数一览表</w:t>
            </w:r>
          </w:p>
          <w:tbl>
            <w:tblPr>
              <w:tblStyle w:val="2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00"/>
              <w:gridCol w:w="703"/>
              <w:gridCol w:w="722"/>
              <w:gridCol w:w="372"/>
              <w:gridCol w:w="716"/>
              <w:gridCol w:w="844"/>
              <w:gridCol w:w="716"/>
              <w:gridCol w:w="968"/>
              <w:gridCol w:w="976"/>
            </w:tblGrid>
            <w:tr w14:paraId="2D7FAA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tcBorders>
                    <w:bottom w:val="single" w:color="auto" w:sz="12" w:space="0"/>
                  </w:tcBorders>
                  <w:noWrap w:val="0"/>
                  <w:vAlign w:val="center"/>
                </w:tcPr>
                <w:p w14:paraId="49D73AF6">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工段名称</w:t>
                  </w:r>
                </w:p>
              </w:tc>
              <w:tc>
                <w:tcPr>
                  <w:tcW w:w="474" w:type="pct"/>
                  <w:tcBorders>
                    <w:bottom w:val="single" w:color="auto" w:sz="12" w:space="0"/>
                  </w:tcBorders>
                  <w:noWrap w:val="0"/>
                  <w:vAlign w:val="center"/>
                </w:tcPr>
                <w:p w14:paraId="07F864EC">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原料名称</w:t>
                  </w:r>
                </w:p>
              </w:tc>
              <w:tc>
                <w:tcPr>
                  <w:tcW w:w="476" w:type="pct"/>
                  <w:tcBorders>
                    <w:bottom w:val="single" w:color="auto" w:sz="12" w:space="0"/>
                  </w:tcBorders>
                  <w:noWrap w:val="0"/>
                  <w:vAlign w:val="center"/>
                </w:tcPr>
                <w:p w14:paraId="4CCB2E6A">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工艺名称</w:t>
                  </w:r>
                </w:p>
              </w:tc>
              <w:tc>
                <w:tcPr>
                  <w:tcW w:w="489" w:type="pct"/>
                  <w:tcBorders>
                    <w:bottom w:val="single" w:color="auto" w:sz="12" w:space="0"/>
                  </w:tcBorders>
                  <w:noWrap w:val="0"/>
                  <w:vAlign w:val="center"/>
                </w:tcPr>
                <w:p w14:paraId="097D572D">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规模等级</w:t>
                  </w:r>
                </w:p>
              </w:tc>
              <w:tc>
                <w:tcPr>
                  <w:tcW w:w="737" w:type="pct"/>
                  <w:gridSpan w:val="2"/>
                  <w:tcBorders>
                    <w:bottom w:val="single" w:color="auto" w:sz="12" w:space="0"/>
                  </w:tcBorders>
                  <w:noWrap w:val="0"/>
                  <w:vAlign w:val="center"/>
                </w:tcPr>
                <w:p w14:paraId="19DBE935">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污染物指标</w:t>
                  </w:r>
                </w:p>
              </w:tc>
              <w:tc>
                <w:tcPr>
                  <w:tcW w:w="572" w:type="pct"/>
                  <w:tcBorders>
                    <w:bottom w:val="single" w:color="auto" w:sz="12" w:space="0"/>
                  </w:tcBorders>
                  <w:noWrap w:val="0"/>
                  <w:vAlign w:val="center"/>
                </w:tcPr>
                <w:p w14:paraId="7178FE70">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单位</w:t>
                  </w:r>
                </w:p>
              </w:tc>
              <w:tc>
                <w:tcPr>
                  <w:tcW w:w="485" w:type="pct"/>
                  <w:tcBorders>
                    <w:bottom w:val="single" w:color="auto" w:sz="12" w:space="0"/>
                  </w:tcBorders>
                  <w:noWrap w:val="0"/>
                  <w:vAlign w:val="center"/>
                </w:tcPr>
                <w:p w14:paraId="1CBA3B08">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产污</w:t>
                  </w:r>
                </w:p>
                <w:p w14:paraId="14D3484F">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系数</w:t>
                  </w:r>
                </w:p>
              </w:tc>
              <w:tc>
                <w:tcPr>
                  <w:tcW w:w="656" w:type="pct"/>
                  <w:tcBorders>
                    <w:bottom w:val="single" w:color="auto" w:sz="12" w:space="0"/>
                  </w:tcBorders>
                  <w:noWrap w:val="0"/>
                  <w:vAlign w:val="center"/>
                </w:tcPr>
                <w:p w14:paraId="1C42BBFB">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末端治理技术名称</w:t>
                  </w:r>
                </w:p>
              </w:tc>
              <w:tc>
                <w:tcPr>
                  <w:tcW w:w="661" w:type="pct"/>
                  <w:tcBorders>
                    <w:bottom w:val="single" w:color="auto" w:sz="12" w:space="0"/>
                  </w:tcBorders>
                  <w:noWrap w:val="0"/>
                  <w:vAlign w:val="center"/>
                </w:tcPr>
                <w:p w14:paraId="54F1E279">
                  <w:pPr>
                    <w:shd w:val="clear"/>
                    <w:jc w:val="cente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smallCaps w:val="0"/>
                      <w:color w:val="000000" w:themeColor="text1"/>
                      <w:spacing w:val="0"/>
                      <w:position w:val="0"/>
                      <w:sz w:val="21"/>
                      <w:szCs w:val="21"/>
                      <w:highlight w:val="none"/>
                      <w14:textFill>
                        <w14:solidFill>
                          <w14:schemeClr w14:val="tx1"/>
                        </w14:solidFill>
                      </w14:textFill>
                    </w:rPr>
                    <w:t>末端治理技术效率</w:t>
                  </w:r>
                </w:p>
              </w:tc>
            </w:tr>
            <w:tr w14:paraId="703B4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Merge w:val="restart"/>
                  <w:tcBorders>
                    <w:top w:val="single" w:color="auto" w:sz="12" w:space="0"/>
                  </w:tcBorders>
                  <w:noWrap w:val="0"/>
                  <w:vAlign w:val="center"/>
                </w:tcPr>
                <w:p w14:paraId="34065E24">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塑料薄膜</w:t>
                  </w:r>
                </w:p>
              </w:tc>
              <w:tc>
                <w:tcPr>
                  <w:tcW w:w="474" w:type="pct"/>
                  <w:vMerge w:val="restart"/>
                  <w:tcBorders>
                    <w:top w:val="single" w:color="auto" w:sz="12" w:space="0"/>
                  </w:tcBorders>
                  <w:noWrap w:val="0"/>
                  <w:vAlign w:val="center"/>
                </w:tcPr>
                <w:p w14:paraId="409B1845">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树脂、助剂</w:t>
                  </w:r>
                </w:p>
              </w:tc>
              <w:tc>
                <w:tcPr>
                  <w:tcW w:w="476" w:type="pct"/>
                  <w:vMerge w:val="restart"/>
                  <w:tcBorders>
                    <w:top w:val="single" w:color="auto" w:sz="12" w:space="0"/>
                  </w:tcBorders>
                  <w:noWrap w:val="0"/>
                  <w:vAlign w:val="center"/>
                </w:tcPr>
                <w:p w14:paraId="2ED3D0EF">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配料-混合-挤出</w:t>
                  </w:r>
                </w:p>
              </w:tc>
              <w:tc>
                <w:tcPr>
                  <w:tcW w:w="489" w:type="pct"/>
                  <w:vMerge w:val="restart"/>
                  <w:tcBorders>
                    <w:top w:val="single" w:color="auto" w:sz="12" w:space="0"/>
                  </w:tcBorders>
                  <w:noWrap w:val="0"/>
                  <w:vAlign w:val="center"/>
                </w:tcPr>
                <w:p w14:paraId="7407ECD9">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所有规模</w:t>
                  </w:r>
                </w:p>
              </w:tc>
              <w:tc>
                <w:tcPr>
                  <w:tcW w:w="252" w:type="pct"/>
                  <w:vMerge w:val="restart"/>
                  <w:tcBorders>
                    <w:top w:val="single" w:color="auto" w:sz="12" w:space="0"/>
                  </w:tcBorders>
                  <w:noWrap w:val="0"/>
                  <w:vAlign w:val="center"/>
                </w:tcPr>
                <w:p w14:paraId="0E22E165">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废气</w:t>
                  </w:r>
                </w:p>
              </w:tc>
              <w:tc>
                <w:tcPr>
                  <w:tcW w:w="485" w:type="pct"/>
                  <w:tcBorders>
                    <w:top w:val="single" w:color="auto" w:sz="12" w:space="0"/>
                  </w:tcBorders>
                  <w:noWrap w:val="0"/>
                  <w:vAlign w:val="center"/>
                </w:tcPr>
                <w:p w14:paraId="71735449">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工业废气量</w:t>
                  </w:r>
                </w:p>
              </w:tc>
              <w:tc>
                <w:tcPr>
                  <w:tcW w:w="572" w:type="pct"/>
                  <w:tcBorders>
                    <w:top w:val="single" w:color="auto" w:sz="12" w:space="0"/>
                  </w:tcBorders>
                  <w:noWrap w:val="0"/>
                  <w:vAlign w:val="center"/>
                </w:tcPr>
                <w:p w14:paraId="71DC27C5">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标</w:t>
                  </w: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立方米/吨-</w:t>
                  </w: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产品</w:t>
                  </w:r>
                </w:p>
              </w:tc>
              <w:tc>
                <w:tcPr>
                  <w:tcW w:w="485" w:type="pct"/>
                  <w:tcBorders>
                    <w:top w:val="single" w:color="auto" w:sz="12" w:space="0"/>
                  </w:tcBorders>
                  <w:noWrap w:val="0"/>
                  <w:vAlign w:val="center"/>
                </w:tcPr>
                <w:p w14:paraId="7BE56E9A">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120000</w:t>
                  </w:r>
                </w:p>
              </w:tc>
              <w:tc>
                <w:tcPr>
                  <w:tcW w:w="656" w:type="pct"/>
                  <w:tcBorders>
                    <w:top w:val="single" w:color="auto" w:sz="12" w:space="0"/>
                  </w:tcBorders>
                  <w:noWrap w:val="0"/>
                  <w:vAlign w:val="center"/>
                </w:tcPr>
                <w:p w14:paraId="6D9A1049">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c>
                <w:tcPr>
                  <w:tcW w:w="661" w:type="pct"/>
                  <w:tcBorders>
                    <w:top w:val="single" w:color="auto" w:sz="12" w:space="0"/>
                  </w:tcBorders>
                  <w:noWrap w:val="0"/>
                  <w:vAlign w:val="center"/>
                </w:tcPr>
                <w:p w14:paraId="1EDF5313">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r>
            <w:tr w14:paraId="691757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pct"/>
                  <w:vMerge w:val="continue"/>
                  <w:noWrap w:val="0"/>
                  <w:vAlign w:val="center"/>
                </w:tcPr>
                <w:p w14:paraId="338C5D98">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74" w:type="pct"/>
                  <w:vMerge w:val="continue"/>
                  <w:noWrap w:val="0"/>
                  <w:vAlign w:val="center"/>
                </w:tcPr>
                <w:p w14:paraId="4567D9D5">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76" w:type="pct"/>
                  <w:vMerge w:val="continue"/>
                  <w:noWrap w:val="0"/>
                  <w:vAlign w:val="center"/>
                </w:tcPr>
                <w:p w14:paraId="4961C4D6">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89" w:type="pct"/>
                  <w:vMerge w:val="continue"/>
                  <w:noWrap w:val="0"/>
                  <w:vAlign w:val="center"/>
                </w:tcPr>
                <w:p w14:paraId="08B7FAFC">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252" w:type="pct"/>
                  <w:vMerge w:val="continue"/>
                  <w:noWrap w:val="0"/>
                  <w:vAlign w:val="center"/>
                </w:tcPr>
                <w:p w14:paraId="5033DC87">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p>
              </w:tc>
              <w:tc>
                <w:tcPr>
                  <w:tcW w:w="485" w:type="pct"/>
                  <w:noWrap w:val="0"/>
                  <w:vAlign w:val="center"/>
                </w:tcPr>
                <w:p w14:paraId="34015C5A">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挥发性有机物</w:t>
                  </w:r>
                </w:p>
              </w:tc>
              <w:tc>
                <w:tcPr>
                  <w:tcW w:w="572" w:type="pct"/>
                  <w:noWrap w:val="0"/>
                  <w:vAlign w:val="center"/>
                </w:tcPr>
                <w:p w14:paraId="39A2E2D8">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千克/吨-</w:t>
                  </w: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产品</w:t>
                  </w:r>
                </w:p>
              </w:tc>
              <w:tc>
                <w:tcPr>
                  <w:tcW w:w="485" w:type="pct"/>
                  <w:noWrap w:val="0"/>
                  <w:vAlign w:val="center"/>
                </w:tcPr>
                <w:p w14:paraId="2EEBA0FD">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2.5</w:t>
                  </w:r>
                </w:p>
              </w:tc>
              <w:tc>
                <w:tcPr>
                  <w:tcW w:w="656" w:type="pct"/>
                  <w:noWrap w:val="0"/>
                  <w:vAlign w:val="center"/>
                </w:tcPr>
                <w:p w14:paraId="731DEE5C">
                  <w:pPr>
                    <w:shd w:val="clear"/>
                    <w:jc w:val="cente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Cs/>
                      <w:smallCaps w:val="0"/>
                      <w:color w:val="000000" w:themeColor="text1"/>
                      <w:spacing w:val="0"/>
                      <w:position w:val="0"/>
                      <w:sz w:val="21"/>
                      <w:szCs w:val="21"/>
                      <w:highlight w:val="none"/>
                      <w:lang w:val="en-US" w:eastAsia="zh-CN"/>
                      <w14:textFill>
                        <w14:solidFill>
                          <w14:schemeClr w14:val="tx1"/>
                        </w14:solidFill>
                      </w14:textFill>
                    </w:rPr>
                    <w:t>催化燃烧装置</w:t>
                  </w:r>
                </w:p>
              </w:tc>
              <w:tc>
                <w:tcPr>
                  <w:tcW w:w="661" w:type="pct"/>
                  <w:noWrap w:val="0"/>
                  <w:vAlign w:val="center"/>
                </w:tcPr>
                <w:p w14:paraId="1400E522">
                  <w:pPr>
                    <w:shd w:val="clear"/>
                    <w:jc w:val="cente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bCs/>
                      <w:smallCaps w:val="0"/>
                      <w:color w:val="000000" w:themeColor="text1"/>
                      <w:spacing w:val="0"/>
                      <w:position w:val="0"/>
                      <w:sz w:val="21"/>
                      <w:szCs w:val="21"/>
                      <w:highlight w:val="none"/>
                      <w:lang w:val="en-US" w:eastAsia="zh-CN"/>
                      <w14:textFill>
                        <w14:solidFill>
                          <w14:schemeClr w14:val="tx1"/>
                        </w14:solidFill>
                      </w14:textFill>
                    </w:rPr>
                    <w:t>97</w:t>
                  </w:r>
                  <w:r>
                    <w:rPr>
                      <w:rFonts w:hint="default" w:ascii="Times New Roman" w:hAnsi="Times New Roman" w:eastAsia="宋体" w:cs="Times New Roman"/>
                      <w:bCs/>
                      <w:smallCaps w:val="0"/>
                      <w:color w:val="000000" w:themeColor="text1"/>
                      <w:spacing w:val="0"/>
                      <w:position w:val="0"/>
                      <w:sz w:val="21"/>
                      <w:szCs w:val="21"/>
                      <w:highlight w:val="none"/>
                      <w14:textFill>
                        <w14:solidFill>
                          <w14:schemeClr w14:val="tx1"/>
                        </w14:solidFill>
                      </w14:textFill>
                    </w:rPr>
                    <w:t>%</w:t>
                  </w:r>
                </w:p>
              </w:tc>
            </w:tr>
          </w:tbl>
          <w:p w14:paraId="71BE4BD9">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本项目全部聚酯</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产品</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（最大规模</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95.285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t/a）均需进行挤出注塑，则本项目挤出注塑工序非甲烷总烃产生量</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0.246</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产生浓度：</w:t>
            </w:r>
            <w:r>
              <w:rPr>
                <w:rFonts w:hint="eastAsia" w:cs="Times New Roman"/>
                <w:bCs/>
                <w:color w:val="000000" w:themeColor="text1"/>
                <w:spacing w:val="0"/>
                <w:position w:val="0"/>
                <w:sz w:val="24"/>
                <w:highlight w:val="none"/>
                <w:lang w:val="en-US" w:eastAsia="zh-CN"/>
                <w14:textFill>
                  <w14:solidFill>
                    <w14:schemeClr w14:val="tx1"/>
                  </w14:solidFill>
                </w14:textFill>
              </w:rPr>
              <w:t>21.514</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mg/m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；产生速率：0.154kg/h，产生的有机废气经集气罩收集（收集效率：90%；风机风量：5000m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/h）后通入催化燃烧装置（处理效率：97%）进行处理，处理后经15m高排气筒（DA001）排放。</w:t>
            </w:r>
          </w:p>
          <w:p w14:paraId="32571AD4">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本项目反应釜出料产生的</w:t>
            </w:r>
            <w:r>
              <w:rPr>
                <w:rFonts w:hint="default" w:ascii="Times New Roman" w:hAnsi="Times New Roman" w:cs="Times New Roman"/>
                <w:bCs/>
                <w:color w:val="000000" w:themeColor="text1"/>
                <w:spacing w:val="0"/>
                <w:position w:val="0"/>
                <w:sz w:val="24"/>
                <w:highlight w:val="none"/>
                <w:lang w:val="zh-CN" w:eastAsia="zh-CN"/>
                <w14:textFill>
                  <w14:solidFill>
                    <w14:schemeClr w14:val="tx1"/>
                  </w14:solidFill>
                </w14:textFill>
              </w:rPr>
              <w:t>有机废气、挤出注塑工序废气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经集气罩收集后公用1根排气筒（DA001）排放。</w:t>
            </w:r>
          </w:p>
          <w:p w14:paraId="4972904E">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反应釜出料产生的</w:t>
            </w:r>
            <w:r>
              <w:rPr>
                <w:rFonts w:hint="default" w:ascii="Times New Roman" w:hAnsi="Times New Roman" w:cs="Times New Roman"/>
                <w:bCs/>
                <w:color w:val="000000" w:themeColor="text1"/>
                <w:spacing w:val="0"/>
                <w:position w:val="0"/>
                <w:sz w:val="24"/>
                <w:highlight w:val="none"/>
                <w:lang w:val="zh-CN" w:eastAsia="zh-CN"/>
                <w14:textFill>
                  <w14:solidFill>
                    <w14:schemeClr w14:val="tx1"/>
                  </w14:solidFill>
                </w14:textFill>
              </w:rPr>
              <w:t>有机废气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产生量</w:t>
            </w:r>
            <w:r>
              <w:rPr>
                <w:rFonts w:hint="default" w:ascii="Times New Roman" w:hAnsi="Times New Roman" w:cs="Times New Roman"/>
                <w:bCs/>
                <w:color w:val="000000" w:themeColor="text1"/>
                <w:spacing w:val="0"/>
                <w:position w:val="0"/>
                <w:sz w:val="24"/>
                <w:highlight w:val="none"/>
                <w:lang w:val="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0.367t/a；产生浓度：1535.578mg/m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；产生速率：0.229kg/h。</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注塑工序非甲烷总烃产生量</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0.246</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产生浓度：11434200mg/m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；产生速率：0.154kg/h。</w:t>
            </w:r>
          </w:p>
          <w:p w14:paraId="332642E6">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综上，全厂</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非甲烷总烃产生量</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0.613t/a，项目年工作时间：1600小时，经催化燃烧装置（处理效率：97%）处理后反应釜出料产生的</w:t>
            </w:r>
            <w:r>
              <w:rPr>
                <w:rFonts w:hint="default" w:ascii="Times New Roman" w:hAnsi="Times New Roman" w:eastAsia="宋体" w:cs="Times New Roman"/>
                <w:bCs/>
                <w:color w:val="000000" w:themeColor="text1"/>
                <w:spacing w:val="0"/>
                <w:position w:val="0"/>
                <w:sz w:val="24"/>
                <w:highlight w:val="none"/>
                <w:lang w:val="zh-CN"/>
                <w14:textFill>
                  <w14:solidFill>
                    <w14:schemeClr w14:val="tx1"/>
                  </w14:solidFill>
                </w14:textFill>
              </w:rPr>
              <w:t>有机废气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及挤出注塑工序产生的挥发性有机物排放量：0.017t/a，排放浓度：2.125mg/m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；排放速率：0.011kg/h</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本项目</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全部聚</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酯产品按原料最大规模95.285t/a计算，则本项目单位产品非甲烷总烃排放量：17kg÷95.285t=0.178kg/t产品，符</w:t>
            </w:r>
            <w:r>
              <w:rPr>
                <w:rFonts w:hint="default" w:ascii="Times New Roman" w:hAnsi="Times New Roman" w:eastAsia="宋体" w:cs="Times New Roman"/>
                <w:bCs/>
                <w:color w:val="000000" w:themeColor="text1"/>
                <w:spacing w:val="0"/>
                <w:position w:val="0"/>
                <w:sz w:val="24"/>
                <w:highlight w:val="none"/>
                <w:lang w:val="en-US" w:eastAsia="zh-CN"/>
                <w14:textFill>
                  <w14:solidFill>
                    <w14:schemeClr w14:val="tx1"/>
                  </w14:solidFill>
                </w14:textFill>
              </w:rPr>
              <w:t>合《合成树脂工业污染物排放标准》</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单位产品非甲烷总烃排放量</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0.3kg/t产品的现值要求。</w:t>
            </w:r>
          </w:p>
          <w:p w14:paraId="4B346E04">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未收集到的有机废气已无组织形式排放，排放量：0.061t/a，排放速率：0.038kg/h</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本项目废气排放情况一览详见表4-</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3CF2E34B">
            <w:pPr>
              <w:keepNext w:val="0"/>
              <w:keepLines w:val="0"/>
              <w:pageBreakBefore w:val="0"/>
              <w:shd w:val="clear"/>
              <w:tabs>
                <w:tab w:val="center" w:pos="4736"/>
              </w:tabs>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表4-</w:t>
            </w:r>
            <w:r>
              <w:rPr>
                <w:rFonts w:hint="default" w:ascii="Times New Roman" w:hAnsi="Times New Roman" w:cs="Times New Roman"/>
                <w:b/>
                <w:bCs/>
                <w:color w:val="000000" w:themeColor="text1"/>
                <w:spacing w:val="0"/>
                <w:position w:val="0"/>
                <w:szCs w:val="21"/>
                <w:highlight w:val="none"/>
                <w:lang w:val="en-US" w:eastAsia="zh-CN"/>
                <w14:textFill>
                  <w14:solidFill>
                    <w14:schemeClr w14:val="tx1"/>
                  </w14:solidFill>
                </w14:textFill>
              </w:rPr>
              <w:t xml:space="preserve">4   </w:t>
            </w: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项目废气排放情况一览表</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46"/>
              <w:gridCol w:w="878"/>
              <w:gridCol w:w="686"/>
              <w:gridCol w:w="739"/>
              <w:gridCol w:w="654"/>
              <w:gridCol w:w="674"/>
              <w:gridCol w:w="835"/>
              <w:gridCol w:w="675"/>
              <w:gridCol w:w="807"/>
            </w:tblGrid>
            <w:tr w14:paraId="76CD88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restart"/>
                  <w:tcBorders>
                    <w:top w:val="single" w:color="auto" w:sz="12" w:space="0"/>
                  </w:tcBorders>
                  <w:vAlign w:val="center"/>
                </w:tcPr>
                <w:p w14:paraId="01AC8E98">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sz w:val="21"/>
                      <w:szCs w:val="21"/>
                      <w:highlight w:val="none"/>
                      <w:lang w:val="en-US" w:eastAsia="zh-CN"/>
                      <w14:textFill>
                        <w14:solidFill>
                          <w14:schemeClr w14:val="tx1"/>
                        </w14:solidFill>
                      </w14:textFill>
                    </w:rPr>
                    <w:t>产污环节</w:t>
                  </w:r>
                </w:p>
              </w:tc>
              <w:tc>
                <w:tcPr>
                  <w:tcW w:w="437" w:type="pct"/>
                  <w:vMerge w:val="restart"/>
                  <w:tcBorders>
                    <w:top w:val="single" w:color="auto" w:sz="12" w:space="0"/>
                  </w:tcBorders>
                  <w:vAlign w:val="center"/>
                </w:tcPr>
                <w:p w14:paraId="76AB095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污染物名称</w:t>
                  </w:r>
                </w:p>
              </w:tc>
              <w:tc>
                <w:tcPr>
                  <w:tcW w:w="1561" w:type="pct"/>
                  <w:gridSpan w:val="3"/>
                  <w:tcBorders>
                    <w:top w:val="single" w:color="auto" w:sz="12" w:space="0"/>
                  </w:tcBorders>
                  <w:vAlign w:val="center"/>
                </w:tcPr>
                <w:p w14:paraId="067D15E2">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污染物产生情况</w:t>
                  </w:r>
                </w:p>
              </w:tc>
              <w:tc>
                <w:tcPr>
                  <w:tcW w:w="443" w:type="pct"/>
                  <w:vMerge w:val="restart"/>
                  <w:tcBorders>
                    <w:top w:val="single" w:color="auto" w:sz="12" w:space="0"/>
                  </w:tcBorders>
                  <w:vAlign w:val="center"/>
                </w:tcPr>
                <w:p w14:paraId="2C91C01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处理措施</w:t>
                  </w:r>
                </w:p>
              </w:tc>
              <w:tc>
                <w:tcPr>
                  <w:tcW w:w="456" w:type="pct"/>
                  <w:vMerge w:val="restart"/>
                  <w:tcBorders>
                    <w:top w:val="single" w:color="auto" w:sz="12" w:space="0"/>
                  </w:tcBorders>
                  <w:vAlign w:val="center"/>
                </w:tcPr>
                <w:p w14:paraId="2581470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排放形式</w:t>
                  </w:r>
                </w:p>
              </w:tc>
              <w:tc>
                <w:tcPr>
                  <w:tcW w:w="1570" w:type="pct"/>
                  <w:gridSpan w:val="3"/>
                  <w:tcBorders>
                    <w:top w:val="single" w:color="auto" w:sz="12" w:space="0"/>
                  </w:tcBorders>
                  <w:vAlign w:val="center"/>
                </w:tcPr>
                <w:p w14:paraId="7430632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污染物排放情况</w:t>
                  </w:r>
                </w:p>
              </w:tc>
            </w:tr>
            <w:tr w14:paraId="2477F5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tcBorders>
                    <w:bottom w:val="single" w:color="auto" w:sz="12" w:space="0"/>
                  </w:tcBorders>
                  <w:vAlign w:val="center"/>
                </w:tcPr>
                <w:p w14:paraId="0E2C0AD2">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p>
              </w:tc>
              <w:tc>
                <w:tcPr>
                  <w:tcW w:w="437" w:type="pct"/>
                  <w:vMerge w:val="continue"/>
                  <w:tcBorders>
                    <w:bottom w:val="single" w:color="auto" w:sz="12" w:space="0"/>
                  </w:tcBorders>
                  <w:vAlign w:val="center"/>
                </w:tcPr>
                <w:p w14:paraId="390C5B1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p>
              </w:tc>
              <w:tc>
                <w:tcPr>
                  <w:tcW w:w="595" w:type="pct"/>
                  <w:tcBorders>
                    <w:bottom w:val="single" w:color="auto" w:sz="12" w:space="0"/>
                  </w:tcBorders>
                  <w:vAlign w:val="center"/>
                </w:tcPr>
                <w:p w14:paraId="6CC966A2">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浓度mg/m</w:t>
                  </w:r>
                  <w:r>
                    <w:rPr>
                      <w:rFonts w:hint="default" w:ascii="Times New Roman" w:hAnsi="Times New Roman" w:eastAsia="宋体" w:cs="Times New Roman"/>
                      <w:b/>
                      <w:bCs/>
                      <w:color w:val="000000" w:themeColor="text1"/>
                      <w:spacing w:val="0"/>
                      <w:position w:val="0"/>
                      <w:sz w:val="21"/>
                      <w:szCs w:val="21"/>
                      <w:highlight w:val="none"/>
                      <w:vertAlign w:val="superscript"/>
                      <w14:textFill>
                        <w14:solidFill>
                          <w14:schemeClr w14:val="tx1"/>
                        </w14:solidFill>
                      </w14:textFill>
                    </w:rPr>
                    <w:t>3</w:t>
                  </w:r>
                </w:p>
              </w:tc>
              <w:tc>
                <w:tcPr>
                  <w:tcW w:w="465" w:type="pct"/>
                  <w:tcBorders>
                    <w:bottom w:val="single" w:color="auto" w:sz="12" w:space="0"/>
                  </w:tcBorders>
                  <w:vAlign w:val="center"/>
                </w:tcPr>
                <w:p w14:paraId="655608A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速率kg/h</w:t>
                  </w:r>
                </w:p>
              </w:tc>
              <w:tc>
                <w:tcPr>
                  <w:tcW w:w="500" w:type="pct"/>
                  <w:tcBorders>
                    <w:bottom w:val="single" w:color="auto" w:sz="12" w:space="0"/>
                  </w:tcBorders>
                  <w:vAlign w:val="center"/>
                </w:tcPr>
                <w:p w14:paraId="58EBA97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产生量t/a</w:t>
                  </w:r>
                </w:p>
              </w:tc>
              <w:tc>
                <w:tcPr>
                  <w:tcW w:w="443" w:type="pct"/>
                  <w:vMerge w:val="continue"/>
                  <w:tcBorders>
                    <w:bottom w:val="single" w:color="auto" w:sz="12" w:space="0"/>
                  </w:tcBorders>
                  <w:vAlign w:val="center"/>
                </w:tcPr>
                <w:p w14:paraId="4461B97C">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p>
              </w:tc>
              <w:tc>
                <w:tcPr>
                  <w:tcW w:w="456" w:type="pct"/>
                  <w:vMerge w:val="continue"/>
                  <w:tcBorders>
                    <w:bottom w:val="single" w:color="auto" w:sz="12" w:space="0"/>
                  </w:tcBorders>
                  <w:vAlign w:val="center"/>
                </w:tcPr>
                <w:p w14:paraId="6A991B2B">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p>
              </w:tc>
              <w:tc>
                <w:tcPr>
                  <w:tcW w:w="566" w:type="pct"/>
                  <w:tcBorders>
                    <w:bottom w:val="single" w:color="auto" w:sz="12" w:space="0"/>
                  </w:tcBorders>
                  <w:vAlign w:val="center"/>
                </w:tcPr>
                <w:p w14:paraId="6C195D5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浓度mg/m</w:t>
                  </w:r>
                  <w:r>
                    <w:rPr>
                      <w:rFonts w:hint="default" w:ascii="Times New Roman" w:hAnsi="Times New Roman" w:eastAsia="宋体" w:cs="Times New Roman"/>
                      <w:b/>
                      <w:bCs/>
                      <w:color w:val="000000" w:themeColor="text1"/>
                      <w:spacing w:val="0"/>
                      <w:position w:val="0"/>
                      <w:sz w:val="21"/>
                      <w:szCs w:val="21"/>
                      <w:highlight w:val="none"/>
                      <w:vertAlign w:val="superscript"/>
                      <w14:textFill>
                        <w14:solidFill>
                          <w14:schemeClr w14:val="tx1"/>
                        </w14:solidFill>
                      </w14:textFill>
                    </w:rPr>
                    <w:t>3</w:t>
                  </w:r>
                </w:p>
              </w:tc>
              <w:tc>
                <w:tcPr>
                  <w:tcW w:w="457" w:type="pct"/>
                  <w:tcBorders>
                    <w:bottom w:val="single" w:color="auto" w:sz="12" w:space="0"/>
                  </w:tcBorders>
                  <w:vAlign w:val="center"/>
                </w:tcPr>
                <w:p w14:paraId="5A9C3372">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速率kg/h</w:t>
                  </w:r>
                </w:p>
              </w:tc>
              <w:tc>
                <w:tcPr>
                  <w:tcW w:w="547" w:type="pct"/>
                  <w:tcBorders>
                    <w:bottom w:val="single" w:color="auto" w:sz="12" w:space="0"/>
                  </w:tcBorders>
                  <w:vAlign w:val="center"/>
                </w:tcPr>
                <w:p w14:paraId="078E43DA">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排放量t/a</w:t>
                  </w:r>
                </w:p>
              </w:tc>
            </w:tr>
            <w:tr w14:paraId="6EA1AE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0" w:type="pct"/>
                  <w:tcBorders>
                    <w:top w:val="single" w:color="auto" w:sz="12" w:space="0"/>
                    <w:bottom w:val="single" w:color="auto" w:sz="4" w:space="0"/>
                  </w:tcBorders>
                  <w:vAlign w:val="center"/>
                </w:tcPr>
                <w:p w14:paraId="0229AA04">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反应釜出料</w:t>
                  </w:r>
                </w:p>
              </w:tc>
              <w:tc>
                <w:tcPr>
                  <w:tcW w:w="437" w:type="pct"/>
                  <w:vMerge w:val="restart"/>
                  <w:tcBorders>
                    <w:top w:val="single" w:color="auto" w:sz="12" w:space="0"/>
                    <w:bottom w:val="single" w:color="auto" w:sz="4" w:space="0"/>
                  </w:tcBorders>
                  <w:vAlign w:val="center"/>
                </w:tcPr>
                <w:p w14:paraId="002D3D7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非甲烷总烃</w:t>
                  </w:r>
                </w:p>
              </w:tc>
              <w:tc>
                <w:tcPr>
                  <w:tcW w:w="595" w:type="pct"/>
                  <w:tcBorders>
                    <w:top w:val="single" w:color="auto" w:sz="12" w:space="0"/>
                    <w:bottom w:val="single" w:color="auto" w:sz="4" w:space="0"/>
                  </w:tcBorders>
                  <w:vAlign w:val="center"/>
                </w:tcPr>
                <w:p w14:paraId="1472EFE5">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1535.578</w:t>
                  </w:r>
                </w:p>
              </w:tc>
              <w:tc>
                <w:tcPr>
                  <w:tcW w:w="465" w:type="pct"/>
                  <w:tcBorders>
                    <w:top w:val="single" w:color="auto" w:sz="12" w:space="0"/>
                    <w:bottom w:val="single" w:color="auto" w:sz="4" w:space="0"/>
                  </w:tcBorders>
                  <w:vAlign w:val="center"/>
                </w:tcPr>
                <w:p w14:paraId="32D9A7C8">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0.2</w:t>
                  </w: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29</w:t>
                  </w:r>
                </w:p>
              </w:tc>
              <w:tc>
                <w:tcPr>
                  <w:tcW w:w="500" w:type="pct"/>
                  <w:tcBorders>
                    <w:top w:val="single" w:color="auto" w:sz="12" w:space="0"/>
                    <w:bottom w:val="single" w:color="auto" w:sz="4" w:space="0"/>
                  </w:tcBorders>
                  <w:vAlign w:val="center"/>
                </w:tcPr>
                <w:p w14:paraId="77DA731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w:t>
                  </w: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367</w:t>
                  </w:r>
                </w:p>
              </w:tc>
              <w:tc>
                <w:tcPr>
                  <w:tcW w:w="443" w:type="pct"/>
                  <w:vMerge w:val="restart"/>
                  <w:tcBorders>
                    <w:top w:val="single" w:color="auto" w:sz="12" w:space="0"/>
                    <w:bottom w:val="single" w:color="auto" w:sz="4" w:space="0"/>
                  </w:tcBorders>
                  <w:vAlign w:val="center"/>
                </w:tcPr>
                <w:p w14:paraId="3DD5996E">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t>催化燃烧装置</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+15m高排气筒</w:t>
                  </w:r>
                </w:p>
              </w:tc>
              <w:tc>
                <w:tcPr>
                  <w:tcW w:w="456" w:type="pct"/>
                  <w:vMerge w:val="restart"/>
                  <w:tcBorders>
                    <w:top w:val="single" w:color="auto" w:sz="12" w:space="0"/>
                    <w:bottom w:val="single" w:color="auto" w:sz="4" w:space="0"/>
                  </w:tcBorders>
                  <w:vAlign w:val="center"/>
                </w:tcPr>
                <w:p w14:paraId="68716031">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有组织</w:t>
                  </w:r>
                </w:p>
              </w:tc>
              <w:tc>
                <w:tcPr>
                  <w:tcW w:w="566" w:type="pct"/>
                  <w:vMerge w:val="restart"/>
                  <w:tcBorders>
                    <w:top w:val="single" w:color="auto" w:sz="12" w:space="0"/>
                    <w:bottom w:val="single" w:color="auto" w:sz="4" w:space="0"/>
                  </w:tcBorders>
                  <w:vAlign w:val="center"/>
                </w:tcPr>
                <w:p w14:paraId="5E60C67C">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2.125</w:t>
                  </w:r>
                </w:p>
              </w:tc>
              <w:tc>
                <w:tcPr>
                  <w:tcW w:w="457" w:type="pct"/>
                  <w:vMerge w:val="restart"/>
                  <w:tcBorders>
                    <w:top w:val="single" w:color="auto" w:sz="12" w:space="0"/>
                    <w:bottom w:val="single" w:color="auto" w:sz="4" w:space="0"/>
                  </w:tcBorders>
                  <w:vAlign w:val="center"/>
                </w:tcPr>
                <w:p w14:paraId="0FFC2060">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0.011</w:t>
                  </w:r>
                </w:p>
              </w:tc>
              <w:tc>
                <w:tcPr>
                  <w:tcW w:w="547" w:type="pct"/>
                  <w:vMerge w:val="restart"/>
                  <w:tcBorders>
                    <w:top w:val="single" w:color="auto" w:sz="12" w:space="0"/>
                    <w:bottom w:val="single" w:color="auto" w:sz="4" w:space="0"/>
                  </w:tcBorders>
                  <w:vAlign w:val="center"/>
                </w:tcPr>
                <w:p w14:paraId="2941480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0.0</w:t>
                  </w:r>
                  <w:r>
                    <w:rPr>
                      <w:rFonts w:hint="eastAsia" w:cs="Times New Roman"/>
                      <w:color w:val="000000" w:themeColor="text1"/>
                      <w:spacing w:val="0"/>
                      <w:position w:val="0"/>
                      <w:sz w:val="21"/>
                      <w:szCs w:val="21"/>
                      <w:highlight w:val="none"/>
                      <w:lang w:val="en-US" w:eastAsia="zh-CN"/>
                      <w14:textFill>
                        <w14:solidFill>
                          <w14:schemeClr w14:val="tx1"/>
                        </w14:solidFill>
                      </w14:textFill>
                    </w:rPr>
                    <w:t>20</w:t>
                  </w:r>
                </w:p>
              </w:tc>
            </w:tr>
            <w:tr w14:paraId="7EDCC5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0" w:type="pct"/>
                  <w:tcBorders>
                    <w:top w:val="single" w:color="auto" w:sz="12" w:space="0"/>
                    <w:bottom w:val="single" w:color="auto" w:sz="4" w:space="0"/>
                  </w:tcBorders>
                  <w:vAlign w:val="center"/>
                </w:tcPr>
                <w:p w14:paraId="211FF05F">
                  <w:pPr>
                    <w:keepNext w:val="0"/>
                    <w:keepLines w:val="0"/>
                    <w:pageBreakBefore w:val="0"/>
                    <w:shd w:val="clear"/>
                    <w:tabs>
                      <w:tab w:val="center" w:pos="4736"/>
                    </w:tabs>
                    <w:kinsoku/>
                    <w:wordWrap/>
                    <w:bidi w:val="0"/>
                    <w:ind w:left="0" w:leftChars="0"/>
                    <w:jc w:val="cente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position w:val="0"/>
                      <w:sz w:val="21"/>
                      <w:szCs w:val="21"/>
                      <w:highlight w:val="none"/>
                      <w:lang w:eastAsia="zh-CN"/>
                      <w14:textFill>
                        <w14:solidFill>
                          <w14:schemeClr w14:val="tx1"/>
                        </w14:solidFill>
                      </w14:textFill>
                    </w:rPr>
                    <w:t>热塑弹性体试验</w:t>
                  </w:r>
                </w:p>
              </w:tc>
              <w:tc>
                <w:tcPr>
                  <w:tcW w:w="437" w:type="pct"/>
                  <w:vMerge w:val="continue"/>
                  <w:vAlign w:val="center"/>
                </w:tcPr>
                <w:p w14:paraId="4129A9ED">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595" w:type="pct"/>
                  <w:tcBorders>
                    <w:top w:val="single" w:color="auto" w:sz="12" w:space="0"/>
                    <w:bottom w:val="single" w:color="auto" w:sz="4" w:space="0"/>
                  </w:tcBorders>
                  <w:vAlign w:val="center"/>
                </w:tcPr>
                <w:p w14:paraId="74370AC1">
                  <w:pPr>
                    <w:keepNext w:val="0"/>
                    <w:keepLines w:val="0"/>
                    <w:pageBreakBefore w:val="0"/>
                    <w:shd w:val="clear"/>
                    <w:tabs>
                      <w:tab w:val="center" w:pos="4736"/>
                    </w:tabs>
                    <w:kinsoku/>
                    <w:wordWrap/>
                    <w:bidi w:val="0"/>
                    <w:ind w:left="0" w:leftChars="0"/>
                    <w:jc w:val="cente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pPr>
                  <w:r>
                    <w:rPr>
                      <w:rFonts w:hint="eastAsia" w:cs="Times New Roman"/>
                      <w:bCs/>
                      <w:color w:val="000000" w:themeColor="text1"/>
                      <w:spacing w:val="0"/>
                      <w:position w:val="0"/>
                      <w:sz w:val="21"/>
                      <w:szCs w:val="21"/>
                      <w:highlight w:val="none"/>
                      <w:lang w:val="en-US" w:eastAsia="zh-CN"/>
                      <w14:textFill>
                        <w14:solidFill>
                          <w14:schemeClr w14:val="tx1"/>
                        </w14:solidFill>
                      </w14:textFill>
                    </w:rPr>
                    <w:t>28.83</w:t>
                  </w:r>
                </w:p>
              </w:tc>
              <w:tc>
                <w:tcPr>
                  <w:tcW w:w="465" w:type="pct"/>
                  <w:tcBorders>
                    <w:top w:val="single" w:color="auto" w:sz="12" w:space="0"/>
                    <w:bottom w:val="single" w:color="auto" w:sz="4" w:space="0"/>
                  </w:tcBorders>
                  <w:vAlign w:val="center"/>
                </w:tcPr>
                <w:p w14:paraId="466BCC0D">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eastAsia" w:cs="Times New Roman"/>
                      <w:color w:val="000000" w:themeColor="text1"/>
                      <w:spacing w:val="0"/>
                      <w:position w:val="0"/>
                      <w:sz w:val="21"/>
                      <w:szCs w:val="21"/>
                      <w:highlight w:val="none"/>
                      <w:lang w:val="en-US" w:eastAsia="zh-CN"/>
                      <w14:textFill>
                        <w14:solidFill>
                          <w14:schemeClr w14:val="tx1"/>
                        </w14:solidFill>
                      </w14:textFill>
                    </w:rPr>
                    <w:t>0.002</w:t>
                  </w:r>
                </w:p>
              </w:tc>
              <w:tc>
                <w:tcPr>
                  <w:tcW w:w="500" w:type="pct"/>
                  <w:tcBorders>
                    <w:top w:val="single" w:color="auto" w:sz="12" w:space="0"/>
                    <w:bottom w:val="single" w:color="auto" w:sz="4" w:space="0"/>
                  </w:tcBorders>
                  <w:vAlign w:val="center"/>
                </w:tcPr>
                <w:p w14:paraId="4F8C601E">
                  <w:pPr>
                    <w:keepNext w:val="0"/>
                    <w:keepLines w:val="0"/>
                    <w:pageBreakBefore w:val="0"/>
                    <w:shd w:val="clear"/>
                    <w:tabs>
                      <w:tab w:val="center" w:pos="4736"/>
                    </w:tabs>
                    <w:kinsoku/>
                    <w:wordWrap/>
                    <w:bidi w:val="0"/>
                    <w:ind w:left="0" w:leftChars="0"/>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r>
                    <w:rPr>
                      <w:rFonts w:hint="eastAsia" w:cs="Times New Roman"/>
                      <w:color w:val="000000" w:themeColor="text1"/>
                      <w:spacing w:val="0"/>
                      <w:position w:val="0"/>
                      <w:sz w:val="21"/>
                      <w:szCs w:val="21"/>
                      <w:highlight w:val="none"/>
                      <w:lang w:val="en-US" w:eastAsia="zh-CN"/>
                      <w14:textFill>
                        <w14:solidFill>
                          <w14:schemeClr w14:val="tx1"/>
                        </w14:solidFill>
                      </w14:textFill>
                    </w:rPr>
                    <w:t>2.5kg/a</w:t>
                  </w:r>
                </w:p>
              </w:tc>
              <w:tc>
                <w:tcPr>
                  <w:tcW w:w="443" w:type="pct"/>
                  <w:vMerge w:val="continue"/>
                  <w:vAlign w:val="center"/>
                </w:tcPr>
                <w:p w14:paraId="14265FFC">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p>
              </w:tc>
              <w:tc>
                <w:tcPr>
                  <w:tcW w:w="456" w:type="pct"/>
                  <w:vMerge w:val="continue"/>
                  <w:vAlign w:val="center"/>
                </w:tcPr>
                <w:p w14:paraId="4499E6F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566" w:type="pct"/>
                  <w:vMerge w:val="continue"/>
                  <w:vAlign w:val="center"/>
                </w:tcPr>
                <w:p w14:paraId="151746E9">
                  <w:pPr>
                    <w:keepNext w:val="0"/>
                    <w:keepLines w:val="0"/>
                    <w:pageBreakBefore w:val="0"/>
                    <w:shd w:val="clear"/>
                    <w:tabs>
                      <w:tab w:val="center" w:pos="4736"/>
                    </w:tabs>
                    <w:kinsoku/>
                    <w:wordWrap/>
                    <w:bidi w:val="0"/>
                    <w:ind w:left="0" w:leftChars="0"/>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p>
              </w:tc>
              <w:tc>
                <w:tcPr>
                  <w:tcW w:w="457" w:type="pct"/>
                  <w:vMerge w:val="continue"/>
                  <w:vAlign w:val="center"/>
                </w:tcPr>
                <w:p w14:paraId="5AB938FD">
                  <w:pPr>
                    <w:keepNext w:val="0"/>
                    <w:keepLines w:val="0"/>
                    <w:pageBreakBefore w:val="0"/>
                    <w:shd w:val="clear"/>
                    <w:tabs>
                      <w:tab w:val="center" w:pos="4736"/>
                    </w:tabs>
                    <w:kinsoku/>
                    <w:wordWrap/>
                    <w:bidi w:val="0"/>
                    <w:ind w:left="0" w:leftChars="0"/>
                    <w:jc w:val="cente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pPr>
                </w:p>
              </w:tc>
              <w:tc>
                <w:tcPr>
                  <w:tcW w:w="547" w:type="pct"/>
                  <w:vMerge w:val="continue"/>
                  <w:vAlign w:val="center"/>
                </w:tcPr>
                <w:p w14:paraId="09BA1596">
                  <w:pPr>
                    <w:keepNext w:val="0"/>
                    <w:keepLines w:val="0"/>
                    <w:pageBreakBefore w:val="0"/>
                    <w:shd w:val="clear"/>
                    <w:tabs>
                      <w:tab w:val="center" w:pos="4736"/>
                    </w:tabs>
                    <w:kinsoku/>
                    <w:wordWrap/>
                    <w:bidi w:val="0"/>
                    <w:ind w:left="0" w:leftChars="0"/>
                    <w:jc w:val="cente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pPr>
                </w:p>
              </w:tc>
            </w:tr>
            <w:tr w14:paraId="530783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0" w:type="pct"/>
                  <w:tcBorders>
                    <w:top w:val="single" w:color="auto" w:sz="4" w:space="0"/>
                    <w:bottom w:val="single" w:color="auto" w:sz="4" w:space="0"/>
                  </w:tcBorders>
                  <w:vAlign w:val="center"/>
                </w:tcPr>
                <w:p w14:paraId="1F7BD939">
                  <w:pPr>
                    <w:keepNext w:val="0"/>
                    <w:keepLines w:val="0"/>
                    <w:pageBreakBefore w:val="0"/>
                    <w:shd w:val="clear"/>
                    <w:tabs>
                      <w:tab w:val="center" w:pos="4736"/>
                    </w:tabs>
                    <w:kinsoku/>
                    <w:wordWrap/>
                    <w:bidi w:val="0"/>
                    <w:ind w:left="0" w:leftChars="0"/>
                    <w:jc w:val="cente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模拟生产</w:t>
                  </w:r>
                </w:p>
              </w:tc>
              <w:tc>
                <w:tcPr>
                  <w:tcW w:w="437" w:type="pct"/>
                  <w:vMerge w:val="continue"/>
                  <w:tcBorders>
                    <w:top w:val="single" w:color="auto" w:sz="4" w:space="0"/>
                    <w:bottom w:val="single" w:color="auto" w:sz="4" w:space="0"/>
                  </w:tcBorders>
                  <w:vAlign w:val="center"/>
                </w:tcPr>
                <w:p w14:paraId="1591FCE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pPr>
                </w:p>
              </w:tc>
              <w:tc>
                <w:tcPr>
                  <w:tcW w:w="595" w:type="pct"/>
                  <w:tcBorders>
                    <w:top w:val="single" w:color="auto" w:sz="4" w:space="0"/>
                    <w:bottom w:val="single" w:color="auto" w:sz="4" w:space="0"/>
                  </w:tcBorders>
                  <w:vAlign w:val="center"/>
                </w:tcPr>
                <w:p w14:paraId="47F2E79F">
                  <w:pPr>
                    <w:keepNext w:val="0"/>
                    <w:keepLines w:val="0"/>
                    <w:pageBreakBefore w:val="0"/>
                    <w:shd w:val="clear"/>
                    <w:tabs>
                      <w:tab w:val="center" w:pos="4736"/>
                    </w:tabs>
                    <w:kinsoku/>
                    <w:wordWrap/>
                    <w:bidi w:val="0"/>
                    <w:ind w:left="0" w:leftChars="0"/>
                    <w:jc w:val="cente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t>11434200</w:t>
                  </w:r>
                </w:p>
              </w:tc>
              <w:tc>
                <w:tcPr>
                  <w:tcW w:w="465" w:type="pct"/>
                  <w:tcBorders>
                    <w:top w:val="single" w:color="auto" w:sz="4" w:space="0"/>
                    <w:bottom w:val="single" w:color="auto" w:sz="4" w:space="0"/>
                  </w:tcBorders>
                  <w:vAlign w:val="center"/>
                </w:tcPr>
                <w:p w14:paraId="45DABFB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val="0"/>
                      <w:bCs w:val="0"/>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t>0.154</w:t>
                  </w:r>
                </w:p>
              </w:tc>
              <w:tc>
                <w:tcPr>
                  <w:tcW w:w="500" w:type="pct"/>
                  <w:tcBorders>
                    <w:top w:val="single" w:color="auto" w:sz="4" w:space="0"/>
                    <w:bottom w:val="single" w:color="auto" w:sz="4" w:space="0"/>
                  </w:tcBorders>
                  <w:vAlign w:val="center"/>
                </w:tcPr>
                <w:p w14:paraId="1A707F07">
                  <w:pPr>
                    <w:keepNext w:val="0"/>
                    <w:keepLines w:val="0"/>
                    <w:pageBreakBefore w:val="0"/>
                    <w:shd w:val="clear"/>
                    <w:tabs>
                      <w:tab w:val="center" w:pos="4736"/>
                    </w:tabs>
                    <w:kinsoku/>
                    <w:wordWrap/>
                    <w:bidi w:val="0"/>
                    <w:ind w:left="0" w:leftChars="0"/>
                    <w:jc w:val="center"/>
                    <w:rPr>
                      <w:rFonts w:hint="default" w:ascii="Times New Roman" w:hAnsi="Times New Roman" w:cs="Times New Roman"/>
                      <w:b w:val="0"/>
                      <w:bCs w:val="0"/>
                      <w:color w:val="000000" w:themeColor="text1"/>
                      <w:spacing w:val="0"/>
                      <w:position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position w:val="0"/>
                      <w:sz w:val="21"/>
                      <w:szCs w:val="21"/>
                      <w:highlight w:val="none"/>
                      <w:lang w:val="en-US" w:eastAsia="zh-CN"/>
                      <w14:textFill>
                        <w14:solidFill>
                          <w14:schemeClr w14:val="tx1"/>
                        </w14:solidFill>
                      </w14:textFill>
                    </w:rPr>
                    <w:t>0.246</w:t>
                  </w:r>
                </w:p>
              </w:tc>
              <w:tc>
                <w:tcPr>
                  <w:tcW w:w="443" w:type="pct"/>
                  <w:vMerge w:val="continue"/>
                  <w:tcBorders>
                    <w:top w:val="single" w:color="auto" w:sz="4" w:space="0"/>
                    <w:bottom w:val="single" w:color="auto" w:sz="4" w:space="0"/>
                  </w:tcBorders>
                  <w:vAlign w:val="center"/>
                </w:tcPr>
                <w:p w14:paraId="6571CA05">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p>
              </w:tc>
              <w:tc>
                <w:tcPr>
                  <w:tcW w:w="456" w:type="pct"/>
                  <w:vMerge w:val="continue"/>
                  <w:tcBorders>
                    <w:top w:val="single" w:color="auto" w:sz="4" w:space="0"/>
                    <w:bottom w:val="single" w:color="auto" w:sz="4" w:space="0"/>
                  </w:tcBorders>
                  <w:vAlign w:val="center"/>
                </w:tcPr>
                <w:p w14:paraId="769E34DB">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566" w:type="pct"/>
                  <w:vMerge w:val="continue"/>
                  <w:tcBorders>
                    <w:top w:val="single" w:color="auto" w:sz="4" w:space="0"/>
                    <w:bottom w:val="single" w:color="auto" w:sz="4" w:space="0"/>
                  </w:tcBorders>
                  <w:vAlign w:val="center"/>
                </w:tcPr>
                <w:p w14:paraId="779C074C">
                  <w:pPr>
                    <w:keepNext w:val="0"/>
                    <w:keepLines w:val="0"/>
                    <w:pageBreakBefore w:val="0"/>
                    <w:shd w:val="clear"/>
                    <w:tabs>
                      <w:tab w:val="center" w:pos="4736"/>
                    </w:tabs>
                    <w:kinsoku/>
                    <w:wordWrap/>
                    <w:bidi w:val="0"/>
                    <w:ind w:left="0" w:leftChars="0"/>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p>
              </w:tc>
              <w:tc>
                <w:tcPr>
                  <w:tcW w:w="457" w:type="pct"/>
                  <w:vMerge w:val="continue"/>
                  <w:tcBorders>
                    <w:top w:val="single" w:color="auto" w:sz="4" w:space="0"/>
                    <w:bottom w:val="single" w:color="auto" w:sz="4" w:space="0"/>
                  </w:tcBorders>
                  <w:vAlign w:val="center"/>
                </w:tcPr>
                <w:p w14:paraId="0C0BCB5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547" w:type="pct"/>
                  <w:vMerge w:val="continue"/>
                  <w:tcBorders>
                    <w:top w:val="single" w:color="auto" w:sz="4" w:space="0"/>
                    <w:bottom w:val="single" w:color="auto" w:sz="4" w:space="0"/>
                  </w:tcBorders>
                  <w:vAlign w:val="center"/>
                </w:tcPr>
                <w:p w14:paraId="6E89A95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bl>
          <w:p w14:paraId="29396C25">
            <w:pPr>
              <w:keepNext w:val="0"/>
              <w:keepLines w:val="0"/>
              <w:pageBreakBefore w:val="0"/>
              <w:shd w:val="clear"/>
              <w:tabs>
                <w:tab w:val="center" w:pos="4736"/>
              </w:tabs>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p>
          <w:p w14:paraId="35361F11">
            <w:pPr>
              <w:keepNext w:val="0"/>
              <w:keepLines w:val="0"/>
              <w:pageBreakBefore w:val="0"/>
              <w:shd w:val="clear"/>
              <w:tabs>
                <w:tab w:val="center" w:pos="4736"/>
              </w:tabs>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表4-</w:t>
            </w:r>
            <w:r>
              <w:rPr>
                <w:rFonts w:hint="default" w:ascii="Times New Roman" w:hAnsi="Times New Roman" w:cs="Times New Roman"/>
                <w:b/>
                <w:bCs/>
                <w:color w:val="000000" w:themeColor="text1"/>
                <w:spacing w:val="0"/>
                <w:position w:val="0"/>
                <w:szCs w:val="21"/>
                <w:highlight w:val="none"/>
                <w:lang w:val="en-US" w:eastAsia="zh-CN"/>
                <w14:textFill>
                  <w14:solidFill>
                    <w14:schemeClr w14:val="tx1"/>
                  </w14:solidFill>
                </w14:textFill>
              </w:rPr>
              <w:t xml:space="preserve">4   </w:t>
            </w: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项目</w:t>
            </w:r>
            <w:r>
              <w:rPr>
                <w:rFonts w:hint="default" w:ascii="Times New Roman" w:hAnsi="Times New Roman" w:cs="Times New Roman"/>
                <w:b/>
                <w:bCs/>
                <w:color w:val="000000" w:themeColor="text1"/>
                <w:spacing w:val="0"/>
                <w:position w:val="0"/>
                <w:szCs w:val="21"/>
                <w:highlight w:val="none"/>
                <w:lang w:val="en-US" w:eastAsia="zh-CN"/>
                <w14:textFill>
                  <w14:solidFill>
                    <w14:schemeClr w14:val="tx1"/>
                  </w14:solidFill>
                </w14:textFill>
              </w:rPr>
              <w:t>排气筒</w:t>
            </w: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排放情况一览表</w:t>
            </w:r>
          </w:p>
          <w:tbl>
            <w:tblPr>
              <w:tblStyle w:val="2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50"/>
              <w:gridCol w:w="1033"/>
              <w:gridCol w:w="686"/>
              <w:gridCol w:w="1077"/>
              <w:gridCol w:w="1103"/>
              <w:gridCol w:w="1466"/>
            </w:tblGrid>
            <w:tr w14:paraId="28BB00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5" w:type="pct"/>
                  <w:vMerge w:val="restart"/>
                  <w:tcBorders>
                    <w:top w:val="single" w:color="auto" w:sz="12" w:space="0"/>
                  </w:tcBorders>
                  <w:vAlign w:val="center"/>
                </w:tcPr>
                <w:p w14:paraId="78B8843B">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污染物排放位置</w:t>
                  </w:r>
                </w:p>
              </w:tc>
              <w:tc>
                <w:tcPr>
                  <w:tcW w:w="576" w:type="pct"/>
                  <w:vMerge w:val="restart"/>
                  <w:tcBorders>
                    <w:top w:val="single" w:color="auto" w:sz="12" w:space="0"/>
                  </w:tcBorders>
                  <w:vAlign w:val="center"/>
                </w:tcPr>
                <w:p w14:paraId="1C09F3CB">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污染物名称</w:t>
                  </w:r>
                </w:p>
              </w:tc>
              <w:tc>
                <w:tcPr>
                  <w:tcW w:w="700" w:type="pct"/>
                  <w:vMerge w:val="restart"/>
                  <w:tcBorders>
                    <w:top w:val="single" w:color="auto" w:sz="12" w:space="0"/>
                  </w:tcBorders>
                  <w:vAlign w:val="center"/>
                </w:tcPr>
                <w:p w14:paraId="1009030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处理措施</w:t>
                  </w:r>
                </w:p>
              </w:tc>
              <w:tc>
                <w:tcPr>
                  <w:tcW w:w="465" w:type="pct"/>
                  <w:vMerge w:val="restart"/>
                  <w:tcBorders>
                    <w:top w:val="single" w:color="auto" w:sz="12" w:space="0"/>
                  </w:tcBorders>
                  <w:vAlign w:val="center"/>
                </w:tcPr>
                <w:p w14:paraId="50FF8158">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排放形式</w:t>
                  </w:r>
                </w:p>
              </w:tc>
              <w:tc>
                <w:tcPr>
                  <w:tcW w:w="2472" w:type="pct"/>
                  <w:gridSpan w:val="3"/>
                  <w:tcBorders>
                    <w:top w:val="single" w:color="auto" w:sz="12" w:space="0"/>
                  </w:tcBorders>
                  <w:vAlign w:val="center"/>
                </w:tcPr>
                <w:p w14:paraId="1202144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污染物排放情况</w:t>
                  </w:r>
                </w:p>
              </w:tc>
            </w:tr>
            <w:tr w14:paraId="615547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5" w:type="pct"/>
                  <w:vMerge w:val="continue"/>
                  <w:tcBorders>
                    <w:bottom w:val="single" w:color="auto" w:sz="12" w:space="0"/>
                  </w:tcBorders>
                  <w:vAlign w:val="center"/>
                </w:tcPr>
                <w:p w14:paraId="731EB562">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p>
              </w:tc>
              <w:tc>
                <w:tcPr>
                  <w:tcW w:w="576" w:type="pct"/>
                  <w:vMerge w:val="continue"/>
                  <w:tcBorders>
                    <w:bottom w:val="single" w:color="auto" w:sz="12" w:space="0"/>
                  </w:tcBorders>
                  <w:vAlign w:val="center"/>
                </w:tcPr>
                <w:p w14:paraId="6BD21893">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p>
              </w:tc>
              <w:tc>
                <w:tcPr>
                  <w:tcW w:w="700" w:type="pct"/>
                  <w:vMerge w:val="continue"/>
                  <w:tcBorders>
                    <w:bottom w:val="single" w:color="auto" w:sz="12" w:space="0"/>
                  </w:tcBorders>
                  <w:vAlign w:val="center"/>
                </w:tcPr>
                <w:p w14:paraId="0B57A399">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p>
              </w:tc>
              <w:tc>
                <w:tcPr>
                  <w:tcW w:w="465" w:type="pct"/>
                  <w:vMerge w:val="continue"/>
                  <w:tcBorders>
                    <w:bottom w:val="single" w:color="auto" w:sz="12" w:space="0"/>
                  </w:tcBorders>
                  <w:vAlign w:val="center"/>
                </w:tcPr>
                <w:p w14:paraId="4463FC6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p>
              </w:tc>
              <w:tc>
                <w:tcPr>
                  <w:tcW w:w="730" w:type="pct"/>
                  <w:tcBorders>
                    <w:bottom w:val="single" w:color="auto" w:sz="12" w:space="0"/>
                  </w:tcBorders>
                  <w:vAlign w:val="center"/>
                </w:tcPr>
                <w:p w14:paraId="4019AAE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浓度mg/m</w:t>
                  </w:r>
                  <w:r>
                    <w:rPr>
                      <w:rFonts w:hint="default" w:ascii="Times New Roman" w:hAnsi="Times New Roman" w:eastAsia="宋体" w:cs="Times New Roman"/>
                      <w:b/>
                      <w:bCs/>
                      <w:color w:val="000000" w:themeColor="text1"/>
                      <w:spacing w:val="0"/>
                      <w:position w:val="0"/>
                      <w:szCs w:val="21"/>
                      <w:highlight w:val="none"/>
                      <w:vertAlign w:val="superscript"/>
                      <w14:textFill>
                        <w14:solidFill>
                          <w14:schemeClr w14:val="tx1"/>
                        </w14:solidFill>
                      </w14:textFill>
                    </w:rPr>
                    <w:t>3</w:t>
                  </w:r>
                </w:p>
              </w:tc>
              <w:tc>
                <w:tcPr>
                  <w:tcW w:w="748" w:type="pct"/>
                  <w:tcBorders>
                    <w:bottom w:val="single" w:color="auto" w:sz="12" w:space="0"/>
                  </w:tcBorders>
                  <w:vAlign w:val="center"/>
                </w:tcPr>
                <w:p w14:paraId="1B5F8425">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速率kg/h</w:t>
                  </w:r>
                </w:p>
              </w:tc>
              <w:tc>
                <w:tcPr>
                  <w:tcW w:w="992" w:type="pct"/>
                  <w:tcBorders>
                    <w:bottom w:val="single" w:color="auto" w:sz="12" w:space="0"/>
                  </w:tcBorders>
                  <w:vAlign w:val="center"/>
                </w:tcPr>
                <w:p w14:paraId="7BD1ADB9">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排放量t/a</w:t>
                  </w:r>
                </w:p>
              </w:tc>
            </w:tr>
            <w:tr w14:paraId="448A9D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5" w:type="pct"/>
                  <w:tcBorders>
                    <w:top w:val="single" w:color="auto" w:sz="12" w:space="0"/>
                  </w:tcBorders>
                  <w:vAlign w:val="center"/>
                </w:tcPr>
                <w:p w14:paraId="44CDBFF8">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排气筒</w:t>
                  </w:r>
                  <w:r>
                    <w:rPr>
                      <w:rFonts w:hint="default" w:ascii="Times New Roman" w:hAnsi="Times New Roman" w:cs="Times New Roman"/>
                      <w:bCs/>
                      <w:color w:val="000000" w:themeColor="text1"/>
                      <w:spacing w:val="0"/>
                      <w:position w:val="0"/>
                      <w:szCs w:val="21"/>
                      <w:highlight w:val="none"/>
                      <w:lang w:eastAsia="zh-CN"/>
                      <w14:textFill>
                        <w14:solidFill>
                          <w14:schemeClr w14:val="tx1"/>
                        </w14:solidFill>
                      </w14:textFill>
                    </w:rPr>
                    <w:t>DA001</w:t>
                  </w:r>
                </w:p>
              </w:tc>
              <w:tc>
                <w:tcPr>
                  <w:tcW w:w="576" w:type="pct"/>
                  <w:tcBorders>
                    <w:top w:val="single" w:color="auto" w:sz="12" w:space="0"/>
                  </w:tcBorders>
                  <w:vAlign w:val="center"/>
                </w:tcPr>
                <w:p w14:paraId="12C548F7">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700" w:type="pct"/>
                  <w:tcBorders>
                    <w:top w:val="single" w:color="auto" w:sz="12" w:space="0"/>
                  </w:tcBorders>
                  <w:vAlign w:val="center"/>
                </w:tcPr>
                <w:p w14:paraId="14883E75">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t>催化燃烧装置</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+15m高排气筒</w:t>
                  </w:r>
                </w:p>
              </w:tc>
              <w:tc>
                <w:tcPr>
                  <w:tcW w:w="465" w:type="pct"/>
                  <w:tcBorders>
                    <w:top w:val="single" w:color="auto" w:sz="12" w:space="0"/>
                  </w:tcBorders>
                  <w:vAlign w:val="center"/>
                </w:tcPr>
                <w:p w14:paraId="3BC70C1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有组织</w:t>
                  </w:r>
                </w:p>
              </w:tc>
              <w:tc>
                <w:tcPr>
                  <w:tcW w:w="1082" w:type="dxa"/>
                  <w:tcBorders>
                    <w:top w:val="single" w:color="auto" w:sz="12" w:space="0"/>
                  </w:tcBorders>
                  <w:vAlign w:val="center"/>
                </w:tcPr>
                <w:p w14:paraId="50B81D34">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2.125</w:t>
                  </w:r>
                </w:p>
              </w:tc>
              <w:tc>
                <w:tcPr>
                  <w:tcW w:w="1109" w:type="dxa"/>
                  <w:tcBorders>
                    <w:top w:val="single" w:color="auto" w:sz="12" w:space="0"/>
                  </w:tcBorders>
                  <w:vAlign w:val="center"/>
                </w:tcPr>
                <w:p w14:paraId="5D2BBA8D">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0.011</w:t>
                  </w:r>
                </w:p>
              </w:tc>
              <w:tc>
                <w:tcPr>
                  <w:tcW w:w="1473" w:type="dxa"/>
                  <w:tcBorders>
                    <w:top w:val="single" w:color="auto" w:sz="12" w:space="0"/>
                  </w:tcBorders>
                  <w:vAlign w:val="center"/>
                </w:tcPr>
                <w:p w14:paraId="32B1A233">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0.017</w:t>
                  </w:r>
                </w:p>
              </w:tc>
            </w:tr>
            <w:tr w14:paraId="701928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85" w:type="pct"/>
                  <w:tcBorders>
                    <w:bottom w:val="single" w:color="auto" w:sz="12" w:space="0"/>
                  </w:tcBorders>
                  <w:vAlign w:val="center"/>
                </w:tcPr>
                <w:p w14:paraId="43F405F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实验室</w:t>
                  </w:r>
                </w:p>
              </w:tc>
              <w:tc>
                <w:tcPr>
                  <w:tcW w:w="576" w:type="pct"/>
                  <w:tcBorders>
                    <w:bottom w:val="single" w:color="auto" w:sz="12" w:space="0"/>
                  </w:tcBorders>
                  <w:vAlign w:val="center"/>
                </w:tcPr>
                <w:p w14:paraId="155B094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700" w:type="pct"/>
                  <w:tcBorders>
                    <w:bottom w:val="single" w:color="auto" w:sz="12" w:space="0"/>
                  </w:tcBorders>
                  <w:vAlign w:val="center"/>
                </w:tcPr>
                <w:p w14:paraId="0583B5E6">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车间通风</w:t>
                  </w:r>
                </w:p>
              </w:tc>
              <w:tc>
                <w:tcPr>
                  <w:tcW w:w="465" w:type="pct"/>
                  <w:tcBorders>
                    <w:bottom w:val="single" w:color="auto" w:sz="12" w:space="0"/>
                  </w:tcBorders>
                  <w:vAlign w:val="center"/>
                </w:tcPr>
                <w:p w14:paraId="074986A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无组织</w:t>
                  </w:r>
                </w:p>
              </w:tc>
              <w:tc>
                <w:tcPr>
                  <w:tcW w:w="730" w:type="pct"/>
                  <w:tcBorders>
                    <w:bottom w:val="single" w:color="auto" w:sz="12" w:space="0"/>
                  </w:tcBorders>
                  <w:vAlign w:val="center"/>
                </w:tcPr>
                <w:p w14:paraId="2AC323EF">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c>
                <w:tcPr>
                  <w:tcW w:w="1109" w:type="dxa"/>
                  <w:tcBorders>
                    <w:bottom w:val="single" w:color="auto" w:sz="12" w:space="0"/>
                  </w:tcBorders>
                  <w:vAlign w:val="center"/>
                </w:tcPr>
                <w:p w14:paraId="7F877139">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0.023</w:t>
                  </w:r>
                </w:p>
              </w:tc>
              <w:tc>
                <w:tcPr>
                  <w:tcW w:w="1473" w:type="dxa"/>
                  <w:tcBorders>
                    <w:bottom w:val="single" w:color="auto" w:sz="12" w:space="0"/>
                  </w:tcBorders>
                  <w:vAlign w:val="center"/>
                </w:tcPr>
                <w:p w14:paraId="14B66D2C">
                  <w:pPr>
                    <w:keepNext w:val="0"/>
                    <w:keepLines w:val="0"/>
                    <w:pageBreakBefore w:val="0"/>
                    <w:shd w:val="clear"/>
                    <w:tabs>
                      <w:tab w:val="center" w:pos="4736"/>
                    </w:tabs>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0.038</w:t>
                  </w:r>
                </w:p>
              </w:tc>
            </w:tr>
          </w:tbl>
          <w:p w14:paraId="2F79A474">
            <w:pPr>
              <w:shd w:val="clear"/>
              <w:spacing w:line="360" w:lineRule="auto"/>
              <w:ind w:firstLine="480" w:firstLineChars="200"/>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产生的有机废气经</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顶部的废气收集系统</w:t>
            </w:r>
            <w:r>
              <w:rPr>
                <w:rFonts w:hint="default" w:ascii="Times New Roman" w:hAnsi="Times New Roman" w:eastAsia="宋体" w:cs="Times New Roman"/>
                <w:smallCaps w:val="0"/>
                <w:color w:val="000000" w:themeColor="text1"/>
                <w:spacing w:val="0"/>
                <w:position w:val="0"/>
                <w:sz w:val="24"/>
                <w:highlight w:val="none"/>
                <w:lang w:val="en-US" w:eastAsia="zh-CN"/>
                <w14:textFill>
                  <w14:solidFill>
                    <w14:schemeClr w14:val="tx1"/>
                  </w14:solidFill>
                </w14:textFill>
              </w:rPr>
              <w:t>进行</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收集</w:t>
            </w:r>
            <w:r>
              <w:rPr>
                <w:rFonts w:hint="default" w:ascii="Times New Roman" w:hAnsi="Times New Roman" w:eastAsia="宋体" w:cs="Times New Roman"/>
                <w:smallCaps w:val="0"/>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smallCaps w:val="0"/>
                <w:color w:val="000000" w:themeColor="text1"/>
                <w:spacing w:val="0"/>
                <w:position w:val="0"/>
                <w:sz w:val="24"/>
                <w:highlight w:val="none"/>
                <w:lang w:val="en-US" w:eastAsia="zh-CN"/>
                <w14:textFill>
                  <w14:solidFill>
                    <w14:schemeClr w14:val="tx1"/>
                  </w14:solidFill>
                </w14:textFill>
              </w:rPr>
              <w:t>收集效率：90%，</w:t>
            </w:r>
            <w:r>
              <w:rPr>
                <w:rFonts w:hint="default" w:ascii="Times New Roman" w:hAnsi="Times New Roman" w:eastAsia="宋体" w:cs="Times New Roman"/>
                <w:smallCaps w:val="0"/>
                <w:color w:val="000000" w:themeColor="text1"/>
                <w:spacing w:val="0"/>
                <w:kern w:val="0"/>
                <w:position w:val="0"/>
                <w:sz w:val="24"/>
                <w:szCs w:val="24"/>
                <w:highlight w:val="none"/>
                <w14:textFill>
                  <w14:solidFill>
                    <w14:schemeClr w14:val="tx1"/>
                  </w14:solidFill>
                </w14:textFill>
              </w:rPr>
              <w:t>风机风量为</w:t>
            </w:r>
            <w:r>
              <w:rPr>
                <w:rFonts w:hint="default" w:ascii="Times New Roman" w:hAnsi="Times New Roman" w:cs="Times New Roman"/>
                <w:smallCaps w:val="0"/>
                <w:color w:val="000000" w:themeColor="text1"/>
                <w:spacing w:val="0"/>
                <w:kern w:val="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smallCaps w:val="0"/>
                <w:color w:val="000000" w:themeColor="text1"/>
                <w:spacing w:val="0"/>
                <w:kern w:val="0"/>
                <w:position w:val="0"/>
                <w:sz w:val="24"/>
                <w:szCs w:val="24"/>
                <w:highlight w:val="none"/>
                <w14:textFill>
                  <w14:solidFill>
                    <w14:schemeClr w14:val="tx1"/>
                  </w14:solidFill>
                </w14:textFill>
              </w:rPr>
              <w:t>000m³/h</w:t>
            </w:r>
            <w:r>
              <w:rPr>
                <w:rFonts w:hint="default" w:ascii="Times New Roman" w:hAnsi="Times New Roman" w:eastAsia="宋体" w:cs="Times New Roman"/>
                <w:smallCaps w:val="0"/>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smallCaps w:val="0"/>
                <w:color w:val="000000" w:themeColor="text1"/>
                <w:spacing w:val="0"/>
                <w:position w:val="0"/>
                <w:sz w:val="24"/>
                <w:szCs w:val="24"/>
                <w:highlight w:val="none"/>
                <w14:textFill>
                  <w14:solidFill>
                    <w14:schemeClr w14:val="tx1"/>
                  </w14:solidFill>
                </w14:textFill>
              </w:rPr>
              <w:t>，</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收集后排入</w:t>
            </w:r>
            <w:r>
              <w:rPr>
                <w:rFonts w:hint="default" w:ascii="Times New Roman" w:hAnsi="Times New Roman" w:eastAsia="宋体" w:cs="Times New Roman"/>
                <w:smallCaps w:val="0"/>
                <w:color w:val="000000" w:themeColor="text1"/>
                <w:spacing w:val="0"/>
                <w:position w:val="0"/>
                <w:sz w:val="24"/>
                <w:highlight w:val="none"/>
                <w:lang w:val="en-US" w:eastAsia="zh-CN"/>
                <w14:textFill>
                  <w14:solidFill>
                    <w14:schemeClr w14:val="tx1"/>
                  </w14:solidFill>
                </w14:textFill>
              </w:rPr>
              <w:t>催化燃烧装置</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smallCaps w:val="0"/>
                <w:color w:val="000000" w:themeColor="text1"/>
                <w:spacing w:val="0"/>
                <w:position w:val="0"/>
                <w:sz w:val="24"/>
                <w:highlight w:val="none"/>
                <w:lang w:val="en-US" w:eastAsia="zh-CN"/>
                <w14:textFill>
                  <w14:solidFill>
                    <w14:schemeClr w14:val="tx1"/>
                  </w14:solidFill>
                </w14:textFill>
              </w:rPr>
              <w:t>处理效</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率</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90</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smallCaps w:val="0"/>
                <w:color w:val="000000" w:themeColor="text1"/>
                <w:spacing w:val="0"/>
                <w:position w:val="0"/>
                <w:sz w:val="24"/>
                <w:highlight w:val="none"/>
                <w:lang w:val="en-US" w:eastAsia="zh-CN"/>
                <w14:textFill>
                  <w14:solidFill>
                    <w14:schemeClr w14:val="tx1"/>
                  </w14:solidFill>
                </w14:textFill>
              </w:rPr>
              <w:t>”处理后15米排气筒（DA001）</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排放</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w:t>
            </w:r>
          </w:p>
          <w:p w14:paraId="37CA5BCD">
            <w:pPr>
              <w:shd w:val="clea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产生的有机废气</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处理后排放量：</w:t>
            </w:r>
            <w:r>
              <w:rPr>
                <w:rFonts w:hint="default" w:ascii="Times New Roman" w:hAnsi="Times New Roman" w:cs="Times New Roman"/>
                <w:smallCaps w:val="0"/>
                <w:color w:val="000000" w:themeColor="text1"/>
                <w:spacing w:val="0"/>
                <w:position w:val="0"/>
                <w:sz w:val="24"/>
                <w:highlight w:val="none"/>
                <w:lang w:eastAsia="zh-CN"/>
                <w14:textFill>
                  <w14:solidFill>
                    <w14:schemeClr w14:val="tx1"/>
                  </w14:solidFill>
                </w14:textFill>
              </w:rPr>
              <w:t>0.017</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t/a；排放浓度：</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2.125</w:t>
            </w:r>
            <w:r>
              <w:rPr>
                <w:rFonts w:hint="default" w:ascii="Times New Roman" w:hAnsi="Times New Roman" w:eastAsia="宋体" w:cs="Times New Roman"/>
                <w:smallCaps w:val="0"/>
                <w:color w:val="000000" w:themeColor="text1"/>
                <w:spacing w:val="0"/>
                <w:kern w:val="0"/>
                <w:position w:val="0"/>
                <w:szCs w:val="21"/>
                <w:highlight w:val="none"/>
                <w14:textFill>
                  <w14:solidFill>
                    <w14:schemeClr w14:val="tx1"/>
                  </w14:solidFill>
                </w14:textFill>
              </w:rPr>
              <w:t>mg/m³</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；排放速率：</w:t>
            </w:r>
            <w:r>
              <w:rPr>
                <w:rFonts w:hint="default" w:ascii="Times New Roman" w:hAnsi="Times New Roman" w:cs="Times New Roman"/>
                <w:smallCaps w:val="0"/>
                <w:color w:val="000000" w:themeColor="text1"/>
                <w:spacing w:val="0"/>
                <w:position w:val="0"/>
                <w:sz w:val="24"/>
                <w:highlight w:val="none"/>
                <w:lang w:eastAsia="zh-CN"/>
                <w14:textFill>
                  <w14:solidFill>
                    <w14:schemeClr w14:val="tx1"/>
                  </w14:solidFill>
                </w14:textFill>
              </w:rPr>
              <w:t>0.011</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kg/h；未收集的为</w:t>
            </w:r>
            <w:r>
              <w:rPr>
                <w:rFonts w:hint="default" w:ascii="Times New Roman" w:hAnsi="Times New Roman" w:eastAsia="宋体" w:cs="Times New Roman"/>
                <w:smallCaps w:val="0"/>
                <w:color w:val="000000" w:themeColor="text1"/>
                <w:spacing w:val="0"/>
                <w:position w:val="0"/>
                <w:sz w:val="24"/>
                <w:highlight w:val="none"/>
                <w:lang w:eastAsia="zh-CN"/>
                <w14:textFill>
                  <w14:solidFill>
                    <w14:schemeClr w14:val="tx1"/>
                  </w14:solidFill>
                </w14:textFill>
              </w:rPr>
              <w:t>0.0</w:t>
            </w:r>
            <w:r>
              <w:rPr>
                <w:rFonts w:hint="default" w:ascii="Times New Roman" w:hAnsi="Times New Roman" w:cs="Times New Roman"/>
                <w:smallCaps w:val="0"/>
                <w:color w:val="000000" w:themeColor="text1"/>
                <w:spacing w:val="0"/>
                <w:position w:val="0"/>
                <w:sz w:val="24"/>
                <w:highlight w:val="none"/>
                <w:lang w:val="en-US" w:eastAsia="zh-CN"/>
                <w14:textFill>
                  <w14:solidFill>
                    <w14:schemeClr w14:val="tx1"/>
                  </w14:solidFill>
                </w14:textFill>
              </w:rPr>
              <w:t>38</w:t>
            </w:r>
            <w:r>
              <w:rPr>
                <w:rFonts w:hint="default" w:ascii="Times New Roman" w:hAnsi="Times New Roman" w:eastAsia="宋体" w:cs="Times New Roman"/>
                <w:smallCaps w:val="0"/>
                <w:color w:val="000000" w:themeColor="text1"/>
                <w:spacing w:val="0"/>
                <w:position w:val="0"/>
                <w:sz w:val="24"/>
                <w:highlight w:val="none"/>
                <w14:textFill>
                  <w14:solidFill>
                    <w14:schemeClr w14:val="tx1"/>
                  </w14:solidFill>
                </w14:textFill>
              </w:rPr>
              <w:t>t/a废气以无组织形式排放</w:t>
            </w:r>
            <w:r>
              <w:rPr>
                <w:rFonts w:hint="default" w:ascii="Times New Roman" w:hAnsi="Times New Roman" w:eastAsia="宋体" w:cs="Times New Roman"/>
                <w:smallCaps w:val="0"/>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符合</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《合成树脂工业污染物排放标准》（GB31572-2015）</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中非甲烷总烃60</w:t>
            </w:r>
            <w:r>
              <w:rPr>
                <w:rFonts w:hint="default" w:ascii="Times New Roman" w:hAnsi="Times New Roman" w:eastAsia="宋体" w:cs="Times New Roman"/>
                <w:smallCaps w:val="0"/>
                <w:color w:val="000000" w:themeColor="text1"/>
                <w:spacing w:val="0"/>
                <w:kern w:val="0"/>
                <w:position w:val="0"/>
                <w:sz w:val="24"/>
                <w:szCs w:val="24"/>
                <w:highlight w:val="none"/>
                <w14:textFill>
                  <w14:solidFill>
                    <w14:schemeClr w14:val="tx1"/>
                  </w14:solidFill>
                </w14:textFill>
              </w:rPr>
              <w:t>mg/m³</w:t>
            </w:r>
            <w:r>
              <w:rPr>
                <w:rFonts w:hint="default" w:ascii="Times New Roman" w:hAnsi="Times New Roman" w:eastAsia="宋体" w:cs="Times New Roman"/>
                <w:smallCaps w:val="0"/>
                <w:color w:val="000000" w:themeColor="text1"/>
                <w:spacing w:val="0"/>
                <w:kern w:val="0"/>
                <w:position w:val="0"/>
                <w:sz w:val="24"/>
                <w:szCs w:val="24"/>
                <w:highlight w:val="none"/>
                <w:lang w:eastAsia="zh-CN"/>
                <w14:textFill>
                  <w14:solidFill>
                    <w14:schemeClr w14:val="tx1"/>
                  </w14:solidFill>
                </w14:textFill>
              </w:rPr>
              <w:t>。</w:t>
            </w:r>
          </w:p>
          <w:p w14:paraId="64AAB7B6">
            <w:pPr>
              <w:keepNext w:val="0"/>
              <w:keepLines w:val="0"/>
              <w:pageBreakBefore w:val="0"/>
              <w:widowControl w:val="0"/>
              <w:shd w:val="clear"/>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综上，本项目运营期</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反应釜出料产生的</w:t>
            </w:r>
            <w:r>
              <w:rPr>
                <w:rFonts w:hint="default" w:ascii="Times New Roman" w:hAnsi="Times New Roman" w:eastAsia="宋体" w:cs="Times New Roman"/>
                <w:bCs/>
                <w:color w:val="000000" w:themeColor="text1"/>
                <w:spacing w:val="0"/>
                <w:position w:val="0"/>
                <w:sz w:val="24"/>
                <w:highlight w:val="none"/>
                <w:lang w:val="zh-CN"/>
                <w14:textFill>
                  <w14:solidFill>
                    <w14:schemeClr w14:val="tx1"/>
                  </w14:solidFill>
                </w14:textFill>
              </w:rPr>
              <w:t>有机废气</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在落实环评提出的集气罩收集（收集效率：90%；风机风量：5000m</w:t>
            </w:r>
            <w:r>
              <w:rPr>
                <w:rFonts w:hint="default" w:ascii="Times New Roman" w:hAnsi="Times New Roman" w:cs="Times New Roman"/>
                <w:bCs/>
                <w:color w:val="000000" w:themeColor="text1"/>
                <w:spacing w:val="0"/>
                <w:position w:val="0"/>
                <w:sz w:val="24"/>
                <w:highlight w:val="none"/>
                <w:vertAlign w:val="superscript"/>
                <w:lang w:val="en-US" w:eastAsia="zh-CN"/>
                <w14:textFill>
                  <w14:solidFill>
                    <w14:schemeClr w14:val="tx1"/>
                  </w14:solidFill>
                </w14:textFill>
              </w:rPr>
              <w:t>3</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/h）后通入催化燃烧装置（处理效率：90%）进行处理，处理后经15m高排气筒（DA001）排放的措施后，有组织有机</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废气</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符合</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《合成树脂工业污染物排放标准》（GB31572-2015）中表5大气污染物特别排放限值</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60mg/m</w:t>
            </w:r>
            <w:r>
              <w:rPr>
                <w:rFonts w:hint="default" w:ascii="Times New Roman" w:hAnsi="Times New Roman" w:eastAsia="宋体" w:cs="Times New Roman"/>
                <w:color w:val="000000" w:themeColor="text1"/>
                <w:spacing w:val="0"/>
                <w:position w:val="0"/>
                <w:szCs w:val="21"/>
                <w:highlight w:val="none"/>
                <w:vertAlign w:val="superscript"/>
                <w14:textFill>
                  <w14:solidFill>
                    <w14:schemeClr w14:val="tx1"/>
                  </w14:solidFill>
                </w14:textFill>
              </w:rPr>
              <w:t>3</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279B99E5">
            <w:pPr>
              <w:pStyle w:val="19"/>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未</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收集</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到的</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非甲烷总烃以无组织的形式在厂房内排放。建设单位还应加强厂区通风，厂房外可以满足《挥发性有机物无组织排放控制标准》（GB37822-2019）表A.1中特别排放限值（监控点处1h浓度平均值6.0mg/m³），厂界VOCs可以满足</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《合成树脂工业污染物排放标准》（GB31572-2015）中表9企业边界污染物浓度限值</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（4.0mg/m³）要求。</w:t>
            </w:r>
          </w:p>
          <w:p w14:paraId="1BEDF66C">
            <w:pPr>
              <w:keepNext w:val="0"/>
              <w:keepLines w:val="0"/>
              <w:pageBreakBefore w:val="0"/>
              <w:shd w:val="clear"/>
              <w:tabs>
                <w:tab w:val="center" w:pos="4736"/>
              </w:tabs>
              <w:kinsoku/>
              <w:wordWrap/>
              <w:bidi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③颗粒物</w:t>
            </w:r>
          </w:p>
          <w:p w14:paraId="6C950B6F">
            <w:pPr>
              <w:shd w:val="clea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t>本项目运营期在</w:t>
            </w:r>
            <w:r>
              <w:rPr>
                <w:rFonts w:hint="default" w:ascii="Times New Roman" w:hAnsi="Times New Roman" w:eastAsia="宋体" w:cs="Times New Roman"/>
                <w:color w:val="000000" w:themeColor="text1"/>
                <w:sz w:val="24"/>
                <w:szCs w:val="24"/>
                <w:highlight w:val="none"/>
                <w:lang w:val="en-US" w:eastAsia="zh-CN" w:bidi="ar-SA"/>
                <w14:textFill>
                  <w14:solidFill>
                    <w14:schemeClr w14:val="tx1"/>
                  </w14:solidFill>
                </w14:textFill>
              </w:rPr>
              <w:t>生物降解材料试验、生物基材料合成试验</w:t>
            </w:r>
            <w:r>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t>过程中会进行原料进行切割，类比同类项目，切割工序产生的污染物约为产品量的0.1%，</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原料最大使用量95.285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本次评价按照最不利影响考虑，即所有原料均产生的实验产品：95.285</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t/a</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则颗粒物产生量：0.095t/a，建设单位在采取对切割机进行封闭</w:t>
            </w:r>
            <w:r>
              <w:rPr>
                <w:rFonts w:hint="default" w:ascii="Times New Roman" w:hAnsi="Times New Roman" w:cs="Times New Roman"/>
                <w:color w:val="000000" w:themeColor="text1"/>
                <w:sz w:val="24"/>
                <w:szCs w:val="24"/>
                <w:highlight w:val="none"/>
                <w:lang w:val="en-US" w:eastAsia="zh-CN" w:bidi="ar-SA"/>
                <w14:textFill>
                  <w14:solidFill>
                    <w14:schemeClr w14:val="tx1"/>
                  </w14:solidFill>
                </w14:textFill>
              </w:rPr>
              <w:t>，仅留出料口进行出料的措施下，出料口采用水下切粒机进行切粒，因此</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，本项目切料工序无颗粒物产生。</w:t>
            </w:r>
          </w:p>
          <w:p w14:paraId="1B4F084D">
            <w:pPr>
              <w:keepNext w:val="0"/>
              <w:keepLines w:val="0"/>
              <w:pageBreakBefore w:val="0"/>
              <w:shd w:val="clear"/>
              <w:tabs>
                <w:tab w:val="center" w:pos="4736"/>
              </w:tabs>
              <w:kinsoku/>
              <w:wordWrap/>
              <w:bidi w:val="0"/>
              <w:spacing w:line="360" w:lineRule="auto"/>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val="0"/>
                <w:color w:val="000000" w:themeColor="text1"/>
                <w:spacing w:val="0"/>
                <w:position w:val="0"/>
                <w:sz w:val="24"/>
                <w:highlight w:val="none"/>
                <w:lang w:val="en-US" w:eastAsia="zh-CN"/>
                <w14:textFill>
                  <w14:solidFill>
                    <w14:schemeClr w14:val="tx1"/>
                  </w14:solidFill>
                </w14:textFill>
              </w:rPr>
              <w:t>1.2</w:t>
            </w:r>
            <w:r>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t>防治措施可行性分析</w:t>
            </w:r>
          </w:p>
          <w:p w14:paraId="4EA8D7BE">
            <w:pPr>
              <w:pStyle w:val="4"/>
              <w:keepNext w:val="0"/>
              <w:keepLines w:val="0"/>
              <w:pageBreakBefore w:val="0"/>
              <w:widowControl/>
              <w:shd w:val="clear"/>
              <w:kinsoku/>
              <w:wordWrap/>
              <w:overflowPunct/>
              <w:topLinePunct w:val="0"/>
              <w:autoSpaceDE/>
              <w:autoSpaceDN/>
              <w:bidi w:val="0"/>
              <w:adjustRightInd/>
              <w:snapToGrid w:val="0"/>
              <w:spacing w:before="0" w:after="0" w:line="360" w:lineRule="auto"/>
              <w:ind w:right="0" w:firstLine="482" w:firstLineChars="200"/>
              <w:textAlignment w:val="auto"/>
              <w:rPr>
                <w:rFonts w:hint="default" w:ascii="Times New Roman" w:hAnsi="Times New Roman" w:eastAsia="宋体" w:cs="Times New Roman"/>
                <w:b/>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b/>
                <w:color w:val="000000" w:themeColor="text1"/>
                <w:spacing w:val="0"/>
                <w:sz w:val="24"/>
                <w:szCs w:val="24"/>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b/>
                <w:color w:val="000000" w:themeColor="text1"/>
                <w:spacing w:val="0"/>
                <w:sz w:val="24"/>
                <w:szCs w:val="24"/>
                <w:highlight w:val="none"/>
                <w:lang w:val="en-US" w:eastAsia="zh-CN"/>
                <w14:textFill>
                  <w14:solidFill>
                    <w14:schemeClr w14:val="tx1"/>
                  </w14:solidFill>
                </w14:textFill>
              </w:rPr>
              <w:t>催化燃烧装置</w:t>
            </w:r>
          </w:p>
          <w:p w14:paraId="35868976">
            <w:pPr>
              <w:pStyle w:val="4"/>
              <w:keepNext w:val="0"/>
              <w:keepLines w:val="0"/>
              <w:pageBreakBefore w:val="0"/>
              <w:shd w:val="clear"/>
              <w:kinsoku/>
              <w:wordWrap/>
              <w:overflowPunct/>
              <w:topLinePunct w:val="0"/>
              <w:autoSpaceDE/>
              <w:autoSpaceDN/>
              <w:bidi w:val="0"/>
              <w:adjustRightInd/>
              <w:spacing w:before="0" w:after="0" w:line="240" w:lineRule="auto"/>
              <w:ind w:right="0" w:firstLine="0" w:firstLineChars="0"/>
              <w:jc w:val="center"/>
              <w:textAlignment w:val="auto"/>
              <w:rPr>
                <w:rFonts w:hint="default" w:ascii="Times New Roman" w:hAnsi="Times New Roman" w:eastAsia="宋体" w:cs="Times New Roman"/>
                <w:b/>
                <w:color w:val="000000" w:themeColor="text1"/>
                <w:spacing w:val="0"/>
                <w:sz w:val="21"/>
                <w:szCs w:val="16"/>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114300" distR="114300">
                  <wp:extent cx="4601845" cy="1852930"/>
                  <wp:effectExtent l="0" t="0" r="8255" b="1397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6"/>
                          <a:stretch>
                            <a:fillRect/>
                          </a:stretch>
                        </pic:blipFill>
                        <pic:spPr>
                          <a:xfrm>
                            <a:off x="0" y="0"/>
                            <a:ext cx="4601845" cy="1852930"/>
                          </a:xfrm>
                          <a:prstGeom prst="rect">
                            <a:avLst/>
                          </a:prstGeom>
                          <a:noFill/>
                          <a:ln>
                            <a:noFill/>
                          </a:ln>
                        </pic:spPr>
                      </pic:pic>
                    </a:graphicData>
                  </a:graphic>
                </wp:inline>
              </w:drawing>
            </w:r>
          </w:p>
          <w:p w14:paraId="18A42022">
            <w:pPr>
              <w:pStyle w:val="19"/>
              <w:keepNext w:val="0"/>
              <w:keepLines w:val="0"/>
              <w:pageBreakBefore w:val="0"/>
              <w:shd w:val="clear"/>
              <w:kinsoku/>
              <w:wordWrap/>
              <w:overflowPunct/>
              <w:topLinePunct w:val="0"/>
              <w:autoSpaceDE/>
              <w:autoSpaceDN/>
              <w:bidi w:val="0"/>
              <w:adjustRightInd/>
              <w:spacing w:line="240" w:lineRule="auto"/>
              <w:ind w:right="0" w:firstLine="0" w:firstLineChars="0"/>
              <w:jc w:val="center"/>
              <w:textAlignment w:val="auto"/>
              <w:rPr>
                <w:rFonts w:hint="default" w:ascii="Times New Roman" w:hAnsi="Times New Roman" w:eastAsia="宋体" w:cs="Times New Roman"/>
                <w:b/>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pacing w:val="0"/>
                <w:sz w:val="21"/>
                <w:szCs w:val="21"/>
                <w:highlight w:val="none"/>
                <w:lang w:eastAsia="zh-CN"/>
                <w14:textFill>
                  <w14:solidFill>
                    <w14:schemeClr w14:val="tx1"/>
                  </w14:solidFill>
                </w14:textFill>
              </w:rPr>
              <w:t>图</w:t>
            </w:r>
            <w:r>
              <w:rPr>
                <w:rFonts w:hint="default" w:ascii="Times New Roman" w:hAnsi="Times New Roman" w:eastAsia="宋体" w:cs="Times New Roman"/>
                <w:b/>
                <w:color w:val="000000" w:themeColor="text1"/>
                <w:spacing w:val="0"/>
                <w:sz w:val="21"/>
                <w:szCs w:val="21"/>
                <w:highlight w:val="none"/>
                <w:lang w:val="en-US" w:eastAsia="zh-CN"/>
                <w14:textFill>
                  <w14:solidFill>
                    <w14:schemeClr w14:val="tx1"/>
                  </w14:solidFill>
                </w14:textFill>
              </w:rPr>
              <w:t>3   催化燃烧工艺流程图</w:t>
            </w:r>
          </w:p>
          <w:p w14:paraId="78C49CE5">
            <w:pPr>
              <w:keepNext w:val="0"/>
              <w:keepLines w:val="0"/>
              <w:pageBreakBefore w:val="0"/>
              <w:widowControl w:val="0"/>
              <w:suppressLineNumbers w:val="0"/>
              <w:shd w:val="clear"/>
              <w:kinsoku/>
              <w:wordWrap/>
              <w:overflowPunct w:val="0"/>
              <w:topLinePunct w:val="0"/>
              <w:autoSpaceDN/>
              <w:bidi w:val="0"/>
              <w:adjustRightInd/>
              <w:spacing w:before="0" w:beforeAutospacing="0" w:after="0" w:afterAutospacing="0" w:line="480" w:lineRule="exact"/>
              <w:ind w:right="0"/>
              <w:jc w:val="both"/>
              <w:textAlignment w:val="auto"/>
              <w:rPr>
                <w:rFonts w:hint="default" w:ascii="Times New Roman" w:hAnsi="Times New Roman" w:eastAsia="宋体" w:cs="Times New Roman"/>
                <w:b/>
                <w:bCs/>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
                <w14:textFill>
                  <w14:solidFill>
                    <w14:schemeClr w14:val="tx1"/>
                  </w14:solidFill>
                </w14:textFill>
              </w:rPr>
              <w:t>具体工艺流程如下：</w:t>
            </w:r>
          </w:p>
          <w:p w14:paraId="6C46C58B">
            <w:pPr>
              <w:widowControl w:val="0"/>
              <w:shd w:val="clear"/>
              <w:bidi w:val="0"/>
              <w:spacing w:line="360" w:lineRule="auto"/>
              <w:ind w:firstLine="480" w:firstLineChars="200"/>
              <w:jc w:val="left"/>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催化燃烧</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RCO)”技术是一种高效有机废气治理设备。与传统的催化燃烧、直燃式热氧化炉(TO)相比，具有热效率高(≥95%)、运行成本低、能处理大风量中低浓度废气等特点，浓度稍高时，还可进行二次余热回收，大大降低生产运营成本。</w:t>
            </w:r>
          </w:p>
          <w:p w14:paraId="4B40079B">
            <w:pPr>
              <w:widowControl w:val="0"/>
              <w:shd w:val="clear"/>
              <w:bidi w:val="0"/>
              <w:spacing w:line="360" w:lineRule="auto"/>
              <w:ind w:firstLine="480" w:firstLineChars="200"/>
              <w:jc w:val="left"/>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第一步是催化剂对VOCs分子的吸附，提高了反应物的浓度，第二步是催化氧化阶段降低反应的活化能，提高了反应速率。借助催化剂可使有机废气在较低的起燃温度下，发生无氧燃烧，分解成CO₂和H₂O放出大量的热，反应温度在250～400℃。</w:t>
            </w:r>
          </w:p>
          <w:p w14:paraId="1C33EF52">
            <w:pPr>
              <w:widowControl w:val="0"/>
              <w:shd w:val="clear"/>
              <w:bidi w:val="0"/>
              <w:spacing w:line="360" w:lineRule="auto"/>
              <w:ind w:firstLine="480" w:firstLineChars="200"/>
              <w:jc w:val="left"/>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过程如下：启动脱附风机、开启相应阀门和远红外电加热器，对催化燃烧床内部的催化剂进行预热，同时产生一定量的热空气，当床层温度达到设定值时将热空气送入吸附床，活性炭受热解吸出高浓度的有机气体，经脱附风机引入催化燃烧床，在贵金属催化剂的作用下于一个较低的温度进行无焰催化燃烧，将有机成分转化为无毒、无害的CO</w:t>
            </w:r>
            <w:r>
              <w:rPr>
                <w:rFonts w:hint="default" w:ascii="Times New Roman" w:hAnsi="Times New Roman" w:eastAsia="宋体" w:cs="Times New Roman"/>
                <w:b w:val="0"/>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和H</w:t>
            </w:r>
            <w:r>
              <w:rPr>
                <w:rFonts w:hint="default" w:ascii="Times New Roman" w:hAnsi="Times New Roman" w:eastAsia="宋体" w:cs="Times New Roman"/>
                <w:b w:val="0"/>
                <w:color w:val="000000" w:themeColor="text1"/>
                <w:kern w:val="2"/>
                <w:sz w:val="24"/>
                <w:szCs w:val="24"/>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O，同时释放出大量的热量，可维持催化燃烧所需的起燃温度，使废气燃烧过程基本不需外加的能耗（电能），并将部分热量回用于吸附床内活性炭的解吸再生，从而大大降低了能耗。净化系统催化燃烧床内，有远红外电加热器多组，预热时远红外电加热器全部开启，可实现在较短时间内将废气从室温加热到既定温度；而在稳定燃烧阶段，由于燃烧过程发出大量能量，电加热器只需开启一小部分或无需开启，从而达到节能降耗的控制目标。当燃烧废气浓度较高、反应温度较高时，混流风机自动开启，补充新鲜的冷空气以降低温度、确保催化燃烧床安全、高效运行。</w:t>
            </w:r>
          </w:p>
          <w:p w14:paraId="0FE709AF">
            <w:pPr>
              <w:pStyle w:val="19"/>
              <w:shd w:val="clear"/>
              <w:bidi w:val="0"/>
              <w:jc w:val="both"/>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本项目废气主要为非甲烷总烃，根据《排污许可证申请与核发技术规范 总则》（HJ942-2018）等相关规范可知，挥发性有机物处理的可行技术为吸附法、燃烧法、催化燃烧等工艺。本项目产生的废气治理技术采用“</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催化燃烧</w:t>
            </w:r>
            <w:r>
              <w:rPr>
                <w:rFonts w:hint="default"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(RCO)”技术，故项目采取的污染防治技术为可行性技术。</w:t>
            </w:r>
          </w:p>
          <w:p w14:paraId="07805470">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综上所述，本项目废气处理措施可行。</w:t>
            </w:r>
          </w:p>
          <w:p w14:paraId="3F3103D6">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1.3</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废气污染影响分析</w:t>
            </w:r>
          </w:p>
          <w:p w14:paraId="78666AAA">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项目所在区域属于空气环境质量未达标区，项目产生的大气污染物通过削减区域现有污染源排放量进行替代。在项目大气污染物能够满足《合成树脂工业污染物排放标准》（GB 31572-2015）、《大气污染物综合排放标准》（GB16297-1996）、</w:t>
            </w: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《挥发性有机物无组织排放控制标准》（GB 37822—2019）、</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的标准要求下，通过区域削减和污染物扩散，不会对周边环境造成明显影响。</w:t>
            </w:r>
          </w:p>
          <w:p w14:paraId="21252128">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综上所述，评价认为项目建成运行过程中对周边大气环境影响可以接受。</w:t>
            </w:r>
          </w:p>
          <w:p w14:paraId="3130E57A">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1）废气排放达标性分析</w:t>
            </w:r>
          </w:p>
          <w:p w14:paraId="6A218ECE">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项目废气排放情况达标性分析见表4-</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0CFCF122">
            <w:pPr>
              <w:pStyle w:val="27"/>
              <w:keepNext w:val="0"/>
              <w:keepLines w:val="0"/>
              <w:pageBreakBefore w:val="0"/>
              <w:shd w:val="clear"/>
              <w:kinsoku/>
              <w:wordWrap/>
              <w:bidi w:val="0"/>
              <w:ind w:left="0" w:leftChars="0" w:firstLine="422" w:firstLineChars="200"/>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t>表4-</w:t>
            </w:r>
            <w:r>
              <w:rPr>
                <w:rFonts w:hint="default" w:ascii="Times New Roman" w:hAnsi="Times New Roman" w:cs="Times New Roman"/>
                <w:color w:val="000000" w:themeColor="text1"/>
                <w:spacing w:val="0"/>
                <w:position w:val="0"/>
                <w:sz w:val="21"/>
                <w:highlight w:val="none"/>
                <w:lang w:val="en-US" w:eastAsia="zh-CN"/>
                <w14:textFill>
                  <w14:solidFill>
                    <w14:schemeClr w14:val="tx1"/>
                  </w14:solidFill>
                </w14:textFill>
              </w:rPr>
              <w:t xml:space="preserve">5   </w:t>
            </w:r>
            <w:r>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t>项目废气排放情况达标性分析表</w:t>
            </w:r>
          </w:p>
          <w:tbl>
            <w:tblPr>
              <w:tblStyle w:val="21"/>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49"/>
              <w:gridCol w:w="1157"/>
              <w:gridCol w:w="2154"/>
              <w:gridCol w:w="1071"/>
              <w:gridCol w:w="1072"/>
            </w:tblGrid>
            <w:tr w14:paraId="0EDD1D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8" w:type="dxa"/>
                  <w:tcBorders>
                    <w:bottom w:val="single" w:color="auto" w:sz="12" w:space="0"/>
                  </w:tcBorders>
                  <w:vAlign w:val="center"/>
                </w:tcPr>
                <w:p w14:paraId="0B444EC3">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污染源</w:t>
                  </w:r>
                </w:p>
              </w:tc>
              <w:tc>
                <w:tcPr>
                  <w:tcW w:w="949" w:type="dxa"/>
                  <w:tcBorders>
                    <w:bottom w:val="single" w:color="auto" w:sz="12" w:space="0"/>
                  </w:tcBorders>
                  <w:vAlign w:val="center"/>
                </w:tcPr>
                <w:p w14:paraId="34D103EB">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w:t>
                  </w:r>
                </w:p>
              </w:tc>
              <w:tc>
                <w:tcPr>
                  <w:tcW w:w="1157" w:type="dxa"/>
                  <w:tcBorders>
                    <w:bottom w:val="single" w:color="auto" w:sz="12" w:space="0"/>
                  </w:tcBorders>
                  <w:vAlign w:val="center"/>
                </w:tcPr>
                <w:p w14:paraId="18CEF37A">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排放情况</w:t>
                  </w:r>
                </w:p>
              </w:tc>
              <w:tc>
                <w:tcPr>
                  <w:tcW w:w="2154" w:type="dxa"/>
                  <w:tcBorders>
                    <w:bottom w:val="single" w:color="auto" w:sz="12" w:space="0"/>
                  </w:tcBorders>
                  <w:vAlign w:val="center"/>
                </w:tcPr>
                <w:p w14:paraId="52856534">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标准来源</w:t>
                  </w:r>
                </w:p>
              </w:tc>
              <w:tc>
                <w:tcPr>
                  <w:tcW w:w="1071" w:type="dxa"/>
                  <w:tcBorders>
                    <w:bottom w:val="single" w:color="auto" w:sz="12" w:space="0"/>
                  </w:tcBorders>
                  <w:vAlign w:val="center"/>
                </w:tcPr>
                <w:p w14:paraId="3EBCBD13">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标准限值</w:t>
                  </w:r>
                </w:p>
              </w:tc>
              <w:tc>
                <w:tcPr>
                  <w:tcW w:w="1072" w:type="dxa"/>
                  <w:tcBorders>
                    <w:bottom w:val="single" w:color="auto" w:sz="12" w:space="0"/>
                  </w:tcBorders>
                  <w:vAlign w:val="center"/>
                </w:tcPr>
                <w:p w14:paraId="2A4B44CC">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是否达标</w:t>
                  </w:r>
                </w:p>
              </w:tc>
            </w:tr>
            <w:tr w14:paraId="017E97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8" w:type="dxa"/>
                  <w:tcBorders>
                    <w:top w:val="single" w:color="auto" w:sz="12" w:space="0"/>
                  </w:tcBorders>
                  <w:shd w:val="clear" w:color="auto" w:fill="auto"/>
                  <w:vAlign w:val="center"/>
                </w:tcPr>
                <w:p w14:paraId="24C52B7E">
                  <w:pPr>
                    <w:keepNext w:val="0"/>
                    <w:keepLines w:val="0"/>
                    <w:pageBreakBefore w:val="0"/>
                    <w:widowControl/>
                    <w:shd w:val="clear"/>
                    <w:kinsoku/>
                    <w:wordWrap/>
                    <w:bidi w:val="0"/>
                    <w:ind w:left="0" w:leftChars="0"/>
                    <w:jc w:val="center"/>
                    <w:textAlignment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排气筒</w:t>
                  </w:r>
                  <w:r>
                    <w:rPr>
                      <w:rFonts w:hint="default" w:ascii="Times New Roman" w:hAnsi="Times New Roman" w:cs="Times New Roman"/>
                      <w:color w:val="000000" w:themeColor="text1"/>
                      <w:spacing w:val="0"/>
                      <w:position w:val="0"/>
                      <w:szCs w:val="21"/>
                      <w:highlight w:val="none"/>
                      <w:lang w:eastAsia="zh-CN"/>
                      <w14:textFill>
                        <w14:solidFill>
                          <w14:schemeClr w14:val="tx1"/>
                        </w14:solidFill>
                      </w14:textFill>
                    </w:rPr>
                    <w:t>DA001</w:t>
                  </w:r>
                </w:p>
              </w:tc>
              <w:tc>
                <w:tcPr>
                  <w:tcW w:w="949" w:type="dxa"/>
                  <w:tcBorders>
                    <w:top w:val="single" w:color="auto" w:sz="12" w:space="0"/>
                  </w:tcBorders>
                  <w:vAlign w:val="center"/>
                </w:tcPr>
                <w:p w14:paraId="53AA853C">
                  <w:pPr>
                    <w:pStyle w:val="42"/>
                    <w:keepNext w:val="0"/>
                    <w:keepLines w:val="0"/>
                    <w:pageBreakBefore w:val="0"/>
                    <w:widowControl w:val="0"/>
                    <w:shd w:val="clear"/>
                    <w:kinsoku/>
                    <w:wordWrap/>
                    <w:bidi w:val="0"/>
                    <w:adjustRightInd w:val="0"/>
                    <w:ind w:left="0" w:leftChars="0"/>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t>非甲烷总烃</w:t>
                  </w:r>
                </w:p>
              </w:tc>
              <w:tc>
                <w:tcPr>
                  <w:tcW w:w="1157" w:type="dxa"/>
                  <w:tcBorders>
                    <w:top w:val="single" w:color="auto" w:sz="12" w:space="0"/>
                  </w:tcBorders>
                  <w:vAlign w:val="center"/>
                </w:tcPr>
                <w:p w14:paraId="4D538E9E">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2.125</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mg/m</w:t>
                  </w:r>
                  <w:r>
                    <w:rPr>
                      <w:rFonts w:hint="default" w:ascii="Times New Roman" w:hAnsi="Times New Roman" w:eastAsia="宋体" w:cs="Times New Roman"/>
                      <w:color w:val="000000" w:themeColor="text1"/>
                      <w:spacing w:val="0"/>
                      <w:position w:val="0"/>
                      <w:szCs w:val="21"/>
                      <w:highlight w:val="none"/>
                      <w:vertAlign w:val="superscript"/>
                      <w14:textFill>
                        <w14:solidFill>
                          <w14:schemeClr w14:val="tx1"/>
                        </w14:solidFill>
                      </w14:textFill>
                    </w:rPr>
                    <w:t>3</w:t>
                  </w:r>
                </w:p>
              </w:tc>
              <w:tc>
                <w:tcPr>
                  <w:tcW w:w="2154" w:type="dxa"/>
                  <w:tcBorders>
                    <w:top w:val="single" w:color="auto" w:sz="12" w:space="0"/>
                  </w:tcBorders>
                  <w:vAlign w:val="center"/>
                </w:tcPr>
                <w:p w14:paraId="714AC0CC">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《合成树脂工业污染物排放标准》（GB31572-2015）</w:t>
                  </w:r>
                </w:p>
              </w:tc>
              <w:tc>
                <w:tcPr>
                  <w:tcW w:w="1071" w:type="dxa"/>
                  <w:tcBorders>
                    <w:top w:val="single" w:color="auto" w:sz="12" w:space="0"/>
                  </w:tcBorders>
                  <w:vAlign w:val="center"/>
                </w:tcPr>
                <w:p w14:paraId="089592DC">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60mg/m</w:t>
                  </w:r>
                  <w:r>
                    <w:rPr>
                      <w:rFonts w:hint="default" w:ascii="Times New Roman" w:hAnsi="Times New Roman" w:eastAsia="宋体" w:cs="Times New Roman"/>
                      <w:color w:val="000000" w:themeColor="text1"/>
                      <w:spacing w:val="0"/>
                      <w:position w:val="0"/>
                      <w:szCs w:val="21"/>
                      <w:highlight w:val="none"/>
                      <w:vertAlign w:val="superscript"/>
                      <w14:textFill>
                        <w14:solidFill>
                          <w14:schemeClr w14:val="tx1"/>
                        </w14:solidFill>
                      </w14:textFill>
                    </w:rPr>
                    <w:t>3</w:t>
                  </w:r>
                </w:p>
              </w:tc>
              <w:tc>
                <w:tcPr>
                  <w:tcW w:w="1072" w:type="dxa"/>
                  <w:tcBorders>
                    <w:top w:val="single" w:color="auto" w:sz="12" w:space="0"/>
                  </w:tcBorders>
                  <w:vAlign w:val="center"/>
                </w:tcPr>
                <w:p w14:paraId="162F8887">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是</w:t>
                  </w:r>
                </w:p>
              </w:tc>
            </w:tr>
          </w:tbl>
          <w:p w14:paraId="6CA097A3">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lang w:val="en-US" w:eastAsia="zh-CN"/>
                <w14:textFill>
                  <w14:solidFill>
                    <w14:schemeClr w14:val="tx1"/>
                  </w14:solidFill>
                </w14:textFill>
              </w:rPr>
              <w:t>1.4</w:t>
            </w:r>
            <w:r>
              <w:rPr>
                <w:rFonts w:hint="default" w:ascii="Times New Roman" w:hAnsi="Times New Roman" w:eastAsia="宋体" w:cs="Times New Roman"/>
                <w:b/>
                <w:bCs/>
                <w:color w:val="000000" w:themeColor="text1"/>
                <w:spacing w:val="0"/>
                <w:position w:val="0"/>
                <w:sz w:val="24"/>
                <w:highlight w:val="none"/>
                <w:lang w:val="zh-CN"/>
                <w14:textFill>
                  <w14:solidFill>
                    <w14:schemeClr w14:val="tx1"/>
                  </w14:solidFill>
                </w14:textFill>
              </w:rPr>
              <w:t>非正常排放分析</w:t>
            </w:r>
          </w:p>
          <w:p w14:paraId="3264868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项目实验过程中产生的非正常排放主要是污染物排放控制措施达不到应有效率时引起的污染物超标排放，评价以最不利原则按照袋式除尘器和有机废气焚烧炉处理效率为0时的情况进行分析，本项目事故排放时间最大为15分钟。非正常排放具体参数见下表：</w:t>
            </w:r>
          </w:p>
          <w:p w14:paraId="7B999746">
            <w:pPr>
              <w:keepNext w:val="0"/>
              <w:keepLines w:val="0"/>
              <w:pageBreakBefore w:val="0"/>
              <w:shd w:val="clear"/>
              <w:kinsoku/>
              <w:wordWrap/>
              <w:bidi w:val="0"/>
              <w:spacing w:line="240" w:lineRule="auto"/>
              <w:jc w:val="cente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表4-</w:t>
            </w:r>
            <w:r>
              <w:rPr>
                <w:rFonts w:hint="default" w:ascii="Times New Roman" w:hAnsi="Times New Roman" w:cs="Times New Roman"/>
                <w:b/>
                <w:bCs/>
                <w:color w:val="000000" w:themeColor="text1"/>
                <w:spacing w:val="0"/>
                <w:position w:val="0"/>
                <w:sz w:val="21"/>
                <w:szCs w:val="2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 xml:space="preserve">   非正常排放参数表</w:t>
            </w:r>
          </w:p>
          <w:tbl>
            <w:tblPr>
              <w:tblStyle w:val="21"/>
              <w:tblW w:w="494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804"/>
              <w:gridCol w:w="1123"/>
              <w:gridCol w:w="818"/>
              <w:gridCol w:w="992"/>
              <w:gridCol w:w="731"/>
              <w:gridCol w:w="963"/>
              <w:gridCol w:w="975"/>
              <w:gridCol w:w="893"/>
            </w:tblGrid>
            <w:tr w14:paraId="4C0EB7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808" w:type="dxa"/>
                  <w:tcBorders>
                    <w:bottom w:val="single" w:color="auto" w:sz="12" w:space="0"/>
                  </w:tcBorders>
                  <w:noWrap w:val="0"/>
                  <w:vAlign w:val="center"/>
                </w:tcPr>
                <w:p w14:paraId="0A9F88C3">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非正常排放源</w:t>
                  </w:r>
                </w:p>
              </w:tc>
              <w:tc>
                <w:tcPr>
                  <w:tcW w:w="1129" w:type="dxa"/>
                  <w:tcBorders>
                    <w:bottom w:val="single" w:color="auto" w:sz="12" w:space="0"/>
                  </w:tcBorders>
                  <w:noWrap w:val="0"/>
                  <w:vAlign w:val="center"/>
                </w:tcPr>
                <w:p w14:paraId="4EA3B7F2">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非正常排放原因</w:t>
                  </w:r>
                </w:p>
              </w:tc>
              <w:tc>
                <w:tcPr>
                  <w:tcW w:w="822" w:type="dxa"/>
                  <w:tcBorders>
                    <w:bottom w:val="single" w:color="auto" w:sz="12" w:space="0"/>
                  </w:tcBorders>
                  <w:noWrap w:val="0"/>
                  <w:vAlign w:val="center"/>
                </w:tcPr>
                <w:p w14:paraId="5B8BF502">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污染物</w:t>
                  </w:r>
                </w:p>
              </w:tc>
              <w:tc>
                <w:tcPr>
                  <w:tcW w:w="997" w:type="dxa"/>
                  <w:tcBorders>
                    <w:bottom w:val="single" w:color="auto" w:sz="12" w:space="0"/>
                  </w:tcBorders>
                  <w:noWrap w:val="0"/>
                  <w:vAlign w:val="center"/>
                </w:tcPr>
                <w:p w14:paraId="6964D5B1">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非正常排放速率/（kg/h）</w:t>
                  </w:r>
                </w:p>
              </w:tc>
              <w:tc>
                <w:tcPr>
                  <w:tcW w:w="734" w:type="dxa"/>
                  <w:tcBorders>
                    <w:bottom w:val="single" w:color="auto" w:sz="12" w:space="0"/>
                  </w:tcBorders>
                  <w:noWrap w:val="0"/>
                  <w:vAlign w:val="center"/>
                </w:tcPr>
                <w:p w14:paraId="078CEB3E">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单次持续时间/h</w:t>
                  </w:r>
                </w:p>
              </w:tc>
              <w:tc>
                <w:tcPr>
                  <w:tcW w:w="968" w:type="dxa"/>
                  <w:tcBorders>
                    <w:bottom w:val="single" w:color="auto" w:sz="12" w:space="0"/>
                  </w:tcBorders>
                  <w:noWrap w:val="0"/>
                  <w:vAlign w:val="center"/>
                </w:tcPr>
                <w:p w14:paraId="7CF6CE02">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年发生频次/次</w:t>
                  </w:r>
                </w:p>
              </w:tc>
              <w:tc>
                <w:tcPr>
                  <w:tcW w:w="980" w:type="dxa"/>
                  <w:tcBorders>
                    <w:bottom w:val="single" w:color="auto" w:sz="12" w:space="0"/>
                  </w:tcBorders>
                  <w:noWrap w:val="0"/>
                  <w:vAlign w:val="center"/>
                </w:tcPr>
                <w:p w14:paraId="56A0051A">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非正常排放量/（kg/a）</w:t>
                  </w:r>
                </w:p>
              </w:tc>
              <w:tc>
                <w:tcPr>
                  <w:tcW w:w="896" w:type="dxa"/>
                  <w:tcBorders>
                    <w:bottom w:val="single" w:color="auto" w:sz="12" w:space="0"/>
                  </w:tcBorders>
                  <w:noWrap w:val="0"/>
                  <w:vAlign w:val="center"/>
                </w:tcPr>
                <w:p w14:paraId="0DAFBC44">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lang w:val="zh-CN"/>
                      <w14:textFill>
                        <w14:solidFill>
                          <w14:schemeClr w14:val="tx1"/>
                        </w14:solidFill>
                      </w14:textFill>
                    </w:rPr>
                    <w:t>采取措施</w:t>
                  </w:r>
                </w:p>
              </w:tc>
            </w:tr>
            <w:tr w14:paraId="14E37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808" w:type="dxa"/>
                  <w:tcBorders>
                    <w:top w:val="single" w:color="auto" w:sz="12" w:space="0"/>
                    <w:tl2br w:val="nil"/>
                    <w:tr2bl w:val="nil"/>
                  </w:tcBorders>
                  <w:noWrap w:val="0"/>
                  <w:vAlign w:val="center"/>
                </w:tcPr>
                <w:p w14:paraId="1DC8E226">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DA00</w:t>
                  </w: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1</w:t>
                  </w:r>
                </w:p>
              </w:tc>
              <w:tc>
                <w:tcPr>
                  <w:tcW w:w="1129" w:type="dxa"/>
                  <w:tcBorders>
                    <w:top w:val="single" w:color="auto" w:sz="12" w:space="0"/>
                    <w:tl2br w:val="nil"/>
                    <w:tr2bl w:val="nil"/>
                  </w:tcBorders>
                  <w:noWrap w:val="0"/>
                  <w:vAlign w:val="center"/>
                </w:tcPr>
                <w:p w14:paraId="60D31EF7">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t>污染物排放控制措施达不到应有效率，处理效率为0</w:t>
                  </w:r>
                </w:p>
              </w:tc>
              <w:tc>
                <w:tcPr>
                  <w:tcW w:w="822" w:type="dxa"/>
                  <w:tcBorders>
                    <w:top w:val="single" w:color="auto" w:sz="12" w:space="0"/>
                    <w:tl2br w:val="nil"/>
                    <w:tr2bl w:val="nil"/>
                  </w:tcBorders>
                  <w:noWrap w:val="0"/>
                  <w:vAlign w:val="center"/>
                </w:tcPr>
                <w:p w14:paraId="2704C0DA">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t>非甲烷总烃</w:t>
                  </w:r>
                </w:p>
              </w:tc>
              <w:tc>
                <w:tcPr>
                  <w:tcW w:w="997" w:type="dxa"/>
                  <w:tcBorders>
                    <w:top w:val="single" w:color="auto" w:sz="12" w:space="0"/>
                    <w:tl2br w:val="nil"/>
                    <w:tr2bl w:val="nil"/>
                  </w:tcBorders>
                  <w:noWrap w:val="0"/>
                  <w:vAlign w:val="center"/>
                </w:tcPr>
                <w:p w14:paraId="36350756">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0.383</w:t>
                  </w:r>
                </w:p>
              </w:tc>
              <w:tc>
                <w:tcPr>
                  <w:tcW w:w="734" w:type="dxa"/>
                  <w:tcBorders>
                    <w:top w:val="single" w:color="auto" w:sz="12" w:space="0"/>
                    <w:tl2br w:val="nil"/>
                    <w:tr2bl w:val="nil"/>
                  </w:tcBorders>
                  <w:noWrap w:val="0"/>
                  <w:vAlign w:val="center"/>
                </w:tcPr>
                <w:p w14:paraId="664BB54B">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t>0.25</w:t>
                  </w:r>
                </w:p>
              </w:tc>
              <w:tc>
                <w:tcPr>
                  <w:tcW w:w="968" w:type="dxa"/>
                  <w:tcBorders>
                    <w:top w:val="single" w:color="auto" w:sz="12" w:space="0"/>
                    <w:tl2br w:val="nil"/>
                    <w:tr2bl w:val="nil"/>
                  </w:tcBorders>
                  <w:noWrap w:val="0"/>
                  <w:vAlign w:val="center"/>
                </w:tcPr>
                <w:p w14:paraId="6B214C58">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t>1</w:t>
                  </w:r>
                </w:p>
              </w:tc>
              <w:tc>
                <w:tcPr>
                  <w:tcW w:w="980" w:type="dxa"/>
                  <w:tcBorders>
                    <w:top w:val="single" w:color="auto" w:sz="12" w:space="0"/>
                    <w:tl2br w:val="nil"/>
                    <w:tr2bl w:val="nil"/>
                  </w:tcBorders>
                  <w:noWrap w:val="0"/>
                  <w:vAlign w:val="center"/>
                </w:tcPr>
                <w:p w14:paraId="0DA71844">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613</w:t>
                  </w:r>
                </w:p>
              </w:tc>
              <w:tc>
                <w:tcPr>
                  <w:tcW w:w="896" w:type="dxa"/>
                  <w:tcBorders>
                    <w:top w:val="single" w:color="auto" w:sz="12" w:space="0"/>
                    <w:tl2br w:val="nil"/>
                    <w:tr2bl w:val="nil"/>
                  </w:tcBorders>
                  <w:noWrap w:val="0"/>
                  <w:vAlign w:val="center"/>
                </w:tcPr>
                <w:p w14:paraId="3CB5BFA6">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t>产生废气的工序及时停止运行，并进行检修。</w:t>
                  </w:r>
                </w:p>
              </w:tc>
            </w:tr>
            <w:tr w14:paraId="1F9522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7334" w:type="dxa"/>
                  <w:gridSpan w:val="8"/>
                  <w:tcBorders>
                    <w:tl2br w:val="nil"/>
                    <w:tr2bl w:val="nil"/>
                  </w:tcBorders>
                  <w:noWrap w:val="0"/>
                  <w:vAlign w:val="center"/>
                </w:tcPr>
                <w:p w14:paraId="5D221624">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注：本项目各工序不同时运行，考虑到实验室试验的不确定性，本次核算非正常排放情况为各工序同时运行时的排放情况。</w:t>
                  </w:r>
                </w:p>
              </w:tc>
            </w:tr>
          </w:tbl>
          <w:p w14:paraId="0A045F8A">
            <w:pPr>
              <w:pStyle w:val="7"/>
              <w:shd w:val="clear"/>
              <w:rPr>
                <w:rFonts w:hint="default" w:ascii="Times New Roman" w:hAnsi="Times New Roman" w:cs="Times New Roman"/>
                <w:color w:val="000000" w:themeColor="text1"/>
                <w:highlight w:val="none"/>
                <w14:textFill>
                  <w14:solidFill>
                    <w14:schemeClr w14:val="tx1"/>
                  </w14:solidFill>
                </w14:textFill>
              </w:rPr>
            </w:pPr>
          </w:p>
          <w:p w14:paraId="6FD376FA">
            <w:pPr>
              <w:keepNext w:val="0"/>
              <w:keepLines w:val="0"/>
              <w:pageBreakBefore w:val="0"/>
              <w:shd w:val="clear"/>
              <w:kinsoku/>
              <w:wordWrap/>
              <w:bidi w:val="0"/>
              <w:spacing w:line="480" w:lineRule="exact"/>
              <w:rPr>
                <w:rFonts w:hint="default" w:ascii="Times New Roman" w:hAnsi="Times New Roman" w:eastAsia="宋体" w:cs="Times New Roman"/>
                <w:color w:val="000000" w:themeColor="text1"/>
                <w:spacing w:val="0"/>
                <w:position w:val="0"/>
                <w:sz w:val="24"/>
                <w:highlight w:val="none"/>
                <w:lang w:val="en-US"/>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1.5监测计划</w:t>
            </w:r>
          </w:p>
          <w:p w14:paraId="1B425305">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 xml:space="preserve">参考《排污单位自行监测技术指南 </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总则</w:t>
            </w: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 xml:space="preserve">》（HJ </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1207</w:t>
            </w: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-20</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pacing w:val="0"/>
                <w:position w:val="0"/>
                <w:sz w:val="24"/>
                <w:highlight w:val="none"/>
                <w:lang w:val="zh-CN"/>
                <w14:textFill>
                  <w14:solidFill>
                    <w14:schemeClr w14:val="tx1"/>
                  </w14:solidFill>
                </w14:textFill>
              </w:rPr>
              <w:t>），评价提出项目在试验运行阶段的污染源监测计划，具体监测计划见下表：</w:t>
            </w:r>
          </w:p>
          <w:p w14:paraId="0A03F501">
            <w:pPr>
              <w:pStyle w:val="27"/>
              <w:keepNext w:val="0"/>
              <w:keepLines w:val="0"/>
              <w:pageBreakBefore w:val="0"/>
              <w:shd w:val="clear"/>
              <w:kinsoku/>
              <w:wordWrap/>
              <w:bidi w:val="0"/>
              <w:ind w:left="0" w:leftChars="0" w:firstLine="422" w:firstLineChars="200"/>
              <w:rPr>
                <w:rFonts w:hint="default" w:ascii="Times New Roman" w:hAnsi="Times New Roman" w:cs="Times New Roman"/>
                <w:color w:val="000000" w:themeColor="text1"/>
                <w:highlight w:val="none"/>
                <w:lang w:val="zh-CN"/>
                <w14:textFill>
                  <w14:solidFill>
                    <w14:schemeClr w14:val="tx1"/>
                  </w14:solidFill>
                </w14:textFill>
              </w:rPr>
            </w:pPr>
            <w:r>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t>表4-</w:t>
            </w:r>
            <w:r>
              <w:rPr>
                <w:rFonts w:hint="default" w:ascii="Times New Roman" w:hAnsi="Times New Roman" w:cs="Times New Roman"/>
                <w:color w:val="000000" w:themeColor="text1"/>
                <w:spacing w:val="0"/>
                <w:position w:val="0"/>
                <w:sz w:val="21"/>
                <w:highlight w:val="none"/>
                <w:lang w:val="en-US" w:eastAsia="zh-CN"/>
                <w14:textFill>
                  <w14:solidFill>
                    <w14:schemeClr w14:val="tx1"/>
                  </w14:solidFill>
                </w14:textFill>
              </w:rPr>
              <w:t xml:space="preserve">7   </w:t>
            </w:r>
            <w:r>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t>项目</w:t>
            </w:r>
            <w:r>
              <w:rPr>
                <w:rFonts w:hint="default" w:ascii="Times New Roman" w:hAnsi="Times New Roman" w:cs="Times New Roman"/>
                <w:color w:val="000000" w:themeColor="text1"/>
                <w:spacing w:val="0"/>
                <w:position w:val="0"/>
                <w:sz w:val="21"/>
                <w:highlight w:val="none"/>
                <w:lang w:val="en-US" w:eastAsia="zh-CN"/>
                <w14:textFill>
                  <w14:solidFill>
                    <w14:schemeClr w14:val="tx1"/>
                  </w14:solidFill>
                </w14:textFill>
              </w:rPr>
              <w:t>监测计划一览</w:t>
            </w:r>
            <w:r>
              <w:rPr>
                <w:rFonts w:hint="default" w:ascii="Times New Roman" w:hAnsi="Times New Roman" w:eastAsia="宋体" w:cs="Times New Roman"/>
                <w:color w:val="000000" w:themeColor="text1"/>
                <w:spacing w:val="0"/>
                <w:position w:val="0"/>
                <w:sz w:val="21"/>
                <w:highlight w:val="none"/>
                <w14:textFill>
                  <w14:solidFill>
                    <w14:schemeClr w14:val="tx1"/>
                  </w14:solidFill>
                </w14:textFill>
              </w:rPr>
              <w:t>表</w:t>
            </w:r>
          </w:p>
          <w:tbl>
            <w:tblPr>
              <w:tblStyle w:val="21"/>
              <w:tblW w:w="494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1003"/>
              <w:gridCol w:w="1005"/>
              <w:gridCol w:w="1005"/>
              <w:gridCol w:w="1005"/>
              <w:gridCol w:w="3283"/>
            </w:tblGrid>
            <w:tr w14:paraId="0EE103A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2008" w:type="dxa"/>
                  <w:gridSpan w:val="2"/>
                  <w:tcBorders>
                    <w:top w:val="single" w:color="auto" w:sz="12" w:space="0"/>
                    <w:bottom w:val="single" w:color="auto" w:sz="12" w:space="0"/>
                  </w:tcBorders>
                  <w:noWrap w:val="0"/>
                  <w:tcMar>
                    <w:top w:w="0" w:type="dxa"/>
                    <w:left w:w="28" w:type="dxa"/>
                    <w:bottom w:w="0" w:type="dxa"/>
                    <w:right w:w="28" w:type="dxa"/>
                  </w:tcMar>
                  <w:vAlign w:val="center"/>
                </w:tcPr>
                <w:p w14:paraId="6E5CDA79">
                  <w:pPr>
                    <w:shd w:val="clear"/>
                    <w:autoSpaceDE w:val="0"/>
                    <w:autoSpaceDN w:val="0"/>
                    <w:adjustRightInd w:val="0"/>
                    <w:snapToGrid w:val="0"/>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监测指标</w:t>
                  </w:r>
                </w:p>
              </w:tc>
              <w:tc>
                <w:tcPr>
                  <w:tcW w:w="1005" w:type="dxa"/>
                  <w:tcBorders>
                    <w:top w:val="single" w:color="auto" w:sz="12" w:space="0"/>
                    <w:bottom w:val="single" w:color="auto" w:sz="12" w:space="0"/>
                  </w:tcBorders>
                  <w:noWrap w:val="0"/>
                  <w:tcMar>
                    <w:top w:w="0" w:type="dxa"/>
                    <w:left w:w="28" w:type="dxa"/>
                    <w:bottom w:w="0" w:type="dxa"/>
                    <w:right w:w="28" w:type="dxa"/>
                  </w:tcMar>
                  <w:vAlign w:val="center"/>
                </w:tcPr>
                <w:p w14:paraId="7779BCD5">
                  <w:pPr>
                    <w:shd w:val="clear"/>
                    <w:autoSpaceDE w:val="0"/>
                    <w:autoSpaceDN w:val="0"/>
                    <w:adjustRightInd w:val="0"/>
                    <w:snapToGrid w:val="0"/>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监测点位</w:t>
                  </w:r>
                </w:p>
              </w:tc>
              <w:tc>
                <w:tcPr>
                  <w:tcW w:w="1005" w:type="dxa"/>
                  <w:tcBorders>
                    <w:top w:val="single" w:color="auto" w:sz="12" w:space="0"/>
                    <w:bottom w:val="single" w:color="auto" w:sz="12" w:space="0"/>
                  </w:tcBorders>
                  <w:noWrap w:val="0"/>
                  <w:tcMar>
                    <w:top w:w="0" w:type="dxa"/>
                    <w:left w:w="28" w:type="dxa"/>
                    <w:bottom w:w="0" w:type="dxa"/>
                    <w:right w:w="28" w:type="dxa"/>
                  </w:tcMar>
                  <w:vAlign w:val="center"/>
                </w:tcPr>
                <w:p w14:paraId="0B105446">
                  <w:pPr>
                    <w:shd w:val="clear"/>
                    <w:autoSpaceDE w:val="0"/>
                    <w:autoSpaceDN w:val="0"/>
                    <w:adjustRightInd w:val="0"/>
                    <w:snapToGrid w:val="0"/>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监测频次</w:t>
                  </w:r>
                </w:p>
              </w:tc>
              <w:tc>
                <w:tcPr>
                  <w:tcW w:w="3283" w:type="dxa"/>
                  <w:tcBorders>
                    <w:top w:val="single" w:color="auto" w:sz="12" w:space="0"/>
                    <w:bottom w:val="single" w:color="auto" w:sz="12" w:space="0"/>
                  </w:tcBorders>
                  <w:noWrap w:val="0"/>
                  <w:tcMar>
                    <w:top w:w="0" w:type="dxa"/>
                    <w:left w:w="28" w:type="dxa"/>
                    <w:bottom w:w="0" w:type="dxa"/>
                    <w:right w:w="28" w:type="dxa"/>
                  </w:tcMar>
                  <w:vAlign w:val="center"/>
                </w:tcPr>
                <w:p w14:paraId="3C5FE766">
                  <w:pPr>
                    <w:shd w:val="clear"/>
                    <w:autoSpaceDE w:val="0"/>
                    <w:autoSpaceDN w:val="0"/>
                    <w:adjustRightInd w:val="0"/>
                    <w:snapToGrid w:val="0"/>
                    <w:jc w:val="center"/>
                    <w:rPr>
                      <w:rFonts w:hint="default" w:ascii="Times New Roman" w:hAnsi="Times New Roman" w:cs="Times New Roman"/>
                      <w:b/>
                      <w:color w:val="000000" w:themeColor="text1"/>
                      <w:szCs w:val="21"/>
                      <w:highlight w:val="none"/>
                      <w:lang w:val="zh-CN"/>
                      <w14:textFill>
                        <w14:solidFill>
                          <w14:schemeClr w14:val="tx1"/>
                        </w14:solidFill>
                      </w14:textFill>
                    </w:rPr>
                  </w:pPr>
                  <w:r>
                    <w:rPr>
                      <w:rFonts w:hint="default" w:ascii="Times New Roman" w:hAnsi="Times New Roman" w:cs="Times New Roman"/>
                      <w:b/>
                      <w:color w:val="000000" w:themeColor="text1"/>
                      <w:szCs w:val="21"/>
                      <w:highlight w:val="none"/>
                      <w:lang w:val="zh-CN"/>
                      <w14:textFill>
                        <w14:solidFill>
                          <w14:schemeClr w14:val="tx1"/>
                        </w14:solidFill>
                      </w14:textFill>
                    </w:rPr>
                    <w:t>执行排放标准</w:t>
                  </w:r>
                </w:p>
              </w:tc>
            </w:tr>
            <w:tr w14:paraId="514868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7301" w:type="dxa"/>
                  <w:gridSpan w:val="5"/>
                  <w:tcBorders>
                    <w:top w:val="single" w:color="auto" w:sz="12" w:space="0"/>
                  </w:tcBorders>
                  <w:noWrap w:val="0"/>
                  <w:tcMar>
                    <w:top w:w="0" w:type="dxa"/>
                    <w:left w:w="28" w:type="dxa"/>
                    <w:bottom w:w="0" w:type="dxa"/>
                    <w:right w:w="28" w:type="dxa"/>
                  </w:tcMar>
                  <w:vAlign w:val="center"/>
                </w:tcPr>
                <w:p w14:paraId="1EAC0E7E">
                  <w:pPr>
                    <w:shd w:val="clear"/>
                    <w:autoSpaceDE w:val="0"/>
                    <w:autoSpaceDN w:val="0"/>
                    <w:adjustRightInd w:val="0"/>
                    <w:snapToGrid w:val="0"/>
                    <w:jc w:val="center"/>
                    <w:rPr>
                      <w:rFonts w:hint="default" w:ascii="Times New Roman" w:hAnsi="Times New Roman" w:cs="Times New Roman"/>
                      <w:b/>
                      <w:bCs/>
                      <w:color w:val="000000" w:themeColor="text1"/>
                      <w:szCs w:val="21"/>
                      <w:highlight w:val="none"/>
                      <w:lang w:val="zh-CN"/>
                      <w14:textFill>
                        <w14:solidFill>
                          <w14:schemeClr w14:val="tx1"/>
                        </w14:solidFill>
                      </w14:textFill>
                    </w:rPr>
                  </w:pPr>
                  <w:r>
                    <w:rPr>
                      <w:rFonts w:hint="default" w:ascii="Times New Roman" w:hAnsi="Times New Roman" w:cs="Times New Roman"/>
                      <w:b/>
                      <w:bCs/>
                      <w:color w:val="000000" w:themeColor="text1"/>
                      <w:szCs w:val="21"/>
                      <w:highlight w:val="none"/>
                      <w:lang w:val="zh-CN"/>
                      <w14:textFill>
                        <w14:solidFill>
                          <w14:schemeClr w14:val="tx1"/>
                        </w14:solidFill>
                      </w14:textFill>
                    </w:rPr>
                    <w:t>有组织废气</w:t>
                  </w:r>
                </w:p>
              </w:tc>
            </w:tr>
            <w:tr w14:paraId="065D322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003" w:type="dxa"/>
                  <w:noWrap w:val="0"/>
                  <w:tcMar>
                    <w:top w:w="0" w:type="dxa"/>
                    <w:left w:w="28" w:type="dxa"/>
                    <w:bottom w:w="0" w:type="dxa"/>
                    <w:right w:w="28" w:type="dxa"/>
                  </w:tcMar>
                  <w:vAlign w:val="center"/>
                </w:tcPr>
                <w:p w14:paraId="469AA997">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非甲烷总烃</w:t>
                  </w:r>
                </w:p>
              </w:tc>
              <w:tc>
                <w:tcPr>
                  <w:tcW w:w="1005" w:type="dxa"/>
                  <w:noWrap w:val="0"/>
                  <w:tcMar>
                    <w:top w:w="0" w:type="dxa"/>
                    <w:left w:w="28" w:type="dxa"/>
                    <w:bottom w:w="0" w:type="dxa"/>
                    <w:right w:w="28" w:type="dxa"/>
                  </w:tcMar>
                  <w:vAlign w:val="center"/>
                </w:tcPr>
                <w:p w14:paraId="12A94AF0">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浓度、速率、废气量</w:t>
                  </w:r>
                </w:p>
              </w:tc>
              <w:tc>
                <w:tcPr>
                  <w:tcW w:w="1005" w:type="dxa"/>
                  <w:noWrap w:val="0"/>
                  <w:tcMar>
                    <w:top w:w="0" w:type="dxa"/>
                    <w:left w:w="28" w:type="dxa"/>
                    <w:bottom w:w="0" w:type="dxa"/>
                    <w:right w:w="28" w:type="dxa"/>
                  </w:tcMar>
                  <w:vAlign w:val="center"/>
                </w:tcPr>
                <w:p w14:paraId="40D2482D">
                  <w:pPr>
                    <w:pStyle w:val="67"/>
                    <w:shd w:val="clear"/>
                    <w:spacing w:line="240" w:lineRule="auto"/>
                    <w:ind w:firstLine="0" w:firstLineChars="0"/>
                    <w:jc w:val="cente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default" w:ascii="Times New Roman" w:hAnsi="Times New Roman" w:cs="Times New Roman"/>
                      <w:color w:val="000000" w:themeColor="text1"/>
                      <w:sz w:val="21"/>
                      <w:szCs w:val="21"/>
                      <w:highlight w:val="none"/>
                      <w:lang w:val="zh-CN"/>
                      <w14:textFill>
                        <w14:solidFill>
                          <w14:schemeClr w14:val="tx1"/>
                        </w14:solidFill>
                      </w14:textFill>
                    </w:rPr>
                    <w:t>排气筒DA00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005" w:type="dxa"/>
                  <w:noWrap w:val="0"/>
                  <w:tcMar>
                    <w:top w:w="0" w:type="dxa"/>
                    <w:left w:w="28" w:type="dxa"/>
                    <w:bottom w:w="0" w:type="dxa"/>
                    <w:right w:w="28" w:type="dxa"/>
                  </w:tcMar>
                  <w:vAlign w:val="center"/>
                </w:tcPr>
                <w:p w14:paraId="6F9D1831">
                  <w:pPr>
                    <w:shd w:val="clear"/>
                    <w:autoSpaceDE w:val="0"/>
                    <w:autoSpaceDN w:val="0"/>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1次/</w:t>
                  </w:r>
                  <w:r>
                    <w:rPr>
                      <w:rFonts w:hint="default" w:ascii="Times New Roman" w:hAnsi="Times New Roman" w:cs="Times New Roman"/>
                      <w:color w:val="000000" w:themeColor="text1"/>
                      <w:szCs w:val="21"/>
                      <w:highlight w:val="none"/>
                      <w:lang w:val="en-US" w:eastAsia="zh-CN"/>
                      <w14:textFill>
                        <w14:solidFill>
                          <w14:schemeClr w14:val="tx1"/>
                        </w14:solidFill>
                      </w14:textFill>
                    </w:rPr>
                    <w:t>年</w:t>
                  </w:r>
                </w:p>
              </w:tc>
              <w:tc>
                <w:tcPr>
                  <w:tcW w:w="3283" w:type="dxa"/>
                  <w:noWrap w:val="0"/>
                  <w:tcMar>
                    <w:top w:w="0" w:type="dxa"/>
                    <w:left w:w="28" w:type="dxa"/>
                    <w:bottom w:w="0" w:type="dxa"/>
                    <w:right w:w="28" w:type="dxa"/>
                  </w:tcMar>
                  <w:vAlign w:val="center"/>
                </w:tcPr>
                <w:p w14:paraId="58AC9DF8">
                  <w:pPr>
                    <w:pStyle w:val="64"/>
                    <w:shd w:val="clea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《合成树脂工业污染物排放标准》（GB 31572-2015）</w:t>
                  </w:r>
                </w:p>
              </w:tc>
            </w:tr>
            <w:tr w14:paraId="2A68F0B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7301" w:type="dxa"/>
                  <w:gridSpan w:val="5"/>
                  <w:noWrap w:val="0"/>
                  <w:tcMar>
                    <w:top w:w="0" w:type="dxa"/>
                    <w:left w:w="28" w:type="dxa"/>
                    <w:bottom w:w="0" w:type="dxa"/>
                    <w:right w:w="28" w:type="dxa"/>
                  </w:tcMar>
                  <w:vAlign w:val="center"/>
                </w:tcPr>
                <w:p w14:paraId="3521A927">
                  <w:pPr>
                    <w:shd w:val="clear"/>
                    <w:autoSpaceDE w:val="0"/>
                    <w:autoSpaceDN w:val="0"/>
                    <w:adjustRightInd w:val="0"/>
                    <w:snapToGrid w:val="0"/>
                    <w:jc w:val="center"/>
                    <w:rPr>
                      <w:rFonts w:hint="default" w:ascii="Times New Roman" w:hAnsi="Times New Roman" w:cs="Times New Roman"/>
                      <w:b/>
                      <w:bCs/>
                      <w:color w:val="000000" w:themeColor="text1"/>
                      <w:szCs w:val="21"/>
                      <w:highlight w:val="none"/>
                      <w:lang w:val="zh-CN"/>
                      <w14:textFill>
                        <w14:solidFill>
                          <w14:schemeClr w14:val="tx1"/>
                        </w14:solidFill>
                      </w14:textFill>
                    </w:rPr>
                  </w:pPr>
                  <w:r>
                    <w:rPr>
                      <w:rFonts w:hint="default" w:ascii="Times New Roman" w:hAnsi="Times New Roman" w:cs="Times New Roman"/>
                      <w:b/>
                      <w:bCs/>
                      <w:color w:val="000000" w:themeColor="text1"/>
                      <w:szCs w:val="21"/>
                      <w:highlight w:val="none"/>
                      <w:lang w:val="zh-CN"/>
                      <w14:textFill>
                        <w14:solidFill>
                          <w14:schemeClr w14:val="tx1"/>
                        </w14:solidFill>
                      </w14:textFill>
                    </w:rPr>
                    <w:t>无组织废气</w:t>
                  </w:r>
                </w:p>
              </w:tc>
            </w:tr>
            <w:tr w14:paraId="3135934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67" w:hRule="atLeast"/>
                <w:jc w:val="center"/>
              </w:trPr>
              <w:tc>
                <w:tcPr>
                  <w:tcW w:w="1003" w:type="dxa"/>
                  <w:noWrap w:val="0"/>
                  <w:tcMar>
                    <w:top w:w="0" w:type="dxa"/>
                    <w:left w:w="28" w:type="dxa"/>
                    <w:bottom w:w="0" w:type="dxa"/>
                    <w:right w:w="28" w:type="dxa"/>
                  </w:tcMar>
                  <w:vAlign w:val="center"/>
                </w:tcPr>
                <w:p w14:paraId="6A6FE169">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非甲烷总烃</w:t>
                  </w:r>
                </w:p>
              </w:tc>
              <w:tc>
                <w:tcPr>
                  <w:tcW w:w="1005" w:type="dxa"/>
                  <w:vMerge w:val="restart"/>
                  <w:noWrap w:val="0"/>
                  <w:tcMar>
                    <w:top w:w="0" w:type="dxa"/>
                    <w:left w:w="28" w:type="dxa"/>
                    <w:bottom w:w="0" w:type="dxa"/>
                    <w:right w:w="28" w:type="dxa"/>
                  </w:tcMar>
                  <w:vAlign w:val="center"/>
                </w:tcPr>
                <w:p w14:paraId="14B1AD27">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排放浓度</w:t>
                  </w:r>
                </w:p>
              </w:tc>
              <w:tc>
                <w:tcPr>
                  <w:tcW w:w="1005" w:type="dxa"/>
                  <w:vMerge w:val="restart"/>
                  <w:noWrap w:val="0"/>
                  <w:tcMar>
                    <w:top w:w="0" w:type="dxa"/>
                    <w:left w:w="28" w:type="dxa"/>
                    <w:bottom w:w="0" w:type="dxa"/>
                    <w:right w:w="28" w:type="dxa"/>
                  </w:tcMar>
                  <w:vAlign w:val="center"/>
                </w:tcPr>
                <w:p w14:paraId="391B573D">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厂界</w:t>
                  </w:r>
                </w:p>
              </w:tc>
              <w:tc>
                <w:tcPr>
                  <w:tcW w:w="1005" w:type="dxa"/>
                  <w:vMerge w:val="restart"/>
                  <w:noWrap w:val="0"/>
                  <w:tcMar>
                    <w:top w:w="0" w:type="dxa"/>
                    <w:left w:w="28" w:type="dxa"/>
                    <w:bottom w:w="0" w:type="dxa"/>
                    <w:right w:w="28" w:type="dxa"/>
                  </w:tcMar>
                  <w:vAlign w:val="center"/>
                </w:tcPr>
                <w:p w14:paraId="62CD5680">
                  <w:pPr>
                    <w:shd w:val="clear"/>
                    <w:autoSpaceDE w:val="0"/>
                    <w:autoSpaceDN w:val="0"/>
                    <w:adjustRightInd w:val="0"/>
                    <w:snapToGrid w:val="0"/>
                    <w:jc w:val="center"/>
                    <w:rPr>
                      <w:rFonts w:hint="default" w:ascii="Times New Roman" w:hAnsi="Times New Roman" w:eastAsia="宋体" w:cs="Times New Roman"/>
                      <w:color w:val="000000" w:themeColor="text1"/>
                      <w:szCs w:val="21"/>
                      <w:highlight w:val="none"/>
                      <w:lang w:val="zh-CN" w:eastAsia="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1次/</w:t>
                  </w:r>
                  <w:r>
                    <w:rPr>
                      <w:rFonts w:hint="default" w:ascii="Times New Roman" w:hAnsi="Times New Roman" w:cs="Times New Roman"/>
                      <w:color w:val="000000" w:themeColor="text1"/>
                      <w:szCs w:val="21"/>
                      <w:highlight w:val="none"/>
                      <w:lang w:val="en-US" w:eastAsia="zh-CN"/>
                      <w14:textFill>
                        <w14:solidFill>
                          <w14:schemeClr w14:val="tx1"/>
                        </w14:solidFill>
                      </w14:textFill>
                    </w:rPr>
                    <w:t>年</w:t>
                  </w:r>
                </w:p>
              </w:tc>
              <w:tc>
                <w:tcPr>
                  <w:tcW w:w="3283" w:type="dxa"/>
                  <w:vMerge w:val="restart"/>
                  <w:noWrap w:val="0"/>
                  <w:tcMar>
                    <w:top w:w="0" w:type="dxa"/>
                    <w:left w:w="28" w:type="dxa"/>
                    <w:bottom w:w="0" w:type="dxa"/>
                    <w:right w:w="28" w:type="dxa"/>
                  </w:tcMar>
                  <w:vAlign w:val="center"/>
                </w:tcPr>
                <w:p w14:paraId="574C4C9F">
                  <w:pPr>
                    <w:shd w:val="clear"/>
                    <w:wordWrap w:val="0"/>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《合成树脂工业污染物排放标准》（GB 31572-2015）</w:t>
                  </w:r>
                </w:p>
              </w:tc>
            </w:tr>
            <w:tr w14:paraId="3E7E63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003" w:type="dxa"/>
                  <w:tcBorders>
                    <w:bottom w:val="single" w:color="auto" w:sz="12" w:space="0"/>
                  </w:tcBorders>
                  <w:noWrap w:val="0"/>
                  <w:tcMar>
                    <w:top w:w="0" w:type="dxa"/>
                    <w:left w:w="28" w:type="dxa"/>
                    <w:bottom w:w="0" w:type="dxa"/>
                    <w:right w:w="28" w:type="dxa"/>
                  </w:tcMar>
                  <w:vAlign w:val="center"/>
                </w:tcPr>
                <w:p w14:paraId="4ADC2BA4">
                  <w:pPr>
                    <w:shd w:val="clear"/>
                    <w:autoSpaceDE w:val="0"/>
                    <w:autoSpaceDN w:val="0"/>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颗粒物</w:t>
                  </w:r>
                </w:p>
              </w:tc>
              <w:tc>
                <w:tcPr>
                  <w:tcW w:w="1005" w:type="dxa"/>
                  <w:vMerge w:val="continue"/>
                  <w:tcBorders>
                    <w:bottom w:val="single" w:color="auto" w:sz="12" w:space="0"/>
                  </w:tcBorders>
                  <w:noWrap w:val="0"/>
                  <w:tcMar>
                    <w:top w:w="0" w:type="dxa"/>
                    <w:left w:w="28" w:type="dxa"/>
                    <w:bottom w:w="0" w:type="dxa"/>
                    <w:right w:w="28" w:type="dxa"/>
                  </w:tcMar>
                  <w:vAlign w:val="center"/>
                </w:tcPr>
                <w:p w14:paraId="3F429657">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p>
              </w:tc>
              <w:tc>
                <w:tcPr>
                  <w:tcW w:w="1005" w:type="dxa"/>
                  <w:vMerge w:val="continue"/>
                  <w:tcBorders>
                    <w:bottom w:val="single" w:color="auto" w:sz="12" w:space="0"/>
                  </w:tcBorders>
                  <w:noWrap w:val="0"/>
                  <w:tcMar>
                    <w:top w:w="0" w:type="dxa"/>
                    <w:left w:w="28" w:type="dxa"/>
                    <w:bottom w:w="0" w:type="dxa"/>
                    <w:right w:w="28" w:type="dxa"/>
                  </w:tcMar>
                  <w:vAlign w:val="center"/>
                </w:tcPr>
                <w:p w14:paraId="532D02AB">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p>
              </w:tc>
              <w:tc>
                <w:tcPr>
                  <w:tcW w:w="1005" w:type="dxa"/>
                  <w:vMerge w:val="continue"/>
                  <w:tcBorders>
                    <w:bottom w:val="single" w:color="auto" w:sz="12" w:space="0"/>
                  </w:tcBorders>
                  <w:noWrap w:val="0"/>
                  <w:tcMar>
                    <w:top w:w="0" w:type="dxa"/>
                    <w:left w:w="28" w:type="dxa"/>
                    <w:bottom w:w="0" w:type="dxa"/>
                    <w:right w:w="28" w:type="dxa"/>
                  </w:tcMar>
                  <w:vAlign w:val="center"/>
                </w:tcPr>
                <w:p w14:paraId="674B5655">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p>
              </w:tc>
              <w:tc>
                <w:tcPr>
                  <w:tcW w:w="3283" w:type="dxa"/>
                  <w:vMerge w:val="continue"/>
                  <w:tcBorders>
                    <w:bottom w:val="single" w:color="auto" w:sz="12" w:space="0"/>
                  </w:tcBorders>
                  <w:noWrap w:val="0"/>
                  <w:tcMar>
                    <w:top w:w="0" w:type="dxa"/>
                    <w:left w:w="28" w:type="dxa"/>
                    <w:bottom w:w="0" w:type="dxa"/>
                    <w:right w:w="28" w:type="dxa"/>
                  </w:tcMar>
                  <w:vAlign w:val="center"/>
                </w:tcPr>
                <w:p w14:paraId="70A09C30">
                  <w:pPr>
                    <w:shd w:val="clear"/>
                    <w:wordWrap w:val="0"/>
                    <w:autoSpaceDE w:val="0"/>
                    <w:autoSpaceDN w:val="0"/>
                    <w:adjustRightInd w:val="0"/>
                    <w:snapToGrid w:val="0"/>
                    <w:jc w:val="center"/>
                    <w:rPr>
                      <w:rFonts w:hint="default" w:ascii="Times New Roman" w:hAnsi="Times New Roman" w:cs="Times New Roman"/>
                      <w:color w:val="000000" w:themeColor="text1"/>
                      <w:szCs w:val="21"/>
                      <w:highlight w:val="none"/>
                      <w14:textFill>
                        <w14:solidFill>
                          <w14:schemeClr w14:val="tx1"/>
                        </w14:solidFill>
                      </w14:textFill>
                    </w:rPr>
                  </w:pPr>
                </w:p>
              </w:tc>
            </w:tr>
          </w:tbl>
          <w:p w14:paraId="10E381A2">
            <w:pPr>
              <w:keepNext w:val="0"/>
              <w:keepLines w:val="0"/>
              <w:pageBreakBefore w:val="0"/>
              <w:shd w:val="clear"/>
              <w:tabs>
                <w:tab w:val="center" w:pos="4736"/>
              </w:tabs>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运营期废水环境影响和保护措施</w:t>
            </w:r>
          </w:p>
          <w:p w14:paraId="2C1EF700">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（1）废水产生情况及处置措施</w:t>
            </w:r>
          </w:p>
          <w:p w14:paraId="367A355D">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本项目增加工作人员</w:t>
            </w:r>
            <w:r>
              <w:rPr>
                <w:rFonts w:hint="default" w:ascii="Times New Roman" w:hAnsi="Times New Roman" w:cs="Times New Roman"/>
                <w:bCs/>
                <w:color w:val="000000" w:themeColor="text1"/>
                <w:spacing w:val="0"/>
                <w:position w:val="0"/>
                <w:sz w:val="24"/>
                <w:highlight w:val="none"/>
                <w:lang w:val="en-US" w:eastAsia="zh-CN" w:bidi="en-US"/>
                <w14:textFill>
                  <w14:solidFill>
                    <w14:schemeClr w14:val="tx1"/>
                  </w14:solidFill>
                </w14:textFill>
              </w:rPr>
              <w:t>10</w:t>
            </w: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人，用水量按50L/人·d计算，则本项目生活用水为</w:t>
            </w:r>
            <w:r>
              <w:rPr>
                <w:rFonts w:hint="default" w:ascii="Times New Roman" w:hAnsi="Times New Roman" w:cs="Times New Roman"/>
                <w:bCs/>
                <w:color w:val="000000" w:themeColor="text1"/>
                <w:spacing w:val="0"/>
                <w:position w:val="0"/>
                <w:sz w:val="24"/>
                <w:highlight w:val="none"/>
                <w:lang w:val="en-US" w:eastAsia="zh-CN" w:bidi="en-US"/>
                <w14:textFill>
                  <w14:solidFill>
                    <w14:schemeClr w14:val="tx1"/>
                  </w14:solidFill>
                </w14:textFill>
              </w:rPr>
              <w:t>10</w:t>
            </w: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0m</w:t>
            </w:r>
            <w:r>
              <w:rPr>
                <w:rFonts w:hint="default" w:ascii="Times New Roman" w:hAnsi="Times New Roman" w:eastAsia="宋体" w:cs="Times New Roman"/>
                <w:bCs/>
                <w:color w:val="000000" w:themeColor="text1"/>
                <w:spacing w:val="0"/>
                <w:position w:val="0"/>
                <w:sz w:val="24"/>
                <w:highlight w:val="none"/>
                <w:vertAlign w:val="superscript"/>
                <w:lang w:bidi="en-US"/>
                <w14:textFill>
                  <w14:solidFill>
                    <w14:schemeClr w14:val="tx1"/>
                  </w14:solidFill>
                </w14:textFill>
              </w:rPr>
              <w:t>3</w:t>
            </w:r>
            <w:r>
              <w:rPr>
                <w:rFonts w:hint="default" w:ascii="Times New Roman" w:hAnsi="Times New Roman" w:eastAsia="宋体" w:cs="Times New Roman"/>
                <w:bCs/>
                <w:color w:val="000000" w:themeColor="text1"/>
                <w:spacing w:val="0"/>
                <w:position w:val="0"/>
                <w:sz w:val="24"/>
                <w:highlight w:val="none"/>
                <w:lang w:bidi="en-US"/>
                <w14:textFill>
                  <w14:solidFill>
                    <w14:schemeClr w14:val="tx1"/>
                  </w14:solidFill>
                </w14:textFill>
              </w:rPr>
              <w:t>/a</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，生活污水产生量为用水量的80%，则生活污水产生量为8</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m</w:t>
            </w:r>
            <w:r>
              <w:rPr>
                <w:rFonts w:hint="default" w:ascii="Times New Roman" w:hAnsi="Times New Roman" w:eastAsia="宋体" w:cs="Times New Roman"/>
                <w:color w:val="000000" w:themeColor="text1"/>
                <w:spacing w:val="0"/>
                <w:position w:val="0"/>
                <w:sz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/a。生活污水</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排入市政污水管网</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至</w:t>
            </w:r>
            <w:r>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城污水处理厂处置。本项目污水处置及排放去向表情况见表4-8。</w:t>
            </w:r>
          </w:p>
          <w:p w14:paraId="4BC91B92">
            <w:pPr>
              <w:keepNext w:val="0"/>
              <w:keepLines w:val="0"/>
              <w:pageBreakBefore w:val="0"/>
              <w:shd w:val="clear"/>
              <w:tabs>
                <w:tab w:val="center" w:pos="4736"/>
              </w:tabs>
              <w:kinsoku/>
              <w:wordWrap/>
              <w:bidi w:val="0"/>
              <w:ind w:left="0" w:leftChars="0" w:firstLine="420" w:firstLineChars="200"/>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表4-8项目污水处置及排放去向一览表</w:t>
            </w:r>
          </w:p>
          <w:tbl>
            <w:tblPr>
              <w:tblStyle w:val="21"/>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52"/>
              <w:gridCol w:w="1210"/>
              <w:gridCol w:w="1087"/>
              <w:gridCol w:w="1512"/>
              <w:gridCol w:w="1191"/>
            </w:tblGrid>
            <w:tr w14:paraId="2CA38D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0" w:type="dxa"/>
                  <w:tcBorders>
                    <w:bottom w:val="single" w:color="auto" w:sz="12" w:space="0"/>
                  </w:tcBorders>
                  <w:vAlign w:val="center"/>
                </w:tcPr>
                <w:p w14:paraId="5623DBD4">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废水类别</w:t>
                  </w:r>
                </w:p>
              </w:tc>
              <w:tc>
                <w:tcPr>
                  <w:tcW w:w="1413" w:type="dxa"/>
                  <w:tcBorders>
                    <w:bottom w:val="single" w:color="auto" w:sz="12" w:space="0"/>
                  </w:tcBorders>
                  <w:vAlign w:val="center"/>
                </w:tcPr>
                <w:p w14:paraId="5E4DF15D">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排放量m</w:t>
                  </w:r>
                  <w:r>
                    <w:rPr>
                      <w:rFonts w:hint="default" w:ascii="Times New Roman" w:hAnsi="Times New Roman" w:eastAsia="宋体" w:cs="Times New Roman"/>
                      <w:b/>
                      <w:bCs/>
                      <w:color w:val="000000" w:themeColor="text1"/>
                      <w:spacing w:val="0"/>
                      <w:position w:val="0"/>
                      <w:szCs w:val="21"/>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/a</w:t>
                  </w:r>
                </w:p>
              </w:tc>
              <w:tc>
                <w:tcPr>
                  <w:tcW w:w="1364" w:type="dxa"/>
                  <w:tcBorders>
                    <w:bottom w:val="single" w:color="auto" w:sz="12" w:space="0"/>
                  </w:tcBorders>
                  <w:vAlign w:val="center"/>
                </w:tcPr>
                <w:p w14:paraId="5396F52C">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污染物名称</w:t>
                  </w:r>
                </w:p>
              </w:tc>
              <w:tc>
                <w:tcPr>
                  <w:tcW w:w="1222" w:type="dxa"/>
                  <w:tcBorders>
                    <w:bottom w:val="single" w:color="auto" w:sz="12" w:space="0"/>
                  </w:tcBorders>
                  <w:vAlign w:val="center"/>
                </w:tcPr>
                <w:p w14:paraId="5F64FA48">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浓度mg/L</w:t>
                  </w:r>
                </w:p>
              </w:tc>
              <w:tc>
                <w:tcPr>
                  <w:tcW w:w="1713" w:type="dxa"/>
                  <w:tcBorders>
                    <w:bottom w:val="single" w:color="auto" w:sz="12" w:space="0"/>
                  </w:tcBorders>
                  <w:vAlign w:val="center"/>
                </w:tcPr>
                <w:p w14:paraId="1C135B86">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排放量t/a</w:t>
                  </w:r>
                </w:p>
              </w:tc>
              <w:tc>
                <w:tcPr>
                  <w:tcW w:w="1342" w:type="dxa"/>
                  <w:tcBorders>
                    <w:bottom w:val="single" w:color="auto" w:sz="12" w:space="0"/>
                  </w:tcBorders>
                  <w:vAlign w:val="center"/>
                </w:tcPr>
                <w:p w14:paraId="15E92228">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处置去向</w:t>
                  </w:r>
                </w:p>
              </w:tc>
            </w:tr>
            <w:tr w14:paraId="64D1F9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0" w:type="dxa"/>
                  <w:vMerge w:val="restart"/>
                  <w:tcBorders>
                    <w:top w:val="single" w:color="auto" w:sz="12" w:space="0"/>
                  </w:tcBorders>
                  <w:vAlign w:val="center"/>
                </w:tcPr>
                <w:p w14:paraId="146B454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生活污水</w:t>
                  </w:r>
                </w:p>
              </w:tc>
              <w:tc>
                <w:tcPr>
                  <w:tcW w:w="1413" w:type="dxa"/>
                  <w:vMerge w:val="restart"/>
                  <w:tcBorders>
                    <w:top w:val="single" w:color="auto" w:sz="12" w:space="0"/>
                  </w:tcBorders>
                  <w:vAlign w:val="center"/>
                </w:tcPr>
                <w:p w14:paraId="10709B6D">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81</w:t>
                  </w:r>
                </w:p>
              </w:tc>
              <w:tc>
                <w:tcPr>
                  <w:tcW w:w="1364" w:type="dxa"/>
                  <w:tcBorders>
                    <w:top w:val="single" w:color="auto" w:sz="12" w:space="0"/>
                  </w:tcBorders>
                  <w:vAlign w:val="center"/>
                </w:tcPr>
                <w:p w14:paraId="2732194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CODcr</w:t>
                  </w:r>
                </w:p>
              </w:tc>
              <w:tc>
                <w:tcPr>
                  <w:tcW w:w="1222" w:type="dxa"/>
                  <w:tcBorders>
                    <w:top w:val="single" w:color="auto" w:sz="12" w:space="0"/>
                  </w:tcBorders>
                  <w:vAlign w:val="center"/>
                </w:tcPr>
                <w:p w14:paraId="7C5E5A2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350</w:t>
                  </w:r>
                </w:p>
              </w:tc>
              <w:tc>
                <w:tcPr>
                  <w:tcW w:w="1713" w:type="dxa"/>
                  <w:tcBorders>
                    <w:top w:val="single" w:color="auto" w:sz="12" w:space="0"/>
                  </w:tcBorders>
                  <w:vAlign w:val="center"/>
                </w:tcPr>
                <w:p w14:paraId="691673C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0.0168</w:t>
                  </w:r>
                </w:p>
              </w:tc>
              <w:tc>
                <w:tcPr>
                  <w:tcW w:w="1342" w:type="dxa"/>
                  <w:vMerge w:val="restart"/>
                  <w:tcBorders>
                    <w:top w:val="single" w:color="auto" w:sz="12" w:space="0"/>
                  </w:tcBorders>
                  <w:vAlign w:val="center"/>
                </w:tcPr>
                <w:p w14:paraId="105E9CB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城污水处理厂</w:t>
                  </w:r>
                </w:p>
              </w:tc>
            </w:tr>
            <w:tr w14:paraId="3017D1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0" w:type="dxa"/>
                  <w:vMerge w:val="continue"/>
                  <w:vAlign w:val="center"/>
                </w:tcPr>
                <w:p w14:paraId="05DAD650">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13" w:type="dxa"/>
                  <w:vMerge w:val="continue"/>
                  <w:vAlign w:val="center"/>
                </w:tcPr>
                <w:p w14:paraId="1217CCB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364" w:type="dxa"/>
                  <w:vAlign w:val="center"/>
                </w:tcPr>
                <w:p w14:paraId="68A14B99">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BOD</w:t>
                  </w:r>
                  <w:r>
                    <w:rPr>
                      <w:rFonts w:hint="default" w:ascii="Times New Roman" w:hAnsi="Times New Roman" w:eastAsia="宋体" w:cs="Times New Roman"/>
                      <w:color w:val="000000" w:themeColor="text1"/>
                      <w:spacing w:val="0"/>
                      <w:position w:val="0"/>
                      <w:szCs w:val="21"/>
                      <w:highlight w:val="none"/>
                      <w:vertAlign w:val="subscript"/>
                      <w14:textFill>
                        <w14:solidFill>
                          <w14:schemeClr w14:val="tx1"/>
                        </w14:solidFill>
                      </w14:textFill>
                    </w:rPr>
                    <w:t>5</w:t>
                  </w:r>
                </w:p>
              </w:tc>
              <w:tc>
                <w:tcPr>
                  <w:tcW w:w="1222" w:type="dxa"/>
                  <w:vAlign w:val="center"/>
                </w:tcPr>
                <w:p w14:paraId="53BC7FC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200</w:t>
                  </w:r>
                </w:p>
              </w:tc>
              <w:tc>
                <w:tcPr>
                  <w:tcW w:w="1713" w:type="dxa"/>
                  <w:vAlign w:val="center"/>
                </w:tcPr>
                <w:p w14:paraId="2D47F09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0.0096</w:t>
                  </w:r>
                </w:p>
              </w:tc>
              <w:tc>
                <w:tcPr>
                  <w:tcW w:w="1342" w:type="dxa"/>
                  <w:vMerge w:val="continue"/>
                  <w:vAlign w:val="center"/>
                </w:tcPr>
                <w:p w14:paraId="2086DE6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4EEB0A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0" w:type="dxa"/>
                  <w:vMerge w:val="continue"/>
                  <w:vAlign w:val="center"/>
                </w:tcPr>
                <w:p w14:paraId="10B27DE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13" w:type="dxa"/>
                  <w:vMerge w:val="continue"/>
                  <w:vAlign w:val="center"/>
                </w:tcPr>
                <w:p w14:paraId="682FD26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364" w:type="dxa"/>
                  <w:vAlign w:val="center"/>
                </w:tcPr>
                <w:p w14:paraId="3001A7C4">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NH</w:t>
                  </w:r>
                  <w:r>
                    <w:rPr>
                      <w:rFonts w:hint="default" w:ascii="Times New Roman" w:hAnsi="Times New Roman" w:eastAsia="宋体" w:cs="Times New Roman"/>
                      <w:color w:val="000000" w:themeColor="text1"/>
                      <w:spacing w:val="0"/>
                      <w:position w:val="0"/>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-N</w:t>
                  </w:r>
                </w:p>
              </w:tc>
              <w:tc>
                <w:tcPr>
                  <w:tcW w:w="1222" w:type="dxa"/>
                  <w:vAlign w:val="center"/>
                </w:tcPr>
                <w:p w14:paraId="3CFAAE1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25</w:t>
                  </w:r>
                </w:p>
              </w:tc>
              <w:tc>
                <w:tcPr>
                  <w:tcW w:w="1713" w:type="dxa"/>
                  <w:vAlign w:val="center"/>
                </w:tcPr>
                <w:p w14:paraId="2F01F63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0.0012</w:t>
                  </w:r>
                </w:p>
              </w:tc>
              <w:tc>
                <w:tcPr>
                  <w:tcW w:w="1342" w:type="dxa"/>
                  <w:vMerge w:val="continue"/>
                  <w:vAlign w:val="center"/>
                </w:tcPr>
                <w:p w14:paraId="45C9FBC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100439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0" w:type="dxa"/>
                  <w:vMerge w:val="continue"/>
                  <w:vAlign w:val="center"/>
                </w:tcPr>
                <w:p w14:paraId="1C70ABB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13" w:type="dxa"/>
                  <w:vMerge w:val="continue"/>
                  <w:vAlign w:val="center"/>
                </w:tcPr>
                <w:p w14:paraId="68F845D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364" w:type="dxa"/>
                  <w:vAlign w:val="center"/>
                </w:tcPr>
                <w:p w14:paraId="6CBA975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SS</w:t>
                  </w:r>
                </w:p>
              </w:tc>
              <w:tc>
                <w:tcPr>
                  <w:tcW w:w="1222" w:type="dxa"/>
                  <w:vAlign w:val="center"/>
                </w:tcPr>
                <w:p w14:paraId="5D90BAF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180</w:t>
                  </w:r>
                </w:p>
              </w:tc>
              <w:tc>
                <w:tcPr>
                  <w:tcW w:w="1713" w:type="dxa"/>
                  <w:vAlign w:val="center"/>
                </w:tcPr>
                <w:p w14:paraId="4ED67591">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0.0086</w:t>
                  </w:r>
                </w:p>
              </w:tc>
              <w:tc>
                <w:tcPr>
                  <w:tcW w:w="1342" w:type="dxa"/>
                  <w:vMerge w:val="continue"/>
                  <w:vAlign w:val="center"/>
                </w:tcPr>
                <w:p w14:paraId="503AA32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bl>
          <w:p w14:paraId="4BD9C45E">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（2）污水处理措施依托可行性分析</w:t>
            </w:r>
          </w:p>
          <w:p w14:paraId="54223058">
            <w:pPr>
              <w:pStyle w:val="39"/>
              <w:keepNext w:val="0"/>
              <w:keepLines w:val="0"/>
              <w:pageBreakBefore w:val="0"/>
              <w:shd w:val="clear"/>
              <w:kinsoku/>
              <w:wordWrap/>
              <w:bidi w:val="0"/>
              <w:spacing w:line="460" w:lineRule="exact"/>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城污水处理厂于2012年10月正式运行，2016年取得原昌吉州环境保护局下发昌州环函〔2016〕86号文件，同意该项目通过建设项目竣工环境保护验收。由禹源排水有限责任公司开发建设，日处理规模20000m</w:t>
            </w:r>
            <w:r>
              <w:rPr>
                <w:rFonts w:hint="default" w:ascii="Times New Roman" w:hAnsi="Times New Roman" w:eastAsia="宋体" w:cs="Times New Roman"/>
                <w:color w:val="000000" w:themeColor="text1"/>
                <w:spacing w:val="0"/>
                <w:position w:val="0"/>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。该污水处理厂采用改良型A</w:t>
            </w:r>
            <w:r>
              <w:rPr>
                <w:rFonts w:hint="default" w:ascii="Times New Roman" w:hAnsi="Times New Roman" w:eastAsia="宋体" w:cs="Times New Roman"/>
                <w:color w:val="000000" w:themeColor="text1"/>
                <w:spacing w:val="0"/>
                <w:position w:val="0"/>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O工艺，出水水质达到《城镇污水处理厂污染物排放标准》一级A标准。原污水由管道进入粗格栅去除较大粒径悬浮物，经提升泵进入细格栅后进入改良A-A-O池由厌氧菌和好氧菌进一步去除COD、BOD、氨氮和少量磷，然后进入二沉池进行污泥分离，部分污泥回流至好氧池。二沉池出水进入除磷池进行脱磷处理，最后经过接触消毒池消毒后达标外排。经污水处理厂处理后中水冬季排至皇公地水库储存，夏季用于绿化及生态林灌溉。目前，该污水处理厂运行状况良好，出水水质达标。本项目废水排水水质符合</w:t>
            </w:r>
            <w:r>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城污水处理厂纳污标准。本项目日排水量较小，平时仅为职工生活污水，排水量为</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80</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m</w:t>
            </w:r>
            <w:r>
              <w:rPr>
                <w:rFonts w:hint="default" w:ascii="Times New Roman" w:hAnsi="Times New Roman" w:eastAsia="宋体" w:cs="Times New Roman"/>
                <w:color w:val="000000" w:themeColor="text1"/>
                <w:spacing w:val="0"/>
                <w:position w:val="0"/>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，因此符合</w:t>
            </w:r>
            <w:r>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城污水处理厂处理负荷。因此，本项目排水方案可行</w:t>
            </w:r>
          </w:p>
          <w:p w14:paraId="4835A473">
            <w:pPr>
              <w:keepNext w:val="0"/>
              <w:keepLines w:val="0"/>
              <w:pageBreakBefore w:val="0"/>
              <w:shd w:val="clear"/>
              <w:tabs>
                <w:tab w:val="center" w:pos="4736"/>
              </w:tabs>
              <w:kinsoku/>
              <w:wordWrap/>
              <w:bidi w:val="0"/>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3</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噪声</w:t>
            </w:r>
          </w:p>
          <w:p w14:paraId="3B678449">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（1）噪声源强分析</w:t>
            </w:r>
          </w:p>
          <w:p w14:paraId="251E13B4">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项目投运后主要噪声源为搅拌机、吸料机和吹膜机等，其噪声源强见表4-9。</w:t>
            </w:r>
          </w:p>
          <w:p w14:paraId="2A359141">
            <w:pPr>
              <w:keepNext w:val="0"/>
              <w:keepLines w:val="0"/>
              <w:pageBreakBefore w:val="0"/>
              <w:shd w:val="clear"/>
              <w:kinsoku/>
              <w:wordWrap/>
              <w:autoSpaceDE w:val="0"/>
              <w:autoSpaceDN w:val="0"/>
              <w:bidi w:val="0"/>
              <w:ind w:left="0" w:leftChars="0" w:firstLine="422" w:firstLineChars="20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表4-9项目噪声源强一览表单位dB(A)</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60"/>
              <w:gridCol w:w="878"/>
              <w:gridCol w:w="2122"/>
              <w:gridCol w:w="1153"/>
              <w:gridCol w:w="1522"/>
            </w:tblGrid>
            <w:tr w14:paraId="439965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bottom w:val="single" w:color="auto" w:sz="12" w:space="0"/>
                  </w:tcBorders>
                  <w:vAlign w:val="center"/>
                </w:tcPr>
                <w:p w14:paraId="594AB90E">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序号</w:t>
                  </w:r>
                </w:p>
              </w:tc>
              <w:tc>
                <w:tcPr>
                  <w:tcW w:w="718" w:type="pct"/>
                  <w:tcBorders>
                    <w:bottom w:val="single" w:color="auto" w:sz="12" w:space="0"/>
                  </w:tcBorders>
                  <w:vAlign w:val="center"/>
                </w:tcPr>
                <w:p w14:paraId="12B90BEF">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设备名称</w:t>
                  </w:r>
                </w:p>
              </w:tc>
              <w:tc>
                <w:tcPr>
                  <w:tcW w:w="595" w:type="pct"/>
                  <w:tcBorders>
                    <w:bottom w:val="single" w:color="auto" w:sz="12" w:space="0"/>
                  </w:tcBorders>
                  <w:vAlign w:val="center"/>
                </w:tcPr>
                <w:p w14:paraId="06AACE28">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噪声值</w:t>
                  </w:r>
                </w:p>
              </w:tc>
              <w:tc>
                <w:tcPr>
                  <w:tcW w:w="1438" w:type="pct"/>
                  <w:tcBorders>
                    <w:bottom w:val="single" w:color="auto" w:sz="12" w:space="0"/>
                  </w:tcBorders>
                  <w:vAlign w:val="center"/>
                </w:tcPr>
                <w:p w14:paraId="05C5DDC7">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治理措施</w:t>
                  </w:r>
                </w:p>
              </w:tc>
              <w:tc>
                <w:tcPr>
                  <w:tcW w:w="781" w:type="pct"/>
                  <w:tcBorders>
                    <w:bottom w:val="single" w:color="auto" w:sz="12" w:space="0"/>
                  </w:tcBorders>
                  <w:vAlign w:val="center"/>
                </w:tcPr>
                <w:p w14:paraId="2A57DE33">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降噪效果</w:t>
                  </w:r>
                </w:p>
              </w:tc>
              <w:tc>
                <w:tcPr>
                  <w:tcW w:w="1031" w:type="pct"/>
                  <w:tcBorders>
                    <w:bottom w:val="single" w:color="auto" w:sz="12" w:space="0"/>
                  </w:tcBorders>
                  <w:vAlign w:val="center"/>
                </w:tcPr>
                <w:p w14:paraId="15805716">
                  <w:pPr>
                    <w:pStyle w:val="48"/>
                    <w:keepNext w:val="0"/>
                    <w:keepLines w:val="0"/>
                    <w:pageBreakBefore w:val="0"/>
                    <w:shd w:val="clear"/>
                    <w:kinsoku/>
                    <w:wordWrap/>
                    <w:bidi w:val="0"/>
                    <w:ind w:left="0" w:leftChars="0"/>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0"/>
                      <w:position w:val="0"/>
                      <w:sz w:val="21"/>
                      <w:szCs w:val="21"/>
                      <w:highlight w:val="none"/>
                      <w14:textFill>
                        <w14:solidFill>
                          <w14:schemeClr w14:val="tx1"/>
                        </w14:solidFill>
                      </w14:textFill>
                    </w:rPr>
                    <w:t>降噪后噪声值</w:t>
                  </w:r>
                </w:p>
              </w:tc>
            </w:tr>
            <w:tr w14:paraId="05691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op w:val="single" w:color="auto" w:sz="12" w:space="0"/>
                    <w:tl2br w:val="nil"/>
                    <w:tr2bl w:val="nil"/>
                  </w:tcBorders>
                  <w:vAlign w:val="center"/>
                </w:tcPr>
                <w:p w14:paraId="064DF604">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1</w:t>
                  </w:r>
                </w:p>
              </w:tc>
              <w:tc>
                <w:tcPr>
                  <w:tcW w:w="718" w:type="pct"/>
                  <w:tcBorders>
                    <w:top w:val="single" w:color="auto" w:sz="12" w:space="0"/>
                    <w:tl2br w:val="nil"/>
                    <w:tr2bl w:val="nil"/>
                  </w:tcBorders>
                  <w:vAlign w:val="center"/>
                </w:tcPr>
                <w:p w14:paraId="0E50DDA9">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搅拌机</w:t>
                  </w:r>
                </w:p>
              </w:tc>
              <w:tc>
                <w:tcPr>
                  <w:tcW w:w="595" w:type="pct"/>
                  <w:tcBorders>
                    <w:top w:val="single" w:color="auto" w:sz="12" w:space="0"/>
                    <w:tl2br w:val="nil"/>
                    <w:tr2bl w:val="nil"/>
                  </w:tcBorders>
                  <w:vAlign w:val="center"/>
                </w:tcPr>
                <w:p w14:paraId="52EDD06F">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65</w:t>
                  </w:r>
                </w:p>
              </w:tc>
              <w:tc>
                <w:tcPr>
                  <w:tcW w:w="1438" w:type="pct"/>
                  <w:tcBorders>
                    <w:top w:val="single" w:color="auto" w:sz="12" w:space="0"/>
                    <w:tl2br w:val="nil"/>
                    <w:tr2bl w:val="nil"/>
                  </w:tcBorders>
                  <w:vAlign w:val="center"/>
                </w:tcPr>
                <w:p w14:paraId="02BFA099">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基础减震，厂房隔声</w:t>
                  </w:r>
                </w:p>
              </w:tc>
              <w:tc>
                <w:tcPr>
                  <w:tcW w:w="781" w:type="pct"/>
                  <w:tcBorders>
                    <w:top w:val="single" w:color="auto" w:sz="12" w:space="0"/>
                    <w:tl2br w:val="nil"/>
                    <w:tr2bl w:val="nil"/>
                  </w:tcBorders>
                  <w:vAlign w:val="center"/>
                </w:tcPr>
                <w:p w14:paraId="51CFAEE5">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15</w:t>
                  </w:r>
                </w:p>
              </w:tc>
              <w:tc>
                <w:tcPr>
                  <w:tcW w:w="1031" w:type="pct"/>
                  <w:tcBorders>
                    <w:top w:val="single" w:color="auto" w:sz="12" w:space="0"/>
                    <w:tl2br w:val="nil"/>
                    <w:tr2bl w:val="nil"/>
                  </w:tcBorders>
                  <w:vAlign w:val="center"/>
                </w:tcPr>
                <w:p w14:paraId="5346D8DF">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50</w:t>
                  </w:r>
                </w:p>
              </w:tc>
            </w:tr>
            <w:tr w14:paraId="01C42B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vAlign w:val="center"/>
                </w:tcPr>
                <w:p w14:paraId="6557628C">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2</w:t>
                  </w:r>
                </w:p>
              </w:tc>
              <w:tc>
                <w:tcPr>
                  <w:tcW w:w="718" w:type="pct"/>
                  <w:tcBorders>
                    <w:tl2br w:val="nil"/>
                    <w:tr2bl w:val="nil"/>
                  </w:tcBorders>
                  <w:vAlign w:val="center"/>
                </w:tcPr>
                <w:p w14:paraId="0172C073">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吹膜机</w:t>
                  </w:r>
                </w:p>
              </w:tc>
              <w:tc>
                <w:tcPr>
                  <w:tcW w:w="595" w:type="pct"/>
                  <w:tcBorders>
                    <w:tl2br w:val="nil"/>
                    <w:tr2bl w:val="nil"/>
                  </w:tcBorders>
                  <w:vAlign w:val="center"/>
                </w:tcPr>
                <w:p w14:paraId="05355796">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70</w:t>
                  </w:r>
                </w:p>
              </w:tc>
              <w:tc>
                <w:tcPr>
                  <w:tcW w:w="1438" w:type="pct"/>
                  <w:tcBorders>
                    <w:tl2br w:val="nil"/>
                    <w:tr2bl w:val="nil"/>
                  </w:tcBorders>
                  <w:vAlign w:val="center"/>
                </w:tcPr>
                <w:p w14:paraId="70A23A3D">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基础减震，厂房隔声</w:t>
                  </w:r>
                </w:p>
              </w:tc>
              <w:tc>
                <w:tcPr>
                  <w:tcW w:w="781" w:type="pct"/>
                  <w:tcBorders>
                    <w:tl2br w:val="nil"/>
                    <w:tr2bl w:val="nil"/>
                  </w:tcBorders>
                  <w:vAlign w:val="center"/>
                </w:tcPr>
                <w:p w14:paraId="3DB0E24E">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15</w:t>
                  </w:r>
                </w:p>
              </w:tc>
              <w:tc>
                <w:tcPr>
                  <w:tcW w:w="1031" w:type="pct"/>
                  <w:tcBorders>
                    <w:tl2br w:val="nil"/>
                    <w:tr2bl w:val="nil"/>
                  </w:tcBorders>
                  <w:vAlign w:val="center"/>
                </w:tcPr>
                <w:p w14:paraId="279F1D56">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55</w:t>
                  </w:r>
                </w:p>
              </w:tc>
            </w:tr>
            <w:tr w14:paraId="012A71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pct"/>
                  <w:tcBorders>
                    <w:tl2br w:val="nil"/>
                    <w:tr2bl w:val="nil"/>
                  </w:tcBorders>
                  <w:vAlign w:val="center"/>
                </w:tcPr>
                <w:p w14:paraId="3A2E3BED">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3</w:t>
                  </w:r>
                </w:p>
              </w:tc>
              <w:tc>
                <w:tcPr>
                  <w:tcW w:w="718" w:type="pct"/>
                  <w:tcBorders>
                    <w:tl2br w:val="nil"/>
                    <w:tr2bl w:val="nil"/>
                  </w:tcBorders>
                  <w:vAlign w:val="center"/>
                </w:tcPr>
                <w:p w14:paraId="70D0E8FE">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风机</w:t>
                  </w:r>
                </w:p>
              </w:tc>
              <w:tc>
                <w:tcPr>
                  <w:tcW w:w="595" w:type="pct"/>
                  <w:tcBorders>
                    <w:tl2br w:val="nil"/>
                    <w:tr2bl w:val="nil"/>
                  </w:tcBorders>
                  <w:vAlign w:val="center"/>
                </w:tcPr>
                <w:p w14:paraId="48C72557">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90</w:t>
                  </w:r>
                </w:p>
              </w:tc>
              <w:tc>
                <w:tcPr>
                  <w:tcW w:w="1438" w:type="pct"/>
                  <w:tcBorders>
                    <w:tl2br w:val="nil"/>
                    <w:tr2bl w:val="nil"/>
                  </w:tcBorders>
                  <w:vAlign w:val="center"/>
                </w:tcPr>
                <w:p w14:paraId="41E232D9">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进出口消声器、柔性连接、厂房隔声</w:t>
                  </w:r>
                </w:p>
              </w:tc>
              <w:tc>
                <w:tcPr>
                  <w:tcW w:w="781" w:type="pct"/>
                  <w:tcBorders>
                    <w:tl2br w:val="nil"/>
                    <w:tr2bl w:val="nil"/>
                  </w:tcBorders>
                  <w:vAlign w:val="center"/>
                </w:tcPr>
                <w:p w14:paraId="64854361">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30</w:t>
                  </w:r>
                </w:p>
              </w:tc>
              <w:tc>
                <w:tcPr>
                  <w:tcW w:w="1031" w:type="pct"/>
                  <w:tcBorders>
                    <w:tl2br w:val="nil"/>
                    <w:tr2bl w:val="nil"/>
                  </w:tcBorders>
                  <w:vAlign w:val="center"/>
                </w:tcPr>
                <w:p w14:paraId="706B4CBC">
                  <w:pPr>
                    <w:pStyle w:val="48"/>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14:textFill>
                        <w14:solidFill>
                          <w14:schemeClr w14:val="tx1"/>
                        </w14:solidFill>
                      </w14:textFill>
                    </w:rPr>
                    <w:t>60</w:t>
                  </w:r>
                </w:p>
              </w:tc>
            </w:tr>
          </w:tbl>
          <w:p w14:paraId="0C5D2A8D">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（2）噪声环境影响分析</w:t>
            </w:r>
          </w:p>
          <w:p w14:paraId="77B6D51D">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本项目主要的噪声源为注塑机、混料机和破碎机等，这些设备在运行时将产生噪声。本次评价标准采用《工业企业厂界环境噪声排放标准》（GB12348-20</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）中2类标准，即昼间：60dB（A）、夜间：50dB（A）。</w:t>
            </w:r>
          </w:p>
          <w:p w14:paraId="1DDA6676">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项目各噪声源可视为点声源，根据点声源噪声衰减模式，各设备产生的影响采用以下预测模式：</w:t>
            </w:r>
          </w:p>
          <w:p w14:paraId="714D18FC">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项目声源在预测点产生的等效声级贡献值（</w:t>
            </w: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eqg</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）计算公式：</w:t>
            </w:r>
          </w:p>
          <w:p w14:paraId="76ED4F10">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ict>
                <v:shape id="_x0000_s1030" o:spid="_x0000_s1030" o:spt="75" type="#_x0000_t75" style="position:absolute;left:0pt;margin-left:99.75pt;margin-top:6.65pt;height:37.9pt;width:136.8pt;mso-wrap-distance-bottom:0pt;mso-wrap-distance-top:0pt;z-index:251659264;mso-width-relative:page;mso-height-relative:page;" o:ole="t" filled="f" o:preferrelative="t" stroked="f" coordsize="21600,21600">
                  <v:path/>
                  <v:fill on="f" focussize="0,0"/>
                  <v:stroke on="f" joinstyle="miter"/>
                  <v:imagedata r:id="rId18" o:title=""/>
                  <o:lock v:ext="edit" aspectratio="t"/>
                  <w10:wrap type="topAndBottom"/>
                </v:shape>
                <o:OLEObject Type="Embed" ProgID="Equation.3" ShapeID="_x0000_s1030" DrawAspect="Content" ObjectID="_1468075725" r:id="rId17">
                  <o:LockedField>false</o:LockedField>
                </o:OLEObject>
              </w:pic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式中：</w:t>
            </w:r>
          </w:p>
          <w:p w14:paraId="7C93AE7B">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eqg</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—项目声源在预测点的等效声级贡献值，dB（A）；</w:t>
            </w:r>
          </w:p>
          <w:p w14:paraId="4C34ED5C">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Ai</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i</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声源在预测点产生的A声级，dB（A）；</w:t>
            </w:r>
          </w:p>
          <w:p w14:paraId="0C49BD1D">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—预测计算的时间段，s；</w:t>
            </w:r>
          </w:p>
          <w:p w14:paraId="3BF7F87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T</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i</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i</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声源在</w:t>
            </w: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时段内的运行时间，s。</w:t>
            </w:r>
          </w:p>
          <w:p w14:paraId="29520AC1">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预测点的预测等效声级（</w:t>
            </w: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eq</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）计算公式：</w:t>
            </w:r>
          </w:p>
          <w:p w14:paraId="251FBD2C">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ict>
                <v:shape id="_x0000_s1031" o:spid="_x0000_s1031" o:spt="75" type="#_x0000_t75" style="position:absolute;left:0pt;margin-left:132.8pt;margin-top:6.45pt;height:26.9pt;width:175.45pt;mso-wrap-distance-bottom:0pt;mso-wrap-distance-top:0pt;z-index:251660288;mso-width-relative:page;mso-height-relative:page;" o:ole="t" filled="f" o:preferrelative="t" stroked="f" coordsize="21600,21600">
                  <v:path/>
                  <v:fill on="f" focussize="0,0"/>
                  <v:stroke on="f" joinstyle="miter"/>
                  <v:imagedata r:id="rId20" o:title=""/>
                  <o:lock v:ext="edit" aspectratio="t"/>
                  <w10:wrap type="topAndBottom"/>
                </v:shape>
                <o:OLEObject Type="Embed" ProgID="Equation.3" ShapeID="_x0000_s1031" DrawAspect="Content" ObjectID="_1468075726" r:id="rId19">
                  <o:LockedField>false</o:LockedField>
                </o:OLEObject>
              </w:pic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式中：</w:t>
            </w:r>
          </w:p>
          <w:p w14:paraId="46EC0AF8">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eqg</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—项目声源在预测点的等效声级贡献值，dB（A）；</w:t>
            </w:r>
          </w:p>
          <w:p w14:paraId="72A29B5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i/>
                <w:iCs/>
                <w:color w:val="000000" w:themeColor="text1"/>
                <w:spacing w:val="0"/>
                <w:position w:val="0"/>
                <w:sz w:val="24"/>
                <w:highlight w:val="none"/>
                <w14:textFill>
                  <w14:solidFill>
                    <w14:schemeClr w14:val="tx1"/>
                  </w14:solidFill>
                </w14:textFill>
              </w:rPr>
              <w:t>L</w:t>
            </w:r>
            <w:r>
              <w:rPr>
                <w:rFonts w:hint="default" w:ascii="Times New Roman" w:hAnsi="Times New Roman" w:eastAsia="宋体" w:cs="Times New Roman"/>
                <w:i/>
                <w:iCs/>
                <w:color w:val="000000" w:themeColor="text1"/>
                <w:spacing w:val="0"/>
                <w:position w:val="0"/>
                <w:sz w:val="24"/>
                <w:highlight w:val="none"/>
                <w:vertAlign w:val="subscript"/>
                <w14:textFill>
                  <w14:solidFill>
                    <w14:schemeClr w14:val="tx1"/>
                  </w14:solidFill>
                </w14:textFill>
              </w:rPr>
              <w:t>eqb</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—预测点的背景值，dB（A）。</w:t>
            </w:r>
          </w:p>
          <w:p w14:paraId="31CBF27C">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利用公式对项目区域内各设备运行状态时的厂界噪声值进行叠加预测，结果见表4-10。</w:t>
            </w:r>
          </w:p>
          <w:p w14:paraId="2520E086">
            <w:pPr>
              <w:keepNext w:val="0"/>
              <w:keepLines w:val="0"/>
              <w:pageBreakBefore w:val="0"/>
              <w:shd w:val="clear"/>
              <w:kinsoku/>
              <w:wordWrap/>
              <w:bidi w:val="0"/>
              <w:ind w:left="0" w:leftChars="0" w:firstLine="420" w:firstLineChars="20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表4-10噪声影响预测结果单位：dB（A）</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021"/>
              <w:gridCol w:w="1229"/>
              <w:gridCol w:w="1229"/>
              <w:gridCol w:w="1229"/>
              <w:gridCol w:w="1229"/>
            </w:tblGrid>
            <w:tr w14:paraId="09A95C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7" w:type="pct"/>
                  <w:gridSpan w:val="2"/>
                  <w:tcBorders>
                    <w:bottom w:val="single" w:color="auto" w:sz="12" w:space="0"/>
                  </w:tcBorders>
                  <w:vAlign w:val="center"/>
                </w:tcPr>
                <w:p w14:paraId="3A1E244C">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项目</w:t>
                  </w:r>
                </w:p>
              </w:tc>
              <w:tc>
                <w:tcPr>
                  <w:tcW w:w="833" w:type="pct"/>
                  <w:tcBorders>
                    <w:bottom w:val="single" w:color="auto" w:sz="12" w:space="0"/>
                  </w:tcBorders>
                  <w:vAlign w:val="center"/>
                </w:tcPr>
                <w:p w14:paraId="1DC72D63">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厂界东侧外1m</w:t>
                  </w:r>
                </w:p>
              </w:tc>
              <w:tc>
                <w:tcPr>
                  <w:tcW w:w="833" w:type="pct"/>
                  <w:tcBorders>
                    <w:bottom w:val="single" w:color="auto" w:sz="12" w:space="0"/>
                  </w:tcBorders>
                  <w:vAlign w:val="center"/>
                </w:tcPr>
                <w:p w14:paraId="1EB851DC">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厂界南侧外1m</w:t>
                  </w:r>
                </w:p>
              </w:tc>
              <w:tc>
                <w:tcPr>
                  <w:tcW w:w="833" w:type="pct"/>
                  <w:tcBorders>
                    <w:bottom w:val="single" w:color="auto" w:sz="12" w:space="0"/>
                  </w:tcBorders>
                  <w:vAlign w:val="center"/>
                </w:tcPr>
                <w:p w14:paraId="20CA7EF8">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厂界西侧外1m</w:t>
                  </w:r>
                </w:p>
              </w:tc>
              <w:tc>
                <w:tcPr>
                  <w:tcW w:w="833" w:type="pct"/>
                  <w:tcBorders>
                    <w:bottom w:val="single" w:color="auto" w:sz="12" w:space="0"/>
                  </w:tcBorders>
                  <w:vAlign w:val="center"/>
                </w:tcPr>
                <w:p w14:paraId="0A20EC61">
                  <w:pPr>
                    <w:keepNext w:val="0"/>
                    <w:keepLines w:val="0"/>
                    <w:pageBreakBefore w:val="0"/>
                    <w:shd w:val="clear"/>
                    <w:kinsoku/>
                    <w:wordWrap/>
                    <w:bidi w:val="0"/>
                    <w:snapToGrid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厂界北侧外1m</w:t>
                  </w:r>
                </w:p>
              </w:tc>
            </w:tr>
            <w:tr w14:paraId="537A63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7" w:type="pct"/>
                  <w:gridSpan w:val="2"/>
                  <w:tcBorders>
                    <w:top w:val="single" w:color="auto" w:sz="12" w:space="0"/>
                  </w:tcBorders>
                  <w:vAlign w:val="center"/>
                </w:tcPr>
                <w:p w14:paraId="43DCE28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项目噪声厂界贡献值</w:t>
                  </w:r>
                </w:p>
              </w:tc>
              <w:tc>
                <w:tcPr>
                  <w:tcW w:w="833" w:type="pct"/>
                  <w:tcBorders>
                    <w:top w:val="single" w:color="auto" w:sz="12" w:space="0"/>
                  </w:tcBorders>
                  <w:vAlign w:val="center"/>
                </w:tcPr>
                <w:p w14:paraId="4B83984F">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40</w:t>
                  </w:r>
                </w:p>
              </w:tc>
              <w:tc>
                <w:tcPr>
                  <w:tcW w:w="833" w:type="pct"/>
                  <w:tcBorders>
                    <w:top w:val="single" w:color="auto" w:sz="12" w:space="0"/>
                  </w:tcBorders>
                  <w:vAlign w:val="center"/>
                </w:tcPr>
                <w:p w14:paraId="418C3E01">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24.58</w:t>
                  </w:r>
                </w:p>
              </w:tc>
              <w:tc>
                <w:tcPr>
                  <w:tcW w:w="833" w:type="pct"/>
                  <w:tcBorders>
                    <w:top w:val="single" w:color="auto" w:sz="12" w:space="0"/>
                  </w:tcBorders>
                  <w:vAlign w:val="center"/>
                </w:tcPr>
                <w:p w14:paraId="71B6EED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25.68</w:t>
                  </w:r>
                </w:p>
              </w:tc>
              <w:tc>
                <w:tcPr>
                  <w:tcW w:w="833" w:type="pct"/>
                  <w:tcBorders>
                    <w:top w:val="single" w:color="auto" w:sz="12" w:space="0"/>
                  </w:tcBorders>
                  <w:vAlign w:val="center"/>
                </w:tcPr>
                <w:p w14:paraId="303D49FD">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32.04</w:t>
                  </w:r>
                </w:p>
              </w:tc>
            </w:tr>
            <w:tr w14:paraId="56986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pct"/>
                  <w:vMerge w:val="restart"/>
                  <w:vAlign w:val="center"/>
                </w:tcPr>
                <w:p w14:paraId="296BFB1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背景值</w:t>
                  </w:r>
                </w:p>
              </w:tc>
              <w:tc>
                <w:tcPr>
                  <w:tcW w:w="692" w:type="pct"/>
                  <w:vAlign w:val="center"/>
                </w:tcPr>
                <w:p w14:paraId="7FC72AD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昼间</w:t>
                  </w:r>
                </w:p>
              </w:tc>
              <w:tc>
                <w:tcPr>
                  <w:tcW w:w="833" w:type="pct"/>
                  <w:vAlign w:val="center"/>
                </w:tcPr>
                <w:p w14:paraId="41DC7054">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46</w:t>
                  </w:r>
                </w:p>
              </w:tc>
              <w:tc>
                <w:tcPr>
                  <w:tcW w:w="833" w:type="pct"/>
                  <w:vAlign w:val="center"/>
                </w:tcPr>
                <w:p w14:paraId="7E5CBEA5">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51</w:t>
                  </w:r>
                </w:p>
              </w:tc>
              <w:tc>
                <w:tcPr>
                  <w:tcW w:w="833" w:type="pct"/>
                  <w:vAlign w:val="center"/>
                </w:tcPr>
                <w:p w14:paraId="23E0EF06">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45</w:t>
                  </w:r>
                </w:p>
              </w:tc>
              <w:tc>
                <w:tcPr>
                  <w:tcW w:w="833" w:type="pct"/>
                  <w:vAlign w:val="center"/>
                </w:tcPr>
                <w:p w14:paraId="019FF95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41</w:t>
                  </w:r>
                </w:p>
              </w:tc>
            </w:tr>
            <w:tr w14:paraId="1D9C9E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pct"/>
                  <w:vMerge w:val="continue"/>
                  <w:vAlign w:val="center"/>
                </w:tcPr>
                <w:p w14:paraId="42FF242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692" w:type="pct"/>
                  <w:vAlign w:val="center"/>
                </w:tcPr>
                <w:p w14:paraId="1166D89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夜间</w:t>
                  </w:r>
                </w:p>
              </w:tc>
              <w:tc>
                <w:tcPr>
                  <w:tcW w:w="833" w:type="pct"/>
                  <w:vAlign w:val="center"/>
                </w:tcPr>
                <w:p w14:paraId="08A6821D">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41</w:t>
                  </w:r>
                </w:p>
              </w:tc>
              <w:tc>
                <w:tcPr>
                  <w:tcW w:w="833" w:type="pct"/>
                  <w:vAlign w:val="center"/>
                </w:tcPr>
                <w:p w14:paraId="13AAE04F">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45</w:t>
                  </w:r>
                </w:p>
              </w:tc>
              <w:tc>
                <w:tcPr>
                  <w:tcW w:w="833" w:type="pct"/>
                  <w:vAlign w:val="center"/>
                </w:tcPr>
                <w:p w14:paraId="4CD4892E">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40</w:t>
                  </w:r>
                </w:p>
              </w:tc>
              <w:tc>
                <w:tcPr>
                  <w:tcW w:w="833" w:type="pct"/>
                  <w:vAlign w:val="center"/>
                </w:tcPr>
                <w:p w14:paraId="048131B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36</w:t>
                  </w:r>
                </w:p>
              </w:tc>
            </w:tr>
            <w:tr w14:paraId="37A9B4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75" w:type="pct"/>
                  <w:vMerge w:val="restart"/>
                  <w:vAlign w:val="center"/>
                </w:tcPr>
                <w:p w14:paraId="4E006FA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叠加值</w:t>
                  </w:r>
                </w:p>
              </w:tc>
              <w:tc>
                <w:tcPr>
                  <w:tcW w:w="692" w:type="pct"/>
                  <w:vAlign w:val="center"/>
                </w:tcPr>
                <w:p w14:paraId="4718661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昼间</w:t>
                  </w:r>
                </w:p>
              </w:tc>
              <w:tc>
                <w:tcPr>
                  <w:tcW w:w="833" w:type="pct"/>
                  <w:vAlign w:val="center"/>
                </w:tcPr>
                <w:p w14:paraId="5DF38C0B">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46.97</w:t>
                  </w:r>
                </w:p>
              </w:tc>
              <w:tc>
                <w:tcPr>
                  <w:tcW w:w="833" w:type="pct"/>
                  <w:vAlign w:val="center"/>
                </w:tcPr>
                <w:p w14:paraId="015423EA">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51.01</w:t>
                  </w:r>
                </w:p>
              </w:tc>
              <w:tc>
                <w:tcPr>
                  <w:tcW w:w="833" w:type="pct"/>
                  <w:vAlign w:val="center"/>
                </w:tcPr>
                <w:p w14:paraId="05C187A2">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45.05</w:t>
                  </w:r>
                </w:p>
              </w:tc>
              <w:tc>
                <w:tcPr>
                  <w:tcW w:w="833" w:type="pct"/>
                  <w:vAlign w:val="center"/>
                </w:tcPr>
                <w:p w14:paraId="4DD2734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41.52</w:t>
                  </w:r>
                </w:p>
              </w:tc>
            </w:tr>
            <w:tr w14:paraId="6A475A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pct"/>
                  <w:vMerge w:val="continue"/>
                  <w:vAlign w:val="center"/>
                </w:tcPr>
                <w:p w14:paraId="6EA0B6A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692" w:type="pct"/>
                  <w:vAlign w:val="center"/>
                </w:tcPr>
                <w:p w14:paraId="19FEE22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夜间</w:t>
                  </w:r>
                </w:p>
              </w:tc>
              <w:tc>
                <w:tcPr>
                  <w:tcW w:w="833" w:type="pct"/>
                  <w:vAlign w:val="center"/>
                </w:tcPr>
                <w:p w14:paraId="1FCE2E0B">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43.54</w:t>
                  </w:r>
                </w:p>
              </w:tc>
              <w:tc>
                <w:tcPr>
                  <w:tcW w:w="833" w:type="pct"/>
                  <w:vAlign w:val="center"/>
                </w:tcPr>
                <w:p w14:paraId="44B4525B">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45.04</w:t>
                  </w:r>
                </w:p>
              </w:tc>
              <w:tc>
                <w:tcPr>
                  <w:tcW w:w="833" w:type="pct"/>
                  <w:vAlign w:val="center"/>
                </w:tcPr>
                <w:p w14:paraId="067E6A91">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40.16</w:t>
                  </w:r>
                </w:p>
              </w:tc>
              <w:tc>
                <w:tcPr>
                  <w:tcW w:w="833" w:type="pct"/>
                  <w:vAlign w:val="center"/>
                </w:tcPr>
                <w:p w14:paraId="6DF2BAEA">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37.47</w:t>
                  </w:r>
                </w:p>
              </w:tc>
            </w:tr>
          </w:tbl>
          <w:p w14:paraId="34222533">
            <w:pPr>
              <w:keepNext w:val="0"/>
              <w:keepLines w:val="0"/>
              <w:pageBreakBefore w:val="0"/>
              <w:shd w:val="clear"/>
              <w:kinsoku/>
              <w:wordWrap/>
              <w:bidi w:val="0"/>
              <w:spacing w:line="480" w:lineRule="exact"/>
              <w:ind w:left="0" w:leftChars="0" w:firstLine="480" w:firstLineChars="200"/>
              <w:contextualSpacing/>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根据上表预测结果可知，项目厂界四周噪声贡献值均满足满足《工业企业厂界环境噪声排放标准》（GB12348-2008）2类标准要求，在叠加背景值后项目区四周噪声能够满足《声环境质量标准》(GB3096-2008)中2类标准，说明项目建成运营后对周边声环境的影响不大。</w:t>
            </w:r>
          </w:p>
          <w:p w14:paraId="6FFE45A3">
            <w:pPr>
              <w:pStyle w:val="61"/>
              <w:shd w:val="clear"/>
              <w:ind w:firstLine="482"/>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）监测要求</w:t>
            </w:r>
          </w:p>
          <w:p w14:paraId="4BDE9E66">
            <w:pPr>
              <w:pStyle w:val="61"/>
              <w:shd w:val="clear"/>
              <w:ind w:firstLine="480"/>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根</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据《排污单位自行监测技术指南 石油化学工业》（HJ 947-2018）、《排污许可证申请与核发技术规范 工业噪声》（HJ 1301-2023）以及现有项目排污许可证的要求的规定，评价提出项目在试验运行阶段的噪声监测计划，具体</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监测计划见下表。</w:t>
            </w:r>
          </w:p>
          <w:p w14:paraId="35DF0AF6">
            <w:pPr>
              <w:pStyle w:val="62"/>
              <w:numPr>
                <w:ilvl w:val="0"/>
                <w:numId w:val="0"/>
              </w:numPr>
              <w:shd w:val="clear"/>
              <w:spacing w:line="240" w:lineRule="auto"/>
              <w:ind w:leftChars="200"/>
              <w:jc w:val="center"/>
              <w:rPr>
                <w:rFonts w:hint="default" w:ascii="Times New Roman" w:hAnsi="Times New Roman" w:eastAsia="宋体" w:cs="Times New Roman"/>
                <w:color w:val="000000" w:themeColor="text1"/>
                <w:sz w:val="21"/>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ar-SA"/>
                <w14:textFill>
                  <w14:solidFill>
                    <w14:schemeClr w14:val="tx1"/>
                  </w14:solidFill>
                </w14:textFill>
              </w:rPr>
              <w:t>污染源自行监测计划表</w:t>
            </w:r>
          </w:p>
          <w:tbl>
            <w:tblPr>
              <w:tblStyle w:val="21"/>
              <w:tblW w:w="494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1054"/>
              <w:gridCol w:w="1208"/>
              <w:gridCol w:w="1043"/>
              <w:gridCol w:w="1177"/>
              <w:gridCol w:w="2819"/>
            </w:tblGrid>
            <w:tr w14:paraId="0272F1B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055" w:type="dxa"/>
                  <w:tcBorders>
                    <w:top w:val="single" w:color="auto" w:sz="12" w:space="0"/>
                    <w:left w:val="nil"/>
                    <w:bottom w:val="single" w:color="auto" w:sz="12" w:space="0"/>
                    <w:right w:val="single" w:color="auto" w:sz="4" w:space="0"/>
                  </w:tcBorders>
                  <w:noWrap w:val="0"/>
                  <w:vAlign w:val="center"/>
                </w:tcPr>
                <w:p w14:paraId="30234191">
                  <w:pPr>
                    <w:pStyle w:val="64"/>
                    <w:shd w:val="clear"/>
                    <w:rPr>
                      <w:rFonts w:hint="default" w:ascii="Times New Roman" w:hAnsi="Times New Roman" w:cs="Times New Roman"/>
                      <w:b/>
                      <w:bCs w:val="0"/>
                      <w:color w:val="000000" w:themeColor="text1"/>
                      <w:highlight w:val="none"/>
                      <w:lang w:val="zh-CN"/>
                      <w14:textFill>
                        <w14:solidFill>
                          <w14:schemeClr w14:val="tx1"/>
                        </w14:solidFill>
                      </w14:textFill>
                    </w:rPr>
                  </w:pPr>
                  <w:r>
                    <w:rPr>
                      <w:rFonts w:hint="default" w:ascii="Times New Roman" w:hAnsi="Times New Roman" w:cs="Times New Roman"/>
                      <w:b/>
                      <w:bCs w:val="0"/>
                      <w:color w:val="000000" w:themeColor="text1"/>
                      <w:highlight w:val="none"/>
                      <w:lang w:val="zh-CN"/>
                      <w14:textFill>
                        <w14:solidFill>
                          <w14:schemeClr w14:val="tx1"/>
                        </w14:solidFill>
                      </w14:textFill>
                    </w:rPr>
                    <w:t>监控类别</w:t>
                  </w:r>
                </w:p>
              </w:tc>
              <w:tc>
                <w:tcPr>
                  <w:tcW w:w="1208"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67B018F8">
                  <w:pPr>
                    <w:pStyle w:val="64"/>
                    <w:shd w:val="clear"/>
                    <w:rPr>
                      <w:rFonts w:hint="default" w:ascii="Times New Roman" w:hAnsi="Times New Roman" w:cs="Times New Roman"/>
                      <w:b/>
                      <w:bCs w:val="0"/>
                      <w:color w:val="000000" w:themeColor="text1"/>
                      <w:highlight w:val="none"/>
                      <w:lang w:val="zh-CN"/>
                      <w14:textFill>
                        <w14:solidFill>
                          <w14:schemeClr w14:val="tx1"/>
                        </w14:solidFill>
                      </w14:textFill>
                    </w:rPr>
                  </w:pPr>
                  <w:r>
                    <w:rPr>
                      <w:rFonts w:hint="default" w:ascii="Times New Roman" w:hAnsi="Times New Roman" w:cs="Times New Roman"/>
                      <w:b/>
                      <w:bCs w:val="0"/>
                      <w:color w:val="000000" w:themeColor="text1"/>
                      <w:highlight w:val="none"/>
                      <w:lang w:val="zh-CN"/>
                      <w14:textFill>
                        <w14:solidFill>
                          <w14:schemeClr w14:val="tx1"/>
                        </w14:solidFill>
                      </w14:textFill>
                    </w:rPr>
                    <w:t>监测指标</w:t>
                  </w:r>
                </w:p>
              </w:tc>
              <w:tc>
                <w:tcPr>
                  <w:tcW w:w="1043"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0502EBE5">
                  <w:pPr>
                    <w:pStyle w:val="64"/>
                    <w:shd w:val="clear"/>
                    <w:rPr>
                      <w:rFonts w:hint="default" w:ascii="Times New Roman" w:hAnsi="Times New Roman" w:cs="Times New Roman"/>
                      <w:b/>
                      <w:bCs w:val="0"/>
                      <w:color w:val="000000" w:themeColor="text1"/>
                      <w:highlight w:val="none"/>
                      <w:lang w:val="zh-CN"/>
                      <w14:textFill>
                        <w14:solidFill>
                          <w14:schemeClr w14:val="tx1"/>
                        </w14:solidFill>
                      </w14:textFill>
                    </w:rPr>
                  </w:pPr>
                  <w:r>
                    <w:rPr>
                      <w:rFonts w:hint="default" w:ascii="Times New Roman" w:hAnsi="Times New Roman" w:cs="Times New Roman"/>
                      <w:b/>
                      <w:bCs w:val="0"/>
                      <w:color w:val="000000" w:themeColor="text1"/>
                      <w:highlight w:val="none"/>
                      <w:lang w:val="zh-CN"/>
                      <w14:textFill>
                        <w14:solidFill>
                          <w14:schemeClr w14:val="tx1"/>
                        </w14:solidFill>
                      </w14:textFill>
                    </w:rPr>
                    <w:t>监测点位</w:t>
                  </w:r>
                </w:p>
              </w:tc>
              <w:tc>
                <w:tcPr>
                  <w:tcW w:w="1177"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3A4CF790">
                  <w:pPr>
                    <w:pStyle w:val="64"/>
                    <w:shd w:val="clear"/>
                    <w:rPr>
                      <w:rFonts w:hint="default" w:ascii="Times New Roman" w:hAnsi="Times New Roman" w:cs="Times New Roman"/>
                      <w:b/>
                      <w:bCs w:val="0"/>
                      <w:color w:val="000000" w:themeColor="text1"/>
                      <w:highlight w:val="none"/>
                      <w:lang w:val="zh-CN"/>
                      <w14:textFill>
                        <w14:solidFill>
                          <w14:schemeClr w14:val="tx1"/>
                        </w14:solidFill>
                      </w14:textFill>
                    </w:rPr>
                  </w:pPr>
                  <w:r>
                    <w:rPr>
                      <w:rFonts w:hint="default" w:ascii="Times New Roman" w:hAnsi="Times New Roman" w:cs="Times New Roman"/>
                      <w:b/>
                      <w:bCs w:val="0"/>
                      <w:color w:val="000000" w:themeColor="text1"/>
                      <w:highlight w:val="none"/>
                      <w:lang w:val="zh-CN"/>
                      <w14:textFill>
                        <w14:solidFill>
                          <w14:schemeClr w14:val="tx1"/>
                        </w14:solidFill>
                      </w14:textFill>
                    </w:rPr>
                    <w:t>监测频次</w:t>
                  </w:r>
                </w:p>
              </w:tc>
              <w:tc>
                <w:tcPr>
                  <w:tcW w:w="2819" w:type="dxa"/>
                  <w:tcBorders>
                    <w:top w:val="single" w:color="auto" w:sz="12" w:space="0"/>
                    <w:left w:val="single" w:color="auto" w:sz="4" w:space="0"/>
                    <w:bottom w:val="single" w:color="auto" w:sz="12" w:space="0"/>
                    <w:right w:val="nil"/>
                  </w:tcBorders>
                  <w:noWrap w:val="0"/>
                  <w:tcMar>
                    <w:top w:w="0" w:type="dxa"/>
                    <w:left w:w="28" w:type="dxa"/>
                    <w:bottom w:w="0" w:type="dxa"/>
                    <w:right w:w="28" w:type="dxa"/>
                  </w:tcMar>
                  <w:vAlign w:val="center"/>
                </w:tcPr>
                <w:p w14:paraId="729D5428">
                  <w:pPr>
                    <w:pStyle w:val="64"/>
                    <w:shd w:val="clear"/>
                    <w:rPr>
                      <w:rFonts w:hint="default" w:ascii="Times New Roman" w:hAnsi="Times New Roman" w:cs="Times New Roman"/>
                      <w:b/>
                      <w:bCs w:val="0"/>
                      <w:color w:val="000000" w:themeColor="text1"/>
                      <w:highlight w:val="none"/>
                      <w:lang w:val="zh-CN"/>
                      <w14:textFill>
                        <w14:solidFill>
                          <w14:schemeClr w14:val="tx1"/>
                        </w14:solidFill>
                      </w14:textFill>
                    </w:rPr>
                  </w:pPr>
                  <w:r>
                    <w:rPr>
                      <w:rFonts w:hint="default" w:ascii="Times New Roman" w:hAnsi="Times New Roman" w:cs="Times New Roman"/>
                      <w:b/>
                      <w:bCs w:val="0"/>
                      <w:color w:val="000000" w:themeColor="text1"/>
                      <w:highlight w:val="none"/>
                      <w:lang w:val="zh-CN"/>
                      <w14:textFill>
                        <w14:solidFill>
                          <w14:schemeClr w14:val="tx1"/>
                        </w14:solidFill>
                      </w14:textFill>
                    </w:rPr>
                    <w:t>执行排放标准</w:t>
                  </w:r>
                </w:p>
              </w:tc>
            </w:tr>
            <w:tr w14:paraId="44B5D84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3" w:hRule="atLeast"/>
                <w:jc w:val="center"/>
              </w:trPr>
              <w:tc>
                <w:tcPr>
                  <w:tcW w:w="1055" w:type="dxa"/>
                  <w:tcBorders>
                    <w:top w:val="single" w:color="auto" w:sz="12" w:space="0"/>
                    <w:left w:val="nil"/>
                    <w:bottom w:val="single" w:color="auto" w:sz="12" w:space="0"/>
                    <w:right w:val="single" w:color="auto" w:sz="4" w:space="0"/>
                  </w:tcBorders>
                  <w:noWrap w:val="0"/>
                  <w:tcMar>
                    <w:top w:w="0" w:type="dxa"/>
                    <w:left w:w="28" w:type="dxa"/>
                    <w:bottom w:w="0" w:type="dxa"/>
                    <w:right w:w="28" w:type="dxa"/>
                  </w:tcMar>
                  <w:vAlign w:val="center"/>
                </w:tcPr>
                <w:p w14:paraId="5E7B68F8">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噪声</w:t>
                  </w:r>
                </w:p>
              </w:tc>
              <w:tc>
                <w:tcPr>
                  <w:tcW w:w="1208"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58A654D8">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等效连续A声级</w:t>
                  </w:r>
                </w:p>
              </w:tc>
              <w:tc>
                <w:tcPr>
                  <w:tcW w:w="1043"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7515EC03">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四周厂界外1m处</w:t>
                  </w:r>
                </w:p>
              </w:tc>
              <w:tc>
                <w:tcPr>
                  <w:tcW w:w="1177" w:type="dxa"/>
                  <w:tcBorders>
                    <w:top w:val="single" w:color="auto" w:sz="12" w:space="0"/>
                    <w:left w:val="single" w:color="auto" w:sz="4" w:space="0"/>
                    <w:bottom w:val="single" w:color="auto" w:sz="12" w:space="0"/>
                    <w:right w:val="single" w:color="auto" w:sz="4" w:space="0"/>
                  </w:tcBorders>
                  <w:noWrap w:val="0"/>
                  <w:tcMar>
                    <w:top w:w="0" w:type="dxa"/>
                    <w:left w:w="28" w:type="dxa"/>
                    <w:bottom w:w="0" w:type="dxa"/>
                    <w:right w:w="28" w:type="dxa"/>
                  </w:tcMar>
                  <w:vAlign w:val="center"/>
                </w:tcPr>
                <w:p w14:paraId="31DD927E">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1次/季度</w:t>
                  </w:r>
                </w:p>
              </w:tc>
              <w:tc>
                <w:tcPr>
                  <w:tcW w:w="2819" w:type="dxa"/>
                  <w:tcBorders>
                    <w:top w:val="single" w:color="auto" w:sz="12" w:space="0"/>
                    <w:left w:val="single" w:color="auto" w:sz="4" w:space="0"/>
                    <w:bottom w:val="single" w:color="auto" w:sz="12" w:space="0"/>
                    <w:right w:val="nil"/>
                  </w:tcBorders>
                  <w:noWrap w:val="0"/>
                  <w:tcMar>
                    <w:top w:w="0" w:type="dxa"/>
                    <w:left w:w="28" w:type="dxa"/>
                    <w:bottom w:w="0" w:type="dxa"/>
                    <w:right w:w="28" w:type="dxa"/>
                  </w:tcMar>
                  <w:vAlign w:val="center"/>
                </w:tcPr>
                <w:p w14:paraId="5AA001A4">
                  <w:pPr>
                    <w:shd w:val="clear"/>
                    <w:autoSpaceDE w:val="0"/>
                    <w:autoSpaceDN w:val="0"/>
                    <w:adjustRightInd w:val="0"/>
                    <w:snapToGrid w:val="0"/>
                    <w:jc w:val="center"/>
                    <w:rPr>
                      <w:rFonts w:hint="default" w:ascii="Times New Roman" w:hAnsi="Times New Roman" w:cs="Times New Roman"/>
                      <w:color w:val="000000" w:themeColor="text1"/>
                      <w:szCs w:val="21"/>
                      <w:highlight w:val="none"/>
                      <w:lang w:val="zh-CN"/>
                      <w14:textFill>
                        <w14:solidFill>
                          <w14:schemeClr w14:val="tx1"/>
                        </w14:solidFill>
                      </w14:textFill>
                    </w:rPr>
                  </w:pPr>
                  <w:r>
                    <w:rPr>
                      <w:rFonts w:hint="default" w:ascii="Times New Roman" w:hAnsi="Times New Roman" w:cs="Times New Roman"/>
                      <w:color w:val="000000" w:themeColor="text1"/>
                      <w:szCs w:val="21"/>
                      <w:highlight w:val="none"/>
                      <w:lang w:val="zh-CN"/>
                      <w14:textFill>
                        <w14:solidFill>
                          <w14:schemeClr w14:val="tx1"/>
                        </w14:solidFill>
                      </w14:textFill>
                    </w:rPr>
                    <w:t>《工业企业厂界环境噪声排放标准》（GB12348-2008）</w:t>
                  </w: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szCs w:val="21"/>
                      <w:highlight w:val="none"/>
                      <w:lang w:val="zh-CN"/>
                      <w14:textFill>
                        <w14:solidFill>
                          <w14:schemeClr w14:val="tx1"/>
                        </w14:solidFill>
                      </w14:textFill>
                    </w:rPr>
                    <w:t>类</w:t>
                  </w:r>
                </w:p>
              </w:tc>
            </w:tr>
          </w:tbl>
          <w:p w14:paraId="2AB8BAFA">
            <w:pPr>
              <w:keepNext w:val="0"/>
              <w:keepLines w:val="0"/>
              <w:pageBreakBefore w:val="0"/>
              <w:shd w:val="clear"/>
              <w:tabs>
                <w:tab w:val="center" w:pos="4736"/>
              </w:tabs>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p>
          <w:p w14:paraId="1A610A05">
            <w:pPr>
              <w:keepNext w:val="0"/>
              <w:keepLines w:val="0"/>
              <w:pageBreakBefore w:val="0"/>
              <w:shd w:val="clear"/>
              <w:tabs>
                <w:tab w:val="center" w:pos="4736"/>
              </w:tabs>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4</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固体废物</w:t>
            </w:r>
          </w:p>
          <w:p w14:paraId="7693647C">
            <w:pPr>
              <w:keepNext w:val="0"/>
              <w:keepLines w:val="0"/>
              <w:pageBreakBefore w:val="0"/>
              <w:shd w:val="clear"/>
              <w:tabs>
                <w:tab w:val="center" w:pos="4736"/>
              </w:tabs>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项目一般固废主要为废包装、聚酯工序产生的低聚物、切粒废料、</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废样品</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；危险废物主要为活性炭、废催化剂。</w:t>
            </w:r>
          </w:p>
          <w:p w14:paraId="4EA8D4D4">
            <w:pPr>
              <w:keepNext w:val="0"/>
              <w:keepLines w:val="0"/>
              <w:pageBreakBefore w:val="0"/>
              <w:shd w:val="clear"/>
              <w:tabs>
                <w:tab w:val="center" w:pos="4736"/>
              </w:tabs>
              <w:kinsoku/>
              <w:wordWrap/>
              <w:bidi w:val="0"/>
              <w:spacing w:line="360" w:lineRule="auto"/>
              <w:ind w:left="0" w:leftChars="0" w:firstLine="482" w:firstLineChars="200"/>
              <w:rPr>
                <w:rFonts w:hint="default" w:ascii="Times New Roman" w:hAnsi="Times New Roman" w:eastAsia="宋体" w:cs="Times New Roman"/>
                <w:b/>
                <w:bCs/>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position w:val="0"/>
                <w:sz w:val="24"/>
                <w:szCs w:val="21"/>
                <w:highlight w:val="none"/>
                <w:lang w:val="en-US" w:eastAsia="zh-CN" w:bidi="ar-SA"/>
                <w14:textFill>
                  <w14:solidFill>
                    <w14:schemeClr w14:val="tx1"/>
                  </w14:solidFill>
                </w14:textFill>
              </w:rPr>
              <w:t>（1）一般工业固废</w:t>
            </w:r>
          </w:p>
          <w:p w14:paraId="011482B5">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①</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切粒废料</w:t>
            </w:r>
          </w:p>
          <w:p w14:paraId="417E2EA1">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本项目切粒工序会产生切粒废料，</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切粒废料产生量约为0.16t/a。</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评价提出，</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切粒废料</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存放于一般固废间，</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经收集后回用于注塑挤出工序</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w:t>
            </w:r>
          </w:p>
          <w:p w14:paraId="67BC8B78">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②</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废样品</w:t>
            </w:r>
          </w:p>
          <w:p w14:paraId="606A1E97">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经切粒后的聚酯切片需进行电阻率、硬度、粒径、冲击强度、注塑、挤出等检验，不进行化学试验，无试验废液产生，检验后的废样品全部作为一般固废管理，废样品产生量为</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5</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t/a。评价提出，废样品存放于一般固废间，定期由树脂厂家收集后综合利用。</w:t>
            </w:r>
          </w:p>
          <w:p w14:paraId="51836487">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③废包装</w:t>
            </w:r>
          </w:p>
          <w:p w14:paraId="438886A5">
            <w:pPr>
              <w:pStyle w:val="61"/>
              <w:shd w:val="clear"/>
              <w:spacing w:line="360" w:lineRule="auto"/>
              <w:ind w:firstLine="480"/>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本项目原辅料使用后会产生废包装，废包装产生量约为0.01t/a。</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评价提出，</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切粒废料</w:t>
            </w: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存放于一般固废间，定期外售综合利用</w:t>
            </w:r>
            <w:r>
              <w:rPr>
                <w:rFonts w:hint="default" w:ascii="Times New Roman" w:hAnsi="Times New Roman" w:eastAsia="宋体" w:cs="Times New Roman"/>
                <w:color w:val="000000" w:themeColor="text1"/>
                <w:spacing w:val="0"/>
                <w:position w:val="0"/>
                <w:sz w:val="24"/>
                <w:szCs w:val="21"/>
                <w:highlight w:val="none"/>
                <w:lang w:val="en-US" w:eastAsia="zh-CN" w:bidi="ar-SA"/>
                <w14:textFill>
                  <w14:solidFill>
                    <w14:schemeClr w14:val="tx1"/>
                  </w14:solidFill>
                </w14:textFill>
              </w:rPr>
              <w:t>。</w:t>
            </w:r>
          </w:p>
          <w:p w14:paraId="33E61DA3">
            <w:pPr>
              <w:keepNext w:val="0"/>
              <w:keepLines w:val="0"/>
              <w:pageBreakBefore w:val="0"/>
              <w:shd w:val="clear"/>
              <w:tabs>
                <w:tab w:val="center" w:pos="4736"/>
              </w:tabs>
              <w:kinsoku/>
              <w:wordWrap/>
              <w:bidi w:val="0"/>
              <w:spacing w:line="480" w:lineRule="exact"/>
              <w:ind w:left="0" w:leftChars="0" w:firstLine="482" w:firstLineChars="200"/>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（2）危险废物</w:t>
            </w:r>
          </w:p>
          <w:p w14:paraId="320FD5DA">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①废活性炭</w:t>
            </w:r>
          </w:p>
          <w:p w14:paraId="03842C13">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项目运行过程产生的非甲烷总烃使用活性炭吸附装置吸附处理，活性炭吸附一定量的废气后会饱和，根据资料显示，</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为保障催化燃烧装置处理效率达标，活性炭约每3年更换一次</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更换量：0.5t/3a</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，根据《国家危险废物名录》（2021年版），本项目产生废活性炭属于危险废物，危险废物类别为HW49，危险废物代码为900-039-49，需要委托有资质单位处理。</w:t>
            </w:r>
          </w:p>
          <w:p w14:paraId="30702E1F">
            <w:pPr>
              <w:shd w:val="clear"/>
              <w:topLinePunct/>
              <w:spacing w:line="360" w:lineRule="auto"/>
              <w:ind w:firstLine="480" w:firstLineChars="200"/>
              <w:rPr>
                <w:rFonts w:hint="default" w:ascii="Times New Roman" w:hAnsi="Times New Roman" w:eastAsia="宋体" w:cs="Times New Roman"/>
                <w:smallCaps w:val="0"/>
                <w:color w:val="000000" w:themeColor="text1"/>
                <w:spacing w:val="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mallCaps w:val="0"/>
                <w:color w:val="000000" w:themeColor="text1"/>
                <w:spacing w:val="0"/>
                <w:kern w:val="2"/>
                <w:position w:val="0"/>
                <w:sz w:val="24"/>
                <w:szCs w:val="24"/>
                <w:highlight w:val="none"/>
                <w:lang w:val="en-US" w:eastAsia="zh-CN" w:bidi="ar-SA"/>
                <w14:textFill>
                  <w14:solidFill>
                    <w14:schemeClr w14:val="tx1"/>
                  </w14:solidFill>
                </w14:textFill>
              </w:rPr>
              <w:t>②废催化剂</w:t>
            </w:r>
          </w:p>
          <w:p w14:paraId="081F02B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本项目催化燃烧装置中</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催化剂每年更换一次，每次更换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0.005t/a</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，根据《国家危险废物名录》（2021年版），本项目产生的废催化剂含有贵金属（含钯）属于HW50废催化剂，废物代码为（772-007-50），项目产生的废催化剂集中收集至危废暂存库，</w:t>
            </w:r>
            <w:r>
              <w:rPr>
                <w:rFonts w:hint="default" w:ascii="Times New Roman" w:hAnsi="Times New Roman" w:cs="Times New Roman"/>
                <w:color w:val="000000" w:themeColor="text1"/>
                <w:sz w:val="24"/>
                <w:highlight w:val="none"/>
                <w:lang w:val="en-US" w:eastAsia="zh-CN"/>
                <w14:textFill>
                  <w14:solidFill>
                    <w14:schemeClr w14:val="tx1"/>
                  </w14:solidFill>
                </w14:textFill>
              </w:rPr>
              <w:t>定期</w:t>
            </w:r>
            <w:r>
              <w:rPr>
                <w:rFonts w:hint="default" w:ascii="Times New Roman" w:hAnsi="Times New Roman" w:cs="Times New Roman"/>
                <w:color w:val="000000" w:themeColor="text1"/>
                <w:sz w:val="24"/>
                <w:highlight w:val="none"/>
                <w14:textFill>
                  <w14:solidFill>
                    <w14:schemeClr w14:val="tx1"/>
                  </w14:solidFill>
                </w14:textFill>
              </w:rPr>
              <w:t>委托有危险废物处理资质的单位进行处理</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77E2CDD7">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③废润滑油</w:t>
            </w:r>
          </w:p>
          <w:p w14:paraId="0FF590C9">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进行设备检修维护时，会产生少量废润滑油，预计每年需更换润滑油0.05t。根据《国家危险废物名录》（2021年），废润滑油废物类别为HW08废矿物油与含矿物油废物，废物代码为900-217-08，产生的废润滑油采用桶装收集储存置于危废暂存间，定期委托有资质的单位进行处置。</w:t>
            </w:r>
          </w:p>
          <w:p w14:paraId="3B3890C9">
            <w:pPr>
              <w:keepNext w:val="0"/>
              <w:keepLines w:val="0"/>
              <w:pageBreakBefore w:val="0"/>
              <w:shd w:val="clear"/>
              <w:tabs>
                <w:tab w:val="center" w:pos="4736"/>
              </w:tabs>
              <w:kinsoku/>
              <w:wordWrap/>
              <w:bidi w:val="0"/>
              <w:spacing w:line="480" w:lineRule="exact"/>
              <w:ind w:left="0" w:leftChars="0" w:firstLine="482" w:firstLineChars="200"/>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（3）生活垃圾</w:t>
            </w:r>
          </w:p>
          <w:p w14:paraId="70966139">
            <w:pPr>
              <w:keepNext w:val="0"/>
              <w:keepLines w:val="0"/>
              <w:pageBreakBefore w:val="0"/>
              <w:shd w:val="clear"/>
              <w:tabs>
                <w:tab w:val="center" w:pos="4736"/>
              </w:tabs>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本项目新增工作人员</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人，生活垃圾产生量按每人0.5kg/人·d计，则生活垃圾产生量约为</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1.0t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/a，集中收集后由市政环卫部门统一运送到生活垃圾垃圾填埋场集中处理。</w:t>
            </w:r>
          </w:p>
          <w:p w14:paraId="42A2B4F4">
            <w:pPr>
              <w:keepNext w:val="0"/>
              <w:keepLines w:val="0"/>
              <w:pageBreakBefore w:val="0"/>
              <w:shd w:val="clear"/>
              <w:kinsoku/>
              <w:wordWrap/>
              <w:bidi w:val="0"/>
              <w:spacing w:line="480" w:lineRule="exact"/>
              <w:ind w:left="0" w:leftChars="0" w:firstLine="482" w:firstLineChars="200"/>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（4）固体废物环境管理要求</w:t>
            </w:r>
          </w:p>
          <w:p w14:paraId="676D4410">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position w:val="0"/>
                <w:sz w:val="24"/>
                <w:highlight w:val="none"/>
                <w14:textFill>
                  <w14:solidFill>
                    <w14:schemeClr w14:val="tx1"/>
                  </w14:solidFill>
                </w14:textFill>
              </w:rPr>
              <w:t>根据分析，本项目危险废物产生量较</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小，因此本次评价要求建设单位设置危废暂存间，用于暂存废活性炭、废润滑油，定期交由有资质单位处置。危废暂存间的设置严格按照《危险废物贮存污染控制标准》（GB18957-20</w:t>
            </w: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23</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中有关规定，危险废物存放期间，使用完好无损容器盛装；用以存放装置危险废物容器的地方，必须有耐腐蚀的硬化地面，且表面无裂痕。储存容器上必须粘贴该标准中规定的危险废物标签；容器材质与危险废物本身相容(不相互反应)；危废暂存间底部基础做防渗，要求渗透系数小于等于1×10</w:t>
            </w:r>
            <w:r>
              <w:rPr>
                <w:rFonts w:hint="default" w:ascii="Times New Roman" w:hAnsi="Times New Roman" w:eastAsia="宋体" w:cs="Times New Roman"/>
                <w:bCs/>
                <w:color w:val="000000" w:themeColor="text1"/>
                <w:spacing w:val="0"/>
                <w:position w:val="0"/>
                <w:sz w:val="24"/>
                <w:highlight w:val="none"/>
                <w:vertAlign w:val="superscript"/>
                <w14:textFill>
                  <w14:solidFill>
                    <w14:schemeClr w14:val="tx1"/>
                  </w14:solidFill>
                </w14:textFill>
              </w:rPr>
              <w:t>-7</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cm/s。</w:t>
            </w:r>
          </w:p>
          <w:p w14:paraId="13E333EA">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危险废物贮存容器应满足：</w:t>
            </w:r>
          </w:p>
          <w:p w14:paraId="2F2199FE">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①使用符合标准的容器盛装危险废物；应定期对暂时贮存危险废物包装及设施进行检查，发现破损，及时采取措施清理更换；</w:t>
            </w:r>
          </w:p>
          <w:p w14:paraId="2EF8134E">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②装载危险废物的容器及材质要满足相应的强度要求；</w:t>
            </w:r>
          </w:p>
          <w:p w14:paraId="15BBAFC3">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③装载危险废物的容器必须完好无损；</w:t>
            </w:r>
          </w:p>
          <w:p w14:paraId="2FA36D7C">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④盛装危险废物的容器材质和衬里要与危险废物相容，不相互反应。危险废物堆放场所选址、平面布置、设计原则及危险废物的堆放要求等，必须满足(</w:t>
            </w:r>
            <w:r>
              <w:rPr>
                <w:rFonts w:hint="default" w:ascii="Times New Roman" w:hAnsi="Times New Roman" w:cs="Times New Roman"/>
                <w:bCs/>
                <w:color w:val="000000" w:themeColor="text1"/>
                <w:spacing w:val="0"/>
                <w:position w:val="0"/>
                <w:sz w:val="24"/>
                <w:highlight w:val="none"/>
                <w:lang w:eastAsia="zh-CN"/>
                <w14:textFill>
                  <w14:solidFill>
                    <w14:schemeClr w14:val="tx1"/>
                  </w14:solidFill>
                </w14:textFill>
              </w:rPr>
              <w:t>GB18597-2023</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)的要求。危险废物贮存柜必须按(GB15562.2)的规定设置警示标志，周围应设置围墙或其它防护栅栏，配备通讯设备、照明设施、安全防护服装及工具，并设有应急防护设施。</w:t>
            </w:r>
          </w:p>
          <w:p w14:paraId="5A570BF4">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危险废物转存前建设单位须在新疆维吾尔自治区固体废物动态信息管理平台注册账号后，对公司信息进行完善填报，每次清运危险废物前需在此平台进行申报，申请电子转运单，待取得电子转运联单后由专门运输单位将危险废物转运至指定危废处置单位进行处置。</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本项目各固体废物的产生源、排放量和处置方式见表4-11。</w:t>
            </w:r>
          </w:p>
          <w:p w14:paraId="42D291BF">
            <w:pPr>
              <w:keepNext w:val="0"/>
              <w:keepLines w:val="0"/>
              <w:pageBreakBefore w:val="0"/>
              <w:shd w:val="clear"/>
              <w:kinsoku/>
              <w:wordWrap/>
              <w:bidi w:val="0"/>
              <w:adjustRightInd w:val="0"/>
              <w:snapToGrid w:val="0"/>
              <w:ind w:left="0" w:leftChars="0" w:firstLine="420" w:firstLineChars="200"/>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表4-11固体废物排放量及处置设施</w:t>
            </w:r>
          </w:p>
          <w:tbl>
            <w:tblPr>
              <w:tblStyle w:val="21"/>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1"/>
              <w:gridCol w:w="2238"/>
              <w:gridCol w:w="985"/>
              <w:gridCol w:w="2513"/>
            </w:tblGrid>
            <w:tr w14:paraId="44B31E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tcBorders>
                    <w:bottom w:val="single" w:color="auto" w:sz="12" w:space="0"/>
                  </w:tcBorders>
                  <w:vAlign w:val="center"/>
                </w:tcPr>
                <w:p w14:paraId="1B8EFE81">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类型</w:t>
                  </w:r>
                </w:p>
              </w:tc>
              <w:tc>
                <w:tcPr>
                  <w:tcW w:w="569" w:type="pct"/>
                  <w:tcBorders>
                    <w:bottom w:val="single" w:color="auto" w:sz="12" w:space="0"/>
                  </w:tcBorders>
                  <w:vAlign w:val="center"/>
                </w:tcPr>
                <w:p w14:paraId="2D258E1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产生源</w:t>
                  </w:r>
                </w:p>
              </w:tc>
              <w:tc>
                <w:tcPr>
                  <w:tcW w:w="1532" w:type="pct"/>
                  <w:tcBorders>
                    <w:bottom w:val="single" w:color="auto" w:sz="12" w:space="0"/>
                  </w:tcBorders>
                  <w:vAlign w:val="center"/>
                </w:tcPr>
                <w:p w14:paraId="3F2965B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名称</w:t>
                  </w:r>
                </w:p>
              </w:tc>
              <w:tc>
                <w:tcPr>
                  <w:tcW w:w="674" w:type="pct"/>
                  <w:tcBorders>
                    <w:bottom w:val="single" w:color="auto" w:sz="12" w:space="0"/>
                  </w:tcBorders>
                  <w:vAlign w:val="center"/>
                </w:tcPr>
                <w:p w14:paraId="592214E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排放量</w:t>
                  </w:r>
                </w:p>
              </w:tc>
              <w:tc>
                <w:tcPr>
                  <w:tcW w:w="1720" w:type="pct"/>
                  <w:tcBorders>
                    <w:bottom w:val="single" w:color="auto" w:sz="12" w:space="0"/>
                  </w:tcBorders>
                  <w:vAlign w:val="center"/>
                </w:tcPr>
                <w:p w14:paraId="2D69AD70">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处置方法</w:t>
                  </w:r>
                </w:p>
              </w:tc>
            </w:tr>
            <w:tr w14:paraId="620DA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tcBorders>
                    <w:top w:val="single" w:color="auto" w:sz="12" w:space="0"/>
                  </w:tcBorders>
                  <w:vAlign w:val="center"/>
                </w:tcPr>
                <w:p w14:paraId="2BDA06E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生活垃圾</w:t>
                  </w:r>
                </w:p>
              </w:tc>
              <w:tc>
                <w:tcPr>
                  <w:tcW w:w="569" w:type="pct"/>
                  <w:tcBorders>
                    <w:top w:val="single" w:color="auto" w:sz="12" w:space="0"/>
                  </w:tcBorders>
                  <w:vAlign w:val="center"/>
                </w:tcPr>
                <w:p w14:paraId="625BD6F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职工生活</w:t>
                  </w:r>
                </w:p>
              </w:tc>
              <w:tc>
                <w:tcPr>
                  <w:tcW w:w="1532" w:type="pct"/>
                  <w:tcBorders>
                    <w:top w:val="single" w:color="auto" w:sz="12" w:space="0"/>
                  </w:tcBorders>
                  <w:vAlign w:val="center"/>
                </w:tcPr>
                <w:p w14:paraId="649CACF1">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生活垃圾</w:t>
                  </w:r>
                </w:p>
              </w:tc>
              <w:tc>
                <w:tcPr>
                  <w:tcW w:w="674" w:type="pct"/>
                  <w:tcBorders>
                    <w:top w:val="single" w:color="auto" w:sz="12" w:space="0"/>
                  </w:tcBorders>
                  <w:vAlign w:val="center"/>
                </w:tcPr>
                <w:p w14:paraId="75963C8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t/a</w:t>
                  </w:r>
                </w:p>
              </w:tc>
              <w:tc>
                <w:tcPr>
                  <w:tcW w:w="1720" w:type="pct"/>
                  <w:tcBorders>
                    <w:top w:val="single" w:color="auto" w:sz="12" w:space="0"/>
                  </w:tcBorders>
                  <w:vAlign w:val="center"/>
                </w:tcPr>
                <w:p w14:paraId="76CD6F4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收集后交环卫部门统一清理</w:t>
                  </w:r>
                </w:p>
              </w:tc>
            </w:tr>
            <w:tr w14:paraId="0198B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restart"/>
                  <w:vAlign w:val="center"/>
                </w:tcPr>
                <w:p w14:paraId="54C52887">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一般固废</w:t>
                  </w:r>
                </w:p>
              </w:tc>
              <w:tc>
                <w:tcPr>
                  <w:tcW w:w="569" w:type="pct"/>
                  <w:vAlign w:val="center"/>
                </w:tcPr>
                <w:p w14:paraId="2DF58E6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生产车间</w:t>
                  </w:r>
                </w:p>
              </w:tc>
              <w:tc>
                <w:tcPr>
                  <w:tcW w:w="1532" w:type="pct"/>
                  <w:vAlign w:val="center"/>
                </w:tcPr>
                <w:p w14:paraId="0688668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切粒废料</w:t>
                  </w:r>
                </w:p>
              </w:tc>
              <w:tc>
                <w:tcPr>
                  <w:tcW w:w="674" w:type="pct"/>
                  <w:vAlign w:val="center"/>
                </w:tcPr>
                <w:p w14:paraId="3F7314A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0.16</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t/a</w:t>
                  </w:r>
                </w:p>
              </w:tc>
              <w:tc>
                <w:tcPr>
                  <w:tcW w:w="1720" w:type="pct"/>
                  <w:vMerge w:val="restart"/>
                  <w:vAlign w:val="center"/>
                </w:tcPr>
                <w:p w14:paraId="20689358">
                  <w:pPr>
                    <w:keepNext w:val="0"/>
                    <w:keepLines w:val="0"/>
                    <w:pageBreakBefore w:val="0"/>
                    <w:shd w:val="clear"/>
                    <w:kinsoku/>
                    <w:wordWrap/>
                    <w:bidi w:val="0"/>
                    <w:snapToGrid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1"/>
                      <w:highlight w:val="none"/>
                      <w:lang w:val="zh-CN" w:eastAsia="zh-CN" w:bidi="ar-SA"/>
                      <w14:textFill>
                        <w14:solidFill>
                          <w14:schemeClr w14:val="tx1"/>
                        </w14:solidFill>
                      </w14:textFill>
                    </w:rPr>
                    <w:t>一般固废间</w:t>
                  </w:r>
                </w:p>
              </w:tc>
            </w:tr>
            <w:tr w14:paraId="469FFB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continue"/>
                  <w:vAlign w:val="center"/>
                </w:tcPr>
                <w:p w14:paraId="6E311E31">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69" w:type="pct"/>
                  <w:vAlign w:val="center"/>
                </w:tcPr>
                <w:p w14:paraId="150E7A47">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废样品</w:t>
                  </w:r>
                </w:p>
              </w:tc>
              <w:tc>
                <w:tcPr>
                  <w:tcW w:w="1532" w:type="pct"/>
                  <w:vAlign w:val="center"/>
                </w:tcPr>
                <w:p w14:paraId="5BE87A1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废样品</w:t>
                  </w:r>
                </w:p>
              </w:tc>
              <w:tc>
                <w:tcPr>
                  <w:tcW w:w="674" w:type="pct"/>
                  <w:vAlign w:val="center"/>
                </w:tcPr>
                <w:p w14:paraId="7EC5CB66">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5t/a</w:t>
                  </w:r>
                </w:p>
              </w:tc>
              <w:tc>
                <w:tcPr>
                  <w:tcW w:w="1720" w:type="pct"/>
                  <w:vMerge w:val="continue"/>
                  <w:vAlign w:val="center"/>
                </w:tcPr>
                <w:p w14:paraId="4E834FD9">
                  <w:pPr>
                    <w:keepNext w:val="0"/>
                    <w:keepLines w:val="0"/>
                    <w:pageBreakBefore w:val="0"/>
                    <w:shd w:val="clear"/>
                    <w:kinsoku/>
                    <w:wordWrap/>
                    <w:bidi w:val="0"/>
                    <w:snapToGrid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r w14:paraId="46A91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continue"/>
                  <w:vAlign w:val="center"/>
                </w:tcPr>
                <w:p w14:paraId="3065337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69" w:type="pct"/>
                  <w:vAlign w:val="center"/>
                </w:tcPr>
                <w:p w14:paraId="55EDCF1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废包装</w:t>
                  </w:r>
                </w:p>
              </w:tc>
              <w:tc>
                <w:tcPr>
                  <w:tcW w:w="1532" w:type="pct"/>
                  <w:vAlign w:val="center"/>
                </w:tcPr>
                <w:p w14:paraId="18CBADD7">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废包装</w:t>
                  </w:r>
                </w:p>
              </w:tc>
              <w:tc>
                <w:tcPr>
                  <w:tcW w:w="674" w:type="pct"/>
                  <w:vAlign w:val="center"/>
                </w:tcPr>
                <w:p w14:paraId="0E7A351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0.01t/a</w:t>
                  </w:r>
                </w:p>
              </w:tc>
              <w:tc>
                <w:tcPr>
                  <w:tcW w:w="1720" w:type="pct"/>
                  <w:vMerge w:val="continue"/>
                  <w:vAlign w:val="center"/>
                </w:tcPr>
                <w:p w14:paraId="4774DB0C">
                  <w:pPr>
                    <w:keepNext w:val="0"/>
                    <w:keepLines w:val="0"/>
                    <w:pageBreakBefore w:val="0"/>
                    <w:shd w:val="clear"/>
                    <w:kinsoku/>
                    <w:wordWrap/>
                    <w:bidi w:val="0"/>
                    <w:snapToGrid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r w14:paraId="2C1A06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restart"/>
                  <w:vAlign w:val="center"/>
                </w:tcPr>
                <w:p w14:paraId="5A0290C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危险废物</w:t>
                  </w:r>
                </w:p>
              </w:tc>
              <w:tc>
                <w:tcPr>
                  <w:tcW w:w="569" w:type="pct"/>
                  <w:vMerge w:val="restart"/>
                  <w:vAlign w:val="center"/>
                </w:tcPr>
                <w:p w14:paraId="2A6A35D3">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催化燃烧装置</w:t>
                  </w:r>
                </w:p>
              </w:tc>
              <w:tc>
                <w:tcPr>
                  <w:tcW w:w="1532" w:type="pct"/>
                  <w:vAlign w:val="center"/>
                </w:tcPr>
                <w:p w14:paraId="01EE57DE">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废活性炭(HW49-900-039-49)</w:t>
                  </w:r>
                </w:p>
              </w:tc>
              <w:tc>
                <w:tcPr>
                  <w:tcW w:w="674" w:type="pct"/>
                  <w:vAlign w:val="center"/>
                </w:tcPr>
                <w:p w14:paraId="72FF6CE2">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0.5t/3a</w:t>
                  </w:r>
                </w:p>
              </w:tc>
              <w:tc>
                <w:tcPr>
                  <w:tcW w:w="1720" w:type="pct"/>
                  <w:vMerge w:val="restart"/>
                  <w:vAlign w:val="center"/>
                </w:tcPr>
                <w:p w14:paraId="3AC4E1F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收集后暂存于厂区内危废暂存间，定期委托有资质的单位进行处置</w:t>
                  </w:r>
                </w:p>
              </w:tc>
            </w:tr>
            <w:tr w14:paraId="28C006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continue"/>
                  <w:vAlign w:val="center"/>
                </w:tcPr>
                <w:p w14:paraId="207A3B9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69" w:type="pct"/>
                  <w:vMerge w:val="continue"/>
                  <w:vAlign w:val="center"/>
                </w:tcPr>
                <w:p w14:paraId="0AF11A2B">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532" w:type="pct"/>
                  <w:vAlign w:val="center"/>
                </w:tcPr>
                <w:p w14:paraId="64CD70DB">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smallCaps w:val="0"/>
                      <w:color w:val="000000" w:themeColor="text1"/>
                      <w:spacing w:val="0"/>
                      <w:kern w:val="2"/>
                      <w:position w:val="0"/>
                      <w:sz w:val="21"/>
                      <w:szCs w:val="21"/>
                      <w:highlight w:val="none"/>
                      <w:lang w:val="en-US" w:eastAsia="zh-CN" w:bidi="ar-SA"/>
                      <w14:textFill>
                        <w14:solidFill>
                          <w14:schemeClr w14:val="tx1"/>
                        </w14:solidFill>
                      </w14:textFill>
                    </w:rPr>
                    <w:t>废催化剂（</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900-217-08</w:t>
                  </w:r>
                  <w:r>
                    <w:rPr>
                      <w:rFonts w:hint="default" w:ascii="Times New Roman" w:hAnsi="Times New Roman" w:eastAsia="宋体" w:cs="Times New Roman"/>
                      <w:smallCaps w:val="0"/>
                      <w:color w:val="000000" w:themeColor="text1"/>
                      <w:spacing w:val="0"/>
                      <w:kern w:val="2"/>
                      <w:position w:val="0"/>
                      <w:sz w:val="21"/>
                      <w:szCs w:val="21"/>
                      <w:highlight w:val="none"/>
                      <w:lang w:val="en-US" w:eastAsia="zh-CN" w:bidi="ar-SA"/>
                      <w14:textFill>
                        <w14:solidFill>
                          <w14:schemeClr w14:val="tx1"/>
                        </w14:solidFill>
                      </w14:textFill>
                    </w:rPr>
                    <w:t>）</w:t>
                  </w:r>
                </w:p>
              </w:tc>
              <w:tc>
                <w:tcPr>
                  <w:tcW w:w="674" w:type="pct"/>
                  <w:vAlign w:val="center"/>
                </w:tcPr>
                <w:p w14:paraId="38CFAB12">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0.005t/a</w:t>
                  </w:r>
                </w:p>
              </w:tc>
              <w:tc>
                <w:tcPr>
                  <w:tcW w:w="1720" w:type="pct"/>
                  <w:vMerge w:val="continue"/>
                  <w:vAlign w:val="center"/>
                </w:tcPr>
                <w:p w14:paraId="4D511C5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r w14:paraId="36F6E1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2" w:type="pct"/>
                  <w:vMerge w:val="continue"/>
                  <w:vAlign w:val="center"/>
                </w:tcPr>
                <w:p w14:paraId="1721D9C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69" w:type="pct"/>
                  <w:vAlign w:val="center"/>
                </w:tcPr>
                <w:p w14:paraId="20B8AB28">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设备检维修</w:t>
                  </w:r>
                </w:p>
              </w:tc>
              <w:tc>
                <w:tcPr>
                  <w:tcW w:w="1532" w:type="pct"/>
                  <w:vAlign w:val="center"/>
                </w:tcPr>
                <w:p w14:paraId="7232FFCC">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废润滑油</w:t>
                  </w:r>
                </w:p>
                <w:p w14:paraId="2C2453C4">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(HW08-900-217-08)</w:t>
                  </w:r>
                </w:p>
              </w:tc>
              <w:tc>
                <w:tcPr>
                  <w:tcW w:w="674" w:type="pct"/>
                  <w:vAlign w:val="center"/>
                </w:tcPr>
                <w:p w14:paraId="4AA17283">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0.05t/a</w:t>
                  </w:r>
                </w:p>
              </w:tc>
              <w:tc>
                <w:tcPr>
                  <w:tcW w:w="1720" w:type="pct"/>
                  <w:vMerge w:val="continue"/>
                  <w:vAlign w:val="center"/>
                </w:tcPr>
                <w:p w14:paraId="4F7E6E0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r>
          </w:tbl>
          <w:p w14:paraId="784E330B">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由上表可以得出该项目所产生的各种固体废物均具有良好的处置方法，处置率100%，符合固体废物减量化、资源化、无害化要求，防治措施可行，对周边生态环境影响不大。</w:t>
            </w:r>
          </w:p>
          <w:p w14:paraId="1F73F059">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6</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环境风险</w:t>
            </w:r>
          </w:p>
          <w:p w14:paraId="02991608">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6.1</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环境风险分析</w:t>
            </w:r>
          </w:p>
          <w:p w14:paraId="477EEE2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（1）环境风险评价目的</w:t>
            </w:r>
          </w:p>
          <w:p w14:paraId="5C2BD331">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环境风险评价的目的是分析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14:paraId="5424D31E">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（2）风险调查</w:t>
            </w:r>
          </w:p>
          <w:p w14:paraId="6FC99006">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根据《建设项目环境风险评价技术导则》（HJ169-2018）附录B中规定，本项目风险物质为油类物质（废润滑油）</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p>
          <w:p w14:paraId="41387C8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（3）环境风险潜势初判</w:t>
            </w:r>
          </w:p>
          <w:p w14:paraId="25DB833E">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危险物质数量与临界量比值（Q）</w:t>
            </w:r>
          </w:p>
          <w:p w14:paraId="76FFBFE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根据《建设项目环境风险评价技术导则》（HJ169-2018）和《危险化学品重大危险源辨识》（GB18218-2018），危险化学品重大危险源是指“长期地或临时地生产、加工、搬运、使用或储存危险化学品，且危险化学品的数量等于或超过临界量的单元”。计算所涉及的每种危险物质在厂界内的最大存在总量与其在附录B中对应临界量的比值Q。在不同厂区的同一种物质，按其在厂界内的最大存在总量计算。单元内存在的危险化学品的数量根据处理危险化学品的多少，区分为以下两种情况：</w:t>
            </w:r>
          </w:p>
          <w:p w14:paraId="62E78ED2">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①当只涉及一种危险物质时，计算该物质的总量与其临界量比值，即为Q；</w:t>
            </w:r>
          </w:p>
          <w:p w14:paraId="7DFBF452">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②当存在多种危险物质时，则按下式计算物质总量与其临界量比值（Q）：</w:t>
            </w:r>
          </w:p>
          <w:p w14:paraId="2F30C487">
            <w:pPr>
              <w:keepNext w:val="0"/>
              <w:keepLines w:val="0"/>
              <w:pageBreakBefore w:val="0"/>
              <w:shd w:val="clear"/>
              <w:kinsoku/>
              <w:wordWrap/>
              <w:bidi w:val="0"/>
              <w:spacing w:line="360" w:lineRule="auto"/>
              <w:jc w:val="cente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drawing>
                <wp:inline distT="0" distB="0" distL="0" distR="0">
                  <wp:extent cx="1420495" cy="446405"/>
                  <wp:effectExtent l="0" t="0" r="8255" b="10795"/>
                  <wp:docPr id="1"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46"/>
                          <pic:cNvPicPr>
                            <a:picLocks noChangeAspect="1" noChangeArrowheads="1"/>
                          </pic:cNvPicPr>
                        </pic:nvPicPr>
                        <pic:blipFill>
                          <a:blip r:embed="rId21" cstate="print"/>
                          <a:srcRect/>
                          <a:stretch>
                            <a:fillRect/>
                          </a:stretch>
                        </pic:blipFill>
                        <pic:spPr>
                          <a:xfrm>
                            <a:off x="0" y="0"/>
                            <a:ext cx="1420495" cy="446405"/>
                          </a:xfrm>
                          <a:prstGeom prst="rect">
                            <a:avLst/>
                          </a:prstGeom>
                          <a:noFill/>
                          <a:ln w="9525">
                            <a:noFill/>
                            <a:miter lim="800000"/>
                            <a:headEnd/>
                            <a:tailEnd/>
                          </a:ln>
                        </pic:spPr>
                      </pic:pic>
                    </a:graphicData>
                  </a:graphic>
                </wp:inline>
              </w:drawing>
            </w:r>
          </w:p>
          <w:p w14:paraId="7C11C8E0">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式中：</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1</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n</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——每种危险物质的最大总存在量，t；</w:t>
            </w:r>
          </w:p>
          <w:p w14:paraId="06CCF6F9">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1</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iCs/>
                <w:color w:val="000000" w:themeColor="text1"/>
                <w:spacing w:val="0"/>
                <w:position w:val="0"/>
                <w:sz w:val="24"/>
                <w:highlight w:val="none"/>
                <w:vertAlign w:val="subscript"/>
                <w14:textFill>
                  <w14:solidFill>
                    <w14:schemeClr w14:val="tx1"/>
                  </w14:solidFill>
                </w14:textFill>
              </w:rPr>
              <w:t>n</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——每种危险物质的临界量，t；</w:t>
            </w:r>
          </w:p>
          <w:p w14:paraId="7448FA2A">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当</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＜1时，该项目环境风险潜势为Ⅰ；</w:t>
            </w:r>
          </w:p>
          <w:p w14:paraId="002A9BD8">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当</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≥1时，将</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值划分为：1≤Q＜10；10≤Q＜100；</w:t>
            </w:r>
            <w:r>
              <w:rPr>
                <w:rFonts w:hint="default" w:ascii="Times New Roman" w:hAnsi="Times New Roman" w:eastAsia="宋体" w:cs="Times New Roman"/>
                <w:iCs/>
                <w:color w:val="000000" w:themeColor="text1"/>
                <w:spacing w:val="0"/>
                <w:position w:val="0"/>
                <w:sz w:val="24"/>
                <w:highlight w:val="none"/>
                <w14:textFill>
                  <w14:solidFill>
                    <w14:schemeClr w14:val="tx1"/>
                  </w14:solidFill>
                </w14:textFill>
              </w:rPr>
              <w:t>Q</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≥100。</w:t>
            </w:r>
          </w:p>
          <w:p w14:paraId="1E413BA4">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lang w:bidi="en-US"/>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本项目涉及的危险物质存在量与临界量比值见表</w:t>
            </w:r>
            <w:r>
              <w:rPr>
                <w:rFonts w:hint="default" w:ascii="Times New Roman" w:hAnsi="Times New Roman" w:eastAsia="宋体" w:cs="Times New Roman"/>
                <w:color w:val="000000" w:themeColor="text1"/>
                <w:spacing w:val="0"/>
                <w:position w:val="0"/>
                <w:sz w:val="24"/>
                <w:highlight w:val="none"/>
                <w:lang w:bidi="en-US"/>
                <w14:textFill>
                  <w14:solidFill>
                    <w14:schemeClr w14:val="tx1"/>
                  </w14:solidFill>
                </w14:textFill>
              </w:rPr>
              <w:t>4-13。</w:t>
            </w:r>
          </w:p>
          <w:p w14:paraId="33143698">
            <w:pPr>
              <w:keepNext w:val="0"/>
              <w:keepLines w:val="0"/>
              <w:pageBreakBefore w:val="0"/>
              <w:shd w:val="clear"/>
              <w:kinsoku/>
              <w:wordWrap/>
              <w:bidi w:val="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w:t>
            </w:r>
            <w:r>
              <w:rPr>
                <w:rFonts w:hint="default" w:ascii="Times New Roman" w:hAnsi="Times New Roman" w:eastAsia="宋体" w:cs="Times New Roman"/>
                <w:b/>
                <w:bCs/>
                <w:color w:val="000000" w:themeColor="text1"/>
                <w:spacing w:val="0"/>
                <w:position w:val="0"/>
                <w:highlight w:val="none"/>
                <w:lang w:bidi="en-US"/>
                <w14:textFill>
                  <w14:solidFill>
                    <w14:schemeClr w14:val="tx1"/>
                  </w14:solidFill>
                </w14:textFill>
              </w:rPr>
              <w:t>4-13</w:t>
            </w: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危险物质存在量与临界量比值一览表</w:t>
            </w:r>
          </w:p>
          <w:tbl>
            <w:tblPr>
              <w:tblStyle w:val="21"/>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2"/>
              <w:gridCol w:w="1310"/>
              <w:gridCol w:w="1446"/>
              <w:gridCol w:w="1468"/>
              <w:gridCol w:w="1105"/>
            </w:tblGrid>
            <w:tr w14:paraId="6E0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top w:val="single" w:color="auto" w:sz="12" w:space="0"/>
                    <w:left w:val="nil"/>
                    <w:bottom w:val="single" w:color="auto" w:sz="12" w:space="0"/>
                  </w:tcBorders>
                  <w:vAlign w:val="center"/>
                </w:tcPr>
                <w:p w14:paraId="26C47B4E">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物质名称</w:t>
                  </w:r>
                </w:p>
              </w:tc>
              <w:tc>
                <w:tcPr>
                  <w:tcW w:w="1312" w:type="dxa"/>
                  <w:tcBorders>
                    <w:top w:val="single" w:color="auto" w:sz="12" w:space="0"/>
                    <w:bottom w:val="single" w:color="auto" w:sz="12" w:space="0"/>
                  </w:tcBorders>
                  <w:vAlign w:val="center"/>
                </w:tcPr>
                <w:p w14:paraId="08AD4AAF">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临界量（Qi）</w:t>
                  </w:r>
                </w:p>
              </w:tc>
              <w:tc>
                <w:tcPr>
                  <w:tcW w:w="1448" w:type="dxa"/>
                  <w:tcBorders>
                    <w:top w:val="single" w:color="auto" w:sz="12" w:space="0"/>
                    <w:bottom w:val="single" w:color="auto" w:sz="12" w:space="0"/>
                  </w:tcBorders>
                  <w:vAlign w:val="center"/>
                </w:tcPr>
                <w:p w14:paraId="63BFB035">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存在量（qi）</w:t>
                  </w:r>
                </w:p>
              </w:tc>
              <w:tc>
                <w:tcPr>
                  <w:tcW w:w="1470" w:type="dxa"/>
                  <w:tcBorders>
                    <w:top w:val="single" w:color="auto" w:sz="12" w:space="0"/>
                    <w:bottom w:val="single" w:color="auto" w:sz="12" w:space="0"/>
                  </w:tcBorders>
                  <w:vAlign w:val="center"/>
                </w:tcPr>
                <w:p w14:paraId="6D8828B8">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qi/Qi</w:t>
                  </w:r>
                </w:p>
              </w:tc>
              <w:tc>
                <w:tcPr>
                  <w:tcW w:w="1107" w:type="dxa"/>
                  <w:tcBorders>
                    <w:top w:val="single" w:color="auto" w:sz="12" w:space="0"/>
                    <w:bottom w:val="single" w:color="auto" w:sz="12" w:space="0"/>
                    <w:right w:val="nil"/>
                  </w:tcBorders>
                  <w:vAlign w:val="center"/>
                </w:tcPr>
                <w:p w14:paraId="43EDD364">
                  <w:pPr>
                    <w:keepNext w:val="0"/>
                    <w:keepLines w:val="0"/>
                    <w:pageBreakBefore w:val="0"/>
                    <w:shd w:val="clear"/>
                    <w:kinsoku/>
                    <w:wordWrap/>
                    <w:bidi w:val="0"/>
                    <w:jc w:val="cente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Cs w:val="21"/>
                      <w:highlight w:val="none"/>
                      <w14:textFill>
                        <w14:solidFill>
                          <w14:schemeClr w14:val="tx1"/>
                        </w14:solidFill>
                      </w14:textFill>
                    </w:rPr>
                    <w:t>是否构成重大危险源</w:t>
                  </w:r>
                </w:p>
              </w:tc>
            </w:tr>
            <w:tr w14:paraId="00C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top w:val="single" w:color="auto" w:sz="12" w:space="0"/>
                    <w:left w:val="nil"/>
                  </w:tcBorders>
                  <w:vAlign w:val="center"/>
                </w:tcPr>
                <w:p w14:paraId="5E3C350A">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油类物质（废润滑油）</w:t>
                  </w:r>
                </w:p>
              </w:tc>
              <w:tc>
                <w:tcPr>
                  <w:tcW w:w="1312" w:type="dxa"/>
                  <w:tcBorders>
                    <w:top w:val="single" w:color="auto" w:sz="12" w:space="0"/>
                  </w:tcBorders>
                  <w:vAlign w:val="center"/>
                </w:tcPr>
                <w:p w14:paraId="59724632">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2500t</w:t>
                  </w:r>
                </w:p>
              </w:tc>
              <w:tc>
                <w:tcPr>
                  <w:tcW w:w="1448" w:type="dxa"/>
                  <w:tcBorders>
                    <w:top w:val="single" w:color="auto" w:sz="12" w:space="0"/>
                  </w:tcBorders>
                  <w:vAlign w:val="center"/>
                </w:tcPr>
                <w:p w14:paraId="160A1384">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0.05t</w:t>
                  </w:r>
                </w:p>
              </w:tc>
              <w:tc>
                <w:tcPr>
                  <w:tcW w:w="1470" w:type="dxa"/>
                  <w:tcBorders>
                    <w:top w:val="single" w:color="auto" w:sz="12" w:space="0"/>
                  </w:tcBorders>
                  <w:vAlign w:val="center"/>
                </w:tcPr>
                <w:p w14:paraId="58E43086">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0.00002</w:t>
                  </w:r>
                </w:p>
              </w:tc>
              <w:tc>
                <w:tcPr>
                  <w:tcW w:w="1107" w:type="dxa"/>
                  <w:vMerge w:val="restart"/>
                  <w:tcBorders>
                    <w:top w:val="single" w:color="auto" w:sz="12" w:space="0"/>
                    <w:right w:val="nil"/>
                  </w:tcBorders>
                  <w:vAlign w:val="center"/>
                </w:tcPr>
                <w:p w14:paraId="605340B8">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否</w:t>
                  </w:r>
                </w:p>
              </w:tc>
            </w:tr>
            <w:tr w14:paraId="4D0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left w:val="nil"/>
                  </w:tcBorders>
                  <w:vAlign w:val="center"/>
                </w:tcPr>
                <w:p w14:paraId="14E38427">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甲醇</w:t>
                  </w:r>
                </w:p>
              </w:tc>
              <w:tc>
                <w:tcPr>
                  <w:tcW w:w="1312" w:type="dxa"/>
                  <w:vAlign w:val="center"/>
                </w:tcPr>
                <w:p w14:paraId="1A505960">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10</w:t>
                  </w:r>
                </w:p>
              </w:tc>
              <w:tc>
                <w:tcPr>
                  <w:tcW w:w="1448" w:type="dxa"/>
                  <w:vAlign w:val="center"/>
                </w:tcPr>
                <w:p w14:paraId="6768FDC9">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0.016</w:t>
                  </w:r>
                </w:p>
              </w:tc>
              <w:tc>
                <w:tcPr>
                  <w:tcW w:w="1470" w:type="dxa"/>
                  <w:vAlign w:val="center"/>
                </w:tcPr>
                <w:p w14:paraId="51BE5BA2">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0.0016</w:t>
                  </w:r>
                </w:p>
              </w:tc>
              <w:tc>
                <w:tcPr>
                  <w:tcW w:w="1107" w:type="dxa"/>
                  <w:vMerge w:val="continue"/>
                  <w:tcBorders>
                    <w:right w:val="nil"/>
                  </w:tcBorders>
                  <w:vAlign w:val="center"/>
                </w:tcPr>
                <w:p w14:paraId="15B73275">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r w14:paraId="20B1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left w:val="nil"/>
                  </w:tcBorders>
                  <w:vAlign w:val="center"/>
                </w:tcPr>
                <w:p w14:paraId="0FA7A0D7">
                  <w:pPr>
                    <w:keepNext w:val="0"/>
                    <w:keepLines w:val="0"/>
                    <w:pageBreakBefore w:val="0"/>
                    <w:shd w:val="clear"/>
                    <w:kinsoku/>
                    <w:wordWrap/>
                    <w:bidi w:val="0"/>
                    <w:ind w:left="0" w:leftChars="0"/>
                    <w:jc w:val="cente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苯乙烯</w:t>
                  </w:r>
                </w:p>
              </w:tc>
              <w:tc>
                <w:tcPr>
                  <w:tcW w:w="1312" w:type="dxa"/>
                  <w:vAlign w:val="center"/>
                </w:tcPr>
                <w:p w14:paraId="5592CF1A">
                  <w:pPr>
                    <w:keepNext w:val="0"/>
                    <w:keepLines w:val="0"/>
                    <w:pageBreakBefore w:val="0"/>
                    <w:shd w:val="clear"/>
                    <w:kinsoku/>
                    <w:wordWrap/>
                    <w:bidi w:val="0"/>
                    <w:ind w:left="0" w:leftChars="0"/>
                    <w:jc w:val="cente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10</w:t>
                  </w:r>
                </w:p>
              </w:tc>
              <w:tc>
                <w:tcPr>
                  <w:tcW w:w="1448" w:type="dxa"/>
                  <w:vAlign w:val="center"/>
                </w:tcPr>
                <w:p w14:paraId="0582895F">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0.002</w:t>
                  </w:r>
                </w:p>
              </w:tc>
              <w:tc>
                <w:tcPr>
                  <w:tcW w:w="1470" w:type="dxa"/>
                  <w:vAlign w:val="center"/>
                </w:tcPr>
                <w:p w14:paraId="650B4BD3">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0.0002</w:t>
                  </w:r>
                </w:p>
              </w:tc>
              <w:tc>
                <w:tcPr>
                  <w:tcW w:w="1107" w:type="dxa"/>
                  <w:vMerge w:val="continue"/>
                  <w:tcBorders>
                    <w:right w:val="nil"/>
                  </w:tcBorders>
                  <w:vAlign w:val="center"/>
                </w:tcPr>
                <w:p w14:paraId="2CCDF777">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r w14:paraId="3BE2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left w:val="nil"/>
                  </w:tcBorders>
                  <w:vAlign w:val="center"/>
                </w:tcPr>
                <w:p w14:paraId="2318DE08">
                  <w:pPr>
                    <w:keepNext w:val="0"/>
                    <w:keepLines w:val="0"/>
                    <w:pageBreakBefore w:val="0"/>
                    <w:shd w:val="clear"/>
                    <w:kinsoku/>
                    <w:wordWrap/>
                    <w:bidi w:val="0"/>
                    <w:ind w:left="0" w:leftChars="0"/>
                    <w:jc w:val="cente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乙酸</w:t>
                  </w:r>
                </w:p>
              </w:tc>
              <w:tc>
                <w:tcPr>
                  <w:tcW w:w="1312" w:type="dxa"/>
                  <w:vAlign w:val="center"/>
                </w:tcPr>
                <w:p w14:paraId="78A1B9A4">
                  <w:pPr>
                    <w:keepNext w:val="0"/>
                    <w:keepLines w:val="0"/>
                    <w:pageBreakBefore w:val="0"/>
                    <w:shd w:val="clear"/>
                    <w:kinsoku/>
                    <w:wordWrap/>
                    <w:bidi w:val="0"/>
                    <w:ind w:left="0" w:leftChars="0"/>
                    <w:jc w:val="cente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10</w:t>
                  </w:r>
                </w:p>
              </w:tc>
              <w:tc>
                <w:tcPr>
                  <w:tcW w:w="1448" w:type="dxa"/>
                  <w:vAlign w:val="center"/>
                </w:tcPr>
                <w:p w14:paraId="674CBE3D">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0.0005</w:t>
                  </w:r>
                </w:p>
              </w:tc>
              <w:tc>
                <w:tcPr>
                  <w:tcW w:w="1470" w:type="dxa"/>
                  <w:vAlign w:val="center"/>
                </w:tcPr>
                <w:p w14:paraId="5B3424EF">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0.00005</w:t>
                  </w:r>
                </w:p>
              </w:tc>
              <w:tc>
                <w:tcPr>
                  <w:tcW w:w="1107" w:type="dxa"/>
                  <w:vMerge w:val="continue"/>
                  <w:tcBorders>
                    <w:right w:val="nil"/>
                  </w:tcBorders>
                  <w:vAlign w:val="center"/>
                </w:tcPr>
                <w:p w14:paraId="1D184FBD">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r w14:paraId="0B3C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1955" w:type="dxa"/>
                  <w:tcBorders>
                    <w:left w:val="nil"/>
                    <w:bottom w:val="single" w:color="auto" w:sz="12" w:space="0"/>
                  </w:tcBorders>
                  <w:vAlign w:val="center"/>
                </w:tcPr>
                <w:p w14:paraId="1093D34E">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∑（qi/Qi）</w:t>
                  </w:r>
                </w:p>
              </w:tc>
              <w:tc>
                <w:tcPr>
                  <w:tcW w:w="1312" w:type="dxa"/>
                  <w:tcBorders>
                    <w:bottom w:val="single" w:color="auto" w:sz="12" w:space="0"/>
                  </w:tcBorders>
                  <w:vAlign w:val="center"/>
                </w:tcPr>
                <w:p w14:paraId="4C160B7B">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w:t>
                  </w:r>
                </w:p>
              </w:tc>
              <w:tc>
                <w:tcPr>
                  <w:tcW w:w="1448" w:type="dxa"/>
                  <w:tcBorders>
                    <w:bottom w:val="single" w:color="auto" w:sz="12" w:space="0"/>
                  </w:tcBorders>
                  <w:vAlign w:val="center"/>
                </w:tcPr>
                <w:p w14:paraId="0515D21A">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w:t>
                  </w:r>
                </w:p>
              </w:tc>
              <w:tc>
                <w:tcPr>
                  <w:tcW w:w="1470" w:type="dxa"/>
                  <w:tcBorders>
                    <w:bottom w:val="single" w:color="auto" w:sz="12" w:space="0"/>
                  </w:tcBorders>
                  <w:vAlign w:val="center"/>
                </w:tcPr>
                <w:p w14:paraId="04ABCC1F">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0.00</w:t>
                  </w:r>
                  <w:r>
                    <w:rPr>
                      <w:rFonts w:hint="default" w:ascii="Times New Roman" w:hAnsi="Times New Roman" w:cs="Times New Roman"/>
                      <w:bCs/>
                      <w:color w:val="000000" w:themeColor="text1"/>
                      <w:spacing w:val="0"/>
                      <w:position w:val="0"/>
                      <w:szCs w:val="21"/>
                      <w:highlight w:val="none"/>
                      <w:lang w:val="en-US" w:eastAsia="zh-CN"/>
                      <w14:textFill>
                        <w14:solidFill>
                          <w14:schemeClr w14:val="tx1"/>
                        </w14:solidFill>
                      </w14:textFill>
                    </w:rPr>
                    <w:t>187</w:t>
                  </w:r>
                </w:p>
              </w:tc>
              <w:tc>
                <w:tcPr>
                  <w:tcW w:w="1107" w:type="dxa"/>
                  <w:vMerge w:val="continue"/>
                  <w:tcBorders>
                    <w:bottom w:val="single" w:color="auto" w:sz="12" w:space="0"/>
                    <w:right w:val="nil"/>
                  </w:tcBorders>
                  <w:vAlign w:val="center"/>
                </w:tcPr>
                <w:p w14:paraId="007D3004">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tc>
            </w:tr>
          </w:tbl>
          <w:p w14:paraId="32563E51">
            <w:pPr>
              <w:pStyle w:val="37"/>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w:t>
            </w:r>
            <w:r>
              <w:rPr>
                <w:rFonts w:hint="default" w:ascii="Times New Roman" w:hAnsi="Times New Roman" w:eastAsia="宋体" w:cs="Times New Roman"/>
                <w:bCs/>
                <w:color w:val="000000" w:themeColor="text1"/>
                <w:spacing w:val="0"/>
                <w:position w:val="0"/>
                <w:highlight w:val="none"/>
                <w14:textFill>
                  <w14:solidFill>
                    <w14:schemeClr w14:val="tx1"/>
                  </w14:solidFill>
                </w14:textFill>
              </w:rPr>
              <w:t>危险物质</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未构成重大危险源，其存在量和临界量比值（Q）＜1，则该项目环境风险潜势为I。</w:t>
            </w:r>
          </w:p>
          <w:p w14:paraId="104D298B">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6.2</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环境风险评价等级</w:t>
            </w:r>
          </w:p>
          <w:p w14:paraId="5B01338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根据《建设项目环境风险评价技术导则》（HJ169-2018）确定本项目评价等级，评价工作等级划分表见</w:t>
            </w:r>
            <w:r>
              <w:rPr>
                <w:rFonts w:hint="default" w:ascii="Times New Roman" w:hAnsi="Times New Roman" w:eastAsia="宋体" w:cs="Times New Roman"/>
                <w:color w:val="000000" w:themeColor="text1"/>
                <w:spacing w:val="0"/>
                <w:position w:val="0"/>
                <w:sz w:val="24"/>
                <w:highlight w:val="none"/>
                <w:lang w:bidi="en-US"/>
                <w14:textFill>
                  <w14:solidFill>
                    <w14:schemeClr w14:val="tx1"/>
                  </w14:solidFill>
                </w14:textFill>
              </w:rPr>
              <w:t>4-14。</w:t>
            </w:r>
          </w:p>
          <w:p w14:paraId="50932F88">
            <w:pPr>
              <w:keepNext w:val="0"/>
              <w:keepLines w:val="0"/>
              <w:pageBreakBefore w:val="0"/>
              <w:shd w:val="clear"/>
              <w:kinsoku/>
              <w:wordWrap/>
              <w:bidi w:val="0"/>
              <w:ind w:left="0" w:leftChars="0" w:firstLine="42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表</w:t>
            </w:r>
            <w:r>
              <w:rPr>
                <w:rFonts w:hint="default" w:ascii="Times New Roman" w:hAnsi="Times New Roman" w:eastAsia="宋体" w:cs="Times New Roman"/>
                <w:color w:val="000000" w:themeColor="text1"/>
                <w:spacing w:val="0"/>
                <w:position w:val="0"/>
                <w:highlight w:val="none"/>
                <w:lang w:bidi="en-US"/>
                <w14:textFill>
                  <w14:solidFill>
                    <w14:schemeClr w14:val="tx1"/>
                  </w14:solidFill>
                </w14:textFill>
              </w:rPr>
              <w:t>4-14</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评价工作等级划分表</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258"/>
              <w:gridCol w:w="1181"/>
              <w:gridCol w:w="1294"/>
              <w:gridCol w:w="1432"/>
            </w:tblGrid>
            <w:tr w14:paraId="592AE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5" w:type="dxa"/>
                  <w:tcBorders>
                    <w:bottom w:val="single" w:color="auto" w:sz="12" w:space="0"/>
                  </w:tcBorders>
                  <w:vAlign w:val="center"/>
                </w:tcPr>
                <w:p w14:paraId="6CD1EB29">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环境风险潜势</w:t>
                  </w:r>
                </w:p>
              </w:tc>
              <w:tc>
                <w:tcPr>
                  <w:tcW w:w="1258" w:type="dxa"/>
                  <w:tcBorders>
                    <w:bottom w:val="single" w:color="auto" w:sz="12" w:space="0"/>
                  </w:tcBorders>
                  <w:vAlign w:val="center"/>
                </w:tcPr>
                <w:p w14:paraId="23EEF82A">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Ⅳ、Ⅳ+</w:t>
                  </w:r>
                </w:p>
              </w:tc>
              <w:tc>
                <w:tcPr>
                  <w:tcW w:w="1181" w:type="dxa"/>
                  <w:tcBorders>
                    <w:bottom w:val="single" w:color="auto" w:sz="12" w:space="0"/>
                  </w:tcBorders>
                  <w:vAlign w:val="center"/>
                </w:tcPr>
                <w:p w14:paraId="66D4887C">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Ⅲ</w:t>
                  </w:r>
                </w:p>
              </w:tc>
              <w:tc>
                <w:tcPr>
                  <w:tcW w:w="1294" w:type="dxa"/>
                  <w:tcBorders>
                    <w:bottom w:val="single" w:color="auto" w:sz="12" w:space="0"/>
                  </w:tcBorders>
                  <w:vAlign w:val="center"/>
                </w:tcPr>
                <w:p w14:paraId="4308F971">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Ⅱ</w:t>
                  </w:r>
                </w:p>
              </w:tc>
              <w:tc>
                <w:tcPr>
                  <w:tcW w:w="1432" w:type="dxa"/>
                  <w:tcBorders>
                    <w:bottom w:val="single" w:color="auto" w:sz="12" w:space="0"/>
                  </w:tcBorders>
                  <w:vAlign w:val="center"/>
                </w:tcPr>
                <w:p w14:paraId="13153B9B">
                  <w:pPr>
                    <w:keepNext w:val="0"/>
                    <w:keepLines w:val="0"/>
                    <w:pageBreakBefore w:val="0"/>
                    <w:shd w:val="clear"/>
                    <w:kinsoku/>
                    <w:wordWrap/>
                    <w:bidi w:val="0"/>
                    <w:ind w:left="0" w:leftChars="0"/>
                    <w:jc w:val="cente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
                      <w:bCs w:val="0"/>
                      <w:color w:val="000000" w:themeColor="text1"/>
                      <w:spacing w:val="0"/>
                      <w:position w:val="0"/>
                      <w:highlight w:val="none"/>
                      <w:lang w:bidi="en-US"/>
                      <w14:textFill>
                        <w14:solidFill>
                          <w14:schemeClr w14:val="tx1"/>
                        </w14:solidFill>
                      </w14:textFill>
                    </w:rPr>
                    <w:t>Ⅰ</w:t>
                  </w:r>
                </w:p>
              </w:tc>
            </w:tr>
            <w:tr w14:paraId="02E36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5" w:type="dxa"/>
                  <w:tcBorders>
                    <w:top w:val="single" w:color="auto" w:sz="12" w:space="0"/>
                  </w:tcBorders>
                  <w:vAlign w:val="center"/>
                </w:tcPr>
                <w:p w14:paraId="79C0CDE7">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评价工作等级</w:t>
                  </w:r>
                </w:p>
              </w:tc>
              <w:tc>
                <w:tcPr>
                  <w:tcW w:w="1258" w:type="dxa"/>
                  <w:tcBorders>
                    <w:top w:val="single" w:color="auto" w:sz="12" w:space="0"/>
                  </w:tcBorders>
                  <w:vAlign w:val="center"/>
                </w:tcPr>
                <w:p w14:paraId="6D91AED9">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一</w:t>
                  </w:r>
                </w:p>
              </w:tc>
              <w:tc>
                <w:tcPr>
                  <w:tcW w:w="1181" w:type="dxa"/>
                  <w:tcBorders>
                    <w:top w:val="single" w:color="auto" w:sz="12" w:space="0"/>
                  </w:tcBorders>
                  <w:vAlign w:val="center"/>
                </w:tcPr>
                <w:p w14:paraId="34F1C7E5">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二</w:t>
                  </w:r>
                </w:p>
              </w:tc>
              <w:tc>
                <w:tcPr>
                  <w:tcW w:w="1294" w:type="dxa"/>
                  <w:tcBorders>
                    <w:top w:val="single" w:color="auto" w:sz="12" w:space="0"/>
                  </w:tcBorders>
                  <w:vAlign w:val="center"/>
                </w:tcPr>
                <w:p w14:paraId="2167C5B8">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三</w:t>
                  </w:r>
                </w:p>
              </w:tc>
              <w:tc>
                <w:tcPr>
                  <w:tcW w:w="1432" w:type="dxa"/>
                  <w:tcBorders>
                    <w:top w:val="single" w:color="auto" w:sz="12" w:space="0"/>
                  </w:tcBorders>
                  <w:vAlign w:val="center"/>
                </w:tcPr>
                <w:p w14:paraId="61179FAF">
                  <w:pPr>
                    <w:keepNext w:val="0"/>
                    <w:keepLines w:val="0"/>
                    <w:pageBreakBefore w:val="0"/>
                    <w:shd w:val="clear"/>
                    <w:kinsoku/>
                    <w:wordWrap/>
                    <w:bidi w:val="0"/>
                    <w:ind w:left="0" w:leftChars="0"/>
                    <w:jc w:val="cente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简单分析a</w:t>
                  </w:r>
                </w:p>
              </w:tc>
            </w:tr>
            <w:tr w14:paraId="50699C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410" w:type="dxa"/>
                  <w:gridSpan w:val="5"/>
                  <w:vAlign w:val="center"/>
                </w:tcPr>
                <w:p w14:paraId="014F4D6D">
                  <w:pPr>
                    <w:keepNext w:val="0"/>
                    <w:keepLines w:val="0"/>
                    <w:pageBreakBefore w:val="0"/>
                    <w:shd w:val="clear"/>
                    <w:kinsoku/>
                    <w:wordWrap/>
                    <w:bidi w:val="0"/>
                    <w:ind w:left="0" w:leftChars="0"/>
                    <w:jc w:val="left"/>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pPr>
                  <w:r>
                    <w:rPr>
                      <w:rFonts w:hint="default" w:ascii="Times New Roman" w:hAnsi="Times New Roman" w:eastAsia="宋体" w:cs="Times New Roman"/>
                      <w:bCs/>
                      <w:color w:val="000000" w:themeColor="text1"/>
                      <w:spacing w:val="0"/>
                      <w:position w:val="0"/>
                      <w:highlight w:val="none"/>
                      <w:lang w:bidi="en-US"/>
                      <w14:textFill>
                        <w14:solidFill>
                          <w14:schemeClr w14:val="tx1"/>
                        </w14:solidFill>
                      </w14:textFill>
                    </w:rPr>
                    <w:t>a是相对于详细评价工作内容而言，在描述危险物质、环境影响途径、环境危害后果、风险防范措施等方面给出定性的说明。</w:t>
                  </w:r>
                </w:p>
              </w:tc>
            </w:tr>
          </w:tbl>
          <w:p w14:paraId="2309A899">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根据《建设项目环境风险评价技术导则》（HJ169-2018）中判定原则，本项目环境风险潜势为Ⅰ，故进行简单分析。</w:t>
            </w:r>
          </w:p>
          <w:p w14:paraId="7381D9C1">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6.3</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风险识别</w:t>
            </w:r>
          </w:p>
          <w:p w14:paraId="4AF06A37">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根据《建设项目环境风险评价技术导则》（HJ169-2018）内容，本</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项目涉及的危险物质为废润滑油，其基本性质详见表4-15。</w:t>
            </w:r>
          </w:p>
          <w:p w14:paraId="7625B6C6">
            <w:pPr>
              <w:keepNext w:val="0"/>
              <w:keepLines w:val="0"/>
              <w:pageBreakBefore w:val="0"/>
              <w:shd w:val="clear"/>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表4-15废润滑油理化性质及毒性</w:t>
            </w:r>
          </w:p>
          <w:tbl>
            <w:tblPr>
              <w:tblStyle w:val="2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314"/>
              <w:gridCol w:w="1531"/>
              <w:gridCol w:w="708"/>
              <w:gridCol w:w="1429"/>
              <w:gridCol w:w="1351"/>
            </w:tblGrid>
            <w:tr w14:paraId="0B251B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restart"/>
                  <w:tcBorders>
                    <w:top w:val="single" w:color="auto" w:sz="12" w:space="0"/>
                  </w:tcBorders>
                  <w:vAlign w:val="center"/>
                </w:tcPr>
                <w:p w14:paraId="39AE68E9">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标识</w:t>
                  </w:r>
                </w:p>
              </w:tc>
              <w:tc>
                <w:tcPr>
                  <w:tcW w:w="891" w:type="pct"/>
                  <w:tcBorders>
                    <w:top w:val="single" w:color="auto" w:sz="12" w:space="0"/>
                  </w:tcBorders>
                  <w:vAlign w:val="center"/>
                </w:tcPr>
                <w:p w14:paraId="2315F517">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中文名：机油、润滑油</w:t>
                  </w:r>
                </w:p>
              </w:tc>
              <w:tc>
                <w:tcPr>
                  <w:tcW w:w="1518" w:type="pct"/>
                  <w:gridSpan w:val="2"/>
                  <w:tcBorders>
                    <w:top w:val="single" w:color="auto" w:sz="12" w:space="0"/>
                  </w:tcBorders>
                  <w:vAlign w:val="center"/>
                </w:tcPr>
                <w:p w14:paraId="3DBD2CBE">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英文名：lubricatingoil</w:t>
                  </w:r>
                </w:p>
              </w:tc>
              <w:tc>
                <w:tcPr>
                  <w:tcW w:w="969" w:type="pct"/>
                  <w:tcBorders>
                    <w:top w:val="single" w:color="auto" w:sz="12" w:space="0"/>
                  </w:tcBorders>
                  <w:vAlign w:val="center"/>
                </w:tcPr>
                <w:p w14:paraId="49148BDF">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分子式：/</w:t>
                  </w:r>
                </w:p>
              </w:tc>
              <w:tc>
                <w:tcPr>
                  <w:tcW w:w="915" w:type="pct"/>
                  <w:tcBorders>
                    <w:top w:val="single" w:color="auto" w:sz="12" w:space="0"/>
                  </w:tcBorders>
                  <w:vAlign w:val="center"/>
                </w:tcPr>
                <w:p w14:paraId="79F23644">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分子量：/</w:t>
                  </w:r>
                </w:p>
              </w:tc>
            </w:tr>
            <w:tr w14:paraId="6B4763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continue"/>
                  <w:tcBorders>
                    <w:bottom w:val="single" w:color="auto" w:sz="12" w:space="0"/>
                  </w:tcBorders>
                  <w:vAlign w:val="center"/>
                </w:tcPr>
                <w:p w14:paraId="76BAA9F1">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p>
              </w:tc>
              <w:tc>
                <w:tcPr>
                  <w:tcW w:w="891" w:type="pct"/>
                  <w:tcBorders>
                    <w:bottom w:val="single" w:color="auto" w:sz="12" w:space="0"/>
                  </w:tcBorders>
                  <w:vAlign w:val="center"/>
                </w:tcPr>
                <w:p w14:paraId="57B5FB0D">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CAS号：/</w:t>
                  </w:r>
                </w:p>
              </w:tc>
              <w:tc>
                <w:tcPr>
                  <w:tcW w:w="1518" w:type="pct"/>
                  <w:gridSpan w:val="2"/>
                  <w:tcBorders>
                    <w:bottom w:val="single" w:color="auto" w:sz="12" w:space="0"/>
                  </w:tcBorders>
                  <w:vAlign w:val="center"/>
                </w:tcPr>
                <w:p w14:paraId="380B7C44">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UN编号：/</w:t>
                  </w:r>
                </w:p>
              </w:tc>
              <w:tc>
                <w:tcPr>
                  <w:tcW w:w="1884" w:type="pct"/>
                  <w:gridSpan w:val="2"/>
                  <w:tcBorders>
                    <w:bottom w:val="single" w:color="auto" w:sz="12" w:space="0"/>
                  </w:tcBorders>
                  <w:vAlign w:val="center"/>
                </w:tcPr>
                <w:p w14:paraId="4AF05533">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p>
              </w:tc>
            </w:tr>
            <w:tr w14:paraId="2DFA2D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12" w:space="0"/>
                  </w:tcBorders>
                  <w:vAlign w:val="center"/>
                </w:tcPr>
                <w:p w14:paraId="4BAC5840">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理化性质</w:t>
                  </w:r>
                </w:p>
              </w:tc>
              <w:tc>
                <w:tcPr>
                  <w:tcW w:w="4293" w:type="pct"/>
                  <w:gridSpan w:val="5"/>
                  <w:tcBorders>
                    <w:top w:val="single" w:color="auto" w:sz="12" w:space="0"/>
                  </w:tcBorders>
                  <w:vAlign w:val="center"/>
                </w:tcPr>
                <w:p w14:paraId="3363B125">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性状：油状液体，淡黄色至褐色，无气味或略带异味</w:t>
                  </w:r>
                </w:p>
              </w:tc>
            </w:tr>
            <w:tr w14:paraId="5BB7F3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restart"/>
                  <w:vAlign w:val="center"/>
                </w:tcPr>
                <w:p w14:paraId="3B2CC157">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燃烧爆炸危险性</w:t>
                  </w:r>
                </w:p>
              </w:tc>
              <w:tc>
                <w:tcPr>
                  <w:tcW w:w="1929" w:type="pct"/>
                  <w:gridSpan w:val="2"/>
                  <w:vAlign w:val="center"/>
                </w:tcPr>
                <w:p w14:paraId="0EF3D520">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燃烧性：可燃</w:t>
                  </w:r>
                </w:p>
              </w:tc>
              <w:tc>
                <w:tcPr>
                  <w:tcW w:w="2365" w:type="pct"/>
                  <w:gridSpan w:val="3"/>
                  <w:vAlign w:val="center"/>
                </w:tcPr>
                <w:p w14:paraId="51E7CAF8">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引燃温度／℃：248</w:t>
                  </w:r>
                </w:p>
              </w:tc>
            </w:tr>
            <w:tr w14:paraId="57AAC5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continue"/>
                  <w:vAlign w:val="center"/>
                </w:tcPr>
                <w:p w14:paraId="5AE84964">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1929" w:type="pct"/>
                  <w:gridSpan w:val="2"/>
                  <w:vAlign w:val="center"/>
                </w:tcPr>
                <w:p w14:paraId="4CED0FE1">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闪点／℃：76</w:t>
                  </w:r>
                </w:p>
              </w:tc>
              <w:tc>
                <w:tcPr>
                  <w:tcW w:w="2365" w:type="pct"/>
                  <w:gridSpan w:val="3"/>
                  <w:vAlign w:val="center"/>
                </w:tcPr>
                <w:p w14:paraId="27437E0A">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稳定性：稳定</w:t>
                  </w:r>
                </w:p>
              </w:tc>
            </w:tr>
            <w:tr w14:paraId="67B82D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continue"/>
                  <w:vAlign w:val="center"/>
                </w:tcPr>
                <w:p w14:paraId="4F130D61">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4293" w:type="pct"/>
                  <w:gridSpan w:val="5"/>
                  <w:vAlign w:val="center"/>
                </w:tcPr>
                <w:p w14:paraId="677E0DFF">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危险特性：遇明火、高热可燃。</w:t>
                  </w:r>
                </w:p>
              </w:tc>
            </w:tr>
            <w:tr w14:paraId="0823FE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Merge w:val="continue"/>
                  <w:vAlign w:val="center"/>
                </w:tcPr>
                <w:p w14:paraId="310EA4EF">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4293" w:type="pct"/>
                  <w:gridSpan w:val="5"/>
                  <w:vAlign w:val="center"/>
                </w:tcPr>
                <w:p w14:paraId="34313B8E">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灭火方法：消防人员须佩戴防毒面具、穿全身消防服，站在上风向灭火。尽可能将容器从火场移至空旷处。喷水保持火场容器冷却，直至灭火结束。处在火场中的容器若已变色或从安全泄压装置中产生声音，必须马上撤离。</w:t>
                  </w:r>
                </w:p>
                <w:p w14:paraId="60BD959D">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灭火剂：雾状水、泡沫、干粉、二氧化碳、砂土。</w:t>
                  </w:r>
                </w:p>
              </w:tc>
            </w:tr>
            <w:tr w14:paraId="1CFE45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Align w:val="center"/>
                </w:tcPr>
                <w:p w14:paraId="52C0FC36">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健康</w:t>
                  </w:r>
                </w:p>
                <w:p w14:paraId="11DC59C6">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危害</w:t>
                  </w:r>
                </w:p>
              </w:tc>
              <w:tc>
                <w:tcPr>
                  <w:tcW w:w="4293" w:type="pct"/>
                  <w:gridSpan w:val="5"/>
                  <w:vAlign w:val="center"/>
                </w:tcPr>
                <w:p w14:paraId="5E20EA11">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14:paraId="39A105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Align w:val="center"/>
                </w:tcPr>
                <w:p w14:paraId="17FBCFCB">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急救措施</w:t>
                  </w:r>
                </w:p>
              </w:tc>
              <w:tc>
                <w:tcPr>
                  <w:tcW w:w="4293" w:type="pct"/>
                  <w:gridSpan w:val="5"/>
                  <w:vAlign w:val="center"/>
                </w:tcPr>
                <w:p w14:paraId="37003FE4">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皮肤接触：立即脱去被污染的衣着，用大量清水冲洗；</w:t>
                  </w:r>
                </w:p>
                <w:p w14:paraId="65C8C2C3">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眼睛接触：立即提起眼睑，用大量流动清水或生理盐水冲洗，就医；</w:t>
                  </w:r>
                </w:p>
                <w:p w14:paraId="2CCFD04C">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吸入：迅速脱离现场至空气新鲜处，保持呼吸道通畅，如呼吸困难，给输氧；如呼吸停止，立即进行人工呼吸，就医；</w:t>
                  </w:r>
                </w:p>
                <w:p w14:paraId="2BD5271C">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食入：饮足量温水，催吐，就医。</w:t>
                  </w:r>
                </w:p>
              </w:tc>
            </w:tr>
            <w:tr w14:paraId="46DD2E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Align w:val="center"/>
                </w:tcPr>
                <w:p w14:paraId="367BFA87">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防护措施</w:t>
                  </w:r>
                </w:p>
              </w:tc>
              <w:tc>
                <w:tcPr>
                  <w:tcW w:w="4293" w:type="pct"/>
                  <w:gridSpan w:val="5"/>
                  <w:vAlign w:val="center"/>
                </w:tcPr>
                <w:p w14:paraId="40521047">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工程控制：密闭操作，注意通风；</w:t>
                  </w:r>
                </w:p>
                <w:p w14:paraId="7C68A0D0">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呼吸系统防护：空气中浓度超标时，建议佩戴自吸过滤式防毒面具（半面罩）。紧急事态抢救或撤离时，应该佩戴空气呼吸器。</w:t>
                  </w:r>
                </w:p>
                <w:p w14:paraId="4F2DEAAF">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眼睛防护：戴化学安全防护眼镜。</w:t>
                  </w:r>
                </w:p>
                <w:p w14:paraId="5376B28D">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身体防护：穿防毒物渗透工作服；</w:t>
                  </w:r>
                </w:p>
                <w:p w14:paraId="34246ACD">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手防护：戴橡胶耐油手套；</w:t>
                  </w:r>
                </w:p>
                <w:p w14:paraId="7B95291E">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其他：工作现场严禁吸烟，避免长期反复接触。</w:t>
                  </w:r>
                </w:p>
              </w:tc>
            </w:tr>
            <w:tr w14:paraId="76A4FA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vAlign w:val="center"/>
                </w:tcPr>
                <w:p w14:paraId="3A763AE9">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泄露处理</w:t>
                  </w:r>
                </w:p>
              </w:tc>
              <w:tc>
                <w:tcPr>
                  <w:tcW w:w="4293" w:type="pct"/>
                  <w:gridSpan w:val="5"/>
                  <w:vAlign w:val="center"/>
                </w:tcPr>
                <w:p w14:paraId="4AB5CABC">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迅速撤离泄漏污染区人员至安全区，并进行隔离，严格限制出入。切断火源。建议应急处理人员戴自给正压式呼吸器，</w:t>
                  </w:r>
                </w:p>
                <w:p w14:paraId="50808F38">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穿防毒服。尽可能切断泄漏源。防止流入下水道、排洪沟等限制性空间。</w:t>
                  </w:r>
                </w:p>
                <w:p w14:paraId="2CF04A7E">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小量泄漏：用砂土或其它不燃材料吸附或吸收。</w:t>
                  </w:r>
                </w:p>
                <w:p w14:paraId="33E0D3B5">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大量泄漏：构筑围堤或挖坑收容。用泵转移至槽车或专用收集器内，回收或运至废物处理场所处置。</w:t>
                  </w:r>
                </w:p>
              </w:tc>
            </w:tr>
            <w:tr w14:paraId="38D1BA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bottom w:val="single" w:color="auto" w:sz="12" w:space="0"/>
                  </w:tcBorders>
                  <w:vAlign w:val="center"/>
                </w:tcPr>
                <w:p w14:paraId="587DA778">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储运</w:t>
                  </w:r>
                </w:p>
              </w:tc>
              <w:tc>
                <w:tcPr>
                  <w:tcW w:w="4293" w:type="pct"/>
                  <w:gridSpan w:val="5"/>
                  <w:tcBorders>
                    <w:bottom w:val="single" w:color="auto" w:sz="12" w:space="0"/>
                  </w:tcBorders>
                  <w:vAlign w:val="center"/>
                </w:tcPr>
                <w:p w14:paraId="7F75285B">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储存于阴凉、通风的库房。远离火种、热源。应与氧化剂分开存放，切忌混储。配备相应品种和数量的消防器材。储区应备有泄漏应急处理设备和合适的收容材料。</w:t>
                  </w:r>
                </w:p>
                <w:p w14:paraId="6E42BE74">
                  <w:pPr>
                    <w:pStyle w:val="48"/>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14:paraId="39ECC8CC">
            <w:pPr>
              <w:keepNext w:val="0"/>
              <w:keepLines w:val="0"/>
              <w:pageBreakBefore w:val="0"/>
              <w:shd w:val="clear"/>
              <w:kinsoku/>
              <w:wordWrap/>
              <w:bidi w:val="0"/>
              <w:spacing w:line="360" w:lineRule="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6.4</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环境风险分析</w:t>
            </w:r>
          </w:p>
          <w:p w14:paraId="711EF1A6">
            <w:pPr>
              <w:pageBreakBefore w:val="0"/>
              <w:shd w:val="clear"/>
              <w:bidi w:val="0"/>
              <w:spacing w:line="360" w:lineRule="auto"/>
              <w:ind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按照《建设项目环境风险评价技术导则》(HJ169-2018）和《关于进一步加强环境影响评价管理防范环境风险的通知》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环发</w:t>
            </w:r>
            <w:r>
              <w:rPr>
                <w:rFonts w:hint="default" w:ascii="Times New Roman" w:hAnsi="Times New Roman" w:cs="Times New Roman"/>
                <w:color w:val="000000" w:themeColor="text1"/>
                <w:sz w:val="24"/>
                <w:highlight w:val="none"/>
                <w:lang w:val="en-US" w:eastAsia="zh-CN"/>
                <w14:textFill>
                  <w14:solidFill>
                    <w14:schemeClr w14:val="tx1"/>
                  </w14:solidFill>
                </w14:textFill>
              </w:rPr>
              <w:t>〔2012〕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77号）的规定，本项目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发生的风险主要为危险化学品、危险废物在运输、储存过程中发生泄漏引起的污染事故，以及火灾事故引起的次生污染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517CC526">
            <w:pPr>
              <w:pageBreakBefore w:val="0"/>
              <w:numPr>
                <w:ilvl w:val="0"/>
                <w:numId w:val="4"/>
              </w:numPr>
              <w:shd w:val="clear"/>
              <w:bidi w:val="0"/>
              <w:spacing w:line="360" w:lineRule="auto"/>
              <w:ind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土壤：</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危险化学品、危险废物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如果发生泄漏会对所在地土壤理化性质造成影响，影响土壤孔隙结构，使土壤透水性降低；其含有的一些化学物质还会影响土壤中微生物的活性，使得土壤活性降低。</w:t>
            </w:r>
          </w:p>
          <w:p w14:paraId="13756AB0">
            <w:pPr>
              <w:pageBreakBefore w:val="0"/>
              <w:numPr>
                <w:ilvl w:val="0"/>
                <w:numId w:val="4"/>
              </w:numPr>
              <w:shd w:val="clear"/>
              <w:bidi w:val="0"/>
              <w:spacing w:line="360" w:lineRule="auto"/>
              <w:ind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地下水：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危险化学品、危险废物</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如果发生泄漏，会通过土壤进入地下水，使地下水受到污染，甚至通过地下水污染农作物等渠道，进入食物链，最终危害人类健康。</w:t>
            </w:r>
          </w:p>
          <w:p w14:paraId="10317D62">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大气：</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危险化学品、危险废物如发生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火灾，会产生大量的烟尘及有毒有害物质，会影响周围大气环境，并对周边企业的安全生产造成影响。</w:t>
            </w:r>
          </w:p>
          <w:p w14:paraId="2F2A77E6">
            <w:pPr>
              <w:pStyle w:val="6"/>
              <w:pageBreakBefore w:val="0"/>
              <w:shd w:val="clear"/>
              <w:tabs>
                <w:tab w:val="left" w:pos="1080"/>
              </w:tabs>
              <w:kinsoku/>
              <w:wordWrap/>
              <w:topLinePunct w:val="0"/>
              <w:autoSpaceDE/>
              <w:autoSpaceDN/>
              <w:bidi w:val="0"/>
              <w:adjustRightInd/>
              <w:spacing w:before="0" w:after="0"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6.5</w:t>
            </w:r>
            <w:bookmarkStart w:id="5" w:name="_Toc16783"/>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环境风险防范措施</w:t>
            </w:r>
            <w:bookmarkEnd w:id="5"/>
          </w:p>
          <w:p w14:paraId="54770C53">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本项目的危险物质主要是</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甲醇、苯乙酸、乙酸</w:t>
            </w:r>
            <w:r>
              <w:rPr>
                <w:rFonts w:hint="default" w:ascii="Times New Roman" w:hAnsi="Times New Roman" w:eastAsia="宋体" w:cs="Times New Roman"/>
                <w:color w:val="000000" w:themeColor="text1"/>
                <w:sz w:val="24"/>
                <w:szCs w:val="24"/>
                <w:highlight w:val="none"/>
                <w14:textFill>
                  <w14:solidFill>
                    <w14:schemeClr w14:val="tx1"/>
                  </w14:solidFill>
                </w14:textFill>
              </w:rPr>
              <w:t>，在储存和使用过程，具有一定的潜在危险性。</w:t>
            </w:r>
          </w:p>
          <w:p w14:paraId="181C75A1">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旦储罐发生泄漏、火灾或者爆炸事故，可能会造成人员伤亡和财产损失，也会对环境气质量产生一定的影响。尽管本项目最大可信灾害事故发生的概率较小，但一旦发生后果严重。因此，要从建设、生产、储运等各方面采取防护措施，以确保项目的安全生产。同时应加大举故防范措施建设，加大防范力度，防患于未然。另外，要制定合理可行的事故应急措施，以控制事故和减少对环境造成的危害。</w:t>
            </w:r>
          </w:p>
          <w:p w14:paraId="545D5FF4">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为了有效地防范</w:t>
            </w:r>
            <w:r>
              <w:rPr>
                <w:rFonts w:hint="default" w:ascii="Times New Roman" w:hAnsi="Times New Roman" w:cs="Times New Roman"/>
                <w:color w:val="000000" w:themeColor="text1"/>
                <w:sz w:val="24"/>
                <w:szCs w:val="24"/>
                <w:highlight w:val="none"/>
                <w:lang w:eastAsia="zh-CN"/>
                <w14:textFill>
                  <w14:solidFill>
                    <w14:schemeClr w14:val="tx1"/>
                  </w14:solidFill>
                </w14:textFill>
              </w:rPr>
              <w:t>风险物质</w:t>
            </w:r>
            <w:r>
              <w:rPr>
                <w:rFonts w:hint="default" w:ascii="Times New Roman" w:hAnsi="Times New Roman" w:eastAsia="宋体" w:cs="Times New Roman"/>
                <w:color w:val="000000" w:themeColor="text1"/>
                <w:sz w:val="24"/>
                <w:szCs w:val="24"/>
                <w:highlight w:val="none"/>
                <w14:textFill>
                  <w14:solidFill>
                    <w14:schemeClr w14:val="tx1"/>
                  </w14:solidFill>
                </w14:textFill>
              </w:rPr>
              <w:t>火灾和爆炸事故的发生，站内应制定事故应急手册，员工还需要对</w:t>
            </w:r>
            <w:r>
              <w:rPr>
                <w:rFonts w:hint="default" w:ascii="Times New Roman" w:hAnsi="Times New Roman" w:cs="Times New Roman"/>
                <w:color w:val="000000" w:themeColor="text1"/>
                <w:sz w:val="24"/>
                <w:szCs w:val="24"/>
                <w:highlight w:val="none"/>
                <w:lang w:eastAsia="zh-CN"/>
                <w14:textFill>
                  <w14:solidFill>
                    <w14:schemeClr w14:val="tx1"/>
                  </w14:solidFill>
                </w14:textFill>
              </w:rPr>
              <w:t>风险物质</w:t>
            </w:r>
            <w:r>
              <w:rPr>
                <w:rFonts w:hint="default" w:ascii="Times New Roman" w:hAnsi="Times New Roman" w:eastAsia="宋体" w:cs="Times New Roman"/>
                <w:color w:val="000000" w:themeColor="text1"/>
                <w:sz w:val="24"/>
                <w:szCs w:val="24"/>
                <w:highlight w:val="none"/>
                <w14:textFill>
                  <w14:solidFill>
                    <w14:schemeClr w14:val="tx1"/>
                  </w14:solidFill>
                </w14:textFill>
              </w:rPr>
              <w:t>火灾和消除火灾的措施及消防器材的使用等知识加以了解和掌握。</w:t>
            </w:r>
          </w:p>
          <w:p w14:paraId="233A135C">
            <w:pPr>
              <w:pStyle w:val="6"/>
              <w:pageBreakBefore w:val="0"/>
              <w:shd w:val="clear"/>
              <w:tabs>
                <w:tab w:val="left" w:pos="1080"/>
              </w:tabs>
              <w:kinsoku/>
              <w:wordWrap/>
              <w:topLinePunct w:val="0"/>
              <w:autoSpaceDE/>
              <w:autoSpaceDN/>
              <w:bidi w:val="0"/>
              <w:adjustRightInd/>
              <w:spacing w:before="0" w:after="0"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bookmarkStart w:id="6" w:name="_Toc24222"/>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.1火灾防范措施</w:t>
            </w:r>
            <w:bookmarkEnd w:id="6"/>
          </w:p>
          <w:p w14:paraId="4673E370">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施工期间，加强员工的安全常识与知识教育，提高员工的安全意识，杜绝麻痹大意的思想，防止意外发生。为此，提出以下建议：</w:t>
            </w:r>
          </w:p>
          <w:p w14:paraId="60DC90E0">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（1）加强对施工员工的管理教育，</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项目区</w:t>
            </w:r>
            <w:r>
              <w:rPr>
                <w:rFonts w:hint="default" w:ascii="Times New Roman" w:hAnsi="Times New Roman" w:eastAsia="宋体" w:cs="Times New Roman"/>
                <w:color w:val="000000" w:themeColor="text1"/>
                <w:sz w:val="24"/>
                <w:szCs w:val="24"/>
                <w:highlight w:val="none"/>
                <w14:textFill>
                  <w14:solidFill>
                    <w14:schemeClr w14:val="tx1"/>
                  </w14:solidFill>
                </w14:textFill>
              </w:rPr>
              <w:t>内要划定禁火区域，禁绝一切火源。</w:t>
            </w:r>
          </w:p>
          <w:p w14:paraId="74763514">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（2）搞好宣传教育，进一步提高施工人员的防火自觉性。</w:t>
            </w:r>
          </w:p>
          <w:p w14:paraId="74793766">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严格控制火源的产生：包括明火，如明火照明、取暖、烧饭，燃烧废弃物，未熄灭的香烟头，焊制作业等：物体撞击或摩擦，如金属物体的碰撞或摩擦，运输胶带在非正常状况下长时间运转摩擦等：炽热物体，如焊割的飞凝物，轧钢与锻造的碎渣，爆破的碎片等：电火花，如短路、静电产生的火花等：化学反应热：雷电火花</w:t>
            </w:r>
          </w:p>
          <w:p w14:paraId="09FC6ADD">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加强易燃物的管理：易燃物和可燃物要有专门的贮备仓库，仓库的建设和管理要严格按照消防法规进行。易产生火源的作业场所周围严禁堆放易燃和可燃物品，而且在作业前必须清理干净。必须放置在工作场所的易燃和可燃物品，应采用耐火或阻火设旋进行隔离。</w:t>
            </w:r>
          </w:p>
          <w:p w14:paraId="5CBE25DC">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加强监督：包括在可能发生火灾的作业点设置火灾监测器，在可燃或易燃物旁设置“禁止火源”等警告标志，派专人进行巡回检查，制定专门的操作规范等。</w:t>
            </w:r>
          </w:p>
          <w:p w14:paraId="675CB734">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配备适用的消防器材：严格按照国家有关规定配备适用的消防器材，并要经常检查器材的性能完好程度：消火栓要保持完好状态，而且要确保水源和水压。</w:t>
            </w:r>
          </w:p>
          <w:p w14:paraId="3FD56BCB">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发现火灾，应立即报警，以免贻误灭火时机而酿成大的火灾事故。</w:t>
            </w:r>
          </w:p>
          <w:p w14:paraId="1D604B02">
            <w:pPr>
              <w:pStyle w:val="6"/>
              <w:pageBreakBefore w:val="0"/>
              <w:shd w:val="clear"/>
              <w:tabs>
                <w:tab w:val="left" w:pos="1080"/>
              </w:tabs>
              <w:kinsoku/>
              <w:wordWrap/>
              <w:topLinePunct w:val="0"/>
              <w:autoSpaceDE/>
              <w:autoSpaceDN/>
              <w:bidi w:val="0"/>
              <w:adjustRightInd/>
              <w:spacing w:before="0" w:after="0" w:line="360" w:lineRule="auto"/>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bookmarkStart w:id="7" w:name="_Toc21121"/>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5.2</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泄漏事故防范措施</w:t>
            </w:r>
            <w:bookmarkEnd w:id="7"/>
          </w:p>
          <w:p w14:paraId="5FD74913">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（1）设置过流保护及紧急切断装置，进一步提高工艺管线及阀门质量，并加强其日常维护保养；</w:t>
            </w:r>
          </w:p>
          <w:p w14:paraId="3AD587C2">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（2）配置消防器材，加强防爆电气设备的日常巡视和检查工作；</w:t>
            </w:r>
          </w:p>
          <w:p w14:paraId="79D33B53">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）设置事故水池，收集事故废水。</w:t>
            </w:r>
          </w:p>
          <w:p w14:paraId="15424EF8">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①事故废水容积计算</w:t>
            </w:r>
          </w:p>
          <w:p w14:paraId="20588154">
            <w:pPr>
              <w:pStyle w:val="6"/>
              <w:pageBreakBefore w:val="0"/>
              <w:shd w:val="clear"/>
              <w:tabs>
                <w:tab w:val="left" w:pos="1080"/>
              </w:tabs>
              <w:kinsoku/>
              <w:wordWrap/>
              <w:topLinePunct w:val="0"/>
              <w:autoSpaceDE/>
              <w:autoSpaceDN/>
              <w:bidi w:val="0"/>
              <w:adjustRightInd/>
              <w:spacing w:before="0" w:after="0" w:line="360" w:lineRule="auto"/>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8" w:name="_Toc14321"/>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6.8.1.4管理措施</w:t>
            </w:r>
            <w:bookmarkEnd w:id="8"/>
          </w:p>
          <w:p w14:paraId="5197A1ED">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（1）在管理方面要有一系列详细的安全管理制度及有效的安全管理组织，确保各种有关的安全管理规定能在各个环节上得到充分落实，并能有所改进与提高。</w:t>
            </w:r>
          </w:p>
          <w:p w14:paraId="06A2F72D">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（2）在投产运行前，应制定出正常、异常或紧急状态下的操作手册和维修手册，并对操作、维修人员进行培训，持证上岗，避免因严重操作失误而造成的事故。</w:t>
            </w:r>
          </w:p>
          <w:p w14:paraId="41AF750B">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（3）加强对工作人员安全素质方面的教育及训练，包括安全知识、安全技术、安全心理、职业卫生及排险与消防活动等，而且要时常演练与考核；</w:t>
            </w:r>
          </w:p>
          <w:p w14:paraId="7B9B69AB">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（4）制定应急操作规程，在规程中应说明发生事故时应采取的操作步骤，规定抢修进度，限制事故的影响；</w:t>
            </w:r>
          </w:p>
          <w:p w14:paraId="24149670">
            <w:pPr>
              <w:pageBreakBefore w:val="0"/>
              <w:shd w:val="clear"/>
              <w:kinsoku/>
              <w:wordWrap/>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（5）对重要的仪器设备有完善的检查项目、维护方法；按计划进行定期维护；有专门档案（包括维修）。</w:t>
            </w:r>
          </w:p>
          <w:p w14:paraId="1603FD71">
            <w:pPr>
              <w:pStyle w:val="37"/>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cs="Times New Roman"/>
                <w:color w:val="000000" w:themeColor="text1"/>
                <w:spacing w:val="0"/>
                <w:position w:val="0"/>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6</w:t>
            </w:r>
            <w:r>
              <w:rPr>
                <w:rFonts w:hint="default" w:ascii="Times New Roman" w:hAnsi="Times New Roman" w:cs="Times New Roman"/>
                <w:color w:val="000000" w:themeColor="text1"/>
                <w:spacing w:val="0"/>
                <w:position w:val="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应急预案的</w:t>
            </w:r>
            <w:r>
              <w:rPr>
                <w:rFonts w:hint="default" w:ascii="Times New Roman" w:hAnsi="Times New Roman" w:eastAsia="宋体" w:cs="Times New Roman"/>
                <w:color w:val="000000" w:themeColor="text1"/>
                <w:spacing w:val="0"/>
                <w:kern w:val="0"/>
                <w:position w:val="0"/>
                <w:highlight w:val="none"/>
                <w14:textFill>
                  <w14:solidFill>
                    <w14:schemeClr w14:val="tx1"/>
                  </w14:solidFill>
                </w14:textFill>
              </w:rPr>
              <w:t>完善和定期演练要求</w:t>
            </w:r>
          </w:p>
          <w:p w14:paraId="2DAB72E0">
            <w:pPr>
              <w:pStyle w:val="37"/>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本次评价要求企业根据本次</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建设</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内容，</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编制</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企业应急预案；按照</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突发</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环境</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时间</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应急预案，建设单位应定期组织不同类型的环境应急实战演练，提高防范和处置突发环境事件的技能，增强实战能力。</w:t>
            </w:r>
          </w:p>
          <w:p w14:paraId="12F541A4">
            <w:pPr>
              <w:pStyle w:val="37"/>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cs="Times New Roman"/>
                <w:color w:val="000000" w:themeColor="text1"/>
                <w:spacing w:val="0"/>
                <w:position w:val="0"/>
                <w:highlight w:val="none"/>
                <w:lang w:eastAsia="zh-CN"/>
                <w14:textFill>
                  <w14:solidFill>
                    <w14:schemeClr w14:val="tx1"/>
                  </w14:solidFill>
                </w14:textFill>
              </w:rPr>
              <w:t>（</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7</w:t>
            </w:r>
            <w:r>
              <w:rPr>
                <w:rFonts w:hint="default" w:ascii="Times New Roman" w:hAnsi="Times New Roman" w:cs="Times New Roman"/>
                <w:color w:val="000000" w:themeColor="text1"/>
                <w:spacing w:val="0"/>
                <w:position w:val="0"/>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环境风险应急体系</w:t>
            </w:r>
          </w:p>
          <w:p w14:paraId="4AA16F2C">
            <w:pPr>
              <w:pStyle w:val="37"/>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本项目应急系统应与周边企业、</w:t>
            </w:r>
            <w:r>
              <w:rPr>
                <w:rFonts w:hint="default" w:ascii="Times New Roman" w:hAnsi="Times New Roman" w:eastAsia="宋体" w:cs="Times New Roman"/>
                <w:color w:val="000000" w:themeColor="text1"/>
                <w:spacing w:val="0"/>
                <w:position w:val="0"/>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等区域环境风险应急系统对接联动，实现区域联防联控。项目厂区配备足够的消防、防毒防护设施及应急监测等应急设施和物资。配备应急队伍，能够立即响应，立即汇报，立即事故处置等。</w:t>
            </w:r>
          </w:p>
          <w:p w14:paraId="601A9972">
            <w:pPr>
              <w:pStyle w:val="37"/>
              <w:keepNext w:val="0"/>
              <w:keepLines w:val="0"/>
              <w:pageBreakBefore w:val="0"/>
              <w:shd w:val="clear"/>
              <w:kinsoku/>
              <w:wordWrap/>
              <w:bidi w:val="0"/>
              <w:spacing w:line="360" w:lineRule="auto"/>
              <w:ind w:left="0" w:leftChars="0" w:firstLine="0" w:firstLineChars="0"/>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cs="Times New Roman"/>
                <w:b/>
                <w:bCs/>
                <w:color w:val="000000" w:themeColor="text1"/>
                <w:spacing w:val="0"/>
                <w:position w:val="0"/>
                <w:highlight w:val="none"/>
                <w:lang w:val="en-US" w:eastAsia="zh-CN"/>
                <w14:textFill>
                  <w14:solidFill>
                    <w14:schemeClr w14:val="tx1"/>
                  </w14:solidFill>
                </w14:textFill>
              </w:rPr>
              <w:t>6.6</w:t>
            </w: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风险评价综述</w:t>
            </w:r>
          </w:p>
          <w:p w14:paraId="7606E88E">
            <w:pPr>
              <w:pStyle w:val="37"/>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综上所述，项目运行过程中只要加强管理，建立健全相应的防范应急措施，在设计、施工、管理及运行中认真落实工程拟采取的安全措施及评价所提出的安全设施和安全对策后，上述风险事故隐患可降至最低。</w:t>
            </w:r>
          </w:p>
          <w:p w14:paraId="749233D1">
            <w:pPr>
              <w:pStyle w:val="37"/>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7）环境风险简单分析内容表</w:t>
            </w:r>
          </w:p>
          <w:p w14:paraId="28C7EA39">
            <w:pPr>
              <w:pStyle w:val="49"/>
              <w:keepNext w:val="0"/>
              <w:keepLines w:val="0"/>
              <w:pageBreakBefore w:val="0"/>
              <w:shd w:val="clear"/>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highlight w:val="none"/>
                <w14:textFill>
                  <w14:solidFill>
                    <w14:schemeClr w14:val="tx1"/>
                  </w14:solidFill>
                </w14:textFill>
              </w:rPr>
              <w:t>表4-16建设项目环境风险简单分析内容表</w:t>
            </w:r>
          </w:p>
          <w:tbl>
            <w:tblPr>
              <w:tblStyle w:val="21"/>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14"/>
              <w:gridCol w:w="1698"/>
              <w:gridCol w:w="860"/>
              <w:gridCol w:w="2086"/>
            </w:tblGrid>
            <w:tr w14:paraId="5BFF42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bottom w:val="single" w:color="auto" w:sz="12" w:space="0"/>
                  </w:tcBorders>
                  <w:shd w:val="clear" w:color="auto" w:fill="auto"/>
                  <w:vAlign w:val="center"/>
                </w:tcPr>
                <w:p w14:paraId="082D9600">
                  <w:pPr>
                    <w:pStyle w:val="52"/>
                    <w:keepNext w:val="0"/>
                    <w:keepLines w:val="0"/>
                    <w:pageBreakBefore w:val="0"/>
                    <w:shd w:val="clear"/>
                    <w:kinsoku/>
                    <w:wordWrap/>
                    <w:bidi w:val="0"/>
                    <w:ind w:left="0" w:leftChars="0"/>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t>建设项目名称</w:t>
                  </w:r>
                </w:p>
              </w:tc>
              <w:tc>
                <w:tcPr>
                  <w:tcW w:w="3942" w:type="pct"/>
                  <w:gridSpan w:val="4"/>
                  <w:tcBorders>
                    <w:bottom w:val="single" w:color="auto" w:sz="12" w:space="0"/>
                  </w:tcBorders>
                  <w:shd w:val="clear" w:color="auto" w:fill="auto"/>
                  <w:vAlign w:val="center"/>
                </w:tcPr>
                <w:p w14:paraId="43A7663C">
                  <w:pPr>
                    <w:keepNext w:val="0"/>
                    <w:keepLines w:val="0"/>
                    <w:pageBreakBefore w:val="0"/>
                    <w:widowControl w:val="0"/>
                    <w:shd w:val="clear"/>
                    <w:kinsoku/>
                    <w:wordWrap/>
                    <w:overflowPunct/>
                    <w:topLinePunct w:val="0"/>
                    <w:autoSpaceDE/>
                    <w:autoSpaceDN/>
                    <w:bidi w:val="0"/>
                    <w:adjustRightInd/>
                    <w:snapToGrid/>
                    <w:spacing w:line="296" w:lineRule="auto"/>
                    <w:ind w:right="0"/>
                    <w:jc w:val="center"/>
                    <w:textAlignment w:val="auto"/>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kern w:val="0"/>
                      <w:position w:val="0"/>
                      <w:sz w:val="21"/>
                      <w:szCs w:val="21"/>
                      <w:highlight w:val="none"/>
                      <w:lang w:val="en-US" w:eastAsia="zh-CN" w:bidi="ar-SA"/>
                      <w14:textFill>
                        <w14:solidFill>
                          <w14:schemeClr w14:val="tx1"/>
                        </w14:solidFill>
                      </w14:textFill>
                    </w:rPr>
                    <w:t>新疆蓝山屯河聚酯有限公司</w:t>
                  </w:r>
                  <w:r>
                    <w:rPr>
                      <w:rFonts w:hint="default" w:ascii="Times New Roman" w:hAnsi="Times New Roman" w:eastAsia="宋体" w:cs="Times New Roman"/>
                      <w:b/>
                      <w:bCs/>
                      <w:color w:val="000000" w:themeColor="text1"/>
                      <w:spacing w:val="0"/>
                      <w:kern w:val="0"/>
                      <w:position w:val="0"/>
                      <w:sz w:val="21"/>
                      <w:szCs w:val="21"/>
                      <w:highlight w:val="none"/>
                      <w:lang w:val="en-US" w:eastAsia="zh-CN" w:bidi="ar-SA"/>
                      <w14:textFill>
                        <w14:solidFill>
                          <w14:schemeClr w14:val="tx1"/>
                        </w14:solidFill>
                      </w14:textFill>
                    </w:rPr>
                    <w:t>研究院实验室项目</w:t>
                  </w:r>
                </w:p>
              </w:tc>
            </w:tr>
            <w:tr w14:paraId="348CD4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top w:val="single" w:color="auto" w:sz="12" w:space="0"/>
                    <w:tl2br w:val="nil"/>
                    <w:tr2bl w:val="nil"/>
                  </w:tcBorders>
                  <w:shd w:val="clear" w:color="auto" w:fill="auto"/>
                  <w:vAlign w:val="center"/>
                </w:tcPr>
                <w:p w14:paraId="2B08AB6E">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建设地点</w:t>
                  </w:r>
                </w:p>
              </w:tc>
              <w:tc>
                <w:tcPr>
                  <w:tcW w:w="763" w:type="pct"/>
                  <w:tcBorders>
                    <w:top w:val="single" w:color="auto" w:sz="12" w:space="0"/>
                    <w:tl2br w:val="nil"/>
                    <w:tr2bl w:val="nil"/>
                  </w:tcBorders>
                  <w:shd w:val="clear" w:color="auto" w:fill="auto"/>
                  <w:vAlign w:val="center"/>
                </w:tcPr>
                <w:p w14:paraId="34D7BD8F">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新疆维吾尔自治区</w:t>
                  </w:r>
                </w:p>
              </w:tc>
              <w:tc>
                <w:tcPr>
                  <w:tcW w:w="1163" w:type="pct"/>
                  <w:tcBorders>
                    <w:top w:val="single" w:color="auto" w:sz="12" w:space="0"/>
                    <w:tl2br w:val="nil"/>
                    <w:tr2bl w:val="nil"/>
                  </w:tcBorders>
                  <w:shd w:val="clear" w:color="auto" w:fill="auto"/>
                  <w:vAlign w:val="center"/>
                </w:tcPr>
                <w:p w14:paraId="26E955D3">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昌吉回族自治州</w:t>
                  </w:r>
                </w:p>
              </w:tc>
              <w:tc>
                <w:tcPr>
                  <w:tcW w:w="589" w:type="pct"/>
                  <w:tcBorders>
                    <w:top w:val="single" w:color="auto" w:sz="12" w:space="0"/>
                    <w:tl2br w:val="nil"/>
                    <w:tr2bl w:val="nil"/>
                  </w:tcBorders>
                  <w:shd w:val="clear" w:color="auto" w:fill="auto"/>
                  <w:vAlign w:val="center"/>
                </w:tcPr>
                <w:p w14:paraId="67284E92">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t>昌吉市</w:t>
                  </w:r>
                </w:p>
              </w:tc>
              <w:tc>
                <w:tcPr>
                  <w:tcW w:w="1426" w:type="pct"/>
                  <w:tcBorders>
                    <w:top w:val="single" w:color="auto" w:sz="12" w:space="0"/>
                    <w:tl2br w:val="nil"/>
                    <w:tr2bl w:val="nil"/>
                  </w:tcBorders>
                  <w:shd w:val="clear" w:color="auto" w:fill="auto"/>
                  <w:vAlign w:val="center"/>
                </w:tcPr>
                <w:p w14:paraId="5B2AA0DD">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pacing w:val="0"/>
                      <w:position w:val="0"/>
                      <w:sz w:val="21"/>
                      <w:szCs w:val="21"/>
                      <w:highlight w:val="none"/>
                      <w:lang w:eastAsia="zh-CN" w:bidi="en-US"/>
                      <w14:textFill>
                        <w14:solidFill>
                          <w14:schemeClr w14:val="tx1"/>
                        </w14:solidFill>
                      </w14:textFill>
                    </w:rPr>
                    <w:t>昌吉市北京南路81区1丘20栋1层</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w:t>
                  </w:r>
                </w:p>
              </w:tc>
            </w:tr>
            <w:tr w14:paraId="779EAC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tl2br w:val="nil"/>
                    <w:tr2bl w:val="nil"/>
                  </w:tcBorders>
                  <w:shd w:val="clear" w:color="auto" w:fill="auto"/>
                  <w:vAlign w:val="center"/>
                </w:tcPr>
                <w:p w14:paraId="30833CB6">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地理坐标</w:t>
                  </w:r>
                </w:p>
              </w:tc>
              <w:tc>
                <w:tcPr>
                  <w:tcW w:w="763" w:type="pct"/>
                  <w:tcBorders>
                    <w:tl2br w:val="nil"/>
                    <w:tr2bl w:val="nil"/>
                  </w:tcBorders>
                  <w:shd w:val="clear" w:color="auto" w:fill="auto"/>
                  <w:vAlign w:val="center"/>
                </w:tcPr>
                <w:p w14:paraId="7F0F52A2">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经度</w:t>
                  </w:r>
                </w:p>
              </w:tc>
              <w:tc>
                <w:tcPr>
                  <w:tcW w:w="1163" w:type="pct"/>
                  <w:tcBorders>
                    <w:tl2br w:val="nil"/>
                    <w:tr2bl w:val="nil"/>
                  </w:tcBorders>
                  <w:shd w:val="clear" w:color="auto" w:fill="auto"/>
                  <w:vAlign w:val="center"/>
                </w:tcPr>
                <w:p w14:paraId="1E858AB5">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E86°16′10.008″</w:t>
                  </w:r>
                </w:p>
              </w:tc>
              <w:tc>
                <w:tcPr>
                  <w:tcW w:w="589" w:type="pct"/>
                  <w:tcBorders>
                    <w:tl2br w:val="nil"/>
                    <w:tr2bl w:val="nil"/>
                  </w:tcBorders>
                  <w:shd w:val="clear" w:color="auto" w:fill="auto"/>
                  <w:vAlign w:val="center"/>
                </w:tcPr>
                <w:p w14:paraId="560FD381">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纬度</w:t>
                  </w:r>
                </w:p>
              </w:tc>
              <w:tc>
                <w:tcPr>
                  <w:tcW w:w="1426" w:type="pct"/>
                  <w:tcBorders>
                    <w:tl2br w:val="nil"/>
                    <w:tr2bl w:val="nil"/>
                  </w:tcBorders>
                  <w:shd w:val="clear" w:color="auto" w:fill="auto"/>
                  <w:vAlign w:val="center"/>
                </w:tcPr>
                <w:p w14:paraId="7794815D">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N44°34′46.181″</w:t>
                  </w:r>
                </w:p>
              </w:tc>
            </w:tr>
            <w:tr w14:paraId="79C67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tl2br w:val="nil"/>
                    <w:tr2bl w:val="nil"/>
                  </w:tcBorders>
                  <w:shd w:val="clear" w:color="auto" w:fill="auto"/>
                  <w:vAlign w:val="center"/>
                </w:tcPr>
                <w:p w14:paraId="2D498069">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主要危险物质及分布</w:t>
                  </w:r>
                </w:p>
              </w:tc>
              <w:tc>
                <w:tcPr>
                  <w:tcW w:w="3942" w:type="pct"/>
                  <w:gridSpan w:val="4"/>
                  <w:tcBorders>
                    <w:tl2br w:val="nil"/>
                    <w:tr2bl w:val="nil"/>
                  </w:tcBorders>
                  <w:shd w:val="clear" w:color="auto" w:fill="auto"/>
                  <w:vAlign w:val="center"/>
                </w:tcPr>
                <w:p w14:paraId="31C5AD45">
                  <w:pPr>
                    <w:pStyle w:val="52"/>
                    <w:keepNext w:val="0"/>
                    <w:keepLines w:val="0"/>
                    <w:pageBreakBefore w:val="0"/>
                    <w:shd w:val="clear"/>
                    <w:kinsoku/>
                    <w:wordWrap/>
                    <w:bidi w:val="0"/>
                    <w:ind w:left="0" w:leftChars="0"/>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所涉及的风险物质主要是废润滑油，位于危废暂存间</w:t>
                  </w:r>
                </w:p>
              </w:tc>
            </w:tr>
            <w:tr w14:paraId="662502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tl2br w:val="nil"/>
                    <w:tr2bl w:val="nil"/>
                  </w:tcBorders>
                  <w:shd w:val="clear" w:color="auto" w:fill="auto"/>
                  <w:vAlign w:val="center"/>
                </w:tcPr>
                <w:p w14:paraId="0C3F5192">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环境影响途径及危害后果（大气、地表水、地下水等）</w:t>
                  </w:r>
                </w:p>
              </w:tc>
              <w:tc>
                <w:tcPr>
                  <w:tcW w:w="3942" w:type="pct"/>
                  <w:gridSpan w:val="4"/>
                  <w:tcBorders>
                    <w:tl2br w:val="nil"/>
                    <w:tr2bl w:val="nil"/>
                  </w:tcBorders>
                  <w:shd w:val="clear" w:color="auto" w:fill="auto"/>
                  <w:vAlign w:val="center"/>
                </w:tcPr>
                <w:p w14:paraId="7EDC2D7D">
                  <w:pPr>
                    <w:pStyle w:val="52"/>
                    <w:keepNext w:val="0"/>
                    <w:keepLines w:val="0"/>
                    <w:pageBreakBefore w:val="0"/>
                    <w:shd w:val="clear"/>
                    <w:kinsoku/>
                    <w:wordWrap/>
                    <w:bidi w:val="0"/>
                    <w:jc w:val="left"/>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本项目可能发生的事故包括</w:t>
                  </w:r>
                </w:p>
                <w:p w14:paraId="629188B8">
                  <w:pPr>
                    <w:pStyle w:val="52"/>
                    <w:keepNext w:val="0"/>
                    <w:keepLines w:val="0"/>
                    <w:pageBreakBefore w:val="0"/>
                    <w:shd w:val="clear"/>
                    <w:kinsoku/>
                    <w:wordWrap/>
                    <w:bidi w:val="0"/>
                    <w:jc w:val="left"/>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instrText xml:space="preserve"> = 1 \* GB3 </w:instrTex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①</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废润滑油泄漏，引起火灾、爆炸风险事故；</w:t>
                  </w:r>
                </w:p>
                <w:p w14:paraId="27BF384C">
                  <w:pPr>
                    <w:pStyle w:val="52"/>
                    <w:keepNext w:val="0"/>
                    <w:keepLines w:val="0"/>
                    <w:pageBreakBefore w:val="0"/>
                    <w:shd w:val="clear"/>
                    <w:kinsoku/>
                    <w:wordWrap/>
                    <w:bidi w:val="0"/>
                    <w:jc w:val="left"/>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instrText xml:space="preserve"> = 2 \* GB3 </w:instrTex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②</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end"/>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废气处理设施故障，造成周围环境影响；</w:t>
                  </w:r>
                </w:p>
                <w:p w14:paraId="2DAAB977">
                  <w:pPr>
                    <w:pStyle w:val="52"/>
                    <w:keepNext w:val="0"/>
                    <w:keepLines w:val="0"/>
                    <w:pageBreakBefore w:val="0"/>
                    <w:shd w:val="clear"/>
                    <w:kinsoku/>
                    <w:wordWrap/>
                    <w:bidi w:val="0"/>
                    <w:jc w:val="left"/>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begin"/>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instrText xml:space="preserve"> = 3 \* GB3 </w:instrTex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③</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fldChar w:fldCharType="end"/>
                  </w: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甲醇、苯乙烯等</w:t>
                  </w: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危险物质泄露造成环境污染。</w:t>
                  </w:r>
                </w:p>
              </w:tc>
            </w:tr>
            <w:tr w14:paraId="6550B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7" w:type="pct"/>
                  <w:tcBorders>
                    <w:tl2br w:val="nil"/>
                    <w:tr2bl w:val="nil"/>
                  </w:tcBorders>
                  <w:shd w:val="clear" w:color="auto" w:fill="auto"/>
                  <w:vAlign w:val="center"/>
                </w:tcPr>
                <w:p w14:paraId="6A9AB9FA">
                  <w:pPr>
                    <w:pStyle w:val="52"/>
                    <w:keepNext w:val="0"/>
                    <w:keepLines w:val="0"/>
                    <w:pageBreakBefore w:val="0"/>
                    <w:shd w:val="clear"/>
                    <w:kinsoku/>
                    <w:wordWrap/>
                    <w:bidi w:val="0"/>
                    <w:ind w:left="0" w:left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风险防范措施要求</w:t>
                  </w:r>
                </w:p>
              </w:tc>
              <w:tc>
                <w:tcPr>
                  <w:tcW w:w="3942" w:type="pct"/>
                  <w:gridSpan w:val="4"/>
                  <w:tcBorders>
                    <w:tl2br w:val="nil"/>
                    <w:tr2bl w:val="nil"/>
                  </w:tcBorders>
                  <w:shd w:val="clear" w:color="auto" w:fill="auto"/>
                  <w:vAlign w:val="center"/>
                </w:tcPr>
                <w:p w14:paraId="05C7CC29">
                  <w:pPr>
                    <w:pStyle w:val="52"/>
                    <w:keepNext w:val="0"/>
                    <w:keepLines w:val="0"/>
                    <w:pageBreakBefore w:val="0"/>
                    <w:shd w:val="clear"/>
                    <w:kinsoku/>
                    <w:wordWrap/>
                    <w:bidi w:val="0"/>
                    <w:ind w:left="0" w:leftChars="0"/>
                    <w:jc w:val="left"/>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1"/>
                      <w:szCs w:val="21"/>
                      <w:highlight w:val="none"/>
                      <w14:textFill>
                        <w14:solidFill>
                          <w14:schemeClr w14:val="tx1"/>
                        </w14:solidFill>
                      </w14:textFill>
                    </w:rPr>
                    <w:t>设置消火栓、灭火器；建筑物构筑物之间的距离设计合理的防火间距；设备的安全管理；控制物料输运流程；各生产区保证一定的距离，设有隔离带，设双重管理。生产车间的布局和建筑设计符合相关要求，并在生产车间设置消防系统，达到消防部门要求；生产车间内严格管控明火的使用。安装气体泄漏报警装置。</w:t>
                  </w:r>
                </w:p>
              </w:tc>
            </w:tr>
            <w:tr w14:paraId="348E78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l2br w:val="nil"/>
                    <w:tr2bl w:val="nil"/>
                  </w:tcBorders>
                  <w:shd w:val="clear" w:color="auto" w:fill="auto"/>
                  <w:vAlign w:val="center"/>
                </w:tcPr>
                <w:p w14:paraId="571D6092">
                  <w:pPr>
                    <w:pStyle w:val="52"/>
                    <w:keepNext w:val="0"/>
                    <w:keepLines w:val="0"/>
                    <w:pageBreakBefore w:val="0"/>
                    <w:shd w:val="clear"/>
                    <w:kinsoku/>
                    <w:wordWrap/>
                    <w:bidi w:val="0"/>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填表说明（列出项目相关信息及评价说明）：</w:t>
                  </w:r>
                </w:p>
                <w:p w14:paraId="4A649D32">
                  <w:pPr>
                    <w:pStyle w:val="52"/>
                    <w:keepNext w:val="0"/>
                    <w:keepLines w:val="0"/>
                    <w:pageBreakBefore w:val="0"/>
                    <w:shd w:val="clear"/>
                    <w:kinsoku/>
                    <w:wordWrap/>
                    <w:bidi w:val="0"/>
                    <w:jc w:val="left"/>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根据《建设项目环境风险评价技术导则》（HJ169-2018）中判定原则，本项目环境风险潜势为Ⅰ，故进行简单分析。</w:t>
                  </w:r>
                </w:p>
              </w:tc>
            </w:tr>
          </w:tbl>
          <w:p w14:paraId="627EB8F6">
            <w:pPr>
              <w:keepNext w:val="0"/>
              <w:keepLines w:val="0"/>
              <w:pageBreakBefore w:val="0"/>
              <w:shd w:val="clear"/>
              <w:kinsoku/>
              <w:wordWrap/>
              <w:bidi w:val="0"/>
              <w:spacing w:line="480" w:lineRule="exact"/>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7</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环保投资</w:t>
            </w:r>
          </w:p>
          <w:p w14:paraId="151ADDA4">
            <w:pPr>
              <w:keepNext w:val="0"/>
              <w:keepLines w:val="0"/>
              <w:pageBreakBefore w:val="0"/>
              <w:shd w:val="clear"/>
              <w:kinsoku/>
              <w:wordWrap/>
              <w:bidi w:val="0"/>
              <w:spacing w:line="480" w:lineRule="exact"/>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项目总投资1</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50</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0万元，其中环保投资为</w:t>
            </w:r>
            <w:r>
              <w:rPr>
                <w:rFonts w:hint="default" w:ascii="Times New Roman" w:hAnsi="Times New Roman" w:cs="Times New Roman"/>
                <w:color w:val="000000" w:themeColor="text1"/>
                <w:spacing w:val="0"/>
                <w:position w:val="0"/>
                <w:sz w:val="24"/>
                <w:highlight w:val="none"/>
                <w:lang w:val="en-US" w:eastAsia="zh-CN"/>
                <w14:textFill>
                  <w14:solidFill>
                    <w14:schemeClr w14:val="tx1"/>
                  </w14:solidFill>
                </w14:textFill>
              </w:rPr>
              <w:t>30.5</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万元，占建设项目总投资的</w:t>
            </w:r>
            <w:r>
              <w:rPr>
                <w:rFonts w:hint="default" w:ascii="Times New Roman" w:hAnsi="Times New Roman" w:cs="Times New Roman"/>
                <w:color w:val="000000" w:themeColor="text1"/>
                <w:spacing w:val="0"/>
                <w:position w:val="0"/>
                <w:sz w:val="24"/>
                <w:highlight w:val="none"/>
                <w:lang w:eastAsia="zh-CN"/>
                <w14:textFill>
                  <w14:solidFill>
                    <w14:schemeClr w14:val="tx1"/>
                  </w14:solidFill>
                </w14:textFill>
              </w:rPr>
              <w:t>2.03</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%，详见表4-17。</w:t>
            </w:r>
          </w:p>
          <w:p w14:paraId="0D3D4A8B">
            <w:pPr>
              <w:keepNext w:val="0"/>
              <w:keepLines w:val="0"/>
              <w:pageBreakBefore w:val="0"/>
              <w:shd w:val="clear"/>
              <w:kinsoku/>
              <w:wordWrap/>
              <w:bidi w:val="0"/>
              <w:ind w:left="0" w:leftChars="0" w:firstLine="420" w:firstLineChars="200"/>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表4-17环保投资一览表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687"/>
              <w:gridCol w:w="1774"/>
            </w:tblGrid>
            <w:tr w14:paraId="58AE45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tcBorders>
                    <w:bottom w:val="single" w:color="auto" w:sz="12" w:space="0"/>
                  </w:tcBorders>
                  <w:vAlign w:val="center"/>
                </w:tcPr>
                <w:p w14:paraId="235C24D1">
                  <w:pPr>
                    <w:keepNext w:val="0"/>
                    <w:keepLines w:val="0"/>
                    <w:pageBreakBefore w:val="0"/>
                    <w:widowControl/>
                    <w:shd w:val="clear"/>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highlight w:val="none"/>
                      <w14:textFill>
                        <w14:solidFill>
                          <w14:schemeClr w14:val="tx1"/>
                        </w14:solidFill>
                      </w14:textFill>
                    </w:rPr>
                    <w:t>类别</w:t>
                  </w:r>
                </w:p>
              </w:tc>
              <w:tc>
                <w:tcPr>
                  <w:tcW w:w="3177" w:type="pct"/>
                  <w:tcBorders>
                    <w:bottom w:val="single" w:color="auto" w:sz="12" w:space="0"/>
                  </w:tcBorders>
                  <w:vAlign w:val="center"/>
                </w:tcPr>
                <w:p w14:paraId="2206B2F1">
                  <w:pPr>
                    <w:keepNext w:val="0"/>
                    <w:keepLines w:val="0"/>
                    <w:pageBreakBefore w:val="0"/>
                    <w:widowControl/>
                    <w:shd w:val="clear"/>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highlight w:val="none"/>
                      <w14:textFill>
                        <w14:solidFill>
                          <w14:schemeClr w14:val="tx1"/>
                        </w14:solidFill>
                      </w14:textFill>
                    </w:rPr>
                    <w:t>环保设施名称</w:t>
                  </w:r>
                </w:p>
              </w:tc>
              <w:tc>
                <w:tcPr>
                  <w:tcW w:w="1202" w:type="pct"/>
                  <w:tcBorders>
                    <w:bottom w:val="single" w:color="auto" w:sz="12" w:space="0"/>
                  </w:tcBorders>
                  <w:vAlign w:val="center"/>
                </w:tcPr>
                <w:p w14:paraId="70821430">
                  <w:pPr>
                    <w:keepNext w:val="0"/>
                    <w:keepLines w:val="0"/>
                    <w:pageBreakBefore w:val="0"/>
                    <w:widowControl/>
                    <w:shd w:val="clear"/>
                    <w:kinsoku/>
                    <w:wordWrap/>
                    <w:bidi w:val="0"/>
                    <w:ind w:left="0" w:leftChars="0"/>
                    <w:jc w:val="center"/>
                    <w:rPr>
                      <w:rFonts w:hint="default" w:ascii="Times New Roman" w:hAnsi="Times New Roman" w:eastAsia="宋体" w:cs="Times New Roman"/>
                      <w:b/>
                      <w:bCs/>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kern w:val="0"/>
                      <w:position w:val="0"/>
                      <w:sz w:val="21"/>
                      <w:szCs w:val="21"/>
                      <w:highlight w:val="none"/>
                      <w14:textFill>
                        <w14:solidFill>
                          <w14:schemeClr w14:val="tx1"/>
                        </w14:solidFill>
                      </w14:textFill>
                    </w:rPr>
                    <w:t>投资费用（万元）</w:t>
                  </w:r>
                </w:p>
              </w:tc>
            </w:tr>
            <w:tr w14:paraId="54CB7F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restart"/>
                  <w:tcBorders>
                    <w:top w:val="single" w:color="auto" w:sz="12" w:space="0"/>
                  </w:tcBorders>
                  <w:vAlign w:val="center"/>
                </w:tcPr>
                <w:p w14:paraId="063EF931">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废气</w:t>
                  </w:r>
                </w:p>
              </w:tc>
              <w:tc>
                <w:tcPr>
                  <w:tcW w:w="3177" w:type="pct"/>
                  <w:tcBorders>
                    <w:top w:val="single" w:color="auto" w:sz="12" w:space="0"/>
                  </w:tcBorders>
                  <w:vAlign w:val="center"/>
                </w:tcPr>
                <w:p w14:paraId="7B4BC49C">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集气罩+</w:t>
                  </w:r>
                  <w: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t>催化燃烧装置</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+15m高排气筒</w:t>
                  </w:r>
                </w:p>
              </w:tc>
              <w:tc>
                <w:tcPr>
                  <w:tcW w:w="1202" w:type="pct"/>
                  <w:tcBorders>
                    <w:top w:val="single" w:color="auto" w:sz="12" w:space="0"/>
                  </w:tcBorders>
                  <w:vAlign w:val="center"/>
                </w:tcPr>
                <w:p w14:paraId="011E0F9B">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25</w:t>
                  </w:r>
                </w:p>
              </w:tc>
            </w:tr>
            <w:tr w14:paraId="54E25C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continue"/>
                  <w:vAlign w:val="center"/>
                </w:tcPr>
                <w:p w14:paraId="7FE5D007">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3177" w:type="pct"/>
                  <w:vAlign w:val="center"/>
                </w:tcPr>
                <w:p w14:paraId="467A0D11">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排风扇等加强车间通风装置</w:t>
                  </w:r>
                </w:p>
              </w:tc>
              <w:tc>
                <w:tcPr>
                  <w:tcW w:w="1202" w:type="pct"/>
                  <w:vAlign w:val="center"/>
                </w:tcPr>
                <w:p w14:paraId="3B22B791">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0.5</w:t>
                  </w:r>
                </w:p>
              </w:tc>
            </w:tr>
            <w:tr w14:paraId="27BB92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Align w:val="center"/>
                </w:tcPr>
                <w:p w14:paraId="3B86CAC3">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噪声</w:t>
                  </w:r>
                </w:p>
              </w:tc>
              <w:tc>
                <w:tcPr>
                  <w:tcW w:w="3177" w:type="pct"/>
                  <w:vAlign w:val="center"/>
                </w:tcPr>
                <w:p w14:paraId="5F37788F">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高噪声设备基础减震、设备定期维护保养</w:t>
                  </w:r>
                </w:p>
              </w:tc>
              <w:tc>
                <w:tcPr>
                  <w:tcW w:w="1202" w:type="pct"/>
                  <w:vAlign w:val="center"/>
                </w:tcPr>
                <w:p w14:paraId="7FEE7551">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2</w:t>
                  </w:r>
                </w:p>
              </w:tc>
            </w:tr>
            <w:tr w14:paraId="6F7473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Align w:val="center"/>
                </w:tcPr>
                <w:p w14:paraId="10465634">
                  <w:pPr>
                    <w:keepNext w:val="0"/>
                    <w:keepLines w:val="0"/>
                    <w:pageBreakBefore w:val="0"/>
                    <w:widowControl/>
                    <w:shd w:val="clear"/>
                    <w:kinsoku/>
                    <w:wordWrap/>
                    <w:bidi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固废</w:t>
                  </w:r>
                </w:p>
              </w:tc>
              <w:tc>
                <w:tcPr>
                  <w:tcW w:w="3177" w:type="pct"/>
                  <w:vAlign w:val="center"/>
                </w:tcPr>
                <w:p w14:paraId="0C1D4CD9">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建设危废暂存间</w:t>
                  </w:r>
                </w:p>
              </w:tc>
              <w:tc>
                <w:tcPr>
                  <w:tcW w:w="1202" w:type="pct"/>
                  <w:vAlign w:val="center"/>
                </w:tcPr>
                <w:p w14:paraId="7DA46A1C">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3</w:t>
                  </w:r>
                </w:p>
              </w:tc>
            </w:tr>
            <w:tr w14:paraId="01B7C5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97" w:type="pct"/>
                  <w:gridSpan w:val="2"/>
                  <w:vAlign w:val="center"/>
                </w:tcPr>
                <w:p w14:paraId="4F986EA1">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合计</w:t>
                  </w:r>
                </w:p>
              </w:tc>
              <w:tc>
                <w:tcPr>
                  <w:tcW w:w="1202" w:type="pct"/>
                  <w:vAlign w:val="center"/>
                </w:tcPr>
                <w:p w14:paraId="3E897B20">
                  <w:pPr>
                    <w:keepNext w:val="0"/>
                    <w:keepLines w:val="0"/>
                    <w:pageBreakBefore w:val="0"/>
                    <w:shd w:val="clear"/>
                    <w:kinsoku/>
                    <w:wordWrap/>
                    <w:bidi w:val="0"/>
                    <w:adjustRightInd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30.5</w:t>
                  </w:r>
                </w:p>
              </w:tc>
            </w:tr>
          </w:tbl>
          <w:p w14:paraId="3E27DCB7">
            <w:pPr>
              <w:keepNext w:val="0"/>
              <w:keepLines w:val="0"/>
              <w:pageBreakBefore w:val="0"/>
              <w:shd w:val="clear"/>
              <w:kinsoku/>
              <w:wordWrap/>
              <w:bidi w:val="0"/>
              <w:spacing w:line="360" w:lineRule="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8</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清洁生产</w:t>
            </w:r>
          </w:p>
          <w:p w14:paraId="1CBD624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清洁生产是指不断采取改进设计、使用清洁的能源和原料、采用先进的工艺技术与设备、改善管理、综合利用等措施，从源头消减污染、提高资源利用率、减少或者避免生产、服务和产品使用过程中污染物的产生和排放，以减轻或者消除对人类健康和环境的危害。</w:t>
            </w:r>
          </w:p>
          <w:p w14:paraId="7A6FC961">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推行清洁生产，实施可持续发展战略，是我国经济建设应遵循的根本方针，也是工业污染防治的基本原则和根本任务。清洁生产的实质是生产发展的过程中，坚持采用新工艺、新技术，通过生产全过程的控制和资源、能源的合理配置，最大限度的使原料转化为产品，把污染消灭在生产的过程中，从而达到“节能、降耗、增效的目的”，实现经济建设与环境保护的协调发展。</w:t>
            </w:r>
          </w:p>
          <w:p w14:paraId="7B3B1197">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（1）生产工艺与装备要求</w:t>
            </w:r>
          </w:p>
          <w:p w14:paraId="21D1C397">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本项目生产线采用先进的标准生产线，设备仪器在满足使用要求的前提下选用高效、节能、性能先进的产品，并满足农膜产品质量达到国家及行业标准的要求。</w:t>
            </w:r>
          </w:p>
          <w:p w14:paraId="716DDEB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（2）原材料及产品</w:t>
            </w:r>
          </w:p>
          <w:p w14:paraId="6BEFB4C1">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本项目为塑料加工项目</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，原材料主要为聚乙烯颗粒。不使用劣质再生塑料为原料生产农膜产品，产品质量符合国家及行业标准。</w:t>
            </w:r>
          </w:p>
          <w:p w14:paraId="3B08F861">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（3）资源能源利用</w:t>
            </w:r>
          </w:p>
          <w:p w14:paraId="387326D5">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本项目为塑料加工项目，生产过程中产生的固体废物均得到了充分利用，资源能源也得到了充分利用。</w:t>
            </w:r>
          </w:p>
          <w:p w14:paraId="376A09CB">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（4）污染物产生指标及控制</w:t>
            </w:r>
          </w:p>
          <w:p w14:paraId="48F568B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本项目生产过程中产生的废水、固体废物、噪声等均采取了相应的措施。</w:t>
            </w:r>
          </w:p>
          <w:p w14:paraId="09D0D33E">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fldChar w:fldCharType="begin"/>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instrText xml:space="preserve"> = 1 \* GB3 </w:instrTex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本项目生产工艺用水为循环冷却水，不外排。生活污水经玻璃钢化粪池处理后拉运至</w:t>
            </w:r>
            <w:r>
              <w:rPr>
                <w:rFonts w:hint="default" w:ascii="Times New Roman" w:hAnsi="Times New Roman" w:eastAsia="宋体" w:cs="Times New Roman"/>
                <w:bCs/>
                <w:color w:val="000000" w:themeColor="text1"/>
                <w:spacing w:val="0"/>
                <w:position w:val="0"/>
                <w:sz w:val="24"/>
                <w:highlight w:val="none"/>
                <w:lang w:eastAsia="zh-CN"/>
                <w14:textFill>
                  <w14:solidFill>
                    <w14:schemeClr w14:val="tx1"/>
                  </w14:solidFill>
                </w14:textFill>
              </w:rPr>
              <w:t>昌吉市</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城污水处理厂处置。</w:t>
            </w:r>
          </w:p>
          <w:p w14:paraId="2CE9B0AF">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instrText xml:space="preserve"> = 2 \* GB3 </w:instrTex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②</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end"/>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不合格品全部回收后，作为现有项目原料使用。生活垃圾经集中收集后，交环卫部门统一清理。</w:t>
            </w:r>
          </w:p>
          <w:p w14:paraId="2AED544F">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instrText xml:space="preserve"> = 3 \* GB3 </w:instrTex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③</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fldChar w:fldCharType="end"/>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噪声选用低噪声设备，基础减振、采取厂房隔音等措施降噪。</w:t>
            </w:r>
          </w:p>
          <w:p w14:paraId="79AA5029">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综上所述，从清洁生产工艺与装备、原材料与产品、资源能源利用、污染物产生指标及控制等方面，在本项目清洁生产处于国内先进水平。</w:t>
            </w:r>
          </w:p>
          <w:p w14:paraId="581F51A3">
            <w:pPr>
              <w:keepNext w:val="0"/>
              <w:keepLines w:val="0"/>
              <w:pageBreakBefore w:val="0"/>
              <w:shd w:val="clear"/>
              <w:kinsoku/>
              <w:wordWrap/>
              <w:bidi w:val="0"/>
              <w:spacing w:line="360" w:lineRule="auto"/>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9</w:t>
            </w:r>
            <w:r>
              <w:rPr>
                <w:rFonts w:hint="default" w:ascii="Times New Roman" w:hAnsi="Times New Roman" w:cs="Times New Roman"/>
                <w:b/>
                <w:bCs/>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position w:val="0"/>
                <w:sz w:val="24"/>
                <w:highlight w:val="none"/>
                <w14:textFill>
                  <w14:solidFill>
                    <w14:schemeClr w14:val="tx1"/>
                  </w14:solidFill>
                </w14:textFill>
              </w:rPr>
              <w:t>环境管理</w:t>
            </w:r>
          </w:p>
          <w:p w14:paraId="0BA2916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（1）环境管理</w:t>
            </w:r>
          </w:p>
          <w:p w14:paraId="2CA5DA2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根据《中华人民共和国环境保护法》和中华人民共和国国务院令第253号《建设项目环境保护管理条例》，建设单位必须把环境保护工作纳入工作计划，建立环境保护责任制度，采取有效措施，防止环境破坏。</w:t>
            </w:r>
          </w:p>
          <w:p w14:paraId="59E12B79">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环境管理是以环境科学理论为基础，运用经济、法律、技术、行政、教育等手段对经济、社会发展过程中施加给环境的污染和破坏影响进行调节控制，实现经济、社会和环境效益的和谐统一。</w:t>
            </w:r>
          </w:p>
          <w:p w14:paraId="4C6A0F5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为全面贯彻和落实国家以及地方环保法律、法规，加强企业内部污染物排放监督控制，有效控制、减轻施工期以及运营期间环境污染影响，保护项目所在地的环境质量，企业内部必须建立行之有效的环境管理机构。</w:t>
            </w:r>
          </w:p>
          <w:p w14:paraId="1316755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1）环境管理基本任务</w:t>
            </w:r>
          </w:p>
          <w:p w14:paraId="2085BB2E">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环境管理基本任务有二：一是控制污染物的排放量；二是避免污染物排放对环境质量损害。建设单位应将本企业环境管理作为企业管理重要组成部分，建立环境质量管理系统，制定环境规划，协调发展生产经营与环境保护的关系而达到生产目标与环境目标统一及经济效益与环境效益统一。</w:t>
            </w:r>
          </w:p>
          <w:p w14:paraId="1CC130BB">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2）环境管理机构设置</w:t>
            </w:r>
          </w:p>
          <w:p w14:paraId="0CA3534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本项目环境管理纳入</w:t>
            </w:r>
            <w:r>
              <w:rPr>
                <w:rFonts w:hint="default" w:ascii="Times New Roman" w:hAnsi="Times New Roman" w:eastAsia="宋体" w:cs="Times New Roman"/>
                <w:color w:val="000000" w:themeColor="text1"/>
                <w:spacing w:val="0"/>
                <w:position w:val="0"/>
                <w:sz w:val="24"/>
                <w:highlight w:val="none"/>
                <w:lang w:eastAsia="zh-CN"/>
                <w14:textFill>
                  <w14:solidFill>
                    <w14:schemeClr w14:val="tx1"/>
                  </w14:solidFill>
                </w14:textFill>
              </w:rPr>
              <w:t>昌吉市</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润禾棉花专业合作社</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环境管理计划，将本项目的环境管理与全公司环境管理统一，主要职责如下：</w:t>
            </w:r>
          </w:p>
          <w:p w14:paraId="3E149A70">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①建立健全环境保护工作规章制度，明确环保责任制及其奖惩办法；</w:t>
            </w:r>
          </w:p>
          <w:p w14:paraId="23F7EC4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②确定本项目的环境目标管理，对各岗位进行监督与考核；</w:t>
            </w:r>
          </w:p>
          <w:p w14:paraId="792036AA">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③建立环保档案，包括环评报告、环保工程验收报告、及其它环境统计资料；</w:t>
            </w:r>
          </w:p>
          <w:p w14:paraId="20547F3F">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④收集与管理有关污染物排放标准、环保法规、环保技术资料；</w:t>
            </w:r>
          </w:p>
          <w:p w14:paraId="469121B0">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3）环境管理措施</w:t>
            </w:r>
          </w:p>
          <w:p w14:paraId="000E797C">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为使环境管理工作科学化、规范化、合理化，确保各项环保措施落实到位，在管理方面采取以下措施：</w:t>
            </w:r>
          </w:p>
          <w:p w14:paraId="64B015B6">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①建立IS014000环境管理体系，并建议同时进行QHSE（质量、健康、安全、环保）审核。</w:t>
            </w:r>
          </w:p>
          <w:p w14:paraId="4805D896">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②强化对环保设施运行监督管理职能，建立完善的环保设施运行、维护、维修等技术档案，加强对环保设施操作人员技术培训，确保环保设施处于正常的运行情况，污染物排放连续达标。</w:t>
            </w:r>
          </w:p>
          <w:p w14:paraId="4BED8955">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③加强环境监测数据统计工作，建立完善的污染源及物料流失档案，对废水产生量、排放量等做好统计，保证全部进去污水处理站处置，做好每天巡检工作。</w:t>
            </w:r>
          </w:p>
          <w:p w14:paraId="17575835">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④制订环境保护岗位目标责任制，将环境管理纳入生产管理体系，将环境评估与经济效益评估相结合，建立严格奖惩机制。</w:t>
            </w:r>
          </w:p>
          <w:p w14:paraId="3DFE862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⑤加强对职工进行环保法律法规的宣传、教育和学习，进行岗位培训，使职工意识到环境保护的重要意义，包括与企业生产、生存和发展的关系，企业应具有危机感和责任感，把环保工作落到实处，落实到每一位职工。</w:t>
            </w:r>
          </w:p>
          <w:p w14:paraId="08C07974">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（2）企业环境信息公开</w:t>
            </w:r>
          </w:p>
          <w:p w14:paraId="6E8BC370">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根据《企业事业单位环境信息公开办法》（环境保护部第31号）相关规定，企业事业单位应当建立健全本单位环境信息公开制度，制定机构负责本单位环境信息公开日常工作。根据企业特点，在网站或本单位的资料索取点、信息公开栏、信息亭、电子屏幕或其他便于公众及时、准确获得信息的场所和方式公开下列信息：</w:t>
            </w:r>
          </w:p>
          <w:p w14:paraId="47256AD1">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①项目基础信息：包括单位名称、组织机构代码、法定代表人、生产地址、联系方式，以及生产经营和管理服务的主要内容、产品及规模。</w:t>
            </w:r>
          </w:p>
          <w:p w14:paraId="161AF993">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②排污信息：包括主要污染物及特征污染物的名称、排放方式、排放口数量和分布情况、排放浓度和总量、超标情况，及执行的污染物排放标准、核定的排放总量。</w:t>
            </w:r>
          </w:p>
          <w:p w14:paraId="07A957D5">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③防治污染设施的建设和运行情况。</w:t>
            </w:r>
          </w:p>
          <w:p w14:paraId="337585C9">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④建设项目环境影响评价及其他环境保护行政许可情况。</w:t>
            </w:r>
          </w:p>
          <w:p w14:paraId="7CDA0D1F">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⑤突发环境事件应急预案。</w:t>
            </w:r>
          </w:p>
          <w:p w14:paraId="78078B5A">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⑥其他应当公开的环境信息。</w:t>
            </w:r>
          </w:p>
          <w:p w14:paraId="040C95BA">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如若公司的环境信息发生变更或有新生成时，应在环境信息生成或者变更之日起三十日内予以公开。环境保护主管部门应当宣传和引导公众监督企业事业单位环境信息公开工作。</w:t>
            </w:r>
          </w:p>
          <w:p w14:paraId="44DE54CA">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（3）环境监测计划</w:t>
            </w:r>
          </w:p>
          <w:p w14:paraId="75F0F6C0">
            <w:pPr>
              <w:keepNext w:val="0"/>
              <w:keepLines w:val="0"/>
              <w:pageBreakBefore w:val="0"/>
              <w:shd w:val="clear"/>
              <w:kinsoku/>
              <w:wordWrap/>
              <w:bidi w:val="0"/>
              <w:spacing w:line="360" w:lineRule="auto"/>
              <w:ind w:left="0" w:leftChars="0" w:firstLine="480" w:firstLineChars="200"/>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环境监测是为了控制项目实施后的污染源及环境质量状况，防止污染事故发生，为环境管理提供依据。</w:t>
            </w: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本次评价结合《排污许可证申请与核发技术规范橡胶与塑料制品工业》（HJ1122-2020）中相关内容结合项目实际制定以下监测计划，</w:t>
            </w:r>
            <w:r>
              <w:rPr>
                <w:rFonts w:hint="default" w:ascii="Times New Roman" w:hAnsi="Times New Roman" w:eastAsia="宋体" w:cs="Times New Roman"/>
                <w:color w:val="000000" w:themeColor="text1"/>
                <w:spacing w:val="0"/>
                <w:position w:val="0"/>
                <w:sz w:val="24"/>
                <w:highlight w:val="none"/>
                <w14:textFill>
                  <w14:solidFill>
                    <w14:schemeClr w14:val="tx1"/>
                  </w14:solidFill>
                </w14:textFill>
              </w:rPr>
              <w:t>具体监测计划见表4-18：</w:t>
            </w:r>
          </w:p>
          <w:p w14:paraId="03E5A1B7">
            <w:pPr>
              <w:keepNext w:val="0"/>
              <w:keepLines w:val="0"/>
              <w:pageBreakBefore w:val="0"/>
              <w:shd w:val="clear"/>
              <w:kinsoku/>
              <w:wordWrap/>
              <w:bidi w:val="0"/>
              <w:ind w:left="0" w:leftChars="0" w:firstLine="422" w:firstLineChars="20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表4-18项目监测计划一览表</w:t>
            </w:r>
          </w:p>
          <w:tbl>
            <w:tblPr>
              <w:tblStyle w:val="21"/>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93"/>
              <w:gridCol w:w="878"/>
              <w:gridCol w:w="663"/>
              <w:gridCol w:w="697"/>
              <w:gridCol w:w="739"/>
              <w:gridCol w:w="2884"/>
            </w:tblGrid>
            <w:tr w14:paraId="697123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tcBorders>
                    <w:bottom w:val="single" w:color="auto" w:sz="12" w:space="0"/>
                  </w:tcBorders>
                  <w:vAlign w:val="center"/>
                </w:tcPr>
                <w:p w14:paraId="5F44D977">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污染物</w:t>
                  </w:r>
                </w:p>
              </w:tc>
              <w:tc>
                <w:tcPr>
                  <w:tcW w:w="543" w:type="pct"/>
                  <w:tcBorders>
                    <w:bottom w:val="single" w:color="auto" w:sz="12" w:space="0"/>
                  </w:tcBorders>
                  <w:vAlign w:val="center"/>
                </w:tcPr>
                <w:p w14:paraId="14042147">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监测点位</w:t>
                  </w:r>
                </w:p>
              </w:tc>
              <w:tc>
                <w:tcPr>
                  <w:tcW w:w="601" w:type="pct"/>
                  <w:tcBorders>
                    <w:bottom w:val="single" w:color="auto" w:sz="12" w:space="0"/>
                  </w:tcBorders>
                  <w:vAlign w:val="center"/>
                </w:tcPr>
                <w:p w14:paraId="3D9ADB6B">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监测因子</w:t>
                  </w:r>
                </w:p>
              </w:tc>
              <w:tc>
                <w:tcPr>
                  <w:tcW w:w="454" w:type="pct"/>
                  <w:tcBorders>
                    <w:bottom w:val="single" w:color="auto" w:sz="12" w:space="0"/>
                  </w:tcBorders>
                  <w:vAlign w:val="center"/>
                </w:tcPr>
                <w:p w14:paraId="5A080CBC">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监测频率</w:t>
                  </w:r>
                </w:p>
              </w:tc>
              <w:tc>
                <w:tcPr>
                  <w:tcW w:w="477" w:type="pct"/>
                  <w:tcBorders>
                    <w:bottom w:val="single" w:color="auto" w:sz="12" w:space="0"/>
                  </w:tcBorders>
                  <w:vAlign w:val="center"/>
                </w:tcPr>
                <w:p w14:paraId="757FD2B2">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监测单位</w:t>
                  </w:r>
                </w:p>
              </w:tc>
              <w:tc>
                <w:tcPr>
                  <w:tcW w:w="506" w:type="pct"/>
                  <w:tcBorders>
                    <w:bottom w:val="single" w:color="auto" w:sz="12" w:space="0"/>
                  </w:tcBorders>
                  <w:vAlign w:val="center"/>
                </w:tcPr>
                <w:p w14:paraId="21D42D4F">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监督部门</w:t>
                  </w:r>
                </w:p>
              </w:tc>
              <w:tc>
                <w:tcPr>
                  <w:tcW w:w="1974" w:type="pct"/>
                  <w:tcBorders>
                    <w:bottom w:val="single" w:color="auto" w:sz="12" w:space="0"/>
                  </w:tcBorders>
                  <w:vAlign w:val="center"/>
                </w:tcPr>
                <w:p w14:paraId="1CF9A182">
                  <w:pPr>
                    <w:keepNext w:val="0"/>
                    <w:keepLines w:val="0"/>
                    <w:pageBreakBefore w:val="0"/>
                    <w:shd w:val="clear"/>
                    <w:kinsoku/>
                    <w:wordWrap/>
                    <w:bidi w:val="0"/>
                    <w:ind w:left="0" w:leftChars="0"/>
                    <w:jc w:val="cente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position w:val="0"/>
                      <w:szCs w:val="21"/>
                      <w:highlight w:val="none"/>
                      <w14:textFill>
                        <w14:solidFill>
                          <w14:schemeClr w14:val="tx1"/>
                        </w14:solidFill>
                      </w14:textFill>
                    </w:rPr>
                    <w:t>执行标准</w:t>
                  </w:r>
                </w:p>
              </w:tc>
            </w:tr>
            <w:tr w14:paraId="65525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tcBorders>
                    <w:top w:val="single" w:color="auto" w:sz="12" w:space="0"/>
                  </w:tcBorders>
                  <w:vAlign w:val="center"/>
                </w:tcPr>
                <w:p w14:paraId="56396A3F">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有组织非甲烷总烃</w:t>
                  </w:r>
                </w:p>
              </w:tc>
              <w:tc>
                <w:tcPr>
                  <w:tcW w:w="543" w:type="pct"/>
                  <w:tcBorders>
                    <w:top w:val="single" w:color="auto" w:sz="12" w:space="0"/>
                  </w:tcBorders>
                  <w:vAlign w:val="center"/>
                </w:tcPr>
                <w:p w14:paraId="36C67EE3">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排气筒</w:t>
                  </w:r>
                  <w:r>
                    <w:rPr>
                      <w:rFonts w:hint="default" w:ascii="Times New Roman" w:hAnsi="Times New Roman" w:cs="Times New Roman"/>
                      <w:color w:val="000000" w:themeColor="text1"/>
                      <w:spacing w:val="0"/>
                      <w:position w:val="0"/>
                      <w:szCs w:val="21"/>
                      <w:highlight w:val="none"/>
                      <w:lang w:eastAsia="zh-CN"/>
                      <w14:textFill>
                        <w14:solidFill>
                          <w14:schemeClr w14:val="tx1"/>
                        </w14:solidFill>
                      </w14:textFill>
                    </w:rPr>
                    <w:t>DA001</w:t>
                  </w:r>
                </w:p>
              </w:tc>
              <w:tc>
                <w:tcPr>
                  <w:tcW w:w="601" w:type="pct"/>
                  <w:tcBorders>
                    <w:top w:val="single" w:color="auto" w:sz="12" w:space="0"/>
                  </w:tcBorders>
                  <w:vAlign w:val="center"/>
                </w:tcPr>
                <w:p w14:paraId="66256895">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454" w:type="pct"/>
                  <w:tcBorders>
                    <w:top w:val="single" w:color="auto" w:sz="12" w:space="0"/>
                  </w:tcBorders>
                  <w:vAlign w:val="center"/>
                </w:tcPr>
                <w:p w14:paraId="3F8ED25E">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1次/</w:t>
                  </w: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年</w:t>
                  </w:r>
                </w:p>
              </w:tc>
              <w:tc>
                <w:tcPr>
                  <w:tcW w:w="477" w:type="pct"/>
                  <w:vMerge w:val="restart"/>
                  <w:tcBorders>
                    <w:top w:val="single" w:color="auto" w:sz="12" w:space="0"/>
                  </w:tcBorders>
                  <w:vAlign w:val="center"/>
                </w:tcPr>
                <w:p w14:paraId="32D56D21">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有资质的单位</w:t>
                  </w:r>
                </w:p>
              </w:tc>
              <w:tc>
                <w:tcPr>
                  <w:tcW w:w="506" w:type="pct"/>
                  <w:vMerge w:val="restart"/>
                  <w:tcBorders>
                    <w:top w:val="single" w:color="auto" w:sz="12" w:space="0"/>
                  </w:tcBorders>
                  <w:vAlign w:val="center"/>
                </w:tcPr>
                <w:p w14:paraId="27F78EEC">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环境管理部门</w:t>
                  </w:r>
                </w:p>
              </w:tc>
              <w:tc>
                <w:tcPr>
                  <w:tcW w:w="1974" w:type="pct"/>
                  <w:tcBorders>
                    <w:top w:val="single" w:color="auto" w:sz="12" w:space="0"/>
                  </w:tcBorders>
                  <w:vAlign w:val="center"/>
                </w:tcPr>
                <w:p w14:paraId="6F222F07">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《合成树脂工业污染物排放标准》（GB31572-2015）中表5大气污染物特别排放限值</w:t>
                  </w:r>
                </w:p>
              </w:tc>
            </w:tr>
            <w:tr w14:paraId="6D4748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vAlign w:val="center"/>
                </w:tcPr>
                <w:p w14:paraId="06B16696">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无组织废气</w:t>
                  </w:r>
                </w:p>
              </w:tc>
              <w:tc>
                <w:tcPr>
                  <w:tcW w:w="543" w:type="pct"/>
                  <w:vAlign w:val="center"/>
                </w:tcPr>
                <w:p w14:paraId="4925693E">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厂界上下风向</w:t>
                  </w:r>
                </w:p>
              </w:tc>
              <w:tc>
                <w:tcPr>
                  <w:tcW w:w="601" w:type="pct"/>
                  <w:vAlign w:val="center"/>
                </w:tcPr>
                <w:p w14:paraId="48AF1DC4">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454" w:type="pct"/>
                  <w:vAlign w:val="center"/>
                </w:tcPr>
                <w:p w14:paraId="266CC64D">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1次/a</w:t>
                  </w:r>
                </w:p>
              </w:tc>
              <w:tc>
                <w:tcPr>
                  <w:tcW w:w="477" w:type="pct"/>
                  <w:vMerge w:val="continue"/>
                  <w:vAlign w:val="center"/>
                </w:tcPr>
                <w:p w14:paraId="53AA63D9">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06" w:type="pct"/>
                  <w:vMerge w:val="continue"/>
                  <w:vAlign w:val="center"/>
                </w:tcPr>
                <w:p w14:paraId="7B484852">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974" w:type="pct"/>
                  <w:vAlign w:val="center"/>
                </w:tcPr>
                <w:p w14:paraId="4FFB26CA">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厂界废气执行《合成树脂工业污染物排放标准》（GB31572-2015）中表9企业边界大气污染物浓度限值</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厂内执行《挥发性有机物无组织排放控制标准》（GB37822-2019）厂区内VOCs无组织特别排放限值</w:t>
                  </w:r>
                </w:p>
              </w:tc>
            </w:tr>
            <w:tr w14:paraId="4333D3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vAlign w:val="center"/>
                </w:tcPr>
                <w:p w14:paraId="3F151CFA">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噪声</w:t>
                  </w:r>
                </w:p>
              </w:tc>
              <w:tc>
                <w:tcPr>
                  <w:tcW w:w="543" w:type="pct"/>
                  <w:vAlign w:val="center"/>
                </w:tcPr>
                <w:p w14:paraId="74D8A9D3">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厂界四周</w:t>
                  </w:r>
                </w:p>
              </w:tc>
              <w:tc>
                <w:tcPr>
                  <w:tcW w:w="601" w:type="pct"/>
                  <w:vAlign w:val="center"/>
                </w:tcPr>
                <w:p w14:paraId="62626D3B">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等效声级L</w:t>
                  </w:r>
                  <w:r>
                    <w:rPr>
                      <w:rFonts w:hint="default" w:ascii="Times New Roman" w:hAnsi="Times New Roman" w:eastAsia="宋体" w:cs="Times New Roman"/>
                      <w:color w:val="000000" w:themeColor="text1"/>
                      <w:spacing w:val="0"/>
                      <w:position w:val="0"/>
                      <w:szCs w:val="21"/>
                      <w:highlight w:val="none"/>
                      <w:vertAlign w:val="subscript"/>
                      <w14:textFill>
                        <w14:solidFill>
                          <w14:schemeClr w14:val="tx1"/>
                        </w14:solidFill>
                      </w14:textFill>
                    </w:rPr>
                    <w:t>eq</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（A）</w:t>
                  </w:r>
                </w:p>
              </w:tc>
              <w:tc>
                <w:tcPr>
                  <w:tcW w:w="454" w:type="pct"/>
                  <w:vAlign w:val="center"/>
                </w:tcPr>
                <w:p w14:paraId="67885504">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1次/季度</w:t>
                  </w:r>
                </w:p>
              </w:tc>
              <w:tc>
                <w:tcPr>
                  <w:tcW w:w="477" w:type="pct"/>
                  <w:vMerge w:val="continue"/>
                  <w:vAlign w:val="center"/>
                </w:tcPr>
                <w:p w14:paraId="1C00CDE6">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506" w:type="pct"/>
                  <w:vMerge w:val="continue"/>
                  <w:vAlign w:val="center"/>
                </w:tcPr>
                <w:p w14:paraId="7D21C738">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974" w:type="pct"/>
                  <w:vAlign w:val="center"/>
                </w:tcPr>
                <w:p w14:paraId="23A7EBFE">
                  <w:pPr>
                    <w:keepNext w:val="0"/>
                    <w:keepLines w:val="0"/>
                    <w:pageBreakBefore w:val="0"/>
                    <w:shd w:val="clear"/>
                    <w:kinsoku/>
                    <w:wordWrap/>
                    <w:bidi w:val="0"/>
                    <w:ind w:left="0" w:leftChars="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《工业企业厂界环境噪声排放标准》（GB12348-2008）2类标准</w:t>
                  </w:r>
                </w:p>
              </w:tc>
            </w:tr>
          </w:tbl>
          <w:p w14:paraId="1CC73F3E">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上述各监测项目的监测计划应严格按照国家有关监测技术规范执行。本项目建成投产验收时污染监测和正常运营期间定期污染监测工作可委托相应环境监测部门定期进行，并将监测结果上报当地环保部门。</w:t>
            </w:r>
          </w:p>
          <w:p w14:paraId="04DA4144">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（4）排污口规范化管理</w:t>
            </w:r>
          </w:p>
          <w:p w14:paraId="578B13C8">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排污口是投产后污染物进入环境、污染环境的出口，强化排污口管理是实施污染物总量控制的基础工作，也是环境管理逐步实现污染物科学化、定量化的手段。</w:t>
            </w:r>
          </w:p>
          <w:p w14:paraId="657F0D46">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1）排污口规范化管理的基本原则</w:t>
            </w:r>
          </w:p>
          <w:p w14:paraId="6EE76E1C">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①向环境排放污染物的排放口必须规范化；</w:t>
            </w:r>
          </w:p>
          <w:p w14:paraId="448F1325">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②根据工程的特点，废气排放口作为管理重点；</w:t>
            </w:r>
          </w:p>
          <w:p w14:paraId="0DD9F862">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③排污口设置应便于采集样品、便于计量监测、便于日常现场监督检查。</w:t>
            </w:r>
          </w:p>
          <w:p w14:paraId="68EBF809">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2）排污口的技术要求</w:t>
            </w:r>
          </w:p>
          <w:p w14:paraId="7942296F">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①排污口的设置必须合理，按照《排污口规范化整理技术要求（试行）》环监〔1996〕470号文件要求，进行规范化管理；</w:t>
            </w:r>
          </w:p>
          <w:p w14:paraId="1A11A125">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②排污口立标管理</w:t>
            </w:r>
          </w:p>
          <w:p w14:paraId="12565B1A">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各污染物排放口，应按照国家《环境保护图形标志》（GB15562.1-1995）的规定，设置排放口图形标志牌。</w:t>
            </w:r>
          </w:p>
          <w:p w14:paraId="32CE77BB">
            <w:pPr>
              <w:keepNext w:val="0"/>
              <w:keepLines w:val="0"/>
              <w:pageBreakBefore w:val="0"/>
              <w:shd w:val="clear"/>
              <w:kinsoku/>
              <w:wordWrap/>
              <w:topLinePunct/>
              <w:bidi w:val="0"/>
              <w:spacing w:line="360" w:lineRule="auto"/>
              <w:ind w:left="0" w:leftChars="0" w:firstLine="480" w:firstLineChars="200"/>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0"/>
                <w:position w:val="0"/>
                <w:sz w:val="24"/>
                <w:highlight w:val="none"/>
                <w14:textFill>
                  <w14:solidFill>
                    <w14:schemeClr w14:val="tx1"/>
                  </w14:solidFill>
                </w14:textFill>
              </w:rPr>
              <w:t>在项目的污水排放口、废气排放口、噪声排放源、固体废物贮存场应设置环境保护图形标志，具体环境保护图形标志见图10。</w:t>
            </w:r>
          </w:p>
          <w:p w14:paraId="5C69C460">
            <w:pPr>
              <w:keepNext w:val="0"/>
              <w:keepLines w:val="0"/>
              <w:pageBreakBefore w:val="0"/>
              <w:shd w:val="clear"/>
              <w:kinsoku/>
              <w:wordWrap/>
              <w:bidi w:val="0"/>
              <w:jc w:val="both"/>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drawing>
                <wp:inline distT="0" distB="0" distL="0" distR="0">
                  <wp:extent cx="4593590" cy="2272665"/>
                  <wp:effectExtent l="0" t="0" r="16510" b="13335"/>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22" cstate="print"/>
                          <a:srcRect/>
                          <a:stretch>
                            <a:fillRect/>
                          </a:stretch>
                        </pic:blipFill>
                        <pic:spPr>
                          <a:xfrm>
                            <a:off x="0" y="0"/>
                            <a:ext cx="4593590" cy="2272665"/>
                          </a:xfrm>
                          <a:prstGeom prst="rect">
                            <a:avLst/>
                          </a:prstGeom>
                          <a:noFill/>
                          <a:ln w="9525">
                            <a:noFill/>
                            <a:miter lim="800000"/>
                            <a:headEnd/>
                            <a:tailEnd/>
                          </a:ln>
                        </pic:spPr>
                      </pic:pic>
                    </a:graphicData>
                  </a:graphic>
                </wp:inline>
              </w:drawing>
            </w:r>
          </w:p>
          <w:p w14:paraId="433E3A59">
            <w:pPr>
              <w:keepNext w:val="0"/>
              <w:keepLines w:val="0"/>
              <w:pageBreakBefore w:val="0"/>
              <w:shd w:val="clear"/>
              <w:kinsoku/>
              <w:wordWrap/>
              <w:autoSpaceDE w:val="0"/>
              <w:autoSpaceDN w:val="0"/>
              <w:bidi w:val="0"/>
              <w:spacing w:line="360" w:lineRule="exact"/>
              <w:ind w:firstLine="420" w:firstLineChars="200"/>
              <w:jc w:val="cente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图10</w:t>
            </w:r>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position w:val="0"/>
                <w:highlight w:val="none"/>
                <w14:textFill>
                  <w14:solidFill>
                    <w14:schemeClr w14:val="tx1"/>
                  </w14:solidFill>
                </w14:textFill>
              </w:rPr>
              <w:t>环境保护图形标志</w:t>
            </w:r>
          </w:p>
          <w:p w14:paraId="2D1AAC46">
            <w:pPr>
              <w:keepNext w:val="0"/>
              <w:keepLines w:val="0"/>
              <w:pageBreakBefore w:val="0"/>
              <w:shd w:val="clear"/>
              <w:kinsoku/>
              <w:wordWrap/>
              <w:bidi w:val="0"/>
              <w:adjustRightInd w:val="0"/>
              <w:snapToGrid w:val="0"/>
              <w:spacing w:line="480" w:lineRule="exact"/>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t>10</w:t>
            </w:r>
            <w:r>
              <w:rPr>
                <w:rFonts w:hint="default" w:ascii="Times New Roman" w:hAnsi="Times New Roman" w:cs="Times New Roman"/>
                <w:b/>
                <w:bCs w:val="0"/>
                <w:color w:val="000000" w:themeColor="text1"/>
                <w:spacing w:val="0"/>
                <w:position w:val="0"/>
                <w:sz w:val="24"/>
                <w:highlight w:val="none"/>
                <w:lang w:val="en-US" w:eastAsia="zh-CN"/>
                <w14:textFill>
                  <w14:solidFill>
                    <w14:schemeClr w14:val="tx1"/>
                  </w14:solidFill>
                </w14:textFill>
              </w:rPr>
              <w:t>.</w:t>
            </w:r>
            <w:r>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t>项目</w:t>
            </w:r>
            <w:r>
              <w:rPr>
                <w:rFonts w:hint="default" w:ascii="Times New Roman" w:hAnsi="Times New Roman" w:eastAsia="宋体" w:cs="Times New Roman"/>
                <w:b/>
                <w:bCs w:val="0"/>
                <w:color w:val="000000" w:themeColor="text1"/>
                <w:spacing w:val="0"/>
                <w:kern w:val="0"/>
                <w:position w:val="0"/>
                <w:sz w:val="24"/>
                <w:highlight w:val="none"/>
                <w14:textFill>
                  <w14:solidFill>
                    <w14:schemeClr w14:val="tx1"/>
                  </w14:solidFill>
                </w14:textFill>
              </w:rPr>
              <w:t>“三同时”</w:t>
            </w:r>
            <w:r>
              <w:rPr>
                <w:rFonts w:hint="default" w:ascii="Times New Roman" w:hAnsi="Times New Roman" w:eastAsia="宋体" w:cs="Times New Roman"/>
                <w:b/>
                <w:bCs w:val="0"/>
                <w:color w:val="000000" w:themeColor="text1"/>
                <w:spacing w:val="0"/>
                <w:position w:val="0"/>
                <w:sz w:val="24"/>
                <w:highlight w:val="none"/>
                <w14:textFill>
                  <w14:solidFill>
                    <w14:schemeClr w14:val="tx1"/>
                  </w14:solidFill>
                </w14:textFill>
              </w:rPr>
              <w:t>验收</w:t>
            </w:r>
          </w:p>
          <w:p w14:paraId="4E36DB97">
            <w:pPr>
              <w:keepNext w:val="0"/>
              <w:keepLines w:val="0"/>
              <w:pageBreakBefore w:val="0"/>
              <w:shd w:val="clear"/>
              <w:kinsoku/>
              <w:wordWrap/>
              <w:bidi w:val="0"/>
              <w:adjustRightInd w:val="0"/>
              <w:snapToGrid w:val="0"/>
              <w:spacing w:line="480" w:lineRule="exact"/>
              <w:ind w:left="0" w:leftChars="0"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 w:val="24"/>
                <w:highlight w:val="none"/>
                <w14:textFill>
                  <w14:solidFill>
                    <w14:schemeClr w14:val="tx1"/>
                  </w14:solidFill>
                </w14:textFill>
              </w:rPr>
              <w:t>项目建设期间，建设单位必须遵守环境保护设施必须与主体工程同时设计、同时施工、同时投产使用的“三同时”制度，在项目竣工后，须严格按照国家的有关规定，及时完成环保竣工验收，具体内容详见表4-19。</w:t>
            </w:r>
          </w:p>
          <w:p w14:paraId="134E4903">
            <w:pPr>
              <w:keepNext w:val="0"/>
              <w:keepLines w:val="0"/>
              <w:pageBreakBefore w:val="0"/>
              <w:shd w:val="clear"/>
              <w:kinsoku/>
              <w:wordWrap/>
              <w:autoSpaceDE w:val="0"/>
              <w:autoSpaceDN w:val="0"/>
              <w:bidi w:val="0"/>
              <w:ind w:left="0" w:leftChars="0" w:firstLine="420" w:firstLineChars="200"/>
              <w:jc w:val="cente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表4-19项目“三同时”验收一览表</w:t>
            </w:r>
          </w:p>
          <w:tbl>
            <w:tblPr>
              <w:tblStyle w:val="21"/>
              <w:tblW w:w="494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59"/>
              <w:gridCol w:w="2268"/>
              <w:gridCol w:w="1471"/>
              <w:gridCol w:w="2901"/>
            </w:tblGrid>
            <w:tr w14:paraId="7C23B6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bottom w:val="single" w:color="auto" w:sz="12" w:space="0"/>
                    <w:right w:val="single" w:color="auto" w:sz="2" w:space="0"/>
                  </w:tcBorders>
                  <w:vAlign w:val="center"/>
                </w:tcPr>
                <w:p w14:paraId="3E9EF50F">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序号</w:t>
                  </w:r>
                </w:p>
              </w:tc>
              <w:tc>
                <w:tcPr>
                  <w:tcW w:w="2268" w:type="dxa"/>
                  <w:tcBorders>
                    <w:left w:val="single" w:color="auto" w:sz="2" w:space="0"/>
                    <w:bottom w:val="single" w:color="auto" w:sz="12" w:space="0"/>
                    <w:right w:val="single" w:color="auto" w:sz="2" w:space="0"/>
                  </w:tcBorders>
                  <w:vAlign w:val="center"/>
                </w:tcPr>
                <w:p w14:paraId="050CB6D1">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污染源</w:t>
                  </w:r>
                </w:p>
              </w:tc>
              <w:tc>
                <w:tcPr>
                  <w:tcW w:w="1471" w:type="dxa"/>
                  <w:tcBorders>
                    <w:left w:val="single" w:color="auto" w:sz="2" w:space="0"/>
                    <w:bottom w:val="single" w:color="auto" w:sz="12" w:space="0"/>
                    <w:right w:val="single" w:color="auto" w:sz="2" w:space="0"/>
                  </w:tcBorders>
                  <w:vAlign w:val="center"/>
                </w:tcPr>
                <w:p w14:paraId="2DB1F757">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环保措施</w:t>
                  </w:r>
                </w:p>
              </w:tc>
              <w:tc>
                <w:tcPr>
                  <w:tcW w:w="2901" w:type="dxa"/>
                  <w:tcBorders>
                    <w:left w:val="single" w:color="auto" w:sz="2" w:space="0"/>
                    <w:bottom w:val="single" w:color="auto" w:sz="12" w:space="0"/>
                  </w:tcBorders>
                  <w:vAlign w:val="center"/>
                </w:tcPr>
                <w:p w14:paraId="26343DD9">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pacing w:val="0"/>
                      <w:position w:val="0"/>
                      <w:sz w:val="21"/>
                      <w:szCs w:val="21"/>
                      <w:highlight w:val="none"/>
                      <w14:textFill>
                        <w14:solidFill>
                          <w14:schemeClr w14:val="tx1"/>
                        </w14:solidFill>
                      </w14:textFill>
                    </w:rPr>
                    <w:t>验收效果及要求</w:t>
                  </w:r>
                </w:p>
              </w:tc>
            </w:tr>
            <w:tr w14:paraId="65A5A96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12" w:space="0"/>
                    <w:bottom w:val="single" w:color="auto" w:sz="2" w:space="0"/>
                    <w:right w:val="single" w:color="auto" w:sz="2" w:space="0"/>
                  </w:tcBorders>
                  <w:vAlign w:val="center"/>
                </w:tcPr>
                <w:p w14:paraId="7CBA3908">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一</w:t>
                  </w:r>
                </w:p>
              </w:tc>
              <w:tc>
                <w:tcPr>
                  <w:tcW w:w="6640" w:type="dxa"/>
                  <w:gridSpan w:val="3"/>
                  <w:tcBorders>
                    <w:top w:val="single" w:color="auto" w:sz="12" w:space="0"/>
                    <w:left w:val="single" w:color="auto" w:sz="2" w:space="0"/>
                    <w:bottom w:val="single" w:color="auto" w:sz="2" w:space="0"/>
                  </w:tcBorders>
                  <w:vAlign w:val="center"/>
                </w:tcPr>
                <w:p w14:paraId="2D9985A9">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废气</w:t>
                  </w:r>
                </w:p>
              </w:tc>
            </w:tr>
            <w:tr w14:paraId="70DA4A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bottom w:val="single" w:color="auto" w:sz="2" w:space="0"/>
                    <w:right w:val="single" w:color="auto" w:sz="2" w:space="0"/>
                  </w:tcBorders>
                  <w:vAlign w:val="center"/>
                </w:tcPr>
                <w:p w14:paraId="2E7BB9DC">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w:t>
                  </w:r>
                </w:p>
              </w:tc>
              <w:tc>
                <w:tcPr>
                  <w:tcW w:w="2268" w:type="dxa"/>
                  <w:tcBorders>
                    <w:left w:val="single" w:color="auto" w:sz="2" w:space="0"/>
                    <w:bottom w:val="single" w:color="auto" w:sz="2" w:space="0"/>
                    <w:right w:val="single" w:color="auto" w:sz="2" w:space="0"/>
                  </w:tcBorders>
                  <w:vAlign w:val="center"/>
                </w:tcPr>
                <w:p w14:paraId="6F4CFE85">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实验室</w:t>
                  </w:r>
                </w:p>
              </w:tc>
              <w:tc>
                <w:tcPr>
                  <w:tcW w:w="1471" w:type="dxa"/>
                  <w:tcBorders>
                    <w:top w:val="single" w:color="auto" w:sz="2" w:space="0"/>
                    <w:left w:val="single" w:color="auto" w:sz="2" w:space="0"/>
                    <w:bottom w:val="single" w:color="auto" w:sz="2" w:space="0"/>
                    <w:right w:val="single" w:color="auto" w:sz="2" w:space="0"/>
                  </w:tcBorders>
                  <w:vAlign w:val="center"/>
                </w:tcPr>
                <w:p w14:paraId="1717861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集气罩+</w:t>
                  </w:r>
                  <w:r>
                    <w:rPr>
                      <w:rFonts w:hint="default" w:ascii="Times New Roman" w:hAnsi="Times New Roman" w:cs="Times New Roman"/>
                      <w:color w:val="000000" w:themeColor="text1"/>
                      <w:spacing w:val="0"/>
                      <w:position w:val="0"/>
                      <w:sz w:val="21"/>
                      <w:szCs w:val="21"/>
                      <w:highlight w:val="none"/>
                      <w:lang w:eastAsia="zh-CN"/>
                      <w14:textFill>
                        <w14:solidFill>
                          <w14:schemeClr w14:val="tx1"/>
                        </w14:solidFill>
                      </w14:textFill>
                    </w:rPr>
                    <w:t>催化燃烧</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+15m高排气筒</w:t>
                  </w:r>
                </w:p>
              </w:tc>
              <w:tc>
                <w:tcPr>
                  <w:tcW w:w="2901" w:type="dxa"/>
                  <w:tcBorders>
                    <w:left w:val="single" w:color="auto" w:sz="2" w:space="0"/>
                    <w:bottom w:val="single" w:color="auto" w:sz="2" w:space="0"/>
                  </w:tcBorders>
                  <w:vAlign w:val="center"/>
                </w:tcPr>
                <w:p w14:paraId="49E84A97">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《合成树脂工业污染物排放标准》（GB31572-2015）中表5大气污染物特别排放限值</w:t>
                  </w:r>
                </w:p>
              </w:tc>
            </w:tr>
            <w:tr w14:paraId="2A9FD27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16240DE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2</w:t>
                  </w:r>
                </w:p>
              </w:tc>
              <w:tc>
                <w:tcPr>
                  <w:tcW w:w="2268" w:type="dxa"/>
                  <w:tcBorders>
                    <w:top w:val="single" w:color="auto" w:sz="2" w:space="0"/>
                    <w:left w:val="single" w:color="auto" w:sz="2" w:space="0"/>
                    <w:bottom w:val="single" w:color="auto" w:sz="2" w:space="0"/>
                    <w:right w:val="single" w:color="auto" w:sz="2" w:space="0"/>
                  </w:tcBorders>
                  <w:vAlign w:val="center"/>
                </w:tcPr>
                <w:p w14:paraId="05847D02">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实验室</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无组织非甲烷总烃</w:t>
                  </w:r>
                </w:p>
              </w:tc>
              <w:tc>
                <w:tcPr>
                  <w:tcW w:w="1471" w:type="dxa"/>
                  <w:tcBorders>
                    <w:top w:val="single" w:color="auto" w:sz="2" w:space="0"/>
                    <w:left w:val="single" w:color="auto" w:sz="2" w:space="0"/>
                    <w:bottom w:val="single" w:color="auto" w:sz="2" w:space="0"/>
                    <w:right w:val="single" w:color="auto" w:sz="2" w:space="0"/>
                  </w:tcBorders>
                  <w:vAlign w:val="center"/>
                </w:tcPr>
                <w:p w14:paraId="57F4629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车间加强通风</w:t>
                  </w:r>
                </w:p>
              </w:tc>
              <w:tc>
                <w:tcPr>
                  <w:tcW w:w="2901" w:type="dxa"/>
                  <w:tcBorders>
                    <w:top w:val="single" w:color="auto" w:sz="2" w:space="0"/>
                    <w:left w:val="single" w:color="auto" w:sz="2" w:space="0"/>
                    <w:bottom w:val="single" w:color="auto" w:sz="2" w:space="0"/>
                  </w:tcBorders>
                  <w:vAlign w:val="center"/>
                </w:tcPr>
                <w:p w14:paraId="53DB5585">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厂界废气执行《合成树脂工业污染物排放标准》（GB31572-2015）中表9企业边界大气污染物浓度限值；厂内执行《挥发性有机物无组织排放控制标准》（GB37822-2019）厂区内VOCs无组织特别排放限值</w:t>
                  </w:r>
                </w:p>
              </w:tc>
            </w:tr>
            <w:tr w14:paraId="12ADE0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483108EC">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二</w:t>
                  </w:r>
                </w:p>
              </w:tc>
              <w:tc>
                <w:tcPr>
                  <w:tcW w:w="6640" w:type="dxa"/>
                  <w:gridSpan w:val="3"/>
                  <w:tcBorders>
                    <w:top w:val="single" w:color="auto" w:sz="2" w:space="0"/>
                    <w:left w:val="single" w:color="auto" w:sz="2" w:space="0"/>
                    <w:bottom w:val="single" w:color="auto" w:sz="2" w:space="0"/>
                  </w:tcBorders>
                  <w:vAlign w:val="center"/>
                </w:tcPr>
                <w:p w14:paraId="1FE6FD2D">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废水</w:t>
                  </w:r>
                </w:p>
              </w:tc>
            </w:tr>
            <w:tr w14:paraId="0E9A8C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bottom w:val="single" w:color="auto" w:sz="2" w:space="0"/>
                    <w:right w:val="single" w:color="auto" w:sz="2" w:space="0"/>
                  </w:tcBorders>
                  <w:vAlign w:val="center"/>
                </w:tcPr>
                <w:p w14:paraId="1D7C2CA5">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w:t>
                  </w:r>
                </w:p>
              </w:tc>
              <w:tc>
                <w:tcPr>
                  <w:tcW w:w="2268" w:type="dxa"/>
                  <w:tcBorders>
                    <w:left w:val="single" w:color="auto" w:sz="2" w:space="0"/>
                    <w:bottom w:val="single" w:color="auto" w:sz="2" w:space="0"/>
                    <w:right w:val="single" w:color="auto" w:sz="2" w:space="0"/>
                  </w:tcBorders>
                  <w:vAlign w:val="center"/>
                </w:tcPr>
                <w:p w14:paraId="5C231717">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生活污水</w:t>
                  </w:r>
                </w:p>
              </w:tc>
              <w:tc>
                <w:tcPr>
                  <w:tcW w:w="1471" w:type="dxa"/>
                  <w:tcBorders>
                    <w:left w:val="single" w:color="auto" w:sz="2" w:space="0"/>
                    <w:bottom w:val="single" w:color="auto" w:sz="2" w:space="0"/>
                    <w:right w:val="single" w:color="auto" w:sz="2" w:space="0"/>
                  </w:tcBorders>
                  <w:vAlign w:val="center"/>
                </w:tcPr>
                <w:p w14:paraId="51504262">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污水管网</w:t>
                  </w:r>
                </w:p>
              </w:tc>
              <w:tc>
                <w:tcPr>
                  <w:tcW w:w="2901" w:type="dxa"/>
                  <w:tcBorders>
                    <w:left w:val="single" w:color="auto" w:sz="2" w:space="0"/>
                    <w:bottom w:val="single" w:color="auto" w:sz="2" w:space="0"/>
                  </w:tcBorders>
                  <w:vAlign w:val="center"/>
                </w:tcPr>
                <w:p w14:paraId="1E64A556">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查看执行情况</w:t>
                  </w:r>
                </w:p>
              </w:tc>
            </w:tr>
            <w:tr w14:paraId="74199CE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78A62042">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三</w:t>
                  </w:r>
                </w:p>
              </w:tc>
              <w:tc>
                <w:tcPr>
                  <w:tcW w:w="6640" w:type="dxa"/>
                  <w:gridSpan w:val="3"/>
                  <w:tcBorders>
                    <w:top w:val="single" w:color="auto" w:sz="2" w:space="0"/>
                    <w:left w:val="single" w:color="auto" w:sz="2" w:space="0"/>
                    <w:bottom w:val="single" w:color="auto" w:sz="2" w:space="0"/>
                  </w:tcBorders>
                  <w:vAlign w:val="center"/>
                </w:tcPr>
                <w:p w14:paraId="3995AD1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噪声</w:t>
                  </w:r>
                </w:p>
              </w:tc>
            </w:tr>
            <w:tr w14:paraId="6D5F40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06ED4966">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w:t>
                  </w:r>
                </w:p>
              </w:tc>
              <w:tc>
                <w:tcPr>
                  <w:tcW w:w="2268" w:type="dxa"/>
                  <w:tcBorders>
                    <w:top w:val="single" w:color="auto" w:sz="2" w:space="0"/>
                    <w:left w:val="single" w:color="auto" w:sz="2" w:space="0"/>
                    <w:bottom w:val="single" w:color="auto" w:sz="2" w:space="0"/>
                    <w:right w:val="single" w:color="auto" w:sz="4" w:space="0"/>
                  </w:tcBorders>
                  <w:vAlign w:val="center"/>
                </w:tcPr>
                <w:p w14:paraId="556F5F8D">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设备运行噪声</w:t>
                  </w:r>
                </w:p>
              </w:tc>
              <w:tc>
                <w:tcPr>
                  <w:tcW w:w="1471" w:type="dxa"/>
                  <w:tcBorders>
                    <w:top w:val="single" w:color="auto" w:sz="2" w:space="0"/>
                    <w:left w:val="single" w:color="auto" w:sz="4" w:space="0"/>
                    <w:bottom w:val="single" w:color="auto" w:sz="2" w:space="0"/>
                    <w:right w:val="single" w:color="auto" w:sz="4" w:space="0"/>
                  </w:tcBorders>
                  <w:vAlign w:val="center"/>
                </w:tcPr>
                <w:p w14:paraId="20AAD09F">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低噪声设备、基础减振、厂房隔音等措施</w:t>
                  </w:r>
                </w:p>
              </w:tc>
              <w:tc>
                <w:tcPr>
                  <w:tcW w:w="2901" w:type="dxa"/>
                  <w:tcBorders>
                    <w:top w:val="single" w:color="auto" w:sz="2" w:space="0"/>
                    <w:left w:val="single" w:color="auto" w:sz="4" w:space="0"/>
                    <w:bottom w:val="single" w:color="auto" w:sz="2" w:space="0"/>
                  </w:tcBorders>
                  <w:vAlign w:val="center"/>
                </w:tcPr>
                <w:p w14:paraId="531E3047">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厂界噪声执行《工业企业厂界环境噪声排放标准》（GB12348-2008）2类标准</w:t>
                  </w:r>
                </w:p>
              </w:tc>
            </w:tr>
            <w:tr w14:paraId="4304355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3E83FDA8">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四</w:t>
                  </w:r>
                </w:p>
              </w:tc>
              <w:tc>
                <w:tcPr>
                  <w:tcW w:w="6640" w:type="dxa"/>
                  <w:gridSpan w:val="3"/>
                  <w:tcBorders>
                    <w:top w:val="single" w:color="auto" w:sz="2" w:space="0"/>
                    <w:left w:val="single" w:color="auto" w:sz="2" w:space="0"/>
                    <w:bottom w:val="single" w:color="auto" w:sz="2" w:space="0"/>
                  </w:tcBorders>
                  <w:vAlign w:val="center"/>
                </w:tcPr>
                <w:p w14:paraId="57E1B9B0">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spacing w:val="0"/>
                      <w:position w:val="0"/>
                      <w:sz w:val="21"/>
                      <w:szCs w:val="21"/>
                      <w:highlight w:val="none"/>
                      <w14:textFill>
                        <w14:solidFill>
                          <w14:schemeClr w14:val="tx1"/>
                        </w14:solidFill>
                      </w14:textFill>
                    </w:rPr>
                    <w:t>固体废物</w:t>
                  </w:r>
                </w:p>
              </w:tc>
            </w:tr>
            <w:tr w14:paraId="52A169B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05CBC3AE">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1</w:t>
                  </w:r>
                </w:p>
              </w:tc>
              <w:tc>
                <w:tcPr>
                  <w:tcW w:w="2268" w:type="dxa"/>
                  <w:tcBorders>
                    <w:top w:val="single" w:color="auto" w:sz="2" w:space="0"/>
                    <w:left w:val="single" w:color="auto" w:sz="2" w:space="0"/>
                    <w:bottom w:val="single" w:color="auto" w:sz="2" w:space="0"/>
                    <w:right w:val="single" w:color="auto" w:sz="4" w:space="0"/>
                  </w:tcBorders>
                  <w:vAlign w:val="center"/>
                </w:tcPr>
                <w:p w14:paraId="35F9A7CE">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不合格品及边角料</w:t>
                  </w:r>
                </w:p>
              </w:tc>
              <w:tc>
                <w:tcPr>
                  <w:tcW w:w="1471" w:type="dxa"/>
                  <w:tcBorders>
                    <w:top w:val="single" w:color="auto" w:sz="2" w:space="0"/>
                    <w:left w:val="single" w:color="auto" w:sz="4" w:space="0"/>
                    <w:bottom w:val="single" w:color="auto" w:sz="2" w:space="0"/>
                    <w:right w:val="single" w:color="auto" w:sz="4" w:space="0"/>
                  </w:tcBorders>
                  <w:vAlign w:val="center"/>
                </w:tcPr>
                <w:p w14:paraId="70643E43">
                  <w:pPr>
                    <w:pStyle w:val="42"/>
                    <w:keepNext w:val="0"/>
                    <w:keepLines w:val="0"/>
                    <w:pageBreakBefore w:val="0"/>
                    <w:widowControl w:val="0"/>
                    <w:shd w:val="clear"/>
                    <w:kinsoku/>
                    <w:wordWrap/>
                    <w:overflowPunct w:val="0"/>
                    <w:topLinePunct w:val="0"/>
                    <w:autoSpaceDE/>
                    <w:autoSpaceDN/>
                    <w:bidi w:val="0"/>
                    <w:adjustRightInd w:val="0"/>
                    <w:ind w:left="0" w:leftChars="0" w:firstLine="0" w:firstLineChars="0"/>
                    <w:textAlignment w:val="baseline"/>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t>收集后返回残膜回收生产工序利用</w:t>
                  </w:r>
                </w:p>
              </w:tc>
              <w:tc>
                <w:tcPr>
                  <w:tcW w:w="2901" w:type="dxa"/>
                  <w:vMerge w:val="restart"/>
                  <w:tcBorders>
                    <w:top w:val="single" w:color="auto" w:sz="2" w:space="0"/>
                    <w:left w:val="single" w:color="auto" w:sz="4" w:space="0"/>
                  </w:tcBorders>
                  <w:vAlign w:val="center"/>
                </w:tcPr>
                <w:p w14:paraId="6A1E0684">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处置率100%</w:t>
                  </w:r>
                </w:p>
              </w:tc>
            </w:tr>
            <w:tr w14:paraId="1C6FC84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47FF5BD5">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2</w:t>
                  </w:r>
                </w:p>
              </w:tc>
              <w:tc>
                <w:tcPr>
                  <w:tcW w:w="2268" w:type="dxa"/>
                  <w:tcBorders>
                    <w:top w:val="single" w:color="auto" w:sz="2" w:space="0"/>
                    <w:left w:val="single" w:color="auto" w:sz="2" w:space="0"/>
                    <w:bottom w:val="single" w:color="auto" w:sz="2" w:space="0"/>
                    <w:right w:val="single" w:color="auto" w:sz="4" w:space="0"/>
                  </w:tcBorders>
                  <w:vAlign w:val="center"/>
                </w:tcPr>
                <w:p w14:paraId="0DBC800D">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废活性炭(HW49-900-039-49)</w:t>
                  </w:r>
                </w:p>
              </w:tc>
              <w:tc>
                <w:tcPr>
                  <w:tcW w:w="1471" w:type="dxa"/>
                  <w:vMerge w:val="restart"/>
                  <w:tcBorders>
                    <w:top w:val="single" w:color="auto" w:sz="2" w:space="0"/>
                    <w:left w:val="single" w:color="auto" w:sz="4" w:space="0"/>
                    <w:right w:val="single" w:color="auto" w:sz="4" w:space="0"/>
                  </w:tcBorders>
                  <w:vAlign w:val="center"/>
                </w:tcPr>
                <w:p w14:paraId="716DFD43">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收集至危险废物暂存间暂存，定期由有资质的单位处置</w:t>
                  </w:r>
                </w:p>
              </w:tc>
              <w:tc>
                <w:tcPr>
                  <w:tcW w:w="2901" w:type="dxa"/>
                  <w:vMerge w:val="continue"/>
                  <w:tcBorders>
                    <w:left w:val="single" w:color="auto" w:sz="4" w:space="0"/>
                  </w:tcBorders>
                  <w:vAlign w:val="center"/>
                </w:tcPr>
                <w:p w14:paraId="43ABD45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r w14:paraId="4DD5E1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23" w:hRule="atLeast"/>
                <w:jc w:val="center"/>
              </w:trPr>
              <w:tc>
                <w:tcPr>
                  <w:tcW w:w="659" w:type="dxa"/>
                  <w:tcBorders>
                    <w:top w:val="single" w:color="auto" w:sz="2" w:space="0"/>
                    <w:bottom w:val="single" w:color="auto" w:sz="2" w:space="0"/>
                    <w:right w:val="single" w:color="auto" w:sz="2" w:space="0"/>
                  </w:tcBorders>
                  <w:vAlign w:val="center"/>
                </w:tcPr>
                <w:p w14:paraId="24D0B529">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3</w:t>
                  </w:r>
                </w:p>
              </w:tc>
              <w:tc>
                <w:tcPr>
                  <w:tcW w:w="2268" w:type="dxa"/>
                  <w:tcBorders>
                    <w:top w:val="single" w:color="auto" w:sz="2" w:space="0"/>
                    <w:left w:val="single" w:color="auto" w:sz="2" w:space="0"/>
                    <w:bottom w:val="single" w:color="auto" w:sz="2" w:space="0"/>
                    <w:right w:val="single" w:color="auto" w:sz="4" w:space="0"/>
                  </w:tcBorders>
                  <w:vAlign w:val="center"/>
                </w:tcPr>
                <w:p w14:paraId="4FA3D20B">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废润滑油</w:t>
                  </w:r>
                </w:p>
                <w:p w14:paraId="48A29814">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（HW08-900-249-08）</w:t>
                  </w:r>
                </w:p>
              </w:tc>
              <w:tc>
                <w:tcPr>
                  <w:tcW w:w="1471" w:type="dxa"/>
                  <w:vMerge w:val="continue"/>
                  <w:tcBorders>
                    <w:left w:val="single" w:color="auto" w:sz="4" w:space="0"/>
                    <w:right w:val="single" w:color="auto" w:sz="4" w:space="0"/>
                  </w:tcBorders>
                  <w:vAlign w:val="center"/>
                </w:tcPr>
                <w:p w14:paraId="39C97154">
                  <w:pPr>
                    <w:keepNext w:val="0"/>
                    <w:keepLines w:val="0"/>
                    <w:pageBreakBefore w:val="0"/>
                    <w:widowControl w:val="0"/>
                    <w:shd w:val="clear"/>
                    <w:kinsoku/>
                    <w:wordWrap/>
                    <w:topLinePunct w:val="0"/>
                    <w:autoSpaceDE/>
                    <w:autoSpaceDN/>
                    <w:bidi w:val="0"/>
                    <w:snapToGrid w:val="0"/>
                    <w:ind w:left="0" w:leftChars="0" w:firstLine="0" w:firstLine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c>
                <w:tcPr>
                  <w:tcW w:w="2901" w:type="dxa"/>
                  <w:vMerge w:val="continue"/>
                  <w:tcBorders>
                    <w:left w:val="single" w:color="auto" w:sz="4" w:space="0"/>
                  </w:tcBorders>
                  <w:vAlign w:val="center"/>
                </w:tcPr>
                <w:p w14:paraId="1E3CFCA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r w14:paraId="252646B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659" w:type="dxa"/>
                  <w:tcBorders>
                    <w:top w:val="single" w:color="auto" w:sz="2" w:space="0"/>
                    <w:right w:val="single" w:color="auto" w:sz="2" w:space="0"/>
                  </w:tcBorders>
                  <w:vAlign w:val="center"/>
                </w:tcPr>
                <w:p w14:paraId="5E7A416E">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4</w:t>
                  </w:r>
                </w:p>
              </w:tc>
              <w:tc>
                <w:tcPr>
                  <w:tcW w:w="2268" w:type="dxa"/>
                  <w:tcBorders>
                    <w:top w:val="single" w:color="auto" w:sz="2" w:space="0"/>
                    <w:left w:val="single" w:color="auto" w:sz="2" w:space="0"/>
                    <w:right w:val="single" w:color="auto" w:sz="4" w:space="0"/>
                  </w:tcBorders>
                  <w:vAlign w:val="center"/>
                </w:tcPr>
                <w:p w14:paraId="25C2C9A1">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生活垃圾</w:t>
                  </w:r>
                </w:p>
              </w:tc>
              <w:tc>
                <w:tcPr>
                  <w:tcW w:w="1471" w:type="dxa"/>
                  <w:tcBorders>
                    <w:top w:val="single" w:color="auto" w:sz="2" w:space="0"/>
                    <w:left w:val="single" w:color="auto" w:sz="4" w:space="0"/>
                    <w:right w:val="single" w:color="auto" w:sz="4" w:space="0"/>
                  </w:tcBorders>
                  <w:vAlign w:val="center"/>
                </w:tcPr>
                <w:p w14:paraId="0E74A2D8">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生活垃圾经集中收集后，交由环卫部门处置</w:t>
                  </w:r>
                </w:p>
              </w:tc>
              <w:tc>
                <w:tcPr>
                  <w:tcW w:w="2901" w:type="dxa"/>
                  <w:vMerge w:val="continue"/>
                  <w:tcBorders>
                    <w:left w:val="single" w:color="auto" w:sz="4" w:space="0"/>
                  </w:tcBorders>
                  <w:vAlign w:val="center"/>
                </w:tcPr>
                <w:p w14:paraId="1EDEA1AB">
                  <w:pPr>
                    <w:pStyle w:val="48"/>
                    <w:keepNext w:val="0"/>
                    <w:keepLines w:val="0"/>
                    <w:pageBreakBefore w:val="0"/>
                    <w:widowControl w:val="0"/>
                    <w:shd w:val="clear"/>
                    <w:kinsoku/>
                    <w:wordWrap/>
                    <w:topLinePunct w:val="0"/>
                    <w:autoSpaceDE/>
                    <w:autoSpaceDN/>
                    <w:bidi w:val="0"/>
                    <w:ind w:left="0" w:leftChars="0" w:firstLine="0" w:firstLineChars="0"/>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p>
              </w:tc>
            </w:tr>
          </w:tbl>
          <w:p w14:paraId="2F5E0F1B">
            <w:pPr>
              <w:keepNext w:val="0"/>
              <w:keepLines w:val="0"/>
              <w:pageBreakBefore w:val="0"/>
              <w:shd w:val="clear"/>
              <w:tabs>
                <w:tab w:val="center" w:pos="4736"/>
              </w:tabs>
              <w:kinsoku/>
              <w:wordWrap/>
              <w:bidi w:val="0"/>
              <w:spacing w:line="480" w:lineRule="exact"/>
              <w:ind w:left="0" w:leftChars="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0C70DB08">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43A514D1">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245F3CB">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A7E43BF">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B207BFB">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53284B6">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6C405DE">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0C268480">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769204C">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C21325C">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826E6E5">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F10D345">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EEDCB6D">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9F8E99E">
            <w:pPr>
              <w:pStyle w:val="7"/>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F712757">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3E1B095">
            <w:pPr>
              <w:pStyle w:val="7"/>
              <w:rPr>
                <w:rFonts w:hint="default" w:ascii="Times New Roman" w:hAnsi="Times New Roman" w:cs="Times New Roman"/>
                <w:color w:val="000000" w:themeColor="text1"/>
                <w14:textFill>
                  <w14:solidFill>
                    <w14:schemeClr w14:val="tx1"/>
                  </w14:solidFill>
                </w14:textFill>
              </w:rPr>
            </w:pPr>
          </w:p>
          <w:p w14:paraId="702DBBC5">
            <w:pPr>
              <w:rPr>
                <w:rFonts w:hint="default" w:ascii="Times New Roman" w:hAnsi="Times New Roman" w:cs="Times New Roman"/>
                <w:color w:val="000000" w:themeColor="text1"/>
                <w14:textFill>
                  <w14:solidFill>
                    <w14:schemeClr w14:val="tx1"/>
                  </w14:solidFill>
                </w14:textFill>
              </w:rPr>
            </w:pPr>
          </w:p>
        </w:tc>
      </w:tr>
    </w:tbl>
    <w:p w14:paraId="0EA4D686">
      <w:pPr>
        <w:widowControl/>
        <w:shd w:val="clear"/>
        <w:ind w:firstLine="420" w:firstLineChars="200"/>
        <w:jc w:val="left"/>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7FEDB6EF">
      <w:pPr>
        <w:pStyle w:val="5"/>
        <w:shd w:val="clear"/>
        <w:ind w:firstLine="560" w:firstLineChars="200"/>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9" w:name="_Toc109993630"/>
      <w:r>
        <w:rPr>
          <w:rFonts w:hint="default" w:ascii="Times New Roman" w:hAnsi="Times New Roman" w:eastAsia="黑体" w:cs="Times New Roman"/>
          <w:color w:val="000000" w:themeColor="text1"/>
          <w:spacing w:val="0"/>
          <w:position w:val="0"/>
          <w:highlight w:val="none"/>
          <w14:textFill>
            <w14:solidFill>
              <w14:schemeClr w14:val="tx1"/>
            </w14:solidFill>
          </w14:textFill>
        </w:rPr>
        <w:t>环境保护措施监督检查清单</w:t>
      </w:r>
      <w:bookmarkEnd w:id="9"/>
    </w:p>
    <w:tbl>
      <w:tblPr>
        <w:tblStyle w:val="21"/>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6"/>
        <w:gridCol w:w="1032"/>
        <w:gridCol w:w="1919"/>
        <w:gridCol w:w="3054"/>
      </w:tblGrid>
      <w:tr w14:paraId="46B15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single" w:color="auto" w:sz="12" w:space="0"/>
            </w:tcBorders>
          </w:tcPr>
          <w:p w14:paraId="1DA673E6">
            <w:pPr>
              <w:keepNext w:val="0"/>
              <w:keepLines w:val="0"/>
              <w:pageBreakBefore w:val="0"/>
              <w:shd w:val="clear"/>
              <w:kinsoku/>
              <w:wordWrap/>
              <w:overflowPunct/>
              <w:topLinePunct w:val="0"/>
              <w:autoSpaceDE/>
              <w:autoSpaceDN/>
              <w:bidi w:val="0"/>
              <w:adjustRightInd w:val="0"/>
              <w:snapToGrid w:val="0"/>
              <w:spacing w:line="240" w:lineRule="auto"/>
              <w:ind w:firstLine="210" w:firstLineChars="100"/>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内容</w:t>
            </w:r>
          </w:p>
          <w:p w14:paraId="1668A942">
            <w:pPr>
              <w:keepNext w:val="0"/>
              <w:keepLines w:val="0"/>
              <w:pageBreakBefore w:val="0"/>
              <w:shd w:val="clear"/>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要素</w:t>
            </w:r>
          </w:p>
        </w:tc>
        <w:tc>
          <w:tcPr>
            <w:tcW w:w="1496" w:type="dxa"/>
            <w:tcBorders>
              <w:tl2br w:val="nil"/>
              <w:tr2bl w:val="nil"/>
            </w:tcBorders>
            <w:vAlign w:val="center"/>
          </w:tcPr>
          <w:p w14:paraId="4831FB7A">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排放口(编号、</w:t>
            </w:r>
          </w:p>
          <w:p w14:paraId="4089617E">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名称)/污染源</w:t>
            </w:r>
          </w:p>
        </w:tc>
        <w:tc>
          <w:tcPr>
            <w:tcW w:w="1032" w:type="dxa"/>
            <w:tcBorders>
              <w:tl2br w:val="nil"/>
              <w:tr2bl w:val="nil"/>
            </w:tcBorders>
            <w:vAlign w:val="center"/>
          </w:tcPr>
          <w:p w14:paraId="716E075F">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污染物项目</w:t>
            </w:r>
          </w:p>
        </w:tc>
        <w:tc>
          <w:tcPr>
            <w:tcW w:w="1919" w:type="dxa"/>
            <w:tcBorders>
              <w:tl2br w:val="nil"/>
              <w:tr2bl w:val="nil"/>
            </w:tcBorders>
            <w:vAlign w:val="center"/>
          </w:tcPr>
          <w:p w14:paraId="251DB73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环境保护措施</w:t>
            </w:r>
          </w:p>
        </w:tc>
        <w:tc>
          <w:tcPr>
            <w:tcW w:w="3054" w:type="dxa"/>
            <w:tcBorders>
              <w:tl2br w:val="nil"/>
              <w:tr2bl w:val="nil"/>
            </w:tcBorders>
            <w:vAlign w:val="center"/>
          </w:tcPr>
          <w:p w14:paraId="000B25AF">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执行标准</w:t>
            </w:r>
          </w:p>
        </w:tc>
      </w:tr>
      <w:tr w14:paraId="0F7A1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restart"/>
            <w:vAlign w:val="center"/>
          </w:tcPr>
          <w:p w14:paraId="1C4F9776">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大气环境</w:t>
            </w:r>
          </w:p>
        </w:tc>
        <w:tc>
          <w:tcPr>
            <w:tcW w:w="1496" w:type="dxa"/>
            <w:vAlign w:val="center"/>
          </w:tcPr>
          <w:p w14:paraId="59D8ABC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排气筒</w:t>
            </w:r>
          </w:p>
          <w:p w14:paraId="347244C3">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lang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eastAsia="zh-CN"/>
                <w14:textFill>
                  <w14:solidFill>
                    <w14:schemeClr w14:val="tx1"/>
                  </w14:solidFill>
                </w14:textFill>
              </w:rPr>
              <w:t>（DA001）</w:t>
            </w:r>
          </w:p>
        </w:tc>
        <w:tc>
          <w:tcPr>
            <w:tcW w:w="1032" w:type="dxa"/>
            <w:tcBorders>
              <w:tl2br w:val="nil"/>
              <w:tr2bl w:val="nil"/>
            </w:tcBorders>
            <w:vAlign w:val="center"/>
          </w:tcPr>
          <w:p w14:paraId="1EC4BDD7">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1919" w:type="dxa"/>
            <w:tcBorders>
              <w:tl2br w:val="nil"/>
              <w:tr2bl w:val="nil"/>
            </w:tcBorders>
            <w:vAlign w:val="center"/>
          </w:tcPr>
          <w:p w14:paraId="7CB3A224">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集气罩+</w:t>
            </w:r>
            <w:r>
              <w:rPr>
                <w:rFonts w:hint="default" w:ascii="Times New Roman" w:hAnsi="Times New Roman" w:eastAsia="宋体" w:cs="Times New Roman"/>
                <w:color w:val="000000" w:themeColor="text1"/>
                <w:spacing w:val="0"/>
                <w:kern w:val="0"/>
                <w:position w:val="0"/>
                <w:szCs w:val="21"/>
                <w:highlight w:val="none"/>
                <w:lang w:eastAsia="zh-CN"/>
                <w14:textFill>
                  <w14:solidFill>
                    <w14:schemeClr w14:val="tx1"/>
                  </w14:solidFill>
                </w14:textFill>
              </w:rPr>
              <w:t>催化燃烧装置</w:t>
            </w: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+15m高排气筒</w:t>
            </w:r>
          </w:p>
        </w:tc>
        <w:tc>
          <w:tcPr>
            <w:tcW w:w="3054" w:type="dxa"/>
            <w:tcBorders>
              <w:tl2br w:val="nil"/>
              <w:tr2bl w:val="nil"/>
            </w:tcBorders>
            <w:vAlign w:val="center"/>
          </w:tcPr>
          <w:p w14:paraId="12603265">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《合成树脂工业污染物排放标准》（GB31572-2015）中表5大气污染物特别排放限值</w:t>
            </w:r>
          </w:p>
        </w:tc>
      </w:tr>
      <w:tr w14:paraId="47E92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vAlign w:val="center"/>
          </w:tcPr>
          <w:p w14:paraId="598A1F15">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p>
        </w:tc>
        <w:tc>
          <w:tcPr>
            <w:tcW w:w="1496" w:type="dxa"/>
            <w:vAlign w:val="center"/>
          </w:tcPr>
          <w:p w14:paraId="22D73F06">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lang w:eastAsia="zh-CN"/>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eastAsia="zh-CN"/>
                <w14:textFill>
                  <w14:solidFill>
                    <w14:schemeClr w14:val="tx1"/>
                  </w14:solidFill>
                </w14:textFill>
              </w:rPr>
              <w:t>实验室</w:t>
            </w:r>
          </w:p>
        </w:tc>
        <w:tc>
          <w:tcPr>
            <w:tcW w:w="1032" w:type="dxa"/>
            <w:tcBorders>
              <w:tl2br w:val="nil"/>
              <w:tr2bl w:val="nil"/>
            </w:tcBorders>
            <w:vAlign w:val="center"/>
          </w:tcPr>
          <w:p w14:paraId="36998D37">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非甲烷总烃</w:t>
            </w:r>
          </w:p>
        </w:tc>
        <w:tc>
          <w:tcPr>
            <w:tcW w:w="1919" w:type="dxa"/>
            <w:tcBorders>
              <w:tl2br w:val="nil"/>
              <w:tr2bl w:val="nil"/>
            </w:tcBorders>
            <w:vAlign w:val="center"/>
          </w:tcPr>
          <w:p w14:paraId="3BCB4E1F">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加强车间通风</w:t>
            </w:r>
          </w:p>
        </w:tc>
        <w:tc>
          <w:tcPr>
            <w:tcW w:w="3054" w:type="dxa"/>
            <w:tcBorders>
              <w:tl2br w:val="nil"/>
              <w:tr2bl w:val="nil"/>
            </w:tcBorders>
            <w:vAlign w:val="center"/>
          </w:tcPr>
          <w:p w14:paraId="0180DE9F">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厂界废气执行《合成树脂工业污染物排放标准》（GB31572-2015）中表9企业边界大气污染物浓度限值；厂内执行《挥发性有机物无组织排放控制标准》（GB37822-2019）厂区内VOCs无组织特别排放限值</w:t>
            </w:r>
          </w:p>
        </w:tc>
      </w:tr>
      <w:tr w14:paraId="252C2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56A49867">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地表水环境</w:t>
            </w:r>
          </w:p>
        </w:tc>
        <w:tc>
          <w:tcPr>
            <w:tcW w:w="1496" w:type="dxa"/>
            <w:tcBorders>
              <w:tl2br w:val="nil"/>
              <w:tr2bl w:val="nil"/>
            </w:tcBorders>
            <w:vAlign w:val="center"/>
          </w:tcPr>
          <w:p w14:paraId="03778A54">
            <w:pPr>
              <w:pStyle w:val="48"/>
              <w:keepNext w:val="0"/>
              <w:keepLines w:val="0"/>
              <w:pageBreakBefore w:val="0"/>
              <w:shd w:val="clear"/>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生活区</w:t>
            </w:r>
          </w:p>
        </w:tc>
        <w:tc>
          <w:tcPr>
            <w:tcW w:w="1032" w:type="dxa"/>
            <w:tcBorders>
              <w:tl2br w:val="nil"/>
              <w:tr2bl w:val="nil"/>
            </w:tcBorders>
            <w:vAlign w:val="center"/>
          </w:tcPr>
          <w:p w14:paraId="1C026301">
            <w:pPr>
              <w:keepNext w:val="0"/>
              <w:keepLines w:val="0"/>
              <w:pageBreakBefore w:val="0"/>
              <w:widowControl/>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Cs w:val="21"/>
                <w:highlight w:val="none"/>
                <w14:textFill>
                  <w14:solidFill>
                    <w14:schemeClr w14:val="tx1"/>
                  </w14:solidFill>
                </w14:textFill>
              </w:rPr>
              <w:t>生活污水</w:t>
            </w:r>
          </w:p>
        </w:tc>
        <w:tc>
          <w:tcPr>
            <w:tcW w:w="1919" w:type="dxa"/>
            <w:tcBorders>
              <w:tl2br w:val="nil"/>
              <w:tr2bl w:val="nil"/>
            </w:tcBorders>
            <w:vAlign w:val="center"/>
          </w:tcPr>
          <w:p w14:paraId="229CD077">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lang w:val="en-US" w:eastAsia="zh-CN"/>
                <w14:textFill>
                  <w14:solidFill>
                    <w14:schemeClr w14:val="tx1"/>
                  </w14:solidFill>
                </w14:textFill>
              </w:rPr>
              <w:t>排入市政管网</w:t>
            </w:r>
          </w:p>
        </w:tc>
        <w:tc>
          <w:tcPr>
            <w:tcW w:w="3054" w:type="dxa"/>
            <w:tcBorders>
              <w:tl2br w:val="nil"/>
              <w:tr2bl w:val="nil"/>
            </w:tcBorders>
            <w:vAlign w:val="center"/>
          </w:tcPr>
          <w:p w14:paraId="74F63A6C">
            <w:pPr>
              <w:keepNext w:val="0"/>
              <w:keepLines w:val="0"/>
              <w:pageBreakBefore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查看执行情况</w:t>
            </w:r>
          </w:p>
        </w:tc>
      </w:tr>
      <w:tr w14:paraId="2CCE0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2B1CB6CA">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声环境</w:t>
            </w:r>
          </w:p>
        </w:tc>
        <w:tc>
          <w:tcPr>
            <w:tcW w:w="1496" w:type="dxa"/>
            <w:tcBorders>
              <w:tl2br w:val="nil"/>
              <w:tr2bl w:val="nil"/>
            </w:tcBorders>
            <w:vAlign w:val="center"/>
          </w:tcPr>
          <w:p w14:paraId="079D1A62">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生产设备</w:t>
            </w:r>
          </w:p>
        </w:tc>
        <w:tc>
          <w:tcPr>
            <w:tcW w:w="1032" w:type="dxa"/>
            <w:tcBorders>
              <w:tl2br w:val="nil"/>
              <w:tr2bl w:val="nil"/>
            </w:tcBorders>
            <w:vAlign w:val="center"/>
          </w:tcPr>
          <w:p w14:paraId="3109E184">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等效A声级</w:t>
            </w:r>
          </w:p>
        </w:tc>
        <w:tc>
          <w:tcPr>
            <w:tcW w:w="1919" w:type="dxa"/>
            <w:tcBorders>
              <w:tl2br w:val="nil"/>
              <w:tr2bl w:val="nil"/>
            </w:tcBorders>
            <w:vAlign w:val="center"/>
          </w:tcPr>
          <w:p w14:paraId="631D5C78">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t>各噪声设备采取相应减振降噪措施</w:t>
            </w:r>
          </w:p>
        </w:tc>
        <w:tc>
          <w:tcPr>
            <w:tcW w:w="3054" w:type="dxa"/>
            <w:tcBorders>
              <w:tl2br w:val="nil"/>
              <w:tr2bl w:val="nil"/>
            </w:tcBorders>
            <w:vAlign w:val="center"/>
          </w:tcPr>
          <w:p w14:paraId="7871476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厂界噪声满足《工业企业厂界环境噪声排放标准》（GB12348-2008）2类标准要求</w:t>
            </w:r>
          </w:p>
        </w:tc>
      </w:tr>
      <w:tr w14:paraId="3936F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76E1F76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电磁辐射</w:t>
            </w:r>
          </w:p>
        </w:tc>
        <w:tc>
          <w:tcPr>
            <w:tcW w:w="1496" w:type="dxa"/>
            <w:tcBorders>
              <w:tl2br w:val="nil"/>
              <w:tr2bl w:val="nil"/>
            </w:tcBorders>
            <w:vAlign w:val="center"/>
          </w:tcPr>
          <w:p w14:paraId="55DE0AB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c>
          <w:tcPr>
            <w:tcW w:w="1032" w:type="dxa"/>
            <w:tcBorders>
              <w:tl2br w:val="nil"/>
              <w:tr2bl w:val="nil"/>
            </w:tcBorders>
            <w:vAlign w:val="center"/>
          </w:tcPr>
          <w:p w14:paraId="424E84C5">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c>
          <w:tcPr>
            <w:tcW w:w="1919" w:type="dxa"/>
            <w:tcBorders>
              <w:tl2br w:val="nil"/>
              <w:tr2bl w:val="nil"/>
            </w:tcBorders>
            <w:vAlign w:val="center"/>
          </w:tcPr>
          <w:p w14:paraId="5948556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c>
          <w:tcPr>
            <w:tcW w:w="3054" w:type="dxa"/>
            <w:tcBorders>
              <w:tl2br w:val="nil"/>
              <w:tr2bl w:val="nil"/>
            </w:tcBorders>
            <w:vAlign w:val="center"/>
          </w:tcPr>
          <w:p w14:paraId="47022AF6">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r>
      <w:tr w14:paraId="45435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0D84921C">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固体废物</w:t>
            </w:r>
          </w:p>
        </w:tc>
        <w:tc>
          <w:tcPr>
            <w:tcW w:w="7501" w:type="dxa"/>
            <w:gridSpan w:val="4"/>
            <w:tcBorders>
              <w:tl2br w:val="nil"/>
              <w:tr2bl w:val="nil"/>
            </w:tcBorders>
            <w:vAlign w:val="center"/>
          </w:tcPr>
          <w:p w14:paraId="31E5F591">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cs="Times New Roman"/>
                <w:bCs/>
                <w:color w:val="000000" w:themeColor="text1"/>
                <w:spacing w:val="0"/>
                <w:position w:val="0"/>
                <w:szCs w:val="21"/>
                <w:highlight w:val="none"/>
                <w:lang w:eastAsia="zh-CN"/>
                <w14:textFill>
                  <w14:solidFill>
                    <w14:schemeClr w14:val="tx1"/>
                  </w14:solidFill>
                </w14:textFill>
              </w:rPr>
              <w:t>实验室</w:t>
            </w: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产生的边角料及不合格品集中收集后滴灌带破碎工序后回用于生产；</w:t>
            </w:r>
          </w:p>
          <w:p w14:paraId="5E0A9AC2">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生活垃圾经收集后由当地环卫部门清运处置；</w:t>
            </w:r>
          </w:p>
          <w:p w14:paraId="57DFF192">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新建危废暂存间，废活性炭、废灯管和废润滑油收集至危废暂存间暂存后，委托有资质的单位定期清运处置。</w:t>
            </w:r>
          </w:p>
        </w:tc>
      </w:tr>
      <w:tr w14:paraId="79976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43DB355F">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土壤及地下水</w:t>
            </w:r>
          </w:p>
          <w:p w14:paraId="4B9B5F4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污染防治措施</w:t>
            </w:r>
          </w:p>
        </w:tc>
        <w:tc>
          <w:tcPr>
            <w:tcW w:w="7501" w:type="dxa"/>
            <w:gridSpan w:val="4"/>
            <w:tcBorders>
              <w:tl2br w:val="nil"/>
              <w:tr2bl w:val="nil"/>
            </w:tcBorders>
            <w:vAlign w:val="center"/>
          </w:tcPr>
          <w:p w14:paraId="6F6BF733">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①分区防渗</w:t>
            </w:r>
          </w:p>
          <w:p w14:paraId="70E354C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针对可能对地下水和土壤造成影响的各环节，按照“考虑重点，辐射全面”的防腐防渗原则、防渗技术要求进行划分。储罐区和灌装间需按重点防渗区进行防渗，危险废物暂存场所的设置和管理严格执行《危险废物贮存污染控制标准》(</w:t>
            </w:r>
            <w:r>
              <w:rPr>
                <w:rFonts w:hint="default" w:ascii="Times New Roman" w:hAnsi="Times New Roman" w:cs="Times New Roman"/>
                <w:color w:val="000000" w:themeColor="text1"/>
                <w:spacing w:val="0"/>
                <w:kern w:val="0"/>
                <w:position w:val="0"/>
                <w:sz w:val="21"/>
                <w:szCs w:val="21"/>
                <w:highlight w:val="none"/>
                <w:lang w:val="en-US" w:eastAsia="zh-CN" w:bidi="ar"/>
                <w14:textFill>
                  <w14:solidFill>
                    <w14:schemeClr w14:val="tx1"/>
                  </w14:solidFill>
                </w14:textFill>
              </w:rPr>
              <w:t>GB18597-2023</w:t>
            </w: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)的规定；重点防渗区防渗措施：基础层素土夯实；面层浇注200mm厚水泥基渗透结晶型抗渗混凝土作为面层；涂覆环氧树脂进行防渗。渗透系数小于1.0×10</w:t>
            </w:r>
            <w:r>
              <w:rPr>
                <w:rFonts w:hint="default" w:ascii="Times New Roman" w:hAnsi="Times New Roman" w:eastAsia="宋体" w:cs="Times New Roman"/>
                <w:color w:val="000000" w:themeColor="text1"/>
                <w:spacing w:val="0"/>
                <w:kern w:val="0"/>
                <w:position w:val="0"/>
                <w:sz w:val="21"/>
                <w:szCs w:val="21"/>
                <w:highlight w:val="none"/>
                <w:vertAlign w:val="superscript"/>
                <w:lang w:val="en-US" w:eastAsia="zh-CN" w:bidi="ar"/>
                <w14:textFill>
                  <w14:solidFill>
                    <w14:schemeClr w14:val="tx1"/>
                  </w14:solidFill>
                </w14:textFill>
              </w:rPr>
              <w:t>-7</w:t>
            </w: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cm/s。</w:t>
            </w:r>
          </w:p>
          <w:p w14:paraId="4277D932">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②运行期严格管理，加强巡检，及时发现污染物泄漏；一旦出现泄漏及时处理，检查检修设备，将污染物泄漏的环境风险事故降到最低；制定并落实相应环境风险事故应急预案。</w:t>
            </w:r>
          </w:p>
          <w:p w14:paraId="1E773EC4">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③固体废物转运、贮存等各环节做好放风、防雨、防渗措施，禁止随意弃置、堆放、填埋。</w:t>
            </w:r>
          </w:p>
          <w:p w14:paraId="3386009A">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highlight w:val="none"/>
                <w:lang w:val="en-US" w:eastAsia="zh-CN" w:bidi="ar"/>
                <w14:textFill>
                  <w14:solidFill>
                    <w14:schemeClr w14:val="tx1"/>
                  </w14:solidFill>
                </w14:textFill>
              </w:rPr>
              <w:t>按照有关的规范要求采取上述污染防治措施，可以避免项目对周边土壤产生明显影响，营运期土壤污染防治措施是可行的。</w:t>
            </w:r>
          </w:p>
        </w:tc>
      </w:tr>
      <w:tr w14:paraId="23DB5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413B75DA">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生态保护措施</w:t>
            </w:r>
          </w:p>
        </w:tc>
        <w:tc>
          <w:tcPr>
            <w:tcW w:w="7501" w:type="dxa"/>
            <w:gridSpan w:val="4"/>
            <w:tcBorders>
              <w:tl2br w:val="nil"/>
              <w:tr2bl w:val="nil"/>
            </w:tcBorders>
            <w:vAlign w:val="center"/>
          </w:tcPr>
          <w:p w14:paraId="21250271">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w:t>
            </w:r>
          </w:p>
        </w:tc>
      </w:tr>
      <w:tr w14:paraId="576E6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31DE1431">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环境风险防范措施</w:t>
            </w:r>
          </w:p>
        </w:tc>
        <w:tc>
          <w:tcPr>
            <w:tcW w:w="7501" w:type="dxa"/>
            <w:gridSpan w:val="4"/>
            <w:tcBorders>
              <w:tl2br w:val="nil"/>
              <w:tr2bl w:val="nil"/>
            </w:tcBorders>
            <w:vAlign w:val="center"/>
          </w:tcPr>
          <w:p w14:paraId="2FB9580B">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①火灾爆炸事故</w:t>
            </w:r>
          </w:p>
          <w:p w14:paraId="74737955">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a、全厂消防设计本着“预防为主，防消结合”的原则，立足于火灾自救。对主要设备和重要建筑物均采取防消结合措施。要按照有关要求，设置消防栓和灭火器，有专门的消防人员，做好巡检工作，防患于未然；</w:t>
            </w:r>
          </w:p>
          <w:p w14:paraId="0D029BD5">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b、防火间距：在总平面布置中，各建筑物构筑物之间的距离应满足有关设计技术规范和建筑设计防火规范的要求。</w:t>
            </w:r>
          </w:p>
          <w:p w14:paraId="3820E7DC">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c、设备的安全管理：定期对设备进行安全检测，检测内容、时间、人员应有记录保存、安全检测应根据设备的安全性、危险性设定检测频次。</w:t>
            </w:r>
          </w:p>
          <w:p w14:paraId="616BC693">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d、各生产区保证一定的距离，设有隔离带，设双重管理。生产车间的布局和建筑设计应符合《建筑防火设计规范》及《爆炸和火灾危险环境电力设置设计规范》要求，使用防爆电气照明设备；厂房的防雷接地符合GB50057-94《建筑防雷设计规范》，并在生产车间设置消防系统，达到消防部门的要求。</w:t>
            </w:r>
          </w:p>
          <w:p w14:paraId="7EADE591">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e、生产车间管理：区域内严格管控明火的使用，要提出安全措施，保厂部履行必要的审批手续。生产车间内电气设备不得任意安装更改，严禁使用临时电线电灯。</w:t>
            </w:r>
          </w:p>
          <w:p w14:paraId="704CE8A7">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②废气处理设施故障</w:t>
            </w:r>
          </w:p>
          <w:p w14:paraId="51864DF8">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企业废气处理设施需设置专门的人员管理，加强对废气处理设置、运输管道和排气筒的维护和检修，一旦发现废气泄露立即停产检修，检修完毕方可再投入生产。</w:t>
            </w:r>
          </w:p>
          <w:p w14:paraId="286A1450">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③危险物质泄露预防事故</w:t>
            </w:r>
          </w:p>
          <w:p w14:paraId="089A0626">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a、使用符合标准的容器盛装危险废物；应定期对暂时贮存危险废物包装及设施进行检查，发现破损，及时采取措施清理更换；</w:t>
            </w:r>
          </w:p>
          <w:p w14:paraId="17EAA56A">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b、设有专人负责危险废物维护及管理，避免因危险废物泄露、乱堆乱弃造成环境污染；</w:t>
            </w:r>
          </w:p>
          <w:p w14:paraId="1FD8A389">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c、应指定专人负责危废的收集、运输管理工作，运输车辆的司机和押运人员应经专业培训。</w:t>
            </w:r>
          </w:p>
          <w:p w14:paraId="550671F2">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④突发环境事件应急预案</w:t>
            </w:r>
          </w:p>
          <w:p w14:paraId="734E2D13">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风险事故发生后，能否迅速作出应急反应，对于控制环境污染、减少人员伤亡及经济损失等都起到了关键性作用。根据《建设项目环境风险评价技术导则》（HJ/T169-2018）中的规定和要求，对于本项目可能造成环境风险的突发性事故须制定应急预案原则要求，本环评要求建设单位制定详细的应急预案。</w:t>
            </w:r>
          </w:p>
          <w:p w14:paraId="19241BC7">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⑤环境风险应急体系</w:t>
            </w:r>
          </w:p>
          <w:p w14:paraId="194A6E19">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本项目应急系统应与周边企业、</w:t>
            </w:r>
            <w:r>
              <w:rPr>
                <w:rFonts w:hint="default" w:ascii="Times New Roman" w:hAnsi="Times New Roman" w:eastAsia="宋体" w:cs="Times New Roman"/>
                <w:bCs/>
                <w:color w:val="000000" w:themeColor="text1"/>
                <w:spacing w:val="0"/>
                <w:position w:val="0"/>
                <w:szCs w:val="21"/>
                <w:highlight w:val="none"/>
                <w:lang w:eastAsia="zh-CN"/>
                <w14:textFill>
                  <w14:solidFill>
                    <w14:schemeClr w14:val="tx1"/>
                  </w14:solidFill>
                </w14:textFill>
              </w:rPr>
              <w:t>昌吉市</w:t>
            </w: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等区域环境风险应急系统对接联动，实现区域联防联控。项目厂区配备足够的消防、防毒防护设施及应急监测等应急设施和物资。配备应急队伍，能够立即响应，立即汇报，立即事故处置等。</w:t>
            </w:r>
          </w:p>
        </w:tc>
      </w:tr>
      <w:tr w14:paraId="619B2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tcBorders>
              <w:tl2br w:val="nil"/>
              <w:tr2bl w:val="nil"/>
            </w:tcBorders>
            <w:vAlign w:val="center"/>
          </w:tcPr>
          <w:p w14:paraId="42B95B98">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其他环境管理要求</w:t>
            </w:r>
          </w:p>
        </w:tc>
        <w:tc>
          <w:tcPr>
            <w:tcW w:w="7501" w:type="dxa"/>
            <w:gridSpan w:val="4"/>
            <w:tcBorders>
              <w:tl2br w:val="nil"/>
              <w:tr2bl w:val="nil"/>
            </w:tcBorders>
            <w:vAlign w:val="center"/>
          </w:tcPr>
          <w:p w14:paraId="5BFBAFFB">
            <w:pPr>
              <w:keepNext w:val="0"/>
              <w:keepLines w:val="0"/>
              <w:pageBreakBefore w:val="0"/>
              <w:shd w:val="clear"/>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严格落实报告所提环境管理要求，根据《固定污染源排污许可分类管理名录》（2019版，生态环境部部令第11号），本项目属于登记管理，应当在全国排污许可证管理信息平台填报排污登记表</w:t>
            </w:r>
            <w: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t>。</w:t>
            </w:r>
          </w:p>
          <w:p w14:paraId="479C8877">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597ADF12">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05C80F4A">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0FCD32F5">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3437E08B">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78E7D3E1">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261D9536">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01DA71D9">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6CC41C50">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14CFDFD9">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6CE2090C">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5C907D54">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7690D371">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76011E06">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0F6A5B6C">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64BBA2F9">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4D8BC71B">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388B6FE6">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59644A65">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7B68DF62">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192E6A0B">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43FB2A5A">
            <w:pPr>
              <w:shd w:val="clear"/>
              <w:rPr>
                <w:rFonts w:hint="default" w:ascii="Times New Roman" w:hAnsi="Times New Roman" w:cs="Times New Roman"/>
                <w:color w:val="000000" w:themeColor="text1"/>
                <w:highlight w:val="none"/>
                <w14:textFill>
                  <w14:solidFill>
                    <w14:schemeClr w14:val="tx1"/>
                  </w14:solidFill>
                </w14:textFill>
              </w:rPr>
            </w:pPr>
          </w:p>
          <w:p w14:paraId="599C0D5F">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4002B820">
            <w:pPr>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30574F8F">
            <w:pPr>
              <w:pStyle w:val="7"/>
              <w:shd w:val="clear"/>
              <w:rPr>
                <w:rFonts w:hint="default" w:ascii="Times New Roman" w:hAnsi="Times New Roman" w:eastAsia="宋体" w:cs="Times New Roman"/>
                <w:bCs/>
                <w:color w:val="000000" w:themeColor="text1"/>
                <w:spacing w:val="0"/>
                <w:position w:val="0"/>
                <w:szCs w:val="21"/>
                <w:highlight w:val="none"/>
                <w14:textFill>
                  <w14:solidFill>
                    <w14:schemeClr w14:val="tx1"/>
                  </w14:solidFill>
                </w14:textFill>
              </w:rPr>
            </w:pPr>
          </w:p>
          <w:p w14:paraId="34D69085">
            <w:pPr>
              <w:shd w:val="clear"/>
              <w:rPr>
                <w:rFonts w:hint="default" w:ascii="Times New Roman" w:hAnsi="Times New Roman" w:cs="Times New Roman"/>
                <w:color w:val="000000" w:themeColor="text1"/>
                <w:highlight w:val="none"/>
                <w14:textFill>
                  <w14:solidFill>
                    <w14:schemeClr w14:val="tx1"/>
                  </w14:solidFill>
                </w14:textFill>
              </w:rPr>
            </w:pPr>
          </w:p>
          <w:p w14:paraId="2F7822CF">
            <w:pPr>
              <w:shd w:val="clear"/>
              <w:rPr>
                <w:rFonts w:hint="default" w:ascii="Times New Roman" w:hAnsi="Times New Roman" w:cs="Times New Roman"/>
                <w:color w:val="000000" w:themeColor="text1"/>
                <w:highlight w:val="none"/>
                <w14:textFill>
                  <w14:solidFill>
                    <w14:schemeClr w14:val="tx1"/>
                  </w14:solidFill>
                </w14:textFill>
              </w:rPr>
            </w:pPr>
          </w:p>
        </w:tc>
      </w:tr>
    </w:tbl>
    <w:p w14:paraId="3482403E">
      <w:pPr>
        <w:widowControl/>
        <w:shd w:val="clear"/>
        <w:ind w:firstLine="420" w:firstLineChars="200"/>
        <w:jc w:val="left"/>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4FAF1478">
      <w:pPr>
        <w:pStyle w:val="5"/>
        <w:numPr>
          <w:ilvl w:val="0"/>
          <w:numId w:val="0"/>
        </w:numPr>
        <w:shd w:val="clear"/>
        <w:jc w:val="center"/>
        <w:rPr>
          <w:rFonts w:hint="default" w:ascii="Times New Roman" w:hAnsi="Times New Roman" w:eastAsia="黑体" w:cs="Times New Roman"/>
          <w:color w:val="000000" w:themeColor="text1"/>
          <w:spacing w:val="0"/>
          <w:position w:val="0"/>
          <w:highlight w:val="none"/>
          <w14:textFill>
            <w14:solidFill>
              <w14:schemeClr w14:val="tx1"/>
            </w14:solidFill>
          </w14:textFill>
        </w:rPr>
      </w:pPr>
      <w:bookmarkStart w:id="10" w:name="_Toc109993631"/>
      <w:r>
        <w:rPr>
          <w:rFonts w:hint="default" w:ascii="Times New Roman" w:hAnsi="Times New Roman" w:cs="Times New Roman"/>
          <w:color w:val="000000" w:themeColor="text1"/>
          <w:spacing w:val="0"/>
          <w:position w:val="0"/>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pacing w:val="0"/>
          <w:position w:val="0"/>
          <w:highlight w:val="none"/>
          <w14:textFill>
            <w14:solidFill>
              <w14:schemeClr w14:val="tx1"/>
            </w14:solidFill>
          </w14:textFill>
        </w:rPr>
        <w:t>结论</w:t>
      </w:r>
      <w:bookmarkEnd w:id="10"/>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EC3E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Borders>
              <w:tl2br w:val="nil"/>
              <w:tr2bl w:val="nil"/>
            </w:tcBorders>
          </w:tcPr>
          <w:p w14:paraId="4F84314E">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8C074E2">
            <w:pPr>
              <w:pStyle w:val="31"/>
              <w:shd w:val="clear"/>
              <w:ind w:firstLine="480" w:firstLineChars="200"/>
              <w:rPr>
                <w:rFonts w:hint="default" w:ascii="Times New Roman" w:hAnsi="Times New Roman" w:cs="Times New Roman"/>
                <w:color w:val="000000" w:themeColor="text1"/>
                <w:sz w:val="24"/>
                <w:highlight w:val="none"/>
                <w14:textFill>
                  <w14:solidFill>
                    <w14:schemeClr w14:val="tx1"/>
                  </w14:solidFill>
                </w14:textFill>
              </w:rPr>
            </w:pPr>
          </w:p>
          <w:p w14:paraId="539FE307">
            <w:pPr>
              <w:pStyle w:val="31"/>
              <w:shd w:val="clear"/>
              <w:ind w:firstLine="48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从环境保护角度，建设单位</w:t>
            </w:r>
            <w:r>
              <w:rPr>
                <w:rFonts w:hint="default" w:ascii="Times New Roman" w:hAnsi="Times New Roman" w:cs="Times New Roman"/>
                <w:color w:val="000000" w:themeColor="text1"/>
                <w:sz w:val="24"/>
                <w:highlight w:val="none"/>
                <w:lang w:val="en-US" w:eastAsia="zh-CN"/>
                <w14:textFill>
                  <w14:solidFill>
                    <w14:schemeClr w14:val="tx1"/>
                  </w14:solidFill>
                </w14:textFill>
              </w:rPr>
              <w:t>在</w:t>
            </w:r>
            <w:r>
              <w:rPr>
                <w:rFonts w:hint="default" w:ascii="Times New Roman" w:hAnsi="Times New Roman" w:cs="Times New Roman"/>
                <w:color w:val="000000" w:themeColor="text1"/>
                <w:sz w:val="24"/>
                <w:highlight w:val="none"/>
                <w14:textFill>
                  <w14:solidFill>
                    <w14:schemeClr w14:val="tx1"/>
                  </w14:solidFill>
                </w14:textFill>
              </w:rPr>
              <w:t>认真做好环评中提出的各项污染防治措施</w:t>
            </w:r>
            <w:r>
              <w:rPr>
                <w:rFonts w:hint="default" w:ascii="Times New Roman" w:hAnsi="Times New Roman" w:cs="Times New Roman"/>
                <w:color w:val="000000" w:themeColor="text1"/>
                <w:sz w:val="24"/>
                <w:highlight w:val="none"/>
                <w:lang w:val="en-US" w:eastAsia="zh-CN"/>
                <w14:textFill>
                  <w14:solidFill>
                    <w14:schemeClr w14:val="tx1"/>
                  </w14:solidFill>
                </w14:textFill>
              </w:rPr>
              <w:t>情况下</w:t>
            </w:r>
            <w:r>
              <w:rPr>
                <w:rFonts w:hint="default" w:ascii="Times New Roman" w:hAnsi="Times New Roman" w:cs="Times New Roman"/>
                <w:color w:val="000000" w:themeColor="text1"/>
                <w:sz w:val="24"/>
                <w:highlight w:val="none"/>
                <w14:textFill>
                  <w14:solidFill>
                    <w14:schemeClr w14:val="tx1"/>
                  </w14:solidFill>
                </w14:textFill>
              </w:rPr>
              <w:t>，确保各项污染物达标排放。从环保角度分析，该项目可行。</w:t>
            </w:r>
          </w:p>
          <w:p w14:paraId="066EB3FE">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5E81A20">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A2120DE">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DFB4DF5">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C15AFBD">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503DC47">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0F8140FF">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F462E3C">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54F5EA7">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4FBE323">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4FBEBBA">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FB97407">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DB72659">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7F068DCB">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393088A3">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0B3BA1E">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1943C9B">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0B8503BA">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FD3435D">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67822425">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49CC62A4">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2A5F6592">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5B4CB05D">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tc>
      </w:tr>
    </w:tbl>
    <w:p w14:paraId="4D619AE2">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090C776">
      <w:pPr>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position w:val="0"/>
          <w:highlight w:val="none"/>
          <w14:textFill>
            <w14:solidFill>
              <w14:schemeClr w14:val="tx1"/>
            </w14:solidFill>
          </w14:textFill>
        </w:rPr>
        <w:br w:type="page"/>
      </w:r>
    </w:p>
    <w:p w14:paraId="2B81573F">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524DD705">
      <w:pPr>
        <w:shd w:val="clear"/>
        <w:rPr>
          <w:rFonts w:hint="default" w:ascii="Times New Roman" w:hAnsi="Times New Roman" w:eastAsia="宋体" w:cs="Times New Roman"/>
          <w:color w:val="000000" w:themeColor="text1"/>
          <w:spacing w:val="0"/>
          <w:position w:val="0"/>
          <w:highlight w:val="none"/>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89C397E">
      <w:pPr>
        <w:shd w:val="clear"/>
        <w:ind w:firstLine="560" w:firstLineChars="200"/>
        <w:outlineLvl w:val="0"/>
        <w:rPr>
          <w:rFonts w:hint="default" w:ascii="Times New Roman" w:hAnsi="Times New Roman" w:eastAsia="宋体" w:cs="Times New Roman"/>
          <w:color w:val="000000" w:themeColor="text1"/>
          <w:spacing w:val="0"/>
          <w:position w:val="0"/>
          <w:sz w:val="28"/>
          <w:szCs w:val="28"/>
          <w:highlight w:val="none"/>
          <w14:textFill>
            <w14:solidFill>
              <w14:schemeClr w14:val="tx1"/>
            </w14:solidFill>
          </w14:textFill>
        </w:rPr>
      </w:pPr>
      <w:bookmarkStart w:id="11" w:name="_Toc109993632"/>
      <w:r>
        <w:rPr>
          <w:rFonts w:hint="default" w:ascii="Times New Roman" w:hAnsi="Times New Roman" w:eastAsia="宋体" w:cs="Times New Roman"/>
          <w:color w:val="000000" w:themeColor="text1"/>
          <w:spacing w:val="0"/>
          <w:position w:val="0"/>
          <w:sz w:val="28"/>
          <w:szCs w:val="28"/>
          <w:highlight w:val="none"/>
          <w14:textFill>
            <w14:solidFill>
              <w14:schemeClr w14:val="tx1"/>
            </w14:solidFill>
          </w14:textFill>
        </w:rPr>
        <w:t>附表</w:t>
      </w:r>
      <w:bookmarkEnd w:id="11"/>
    </w:p>
    <w:p w14:paraId="1E59E8F1">
      <w:pPr>
        <w:shd w:val="clear"/>
        <w:ind w:firstLine="560" w:firstLineChars="200"/>
        <w:jc w:val="center"/>
        <w:rPr>
          <w:rFonts w:hint="default" w:ascii="Times New Roman" w:hAnsi="Times New Roman" w:eastAsia="宋体" w:cs="Times New Roman"/>
          <w:color w:val="000000" w:themeColor="text1"/>
          <w:spacing w:val="0"/>
          <w:position w:val="0"/>
          <w:sz w:val="28"/>
          <w:szCs w:val="28"/>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8"/>
          <w:szCs w:val="28"/>
          <w:highlight w:val="none"/>
          <w14:textFill>
            <w14:solidFill>
              <w14:schemeClr w14:val="tx1"/>
            </w14:solidFill>
          </w14:textFill>
        </w:rPr>
        <w:t>建设项目污染物排放量汇总表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07"/>
        <w:gridCol w:w="1807"/>
        <w:gridCol w:w="1648"/>
        <w:gridCol w:w="977"/>
        <w:gridCol w:w="1523"/>
        <w:gridCol w:w="1523"/>
        <w:gridCol w:w="1789"/>
        <w:gridCol w:w="2063"/>
        <w:gridCol w:w="857"/>
      </w:tblGrid>
      <w:tr w14:paraId="6C1B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tcBorders>
              <w:tl2br w:val="single" w:color="auto" w:sz="4" w:space="0"/>
            </w:tcBorders>
            <w:vAlign w:val="center"/>
          </w:tcPr>
          <w:p w14:paraId="5D30B0AA">
            <w:pPr>
              <w:pStyle w:val="32"/>
              <w:keepNext w:val="0"/>
              <w:keepLines w:val="0"/>
              <w:pageBreakBefore w:val="0"/>
              <w:widowControl w:val="0"/>
              <w:shd w:val="clear"/>
              <w:kinsoku/>
              <w:wordWrap/>
              <w:overflowPunct/>
              <w:topLinePunct w:val="0"/>
              <w:autoSpaceDE/>
              <w:autoSpaceDN/>
              <w:bidi w:val="0"/>
              <w:adjustRightInd/>
              <w:snapToGrid/>
              <w:ind w:firstLine="0" w:firstLineChars="0"/>
              <w:jc w:val="righ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项目</w:t>
            </w:r>
          </w:p>
          <w:p w14:paraId="4F44F0B0">
            <w:pPr>
              <w:pStyle w:val="32"/>
              <w:keepNext w:val="0"/>
              <w:keepLines w:val="0"/>
              <w:pageBreakBefore w:val="0"/>
              <w:widowControl w:val="0"/>
              <w:shd w:val="clear"/>
              <w:kinsoku/>
              <w:wordWrap/>
              <w:overflowPunct/>
              <w:topLinePunct w:val="0"/>
              <w:autoSpaceDE/>
              <w:autoSpaceDN/>
              <w:bidi w:val="0"/>
              <w:adjustRightInd/>
              <w:snapToGrid/>
              <w:ind w:firstLine="0" w:firstLineChars="0"/>
              <w:jc w:val="left"/>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分类</w:t>
            </w:r>
          </w:p>
        </w:tc>
        <w:tc>
          <w:tcPr>
            <w:tcW w:w="679" w:type="pct"/>
            <w:vAlign w:val="center"/>
          </w:tcPr>
          <w:p w14:paraId="1962CB1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污染物名称</w:t>
            </w:r>
          </w:p>
        </w:tc>
        <w:tc>
          <w:tcPr>
            <w:tcW w:w="619" w:type="pct"/>
            <w:vAlign w:val="center"/>
          </w:tcPr>
          <w:p w14:paraId="497E98B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现有工程</w:t>
            </w:r>
          </w:p>
          <w:p w14:paraId="1CB41204">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排放量(固体废物产生量)①</w:t>
            </w:r>
          </w:p>
        </w:tc>
        <w:tc>
          <w:tcPr>
            <w:tcW w:w="367" w:type="pct"/>
            <w:vAlign w:val="center"/>
          </w:tcPr>
          <w:p w14:paraId="12C1551F">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现有工程</w:t>
            </w:r>
          </w:p>
          <w:p w14:paraId="487FD094">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许可排放量②</w:t>
            </w:r>
          </w:p>
        </w:tc>
        <w:tc>
          <w:tcPr>
            <w:tcW w:w="572" w:type="pct"/>
            <w:vAlign w:val="center"/>
          </w:tcPr>
          <w:p w14:paraId="0B00D2F5">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在建工程</w:t>
            </w:r>
          </w:p>
          <w:p w14:paraId="6F17718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排放量(固体废物产生量)③</w:t>
            </w:r>
          </w:p>
        </w:tc>
        <w:tc>
          <w:tcPr>
            <w:tcW w:w="572" w:type="pct"/>
            <w:vAlign w:val="center"/>
          </w:tcPr>
          <w:p w14:paraId="2ABC30D6">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w:t>
            </w:r>
          </w:p>
          <w:p w14:paraId="5D275624">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排放量(固体废物产生量)④</w:t>
            </w:r>
          </w:p>
        </w:tc>
        <w:tc>
          <w:tcPr>
            <w:tcW w:w="672" w:type="pct"/>
            <w:vAlign w:val="center"/>
          </w:tcPr>
          <w:p w14:paraId="03E725B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lang w:eastAsia="zh-CN"/>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以新带老削减量</w:t>
            </w:r>
          </w:p>
          <w:p w14:paraId="147DEE29">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(新建项目不填)⑤</w:t>
            </w:r>
          </w:p>
        </w:tc>
        <w:tc>
          <w:tcPr>
            <w:tcW w:w="775" w:type="pct"/>
            <w:vAlign w:val="center"/>
          </w:tcPr>
          <w:p w14:paraId="0EBED0E5">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本项目建成后</w:t>
            </w:r>
          </w:p>
          <w:p w14:paraId="35810863">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全厂排放量(固体废物产生量)⑥</w:t>
            </w:r>
          </w:p>
        </w:tc>
        <w:tc>
          <w:tcPr>
            <w:tcW w:w="322" w:type="pct"/>
            <w:vAlign w:val="center"/>
          </w:tcPr>
          <w:p w14:paraId="654A3747">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变化量</w:t>
            </w:r>
          </w:p>
          <w:p w14:paraId="50D14CA2">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⑦</w:t>
            </w:r>
          </w:p>
        </w:tc>
      </w:tr>
      <w:tr w14:paraId="3F92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Align w:val="center"/>
          </w:tcPr>
          <w:p w14:paraId="71EE0EA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废气</w:t>
            </w:r>
          </w:p>
        </w:tc>
        <w:tc>
          <w:tcPr>
            <w:tcW w:w="679" w:type="pct"/>
            <w:vAlign w:val="center"/>
          </w:tcPr>
          <w:p w14:paraId="4B4ED8E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lang w:val="en-US" w:eastAsia="zh-CN"/>
                <w14:textFill>
                  <w14:solidFill>
                    <w14:schemeClr w14:val="tx1"/>
                  </w14:solidFill>
                </w14:textFill>
              </w:rPr>
              <w:t>VOCs</w:t>
            </w:r>
          </w:p>
        </w:tc>
        <w:tc>
          <w:tcPr>
            <w:tcW w:w="619" w:type="pct"/>
            <w:vAlign w:val="center"/>
          </w:tcPr>
          <w:p w14:paraId="07FF45BF">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367" w:type="pct"/>
            <w:vAlign w:val="center"/>
          </w:tcPr>
          <w:p w14:paraId="3BA25042">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606AA2A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6DAD7DCC">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lang w:val="en-US"/>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0.0</w:t>
            </w:r>
            <w:r>
              <w:rPr>
                <w:rFonts w:hint="eastAsia" w:ascii="Times New Roman" w:hAnsi="Times New Roman" w:cs="Times New Roman"/>
                <w:bCs/>
                <w:color w:val="000000" w:themeColor="text1"/>
                <w:spacing w:val="0"/>
                <w:position w:val="0"/>
                <w:sz w:val="24"/>
                <w:highlight w:val="none"/>
                <w:lang w:val="en-US" w:eastAsia="zh-CN"/>
                <w14:textFill>
                  <w14:solidFill>
                    <w14:schemeClr w14:val="tx1"/>
                  </w14:solidFill>
                </w14:textFill>
              </w:rPr>
              <w:t>20</w:t>
            </w:r>
          </w:p>
        </w:tc>
        <w:tc>
          <w:tcPr>
            <w:tcW w:w="672" w:type="pct"/>
            <w:vAlign w:val="center"/>
          </w:tcPr>
          <w:p w14:paraId="5736B75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vAlign w:val="center"/>
          </w:tcPr>
          <w:p w14:paraId="30020DE6">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0.0</w:t>
            </w:r>
            <w:r>
              <w:rPr>
                <w:rFonts w:hint="eastAsia" w:ascii="Times New Roman" w:hAnsi="Times New Roman" w:cs="Times New Roman"/>
                <w:bCs/>
                <w:color w:val="000000" w:themeColor="text1"/>
                <w:spacing w:val="0"/>
                <w:position w:val="0"/>
                <w:sz w:val="24"/>
                <w:highlight w:val="none"/>
                <w:lang w:val="en-US" w:eastAsia="zh-CN"/>
                <w14:textFill>
                  <w14:solidFill>
                    <w14:schemeClr w14:val="tx1"/>
                  </w14:solidFill>
                </w14:textFill>
              </w:rPr>
              <w:t>20</w:t>
            </w:r>
          </w:p>
        </w:tc>
        <w:tc>
          <w:tcPr>
            <w:tcW w:w="322" w:type="pct"/>
            <w:vAlign w:val="center"/>
          </w:tcPr>
          <w:p w14:paraId="50CB01B9">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bCs/>
                <w:color w:val="000000" w:themeColor="text1"/>
                <w:spacing w:val="0"/>
                <w:position w:val="0"/>
                <w:sz w:val="24"/>
                <w:highlight w:val="none"/>
                <w:lang w:val="en-US" w:eastAsia="zh-CN"/>
                <w14:textFill>
                  <w14:solidFill>
                    <w14:schemeClr w14:val="tx1"/>
                  </w14:solidFill>
                </w14:textFill>
              </w:rPr>
              <w:t>+0.0</w:t>
            </w:r>
            <w:r>
              <w:rPr>
                <w:rFonts w:hint="eastAsia" w:ascii="Times New Roman" w:hAnsi="Times New Roman" w:cs="Times New Roman"/>
                <w:bCs/>
                <w:color w:val="000000" w:themeColor="text1"/>
                <w:spacing w:val="0"/>
                <w:position w:val="0"/>
                <w:sz w:val="24"/>
                <w:highlight w:val="none"/>
                <w:lang w:val="en-US" w:eastAsia="zh-CN"/>
                <w14:textFill>
                  <w14:solidFill>
                    <w14:schemeClr w14:val="tx1"/>
                  </w14:solidFill>
                </w14:textFill>
              </w:rPr>
              <w:t>20</w:t>
            </w:r>
          </w:p>
        </w:tc>
      </w:tr>
      <w:tr w14:paraId="51A6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restart"/>
            <w:vAlign w:val="center"/>
          </w:tcPr>
          <w:p w14:paraId="4DE517EF">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废水</w:t>
            </w:r>
          </w:p>
        </w:tc>
        <w:tc>
          <w:tcPr>
            <w:tcW w:w="679" w:type="pct"/>
            <w:vAlign w:val="center"/>
          </w:tcPr>
          <w:p w14:paraId="6B493334">
            <w:pPr>
              <w:keepNext w:val="0"/>
              <w:keepLines w:val="0"/>
              <w:pageBreakBefore w:val="0"/>
              <w:shd w:val="clear"/>
              <w:kinsoku/>
              <w:wordWrap/>
              <w:bidi w:val="0"/>
              <w:snapToGrid w:val="0"/>
              <w:ind w:left="0" w:leftChars="0"/>
              <w:jc w:val="cente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CODcr</w:t>
            </w:r>
          </w:p>
        </w:tc>
        <w:tc>
          <w:tcPr>
            <w:tcW w:w="619" w:type="pct"/>
            <w:vAlign w:val="center"/>
          </w:tcPr>
          <w:p w14:paraId="363E31A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367" w:type="pct"/>
            <w:vAlign w:val="center"/>
          </w:tcPr>
          <w:p w14:paraId="4A5B90F7">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2C634E59">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40F72711">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0.0168</w:t>
            </w:r>
          </w:p>
        </w:tc>
        <w:tc>
          <w:tcPr>
            <w:tcW w:w="672" w:type="pct"/>
            <w:vAlign w:val="center"/>
          </w:tcPr>
          <w:p w14:paraId="23EFE354">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vAlign w:val="center"/>
          </w:tcPr>
          <w:p w14:paraId="16157EA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0.0168</w:t>
            </w:r>
          </w:p>
        </w:tc>
        <w:tc>
          <w:tcPr>
            <w:tcW w:w="322" w:type="pct"/>
            <w:vAlign w:val="center"/>
          </w:tcPr>
          <w:p w14:paraId="7ECB5F6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0.0168</w:t>
            </w:r>
          </w:p>
        </w:tc>
      </w:tr>
      <w:tr w14:paraId="6514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46B88341">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vAlign w:val="center"/>
          </w:tcPr>
          <w:p w14:paraId="3D80E97F">
            <w:pPr>
              <w:keepNext w:val="0"/>
              <w:keepLines w:val="0"/>
              <w:pageBreakBefore w:val="0"/>
              <w:shd w:val="clear"/>
              <w:kinsoku/>
              <w:wordWrap/>
              <w:bidi w:val="0"/>
              <w:snapToGrid w:val="0"/>
              <w:ind w:left="0" w:leftChars="0"/>
              <w:jc w:val="cente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BOD</w:t>
            </w:r>
            <w:r>
              <w:rPr>
                <w:rFonts w:hint="default" w:ascii="Times New Roman" w:hAnsi="Times New Roman" w:eastAsia="宋体" w:cs="Times New Roman"/>
                <w:color w:val="000000" w:themeColor="text1"/>
                <w:spacing w:val="0"/>
                <w:position w:val="0"/>
                <w:szCs w:val="21"/>
                <w:highlight w:val="none"/>
                <w:vertAlign w:val="subscript"/>
                <w14:textFill>
                  <w14:solidFill>
                    <w14:schemeClr w14:val="tx1"/>
                  </w14:solidFill>
                </w14:textFill>
              </w:rPr>
              <w:t>5</w:t>
            </w:r>
          </w:p>
        </w:tc>
        <w:tc>
          <w:tcPr>
            <w:tcW w:w="619" w:type="pct"/>
            <w:vAlign w:val="center"/>
          </w:tcPr>
          <w:p w14:paraId="76449051">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367" w:type="pct"/>
            <w:vAlign w:val="center"/>
          </w:tcPr>
          <w:p w14:paraId="6CA751E9">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36E8EE0D">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5DD1BEC0">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0.0096</w:t>
            </w:r>
          </w:p>
        </w:tc>
        <w:tc>
          <w:tcPr>
            <w:tcW w:w="672" w:type="pct"/>
            <w:vAlign w:val="center"/>
          </w:tcPr>
          <w:p w14:paraId="6163DF5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vAlign w:val="center"/>
          </w:tcPr>
          <w:p w14:paraId="6221264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0.0096</w:t>
            </w:r>
          </w:p>
        </w:tc>
        <w:tc>
          <w:tcPr>
            <w:tcW w:w="322" w:type="pct"/>
            <w:vAlign w:val="center"/>
          </w:tcPr>
          <w:p w14:paraId="32E363C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0.0096</w:t>
            </w:r>
          </w:p>
        </w:tc>
      </w:tr>
      <w:tr w14:paraId="2D89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2B2236CA">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vAlign w:val="center"/>
          </w:tcPr>
          <w:p w14:paraId="1DE9A634">
            <w:pPr>
              <w:keepNext w:val="0"/>
              <w:keepLines w:val="0"/>
              <w:pageBreakBefore w:val="0"/>
              <w:shd w:val="clear"/>
              <w:kinsoku/>
              <w:wordWrap/>
              <w:bidi w:val="0"/>
              <w:snapToGrid w:val="0"/>
              <w:ind w:left="0" w:leftChars="0"/>
              <w:jc w:val="cente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NH</w:t>
            </w:r>
            <w:r>
              <w:rPr>
                <w:rFonts w:hint="default" w:ascii="Times New Roman" w:hAnsi="Times New Roman" w:eastAsia="宋体" w:cs="Times New Roman"/>
                <w:color w:val="000000" w:themeColor="text1"/>
                <w:spacing w:val="0"/>
                <w:position w:val="0"/>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-N</w:t>
            </w:r>
          </w:p>
        </w:tc>
        <w:tc>
          <w:tcPr>
            <w:tcW w:w="619" w:type="pct"/>
            <w:vAlign w:val="center"/>
          </w:tcPr>
          <w:p w14:paraId="3B578103">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367" w:type="pct"/>
            <w:vAlign w:val="center"/>
          </w:tcPr>
          <w:p w14:paraId="5808D18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618D1E2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78FC6E61">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0.0012</w:t>
            </w:r>
          </w:p>
        </w:tc>
        <w:tc>
          <w:tcPr>
            <w:tcW w:w="672" w:type="pct"/>
            <w:vAlign w:val="center"/>
          </w:tcPr>
          <w:p w14:paraId="39C20C28">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vAlign w:val="center"/>
          </w:tcPr>
          <w:p w14:paraId="258EC21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0.0012</w:t>
            </w:r>
          </w:p>
        </w:tc>
        <w:tc>
          <w:tcPr>
            <w:tcW w:w="322" w:type="pct"/>
            <w:vAlign w:val="center"/>
          </w:tcPr>
          <w:p w14:paraId="77FDFFA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0.0012</w:t>
            </w:r>
          </w:p>
        </w:tc>
      </w:tr>
      <w:tr w14:paraId="50D4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4A7628CD">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vAlign w:val="center"/>
          </w:tcPr>
          <w:p w14:paraId="00B847FA">
            <w:pPr>
              <w:keepNext w:val="0"/>
              <w:keepLines w:val="0"/>
              <w:pageBreakBefore w:val="0"/>
              <w:shd w:val="clear"/>
              <w:kinsoku/>
              <w:wordWrap/>
              <w:bidi w:val="0"/>
              <w:snapToGrid w:val="0"/>
              <w:ind w:left="0" w:leftChars="0"/>
              <w:jc w:val="cente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SS</w:t>
            </w:r>
          </w:p>
        </w:tc>
        <w:tc>
          <w:tcPr>
            <w:tcW w:w="619" w:type="pct"/>
            <w:vAlign w:val="center"/>
          </w:tcPr>
          <w:p w14:paraId="348A529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367" w:type="pct"/>
            <w:vAlign w:val="center"/>
          </w:tcPr>
          <w:p w14:paraId="105C5F4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12D4CB17">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549B8FD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0.0086</w:t>
            </w:r>
          </w:p>
        </w:tc>
        <w:tc>
          <w:tcPr>
            <w:tcW w:w="672" w:type="pct"/>
            <w:vAlign w:val="center"/>
          </w:tcPr>
          <w:p w14:paraId="24080DD2">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vAlign w:val="center"/>
          </w:tcPr>
          <w:p w14:paraId="452E635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0.0086</w:t>
            </w:r>
          </w:p>
        </w:tc>
        <w:tc>
          <w:tcPr>
            <w:tcW w:w="322" w:type="pct"/>
            <w:vAlign w:val="center"/>
          </w:tcPr>
          <w:p w14:paraId="585AD9C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0.0086</w:t>
            </w:r>
          </w:p>
        </w:tc>
      </w:tr>
      <w:tr w14:paraId="452E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restart"/>
            <w:vAlign w:val="center"/>
          </w:tcPr>
          <w:p w14:paraId="044B98D0">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一般工业</w:t>
            </w:r>
          </w:p>
          <w:p w14:paraId="338EEBDA">
            <w:pPr>
              <w:pStyle w:val="32"/>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固体废物</w:t>
            </w:r>
          </w:p>
        </w:tc>
        <w:tc>
          <w:tcPr>
            <w:tcW w:w="679" w:type="pct"/>
            <w:shd w:val="clear" w:color="auto" w:fill="auto"/>
            <w:vAlign w:val="center"/>
          </w:tcPr>
          <w:p w14:paraId="171E72C4">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生活垃圾</w:t>
            </w:r>
          </w:p>
        </w:tc>
        <w:tc>
          <w:tcPr>
            <w:tcW w:w="619" w:type="pct"/>
            <w:shd w:val="clear" w:color="auto" w:fill="auto"/>
            <w:vAlign w:val="center"/>
          </w:tcPr>
          <w:p w14:paraId="32A6BD4A">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vAlign w:val="center"/>
          </w:tcPr>
          <w:p w14:paraId="56033716">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066047A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shd w:val="clear" w:color="auto" w:fill="auto"/>
            <w:vAlign w:val="center"/>
          </w:tcPr>
          <w:p w14:paraId="2D90C87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t/a</w:t>
            </w:r>
          </w:p>
        </w:tc>
        <w:tc>
          <w:tcPr>
            <w:tcW w:w="672" w:type="pct"/>
            <w:vAlign w:val="center"/>
          </w:tcPr>
          <w:p w14:paraId="76A9A64B">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shd w:val="clear" w:color="auto" w:fill="auto"/>
            <w:vAlign w:val="center"/>
          </w:tcPr>
          <w:p w14:paraId="792EA4C2">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t/a</w:t>
            </w:r>
          </w:p>
        </w:tc>
        <w:tc>
          <w:tcPr>
            <w:tcW w:w="322" w:type="pct"/>
            <w:shd w:val="clear" w:color="auto" w:fill="auto"/>
            <w:vAlign w:val="center"/>
          </w:tcPr>
          <w:p w14:paraId="037613C5">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position w:val="0"/>
                <w:szCs w:val="21"/>
                <w:highlight w:val="none"/>
                <w14:textFill>
                  <w14:solidFill>
                    <w14:schemeClr w14:val="tx1"/>
                  </w14:solidFill>
                </w14:textFill>
              </w:rPr>
              <w:t>t/a</w:t>
            </w:r>
          </w:p>
        </w:tc>
      </w:tr>
      <w:tr w14:paraId="4399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24555154">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shd w:val="clear" w:color="auto" w:fill="auto"/>
            <w:vAlign w:val="center"/>
          </w:tcPr>
          <w:p w14:paraId="66E30EB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切粒废料</w:t>
            </w:r>
          </w:p>
        </w:tc>
        <w:tc>
          <w:tcPr>
            <w:tcW w:w="619" w:type="pct"/>
            <w:shd w:val="clear" w:color="auto" w:fill="auto"/>
            <w:vAlign w:val="center"/>
          </w:tcPr>
          <w:p w14:paraId="17E6A52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shd w:val="clear" w:color="auto" w:fill="auto"/>
            <w:vAlign w:val="center"/>
          </w:tcPr>
          <w:p w14:paraId="149874EB">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572" w:type="pct"/>
            <w:vAlign w:val="center"/>
          </w:tcPr>
          <w:p w14:paraId="7A1248B2">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1523" w:type="dxa"/>
            <w:shd w:val="clear" w:color="auto" w:fill="auto"/>
            <w:vAlign w:val="center"/>
          </w:tcPr>
          <w:p w14:paraId="45685C9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0.16</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t/a</w:t>
            </w:r>
          </w:p>
        </w:tc>
        <w:tc>
          <w:tcPr>
            <w:tcW w:w="672" w:type="pct"/>
            <w:vAlign w:val="center"/>
          </w:tcPr>
          <w:p w14:paraId="10EDF63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2063" w:type="dxa"/>
            <w:shd w:val="clear" w:color="auto" w:fill="auto"/>
            <w:vAlign w:val="center"/>
          </w:tcPr>
          <w:p w14:paraId="41A8F444">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0.16</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t/a</w:t>
            </w:r>
          </w:p>
        </w:tc>
        <w:tc>
          <w:tcPr>
            <w:tcW w:w="857" w:type="dxa"/>
            <w:shd w:val="clear" w:color="auto" w:fill="auto"/>
            <w:vAlign w:val="center"/>
          </w:tcPr>
          <w:p w14:paraId="6125842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+0.16</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t/a</w:t>
            </w:r>
          </w:p>
        </w:tc>
      </w:tr>
      <w:tr w14:paraId="3C97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2E466D9A">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shd w:val="clear" w:color="auto" w:fill="auto"/>
            <w:vAlign w:val="center"/>
          </w:tcPr>
          <w:p w14:paraId="134F6CA3">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废样品</w:t>
            </w:r>
          </w:p>
        </w:tc>
        <w:tc>
          <w:tcPr>
            <w:tcW w:w="619" w:type="pct"/>
            <w:shd w:val="clear" w:color="auto" w:fill="auto"/>
            <w:vAlign w:val="center"/>
          </w:tcPr>
          <w:p w14:paraId="00072F4D">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shd w:val="clear" w:color="auto" w:fill="auto"/>
            <w:vAlign w:val="center"/>
          </w:tcPr>
          <w:p w14:paraId="4AFF8C0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572" w:type="pct"/>
            <w:vAlign w:val="center"/>
          </w:tcPr>
          <w:p w14:paraId="1D658D7A">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1523" w:type="dxa"/>
            <w:shd w:val="clear" w:color="auto" w:fill="auto"/>
            <w:vAlign w:val="center"/>
          </w:tcPr>
          <w:p w14:paraId="7B3DF818">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5t/a</w:t>
            </w:r>
          </w:p>
        </w:tc>
        <w:tc>
          <w:tcPr>
            <w:tcW w:w="672" w:type="pct"/>
            <w:vAlign w:val="center"/>
          </w:tcPr>
          <w:p w14:paraId="074DEF2C">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2063" w:type="dxa"/>
            <w:shd w:val="clear" w:color="auto" w:fill="auto"/>
            <w:vAlign w:val="center"/>
          </w:tcPr>
          <w:p w14:paraId="7DBDF5A1">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5t/a</w:t>
            </w:r>
          </w:p>
        </w:tc>
        <w:tc>
          <w:tcPr>
            <w:tcW w:w="857" w:type="dxa"/>
            <w:shd w:val="clear" w:color="auto" w:fill="auto"/>
            <w:vAlign w:val="center"/>
          </w:tcPr>
          <w:p w14:paraId="7D699D7C">
            <w:pPr>
              <w:keepNext w:val="0"/>
              <w:keepLines w:val="0"/>
              <w:pageBreakBefore w:val="0"/>
              <w:shd w:val="clear"/>
              <w:kinsoku/>
              <w:wordWrap/>
              <w:bidi w:val="0"/>
              <w:snapToGrid w:val="0"/>
              <w:ind w:left="0" w:leftChars="0"/>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+5t/a</w:t>
            </w:r>
          </w:p>
        </w:tc>
      </w:tr>
      <w:tr w14:paraId="0D6C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4F005CBA">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shd w:val="clear" w:color="auto" w:fill="auto"/>
            <w:vAlign w:val="center"/>
          </w:tcPr>
          <w:p w14:paraId="402F2B64">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Cs w:val="21"/>
                <w:highlight w:val="none"/>
                <w:lang w:val="en-US" w:eastAsia="zh-CN"/>
                <w14:textFill>
                  <w14:solidFill>
                    <w14:schemeClr w14:val="tx1"/>
                  </w14:solidFill>
                </w14:textFill>
              </w:rPr>
              <w:t>废包装</w:t>
            </w:r>
          </w:p>
        </w:tc>
        <w:tc>
          <w:tcPr>
            <w:tcW w:w="619" w:type="pct"/>
            <w:shd w:val="clear" w:color="auto" w:fill="auto"/>
            <w:vAlign w:val="center"/>
          </w:tcPr>
          <w:p w14:paraId="464C90E4">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shd w:val="clear" w:color="auto" w:fill="auto"/>
            <w:vAlign w:val="center"/>
          </w:tcPr>
          <w:p w14:paraId="2008F2DC">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572" w:type="pct"/>
            <w:vAlign w:val="center"/>
          </w:tcPr>
          <w:p w14:paraId="4920F1C8">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1523" w:type="dxa"/>
            <w:shd w:val="clear" w:color="auto" w:fill="auto"/>
            <w:vAlign w:val="center"/>
          </w:tcPr>
          <w:p w14:paraId="7FA4E83E">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0.01t/a</w:t>
            </w:r>
          </w:p>
        </w:tc>
        <w:tc>
          <w:tcPr>
            <w:tcW w:w="672" w:type="pct"/>
            <w:vAlign w:val="center"/>
          </w:tcPr>
          <w:p w14:paraId="67C52DDC">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2063" w:type="dxa"/>
            <w:shd w:val="clear" w:color="auto" w:fill="auto"/>
            <w:vAlign w:val="center"/>
          </w:tcPr>
          <w:p w14:paraId="2B5FA35F">
            <w:pPr>
              <w:keepNext w:val="0"/>
              <w:keepLines w:val="0"/>
              <w:pageBreakBefore w:val="0"/>
              <w:shd w:val="clear"/>
              <w:kinsoku/>
              <w:wordWrap/>
              <w:bidi w:val="0"/>
              <w:snapToGrid w:val="0"/>
              <w:ind w:left="0" w:leftChars="0"/>
              <w:jc w:val="cente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0.01t/a</w:t>
            </w:r>
          </w:p>
        </w:tc>
        <w:tc>
          <w:tcPr>
            <w:tcW w:w="857" w:type="dxa"/>
            <w:shd w:val="clear" w:color="auto" w:fill="auto"/>
            <w:vAlign w:val="center"/>
          </w:tcPr>
          <w:p w14:paraId="2F8972FB">
            <w:pPr>
              <w:keepNext w:val="0"/>
              <w:keepLines w:val="0"/>
              <w:pageBreakBefore w:val="0"/>
              <w:shd w:val="clear"/>
              <w:kinsoku/>
              <w:wordWrap/>
              <w:bidi w:val="0"/>
              <w:snapToGrid w:val="0"/>
              <w:ind w:left="0" w:leftChars="0"/>
              <w:jc w:val="cente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+0.01t/a</w:t>
            </w:r>
          </w:p>
        </w:tc>
      </w:tr>
      <w:tr w14:paraId="6D40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restart"/>
            <w:vAlign w:val="center"/>
          </w:tcPr>
          <w:p w14:paraId="1A8D59B7">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t>危险废物</w:t>
            </w:r>
          </w:p>
        </w:tc>
        <w:tc>
          <w:tcPr>
            <w:tcW w:w="679" w:type="pct"/>
            <w:shd w:val="clear" w:color="auto" w:fill="auto"/>
            <w:vAlign w:val="center"/>
          </w:tcPr>
          <w:p w14:paraId="1FDAD185">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废活性炭(HW49-900-039-49)</w:t>
            </w:r>
          </w:p>
        </w:tc>
        <w:tc>
          <w:tcPr>
            <w:tcW w:w="619" w:type="pct"/>
            <w:shd w:val="clear" w:color="auto" w:fill="auto"/>
            <w:vAlign w:val="center"/>
          </w:tcPr>
          <w:p w14:paraId="158FED66">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vAlign w:val="center"/>
          </w:tcPr>
          <w:p w14:paraId="2C423253">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221FEC25">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shd w:val="clear" w:color="auto" w:fill="auto"/>
            <w:vAlign w:val="center"/>
          </w:tcPr>
          <w:p w14:paraId="6433BCBD">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0.5t/3a</w:t>
            </w:r>
          </w:p>
        </w:tc>
        <w:tc>
          <w:tcPr>
            <w:tcW w:w="672" w:type="pct"/>
            <w:vAlign w:val="center"/>
          </w:tcPr>
          <w:p w14:paraId="0A518079">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shd w:val="clear" w:color="auto" w:fill="auto"/>
            <w:vAlign w:val="center"/>
          </w:tcPr>
          <w:p w14:paraId="56CB7114">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0.5t/3a</w:t>
            </w:r>
          </w:p>
        </w:tc>
        <w:tc>
          <w:tcPr>
            <w:tcW w:w="322" w:type="pct"/>
            <w:shd w:val="clear" w:color="auto" w:fill="auto"/>
            <w:vAlign w:val="center"/>
          </w:tcPr>
          <w:p w14:paraId="028C6BD9">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bCs/>
                <w:color w:val="000000" w:themeColor="text1"/>
                <w:spacing w:val="0"/>
                <w:position w:val="0"/>
                <w:sz w:val="21"/>
                <w:szCs w:val="21"/>
                <w:highlight w:val="none"/>
                <w:lang w:val="en-US" w:eastAsia="zh-CN"/>
                <w14:textFill>
                  <w14:solidFill>
                    <w14:schemeClr w14:val="tx1"/>
                  </w14:solidFill>
                </w14:textFill>
              </w:rPr>
              <w:t>+0.5t/3a</w:t>
            </w:r>
          </w:p>
        </w:tc>
      </w:tr>
      <w:tr w14:paraId="1DE1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vAlign w:val="center"/>
          </w:tcPr>
          <w:p w14:paraId="1EE36FEC">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679" w:type="pct"/>
            <w:shd w:val="clear" w:color="auto" w:fill="auto"/>
            <w:vAlign w:val="center"/>
          </w:tcPr>
          <w:p w14:paraId="6BD30ABF">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mallCaps w:val="0"/>
                <w:color w:val="000000" w:themeColor="text1"/>
                <w:spacing w:val="0"/>
                <w:kern w:val="2"/>
                <w:position w:val="0"/>
                <w:sz w:val="21"/>
                <w:szCs w:val="21"/>
                <w:highlight w:val="none"/>
                <w:lang w:val="en-US" w:eastAsia="zh-CN" w:bidi="ar-SA"/>
                <w14:textFill>
                  <w14:solidFill>
                    <w14:schemeClr w14:val="tx1"/>
                  </w14:solidFill>
                </w14:textFill>
              </w:rPr>
              <w:t>废催化剂（</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900-217-08</w:t>
            </w:r>
            <w:r>
              <w:rPr>
                <w:rFonts w:hint="default" w:ascii="Times New Roman" w:hAnsi="Times New Roman" w:eastAsia="宋体" w:cs="Times New Roman"/>
                <w:smallCaps w:val="0"/>
                <w:color w:val="000000" w:themeColor="text1"/>
                <w:spacing w:val="0"/>
                <w:kern w:val="2"/>
                <w:position w:val="0"/>
                <w:sz w:val="21"/>
                <w:szCs w:val="21"/>
                <w:highlight w:val="none"/>
                <w:lang w:val="en-US" w:eastAsia="zh-CN" w:bidi="ar-SA"/>
                <w14:textFill>
                  <w14:solidFill>
                    <w14:schemeClr w14:val="tx1"/>
                  </w14:solidFill>
                </w14:textFill>
              </w:rPr>
              <w:t>）</w:t>
            </w:r>
          </w:p>
        </w:tc>
        <w:tc>
          <w:tcPr>
            <w:tcW w:w="619" w:type="pct"/>
            <w:shd w:val="clear" w:color="auto" w:fill="auto"/>
            <w:vAlign w:val="center"/>
          </w:tcPr>
          <w:p w14:paraId="53B2123E">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367" w:type="pct"/>
            <w:vAlign w:val="center"/>
          </w:tcPr>
          <w:p w14:paraId="5A3740F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vAlign w:val="center"/>
          </w:tcPr>
          <w:p w14:paraId="1D7464E2">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572" w:type="pct"/>
            <w:shd w:val="clear" w:color="auto" w:fill="auto"/>
            <w:vAlign w:val="center"/>
          </w:tcPr>
          <w:p w14:paraId="3460009A">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0.005t/a</w:t>
            </w:r>
          </w:p>
        </w:tc>
        <w:tc>
          <w:tcPr>
            <w:tcW w:w="672" w:type="pct"/>
            <w:vAlign w:val="center"/>
          </w:tcPr>
          <w:p w14:paraId="3CD12487">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775" w:type="pct"/>
            <w:shd w:val="clear" w:color="auto" w:fill="auto"/>
            <w:vAlign w:val="center"/>
          </w:tcPr>
          <w:p w14:paraId="3A83A5CF">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0.005t/a</w:t>
            </w:r>
          </w:p>
        </w:tc>
        <w:tc>
          <w:tcPr>
            <w:tcW w:w="322" w:type="pct"/>
            <w:shd w:val="clear" w:color="auto" w:fill="auto"/>
            <w:vAlign w:val="center"/>
          </w:tcPr>
          <w:p w14:paraId="001D6B58">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+0.005t/a</w:t>
            </w:r>
          </w:p>
        </w:tc>
      </w:tr>
      <w:tr w14:paraId="4410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416" w:type="pct"/>
            <w:vMerge w:val="continue"/>
          </w:tcPr>
          <w:p w14:paraId="3E052740">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0" w:type="auto"/>
            <w:shd w:val="clear" w:color="auto" w:fill="auto"/>
            <w:vAlign w:val="center"/>
          </w:tcPr>
          <w:p w14:paraId="3C8042D4">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废润滑油</w:t>
            </w:r>
          </w:p>
          <w:p w14:paraId="1CD526F3">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(HW08-900-217-08)</w:t>
            </w:r>
          </w:p>
        </w:tc>
        <w:tc>
          <w:tcPr>
            <w:tcW w:w="0" w:type="auto"/>
            <w:shd w:val="clear" w:color="auto" w:fill="auto"/>
            <w:vAlign w:val="center"/>
          </w:tcPr>
          <w:p w14:paraId="2D4D1955">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p>
        </w:tc>
        <w:tc>
          <w:tcPr>
            <w:tcW w:w="0" w:type="auto"/>
          </w:tcPr>
          <w:p w14:paraId="30AD5E2E">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0" w:type="auto"/>
          </w:tcPr>
          <w:p w14:paraId="2DD2FFA6">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0" w:type="auto"/>
            <w:shd w:val="clear" w:color="auto" w:fill="auto"/>
            <w:vAlign w:val="center"/>
          </w:tcPr>
          <w:p w14:paraId="7A65862D">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0.05t/a</w:t>
            </w:r>
          </w:p>
        </w:tc>
        <w:tc>
          <w:tcPr>
            <w:tcW w:w="0" w:type="auto"/>
          </w:tcPr>
          <w:p w14:paraId="7E0898AC">
            <w:pPr>
              <w:pStyle w:val="11"/>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Style w:val="29"/>
                <w:rFonts w:hint="default" w:ascii="Times New Roman" w:hAnsi="Times New Roman" w:eastAsia="宋体" w:cs="Times New Roman"/>
                <w:color w:val="000000" w:themeColor="text1"/>
                <w:spacing w:val="0"/>
                <w:position w:val="0"/>
                <w:sz w:val="24"/>
                <w:szCs w:val="24"/>
                <w:highlight w:val="none"/>
                <w14:textFill>
                  <w14:solidFill>
                    <w14:schemeClr w14:val="tx1"/>
                  </w14:solidFill>
                </w14:textFill>
              </w:rPr>
            </w:pPr>
          </w:p>
        </w:tc>
        <w:tc>
          <w:tcPr>
            <w:tcW w:w="0" w:type="auto"/>
            <w:shd w:val="clear" w:color="auto" w:fill="auto"/>
            <w:vAlign w:val="center"/>
          </w:tcPr>
          <w:p w14:paraId="7570698F">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0.05t/a</w:t>
            </w:r>
          </w:p>
        </w:tc>
        <w:tc>
          <w:tcPr>
            <w:tcW w:w="0" w:type="auto"/>
            <w:shd w:val="clear" w:color="auto" w:fill="auto"/>
            <w:vAlign w:val="center"/>
          </w:tcPr>
          <w:p w14:paraId="78CF65F7">
            <w:pPr>
              <w:keepNext w:val="0"/>
              <w:keepLines w:val="0"/>
              <w:pageBreakBefore w:val="0"/>
              <w:widowControl w:val="0"/>
              <w:shd w:val="clea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themeColor="text1"/>
                <w:spacing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positio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position w:val="0"/>
                <w:sz w:val="21"/>
                <w:szCs w:val="21"/>
                <w:highlight w:val="none"/>
                <w14:textFill>
                  <w14:solidFill>
                    <w14:schemeClr w14:val="tx1"/>
                  </w14:solidFill>
                </w14:textFill>
              </w:rPr>
              <w:t>0.05t/a</w:t>
            </w:r>
          </w:p>
        </w:tc>
      </w:tr>
    </w:tbl>
    <w:p w14:paraId="546B7A4F">
      <w:pPr>
        <w:pStyle w:val="11"/>
        <w:shd w:val="clear"/>
        <w:ind w:firstLine="420" w:firstLineChars="200"/>
        <w:rPr>
          <w:rFonts w:hint="default" w:ascii="Times New Roman" w:hAnsi="Times New Roman" w:eastAsia="宋体" w:cs="Times New Roman"/>
          <w:color w:val="000000" w:themeColor="text1"/>
          <w:spacing w:val="0"/>
          <w:position w:val="0"/>
          <w:highlight w:val="none"/>
          <w14:textFill>
            <w14:solidFill>
              <w14:schemeClr w14:val="tx1"/>
            </w14:solidFill>
          </w14:textFill>
        </w:rPr>
      </w:pPr>
      <w:r>
        <w:rPr>
          <w:rStyle w:val="29"/>
          <w:rFonts w:hint="default" w:ascii="Times New Roman" w:hAnsi="Times New Roman" w:eastAsia="宋体" w:cs="Times New Roman"/>
          <w:color w:val="000000" w:themeColor="text1"/>
          <w:spacing w:val="0"/>
          <w:position w:val="0"/>
          <w:highlight w:val="none"/>
          <w14:textFill>
            <w14:solidFill>
              <w14:schemeClr w14:val="tx1"/>
            </w14:solidFill>
          </w14:textFill>
        </w:rPr>
        <w:t>注：⑥=①+③+④-⑤；⑦=⑥-①</w:t>
      </w:r>
    </w:p>
    <w:p w14:paraId="69AFE12A">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p>
    <w:p w14:paraId="13BA029D">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AndChars" w:linePitch="312" w:charSpace="0"/>
        </w:sectPr>
      </w:pPr>
    </w:p>
    <w:p w14:paraId="5FDEA9BA">
      <w:pPr>
        <w:pStyle w:val="31"/>
        <w:shd w:val="clear"/>
        <w:ind w:firstLine="420"/>
        <w:rPr>
          <w:rFonts w:hint="default" w:ascii="Times New Roman" w:hAnsi="Times New Roman" w:eastAsia="宋体" w:cs="Times New Roman"/>
          <w:color w:val="000000" w:themeColor="text1"/>
          <w:spacing w:val="0"/>
          <w:position w:val="0"/>
          <w:highlight w:val="none"/>
          <w14:textFill>
            <w14:solidFill>
              <w14:schemeClr w14:val="tx1"/>
            </w14:solidFill>
          </w14:textFill>
        </w:rPr>
      </w:pPr>
      <w:bookmarkStart w:id="12" w:name="_GoBack"/>
      <w:bookmarkEnd w:id="12"/>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890D">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31395"/>
      <w:docPartObj>
        <w:docPartGallery w:val="autotext"/>
      </w:docPartObj>
    </w:sdtPr>
    <w:sdtContent>
      <w:p w14:paraId="21E25012">
        <w:pPr>
          <w:pStyle w:val="16"/>
          <w:jc w:val="center"/>
        </w:pPr>
        <w:r>
          <w:fldChar w:fldCharType="begin"/>
        </w:r>
        <w:r>
          <w:instrText xml:space="preserve">PAGE   \* MERGEFORMAT</w:instrText>
        </w:r>
        <w:r>
          <w:fldChar w:fldCharType="separate"/>
        </w:r>
        <w:r>
          <w:rPr>
            <w:lang w:val="zh-CN"/>
          </w:rPr>
          <w:t>16</w:t>
        </w:r>
        <w:r>
          <w:fldChar w:fldCharType="end"/>
        </w:r>
      </w:p>
    </w:sdtContent>
  </w:sdt>
  <w:p w14:paraId="2BB9F22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45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ECA0">
    <w:pPr>
      <w:pStyle w:val="16"/>
      <w:jc w:val="right"/>
    </w:pPr>
  </w:p>
  <w:p w14:paraId="4AA9DEDF">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62"/>
      <w:lvlText w:val="表%1"/>
      <w:lvlJc w:val="left"/>
      <w:pPr>
        <w:ind w:left="1007" w:hanging="440"/>
      </w:pPr>
      <w:rPr>
        <w:rFonts w:hint="default" w:ascii="Times New Roman" w:hAnsi="Times New Roman" w:eastAsia="黑体"/>
        <w:b w:val="0"/>
        <w:i w:val="0"/>
        <w:sz w:val="24"/>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1">
    <w:nsid w:val="0547DEC8"/>
    <w:multiLevelType w:val="singleLevel"/>
    <w:tmpl w:val="0547DEC8"/>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5D03199F"/>
    <w:multiLevelType w:val="singleLevel"/>
    <w:tmpl w:val="5D03199F"/>
    <w:lvl w:ilvl="0" w:tentative="0">
      <w:start w:val="1"/>
      <w:numFmt w:val="decimal"/>
      <w:suff w:val="nothing"/>
      <w:lvlText w:val="（%1）"/>
      <w:lvlJc w:val="left"/>
    </w:lvl>
  </w:abstractNum>
  <w:abstractNum w:abstractNumId="3">
    <w:nsid w:val="76DE6A6B"/>
    <w:multiLevelType w:val="multilevel"/>
    <w:tmpl w:val="76DE6A6B"/>
    <w:lvl w:ilvl="0" w:tentative="0">
      <w:start w:val="1"/>
      <w:numFmt w:val="chineseCountingThousand"/>
      <w:pStyle w:val="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65EA5E79"/>
    <w:rsid w:val="000E1C27"/>
    <w:rsid w:val="00133F62"/>
    <w:rsid w:val="001B0D40"/>
    <w:rsid w:val="002454E5"/>
    <w:rsid w:val="0028012B"/>
    <w:rsid w:val="00296837"/>
    <w:rsid w:val="002A0219"/>
    <w:rsid w:val="002A41CB"/>
    <w:rsid w:val="002D4EB8"/>
    <w:rsid w:val="003159EE"/>
    <w:rsid w:val="003B0456"/>
    <w:rsid w:val="00431B4E"/>
    <w:rsid w:val="004E5C75"/>
    <w:rsid w:val="00620F0D"/>
    <w:rsid w:val="007D7561"/>
    <w:rsid w:val="00881DB4"/>
    <w:rsid w:val="00961213"/>
    <w:rsid w:val="00986201"/>
    <w:rsid w:val="009C1579"/>
    <w:rsid w:val="009C4767"/>
    <w:rsid w:val="009D7FB0"/>
    <w:rsid w:val="00A753BE"/>
    <w:rsid w:val="00AB08DB"/>
    <w:rsid w:val="00AB60E3"/>
    <w:rsid w:val="00AB7818"/>
    <w:rsid w:val="00B36E75"/>
    <w:rsid w:val="00B92D53"/>
    <w:rsid w:val="00BD4EC6"/>
    <w:rsid w:val="00BE7EAE"/>
    <w:rsid w:val="00C43716"/>
    <w:rsid w:val="00C56030"/>
    <w:rsid w:val="00CE206B"/>
    <w:rsid w:val="00D42CB3"/>
    <w:rsid w:val="00DE26D1"/>
    <w:rsid w:val="00E14A21"/>
    <w:rsid w:val="00E65F8E"/>
    <w:rsid w:val="00E669D1"/>
    <w:rsid w:val="00EE025F"/>
    <w:rsid w:val="00F3090C"/>
    <w:rsid w:val="00FC3BA9"/>
    <w:rsid w:val="04267B2D"/>
    <w:rsid w:val="080F16DB"/>
    <w:rsid w:val="0DDB261B"/>
    <w:rsid w:val="10216504"/>
    <w:rsid w:val="109E22F2"/>
    <w:rsid w:val="12644D64"/>
    <w:rsid w:val="12706D20"/>
    <w:rsid w:val="13A31A39"/>
    <w:rsid w:val="16287735"/>
    <w:rsid w:val="16702E8A"/>
    <w:rsid w:val="1B400C33"/>
    <w:rsid w:val="1B522EA5"/>
    <w:rsid w:val="1C94235E"/>
    <w:rsid w:val="2205329E"/>
    <w:rsid w:val="2AD42634"/>
    <w:rsid w:val="2EA01FC0"/>
    <w:rsid w:val="2EE144CD"/>
    <w:rsid w:val="30182B94"/>
    <w:rsid w:val="355F0747"/>
    <w:rsid w:val="35644334"/>
    <w:rsid w:val="3C29765A"/>
    <w:rsid w:val="406F550A"/>
    <w:rsid w:val="40BE414F"/>
    <w:rsid w:val="42702B79"/>
    <w:rsid w:val="442E15A0"/>
    <w:rsid w:val="44C71617"/>
    <w:rsid w:val="47F42CCF"/>
    <w:rsid w:val="4B232EEB"/>
    <w:rsid w:val="4CE2235A"/>
    <w:rsid w:val="4DAC6EEB"/>
    <w:rsid w:val="4F7025E9"/>
    <w:rsid w:val="52313633"/>
    <w:rsid w:val="535A5F48"/>
    <w:rsid w:val="567E0F06"/>
    <w:rsid w:val="57B96932"/>
    <w:rsid w:val="589E1AA2"/>
    <w:rsid w:val="5927722A"/>
    <w:rsid w:val="5BD72871"/>
    <w:rsid w:val="5C6F4617"/>
    <w:rsid w:val="5E0F602F"/>
    <w:rsid w:val="5E233326"/>
    <w:rsid w:val="601722B2"/>
    <w:rsid w:val="60777AA7"/>
    <w:rsid w:val="61936CE5"/>
    <w:rsid w:val="635D4AF0"/>
    <w:rsid w:val="640901D4"/>
    <w:rsid w:val="65EA5E79"/>
    <w:rsid w:val="67472418"/>
    <w:rsid w:val="69BF3CE9"/>
    <w:rsid w:val="7290120C"/>
    <w:rsid w:val="746565D3"/>
    <w:rsid w:val="76A9211C"/>
    <w:rsid w:val="783660A0"/>
    <w:rsid w:val="79BF1231"/>
    <w:rsid w:val="7A884DCA"/>
    <w:rsid w:val="7B4B60C0"/>
    <w:rsid w:val="7CFA104B"/>
    <w:rsid w:val="7DBC7603"/>
    <w:rsid w:val="7DFE1D3A"/>
    <w:rsid w:val="7ECA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sz w:val="21"/>
      <w:szCs w:val="21"/>
      <w:lang w:val="en-US" w:eastAsia="zh-CN" w:bidi="ar-SA"/>
    </w:rPr>
  </w:style>
  <w:style w:type="paragraph" w:styleId="5">
    <w:name w:val="heading 1"/>
    <w:basedOn w:val="1"/>
    <w:next w:val="1"/>
    <w:link w:val="30"/>
    <w:qFormat/>
    <w:uiPriority w:val="9"/>
    <w:pPr>
      <w:keepNext/>
      <w:keepLines/>
      <w:numPr>
        <w:ilvl w:val="0"/>
        <w:numId w:val="1"/>
      </w:numPr>
      <w:spacing w:before="300" w:after="180"/>
      <w:jc w:val="center"/>
      <w:outlineLvl w:val="0"/>
    </w:pPr>
    <w:rPr>
      <w:rFonts w:eastAsia="黑体"/>
      <w:bCs/>
      <w:kern w:val="44"/>
      <w:sz w:val="28"/>
      <w:szCs w:val="44"/>
    </w:rPr>
  </w:style>
  <w:style w:type="paragraph" w:styleId="6">
    <w:name w:val="heading 2"/>
    <w:basedOn w:val="1"/>
    <w:next w:val="1"/>
    <w:unhideWhenUsed/>
    <w:qFormat/>
    <w:uiPriority w:val="0"/>
    <w:pPr>
      <w:keepNext/>
      <w:keepLines/>
      <w:spacing w:beforeLines="0" w:beforeAutospacing="0" w:afterLines="0" w:afterAutospacing="0" w:line="240" w:lineRule="auto"/>
      <w:jc w:val="left"/>
      <w:outlineLvl w:val="1"/>
    </w:pPr>
    <w:rPr>
      <w:rFonts w:ascii="Times New Roman" w:hAnsi="Times New Roman" w:eastAsia="宋体"/>
      <w:sz w:val="28"/>
    </w:rPr>
  </w:style>
  <w:style w:type="paragraph" w:styleId="7">
    <w:name w:val="heading 3"/>
    <w:basedOn w:val="1"/>
    <w:next w:val="1"/>
    <w:unhideWhenUsed/>
    <w:qFormat/>
    <w:uiPriority w:val="0"/>
    <w:pPr>
      <w:keepNext/>
      <w:keepLines/>
      <w:spacing w:beforeLines="0" w:beforeAutospacing="0" w:afterLines="0" w:afterAutospacing="0" w:line="360" w:lineRule="auto"/>
      <w:jc w:val="left"/>
      <w:outlineLvl w:val="2"/>
    </w:pPr>
    <w:rPr>
      <w:rFonts w:ascii="Times New Roman" w:hAnsi="Times New Roman"/>
    </w:rPr>
  </w:style>
  <w:style w:type="paragraph" w:styleId="8">
    <w:name w:val="heading 4"/>
    <w:basedOn w:val="1"/>
    <w:next w:val="1"/>
    <w:unhideWhenUsed/>
    <w:qFormat/>
    <w:uiPriority w:val="0"/>
    <w:pPr>
      <w:keepNext/>
      <w:keepLines/>
      <w:widowControl/>
      <w:spacing w:line="360" w:lineRule="auto"/>
      <w:ind w:firstLine="640" w:firstLineChars="200"/>
      <w:outlineLvl w:val="3"/>
    </w:pPr>
    <w:rPr>
      <w:b/>
      <w:bCs/>
      <w:color w:val="000000"/>
      <w:sz w:val="28"/>
      <w:szCs w:val="28"/>
    </w:rPr>
  </w:style>
  <w:style w:type="paragraph" w:styleId="9">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kern w:val="2"/>
      <w:sz w:val="21"/>
      <w:szCs w:val="24"/>
    </w:rPr>
  </w:style>
  <w:style w:type="paragraph" w:styleId="3">
    <w:name w:val="Body Text Indent"/>
    <w:basedOn w:val="1"/>
    <w:qFormat/>
    <w:uiPriority w:val="0"/>
    <w:pPr>
      <w:spacing w:after="120"/>
      <w:ind w:left="420" w:leftChars="200"/>
    </w:pPr>
    <w:rPr>
      <w:kern w:val="0"/>
      <w:sz w:val="24"/>
      <w:szCs w:val="20"/>
    </w:rPr>
  </w:style>
  <w:style w:type="paragraph" w:styleId="4">
    <w:name w:val="Body Text"/>
    <w:basedOn w:val="1"/>
    <w:qFormat/>
    <w:uiPriority w:val="0"/>
    <w:pPr>
      <w:widowControl/>
      <w:snapToGrid w:val="0"/>
      <w:spacing w:before="60" w:after="160" w:line="259" w:lineRule="auto"/>
      <w:ind w:right="113"/>
    </w:pPr>
    <w:rPr>
      <w:kern w:val="0"/>
      <w:sz w:val="18"/>
      <w:szCs w:val="20"/>
    </w:rPr>
  </w:style>
  <w:style w:type="paragraph" w:styleId="10">
    <w:name w:val="Normal Indent"/>
    <w:basedOn w:val="1"/>
    <w:next w:val="1"/>
    <w:qFormat/>
    <w:uiPriority w:val="0"/>
    <w:pPr>
      <w:ind w:firstLine="420" w:firstLineChars="200"/>
    </w:pPr>
    <w:rPr>
      <w:rFonts w:ascii="Calibri" w:hAnsi="Calibri"/>
    </w:r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Plain Text"/>
    <w:basedOn w:val="1"/>
    <w:unhideWhenUsed/>
    <w:qFormat/>
    <w:uiPriority w:val="99"/>
    <w:rPr>
      <w:rFonts w:ascii="宋体" w:hAnsi="Courier New"/>
    </w:rPr>
  </w:style>
  <w:style w:type="paragraph" w:styleId="13">
    <w:name w:val="List Bullet 5"/>
    <w:basedOn w:val="1"/>
    <w:semiHidden/>
    <w:unhideWhenUsed/>
    <w:qFormat/>
    <w:uiPriority w:val="99"/>
    <w:pPr>
      <w:numPr>
        <w:ilvl w:val="0"/>
        <w:numId w:val="2"/>
      </w:numPr>
    </w:pPr>
  </w:style>
  <w:style w:type="paragraph" w:styleId="14">
    <w:name w:val="Body Text Indent 2"/>
    <w:basedOn w:val="1"/>
    <w:next w:val="1"/>
    <w:qFormat/>
    <w:uiPriority w:val="0"/>
    <w:pPr>
      <w:spacing w:after="120" w:line="480" w:lineRule="auto"/>
      <w:ind w:left="420" w:leftChars="200"/>
    </w:pPr>
  </w:style>
  <w:style w:type="paragraph" w:styleId="15">
    <w:name w:val="Balloon Text"/>
    <w:basedOn w:val="1"/>
    <w:semiHidden/>
    <w:qFormat/>
    <w:uiPriority w:val="0"/>
    <w:rPr>
      <w:kern w:val="0"/>
      <w:sz w:val="18"/>
      <w:szCs w:val="20"/>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rPr>
      <w:sz w:val="28"/>
    </w:rPr>
  </w:style>
  <w:style w:type="paragraph" w:styleId="19">
    <w:name w:val="Body Text 2"/>
    <w:basedOn w:val="1"/>
    <w:unhideWhenUsed/>
    <w:qFormat/>
    <w:uiPriority w:val="99"/>
    <w:pPr>
      <w:spacing w:line="360" w:lineRule="auto"/>
      <w:ind w:firstLine="602" w:firstLineChars="200"/>
      <w:jc w:val="left"/>
    </w:pPr>
    <w:rPr>
      <w:rFonts w:ascii="Times New Roman" w:hAnsi="Times New Roman" w:eastAsia="宋体"/>
      <w:sz w:val="24"/>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paragraph" w:customStyle="1" w:styleId="26">
    <w:name w:val="表头"/>
    <w:basedOn w:val="10"/>
    <w:next w:val="1"/>
    <w:qFormat/>
    <w:uiPriority w:val="0"/>
    <w:pPr>
      <w:jc w:val="center"/>
    </w:pPr>
    <w:rPr>
      <w:rFonts w:hint="eastAsia"/>
      <w:b/>
      <w:bCs/>
      <w:szCs w:val="21"/>
    </w:rPr>
  </w:style>
  <w:style w:type="paragraph" w:customStyle="1" w:styleId="27">
    <w:name w:val="Default"/>
    <w:basedOn w:val="28"/>
    <w:next w:val="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1 表头"/>
    <w:basedOn w:val="1"/>
    <w:qFormat/>
    <w:uiPriority w:val="0"/>
    <w:pPr>
      <w:adjustRightInd w:val="0"/>
      <w:snapToGrid w:val="0"/>
      <w:jc w:val="center"/>
    </w:pPr>
    <w:rPr>
      <w:b/>
      <w:color w:val="000000"/>
      <w:szCs w:val="21"/>
    </w:rPr>
  </w:style>
  <w:style w:type="character" w:customStyle="1" w:styleId="29">
    <w:name w:val="表格文字"/>
    <w:basedOn w:val="23"/>
    <w:qFormat/>
    <w:uiPriority w:val="1"/>
    <w:rPr>
      <w:rFonts w:ascii="Times New Roman" w:hAnsi="Times New Roman" w:eastAsia="宋体"/>
      <w:snapToGrid w:val="0"/>
      <w:color w:val="auto"/>
      <w:spacing w:val="0"/>
      <w:w w:val="100"/>
      <w:kern w:val="0"/>
      <w:position w:val="0"/>
      <w:sz w:val="21"/>
      <w:vertAlign w:val="baseline"/>
    </w:rPr>
  </w:style>
  <w:style w:type="character" w:customStyle="1" w:styleId="30">
    <w:name w:val="标题 1 字符"/>
    <w:basedOn w:val="23"/>
    <w:link w:val="5"/>
    <w:qFormat/>
    <w:uiPriority w:val="9"/>
    <w:rPr>
      <w:rFonts w:ascii="Times New Roman" w:hAnsi="Times New Roman" w:eastAsia="黑体"/>
      <w:bCs/>
      <w:kern w:val="44"/>
      <w:sz w:val="28"/>
      <w:szCs w:val="44"/>
    </w:rPr>
  </w:style>
  <w:style w:type="paragraph" w:customStyle="1" w:styleId="31">
    <w:name w:val="报告正文"/>
    <w:basedOn w:val="1"/>
    <w:qFormat/>
    <w:uiPriority w:val="0"/>
    <w:pPr>
      <w:widowControl/>
      <w:spacing w:line="360" w:lineRule="auto"/>
      <w:ind w:firstLine="200" w:firstLineChars="200"/>
    </w:pPr>
  </w:style>
  <w:style w:type="paragraph" w:customStyle="1" w:styleId="32">
    <w:name w:val="表格格式"/>
    <w:basedOn w:val="1"/>
    <w:next w:val="1"/>
    <w:qFormat/>
    <w:uiPriority w:val="0"/>
    <w:pPr>
      <w:jc w:val="center"/>
    </w:pPr>
  </w:style>
  <w:style w:type="paragraph" w:customStyle="1" w:styleId="33">
    <w:name w:val="表标题"/>
    <w:basedOn w:val="1"/>
    <w:next w:val="31"/>
    <w:qFormat/>
    <w:uiPriority w:val="0"/>
    <w:pPr>
      <w:widowControl/>
      <w:spacing w:line="360" w:lineRule="auto"/>
      <w:jc w:val="center"/>
    </w:pPr>
    <w:rPr>
      <w:b/>
    </w:rPr>
  </w:style>
  <w:style w:type="character" w:customStyle="1" w:styleId="34">
    <w:name w:val="页眉 字符"/>
    <w:basedOn w:val="23"/>
    <w:link w:val="17"/>
    <w:qFormat/>
    <w:uiPriority w:val="99"/>
    <w:rPr>
      <w:sz w:val="18"/>
      <w:szCs w:val="18"/>
    </w:rPr>
  </w:style>
  <w:style w:type="character" w:customStyle="1" w:styleId="35">
    <w:name w:val="页脚 字符"/>
    <w:basedOn w:val="23"/>
    <w:link w:val="16"/>
    <w:qFormat/>
    <w:uiPriority w:val="99"/>
    <w:rPr>
      <w:sz w:val="18"/>
      <w:szCs w:val="18"/>
    </w:rPr>
  </w:style>
  <w:style w:type="paragraph" w:customStyle="1" w:styleId="36">
    <w:name w:val="正文-1"/>
    <w:qFormat/>
    <w:uiPriority w:val="0"/>
    <w:pPr>
      <w:spacing w:line="480" w:lineRule="exact"/>
      <w:ind w:firstLine="200" w:firstLineChars="200"/>
      <w:jc w:val="both"/>
    </w:pPr>
    <w:rPr>
      <w:rFonts w:ascii="宋体" w:hAnsi="宋体" w:eastAsia="宋体" w:cs="宋体"/>
      <w:kern w:val="2"/>
      <w:sz w:val="24"/>
      <w:lang w:val="en-US" w:eastAsia="zh-CN" w:bidi="ar-SA"/>
    </w:rPr>
  </w:style>
  <w:style w:type="paragraph" w:customStyle="1" w:styleId="37">
    <w:name w:val="正文新"/>
    <w:basedOn w:val="1"/>
    <w:qFormat/>
    <w:uiPriority w:val="0"/>
    <w:pPr>
      <w:spacing w:line="460" w:lineRule="exact"/>
      <w:ind w:firstLine="480" w:firstLineChars="200"/>
    </w:pPr>
    <w:rPr>
      <w:sz w:val="24"/>
    </w:rPr>
  </w:style>
  <w:style w:type="character" w:customStyle="1" w:styleId="38">
    <w:name w:val="！正文 Char"/>
    <w:link w:val="39"/>
    <w:qFormat/>
    <w:locked/>
    <w:uiPriority w:val="0"/>
    <w:rPr>
      <w:kern w:val="0"/>
      <w:sz w:val="24"/>
    </w:rPr>
  </w:style>
  <w:style w:type="paragraph" w:customStyle="1" w:styleId="39">
    <w:name w:val="！正文"/>
    <w:basedOn w:val="1"/>
    <w:link w:val="38"/>
    <w:qFormat/>
    <w:uiPriority w:val="0"/>
    <w:pPr>
      <w:spacing w:line="500" w:lineRule="exact"/>
      <w:ind w:firstLine="200" w:firstLineChars="200"/>
    </w:pPr>
    <w:rPr>
      <w:kern w:val="0"/>
      <w:sz w:val="24"/>
    </w:rPr>
  </w:style>
  <w:style w:type="paragraph" w:customStyle="1" w:styleId="40">
    <w:name w:val="正文(首行缩进)"/>
    <w:basedOn w:val="1"/>
    <w:qFormat/>
    <w:uiPriority w:val="0"/>
    <w:pPr>
      <w:adjustRightInd w:val="0"/>
      <w:snapToGrid w:val="0"/>
      <w:spacing w:line="360" w:lineRule="auto"/>
      <w:ind w:firstLine="482" w:firstLineChars="200"/>
    </w:pPr>
    <w:rPr>
      <w:rFonts w:hAnsi="宋体"/>
      <w:b/>
      <w:bCs/>
      <w:color w:val="000000"/>
      <w:sz w:val="24"/>
      <w:szCs w:val="28"/>
    </w:rPr>
  </w:style>
  <w:style w:type="table" w:customStyle="1" w:styleId="41">
    <w:name w:val="网格型2"/>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表格内容"/>
    <w:basedOn w:val="1"/>
    <w:qFormat/>
    <w:uiPriority w:val="0"/>
    <w:pPr>
      <w:widowControl/>
      <w:jc w:val="center"/>
    </w:pPr>
    <w:rPr>
      <w:kern w:val="0"/>
      <w:szCs w:val="21"/>
      <w:lang w:eastAsia="en-US" w:bidi="en-US"/>
    </w:rPr>
  </w:style>
  <w:style w:type="paragraph" w:customStyle="1" w:styleId="43">
    <w:name w:val="正文文本缩进1"/>
    <w:basedOn w:val="1"/>
    <w:qFormat/>
    <w:uiPriority w:val="99"/>
    <w:pPr>
      <w:spacing w:line="320" w:lineRule="exact"/>
      <w:ind w:firstLine="113"/>
      <w:jc w:val="center"/>
    </w:pPr>
    <w:rPr>
      <w:rFonts w:ascii="宋体" w:hAnsi="宋体"/>
      <w:bCs/>
      <w:color w:val="000000"/>
      <w:sz w:val="24"/>
      <w:szCs w:val="28"/>
    </w:rPr>
  </w:style>
  <w:style w:type="paragraph" w:customStyle="1" w:styleId="44">
    <w:name w:val="表格内"/>
    <w:basedOn w:val="1"/>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customStyle="1" w:styleId="45">
    <w:name w:val="表头A"/>
    <w:basedOn w:val="26"/>
    <w:qFormat/>
    <w:uiPriority w:val="0"/>
    <w:pPr>
      <w:spacing w:line="400" w:lineRule="exact"/>
      <w:ind w:firstLine="0" w:firstLineChars="0"/>
    </w:pPr>
    <w:rPr>
      <w:rFonts w:ascii="Times New Roman" w:hAnsi="Times New Roman"/>
    </w:rPr>
  </w:style>
  <w:style w:type="paragraph" w:customStyle="1" w:styleId="46">
    <w:name w:val="表中文字"/>
    <w:basedOn w:val="1"/>
    <w:next w:val="1"/>
    <w:qFormat/>
    <w:uiPriority w:val="0"/>
    <w:pPr>
      <w:spacing w:line="300" w:lineRule="exact"/>
      <w:ind w:firstLine="0" w:firstLineChars="0"/>
      <w:jc w:val="center"/>
    </w:pPr>
    <w:rPr>
      <w:sz w:val="21"/>
    </w:rPr>
  </w:style>
  <w:style w:type="paragraph" w:customStyle="1" w:styleId="47">
    <w:name w:val="纯文本1"/>
    <w:qFormat/>
    <w:uiPriority w:val="0"/>
    <w:pPr>
      <w:widowControl w:val="0"/>
      <w:tabs>
        <w:tab w:val="left" w:pos="1845"/>
      </w:tabs>
      <w:spacing w:line="240" w:lineRule="exact"/>
      <w:jc w:val="center"/>
    </w:pPr>
    <w:rPr>
      <w:rFonts w:ascii="Calibri" w:hAnsi="Calibri" w:eastAsia="宋体" w:cs="Times New Roman"/>
      <w:kern w:val="2"/>
      <w:sz w:val="18"/>
      <w:szCs w:val="24"/>
      <w:lang w:val="en-US" w:eastAsia="zh-CN" w:bidi="ar-SA"/>
    </w:rPr>
  </w:style>
  <w:style w:type="paragraph" w:customStyle="1" w:styleId="48">
    <w:name w:val="表格新"/>
    <w:basedOn w:val="1"/>
    <w:qFormat/>
    <w:uiPriority w:val="0"/>
    <w:pPr>
      <w:jc w:val="center"/>
    </w:pPr>
    <w:rPr>
      <w:bCs/>
      <w:szCs w:val="21"/>
    </w:rPr>
  </w:style>
  <w:style w:type="paragraph" w:customStyle="1" w:styleId="49">
    <w:name w:val="表格题目1"/>
    <w:basedOn w:val="1"/>
    <w:qFormat/>
    <w:uiPriority w:val="0"/>
    <w:pPr>
      <w:ind w:firstLine="525" w:firstLineChars="250"/>
      <w:jc w:val="left"/>
    </w:pPr>
    <w:rPr>
      <w:rFonts w:ascii="黑体" w:hAnsi="黑体" w:eastAsia="黑体"/>
      <w:color w:val="000000"/>
    </w:rPr>
  </w:style>
  <w:style w:type="paragraph" w:customStyle="1" w:styleId="50">
    <w:name w:val="样式1"/>
    <w:basedOn w:val="51"/>
    <w:qFormat/>
    <w:uiPriority w:val="0"/>
    <w:pPr>
      <w:adjustRightInd w:val="0"/>
      <w:snapToGrid w:val="0"/>
      <w:spacing w:before="0" w:after="0" w:line="240" w:lineRule="auto"/>
      <w:ind w:left="0" w:right="0"/>
    </w:pPr>
    <w:rPr>
      <w:color w:val="auto"/>
      <w:sz w:val="21"/>
      <w:szCs w:val="21"/>
    </w:rPr>
  </w:style>
  <w:style w:type="paragraph" w:customStyle="1" w:styleId="51">
    <w:name w:val="表头，alt+D"/>
    <w:basedOn w:val="1"/>
    <w:qFormat/>
    <w:uiPriority w:val="0"/>
    <w:pPr>
      <w:spacing w:before="60" w:after="60" w:line="240" w:lineRule="atLeast"/>
      <w:ind w:left="-113" w:right="-113"/>
      <w:jc w:val="center"/>
    </w:pPr>
    <w:rPr>
      <w:color w:val="808000"/>
      <w:sz w:val="24"/>
      <w:szCs w:val="20"/>
    </w:rPr>
  </w:style>
  <w:style w:type="paragraph" w:customStyle="1" w:styleId="52">
    <w:name w:val="表格内容1"/>
    <w:basedOn w:val="1"/>
    <w:qFormat/>
    <w:uiPriority w:val="0"/>
    <w:pPr>
      <w:widowControl/>
      <w:jc w:val="center"/>
    </w:pPr>
    <w:rPr>
      <w:color w:val="000000"/>
      <w:kern w:val="0"/>
      <w:szCs w:val="21"/>
    </w:rPr>
  </w:style>
  <w:style w:type="paragraph" w:customStyle="1" w:styleId="53">
    <w:name w:val="环评标题"/>
    <w:basedOn w:val="54"/>
    <w:qFormat/>
    <w:uiPriority w:val="0"/>
    <w:pPr>
      <w:ind w:firstLine="0" w:firstLineChars="0"/>
    </w:pPr>
    <w:rPr>
      <w:b/>
      <w:sz w:val="28"/>
    </w:rPr>
  </w:style>
  <w:style w:type="paragraph" w:customStyle="1" w:styleId="54">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55">
    <w:name w:val="表格正文"/>
    <w:basedOn w:val="56"/>
    <w:qFormat/>
    <w:uiPriority w:val="0"/>
    <w:pPr>
      <w:wordWrap w:val="0"/>
      <w:ind w:firstLine="0"/>
    </w:pPr>
    <w:rPr>
      <w:b w:val="0"/>
    </w:rPr>
  </w:style>
  <w:style w:type="paragraph" w:customStyle="1" w:styleId="56">
    <w:name w:val="表格标题"/>
    <w:basedOn w:val="26"/>
    <w:qFormat/>
    <w:uiPriority w:val="0"/>
    <w:pPr>
      <w:ind w:firstLine="480"/>
    </w:pPr>
    <w:rPr>
      <w:rFonts w:hint="default"/>
    </w:rPr>
  </w:style>
  <w:style w:type="paragraph" w:customStyle="1" w:styleId="57">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58">
    <w:name w:val="表格字体"/>
    <w:basedOn w:val="1"/>
    <w:qFormat/>
    <w:uiPriority w:val="0"/>
    <w:pPr>
      <w:spacing w:line="240" w:lineRule="auto"/>
      <w:jc w:val="center"/>
    </w:pPr>
    <w:rPr>
      <w:rFonts w:ascii="Times New Roman" w:hAnsi="Times New Roman"/>
      <w:sz w:val="21"/>
    </w:rPr>
  </w:style>
  <w:style w:type="paragraph" w:customStyle="1" w:styleId="59">
    <w:name w:val="小标题"/>
    <w:basedOn w:val="60"/>
    <w:qFormat/>
    <w:uiPriority w:val="0"/>
    <w:pPr>
      <w:spacing w:before="0" w:beforeLines="0" w:beforeAutospacing="0" w:after="0" w:afterLines="0" w:afterAutospacing="0" w:line="460" w:lineRule="exact"/>
      <w:ind w:firstLine="200" w:firstLineChars="200"/>
      <w:outlineLvl w:val="1"/>
    </w:pPr>
    <w:rPr>
      <w:rFonts w:ascii="Times New Roman" w:hAnsi="Times New Roman"/>
      <w:b/>
      <w:bCs/>
      <w:color w:val="000000"/>
      <w:szCs w:val="24"/>
    </w:rPr>
  </w:style>
  <w:style w:type="paragraph" w:customStyle="1" w:styleId="60">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61">
    <w:name w:val="【正文】"/>
    <w:basedOn w:val="1"/>
    <w:link w:val="65"/>
    <w:qFormat/>
    <w:uiPriority w:val="0"/>
    <w:pPr>
      <w:spacing w:line="460" w:lineRule="exact"/>
      <w:ind w:firstLine="200" w:firstLineChars="200"/>
    </w:pPr>
    <w:rPr>
      <w:rFonts w:ascii="Times New Roman" w:hAnsi="Times New Roman" w:eastAsia="黑体" w:cs="Times New Roman"/>
      <w:sz w:val="28"/>
      <w:szCs w:val="20"/>
    </w:rPr>
  </w:style>
  <w:style w:type="paragraph" w:customStyle="1" w:styleId="62">
    <w:name w:val="1.表头"/>
    <w:basedOn w:val="63"/>
    <w:next w:val="61"/>
    <w:qFormat/>
    <w:uiPriority w:val="0"/>
    <w:pPr>
      <w:numPr>
        <w:ilvl w:val="0"/>
        <w:numId w:val="3"/>
      </w:numPr>
      <w:spacing w:line="460" w:lineRule="exact"/>
      <w:ind w:left="0" w:firstLine="200"/>
    </w:pPr>
    <w:rPr>
      <w:rFonts w:cs="宋体"/>
      <w:szCs w:val="20"/>
    </w:rPr>
  </w:style>
  <w:style w:type="paragraph" w:customStyle="1" w:styleId="63">
    <w:name w:val="报告书表格表头"/>
    <w:basedOn w:val="1"/>
    <w:qFormat/>
    <w:uiPriority w:val="0"/>
    <w:pPr>
      <w:adjustRightInd w:val="0"/>
      <w:snapToGrid w:val="0"/>
      <w:spacing w:line="520" w:lineRule="exact"/>
      <w:ind w:firstLine="200" w:firstLineChars="200"/>
    </w:pPr>
    <w:rPr>
      <w:rFonts w:eastAsia="黑体"/>
      <w:color w:val="000000"/>
      <w:sz w:val="24"/>
      <w:szCs w:val="22"/>
    </w:rPr>
  </w:style>
  <w:style w:type="paragraph" w:customStyle="1" w:styleId="64">
    <w:name w:val="2.表内居中"/>
    <w:basedOn w:val="55"/>
    <w:qFormat/>
    <w:uiPriority w:val="0"/>
    <w:pPr>
      <w:ind w:firstLine="0" w:firstLineChars="0"/>
      <w:jc w:val="center"/>
    </w:pPr>
  </w:style>
  <w:style w:type="character" w:customStyle="1" w:styleId="65">
    <w:name w:val="【正文】 Char Char"/>
    <w:basedOn w:val="23"/>
    <w:link w:val="61"/>
    <w:qFormat/>
    <w:uiPriority w:val="0"/>
    <w:rPr>
      <w:rFonts w:ascii="Times New Roman" w:hAnsi="Times New Roman" w:eastAsia="黑体" w:cs="Times New Roman"/>
      <w:sz w:val="28"/>
      <w:szCs w:val="20"/>
    </w:rPr>
  </w:style>
  <w:style w:type="paragraph" w:customStyle="1" w:styleId="66">
    <w:name w:val="图示格式"/>
    <w:basedOn w:val="5"/>
    <w:qFormat/>
    <w:uiPriority w:val="0"/>
    <w:pPr>
      <w:outlineLvl w:val="9"/>
    </w:pPr>
    <w:rPr>
      <w:color w:val="000000"/>
      <w:kern w:val="2"/>
      <w:sz w:val="24"/>
      <w:szCs w:val="24"/>
    </w:rPr>
  </w:style>
  <w:style w:type="paragraph" w:customStyle="1" w:styleId="67">
    <w:name w:val="1.正文"/>
    <w:basedOn w:val="1"/>
    <w:qFormat/>
    <w:uiPriority w:val="0"/>
    <w:pPr>
      <w:spacing w:line="44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494;&#20449;&#32842;&#22825;\WeChat%20Files\shitou0071993\FileStorage\File\2024-04\&#12304;0017&#12305;&#27745;&#26579;&#24433;&#21709;&#31867;&#25253;&#21578;&#34920;&#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31"/>
  </customShpExts>
  <extobjs>
    <extobj name="ECB019B1-382A-4266-B25C-5B523AA43C14-1">
      <extobjdata type="ECB019B1-382A-4266-B25C-5B523AA43C14" data="ewoJIkZpbGVJZCIgOiAiMzI5NTYxOTA1NjY4IiwKCSJHcm91cElkIiA6ICIyMDE2ODA0NjQiLAoJIkltYWdlIiA6ICJpVkJPUncwS0dnb0FBQUFOU1VoRVVnQUFCTGtBQUFFSENBWUFBQUJDdzVSdkFBQUFBWE5TUjBJQXJzNGM2UUFBSUFCSlJFRlVlSnpzM1hsOFZOWDkvL0gzdVROSlNFallRWkF0UWxpa0xKbUpDQWdpV01VcXJTeHF2K0NLQzR0cjBmSVZpaFd3V3F0ZnJhS3RHOVNLV3ExV1FIOXNVbXRGVVVGQk1nbUJBQUtDTExLS2dZUWtKRFAzL1A0SU15WWtnUUNKZ2ZCNlBoNCt5cHg3N3AzUERlWGt6bWZPK1J3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NRUCtQek9vc2p6WlNaQmlBQUFBQUVsRlRrU3VRbUNDIiwKCSJUaGVtZSIgOiAiIiwKCSJUeXBlIiA6ICJmbG93IiwKCSJWZXJzaW9uIiA6ICIiCn0K"/>
    </extobj>
    <extobj name="ECB019B1-382A-4266-B25C-5B523AA43C14-2">
      <extobjdata type="ECB019B1-382A-4266-B25C-5B523AA43C14" data="ewoJIkZpbGVJZCIgOiAiMzQyMzIwOTY5NjM4IiwKCSJHcm91cElkIiA6ICIyMDE2ODA0NjQiLAoJIkltYWdlIiA6ICJpVkJPUncwS0dnb0FBQUFOU1VoRVVnQUFCWVFBQUFGeUNBWUFBQUJGcjk1VkFBQUFBWE5TUjBJQXJzNGM2UUFBSUFCSlJFRlVlSnpzM1hkVVZGZlhCdkJuWUtqU1JDell4VjRSa1ZqQXJxZ1J1OEVFQzNhaVJvMFZTeXhZRXp0MkZEWFlJcWl4aTJBWEswU3hJYUlvRUEzRmp0SUdacGp2RDc2NUwrTU1pQWpTbnQ5YXJwZTU1Y3k1ckplVGUvYzlaMit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tFWCtIMWJadXlCUmlWZVFBQUFBQUVsRlRrU3VRbUNDIiwKCSJUaGVtZSIgOiAiIiwKCSJUeXBlIiA6ICJmbG93IiwKCSJVc2VySWQiIDogIiIsCgkiVmVyc2lvbiIgOiAiMjAiCn0K"/>
    </extobj>
    <extobj name="ECB019B1-382A-4266-B25C-5B523AA43C14-3">
      <extobjdata type="ECB019B1-382A-4266-B25C-5B523AA43C14" data="ewoJIkZpbGVJZCIgOiAiMzQyMzIwOTY5NjM4IiwKCSJHcm91cElkIiA6ICIyMDE2ODA0NjQiLAoJIkltYWdlIiA6ICJpVkJPUncwS0dnb0FBQUFOU1VoRVVnQUFCWVFBQUFGeUNBWUFBQUJGcjk1VkFBQUFBWE5TUjBJQXJzNGM2UUFBSUFCSlJFRlVlSnpzM1hkVVZGZlhCdkJuWUtqU1JDell4VjRSa1ZqQXJxZ1J1OEVFQzNhaVJvMFZTeXhZRXp0MkZEWFlJcWl4aTJBWEswU3hJYUlvRUEzRmp0SUdacGp2RDc2NUwrTU1pQWpTbnQ5YXJwZTU1Y3k1ckplVGUvYzlaMit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tFWCtIMWJadXlCUmlWZVFBQUFBQUVsRlRrU3VRbUNDIiwKCSJUaGVtZSIgOiAiIiwKCSJUeXBlIiA6ICJmbG93IiwKCSJVc2VySWQiIDogIiIsCgkiVmVyc2lvbiIgOiAiMTgiCn0K"/>
    </extobj>
    <extobj name="ECB019B1-382A-4266-B25C-5B523AA43C14-4">
      <extobjdata type="ECB019B1-382A-4266-B25C-5B523AA43C14" data="ewoJIkZpbGVJZCIgOiAiMzQyOTM3MzkxODQxIiwKCSJHcm91cElkIiA6ICIyMDE2ODA0NjQiLAoJIkltYWdlIiA6ICJpVkJPUncwS0dnb0FBQUFOU1VoRVVnQUFCWmNBQUFLWENBWUFBQUQrVjNRU0FBQUFBWE5TUjBJQXJzNGM2UUFBSUFCSlJFRlVlSnpzM1hsY1ZYWGkvL0gzdWZjQ0Z3VGNVQkZRVVpBdEpjZ2wweHcxczNVcWw3VEpzYVk5NjlkaXBXWFRZcmFxazVWTGs1V1RsWm5MTkRZNWFhWjlTNXZNTmNFZEJCUk1FWGNFRjViTFBiOC9qRHNTaTJEb3ZkZGV6OGVqeHdNKzUzTS81MzBPUFI3cHU4UG5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"/>
    </extobj>
    <extobj name="ECB019B1-382A-4266-B25C-5B523AA43C14-5">
      <extobjdata type="ECB019B1-382A-4266-B25C-5B523AA43C14" data="ewoJIkZpbGVJZCIgOiAiNDIwMTI0ODIzNjAxIiwKCSJHcm91cElkIiA6ICIyMDE2ODA0NjQiLAoJIkltYWdlIiA6ICJpVkJPUncwS0dnb0FBQUFOU1VoRVVnQUFCWVFBQUFJQ0NBWUFBQUIvWmNrSkFBQUFBWE5TUjBJQXJzNGM2UUFBSUFCSlJFRlVlSnpzM1hsMFRkZi8vL0hYVFc0bVFrTkNrY1RRRDYyaFZLaVoxdGRZU3BRV0ZaK3FvazNOVTFFZlBrcE01V2VLaXBySGtocHFhcVcwaHFxYVNoczF0NHBRSkduVUZDR1JPL3oreURmbjZ6YURVS1IxbjQrMXNwYXo5ejc3N0hOdlZsZlh5L2JlR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BJRDhQNzRGYjZma0xYZ2ZBQUFBQUVsRlRrU3VRbUNDIiwKCSJUaGVtZSIgOiAiIiwKCSJUeXBlIiA6ICJmbG93IiwKCSJVc2VySWQiIDogIjI3ODYzNzU1NCIsCgkiVmVyc2lvbiIgOiAiMjUiCn0K"/>
    </extobj>
    <extobj name="ECB019B1-382A-4266-B25C-5B523AA43C14-6">
      <extobjdata type="ECB019B1-382A-4266-B25C-5B523AA43C14" data="ewoJIkZpbGVJZCIgOiAiMzQyOTQ0MDQwMjcyIiwKCSJHcm91cElkIiA6ICIyMDE2ODA0NjQiLAoJIkltYWdlIiA6ICJpVkJPUncwS0dnb0FBQUFOU1VoRVVnQUFCWE1BQUFIRkNBWUFBQUN3OEdwNEFBQUFBWE5TUjBJQXJzNGM2UUFBSUFCSlJFRlVlSnpzM1htY2pYWC94L0gzbVhObVJTVEp5REtoa0V6R2trcXlsaXlSMUk4a2xWczNNaGxsejA0bFpDbkNXQ0pDb2RzU0kydTI3TXd3TXRZYUdZeHRETWFZNWN5NWZuL01QZWQybk5uSk9MeWVqMGVQNW55djczVmRuOHZqY2E0NTh6N2Y2L3VW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UFML0FIZXBtVHZSa1V2Z2dBQUFBQkpSVTVFcmtKZ2dnPT0iLAoJIlRoZW1lIiA6ICIiLAoJIlR5cGUiIDogImZsb3ciLAoJIlVzZXJJZCIgOiAiIiwKCSJWZXJzaW9uIiA6ICIxMSIKfQo="/>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8D5EC-C635-4C2C-BAD3-291DE7511D2C}">
  <ds:schemaRefs/>
</ds:datastoreItem>
</file>

<file path=docProps/app.xml><?xml version="1.0" encoding="utf-8"?>
<Properties xmlns="http://schemas.openxmlformats.org/officeDocument/2006/extended-properties" xmlns:vt="http://schemas.openxmlformats.org/officeDocument/2006/docPropsVTypes">
  <Template>【0017】污染影响类报告表模板.dotm</Template>
  <Pages>59</Pages>
  <Words>127</Words>
  <Characters>127</Characters>
  <Lines>39</Lines>
  <Paragraphs>11</Paragraphs>
  <TotalTime>6</TotalTime>
  <ScaleCrop>false</ScaleCrop>
  <LinksUpToDate>false</LinksUpToDate>
  <CharactersWithSpaces>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2024-05-18T04:49:00Z</dcterms:created>
  <dc:creator>磊少</dc:creator>
  <cp:lastModifiedBy>Blame.</cp:lastModifiedBy>
  <cp:lastPrinted>2024-11-01T04:52:00Z</cp:lastPrinted>
  <dcterms:modified xsi:type="dcterms:W3CDTF">2025-08-14T09:52:19Z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AB7660E4D00C4D25AAF52D0F00490F1B_13</vt:lpwstr>
  </property>
  <property fmtid="{D5CDD505-2E9C-101B-9397-08002B2CF9AE}" pid="3" name="KSOProductBuildVer">
    <vt:lpwstr>2052-12.1.0.21915</vt:lpwstr>
  </property>
  <property fmtid="{D5CDD505-2E9C-101B-9397-08002B2CF9AE}" pid="4" name="KSOTemplateDocerSaveRecord">
    <vt:lpwstr>eyJoZGlkIjoiN2YzNjBkOTgyNWQ1YTMxYzM3MzMwNWFiODNmOWIzYWMiLCJ1c2VySWQiOiIzNzM2OTUzNDEifQ==</vt:lpwstr>
  </property>
</Properties>
</file>