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288" w:lineRule="auto"/>
        <w:jc w:val="center"/>
        <w:rPr>
          <w:rFonts w:hint="eastAsia" w:ascii="楷体_GB2312" w:eastAsia="楷体_GB2312"/>
          <w:color w:val="000000" w:themeColor="text1"/>
          <w:sz w:val="36"/>
          <w:szCs w:val="36"/>
          <w14:textFill>
            <w14:solidFill>
              <w14:schemeClr w14:val="tx1"/>
            </w14:solidFill>
          </w14:textFill>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21"/>
          <w:cols w:space="720" w:num="1"/>
          <w:docGrid w:linePitch="312" w:charSpace="0"/>
        </w:sectPr>
      </w:pPr>
      <w:r>
        <w:drawing>
          <wp:inline distT="0" distB="0" distL="114300" distR="114300">
            <wp:extent cx="5727700" cy="7994650"/>
            <wp:effectExtent l="0" t="0" r="0" b="635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7"/>
                    <a:stretch>
                      <a:fillRect/>
                    </a:stretch>
                  </pic:blipFill>
                  <pic:spPr>
                    <a:xfrm>
                      <a:off x="0" y="0"/>
                      <a:ext cx="5727700" cy="7994650"/>
                    </a:xfrm>
                    <a:prstGeom prst="rect">
                      <a:avLst/>
                    </a:prstGeom>
                    <a:noFill/>
                    <a:ln>
                      <a:noFill/>
                    </a:ln>
                  </pic:spPr>
                </pic:pic>
              </a:graphicData>
            </a:graphic>
          </wp:inline>
        </w:drawing>
      </w:r>
      <w:r>
        <w:drawing>
          <wp:inline distT="0" distB="0" distL="114300" distR="114300">
            <wp:extent cx="5441950" cy="7600315"/>
            <wp:effectExtent l="0" t="0" r="6350" b="698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8"/>
                    <a:stretch>
                      <a:fillRect/>
                    </a:stretch>
                  </pic:blipFill>
                  <pic:spPr>
                    <a:xfrm>
                      <a:off x="0" y="0"/>
                      <a:ext cx="5441950" cy="7600315"/>
                    </a:xfrm>
                    <a:prstGeom prst="rect">
                      <a:avLst/>
                    </a:prstGeom>
                    <a:noFill/>
                    <a:ln>
                      <a:noFill/>
                    </a:ln>
                  </pic:spPr>
                </pic:pic>
              </a:graphicData>
            </a:graphic>
          </wp:inline>
        </w:drawing>
      </w:r>
    </w:p>
    <w:p>
      <w:pPr>
        <w:adjustRightInd w:val="0"/>
        <w:snapToGrid w:val="0"/>
        <w:spacing w:line="288" w:lineRule="auto"/>
        <w:jc w:val="both"/>
        <w:rPr>
          <w:rFonts w:hint="eastAsia" w:ascii="楷体_GB2312" w:eastAsia="楷体_GB2312"/>
          <w:color w:val="000000" w:themeColor="text1"/>
          <w:sz w:val="36"/>
          <w:szCs w:val="36"/>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start="21"/>
          <w:cols w:space="720" w:num="1"/>
          <w:docGrid w:linePitch="312" w:charSpace="0"/>
        </w:sect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0"/>
        <w:gridCol w:w="4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4" w:type="dxa"/>
          </w:tcPr>
          <w:p>
            <w:pPr>
              <w:bidi w:val="0"/>
              <w:jc w:val="center"/>
              <w:rPr>
                <w:rFonts w:hint="eastAsia"/>
                <w:color w:val="000000" w:themeColor="text1"/>
                <w:vertAlign w:val="baseline"/>
                <w:lang w:eastAsia="zh-CN"/>
                <w14:textFill>
                  <w14:solidFill>
                    <w14:schemeClr w14:val="tx1"/>
                  </w14:solidFill>
                </w14:textFill>
              </w:rPr>
            </w:pPr>
            <w:r>
              <w:rPr>
                <w:rFonts w:hint="eastAsia"/>
                <w:color w:val="000000" w:themeColor="text1"/>
                <w:vertAlign w:val="baseline"/>
                <w:lang w:eastAsia="zh-CN"/>
                <w14:textFill>
                  <w14:solidFill>
                    <w14:schemeClr w14:val="tx1"/>
                  </w14:solidFill>
                </w14:textFill>
              </w:rPr>
              <w:drawing>
                <wp:inline distT="0" distB="0" distL="114300" distR="114300">
                  <wp:extent cx="2731135" cy="2363470"/>
                  <wp:effectExtent l="0" t="0" r="12065" b="11430"/>
                  <wp:docPr id="67" name="图片 67" descr="微信图片_20240614124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微信图片_20240614124559"/>
                          <pic:cNvPicPr>
                            <a:picLocks noChangeAspect="1"/>
                          </pic:cNvPicPr>
                        </pic:nvPicPr>
                        <pic:blipFill>
                          <a:blip r:embed="rId9"/>
                          <a:stretch>
                            <a:fillRect/>
                          </a:stretch>
                        </pic:blipFill>
                        <pic:spPr>
                          <a:xfrm>
                            <a:off x="0" y="0"/>
                            <a:ext cx="2731135" cy="2363470"/>
                          </a:xfrm>
                          <a:prstGeom prst="rect">
                            <a:avLst/>
                          </a:prstGeom>
                        </pic:spPr>
                      </pic:pic>
                    </a:graphicData>
                  </a:graphic>
                </wp:inline>
              </w:drawing>
            </w:r>
          </w:p>
        </w:tc>
        <w:tc>
          <w:tcPr>
            <w:tcW w:w="4536" w:type="dxa"/>
          </w:tcPr>
          <w:p>
            <w:pPr>
              <w:bidi w:val="0"/>
              <w:jc w:val="center"/>
              <w:rPr>
                <w:rFonts w:hint="default"/>
                <w:color w:val="000000" w:themeColor="text1"/>
                <w:vertAlign w:val="baseline"/>
                <w:lang w:val="en-US" w:eastAsia="zh-CN"/>
                <w14:textFill>
                  <w14:solidFill>
                    <w14:schemeClr w14:val="tx1"/>
                  </w14:solidFill>
                </w14:textFill>
              </w:rPr>
            </w:pPr>
            <w:r>
              <w:rPr>
                <w:rFonts w:hint="default"/>
                <w:color w:val="000000" w:themeColor="text1"/>
                <w:vertAlign w:val="baseline"/>
                <w:lang w:val="en-US" w:eastAsia="zh-CN"/>
                <w14:textFill>
                  <w14:solidFill>
                    <w14:schemeClr w14:val="tx1"/>
                  </w14:solidFill>
                </w14:textFill>
              </w:rPr>
              <w:drawing>
                <wp:inline distT="0" distB="0" distL="114300" distR="114300">
                  <wp:extent cx="2733040" cy="2363470"/>
                  <wp:effectExtent l="0" t="0" r="10160" b="11430"/>
                  <wp:docPr id="18" name="图片 18" descr="微信图片_2024061412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40614124422"/>
                          <pic:cNvPicPr>
                            <a:picLocks noChangeAspect="1"/>
                          </pic:cNvPicPr>
                        </pic:nvPicPr>
                        <pic:blipFill>
                          <a:blip r:embed="rId10"/>
                          <a:stretch>
                            <a:fillRect/>
                          </a:stretch>
                        </pic:blipFill>
                        <pic:spPr>
                          <a:xfrm>
                            <a:off x="0" y="0"/>
                            <a:ext cx="2733040" cy="23634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4" w:type="dxa"/>
          </w:tcPr>
          <w:p>
            <w:pPr>
              <w:bidi w:val="0"/>
              <w:jc w:val="center"/>
              <w:rPr>
                <w:rFonts w:hint="eastAsia"/>
                <w:color w:val="000000" w:themeColor="text1"/>
                <w:sz w:val="24"/>
                <w:szCs w:val="24"/>
                <w:vertAlign w:val="baseline"/>
                <w:lang w:eastAsia="zh-CN"/>
                <w14:textFill>
                  <w14:solidFill>
                    <w14:schemeClr w14:val="tx1"/>
                  </w14:solidFill>
                </w14:textFill>
              </w:rPr>
            </w:pPr>
            <w:r>
              <w:rPr>
                <w:rFonts w:hint="eastAsia"/>
                <w:color w:val="000000" w:themeColor="text1"/>
                <w:sz w:val="24"/>
                <w:szCs w:val="24"/>
                <w:vertAlign w:val="baseline"/>
                <w:lang w:eastAsia="zh-CN"/>
                <w14:textFill>
                  <w14:solidFill>
                    <w14:schemeClr w14:val="tx1"/>
                  </w14:solidFill>
                </w14:textFill>
              </w:rPr>
              <w:drawing>
                <wp:inline distT="0" distB="0" distL="114300" distR="114300">
                  <wp:extent cx="2733040" cy="2363470"/>
                  <wp:effectExtent l="0" t="0" r="10160" b="11430"/>
                  <wp:docPr id="19" name="图片 19" descr="微信图片_2024061412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40614124428"/>
                          <pic:cNvPicPr>
                            <a:picLocks noChangeAspect="1"/>
                          </pic:cNvPicPr>
                        </pic:nvPicPr>
                        <pic:blipFill>
                          <a:blip r:embed="rId11"/>
                          <a:stretch>
                            <a:fillRect/>
                          </a:stretch>
                        </pic:blipFill>
                        <pic:spPr>
                          <a:xfrm>
                            <a:off x="0" y="0"/>
                            <a:ext cx="2733040" cy="2363470"/>
                          </a:xfrm>
                          <a:prstGeom prst="rect">
                            <a:avLst/>
                          </a:prstGeom>
                        </pic:spPr>
                      </pic:pic>
                    </a:graphicData>
                  </a:graphic>
                </wp:inline>
              </w:drawing>
            </w:r>
          </w:p>
        </w:tc>
        <w:tc>
          <w:tcPr>
            <w:tcW w:w="4536" w:type="dxa"/>
          </w:tcPr>
          <w:p>
            <w:pPr>
              <w:bidi w:val="0"/>
              <w:jc w:val="center"/>
              <w:rPr>
                <w:rFonts w:hint="eastAsia"/>
                <w:color w:val="000000" w:themeColor="text1"/>
                <w:sz w:val="24"/>
                <w:szCs w:val="24"/>
                <w:vertAlign w:val="baseline"/>
                <w:lang w:eastAsia="zh-CN"/>
                <w14:textFill>
                  <w14:solidFill>
                    <w14:schemeClr w14:val="tx1"/>
                  </w14:solidFill>
                </w14:textFill>
              </w:rPr>
            </w:pPr>
            <w:r>
              <w:rPr>
                <w:rFonts w:hint="eastAsia"/>
                <w:color w:val="000000" w:themeColor="text1"/>
                <w:sz w:val="24"/>
                <w:szCs w:val="24"/>
                <w:vertAlign w:val="baseline"/>
                <w:lang w:eastAsia="zh-CN"/>
                <w14:textFill>
                  <w14:solidFill>
                    <w14:schemeClr w14:val="tx1"/>
                  </w14:solidFill>
                </w14:textFill>
              </w:rPr>
              <w:drawing>
                <wp:inline distT="0" distB="0" distL="114300" distR="114300">
                  <wp:extent cx="2733040" cy="2363470"/>
                  <wp:effectExtent l="0" t="0" r="10160" b="11430"/>
                  <wp:docPr id="20" name="图片 20" descr="微信图片_2024061412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40614124436"/>
                          <pic:cNvPicPr>
                            <a:picLocks noChangeAspect="1"/>
                          </pic:cNvPicPr>
                        </pic:nvPicPr>
                        <pic:blipFill>
                          <a:blip r:embed="rId12"/>
                          <a:stretch>
                            <a:fillRect/>
                          </a:stretch>
                        </pic:blipFill>
                        <pic:spPr>
                          <a:xfrm>
                            <a:off x="0" y="0"/>
                            <a:ext cx="2733040" cy="23634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4" w:type="dxa"/>
          </w:tcPr>
          <w:p>
            <w:pPr>
              <w:bidi w:val="0"/>
              <w:jc w:val="center"/>
              <w:rPr>
                <w:rFonts w:hint="eastAsia"/>
                <w:color w:val="000000" w:themeColor="text1"/>
                <w:sz w:val="24"/>
                <w:szCs w:val="24"/>
                <w:vertAlign w:val="baseline"/>
                <w:lang w:eastAsia="zh-CN"/>
                <w14:textFill>
                  <w14:solidFill>
                    <w14:schemeClr w14:val="tx1"/>
                  </w14:solidFill>
                </w14:textFill>
              </w:rPr>
            </w:pPr>
            <w:r>
              <w:rPr>
                <w:rFonts w:hint="eastAsia"/>
                <w:color w:val="000000" w:themeColor="text1"/>
                <w:sz w:val="24"/>
                <w:szCs w:val="24"/>
                <w:vertAlign w:val="baseline"/>
                <w:lang w:eastAsia="zh-CN"/>
                <w14:textFill>
                  <w14:solidFill>
                    <w14:schemeClr w14:val="tx1"/>
                  </w14:solidFill>
                </w14:textFill>
              </w:rPr>
              <w:drawing>
                <wp:inline distT="0" distB="0" distL="114300" distR="114300">
                  <wp:extent cx="2733040" cy="2363470"/>
                  <wp:effectExtent l="0" t="0" r="10160" b="11430"/>
                  <wp:docPr id="32" name="图片 32" descr="微信图片_2024061412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40614124451"/>
                          <pic:cNvPicPr>
                            <a:picLocks noChangeAspect="1"/>
                          </pic:cNvPicPr>
                        </pic:nvPicPr>
                        <pic:blipFill>
                          <a:blip r:embed="rId13"/>
                          <a:stretch>
                            <a:fillRect/>
                          </a:stretch>
                        </pic:blipFill>
                        <pic:spPr>
                          <a:xfrm>
                            <a:off x="0" y="0"/>
                            <a:ext cx="2733040" cy="2363470"/>
                          </a:xfrm>
                          <a:prstGeom prst="rect">
                            <a:avLst/>
                          </a:prstGeom>
                        </pic:spPr>
                      </pic:pic>
                    </a:graphicData>
                  </a:graphic>
                </wp:inline>
              </w:drawing>
            </w:r>
          </w:p>
        </w:tc>
        <w:tc>
          <w:tcPr>
            <w:tcW w:w="4536" w:type="dxa"/>
          </w:tcPr>
          <w:p>
            <w:pPr>
              <w:bidi w:val="0"/>
              <w:jc w:val="center"/>
              <w:rPr>
                <w:rFonts w:hint="eastAsia"/>
                <w:color w:val="000000" w:themeColor="text1"/>
                <w:sz w:val="24"/>
                <w:szCs w:val="24"/>
                <w:vertAlign w:val="baseline"/>
                <w:lang w:eastAsia="zh-CN"/>
                <w14:textFill>
                  <w14:solidFill>
                    <w14:schemeClr w14:val="tx1"/>
                  </w14:solidFill>
                </w14:textFill>
              </w:rPr>
            </w:pPr>
            <w:r>
              <w:rPr>
                <w:rFonts w:hint="eastAsia"/>
                <w:color w:val="000000" w:themeColor="text1"/>
                <w:sz w:val="24"/>
                <w:szCs w:val="24"/>
                <w:vertAlign w:val="baseline"/>
                <w:lang w:eastAsia="zh-CN"/>
                <w14:textFill>
                  <w14:solidFill>
                    <w14:schemeClr w14:val="tx1"/>
                  </w14:solidFill>
                </w14:textFill>
              </w:rPr>
              <w:drawing>
                <wp:inline distT="0" distB="0" distL="114300" distR="114300">
                  <wp:extent cx="2731135" cy="2363470"/>
                  <wp:effectExtent l="0" t="0" r="12065" b="11430"/>
                  <wp:docPr id="38" name="图片 38" descr="微信图片_2024061412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微信图片_20240614124522"/>
                          <pic:cNvPicPr>
                            <a:picLocks noChangeAspect="1"/>
                          </pic:cNvPicPr>
                        </pic:nvPicPr>
                        <pic:blipFill>
                          <a:blip r:embed="rId14"/>
                          <a:stretch>
                            <a:fillRect/>
                          </a:stretch>
                        </pic:blipFill>
                        <pic:spPr>
                          <a:xfrm>
                            <a:off x="0" y="0"/>
                            <a:ext cx="2731135" cy="23634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4" w:type="dxa"/>
          </w:tcPr>
          <w:p>
            <w:pPr>
              <w:bidi w:val="0"/>
              <w:jc w:val="center"/>
              <w:rPr>
                <w:rFonts w:hint="eastAsia"/>
                <w:color w:val="000000" w:themeColor="text1"/>
                <w:sz w:val="24"/>
                <w:szCs w:val="24"/>
                <w:vertAlign w:val="baseline"/>
                <w:lang w:eastAsia="zh-CN"/>
                <w14:textFill>
                  <w14:solidFill>
                    <w14:schemeClr w14:val="tx1"/>
                  </w14:solidFill>
                </w14:textFill>
              </w:rPr>
            </w:pPr>
            <w:r>
              <w:rPr>
                <w:rFonts w:hint="eastAsia"/>
                <w:color w:val="000000" w:themeColor="text1"/>
                <w:sz w:val="24"/>
                <w:szCs w:val="24"/>
                <w:vertAlign w:val="baseline"/>
                <w:lang w:eastAsia="zh-CN"/>
                <w14:textFill>
                  <w14:solidFill>
                    <w14:schemeClr w14:val="tx1"/>
                  </w14:solidFill>
                </w14:textFill>
              </w:rPr>
              <w:drawing>
                <wp:inline distT="0" distB="0" distL="114300" distR="114300">
                  <wp:extent cx="2731135" cy="2363470"/>
                  <wp:effectExtent l="0" t="0" r="12065" b="11430"/>
                  <wp:docPr id="39" name="图片 39" descr="微信图片_2024061412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微信图片_20240614124526"/>
                          <pic:cNvPicPr>
                            <a:picLocks noChangeAspect="1"/>
                          </pic:cNvPicPr>
                        </pic:nvPicPr>
                        <pic:blipFill>
                          <a:blip r:embed="rId15"/>
                          <a:stretch>
                            <a:fillRect/>
                          </a:stretch>
                        </pic:blipFill>
                        <pic:spPr>
                          <a:xfrm>
                            <a:off x="0" y="0"/>
                            <a:ext cx="2731135" cy="2363470"/>
                          </a:xfrm>
                          <a:prstGeom prst="rect">
                            <a:avLst/>
                          </a:prstGeom>
                        </pic:spPr>
                      </pic:pic>
                    </a:graphicData>
                  </a:graphic>
                </wp:inline>
              </w:drawing>
            </w:r>
          </w:p>
        </w:tc>
        <w:tc>
          <w:tcPr>
            <w:tcW w:w="4536" w:type="dxa"/>
          </w:tcPr>
          <w:p>
            <w:pPr>
              <w:bidi w:val="0"/>
              <w:jc w:val="center"/>
              <w:rPr>
                <w:rFonts w:hint="eastAsia"/>
                <w:color w:val="000000" w:themeColor="text1"/>
                <w:sz w:val="24"/>
                <w:szCs w:val="24"/>
                <w:vertAlign w:val="baseline"/>
                <w:lang w:eastAsia="zh-CN"/>
                <w14:textFill>
                  <w14:solidFill>
                    <w14:schemeClr w14:val="tx1"/>
                  </w14:solidFill>
                </w14:textFill>
              </w:rPr>
            </w:pPr>
            <w:r>
              <w:rPr>
                <w:rFonts w:hint="eastAsia"/>
                <w:color w:val="000000" w:themeColor="text1"/>
                <w:sz w:val="24"/>
                <w:szCs w:val="24"/>
                <w:vertAlign w:val="baseline"/>
                <w:lang w:eastAsia="zh-CN"/>
                <w14:textFill>
                  <w14:solidFill>
                    <w14:schemeClr w14:val="tx1"/>
                  </w14:solidFill>
                </w14:textFill>
              </w:rPr>
              <w:drawing>
                <wp:inline distT="0" distB="0" distL="114300" distR="114300">
                  <wp:extent cx="2731135" cy="2363470"/>
                  <wp:effectExtent l="0" t="0" r="12065" b="11430"/>
                  <wp:docPr id="42" name="图片 42" descr="微信图片_2024061412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图片_20240614124529"/>
                          <pic:cNvPicPr>
                            <a:picLocks noChangeAspect="1"/>
                          </pic:cNvPicPr>
                        </pic:nvPicPr>
                        <pic:blipFill>
                          <a:blip r:embed="rId16"/>
                          <a:stretch>
                            <a:fillRect/>
                          </a:stretch>
                        </pic:blipFill>
                        <pic:spPr>
                          <a:xfrm>
                            <a:off x="0" y="0"/>
                            <a:ext cx="2731135" cy="23634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4" w:type="dxa"/>
          </w:tcPr>
          <w:p>
            <w:pPr>
              <w:bidi w:val="0"/>
              <w:jc w:val="center"/>
              <w:rPr>
                <w:rFonts w:hint="eastAsia"/>
                <w:color w:val="000000" w:themeColor="text1"/>
                <w:sz w:val="24"/>
                <w:szCs w:val="24"/>
                <w:vertAlign w:val="baseline"/>
                <w:lang w:eastAsia="zh-CN"/>
                <w14:textFill>
                  <w14:solidFill>
                    <w14:schemeClr w14:val="tx1"/>
                  </w14:solidFill>
                </w14:textFill>
              </w:rPr>
            </w:pPr>
            <w:r>
              <w:rPr>
                <w:rFonts w:hint="eastAsia"/>
                <w:color w:val="000000" w:themeColor="text1"/>
                <w:sz w:val="24"/>
                <w:szCs w:val="24"/>
                <w:vertAlign w:val="baseline"/>
                <w:lang w:eastAsia="zh-CN"/>
                <w14:textFill>
                  <w14:solidFill>
                    <w14:schemeClr w14:val="tx1"/>
                  </w14:solidFill>
                </w14:textFill>
              </w:rPr>
              <w:drawing>
                <wp:inline distT="0" distB="0" distL="114300" distR="114300">
                  <wp:extent cx="2731135" cy="2363470"/>
                  <wp:effectExtent l="0" t="0" r="12065" b="11430"/>
                  <wp:docPr id="57" name="图片 57" descr="微信图片_2024061412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微信图片_20240614124533"/>
                          <pic:cNvPicPr>
                            <a:picLocks noChangeAspect="1"/>
                          </pic:cNvPicPr>
                        </pic:nvPicPr>
                        <pic:blipFill>
                          <a:blip r:embed="rId17"/>
                          <a:stretch>
                            <a:fillRect/>
                          </a:stretch>
                        </pic:blipFill>
                        <pic:spPr>
                          <a:xfrm>
                            <a:off x="0" y="0"/>
                            <a:ext cx="2731135" cy="2363470"/>
                          </a:xfrm>
                          <a:prstGeom prst="rect">
                            <a:avLst/>
                          </a:prstGeom>
                        </pic:spPr>
                      </pic:pic>
                    </a:graphicData>
                  </a:graphic>
                </wp:inline>
              </w:drawing>
            </w:r>
          </w:p>
        </w:tc>
        <w:tc>
          <w:tcPr>
            <w:tcW w:w="4536" w:type="dxa"/>
          </w:tcPr>
          <w:p>
            <w:pPr>
              <w:bidi w:val="0"/>
              <w:jc w:val="center"/>
              <w:rPr>
                <w:rFonts w:hint="eastAsia"/>
                <w:color w:val="000000" w:themeColor="text1"/>
                <w:sz w:val="24"/>
                <w:szCs w:val="24"/>
                <w:vertAlign w:val="baseline"/>
                <w:lang w:eastAsia="zh-CN"/>
                <w14:textFill>
                  <w14:solidFill>
                    <w14:schemeClr w14:val="tx1"/>
                  </w14:solidFill>
                </w14:textFill>
              </w:rPr>
            </w:pPr>
            <w:r>
              <w:rPr>
                <w:rFonts w:hint="eastAsia"/>
                <w:color w:val="000000" w:themeColor="text1"/>
                <w:sz w:val="24"/>
                <w:szCs w:val="24"/>
                <w:vertAlign w:val="baseline"/>
                <w:lang w:eastAsia="zh-CN"/>
                <w14:textFill>
                  <w14:solidFill>
                    <w14:schemeClr w14:val="tx1"/>
                  </w14:solidFill>
                </w14:textFill>
              </w:rPr>
              <w:drawing>
                <wp:inline distT="0" distB="0" distL="114300" distR="114300">
                  <wp:extent cx="2733040" cy="2363470"/>
                  <wp:effectExtent l="0" t="0" r="10160" b="11430"/>
                  <wp:docPr id="60" name="图片 60" descr="微信图片_2024061412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微信图片_20240614124541"/>
                          <pic:cNvPicPr>
                            <a:picLocks noChangeAspect="1"/>
                          </pic:cNvPicPr>
                        </pic:nvPicPr>
                        <pic:blipFill>
                          <a:blip r:embed="rId18"/>
                          <a:stretch>
                            <a:fillRect/>
                          </a:stretch>
                        </pic:blipFill>
                        <pic:spPr>
                          <a:xfrm>
                            <a:off x="0" y="0"/>
                            <a:ext cx="2733040" cy="23634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4" w:type="dxa"/>
          </w:tcPr>
          <w:p>
            <w:pPr>
              <w:bidi w:val="0"/>
              <w:jc w:val="center"/>
              <w:rPr>
                <w:rFonts w:hint="eastAsia"/>
                <w:color w:val="000000" w:themeColor="text1"/>
                <w:sz w:val="24"/>
                <w:szCs w:val="24"/>
                <w:vertAlign w:val="baseline"/>
                <w:lang w:eastAsia="zh-CN"/>
                <w14:textFill>
                  <w14:solidFill>
                    <w14:schemeClr w14:val="tx1"/>
                  </w14:solidFill>
                </w14:textFill>
              </w:rPr>
            </w:pPr>
            <w:r>
              <w:rPr>
                <w:rFonts w:hint="eastAsia"/>
                <w:color w:val="000000" w:themeColor="text1"/>
                <w:sz w:val="24"/>
                <w:szCs w:val="24"/>
                <w:vertAlign w:val="baseline"/>
                <w:lang w:eastAsia="zh-CN"/>
                <w14:textFill>
                  <w14:solidFill>
                    <w14:schemeClr w14:val="tx1"/>
                  </w14:solidFill>
                </w14:textFill>
              </w:rPr>
              <w:drawing>
                <wp:inline distT="0" distB="0" distL="114300" distR="114300">
                  <wp:extent cx="2733040" cy="2363470"/>
                  <wp:effectExtent l="0" t="0" r="10160" b="11430"/>
                  <wp:docPr id="62" name="图片 62" descr="微信图片_2024061412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微信图片_20240614124544"/>
                          <pic:cNvPicPr>
                            <a:picLocks noChangeAspect="1"/>
                          </pic:cNvPicPr>
                        </pic:nvPicPr>
                        <pic:blipFill>
                          <a:blip r:embed="rId19"/>
                          <a:stretch>
                            <a:fillRect/>
                          </a:stretch>
                        </pic:blipFill>
                        <pic:spPr>
                          <a:xfrm>
                            <a:off x="0" y="0"/>
                            <a:ext cx="2733040" cy="2363470"/>
                          </a:xfrm>
                          <a:prstGeom prst="rect">
                            <a:avLst/>
                          </a:prstGeom>
                        </pic:spPr>
                      </pic:pic>
                    </a:graphicData>
                  </a:graphic>
                </wp:inline>
              </w:drawing>
            </w:r>
          </w:p>
        </w:tc>
        <w:tc>
          <w:tcPr>
            <w:tcW w:w="4536" w:type="dxa"/>
          </w:tcPr>
          <w:p>
            <w:pPr>
              <w:bidi w:val="0"/>
              <w:jc w:val="center"/>
              <w:rPr>
                <w:rFonts w:hint="eastAsia"/>
                <w:color w:val="000000" w:themeColor="text1"/>
                <w:sz w:val="24"/>
                <w:szCs w:val="24"/>
                <w:vertAlign w:val="baseline"/>
                <w:lang w:eastAsia="zh-CN"/>
                <w14:textFill>
                  <w14:solidFill>
                    <w14:schemeClr w14:val="tx1"/>
                  </w14:solidFill>
                </w14:textFill>
              </w:rPr>
            </w:pPr>
            <w:r>
              <w:rPr>
                <w:rFonts w:hint="eastAsia"/>
                <w:color w:val="000000" w:themeColor="text1"/>
                <w:sz w:val="24"/>
                <w:szCs w:val="24"/>
                <w:vertAlign w:val="baseline"/>
                <w:lang w:eastAsia="zh-CN"/>
                <w14:textFill>
                  <w14:solidFill>
                    <w14:schemeClr w14:val="tx1"/>
                  </w14:solidFill>
                </w14:textFill>
              </w:rPr>
              <w:drawing>
                <wp:inline distT="0" distB="0" distL="114300" distR="114300">
                  <wp:extent cx="2733040" cy="2363470"/>
                  <wp:effectExtent l="0" t="0" r="10160" b="11430"/>
                  <wp:docPr id="64" name="图片 64" descr="微信图片_2024061412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微信图片_20240614124548"/>
                          <pic:cNvPicPr>
                            <a:picLocks noChangeAspect="1"/>
                          </pic:cNvPicPr>
                        </pic:nvPicPr>
                        <pic:blipFill>
                          <a:blip r:embed="rId20"/>
                          <a:stretch>
                            <a:fillRect/>
                          </a:stretch>
                        </pic:blipFill>
                        <pic:spPr>
                          <a:xfrm>
                            <a:off x="0" y="0"/>
                            <a:ext cx="2733040" cy="2363470"/>
                          </a:xfrm>
                          <a:prstGeom prst="rect">
                            <a:avLst/>
                          </a:prstGeom>
                        </pic:spPr>
                      </pic:pic>
                    </a:graphicData>
                  </a:graphic>
                </wp:inline>
              </w:drawing>
            </w:r>
          </w:p>
        </w:tc>
      </w:tr>
    </w:tbl>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sz w:val="28"/>
          <w:szCs w:val="28"/>
          <w:highlight w:val="none"/>
          <w:lang w:eastAsia="zh-CN"/>
          <w14:textFill>
            <w14:solidFill>
              <w14:schemeClr w14:val="tx1"/>
            </w14:solidFill>
          </w14:textFill>
        </w:rPr>
      </w:pPr>
      <w:r>
        <w:rPr>
          <w:rFonts w:hint="eastAsia"/>
          <w:color w:val="000000" w:themeColor="text1"/>
          <w:sz w:val="28"/>
          <w:szCs w:val="28"/>
          <w:highlight w:val="none"/>
          <w:lang w:eastAsia="zh-CN"/>
          <w14:textFill>
            <w14:solidFill>
              <w14:schemeClr w14:val="tx1"/>
            </w14:solidFill>
          </w14:textFill>
        </w:rPr>
        <w:t>现场勘查图</w:t>
      </w:r>
    </w:p>
    <w:p>
      <w:pPr>
        <w:bidi w:val="0"/>
        <w:rPr>
          <w:rFonts w:ascii="仿宋_GB2312" w:eastAsia="仿宋_GB2312"/>
          <w:color w:val="000000" w:themeColor="text1"/>
          <w:sz w:val="36"/>
          <w:szCs w:val="36"/>
          <w14:textFill>
            <w14:solidFill>
              <w14:schemeClr w14:val="tx1"/>
            </w14:solidFill>
          </w14:textFill>
        </w:rPr>
      </w:pPr>
      <w:r>
        <w:rPr>
          <w:rFonts w:ascii="仿宋_GB2312" w:eastAsia="仿宋_GB2312"/>
          <w:color w:val="000000" w:themeColor="text1"/>
          <w:sz w:val="36"/>
          <w:szCs w:val="36"/>
          <w14:textFill>
            <w14:solidFill>
              <w14:schemeClr w14:val="tx1"/>
            </w14:solidFill>
          </w14:textFill>
        </w:rPr>
        <w:br w:type="page"/>
      </w:r>
    </w:p>
    <w:p>
      <w:pPr>
        <w:spacing w:before="0" w:beforeLines="0" w:after="0" w:afterLines="0" w:line="240" w:lineRule="auto"/>
        <w:ind w:left="0" w:leftChars="0" w:right="0" w:rightChars="0" w:firstLine="0" w:firstLineChars="0"/>
        <w:jc w:val="center"/>
        <w:rPr>
          <w:rFonts w:ascii="宋体" w:hAnsi="宋体" w:eastAsia="宋体"/>
          <w:b/>
          <w:bCs/>
          <w:color w:val="000000" w:themeColor="text1"/>
          <w:sz w:val="40"/>
          <w:szCs w:val="48"/>
          <w14:textFill>
            <w14:solidFill>
              <w14:schemeClr w14:val="tx1"/>
            </w14:solidFill>
          </w14:textFill>
        </w:rPr>
      </w:pPr>
      <w:r>
        <w:rPr>
          <w:rFonts w:ascii="宋体" w:hAnsi="宋体" w:eastAsia="宋体"/>
          <w:b/>
          <w:bCs/>
          <w:color w:val="000000" w:themeColor="text1"/>
          <w:sz w:val="40"/>
          <w:szCs w:val="48"/>
          <w14:textFill>
            <w14:solidFill>
              <w14:schemeClr w14:val="tx1"/>
            </w14:solidFill>
          </w14:textFill>
        </w:rPr>
        <w:t>目录</w:t>
      </w:r>
    </w:p>
    <w:p>
      <w:pPr>
        <w:pStyle w:val="14"/>
        <w:tabs>
          <w:tab w:val="right" w:leader="hyphen" w:pos="8844"/>
        </w:tabs>
        <w:rPr>
          <w:rFonts w:hint="default" w:ascii="Times New Roman" w:hAnsi="Times New Roman" w:eastAsia="宋体" w:cs="Times New Roman"/>
        </w:rPr>
      </w:pPr>
      <w:r>
        <w:rPr>
          <w:rFonts w:ascii="仿宋_GB2312" w:eastAsia="仿宋_GB2312"/>
          <w:color w:val="000000" w:themeColor="text1"/>
          <w:sz w:val="36"/>
          <w:szCs w:val="36"/>
          <w14:textFill>
            <w14:solidFill>
              <w14:schemeClr w14:val="tx1"/>
            </w14:solidFill>
          </w14:textFill>
        </w:rPr>
        <w:fldChar w:fldCharType="begin"/>
      </w:r>
      <w:r>
        <w:rPr>
          <w:rFonts w:ascii="仿宋_GB2312" w:eastAsia="仿宋_GB2312"/>
          <w:color w:val="000000" w:themeColor="text1"/>
          <w:sz w:val="36"/>
          <w:szCs w:val="36"/>
          <w14:textFill>
            <w14:solidFill>
              <w14:schemeClr w14:val="tx1"/>
            </w14:solidFill>
          </w14:textFill>
        </w:rPr>
        <w:instrText xml:space="preserve">TOC \o "1-1" \h \u </w:instrText>
      </w:r>
      <w:r>
        <w:rPr>
          <w:rFonts w:ascii="仿宋_GB2312" w:eastAsia="仿宋_GB2312"/>
          <w:color w:val="000000" w:themeColor="text1"/>
          <w:sz w:val="36"/>
          <w:szCs w:val="36"/>
          <w14:textFill>
            <w14:solidFill>
              <w14:schemeClr w14:val="tx1"/>
            </w14:solidFill>
          </w14:textFill>
        </w:rPr>
        <w:fldChar w:fldCharType="separate"/>
      </w:r>
      <w:r>
        <w:rPr>
          <w:rFonts w:hint="default" w:ascii="Times New Roman" w:hAnsi="Times New Roman" w:eastAsia="宋体" w:cs="Times New Roman"/>
          <w:color w:val="000000" w:themeColor="text1"/>
          <w:szCs w:val="36"/>
          <w14:textFill>
            <w14:solidFill>
              <w14:schemeClr w14:val="tx1"/>
            </w14:solidFill>
          </w14:textFill>
        </w:rPr>
        <w:fldChar w:fldCharType="begin"/>
      </w:r>
      <w:r>
        <w:rPr>
          <w:rFonts w:hint="default" w:ascii="Times New Roman" w:hAnsi="Times New Roman" w:eastAsia="宋体" w:cs="Times New Roman"/>
          <w:szCs w:val="36"/>
        </w:rPr>
        <w:instrText xml:space="preserve"> HYPERLINK \l _Toc23650 </w:instrText>
      </w:r>
      <w:r>
        <w:rPr>
          <w:rFonts w:hint="default" w:ascii="Times New Roman" w:hAnsi="Times New Roman" w:eastAsia="宋体" w:cs="Times New Roman"/>
          <w:szCs w:val="36"/>
        </w:rPr>
        <w:fldChar w:fldCharType="separate"/>
      </w:r>
      <w:r>
        <w:rPr>
          <w:rFonts w:hint="default" w:ascii="Times New Roman" w:hAnsi="Times New Roman" w:eastAsia="宋体" w:cs="Times New Roman"/>
          <w:snapToGrid w:val="0"/>
          <w:szCs w:val="30"/>
        </w:rPr>
        <w:t>一、建设项目基本情况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_Toc23650 \h </w:instrText>
      </w:r>
      <w:r>
        <w:rPr>
          <w:rFonts w:hint="default" w:ascii="Times New Roman" w:hAnsi="Times New Roman" w:eastAsia="宋体" w:cs="Times New Roman"/>
        </w:rPr>
        <w:fldChar w:fldCharType="separate"/>
      </w:r>
      <w:r>
        <w:rPr>
          <w:rFonts w:hint="default" w:ascii="Times New Roman" w:hAnsi="Times New Roman" w:eastAsia="宋体" w:cs="Times New Roman"/>
        </w:rPr>
        <w:t>1</w:t>
      </w:r>
      <w:r>
        <w:rPr>
          <w:rFonts w:hint="default" w:ascii="Times New Roman" w:hAnsi="Times New Roman" w:eastAsia="宋体" w:cs="Times New Roman"/>
        </w:rPr>
        <w:fldChar w:fldCharType="end"/>
      </w:r>
      <w:r>
        <w:rPr>
          <w:rFonts w:hint="default" w:ascii="Times New Roman" w:hAnsi="Times New Roman" w:eastAsia="宋体" w:cs="Times New Roman"/>
          <w:color w:val="000000" w:themeColor="text1"/>
          <w:szCs w:val="36"/>
          <w14:textFill>
            <w14:solidFill>
              <w14:schemeClr w14:val="tx1"/>
            </w14:solidFill>
          </w14:textFill>
        </w:rPr>
        <w:fldChar w:fldCharType="end"/>
      </w:r>
    </w:p>
    <w:p>
      <w:pPr>
        <w:pStyle w:val="14"/>
        <w:tabs>
          <w:tab w:val="right" w:leader="hyphen" w:pos="8844"/>
        </w:tabs>
        <w:rPr>
          <w:rFonts w:hint="default" w:ascii="Times New Roman" w:hAnsi="Times New Roman" w:eastAsia="宋体" w:cs="Times New Roman"/>
        </w:rPr>
      </w:pPr>
      <w:r>
        <w:rPr>
          <w:rFonts w:hint="default" w:ascii="Times New Roman" w:hAnsi="Times New Roman" w:eastAsia="宋体" w:cs="Times New Roman"/>
          <w:color w:val="000000" w:themeColor="text1"/>
          <w:szCs w:val="36"/>
          <w14:textFill>
            <w14:solidFill>
              <w14:schemeClr w14:val="tx1"/>
            </w14:solidFill>
          </w14:textFill>
        </w:rPr>
        <w:fldChar w:fldCharType="begin"/>
      </w:r>
      <w:r>
        <w:rPr>
          <w:rFonts w:hint="default" w:ascii="Times New Roman" w:hAnsi="Times New Roman" w:eastAsia="宋体" w:cs="Times New Roman"/>
          <w:szCs w:val="36"/>
        </w:rPr>
        <w:instrText xml:space="preserve"> HYPERLINK \l _Toc3921 </w:instrText>
      </w:r>
      <w:r>
        <w:rPr>
          <w:rFonts w:hint="default" w:ascii="Times New Roman" w:hAnsi="Times New Roman" w:eastAsia="宋体" w:cs="Times New Roman"/>
          <w:szCs w:val="36"/>
        </w:rPr>
        <w:fldChar w:fldCharType="separate"/>
      </w:r>
      <w:r>
        <w:rPr>
          <w:rFonts w:hint="default" w:ascii="Times New Roman" w:hAnsi="Times New Roman" w:eastAsia="宋体" w:cs="Times New Roman"/>
          <w:snapToGrid w:val="0"/>
          <w:szCs w:val="30"/>
        </w:rPr>
        <w:t>二、建设内容</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_Toc3921 \h </w:instrText>
      </w:r>
      <w:r>
        <w:rPr>
          <w:rFonts w:hint="default" w:ascii="Times New Roman" w:hAnsi="Times New Roman" w:eastAsia="宋体" w:cs="Times New Roman"/>
        </w:rPr>
        <w:fldChar w:fldCharType="separate"/>
      </w:r>
      <w:r>
        <w:rPr>
          <w:rFonts w:hint="default" w:ascii="Times New Roman" w:hAnsi="Times New Roman" w:eastAsia="宋体" w:cs="Times New Roman"/>
        </w:rPr>
        <w:t>9</w:t>
      </w:r>
      <w:r>
        <w:rPr>
          <w:rFonts w:hint="default" w:ascii="Times New Roman" w:hAnsi="Times New Roman" w:eastAsia="宋体" w:cs="Times New Roman"/>
        </w:rPr>
        <w:fldChar w:fldCharType="end"/>
      </w:r>
      <w:r>
        <w:rPr>
          <w:rFonts w:hint="default" w:ascii="Times New Roman" w:hAnsi="Times New Roman" w:eastAsia="宋体" w:cs="Times New Roman"/>
          <w:color w:val="000000" w:themeColor="text1"/>
          <w:szCs w:val="36"/>
          <w14:textFill>
            <w14:solidFill>
              <w14:schemeClr w14:val="tx1"/>
            </w14:solidFill>
          </w14:textFill>
        </w:rPr>
        <w:fldChar w:fldCharType="end"/>
      </w:r>
    </w:p>
    <w:p>
      <w:pPr>
        <w:pStyle w:val="14"/>
        <w:tabs>
          <w:tab w:val="right" w:leader="hyphen" w:pos="8844"/>
        </w:tabs>
        <w:rPr>
          <w:rFonts w:hint="default" w:ascii="Times New Roman" w:hAnsi="Times New Roman" w:eastAsia="宋体" w:cs="Times New Roman"/>
        </w:rPr>
      </w:pPr>
      <w:r>
        <w:rPr>
          <w:rFonts w:hint="default" w:ascii="Times New Roman" w:hAnsi="Times New Roman" w:eastAsia="宋体" w:cs="Times New Roman"/>
          <w:color w:val="000000" w:themeColor="text1"/>
          <w:szCs w:val="36"/>
          <w14:textFill>
            <w14:solidFill>
              <w14:schemeClr w14:val="tx1"/>
            </w14:solidFill>
          </w14:textFill>
        </w:rPr>
        <w:fldChar w:fldCharType="begin"/>
      </w:r>
      <w:r>
        <w:rPr>
          <w:rFonts w:hint="default" w:ascii="Times New Roman" w:hAnsi="Times New Roman" w:eastAsia="宋体" w:cs="Times New Roman"/>
          <w:szCs w:val="36"/>
        </w:rPr>
        <w:instrText xml:space="preserve"> HYPERLINK \l _Toc28053 </w:instrText>
      </w:r>
      <w:r>
        <w:rPr>
          <w:rFonts w:hint="default" w:ascii="Times New Roman" w:hAnsi="Times New Roman" w:eastAsia="宋体" w:cs="Times New Roman"/>
          <w:szCs w:val="36"/>
        </w:rPr>
        <w:fldChar w:fldCharType="separate"/>
      </w:r>
      <w:r>
        <w:rPr>
          <w:rFonts w:hint="default" w:ascii="Times New Roman" w:hAnsi="Times New Roman" w:eastAsia="宋体" w:cs="Times New Roman"/>
          <w:snapToGrid w:val="0"/>
          <w:szCs w:val="30"/>
        </w:rPr>
        <w:t>三、生态环境现状、保护目标及评价标准</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_Toc28053 \h </w:instrText>
      </w:r>
      <w:r>
        <w:rPr>
          <w:rFonts w:hint="default" w:ascii="Times New Roman" w:hAnsi="Times New Roman" w:eastAsia="宋体" w:cs="Times New Roman"/>
        </w:rPr>
        <w:fldChar w:fldCharType="separate"/>
      </w:r>
      <w:r>
        <w:rPr>
          <w:rFonts w:hint="default" w:ascii="Times New Roman" w:hAnsi="Times New Roman" w:eastAsia="宋体" w:cs="Times New Roman"/>
        </w:rPr>
        <w:t>20</w:t>
      </w:r>
      <w:r>
        <w:rPr>
          <w:rFonts w:hint="default" w:ascii="Times New Roman" w:hAnsi="Times New Roman" w:eastAsia="宋体" w:cs="Times New Roman"/>
        </w:rPr>
        <w:fldChar w:fldCharType="end"/>
      </w:r>
      <w:r>
        <w:rPr>
          <w:rFonts w:hint="default" w:ascii="Times New Roman" w:hAnsi="Times New Roman" w:eastAsia="宋体" w:cs="Times New Roman"/>
          <w:color w:val="000000" w:themeColor="text1"/>
          <w:szCs w:val="36"/>
          <w14:textFill>
            <w14:solidFill>
              <w14:schemeClr w14:val="tx1"/>
            </w14:solidFill>
          </w14:textFill>
        </w:rPr>
        <w:fldChar w:fldCharType="end"/>
      </w:r>
    </w:p>
    <w:p>
      <w:pPr>
        <w:pStyle w:val="14"/>
        <w:tabs>
          <w:tab w:val="right" w:leader="hyphen" w:pos="8844"/>
        </w:tabs>
        <w:rPr>
          <w:rFonts w:hint="default" w:ascii="Times New Roman" w:hAnsi="Times New Roman" w:eastAsia="宋体" w:cs="Times New Roman"/>
        </w:rPr>
      </w:pPr>
      <w:r>
        <w:rPr>
          <w:rFonts w:hint="default" w:ascii="Times New Roman" w:hAnsi="Times New Roman" w:eastAsia="宋体" w:cs="Times New Roman"/>
          <w:color w:val="000000" w:themeColor="text1"/>
          <w:szCs w:val="36"/>
          <w14:textFill>
            <w14:solidFill>
              <w14:schemeClr w14:val="tx1"/>
            </w14:solidFill>
          </w14:textFill>
        </w:rPr>
        <w:fldChar w:fldCharType="begin"/>
      </w:r>
      <w:r>
        <w:rPr>
          <w:rFonts w:hint="default" w:ascii="Times New Roman" w:hAnsi="Times New Roman" w:eastAsia="宋体" w:cs="Times New Roman"/>
          <w:szCs w:val="36"/>
        </w:rPr>
        <w:instrText xml:space="preserve"> HYPERLINK \l _Toc12357 </w:instrText>
      </w:r>
      <w:r>
        <w:rPr>
          <w:rFonts w:hint="default" w:ascii="Times New Roman" w:hAnsi="Times New Roman" w:eastAsia="宋体" w:cs="Times New Roman"/>
          <w:szCs w:val="36"/>
        </w:rPr>
        <w:fldChar w:fldCharType="separate"/>
      </w:r>
      <w:r>
        <w:rPr>
          <w:rFonts w:hint="default" w:ascii="Times New Roman" w:hAnsi="Times New Roman" w:eastAsia="宋体" w:cs="Times New Roman"/>
          <w:snapToGrid w:val="0"/>
          <w:szCs w:val="30"/>
        </w:rPr>
        <w:t>四、生态环境影响分析</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_Toc12357 \h </w:instrText>
      </w:r>
      <w:r>
        <w:rPr>
          <w:rFonts w:hint="default" w:ascii="Times New Roman" w:hAnsi="Times New Roman" w:eastAsia="宋体" w:cs="Times New Roman"/>
        </w:rPr>
        <w:fldChar w:fldCharType="separate"/>
      </w:r>
      <w:r>
        <w:rPr>
          <w:rFonts w:hint="default" w:ascii="Times New Roman" w:hAnsi="Times New Roman" w:eastAsia="宋体" w:cs="Times New Roman"/>
        </w:rPr>
        <w:t>29</w:t>
      </w:r>
      <w:r>
        <w:rPr>
          <w:rFonts w:hint="default" w:ascii="Times New Roman" w:hAnsi="Times New Roman" w:eastAsia="宋体" w:cs="Times New Roman"/>
        </w:rPr>
        <w:fldChar w:fldCharType="end"/>
      </w:r>
      <w:r>
        <w:rPr>
          <w:rFonts w:hint="default" w:ascii="Times New Roman" w:hAnsi="Times New Roman" w:eastAsia="宋体" w:cs="Times New Roman"/>
          <w:color w:val="000000" w:themeColor="text1"/>
          <w:szCs w:val="36"/>
          <w14:textFill>
            <w14:solidFill>
              <w14:schemeClr w14:val="tx1"/>
            </w14:solidFill>
          </w14:textFill>
        </w:rPr>
        <w:fldChar w:fldCharType="end"/>
      </w:r>
    </w:p>
    <w:p>
      <w:pPr>
        <w:pStyle w:val="14"/>
        <w:tabs>
          <w:tab w:val="right" w:leader="hyphen" w:pos="8844"/>
        </w:tabs>
        <w:rPr>
          <w:rFonts w:hint="default" w:ascii="Times New Roman" w:hAnsi="Times New Roman" w:eastAsia="宋体" w:cs="Times New Roman"/>
        </w:rPr>
      </w:pPr>
      <w:r>
        <w:rPr>
          <w:rFonts w:hint="default" w:ascii="Times New Roman" w:hAnsi="Times New Roman" w:eastAsia="宋体" w:cs="Times New Roman"/>
          <w:color w:val="000000" w:themeColor="text1"/>
          <w:szCs w:val="36"/>
          <w14:textFill>
            <w14:solidFill>
              <w14:schemeClr w14:val="tx1"/>
            </w14:solidFill>
          </w14:textFill>
        </w:rPr>
        <w:fldChar w:fldCharType="begin"/>
      </w:r>
      <w:r>
        <w:rPr>
          <w:rFonts w:hint="default" w:ascii="Times New Roman" w:hAnsi="Times New Roman" w:eastAsia="宋体" w:cs="Times New Roman"/>
          <w:szCs w:val="36"/>
        </w:rPr>
        <w:instrText xml:space="preserve"> HYPERLINK \l _Toc18349 </w:instrText>
      </w:r>
      <w:r>
        <w:rPr>
          <w:rFonts w:hint="default" w:ascii="Times New Roman" w:hAnsi="Times New Roman" w:eastAsia="宋体" w:cs="Times New Roman"/>
          <w:szCs w:val="36"/>
        </w:rPr>
        <w:fldChar w:fldCharType="separate"/>
      </w:r>
      <w:r>
        <w:rPr>
          <w:rFonts w:hint="default" w:ascii="Times New Roman" w:hAnsi="Times New Roman" w:eastAsia="宋体" w:cs="Times New Roman"/>
          <w:snapToGrid w:val="0"/>
          <w:szCs w:val="30"/>
        </w:rPr>
        <w:t>五、主要生态环境保护措施</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_Toc18349 \h </w:instrText>
      </w:r>
      <w:r>
        <w:rPr>
          <w:rFonts w:hint="default" w:ascii="Times New Roman" w:hAnsi="Times New Roman" w:eastAsia="宋体" w:cs="Times New Roman"/>
        </w:rPr>
        <w:fldChar w:fldCharType="separate"/>
      </w:r>
      <w:r>
        <w:rPr>
          <w:rFonts w:hint="default" w:ascii="Times New Roman" w:hAnsi="Times New Roman" w:eastAsia="宋体" w:cs="Times New Roman"/>
        </w:rPr>
        <w:t>40</w:t>
      </w:r>
      <w:r>
        <w:rPr>
          <w:rFonts w:hint="default" w:ascii="Times New Roman" w:hAnsi="Times New Roman" w:eastAsia="宋体" w:cs="Times New Roman"/>
        </w:rPr>
        <w:fldChar w:fldCharType="end"/>
      </w:r>
      <w:r>
        <w:rPr>
          <w:rFonts w:hint="default" w:ascii="Times New Roman" w:hAnsi="Times New Roman" w:eastAsia="宋体" w:cs="Times New Roman"/>
          <w:color w:val="000000" w:themeColor="text1"/>
          <w:szCs w:val="36"/>
          <w14:textFill>
            <w14:solidFill>
              <w14:schemeClr w14:val="tx1"/>
            </w14:solidFill>
          </w14:textFill>
        </w:rPr>
        <w:fldChar w:fldCharType="end"/>
      </w:r>
    </w:p>
    <w:p>
      <w:pPr>
        <w:pStyle w:val="14"/>
        <w:tabs>
          <w:tab w:val="right" w:leader="hyphen" w:pos="8844"/>
        </w:tabs>
        <w:rPr>
          <w:rFonts w:hint="default" w:ascii="Times New Roman" w:hAnsi="Times New Roman" w:eastAsia="宋体" w:cs="Times New Roman"/>
        </w:rPr>
      </w:pPr>
      <w:r>
        <w:rPr>
          <w:rFonts w:hint="default" w:ascii="Times New Roman" w:hAnsi="Times New Roman" w:eastAsia="宋体" w:cs="Times New Roman"/>
          <w:color w:val="000000" w:themeColor="text1"/>
          <w:szCs w:val="36"/>
          <w14:textFill>
            <w14:solidFill>
              <w14:schemeClr w14:val="tx1"/>
            </w14:solidFill>
          </w14:textFill>
        </w:rPr>
        <w:fldChar w:fldCharType="begin"/>
      </w:r>
      <w:r>
        <w:rPr>
          <w:rFonts w:hint="default" w:ascii="Times New Roman" w:hAnsi="Times New Roman" w:eastAsia="宋体" w:cs="Times New Roman"/>
          <w:szCs w:val="36"/>
        </w:rPr>
        <w:instrText xml:space="preserve"> HYPERLINK \l _Toc15164 </w:instrText>
      </w:r>
      <w:r>
        <w:rPr>
          <w:rFonts w:hint="default" w:ascii="Times New Roman" w:hAnsi="Times New Roman" w:eastAsia="宋体" w:cs="Times New Roman"/>
          <w:szCs w:val="36"/>
        </w:rPr>
        <w:fldChar w:fldCharType="separate"/>
      </w:r>
      <w:r>
        <w:rPr>
          <w:rFonts w:hint="default" w:ascii="Times New Roman" w:hAnsi="Times New Roman" w:eastAsia="宋体" w:cs="Times New Roman"/>
          <w:snapToGrid w:val="0"/>
          <w:szCs w:val="30"/>
        </w:rPr>
        <w:t>六、生态环境保护措施监督检查清单</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_Toc15164 \h </w:instrText>
      </w:r>
      <w:r>
        <w:rPr>
          <w:rFonts w:hint="default" w:ascii="Times New Roman" w:hAnsi="Times New Roman" w:eastAsia="宋体" w:cs="Times New Roman"/>
        </w:rPr>
        <w:fldChar w:fldCharType="separate"/>
      </w:r>
      <w:r>
        <w:rPr>
          <w:rFonts w:hint="default" w:ascii="Times New Roman" w:hAnsi="Times New Roman" w:eastAsia="宋体" w:cs="Times New Roman"/>
        </w:rPr>
        <w:t>51</w:t>
      </w:r>
      <w:r>
        <w:rPr>
          <w:rFonts w:hint="default" w:ascii="Times New Roman" w:hAnsi="Times New Roman" w:eastAsia="宋体" w:cs="Times New Roman"/>
        </w:rPr>
        <w:fldChar w:fldCharType="end"/>
      </w:r>
      <w:r>
        <w:rPr>
          <w:rFonts w:hint="default" w:ascii="Times New Roman" w:hAnsi="Times New Roman" w:eastAsia="宋体" w:cs="Times New Roman"/>
          <w:color w:val="000000" w:themeColor="text1"/>
          <w:szCs w:val="36"/>
          <w14:textFill>
            <w14:solidFill>
              <w14:schemeClr w14:val="tx1"/>
            </w14:solidFill>
          </w14:textFill>
        </w:rPr>
        <w:fldChar w:fldCharType="end"/>
      </w:r>
    </w:p>
    <w:p>
      <w:pPr>
        <w:pStyle w:val="14"/>
        <w:tabs>
          <w:tab w:val="right" w:leader="hyphen" w:pos="8844"/>
        </w:tabs>
        <w:rPr>
          <w:rFonts w:hint="default" w:ascii="Times New Roman" w:hAnsi="Times New Roman" w:cs="Times New Roman"/>
        </w:rPr>
      </w:pPr>
      <w:r>
        <w:rPr>
          <w:rFonts w:hint="default" w:ascii="Times New Roman" w:hAnsi="Times New Roman" w:eastAsia="宋体" w:cs="Times New Roman"/>
          <w:color w:val="000000" w:themeColor="text1"/>
          <w:szCs w:val="36"/>
          <w14:textFill>
            <w14:solidFill>
              <w14:schemeClr w14:val="tx1"/>
            </w14:solidFill>
          </w14:textFill>
        </w:rPr>
        <w:fldChar w:fldCharType="begin"/>
      </w:r>
      <w:r>
        <w:rPr>
          <w:rFonts w:hint="default" w:ascii="Times New Roman" w:hAnsi="Times New Roman" w:eastAsia="宋体" w:cs="Times New Roman"/>
          <w:szCs w:val="36"/>
        </w:rPr>
        <w:instrText xml:space="preserve"> HYPERLINK \l _Toc27307 </w:instrText>
      </w:r>
      <w:r>
        <w:rPr>
          <w:rFonts w:hint="default" w:ascii="Times New Roman" w:hAnsi="Times New Roman" w:eastAsia="宋体" w:cs="Times New Roman"/>
          <w:szCs w:val="36"/>
        </w:rPr>
        <w:fldChar w:fldCharType="separate"/>
      </w:r>
      <w:r>
        <w:rPr>
          <w:rFonts w:hint="default" w:ascii="Times New Roman" w:hAnsi="Times New Roman" w:eastAsia="宋体" w:cs="Times New Roman"/>
          <w:snapToGrid w:val="0"/>
          <w:szCs w:val="30"/>
        </w:rPr>
        <w:t>七、结论</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_Toc27307 \h </w:instrText>
      </w:r>
      <w:r>
        <w:rPr>
          <w:rFonts w:hint="default" w:ascii="Times New Roman" w:hAnsi="Times New Roman" w:eastAsia="宋体" w:cs="Times New Roman"/>
        </w:rPr>
        <w:fldChar w:fldCharType="separate"/>
      </w:r>
      <w:r>
        <w:rPr>
          <w:rFonts w:hint="default" w:ascii="Times New Roman" w:hAnsi="Times New Roman" w:eastAsia="宋体" w:cs="Times New Roman"/>
        </w:rPr>
        <w:t>53</w:t>
      </w:r>
      <w:r>
        <w:rPr>
          <w:rFonts w:hint="default" w:ascii="Times New Roman" w:hAnsi="Times New Roman" w:eastAsia="宋体" w:cs="Times New Roman"/>
        </w:rPr>
        <w:fldChar w:fldCharType="end"/>
      </w:r>
      <w:r>
        <w:rPr>
          <w:rFonts w:hint="default" w:ascii="Times New Roman" w:hAnsi="Times New Roman" w:eastAsia="宋体" w:cs="Times New Roman"/>
          <w:color w:val="000000" w:themeColor="text1"/>
          <w:szCs w:val="36"/>
          <w14:textFill>
            <w14:solidFill>
              <w14:schemeClr w14:val="tx1"/>
            </w14:solidFill>
          </w14:textFill>
        </w:rPr>
        <w:fldChar w:fldCharType="end"/>
      </w:r>
    </w:p>
    <w:p>
      <w:pPr>
        <w:pStyle w:val="14"/>
        <w:tabs>
          <w:tab w:val="right" w:leader="hyphen" w:pos="8844"/>
        </w:tabs>
      </w:pPr>
    </w:p>
    <w:p>
      <w:pPr>
        <w:adjustRightInd w:val="0"/>
        <w:snapToGrid w:val="0"/>
        <w:spacing w:line="288" w:lineRule="auto"/>
        <w:ind w:firstLine="1040"/>
        <w:rPr>
          <w:rFonts w:ascii="仿宋_GB2312" w:eastAsia="仿宋_GB2312"/>
          <w:color w:val="000000" w:themeColor="text1"/>
          <w:sz w:val="36"/>
          <w:szCs w:val="36"/>
          <w14:textFill>
            <w14:solidFill>
              <w14:schemeClr w14:val="tx1"/>
            </w14:solidFill>
          </w14:textFill>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start="21"/>
          <w:cols w:space="720" w:num="1"/>
          <w:docGrid w:linePitch="312" w:charSpace="0"/>
        </w:sectPr>
      </w:pPr>
      <w:r>
        <w:rPr>
          <w:rFonts w:ascii="仿宋_GB2312" w:eastAsia="仿宋_GB2312"/>
          <w:color w:val="000000" w:themeColor="text1"/>
          <w:szCs w:val="36"/>
          <w14:textFill>
            <w14:solidFill>
              <w14:schemeClr w14:val="tx1"/>
            </w14:solidFill>
          </w14:textFill>
        </w:rPr>
        <w:fldChar w:fldCharType="end"/>
      </w:r>
    </w:p>
    <w:p>
      <w:pPr>
        <w:pStyle w:val="15"/>
        <w:jc w:val="center"/>
        <w:outlineLvl w:val="0"/>
        <w:rPr>
          <w:rFonts w:ascii="黑体" w:hAnsi="黑体" w:eastAsia="黑体"/>
          <w:snapToGrid w:val="0"/>
          <w:color w:val="000000" w:themeColor="text1"/>
          <w:sz w:val="30"/>
          <w:szCs w:val="30"/>
          <w14:textFill>
            <w14:solidFill>
              <w14:schemeClr w14:val="tx1"/>
            </w14:solidFill>
          </w14:textFill>
        </w:rPr>
      </w:pPr>
      <w:bookmarkStart w:id="0" w:name="_Toc23650"/>
      <w:r>
        <w:rPr>
          <w:rFonts w:hint="eastAsia" w:ascii="黑体" w:hAnsi="黑体" w:eastAsia="黑体"/>
          <w:snapToGrid w:val="0"/>
          <w:color w:val="000000" w:themeColor="text1"/>
          <w:sz w:val="30"/>
          <w:szCs w:val="30"/>
          <w14:textFill>
            <w14:solidFill>
              <w14:schemeClr w14:val="tx1"/>
            </w14:solidFill>
          </w14:textFill>
        </w:rPr>
        <w:t>一、建设项目基本情况</w:t>
      </w:r>
      <w:bookmarkEnd w:id="0"/>
    </w:p>
    <w:tbl>
      <w:tblPr>
        <w:tblStyle w:val="17"/>
        <w:tblW w:w="9039" w:type="dxa"/>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626"/>
        <w:gridCol w:w="2643"/>
        <w:gridCol w:w="2218"/>
        <w:gridCol w:w="10"/>
        <w:gridCol w:w="25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626" w:type="dxa"/>
            <w:noWrap w:val="0"/>
            <w:tcMar>
              <w:top w:w="16" w:type="dxa"/>
              <w:left w:w="16" w:type="dxa"/>
              <w:right w:w="16" w:type="dxa"/>
            </w:tcMar>
            <w:vAlign w:val="center"/>
          </w:tcPr>
          <w:p>
            <w:pPr>
              <w:adjustRightInd w:val="0"/>
              <w:snapToGrid w:val="0"/>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建设项目名称</w:t>
            </w:r>
          </w:p>
        </w:tc>
        <w:tc>
          <w:tcPr>
            <w:tcW w:w="7413" w:type="dxa"/>
            <w:gridSpan w:val="4"/>
            <w:noWrap w:val="0"/>
            <w:vAlign w:val="center"/>
          </w:tcPr>
          <w:p>
            <w:pPr>
              <w:adjustRightInd w:val="0"/>
              <w:snapToGrid w:val="0"/>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eastAsia="zh-CN"/>
                <w14:textFill>
                  <w14:solidFill>
                    <w14:schemeClr w14:val="tx1"/>
                  </w14:solidFill>
                </w14:textFill>
              </w:rPr>
              <w:t>其亚新疆集团木垒300万千瓦源网荷储一体化项目（</w:t>
            </w:r>
            <w:r>
              <w:rPr>
                <w:rFonts w:hint="default" w:ascii="Times New Roman" w:hAnsi="Times New Roman" w:cs="Times New Roman"/>
                <w:color w:val="000000" w:themeColor="text1"/>
                <w:sz w:val="24"/>
                <w:szCs w:val="24"/>
                <w:lang w:val="en-US" w:eastAsia="zh-CN"/>
                <w14:textFill>
                  <w14:solidFill>
                    <w14:schemeClr w14:val="tx1"/>
                  </w14:solidFill>
                </w14:textFill>
              </w:rPr>
              <w:t>260</w:t>
            </w:r>
            <w:r>
              <w:rPr>
                <w:rFonts w:hint="eastAsia" w:ascii="宋体" w:hAnsi="宋体" w:cs="宋体"/>
                <w:color w:val="000000" w:themeColor="text1"/>
                <w:sz w:val="24"/>
                <w:szCs w:val="24"/>
                <w:lang w:val="en-US" w:eastAsia="zh-CN"/>
                <w14:textFill>
                  <w14:solidFill>
                    <w14:schemeClr w14:val="tx1"/>
                  </w14:solidFill>
                </w14:textFill>
              </w:rPr>
              <w:t>万千瓦风电项目</w:t>
            </w:r>
            <w:r>
              <w:rPr>
                <w:rFonts w:hint="eastAsia" w:ascii="宋体" w:hAnsi="宋体" w:cs="宋体"/>
                <w:color w:val="000000" w:themeColor="text1"/>
                <w:sz w:val="24"/>
                <w:szCs w:val="24"/>
                <w:lang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626" w:type="dxa"/>
            <w:noWrap w:val="0"/>
            <w:tcMar>
              <w:top w:w="16" w:type="dxa"/>
              <w:left w:w="16" w:type="dxa"/>
              <w:right w:w="16" w:type="dxa"/>
            </w:tcMar>
            <w:vAlign w:val="center"/>
          </w:tcPr>
          <w:p>
            <w:pPr>
              <w:adjustRightInd w:val="0"/>
              <w:snapToGrid w:val="0"/>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项目代码</w:t>
            </w:r>
          </w:p>
        </w:tc>
        <w:tc>
          <w:tcPr>
            <w:tcW w:w="7413" w:type="dxa"/>
            <w:gridSpan w:val="4"/>
            <w:noWrap w:val="0"/>
            <w:vAlign w:val="center"/>
          </w:tcPr>
          <w:p>
            <w:pPr>
              <w:adjustRightInd w:val="0"/>
              <w:snapToGrid w:val="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2309-652328-04-01-772659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626" w:type="dxa"/>
            <w:noWrap w:val="0"/>
            <w:tcMar>
              <w:top w:w="16" w:type="dxa"/>
              <w:left w:w="16" w:type="dxa"/>
              <w:right w:w="16" w:type="dxa"/>
            </w:tcMar>
            <w:vAlign w:val="center"/>
          </w:tcPr>
          <w:p>
            <w:pPr>
              <w:adjustRightInd w:val="0"/>
              <w:snapToGrid w:val="0"/>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建设单位联系人</w:t>
            </w:r>
          </w:p>
        </w:tc>
        <w:tc>
          <w:tcPr>
            <w:tcW w:w="2643" w:type="dxa"/>
            <w:noWrap w:val="0"/>
            <w:vAlign w:val="center"/>
          </w:tcPr>
          <w:p>
            <w:pPr>
              <w:adjustRightInd w:val="0"/>
              <w:snapToGrid w:val="0"/>
              <w:jc w:val="center"/>
              <w:rPr>
                <w:rFonts w:hint="default" w:ascii="宋体" w:hAnsi="宋体" w:eastAsia="宋体" w:cs="宋体"/>
                <w:color w:val="000000" w:themeColor="text1"/>
                <w:sz w:val="24"/>
                <w:szCs w:val="24"/>
                <w:lang w:val="en-US" w:eastAsia="zh-CN"/>
                <w14:textFill>
                  <w14:solidFill>
                    <w14:schemeClr w14:val="tx1"/>
                  </w14:solidFill>
                </w14:textFill>
              </w:rPr>
            </w:pPr>
          </w:p>
        </w:tc>
        <w:tc>
          <w:tcPr>
            <w:tcW w:w="2228" w:type="dxa"/>
            <w:gridSpan w:val="2"/>
            <w:noWrap w:val="0"/>
            <w:vAlign w:val="center"/>
          </w:tcPr>
          <w:p>
            <w:pPr>
              <w:adjustRightInd w:val="0"/>
              <w:snapToGrid w:val="0"/>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联系方式</w:t>
            </w:r>
          </w:p>
        </w:tc>
        <w:tc>
          <w:tcPr>
            <w:tcW w:w="2542" w:type="dxa"/>
            <w:noWrap w:val="0"/>
            <w:vAlign w:val="center"/>
          </w:tcPr>
          <w:p>
            <w:pPr>
              <w:adjustRightInd w:val="0"/>
              <w:snapToGrid w:val="0"/>
              <w:jc w:val="center"/>
              <w:rPr>
                <w:rFonts w:hint="default" w:ascii="宋体" w:hAnsi="宋体" w:eastAsia="宋体" w:cs="宋体"/>
                <w:color w:val="000000" w:themeColor="text1"/>
                <w:sz w:val="24"/>
                <w:szCs w:val="24"/>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626" w:type="dxa"/>
            <w:noWrap w:val="0"/>
            <w:tcMar>
              <w:top w:w="16" w:type="dxa"/>
              <w:left w:w="16" w:type="dxa"/>
              <w:right w:w="16" w:type="dxa"/>
            </w:tcMar>
            <w:vAlign w:val="center"/>
          </w:tcPr>
          <w:p>
            <w:pPr>
              <w:adjustRightInd w:val="0"/>
              <w:snapToGrid w:val="0"/>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建设地点</w:t>
            </w:r>
          </w:p>
        </w:tc>
        <w:tc>
          <w:tcPr>
            <w:tcW w:w="7413" w:type="dxa"/>
            <w:gridSpan w:val="4"/>
            <w:noWrap w:val="0"/>
            <w:vAlign w:val="center"/>
          </w:tcPr>
          <w:p>
            <w:pPr>
              <w:keepNext w:val="0"/>
              <w:keepLines w:val="0"/>
              <w:widowControl/>
              <w:suppressLineNumbers w:val="0"/>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u w:val="none"/>
                <w:lang w:eastAsia="zh-CN"/>
                <w14:textFill>
                  <w14:solidFill>
                    <w14:schemeClr w14:val="tx1"/>
                  </w14:solidFill>
                </w14:textFill>
              </w:rPr>
              <w:t>新疆维吾尔自治区</w:t>
            </w:r>
            <w:r>
              <w:rPr>
                <w:rFonts w:hint="eastAsia" w:ascii="宋体" w:hAnsi="宋体" w:eastAsia="宋体" w:cs="宋体"/>
                <w:color w:val="000000" w:themeColor="text1"/>
                <w:kern w:val="0"/>
                <w:sz w:val="24"/>
                <w:szCs w:val="24"/>
                <w:lang w:val="en-US" w:eastAsia="zh-CN" w:bidi="ar"/>
                <w14:textFill>
                  <w14:solidFill>
                    <w14:schemeClr w14:val="tx1"/>
                  </w14:solidFill>
                </w14:textFill>
              </w:rPr>
              <w:t>昌吉州木垒县境内东北部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8" w:hRule="atLeast"/>
        </w:trPr>
        <w:tc>
          <w:tcPr>
            <w:tcW w:w="1626" w:type="dxa"/>
            <w:noWrap w:val="0"/>
            <w:tcMar>
              <w:top w:w="16" w:type="dxa"/>
              <w:left w:w="16" w:type="dxa"/>
              <w:right w:w="16" w:type="dxa"/>
            </w:tcMar>
            <w:vAlign w:val="center"/>
          </w:tcPr>
          <w:p>
            <w:pPr>
              <w:adjustRightInd w:val="0"/>
              <w:snapToGrid w:val="0"/>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地理坐标</w:t>
            </w:r>
          </w:p>
        </w:tc>
        <w:tc>
          <w:tcPr>
            <w:tcW w:w="7413" w:type="dxa"/>
            <w:gridSpan w:val="4"/>
            <w:noWrap w:val="0"/>
            <w:vAlign w:val="center"/>
          </w:tcPr>
          <w:p>
            <w:pPr>
              <w:pStyle w:val="15"/>
              <w:keepNext w:val="0"/>
              <w:keepLines w:val="0"/>
              <w:widowControl/>
              <w:suppressLineNumbers w:val="0"/>
              <w:spacing w:before="0" w:beforeAutospacing="0" w:after="0" w:afterAutospacing="0"/>
              <w:ind w:left="0" w:right="0" w:firstLine="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场址中心地理坐标E</w:t>
            </w:r>
            <w:r>
              <w:rPr>
                <w:rFonts w:hint="default" w:ascii="Times New Roman" w:hAnsi="Times New Roman" w:cs="Times New Roman"/>
                <w:color w:val="000000" w:themeColor="text1"/>
                <w:sz w:val="24"/>
                <w:szCs w:val="24"/>
                <w:highlight w:val="none"/>
                <w14:textFill>
                  <w14:solidFill>
                    <w14:schemeClr w14:val="tx1"/>
                  </w14:solidFill>
                </w14:textFill>
              </w:rPr>
              <w:t>91°05'12.931"</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N</w:t>
            </w:r>
            <w:r>
              <w:rPr>
                <w:rFonts w:hint="default" w:ascii="Times New Roman" w:hAnsi="Times New Roman" w:cs="Times New Roman"/>
                <w:color w:val="000000" w:themeColor="text1"/>
                <w:sz w:val="24"/>
                <w:szCs w:val="24"/>
                <w:highlight w:val="none"/>
                <w14:textFill>
                  <w14:solidFill>
                    <w14:schemeClr w14:val="tx1"/>
                  </w14:solidFill>
                </w14:textFill>
              </w:rPr>
              <w:t>44°42'25.267"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1626" w:type="dxa"/>
            <w:noWrap w:val="0"/>
            <w:tcMar>
              <w:top w:w="16" w:type="dxa"/>
              <w:left w:w="16" w:type="dxa"/>
              <w:right w:w="16" w:type="dxa"/>
            </w:tcMar>
            <w:vAlign w:val="center"/>
          </w:tcPr>
          <w:p>
            <w:pPr>
              <w:adjustRightInd w:val="0"/>
              <w:snapToGrid w:val="0"/>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建设项目</w:t>
            </w:r>
          </w:p>
          <w:p>
            <w:pPr>
              <w:adjustRightInd w:val="0"/>
              <w:snapToGrid w:val="0"/>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行业类别</w:t>
            </w:r>
          </w:p>
        </w:tc>
        <w:tc>
          <w:tcPr>
            <w:tcW w:w="2643" w:type="dxa"/>
            <w:noWrap w:val="0"/>
            <w:vAlign w:val="center"/>
          </w:tcPr>
          <w:p>
            <w:pPr>
              <w:adjustRightInd w:val="0"/>
              <w:snapToGrid w:val="0"/>
              <w:jc w:val="center"/>
              <w:rPr>
                <w:rFonts w:hint="default" w:ascii="宋体" w:hAnsi="宋体" w:cs="宋体"/>
                <w:color w:val="000000" w:themeColor="text1"/>
                <w:sz w:val="24"/>
                <w:szCs w:val="24"/>
                <w:lang w:val="en-US"/>
                <w14:textFill>
                  <w14:solidFill>
                    <w14:schemeClr w14:val="tx1"/>
                  </w14:solidFill>
                </w14:textFill>
              </w:rPr>
            </w:pPr>
            <w:r>
              <w:rPr>
                <w:rFonts w:hint="default" w:ascii="宋体" w:hAnsi="宋体" w:cs="宋体"/>
                <w:color w:val="000000" w:themeColor="text1"/>
                <w:sz w:val="24"/>
                <w:szCs w:val="24"/>
                <w:lang w:val="en-US" w:eastAsia="zh-CN"/>
                <w14:textFill>
                  <w14:solidFill>
                    <w14:schemeClr w14:val="tx1"/>
                  </w14:solidFill>
                </w14:textFill>
              </w:rPr>
              <w:t>四十一、电力、热力生产和供应业90.陆上风力发电4415</w:t>
            </w:r>
          </w:p>
        </w:tc>
        <w:tc>
          <w:tcPr>
            <w:tcW w:w="2218" w:type="dxa"/>
            <w:noWrap w:val="0"/>
            <w:vAlign w:val="center"/>
          </w:tcPr>
          <w:p>
            <w:pPr>
              <w:adjustRightInd w:val="0"/>
              <w:snapToGrid w:val="0"/>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用地（用海）面积（</w:t>
            </w:r>
            <w:r>
              <w:rPr>
                <w:rFonts w:ascii="宋体" w:hAnsi="宋体" w:cs="宋体"/>
                <w:color w:val="000000" w:themeColor="text1"/>
                <w:sz w:val="24"/>
                <w:szCs w:val="24"/>
                <w14:textFill>
                  <w14:solidFill>
                    <w14:schemeClr w14:val="tx1"/>
                  </w14:solidFill>
                </w14:textFill>
              </w:rPr>
              <w:t>m</w:t>
            </w:r>
            <w:r>
              <w:rPr>
                <w:rFonts w:ascii="宋体" w:hAnsi="宋体" w:cs="宋体"/>
                <w:color w:val="000000" w:themeColor="text1"/>
                <w:sz w:val="24"/>
                <w:szCs w:val="24"/>
                <w:vertAlign w:val="superscript"/>
                <w14:textFill>
                  <w14:solidFill>
                    <w14:schemeClr w14:val="tx1"/>
                  </w14:solidFill>
                </w14:textFill>
              </w:rPr>
              <w:t>2</w:t>
            </w:r>
            <w:r>
              <w:rPr>
                <w:rFonts w:hint="eastAsia" w:ascii="宋体" w:hAnsi="宋体" w:cs="宋体"/>
                <w:color w:val="000000" w:themeColor="text1"/>
                <w:sz w:val="24"/>
                <w:szCs w:val="24"/>
                <w14:textFill>
                  <w14:solidFill>
                    <w14:schemeClr w14:val="tx1"/>
                  </w14:solidFill>
                </w14:textFill>
              </w:rPr>
              <w:t>）</w:t>
            </w:r>
            <w:r>
              <w:rPr>
                <w:rFonts w:ascii="宋体" w:hAnsi="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长度（</w:t>
            </w:r>
            <w:r>
              <w:rPr>
                <w:rFonts w:ascii="宋体" w:hAnsi="宋体" w:cs="宋体"/>
                <w:color w:val="000000" w:themeColor="text1"/>
                <w:sz w:val="24"/>
                <w:szCs w:val="24"/>
                <w14:textFill>
                  <w14:solidFill>
                    <w14:schemeClr w14:val="tx1"/>
                  </w14:solidFill>
                </w14:textFill>
              </w:rPr>
              <w:t>km</w:t>
            </w:r>
            <w:r>
              <w:rPr>
                <w:rFonts w:hint="eastAsia" w:ascii="宋体" w:hAnsi="宋体" w:cs="宋体"/>
                <w:color w:val="000000" w:themeColor="text1"/>
                <w:sz w:val="24"/>
                <w:szCs w:val="24"/>
                <w14:textFill>
                  <w14:solidFill>
                    <w14:schemeClr w14:val="tx1"/>
                  </w14:solidFill>
                </w14:textFill>
              </w:rPr>
              <w:t>）</w:t>
            </w:r>
          </w:p>
        </w:tc>
        <w:tc>
          <w:tcPr>
            <w:tcW w:w="2552"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lang w:val="en-US" w:eastAsia="zh-CN"/>
              </w:rPr>
              <w:t>永久占地：</w:t>
            </w:r>
            <w:r>
              <w:rPr>
                <w:rFonts w:hint="eastAsia" w:cs="Times New Roman"/>
                <w:color w:val="auto"/>
                <w:sz w:val="24"/>
                <w:szCs w:val="24"/>
                <w:highlight w:val="none"/>
                <w:lang w:val="en-US" w:eastAsia="zh-CN"/>
              </w:rPr>
              <w:t>1529607.46</w:t>
            </w:r>
            <w:r>
              <w:rPr>
                <w:rFonts w:hint="default" w:ascii="Times New Roman" w:hAnsi="Times New Roman"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ind w:left="0" w:leftChars="0"/>
              <w:jc w:val="both"/>
              <w:textAlignment w:val="auto"/>
              <w:rPr>
                <w:rFonts w:hint="default" w:ascii="宋体" w:hAnsi="宋体" w:cs="宋体"/>
                <w:color w:val="000000" w:themeColor="text1"/>
                <w:sz w:val="24"/>
                <w:szCs w:val="24"/>
                <w:lang w:val="en-US"/>
                <w14:textFill>
                  <w14:solidFill>
                    <w14:schemeClr w14:val="tx1"/>
                  </w14:solidFill>
                </w14:textFill>
              </w:rPr>
            </w:pPr>
            <w:r>
              <w:rPr>
                <w:rFonts w:hint="default" w:ascii="Times New Roman" w:hAnsi="Times New Roman" w:cs="Times New Roman"/>
                <w:color w:val="auto"/>
                <w:sz w:val="24"/>
                <w:szCs w:val="24"/>
                <w:highlight w:val="none"/>
                <w:lang w:val="en-US" w:eastAsia="zh-CN"/>
              </w:rPr>
              <w:t>临时占地：</w:t>
            </w:r>
            <w:r>
              <w:rPr>
                <w:rFonts w:hint="default" w:ascii="Times New Roman" w:hAnsi="Times New Roman" w:eastAsia="宋体" w:cs="Times New Roman"/>
                <w:i w:val="0"/>
                <w:iCs w:val="0"/>
                <w:color w:val="auto"/>
                <w:kern w:val="0"/>
                <w:sz w:val="24"/>
                <w:szCs w:val="24"/>
                <w:u w:val="none"/>
                <w:lang w:val="en-US" w:eastAsia="zh-CN" w:bidi="ar"/>
              </w:rPr>
              <w:t>1691029.1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1626" w:type="dxa"/>
            <w:noWrap w:val="0"/>
            <w:tcMar>
              <w:top w:w="16" w:type="dxa"/>
              <w:left w:w="16" w:type="dxa"/>
              <w:right w:w="16" w:type="dxa"/>
            </w:tcMar>
            <w:vAlign w:val="center"/>
          </w:tcPr>
          <w:p>
            <w:pPr>
              <w:adjustRightInd w:val="0"/>
              <w:snapToGrid w:val="0"/>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建设性质</w:t>
            </w:r>
          </w:p>
        </w:tc>
        <w:tc>
          <w:tcPr>
            <w:tcW w:w="2643" w:type="dxa"/>
            <w:noWrap w:val="0"/>
            <w:vAlign w:val="center"/>
          </w:tcPr>
          <w:p>
            <w:pPr>
              <w:adjustRightInd w:val="0"/>
              <w:snapToGrid w:val="0"/>
              <w:jc w:val="left"/>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新建（迁建）</w:t>
            </w:r>
          </w:p>
          <w:p>
            <w:pPr>
              <w:adjustRightInd w:val="0"/>
              <w:snapToGrid w:val="0"/>
              <w:jc w:val="left"/>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□改建</w:t>
            </w:r>
          </w:p>
          <w:p>
            <w:pPr>
              <w:adjustRightInd w:val="0"/>
              <w:snapToGrid w:val="0"/>
              <w:jc w:val="left"/>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□扩建</w:t>
            </w:r>
          </w:p>
          <w:p>
            <w:pPr>
              <w:adjustRightInd w:val="0"/>
              <w:snapToGrid w:val="0"/>
              <w:jc w:val="left"/>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□技术改造</w:t>
            </w:r>
          </w:p>
        </w:tc>
        <w:tc>
          <w:tcPr>
            <w:tcW w:w="2218" w:type="dxa"/>
            <w:noWrap w:val="0"/>
            <w:vAlign w:val="center"/>
          </w:tcPr>
          <w:p>
            <w:pPr>
              <w:adjustRightInd w:val="0"/>
              <w:snapToGrid w:val="0"/>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建设项目</w:t>
            </w:r>
          </w:p>
          <w:p>
            <w:pPr>
              <w:adjustRightInd w:val="0"/>
              <w:snapToGrid w:val="0"/>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申报情形</w:t>
            </w:r>
          </w:p>
        </w:tc>
        <w:tc>
          <w:tcPr>
            <w:tcW w:w="2552" w:type="dxa"/>
            <w:gridSpan w:val="2"/>
            <w:noWrap w:val="0"/>
            <w:vAlign w:val="center"/>
          </w:tcPr>
          <w:p>
            <w:pPr>
              <w:adjustRightInd w:val="0"/>
              <w:snapToGrid w:val="0"/>
              <w:jc w:val="left"/>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首次申报项目</w:t>
            </w:r>
          </w:p>
          <w:p>
            <w:pPr>
              <w:adjustRightInd w:val="0"/>
              <w:snapToGrid w:val="0"/>
              <w:jc w:val="left"/>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□不予批准后再次申报项目</w:t>
            </w:r>
          </w:p>
          <w:p>
            <w:pPr>
              <w:adjustRightInd w:val="0"/>
              <w:snapToGrid w:val="0"/>
              <w:jc w:val="left"/>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□超五年重新审核项目</w:t>
            </w:r>
          </w:p>
          <w:p>
            <w:pPr>
              <w:adjustRightInd w:val="0"/>
              <w:snapToGrid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1626" w:type="dxa"/>
            <w:noWrap w:val="0"/>
            <w:tcMar>
              <w:top w:w="16" w:type="dxa"/>
              <w:left w:w="16" w:type="dxa"/>
              <w:right w:w="16" w:type="dxa"/>
            </w:tcMar>
            <w:vAlign w:val="center"/>
          </w:tcPr>
          <w:p>
            <w:pPr>
              <w:adjustRightInd w:val="0"/>
              <w:snapToGrid w:val="0"/>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项目审批（核准</w:t>
            </w:r>
            <w:r>
              <w:rPr>
                <w:rFonts w:ascii="宋体" w:hAnsi="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备案）部门（选填）</w:t>
            </w:r>
          </w:p>
        </w:tc>
        <w:tc>
          <w:tcPr>
            <w:tcW w:w="2643" w:type="dxa"/>
            <w:noWrap w:val="0"/>
            <w:vAlign w:val="center"/>
          </w:tcPr>
          <w:p>
            <w:pPr>
              <w:adjustRightInd w:val="0"/>
              <w:snapToGrid w:val="0"/>
              <w:jc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cs="宋体"/>
                <w:color w:val="000000" w:themeColor="text1"/>
                <w:sz w:val="24"/>
                <w:szCs w:val="24"/>
                <w:lang w:eastAsia="zh-CN"/>
                <w14:textFill>
                  <w14:solidFill>
                    <w14:schemeClr w14:val="tx1"/>
                  </w14:solidFill>
                </w14:textFill>
              </w:rPr>
              <w:t>昌吉州发展和改革委员会</w:t>
            </w:r>
          </w:p>
        </w:tc>
        <w:tc>
          <w:tcPr>
            <w:tcW w:w="2218" w:type="dxa"/>
            <w:noWrap w:val="0"/>
            <w:vAlign w:val="center"/>
          </w:tcPr>
          <w:p>
            <w:pPr>
              <w:adjustRightInd w:val="0"/>
              <w:snapToGrid w:val="0"/>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项目审批（核准</w:t>
            </w:r>
            <w:r>
              <w:rPr>
                <w:rFonts w:ascii="宋体" w:hAnsi="宋体" w:cs="宋体"/>
                <w:color w:val="000000" w:themeColor="text1"/>
                <w:sz w:val="24"/>
                <w:szCs w:val="24"/>
                <w14:textFill>
                  <w14:solidFill>
                    <w14:schemeClr w14:val="tx1"/>
                  </w14:solidFill>
                </w14:textFill>
              </w:rPr>
              <w:t>/</w:t>
            </w:r>
          </w:p>
          <w:p>
            <w:pPr>
              <w:adjustRightInd w:val="0"/>
              <w:snapToGrid w:val="0"/>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备案）文号（选填）</w:t>
            </w:r>
          </w:p>
        </w:tc>
        <w:tc>
          <w:tcPr>
            <w:tcW w:w="2552" w:type="dxa"/>
            <w:gridSpan w:val="2"/>
            <w:noWrap w:val="0"/>
            <w:vAlign w:val="center"/>
          </w:tcPr>
          <w:p>
            <w:pPr>
              <w:adjustRightInd w:val="0"/>
              <w:snapToGrid w:val="0"/>
              <w:jc w:val="center"/>
              <w:rPr>
                <w:rFonts w:ascii="宋体" w:hAnsi="宋体" w:cs="宋体"/>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昌州发改工</w:t>
            </w:r>
            <w:r>
              <w:rPr>
                <w:rFonts w:hint="default" w:ascii="Times New Roman" w:hAnsi="Times New Roman" w:cs="Times New Roman"/>
                <w:color w:val="000000" w:themeColor="text1"/>
                <w:sz w:val="24"/>
                <w:szCs w:val="24"/>
                <w14:textFill>
                  <w14:solidFill>
                    <w14:schemeClr w14:val="tx1"/>
                  </w14:solidFill>
                </w14:textFill>
              </w:rPr>
              <w:t>[2023]</w:t>
            </w:r>
            <w:r>
              <w:rPr>
                <w:rFonts w:hint="eastAsia" w:ascii="Times New Roman" w:hAnsi="Times New Roman" w:cs="Times New Roman"/>
                <w:color w:val="000000" w:themeColor="text1"/>
                <w:sz w:val="24"/>
                <w:szCs w:val="24"/>
                <w:lang w:val="en-US" w:eastAsia="zh-CN"/>
                <w14:textFill>
                  <w14:solidFill>
                    <w14:schemeClr w14:val="tx1"/>
                  </w14:solidFill>
                </w14:textFill>
              </w:rPr>
              <w:t>192</w:t>
            </w:r>
            <w:r>
              <w:rPr>
                <w:rFonts w:hint="default" w:ascii="Times New Roman" w:hAnsi="Times New Roman" w:cs="Times New Roman"/>
                <w:color w:val="000000" w:themeColor="text1"/>
                <w:sz w:val="24"/>
                <w:szCs w:val="24"/>
                <w14:textFill>
                  <w14:solidFill>
                    <w14:schemeClr w14:val="tx1"/>
                  </w14:solidFill>
                </w14:textFill>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626" w:type="dxa"/>
            <w:noWrap w:val="0"/>
            <w:tcMar>
              <w:top w:w="16" w:type="dxa"/>
              <w:left w:w="16" w:type="dxa"/>
              <w:right w:w="16" w:type="dxa"/>
            </w:tcMar>
            <w:vAlign w:val="center"/>
          </w:tcPr>
          <w:p>
            <w:pPr>
              <w:adjustRightInd w:val="0"/>
              <w:snapToGrid w:val="0"/>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总投资（万元）</w:t>
            </w:r>
          </w:p>
        </w:tc>
        <w:tc>
          <w:tcPr>
            <w:tcW w:w="2643" w:type="dxa"/>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highlight w:val="none"/>
                <w:u w:val="none"/>
                <w:lang w:val="en-US" w:eastAsia="zh-CN" w:bidi="ar"/>
              </w:rPr>
              <w:t>2334381.71</w:t>
            </w:r>
          </w:p>
        </w:tc>
        <w:tc>
          <w:tcPr>
            <w:tcW w:w="2218" w:type="dxa"/>
            <w:noWrap w:val="0"/>
            <w:tcMar>
              <w:top w:w="16" w:type="dxa"/>
              <w:left w:w="16" w:type="dxa"/>
              <w:right w:w="16" w:type="dxa"/>
            </w:tcMar>
            <w:vAlign w:val="center"/>
          </w:tcPr>
          <w:p>
            <w:pPr>
              <w:adjustRightInd w:val="0"/>
              <w:snapToGrid w:val="0"/>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环保投资（万元）</w:t>
            </w:r>
          </w:p>
        </w:tc>
        <w:tc>
          <w:tcPr>
            <w:tcW w:w="2552" w:type="dxa"/>
            <w:gridSpan w:val="2"/>
            <w:noWrap w:val="0"/>
            <w:vAlign w:val="center"/>
          </w:tcPr>
          <w:p>
            <w:pPr>
              <w:adjustRightInd w:val="0"/>
              <w:snapToGrid w:val="0"/>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591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1626" w:type="dxa"/>
            <w:noWrap w:val="0"/>
            <w:tcMar>
              <w:top w:w="16" w:type="dxa"/>
              <w:left w:w="16" w:type="dxa"/>
              <w:right w:w="16" w:type="dxa"/>
            </w:tcMar>
            <w:vAlign w:val="center"/>
          </w:tcPr>
          <w:p>
            <w:pPr>
              <w:adjustRightInd w:val="0"/>
              <w:snapToGrid w:val="0"/>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环保投资占比（</w:t>
            </w:r>
            <w:r>
              <w:rPr>
                <w:rFonts w:ascii="宋体" w:hAnsi="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w:t>
            </w:r>
          </w:p>
        </w:tc>
        <w:tc>
          <w:tcPr>
            <w:tcW w:w="2643" w:type="dxa"/>
            <w:noWrap w:val="0"/>
            <w:vAlign w:val="center"/>
          </w:tcPr>
          <w:p>
            <w:pPr>
              <w:adjustRightInd w:val="0"/>
              <w:snapToGrid w:val="0"/>
              <w:jc w:val="center"/>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0.025</w:t>
            </w:r>
          </w:p>
        </w:tc>
        <w:tc>
          <w:tcPr>
            <w:tcW w:w="2218" w:type="dxa"/>
            <w:noWrap w:val="0"/>
            <w:tcMar>
              <w:top w:w="16" w:type="dxa"/>
              <w:left w:w="16" w:type="dxa"/>
              <w:right w:w="16" w:type="dxa"/>
            </w:tcMar>
            <w:vAlign w:val="center"/>
          </w:tcPr>
          <w:p>
            <w:pPr>
              <w:adjustRightInd w:val="0"/>
              <w:snapToGrid w:val="0"/>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施工工期</w:t>
            </w:r>
          </w:p>
        </w:tc>
        <w:tc>
          <w:tcPr>
            <w:tcW w:w="2552" w:type="dxa"/>
            <w:gridSpan w:val="2"/>
            <w:noWrap w:val="0"/>
            <w:vAlign w:val="center"/>
          </w:tcPr>
          <w:p>
            <w:pPr>
              <w:adjustRightInd w:val="0"/>
              <w:snapToGrid w:val="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12</w:t>
            </w:r>
            <w:r>
              <w:rPr>
                <w:rFonts w:hint="eastAsia" w:ascii="宋体" w:hAnsi="宋体" w:cs="宋体"/>
                <w:color w:val="000000" w:themeColor="text1"/>
                <w:sz w:val="24"/>
                <w:szCs w:val="24"/>
                <w:lang w:val="en-US" w:eastAsia="zh-CN"/>
                <w14:textFill>
                  <w14:solidFill>
                    <w14:schemeClr w14:val="tx1"/>
                  </w14:solidFill>
                </w14:textFill>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626" w:type="dxa"/>
            <w:noWrap w:val="0"/>
            <w:tcMar>
              <w:top w:w="16" w:type="dxa"/>
              <w:left w:w="16" w:type="dxa"/>
              <w:right w:w="16" w:type="dxa"/>
            </w:tcMar>
            <w:vAlign w:val="center"/>
          </w:tcPr>
          <w:p>
            <w:pPr>
              <w:adjustRightInd w:val="0"/>
              <w:snapToGrid w:val="0"/>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是否开工建设</w:t>
            </w:r>
          </w:p>
        </w:tc>
        <w:tc>
          <w:tcPr>
            <w:tcW w:w="7413" w:type="dxa"/>
            <w:gridSpan w:val="4"/>
            <w:noWrap w:val="0"/>
            <w:vAlign w:val="center"/>
          </w:tcPr>
          <w:p>
            <w:pPr>
              <w:adjustRightInd w:val="0"/>
              <w:snapToGrid w:val="0"/>
              <w:ind w:firstLine="105"/>
              <w:jc w:val="left"/>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否</w:t>
            </w:r>
          </w:p>
          <w:p>
            <w:pPr>
              <w:adjustRightInd w:val="0"/>
              <w:snapToGrid w:val="0"/>
              <w:ind w:firstLine="92"/>
              <w:jc w:val="left"/>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626" w:type="dxa"/>
            <w:noWrap w:val="0"/>
            <w:tcMar>
              <w:top w:w="16" w:type="dxa"/>
              <w:left w:w="16" w:type="dxa"/>
              <w:right w:w="16" w:type="dxa"/>
            </w:tcMar>
            <w:vAlign w:val="center"/>
          </w:tcPr>
          <w:p>
            <w:pPr>
              <w:autoSpaceDE w:val="0"/>
              <w:autoSpaceDN w:val="0"/>
              <w:adjustRightInd w:val="0"/>
              <w:snapToGrid w:val="0"/>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专项评价设置情况</w:t>
            </w:r>
          </w:p>
        </w:tc>
        <w:tc>
          <w:tcPr>
            <w:tcW w:w="7413" w:type="dxa"/>
            <w:gridSpan w:val="4"/>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kern w:val="0"/>
                <w:sz w:val="24"/>
                <w:szCs w:val="24"/>
                <w:lang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626" w:type="dxa"/>
            <w:noWrap w:val="0"/>
            <w:tcMar>
              <w:top w:w="16" w:type="dxa"/>
              <w:left w:w="16" w:type="dxa"/>
              <w:right w:w="16" w:type="dxa"/>
            </w:tcMar>
            <w:vAlign w:val="center"/>
          </w:tcPr>
          <w:p>
            <w:pPr>
              <w:autoSpaceDE w:val="0"/>
              <w:autoSpaceDN w:val="0"/>
              <w:adjustRightInd w:val="0"/>
              <w:snapToGrid w:val="0"/>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规划情况</w:t>
            </w:r>
          </w:p>
        </w:tc>
        <w:tc>
          <w:tcPr>
            <w:tcW w:w="7413" w:type="dxa"/>
            <w:gridSpan w:val="4"/>
            <w:noWrap w:val="0"/>
            <w:tcMar>
              <w:top w:w="16" w:type="dxa"/>
              <w:left w:w="16" w:type="dxa"/>
              <w:right w:w="16" w:type="dxa"/>
            </w:tcMar>
            <w:vAlign w:val="center"/>
          </w:tcPr>
          <w:p>
            <w:pPr>
              <w:autoSpaceDE w:val="0"/>
              <w:autoSpaceDN w:val="0"/>
              <w:adjustRightInd w:val="0"/>
              <w:snapToGrid w:val="0"/>
              <w:jc w:val="center"/>
              <w:rPr>
                <w:rFonts w:hint="eastAsia" w:ascii="宋体" w:hAnsi="宋体" w:eastAsia="宋体" w:cs="宋体"/>
                <w:color w:val="000000" w:themeColor="text1"/>
                <w:kern w:val="0"/>
                <w:sz w:val="24"/>
                <w:szCs w:val="24"/>
                <w:lang w:eastAsia="zh-CN"/>
                <w14:textFill>
                  <w14:solidFill>
                    <w14:schemeClr w14:val="tx1"/>
                  </w14:solidFill>
                </w14:textFill>
              </w:rPr>
            </w:pPr>
            <w:r>
              <w:rPr>
                <w:rFonts w:hint="eastAsia" w:ascii="宋体" w:hAnsi="宋体" w:cs="宋体"/>
                <w:color w:val="000000" w:themeColor="text1"/>
                <w:kern w:val="0"/>
                <w:sz w:val="24"/>
                <w:szCs w:val="24"/>
                <w:lang w:eastAsia="zh-CN"/>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626" w:type="dxa"/>
            <w:noWrap w:val="0"/>
            <w:tcMar>
              <w:top w:w="16" w:type="dxa"/>
              <w:left w:w="16" w:type="dxa"/>
              <w:right w:w="16" w:type="dxa"/>
            </w:tcMar>
            <w:vAlign w:val="center"/>
          </w:tcPr>
          <w:p>
            <w:pPr>
              <w:autoSpaceDE w:val="0"/>
              <w:autoSpaceDN w:val="0"/>
              <w:adjustRightInd w:val="0"/>
              <w:snapToGrid w:val="0"/>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规划环境影响</w:t>
            </w:r>
          </w:p>
          <w:p>
            <w:pPr>
              <w:autoSpaceDE w:val="0"/>
              <w:autoSpaceDN w:val="0"/>
              <w:adjustRightInd w:val="0"/>
              <w:snapToGrid w:val="0"/>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评价情况</w:t>
            </w:r>
          </w:p>
        </w:tc>
        <w:tc>
          <w:tcPr>
            <w:tcW w:w="7413" w:type="dxa"/>
            <w:gridSpan w:val="4"/>
            <w:noWrap w:val="0"/>
            <w:tcMar>
              <w:top w:w="16" w:type="dxa"/>
              <w:left w:w="16" w:type="dxa"/>
              <w:right w:w="16" w:type="dxa"/>
            </w:tcMar>
            <w:vAlign w:val="center"/>
          </w:tcPr>
          <w:p>
            <w:pPr>
              <w:adjustRightInd w:val="0"/>
              <w:snapToGrid w:val="0"/>
              <w:jc w:val="center"/>
              <w:rPr>
                <w:rFonts w:hint="eastAsia" w:ascii="宋体" w:hAnsi="宋体" w:eastAsia="宋体" w:cs="宋体"/>
                <w:color w:val="000000" w:themeColor="text1"/>
                <w:kern w:val="0"/>
                <w:sz w:val="24"/>
                <w:szCs w:val="24"/>
                <w:lang w:eastAsia="zh-CN"/>
                <w14:textFill>
                  <w14:solidFill>
                    <w14:schemeClr w14:val="tx1"/>
                  </w14:solidFill>
                </w14:textFill>
              </w:rPr>
            </w:pPr>
            <w:r>
              <w:rPr>
                <w:rFonts w:hint="eastAsia" w:ascii="宋体" w:hAnsi="宋体" w:cs="宋体"/>
                <w:color w:val="000000" w:themeColor="text1"/>
                <w:kern w:val="0"/>
                <w:sz w:val="24"/>
                <w:szCs w:val="24"/>
                <w:lang w:eastAsia="zh-CN"/>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57" w:hRule="atLeast"/>
        </w:trPr>
        <w:tc>
          <w:tcPr>
            <w:tcW w:w="1626" w:type="dxa"/>
            <w:noWrap w:val="0"/>
            <w:tcMar>
              <w:top w:w="16" w:type="dxa"/>
              <w:left w:w="16" w:type="dxa"/>
              <w:right w:w="16" w:type="dxa"/>
            </w:tcMar>
            <w:vAlign w:val="center"/>
          </w:tcPr>
          <w:p>
            <w:pPr>
              <w:autoSpaceDE w:val="0"/>
              <w:autoSpaceDN w:val="0"/>
              <w:adjustRightInd w:val="0"/>
              <w:snapToGrid w:val="0"/>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规划及</w:t>
            </w:r>
            <w:r>
              <w:rPr>
                <w:rFonts w:hint="eastAsia" w:ascii="宋体" w:hAnsi="宋体" w:cs="宋体"/>
                <w:color w:val="000000" w:themeColor="text1"/>
                <w:sz w:val="24"/>
                <w:szCs w:val="24"/>
                <w14:textFill>
                  <w14:solidFill>
                    <w14:schemeClr w14:val="tx1"/>
                  </w14:solidFill>
                </w14:textFill>
              </w:rPr>
              <w:t>规划环境影响评价</w:t>
            </w:r>
            <w:r>
              <w:rPr>
                <w:rFonts w:hint="eastAsia" w:ascii="宋体" w:hAnsi="宋体" w:cs="宋体"/>
                <w:color w:val="000000" w:themeColor="text1"/>
                <w:kern w:val="0"/>
                <w:sz w:val="24"/>
                <w:szCs w:val="24"/>
                <w14:textFill>
                  <w14:solidFill>
                    <w14:schemeClr w14:val="tx1"/>
                  </w14:solidFill>
                </w14:textFill>
              </w:rPr>
              <w:t>符合性分析</w:t>
            </w:r>
          </w:p>
        </w:tc>
        <w:tc>
          <w:tcPr>
            <w:tcW w:w="7413" w:type="dxa"/>
            <w:gridSpan w:val="4"/>
            <w:noWrap w:val="0"/>
            <w:tcMar>
              <w:top w:w="16" w:type="dxa"/>
              <w:left w:w="16" w:type="dxa"/>
              <w:right w:w="16" w:type="dxa"/>
            </w:tcMar>
            <w:vAlign w:val="center"/>
          </w:tcPr>
          <w:p>
            <w:pPr>
              <w:autoSpaceDE w:val="0"/>
              <w:autoSpaceDN w:val="0"/>
              <w:adjustRightInd w:val="0"/>
              <w:snapToGrid w:val="0"/>
              <w:jc w:val="center"/>
              <w:rPr>
                <w:rFonts w:hint="eastAsia" w:ascii="宋体" w:hAnsi="宋体" w:eastAsia="宋体" w:cs="宋体"/>
                <w:color w:val="000000" w:themeColor="text1"/>
                <w:kern w:val="0"/>
                <w:sz w:val="24"/>
                <w:szCs w:val="24"/>
                <w:lang w:eastAsia="zh-CN"/>
                <w14:textFill>
                  <w14:solidFill>
                    <w14:schemeClr w14:val="tx1"/>
                  </w14:solidFill>
                </w14:textFill>
              </w:rPr>
            </w:pPr>
            <w:r>
              <w:rPr>
                <w:rFonts w:hint="eastAsia" w:ascii="宋体" w:hAnsi="宋体" w:cs="宋体"/>
                <w:color w:val="000000" w:themeColor="text1"/>
                <w:kern w:val="0"/>
                <w:sz w:val="24"/>
                <w:szCs w:val="24"/>
                <w:lang w:eastAsia="zh-CN"/>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43" w:hRule="atLeast"/>
        </w:trPr>
        <w:tc>
          <w:tcPr>
            <w:tcW w:w="1626" w:type="dxa"/>
            <w:noWrap w:val="0"/>
            <w:tcMar>
              <w:top w:w="16" w:type="dxa"/>
              <w:left w:w="16" w:type="dxa"/>
              <w:right w:w="16" w:type="dxa"/>
            </w:tcMar>
            <w:vAlign w:val="center"/>
          </w:tcPr>
          <w:p>
            <w:pPr>
              <w:autoSpaceDE w:val="0"/>
              <w:autoSpaceDN w:val="0"/>
              <w:adjustRightInd w:val="0"/>
              <w:snapToGrid w:val="0"/>
              <w:jc w:val="center"/>
              <w:rPr>
                <w:rFonts w:ascii="宋体" w:hAnsi="宋体" w:cs="宋体"/>
                <w:color w:val="000000" w:themeColor="text1"/>
                <w:kern w:val="0"/>
                <w:sz w:val="24"/>
                <w:szCs w:val="24"/>
                <w14:textFill>
                  <w14:solidFill>
                    <w14:schemeClr w14:val="tx1"/>
                  </w14:solidFill>
                </w14:textFill>
              </w:rPr>
            </w:pPr>
            <w:bookmarkStart w:id="1" w:name="_Hlk56690880"/>
            <w:r>
              <w:rPr>
                <w:rFonts w:hint="eastAsia" w:ascii="宋体" w:hAnsi="宋体" w:cs="宋体"/>
                <w:color w:val="000000" w:themeColor="text1"/>
                <w:kern w:val="0"/>
                <w:sz w:val="24"/>
                <w:szCs w:val="24"/>
                <w14:textFill>
                  <w14:solidFill>
                    <w14:schemeClr w14:val="tx1"/>
                  </w14:solidFill>
                </w14:textFill>
              </w:rPr>
              <w:t>其他符合性分析</w:t>
            </w:r>
            <w:bookmarkEnd w:id="1"/>
          </w:p>
        </w:tc>
        <w:tc>
          <w:tcPr>
            <w:tcW w:w="7413" w:type="dxa"/>
            <w:gridSpan w:val="4"/>
            <w:noWrap w:val="0"/>
            <w:tcMar>
              <w:top w:w="16" w:type="dxa"/>
              <w:left w:w="16" w:type="dxa"/>
              <w:right w:w="16" w:type="dxa"/>
            </w:tcMar>
            <w:vAlign w:val="center"/>
          </w:tcPr>
          <w:p>
            <w:pPr>
              <w:numPr>
                <w:ilvl w:val="0"/>
                <w:numId w:val="3"/>
              </w:numPr>
              <w:autoSpaceDE w:val="0"/>
              <w:autoSpaceDN w:val="0"/>
              <w:adjustRightInd w:val="0"/>
              <w:snapToGrid w:val="0"/>
              <w:spacing w:line="360" w:lineRule="auto"/>
              <w:rPr>
                <w:rFonts w:hint="default" w:ascii="宋体" w:hAnsi="宋体" w:eastAsia="宋体" w:cs="宋体"/>
                <w:b/>
                <w:bCs/>
                <w:color w:val="000000" w:themeColor="text1"/>
                <w:kern w:val="0"/>
                <w:sz w:val="24"/>
                <w:szCs w:val="24"/>
                <w:lang w:val="en-US" w:eastAsia="zh-CN"/>
                <w14:textFill>
                  <w14:solidFill>
                    <w14:schemeClr w14:val="tx1"/>
                  </w14:solidFill>
                </w14:textFill>
              </w:rPr>
            </w:pPr>
            <w:r>
              <w:rPr>
                <w:rFonts w:hint="default" w:ascii="宋体" w:hAnsi="宋体" w:eastAsia="宋体" w:cs="宋体"/>
                <w:b/>
                <w:bCs/>
                <w:color w:val="000000" w:themeColor="text1"/>
                <w:kern w:val="0"/>
                <w:sz w:val="24"/>
                <w:szCs w:val="24"/>
                <w:lang w:val="en-US" w:eastAsia="zh-CN"/>
                <w14:textFill>
                  <w14:solidFill>
                    <w14:schemeClr w14:val="tx1"/>
                  </w14:solidFill>
                </w14:textFill>
              </w:rPr>
              <w:t>产业政策符合性</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（1）根据中华人民共和国国家发展和改革委员会令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第 7 号《产业结构调整指导目录（201</w:t>
            </w:r>
            <w:r>
              <w:rPr>
                <w:rFonts w:hint="eastAsia" w:cs="Times New Roman"/>
                <w:color w:val="000000" w:themeColor="text1"/>
                <w:kern w:val="0"/>
                <w:sz w:val="24"/>
                <w:szCs w:val="24"/>
                <w:lang w:val="en-US" w:eastAsia="zh-CN" w:bidi="ar"/>
                <w14:textFill>
                  <w14:solidFill>
                    <w14:schemeClr w14:val="tx1"/>
                  </w14:solidFill>
                </w14:textFill>
              </w:rPr>
              <w:t>24</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年本）》，本项目为风电建设项目，不属于鼓励类、限制类和淘汰类</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为</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允许类</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2）根据国家发展和改革委员会令第40号《西部地区鼓励类产业目录（2020年本）》中“（十）新疆维吾尔自治区（含新疆生产建设兵团）3.风力、光伏发电场建设及运营，太阳能发电系统制造”，本项目属于西部地区鼓励类项目，符合国家产业政策要求。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（3）对照国家发展改革委和商务部发布的《市场准入负面清单（2022年版）》，风电项目不在市场准入负面清单中。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（4）《中华人民共和国节约能源法》第七条指出“国家鼓励、支持开发和利用新能源、可再生能源”。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（5）根据国家发展和改革委员会关于印发《可再生能源产业发展指导目录》的通知（发改能源〔2005〕2517号），“风能及风力发电”列在《可再生能源产业发展指导目录》的首位。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6）《中华人民共和国可再生能源法（2009年修正）》第四条指出“国家将可再生能源的开发利用列为能源发展的优先领域，通过制定可再生能源开发利用总量目标和采取相应措施，推动可再生能源市场的建立和发展。国家鼓励各种所有制经济主体参与可再生能源的开发利用，依法保护可再生能源开发利用者的合法权益。”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综上所述，本项目符合国家产业政策的要求。</w:t>
            </w:r>
          </w:p>
          <w:p>
            <w:pPr>
              <w:pStyle w:val="5"/>
              <w:spacing w:line="360" w:lineRule="auto"/>
              <w:rPr>
                <w:rFonts w:hint="default" w:ascii="宋体" w:hAnsi="宋体" w:eastAsia="宋体" w:cs="宋体"/>
                <w:b/>
                <w:bCs/>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2、</w:t>
            </w:r>
            <w:r>
              <w:rPr>
                <w:rFonts w:hint="default" w:ascii="宋体" w:hAnsi="宋体" w:eastAsia="宋体" w:cs="宋体"/>
                <w:b/>
                <w:bCs/>
                <w:color w:val="000000" w:themeColor="text1"/>
                <w:kern w:val="0"/>
                <w:sz w:val="24"/>
                <w:szCs w:val="24"/>
                <w:lang w:val="en-US" w:eastAsia="zh-CN" w:bidi="ar-SA"/>
                <w14:textFill>
                  <w14:solidFill>
                    <w14:schemeClr w14:val="tx1"/>
                  </w14:solidFill>
                </w14:textFill>
              </w:rPr>
              <w:t>与《中华人民共和国可再生能源法》符合性分析</w:t>
            </w:r>
            <w:r>
              <w:rPr>
                <w:rFonts w:hint="eastAsia" w:ascii="宋体" w:hAnsi="宋体" w:eastAsia="宋体" w:cs="宋体"/>
                <w:b/>
                <w:bCs/>
                <w:color w:val="000000" w:themeColor="text1"/>
                <w:kern w:val="0"/>
                <w:sz w:val="24"/>
                <w:szCs w:val="24"/>
                <w:lang w:val="en-US" w:eastAsia="zh-CN" w:bidi="ar-SA"/>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根据《中华人民共和国可再生能源法》，国家鼓励和支持可再生能源并网发电。建设可再生能源并网发电项目，应当依照法律和国务院的规定取得行政许可或者报送备案。</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本项目利用</w:t>
            </w:r>
            <w:r>
              <w:rPr>
                <w:rFonts w:hint="eastAsia" w:cs="Times New Roman"/>
                <w:color w:val="000000" w:themeColor="text1"/>
                <w:kern w:val="0"/>
                <w:sz w:val="24"/>
                <w:szCs w:val="24"/>
                <w:lang w:val="en-US" w:eastAsia="zh-CN" w:bidi="ar"/>
                <w14:textFill>
                  <w14:solidFill>
                    <w14:schemeClr w14:val="tx1"/>
                  </w14:solidFill>
                </w14:textFill>
              </w:rPr>
              <w:t>风力</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发电，属于可再生能源并网发电，已取得</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昌吉州</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发展和改革委员会《企业投资项目登记备案证》，符合《中华人民共和国可再生能源法》要求。</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3、</w:t>
            </w: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与《2022年能源工作指导意见》符合性分</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2022年能源工作指导意见》提出：加快能源绿色低碳转型坚持以立为先，深入落实碳达峰、碳中和目标要求，深入落实《“十四五”可再生能源发展规划》，大力发展非化石能源，着力培育能源新产业新模式，持续优化能源结构。大力发展风电光伏。</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属于</w:t>
            </w:r>
            <w:r>
              <w:rPr>
                <w:rFonts w:hint="eastAsia" w:cs="Times New Roman"/>
                <w:color w:val="000000" w:themeColor="text1"/>
                <w:kern w:val="0"/>
                <w:sz w:val="24"/>
                <w:szCs w:val="24"/>
                <w:lang w:val="en-US" w:eastAsia="zh-CN" w:bidi="ar"/>
                <w14:textFill>
                  <w14:solidFill>
                    <w14:schemeClr w14:val="tx1"/>
                  </w14:solidFill>
                </w14:textFill>
              </w:rPr>
              <w:t>风力</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发电，符合能源工作指导意见。</w:t>
            </w:r>
          </w:p>
          <w:p>
            <w:pPr>
              <w:keepNext w:val="0"/>
              <w:keepLines w:val="0"/>
              <w:pageBreakBefore w:val="0"/>
              <w:widowControl/>
              <w:numPr>
                <w:ilvl w:val="0"/>
                <w:numId w:val="4"/>
              </w:numPr>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与“</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国民经济和社会发展第十四个五年规划和2035年远景目标纲要</w:t>
            </w: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符合性分析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rPr>
                <w:color w:val="000000" w:themeColor="text1"/>
                <w:sz w:val="24"/>
                <w:szCs w:val="24"/>
                <w14:textFill>
                  <w14:solidFill>
                    <w14:schemeClr w14:val="tx1"/>
                  </w14:solidFill>
                </w14:textFill>
              </w:rPr>
            </w:pPr>
            <w:r>
              <w:rPr>
                <w:rFonts w:hint="eastAsia"/>
                <w:b/>
                <w:bCs/>
                <w:color w:val="000000" w:themeColor="text1"/>
                <w:kern w:val="2"/>
                <w:sz w:val="24"/>
                <w:szCs w:val="24"/>
                <w:lang w:val="en-US" w:eastAsia="zh-CN" w:bidi="ar-SA"/>
                <w14:textFill>
                  <w14:solidFill>
                    <w14:schemeClr w14:val="tx1"/>
                  </w14:solidFill>
                </w14:textFill>
              </w:rPr>
              <w:t>4.1</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与《新疆维吾尔自治区国民经济和社会发展第十四个五年规划和2035年远景目标纲要》符合性分析</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bookmarkStart w:id="2" w:name="_Toc47805926"/>
            <w:bookmarkStart w:id="3" w:name="_Toc36466166"/>
            <w:bookmarkStart w:id="4" w:name="_Toc954646817"/>
            <w:bookmarkStart w:id="5" w:name="_Toc372521761"/>
            <w:bookmarkStart w:id="6" w:name="_Toc1299644377"/>
            <w:bookmarkStart w:id="7" w:name="_Toc943086229"/>
            <w:bookmarkStart w:id="8" w:name="_Toc2016341818"/>
            <w:bookmarkStart w:id="9" w:name="_Toc1641931124"/>
            <w:bookmarkStart w:id="10" w:name="_Toc645721394"/>
            <w:bookmarkStart w:id="11" w:name="_Toc1828924613"/>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《纲要》指出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积极发展战略性新兴产业</w:t>
            </w:r>
            <w:bookmarkEnd w:id="2"/>
            <w:bookmarkEnd w:id="3"/>
            <w:bookmarkEnd w:id="4"/>
            <w:bookmarkEnd w:id="5"/>
            <w:bookmarkEnd w:id="6"/>
            <w:bookmarkEnd w:id="7"/>
            <w:bookmarkEnd w:id="8"/>
            <w:bookmarkEnd w:id="9"/>
            <w:bookmarkEnd w:id="10"/>
            <w:bookmarkEnd w:id="11"/>
            <w:bookmarkStart w:id="12" w:name="_Toc518669181"/>
            <w:bookmarkStart w:id="13" w:name="_Toc139115696"/>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实施战略性新兴产业发展推进工程，加快壮大数字经济、先进装备制造业、新能源、新材料、氢能源、生物医药、节能环保、新能源汽车等产业，提升产业规模和市场竞争力</w:t>
            </w:r>
            <w:bookmarkEnd w:id="12"/>
            <w:bookmarkEnd w:id="13"/>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。本项目为</w:t>
            </w:r>
            <w:r>
              <w:rPr>
                <w:rFonts w:hint="eastAsia" w:cs="Times New Roman"/>
                <w:color w:val="000000" w:themeColor="text1"/>
                <w:kern w:val="0"/>
                <w:sz w:val="24"/>
                <w:szCs w:val="24"/>
                <w:lang w:val="en-US" w:eastAsia="zh-CN" w:bidi="ar"/>
                <w14:textFill>
                  <w14:solidFill>
                    <w14:schemeClr w14:val="tx1"/>
                  </w14:solidFill>
                </w14:textFill>
              </w:rPr>
              <w:t>风电</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项目，属于</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新能源</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项目建设</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符合</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新疆维吾尔自治区国民经济和社会发展第十四个五年规划和2035年远景目标纲要</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要求。</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4</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.2</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与《昌吉州国民经济和社会发展第十四个五</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年规划和203年</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远景目标纲要》符合性分析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《昌吉州国民经济和社会发展第十四个五年规划和</w:t>
            </w:r>
            <w:r>
              <w:rPr>
                <w:rFonts w:hint="default"/>
                <w:color w:val="000000" w:themeColor="text1"/>
                <w:sz w:val="24"/>
                <w:szCs w:val="24"/>
                <w:lang w:val="en-US" w:eastAsia="zh-CN"/>
                <w14:textFill>
                  <w14:solidFill>
                    <w14:schemeClr w14:val="tx1"/>
                  </w14:solidFill>
                </w14:textFill>
              </w:rPr>
              <w:t>2035</w:t>
            </w:r>
            <w:r>
              <w:rPr>
                <w:rFonts w:hint="eastAsia"/>
                <w:color w:val="000000" w:themeColor="text1"/>
                <w:sz w:val="24"/>
                <w:szCs w:val="24"/>
                <w:lang w:val="en-US" w:eastAsia="zh-CN"/>
                <w14:textFill>
                  <w14:solidFill>
                    <w14:schemeClr w14:val="tx1"/>
                  </w14:solidFill>
                </w14:textFill>
              </w:rPr>
              <w:t>年远景目标纲要》指出，推动绿色低碳发展。坚持走绿色发展之路，按照国家、自治区安排部署，稳步实施碳达峰、碳中和行动。严格执行国家绿色产业指导目录标准，实施生态环境准入清单管理。完善环境保护节能减排约束性指标管理，</w:t>
            </w:r>
            <w:r>
              <w:rPr>
                <w:rFonts w:hint="eastAsia"/>
                <w:b/>
                <w:bCs/>
                <w:color w:val="000000" w:themeColor="text1"/>
                <w:sz w:val="24"/>
                <w:szCs w:val="24"/>
                <w:lang w:val="en-US" w:eastAsia="zh-CN"/>
                <w14:textFill>
                  <w14:solidFill>
                    <w14:schemeClr w14:val="tx1"/>
                  </w14:solidFill>
                </w14:textFill>
              </w:rPr>
              <w:t>大力开发水能、风能、太阳能等可再生能源</w:t>
            </w:r>
            <w:r>
              <w:rPr>
                <w:rFonts w:hint="eastAsia"/>
                <w:color w:val="000000" w:themeColor="text1"/>
                <w:sz w:val="24"/>
                <w:szCs w:val="24"/>
                <w:lang w:val="en-US" w:eastAsia="zh-CN"/>
                <w14:textFill>
                  <w14:solidFill>
                    <w14:schemeClr w14:val="tx1"/>
                  </w14:solidFill>
                </w14:textFill>
              </w:rPr>
              <w:t>，探索氢能开发利用，优化能源消费结构，推动能源清洁低碳安全高效利用。</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本项目为</w:t>
            </w:r>
            <w:r>
              <w:rPr>
                <w:rFonts w:hint="eastAsia" w:cs="Times New Roman"/>
                <w:color w:val="000000" w:themeColor="text1"/>
                <w:kern w:val="0"/>
                <w:sz w:val="24"/>
                <w:szCs w:val="24"/>
                <w:lang w:val="en-US" w:eastAsia="zh-CN" w:bidi="ar"/>
                <w14:textFill>
                  <w14:solidFill>
                    <w14:schemeClr w14:val="tx1"/>
                  </w14:solidFill>
                </w14:textFill>
              </w:rPr>
              <w:t>风电</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项目，属于</w:t>
            </w:r>
            <w:r>
              <w:rPr>
                <w:rFonts w:hint="eastAsia" w:cs="Times New Roman"/>
                <w:color w:val="000000" w:themeColor="text1"/>
                <w:kern w:val="0"/>
                <w:sz w:val="24"/>
                <w:szCs w:val="24"/>
                <w:lang w:val="en-US" w:eastAsia="zh-CN" w:bidi="ar"/>
                <w14:textFill>
                  <w14:solidFill>
                    <w14:schemeClr w14:val="tx1"/>
                  </w14:solidFill>
                </w14:textFill>
              </w:rPr>
              <w:t>风能</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利用项目</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项目建设</w:t>
            </w:r>
            <w:r>
              <w:rPr>
                <w:rFonts w:hint="eastAsia"/>
                <w:color w:val="000000" w:themeColor="text1"/>
                <w:sz w:val="24"/>
                <w:szCs w:val="24"/>
                <w:lang w:val="en-US" w:eastAsia="zh-CN"/>
                <w14:textFill>
                  <w14:solidFill>
                    <w14:schemeClr w14:val="tx1"/>
                  </w14:solidFill>
                </w14:textFill>
              </w:rPr>
              <w:t>符合《昌吉州国民经济和社会发展第十四个五年规划和2035年远景目标纲要》要求。</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4.3</w:t>
            </w:r>
            <w:r>
              <w:rPr>
                <w:rFonts w:hint="eastAsia" w:cs="Times New Roman"/>
                <w:b/>
                <w:bCs/>
                <w:color w:val="000000" w:themeColor="text1"/>
                <w:kern w:val="0"/>
                <w:sz w:val="24"/>
                <w:szCs w:val="24"/>
                <w:lang w:val="en-US" w:eastAsia="zh-CN" w:bidi="ar"/>
                <w14:textFill>
                  <w14:solidFill>
                    <w14:schemeClr w14:val="tx1"/>
                  </w14:solidFill>
                </w14:textFill>
              </w:rPr>
              <w:t>与</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《木垒哈萨克自治县国民经济和社会发展第十四个五年规划和</w:t>
            </w: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2035</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年远景目标纲要》符合性</w:t>
            </w:r>
            <w:r>
              <w:rPr>
                <w:rFonts w:hint="eastAsia" w:cs="Times New Roman"/>
                <w:b/>
                <w:bCs/>
                <w:color w:val="000000" w:themeColor="text1"/>
                <w:kern w:val="0"/>
                <w:sz w:val="24"/>
                <w:szCs w:val="24"/>
                <w:lang w:val="en-US" w:eastAsia="zh-CN" w:bidi="ar"/>
                <w14:textFill>
                  <w14:solidFill>
                    <w14:schemeClr w14:val="tx1"/>
                  </w14:solidFill>
                </w14:textFill>
              </w:rPr>
              <w:t>分析</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color w:val="000000" w:themeColor="text1"/>
                <w:sz w:val="24"/>
                <w:szCs w:val="24"/>
                <w:lang w:val="en-US" w:eastAsia="zh-CN"/>
                <w14:textFill>
                  <w14:solidFill>
                    <w14:schemeClr w14:val="tx1"/>
                  </w14:solidFill>
                </w14:textFill>
              </w:rPr>
            </w:pPr>
            <w:r>
              <w:rPr>
                <w:rFonts w:hint="default"/>
                <w:color w:val="000000" w:themeColor="text1"/>
                <w:sz w:val="24"/>
                <w:szCs w:val="24"/>
                <w:lang w:val="en-US" w:eastAsia="zh-CN"/>
                <w14:textFill>
                  <w14:solidFill>
                    <w14:schemeClr w14:val="tx1"/>
                  </w14:solidFill>
                </w14:textFill>
              </w:rPr>
              <w:t>根据《木垒哈萨克自治县国民经济和社会发展第十四个五年规划和</w:t>
            </w:r>
            <w:r>
              <w:rPr>
                <w:rFonts w:hint="eastAsia"/>
                <w:color w:val="000000" w:themeColor="text1"/>
                <w:sz w:val="24"/>
                <w:szCs w:val="24"/>
                <w:lang w:val="en-US" w:eastAsia="zh-CN"/>
                <w14:textFill>
                  <w14:solidFill>
                    <w14:schemeClr w14:val="tx1"/>
                  </w14:solidFill>
                </w14:textFill>
              </w:rPr>
              <w:t>2035</w:t>
            </w:r>
            <w:r>
              <w:rPr>
                <w:rFonts w:hint="default"/>
                <w:color w:val="000000" w:themeColor="text1"/>
                <w:sz w:val="24"/>
                <w:szCs w:val="24"/>
                <w:lang w:val="en-US" w:eastAsia="zh-CN"/>
                <w14:textFill>
                  <w14:solidFill>
                    <w14:schemeClr w14:val="tx1"/>
                  </w14:solidFill>
                </w14:textFill>
              </w:rPr>
              <w:t>年远景目标纲要》</w:t>
            </w:r>
            <w:r>
              <w:rPr>
                <w:rFonts w:hint="eastAsia"/>
                <w:color w:val="000000" w:themeColor="text1"/>
                <w:sz w:val="24"/>
                <w:szCs w:val="24"/>
                <w:lang w:val="en-US" w:eastAsia="zh-CN"/>
                <w14:textFill>
                  <w14:solidFill>
                    <w14:schemeClr w14:val="tx1"/>
                  </w14:solidFill>
                </w14:textFill>
              </w:rPr>
              <w:t>“</w:t>
            </w:r>
            <w:r>
              <w:rPr>
                <w:rFonts w:hint="default"/>
                <w:color w:val="000000" w:themeColor="text1"/>
                <w:sz w:val="24"/>
                <w:szCs w:val="24"/>
                <w:lang w:val="en-US" w:eastAsia="zh-CN"/>
                <w14:textFill>
                  <w14:solidFill>
                    <w14:schemeClr w14:val="tx1"/>
                  </w14:solidFill>
                </w14:textFill>
              </w:rPr>
              <w:t>全面建成</w:t>
            </w:r>
            <w:r>
              <w:rPr>
                <w:rFonts w:hint="default"/>
                <w:b/>
                <w:bCs/>
                <w:color w:val="000000" w:themeColor="text1"/>
                <w:sz w:val="24"/>
                <w:szCs w:val="24"/>
                <w:lang w:val="en-US" w:eastAsia="zh-CN"/>
                <w14:textFill>
                  <w14:solidFill>
                    <w14:schemeClr w14:val="tx1"/>
                  </w14:solidFill>
                </w14:textFill>
              </w:rPr>
              <w:t>木垒（准东）千万千瓦级清洁能源基地</w:t>
            </w:r>
            <w:r>
              <w:rPr>
                <w:rFonts w:hint="default"/>
                <w:color w:val="000000" w:themeColor="text1"/>
                <w:sz w:val="24"/>
                <w:szCs w:val="24"/>
                <w:lang w:val="en-US" w:eastAsia="zh-CN"/>
                <w14:textFill>
                  <w14:solidFill>
                    <w14:schemeClr w14:val="tx1"/>
                  </w14:solidFill>
                </w14:textFill>
              </w:rPr>
              <w:t>、特色农副产品精深加工基地，基本实现新型工业化、信息化、城镇化和农牧业现代化，建成现代化经济体系</w:t>
            </w:r>
            <w:r>
              <w:rPr>
                <w:rFonts w:hint="eastAsia"/>
                <w:color w:val="000000" w:themeColor="text1"/>
                <w:sz w:val="24"/>
                <w:szCs w:val="24"/>
                <w:lang w:val="en-US" w:eastAsia="zh-CN"/>
                <w14:textFill>
                  <w14:solidFill>
                    <w14:schemeClr w14:val="tx1"/>
                  </w14:solidFill>
                </w14:textFill>
              </w:rPr>
              <w:t>”</w:t>
            </w:r>
            <w:r>
              <w:rPr>
                <w:rFonts w:hint="default"/>
                <w:color w:val="000000" w:themeColor="text1"/>
                <w:sz w:val="24"/>
                <w:szCs w:val="24"/>
                <w:lang w:val="en-US" w:eastAsia="zh-CN"/>
                <w14:textFill>
                  <w14:solidFill>
                    <w14:schemeClr w14:val="tx1"/>
                  </w14:solidFill>
                </w14:textFill>
              </w:rPr>
              <w:t>。本项目</w:t>
            </w:r>
            <w:r>
              <w:rPr>
                <w:rFonts w:hint="eastAsia"/>
                <w:color w:val="000000" w:themeColor="text1"/>
                <w:sz w:val="24"/>
                <w:szCs w:val="24"/>
                <w:lang w:val="en-US" w:eastAsia="zh-CN"/>
                <w14:textFill>
                  <w14:solidFill>
                    <w14:schemeClr w14:val="tx1"/>
                  </w14:solidFill>
                </w14:textFill>
              </w:rPr>
              <w:t>属于风电项目</w:t>
            </w:r>
            <w:r>
              <w:rPr>
                <w:rFonts w:hint="default"/>
                <w:color w:val="000000" w:themeColor="text1"/>
                <w:sz w:val="24"/>
                <w:szCs w:val="24"/>
                <w:lang w:val="en-US" w:eastAsia="zh-CN"/>
                <w14:textFill>
                  <w14:solidFill>
                    <w14:schemeClr w14:val="tx1"/>
                  </w14:solidFill>
                </w14:textFill>
              </w:rPr>
              <w:t>，符合</w:t>
            </w:r>
            <w:r>
              <w:rPr>
                <w:rFonts w:hint="eastAsia"/>
                <w:color w:val="000000" w:themeColor="text1"/>
                <w:sz w:val="24"/>
                <w:szCs w:val="24"/>
                <w:lang w:val="en-US" w:eastAsia="zh-CN"/>
                <w14:textFill>
                  <w14:solidFill>
                    <w14:schemeClr w14:val="tx1"/>
                  </w14:solidFill>
                </w14:textFill>
              </w:rPr>
              <w:t>“</w:t>
            </w:r>
            <w:r>
              <w:rPr>
                <w:rFonts w:hint="default"/>
                <w:color w:val="000000" w:themeColor="text1"/>
                <w:sz w:val="24"/>
                <w:szCs w:val="24"/>
                <w:lang w:val="en-US" w:eastAsia="zh-CN"/>
                <w14:textFill>
                  <w14:solidFill>
                    <w14:schemeClr w14:val="tx1"/>
                  </w14:solidFill>
                </w14:textFill>
              </w:rPr>
              <w:t>全面建成木垒（准东）千万千瓦级清洁能源基地</w:t>
            </w:r>
            <w:r>
              <w:rPr>
                <w:rFonts w:hint="eastAsia"/>
                <w:color w:val="000000" w:themeColor="text1"/>
                <w:sz w:val="24"/>
                <w:szCs w:val="24"/>
                <w:lang w:val="en-US" w:eastAsia="zh-CN"/>
                <w14:textFill>
                  <w14:solidFill>
                    <w14:schemeClr w14:val="tx1"/>
                  </w14:solidFill>
                </w14:textFill>
              </w:rPr>
              <w:t>”</w:t>
            </w:r>
            <w:r>
              <w:rPr>
                <w:rFonts w:hint="default"/>
                <w:color w:val="000000" w:themeColor="text1"/>
                <w:sz w:val="24"/>
                <w:szCs w:val="24"/>
                <w:lang w:val="en-US" w:eastAsia="zh-CN"/>
                <w14:textFill>
                  <w14:solidFill>
                    <w14:schemeClr w14:val="tx1"/>
                  </w14:solidFill>
                </w14:textFill>
              </w:rPr>
              <w:t>的相关要求。</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rPr>
                <w:rFonts w:hint="default" w:ascii="宋体" w:hAnsi="宋体" w:eastAsia="宋体" w:cs="宋体"/>
                <w:b/>
                <w:bCs/>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5、</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与《新疆生态环境保护“十四五”规划》符合性</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2021年12月，自治区党委、自治区人民政府印发了《新疆生态环境保护“十四五”规划》，规划提出：大力发展清洁能源。进一步壮大清洁能源产业，着力转变能源生产和消费模式，推动化石能源转型升级。加快非化石能源发展，推进风电和太阳能发电基地建设，积极开发分布式太阳能发电和分散式风电，支持可再生能源与工业、建筑、交通、农业、生态等产业和设施协同发展，配套发展储能产业，推进抽水蓄能电站建设，加快新型储能示范推广应用。积极发展可再生能源微电网、局域网，提高可再生能源的推广和消纳能力。</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为进一步发挥新疆风光资源优势，加快大型清洁能源基地建设，推进新能源与关联产业集群高质量发展，自治区发展和改革委员会出台了《关于加快推进新能源及关联产业协同发展的通知》（新发改规[2023]2号）</w:t>
            </w:r>
            <w:r>
              <w:rPr>
                <w:rFonts w:hint="eastAsia" w:eastAsia="宋体" w:cs="Times New Roman"/>
                <w:color w:val="000000" w:themeColor="text1"/>
                <w:kern w:val="0"/>
                <w:sz w:val="24"/>
                <w:szCs w:val="24"/>
                <w:lang w:val="en-US" w:eastAsia="zh-CN" w:bidi="ar"/>
                <w14:textFill>
                  <w14:solidFill>
                    <w14:schemeClr w14:val="tx1"/>
                  </w14:solidFill>
                </w14:textFill>
              </w:rPr>
              <w:t>，为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推动产业园区低碳转型路径，其亚新疆集团有限公司</w:t>
            </w:r>
            <w:r>
              <w:rPr>
                <w:rFonts w:hint="eastAsia" w:eastAsia="宋体" w:cs="Times New Roman"/>
                <w:color w:val="000000" w:themeColor="text1"/>
                <w:kern w:val="0"/>
                <w:sz w:val="24"/>
                <w:szCs w:val="24"/>
                <w:lang w:val="en-US" w:eastAsia="zh-CN" w:bidi="ar"/>
                <w14:textFill>
                  <w14:solidFill>
                    <w14:schemeClr w14:val="tx1"/>
                  </w14:solidFill>
                </w14:textFill>
              </w:rPr>
              <w:t>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年产20万吨高纯晶硅项目，配套新能源规模为2600MW风电项目+400MW光伏项目</w:t>
            </w:r>
            <w:r>
              <w:rPr>
                <w:rFonts w:hint="eastAsia" w:eastAsia="宋体" w:cs="Times New Roman"/>
                <w:color w:val="000000" w:themeColor="text1"/>
                <w:kern w:val="0"/>
                <w:sz w:val="24"/>
                <w:szCs w:val="24"/>
                <w:lang w:val="en-US" w:eastAsia="zh-CN" w:bidi="ar"/>
                <w14:textFill>
                  <w14:solidFill>
                    <w14:schemeClr w14:val="tx1"/>
                  </w14:solidFill>
                </w14:textFill>
              </w:rPr>
              <w:t>，其中</w:t>
            </w:r>
            <w:r>
              <w:rPr>
                <w:rFonts w:hint="eastAsia" w:cs="Times New Roman"/>
                <w:color w:val="000000" w:themeColor="text1"/>
                <w:kern w:val="0"/>
                <w:sz w:val="24"/>
                <w:szCs w:val="24"/>
                <w:lang w:val="en-US" w:eastAsia="zh-CN" w:bidi="ar"/>
                <w14:textFill>
                  <w14:solidFill>
                    <w14:schemeClr w14:val="tx1"/>
                  </w14:solidFill>
                </w14:textFill>
              </w:rPr>
              <w:t>2600</w:t>
            </w:r>
            <w:r>
              <w:rPr>
                <w:rFonts w:hint="eastAsia" w:eastAsia="宋体" w:cs="Times New Roman"/>
                <w:color w:val="000000" w:themeColor="text1"/>
                <w:kern w:val="0"/>
                <w:sz w:val="24"/>
                <w:szCs w:val="24"/>
                <w:lang w:val="en-US" w:eastAsia="zh-CN" w:bidi="ar"/>
                <w14:textFill>
                  <w14:solidFill>
                    <w14:schemeClr w14:val="tx1"/>
                  </w14:solidFill>
                </w14:textFill>
              </w:rPr>
              <w:t>MW</w:t>
            </w:r>
            <w:r>
              <w:rPr>
                <w:rFonts w:hint="eastAsia" w:cs="Times New Roman"/>
                <w:color w:val="000000" w:themeColor="text1"/>
                <w:kern w:val="0"/>
                <w:sz w:val="24"/>
                <w:szCs w:val="24"/>
                <w:lang w:val="en-US" w:eastAsia="zh-CN" w:bidi="ar"/>
                <w14:textFill>
                  <w14:solidFill>
                    <w14:schemeClr w14:val="tx1"/>
                  </w14:solidFill>
                </w14:textFill>
              </w:rPr>
              <w:t>风电</w:t>
            </w:r>
            <w:r>
              <w:rPr>
                <w:rFonts w:hint="eastAsia" w:eastAsia="宋体" w:cs="Times New Roman"/>
                <w:color w:val="000000" w:themeColor="text1"/>
                <w:kern w:val="0"/>
                <w:sz w:val="24"/>
                <w:szCs w:val="24"/>
                <w:lang w:val="en-US" w:eastAsia="zh-CN" w:bidi="ar"/>
                <w14:textFill>
                  <w14:solidFill>
                    <w14:schemeClr w14:val="tx1"/>
                  </w14:solidFill>
                </w14:textFill>
              </w:rPr>
              <w:t>项目由</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新疆其亚新能源有限公司</w:t>
            </w:r>
            <w:r>
              <w:rPr>
                <w:rFonts w:hint="eastAsia" w:eastAsia="宋体" w:cs="Times New Roman"/>
                <w:color w:val="000000" w:themeColor="text1"/>
                <w:kern w:val="0"/>
                <w:sz w:val="24"/>
                <w:szCs w:val="24"/>
                <w:lang w:val="en-US" w:eastAsia="zh-CN" w:bidi="ar"/>
                <w14:textFill>
                  <w14:solidFill>
                    <w14:schemeClr w14:val="tx1"/>
                  </w14:solidFill>
                </w14:textFill>
              </w:rPr>
              <w:t>建设运营。</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eastAsia="宋体" w:cs="Times New Roman"/>
                <w:color w:val="000000" w:themeColor="text1"/>
                <w:kern w:val="0"/>
                <w:sz w:val="24"/>
                <w:szCs w:val="24"/>
                <w:lang w:val="en-US" w:eastAsia="zh-CN" w:bidi="ar"/>
                <w14:textFill>
                  <w14:solidFill>
                    <w14:schemeClr w14:val="tx1"/>
                  </w14:solidFill>
                </w14:textFill>
              </w:rPr>
            </w:pPr>
            <w:r>
              <w:rPr>
                <w:rFonts w:hint="eastAsia" w:eastAsia="宋体" w:cs="Times New Roman"/>
                <w:color w:val="000000" w:themeColor="text1"/>
                <w:kern w:val="0"/>
                <w:sz w:val="24"/>
                <w:szCs w:val="24"/>
                <w:lang w:val="en-US" w:eastAsia="zh-CN" w:bidi="ar"/>
                <w14:textFill>
                  <w14:solidFill>
                    <w14:schemeClr w14:val="tx1"/>
                  </w14:solidFill>
                </w14:textFill>
              </w:rPr>
              <w:t>本项目为</w:t>
            </w:r>
            <w:r>
              <w:rPr>
                <w:rFonts w:hint="eastAsia" w:cs="Times New Roman"/>
                <w:color w:val="000000" w:themeColor="text1"/>
                <w:kern w:val="0"/>
                <w:sz w:val="24"/>
                <w:szCs w:val="24"/>
                <w:lang w:val="en-US" w:eastAsia="zh-CN" w:bidi="ar"/>
                <w14:textFill>
                  <w14:solidFill>
                    <w14:schemeClr w14:val="tx1"/>
                  </w14:solidFill>
                </w14:textFill>
              </w:rPr>
              <w:t>风电</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发电，属于利用可再生清洁能源发电项目，</w:t>
            </w:r>
            <w:r>
              <w:rPr>
                <w:rFonts w:hint="eastAsia" w:cs="Times New Roman"/>
                <w:color w:val="000000" w:themeColor="text1"/>
                <w:kern w:val="0"/>
                <w:sz w:val="24"/>
                <w:szCs w:val="24"/>
                <w:lang w:val="en-US" w:eastAsia="zh-CN" w:bidi="ar"/>
                <w14:textFill>
                  <w14:solidFill>
                    <w14:schemeClr w14:val="tx1"/>
                  </w14:solidFill>
                </w14:textFill>
              </w:rPr>
              <w:t>风力</w:t>
            </w:r>
            <w:r>
              <w:rPr>
                <w:rFonts w:hint="eastAsia" w:eastAsia="宋体" w:cs="Times New Roman"/>
                <w:color w:val="000000" w:themeColor="text1"/>
                <w:kern w:val="0"/>
                <w:sz w:val="24"/>
                <w:szCs w:val="24"/>
                <w:lang w:val="en-US" w:eastAsia="zh-CN" w:bidi="ar"/>
                <w14:textFill>
                  <w14:solidFill>
                    <w14:schemeClr w14:val="tx1"/>
                  </w14:solidFill>
                </w14:textFill>
              </w:rPr>
              <w:t>发电由</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其亚新疆集团有限公司</w:t>
            </w:r>
            <w:r>
              <w:rPr>
                <w:rFonts w:hint="eastAsia" w:eastAsia="宋体" w:cs="Times New Roman"/>
                <w:color w:val="000000" w:themeColor="text1"/>
                <w:kern w:val="0"/>
                <w:sz w:val="24"/>
                <w:szCs w:val="24"/>
                <w:lang w:val="en-US" w:eastAsia="zh-CN" w:bidi="ar"/>
                <w14:textFill>
                  <w14:solidFill>
                    <w14:schemeClr w14:val="tx1"/>
                  </w14:solidFill>
                </w14:textFill>
              </w:rPr>
              <w:t>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年产20万吨高纯晶硅项目</w:t>
            </w:r>
            <w:r>
              <w:rPr>
                <w:rFonts w:hint="eastAsia" w:eastAsia="宋体" w:cs="Times New Roman"/>
                <w:color w:val="000000" w:themeColor="text1"/>
                <w:kern w:val="0"/>
                <w:sz w:val="24"/>
                <w:szCs w:val="24"/>
                <w:lang w:val="en-US" w:eastAsia="zh-CN" w:bidi="ar"/>
                <w14:textFill>
                  <w14:solidFill>
                    <w14:schemeClr w14:val="tx1"/>
                  </w14:solidFill>
                </w14:textFill>
              </w:rPr>
              <w:t>进行消纳，且配套建设相关储能设施，项目建设符合</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《新疆生态环境保护“十四五”规划》</w:t>
            </w:r>
            <w:r>
              <w:rPr>
                <w:rFonts w:hint="eastAsia" w:eastAsia="宋体" w:cs="Times New Roman"/>
                <w:color w:val="000000" w:themeColor="text1"/>
                <w:kern w:val="0"/>
                <w:sz w:val="24"/>
                <w:szCs w:val="24"/>
                <w:lang w:val="en-US" w:eastAsia="zh-CN" w:bidi="ar"/>
                <w14:textFill>
                  <w14:solidFill>
                    <w14:schemeClr w14:val="tx1"/>
                  </w14:solidFill>
                </w14:textFill>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6、</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与《新疆维吾尔自治区七大片区“三线一单”生态环境分区管控要求（</w:t>
            </w:r>
            <w:r>
              <w:rPr>
                <w:rFonts w:hint="default" w:ascii="宋体" w:hAnsi="宋体" w:eastAsia="宋体" w:cs="宋体"/>
                <w:b/>
                <w:bCs/>
                <w:color w:val="000000" w:themeColor="text1"/>
                <w:kern w:val="0"/>
                <w:sz w:val="24"/>
                <w:szCs w:val="24"/>
                <w:lang w:val="en-US" w:eastAsia="zh-CN" w:bidi="ar"/>
                <w14:textFill>
                  <w14:solidFill>
                    <w14:schemeClr w14:val="tx1"/>
                  </w14:solidFill>
                </w14:textFill>
              </w:rPr>
              <w:t>2021</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年版）》符合性分析</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eastAsia="宋体" w:cs="Times New Roman"/>
                <w:color w:val="000000" w:themeColor="text1"/>
                <w:kern w:val="0"/>
                <w:sz w:val="24"/>
                <w:szCs w:val="24"/>
                <w:lang w:val="en-US" w:eastAsia="zh-CN" w:bidi="ar"/>
                <w14:textFill>
                  <w14:solidFill>
                    <w14:schemeClr w14:val="tx1"/>
                  </w14:solidFill>
                </w14:textFill>
              </w:rPr>
            </w:pPr>
            <w:r>
              <w:rPr>
                <w:rFonts w:hint="default" w:eastAsia="宋体" w:cs="Times New Roman"/>
                <w:color w:val="000000" w:themeColor="text1"/>
                <w:kern w:val="0"/>
                <w:sz w:val="24"/>
                <w:szCs w:val="24"/>
                <w:lang w:val="en-US" w:eastAsia="zh-CN" w:bidi="ar"/>
                <w14:textFill>
                  <w14:solidFill>
                    <w14:schemeClr w14:val="tx1"/>
                  </w14:solidFill>
                </w14:textFill>
              </w:rPr>
              <w:t>按照《新疆维吾尔自治区“三线一单”生态环境分区管控方案》（以下简称《方案》），全区划分为七大片区，包括北疆北部(塔城地区、阿勒泰地区)、伊犁河谷、克奎乌-博州、乌昌石、吐哈、天山南坡(巴州、阿克苏地区)和南疆三地州片区。</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eastAsia="宋体" w:cs="Times New Roman"/>
                <w:color w:val="000000" w:themeColor="text1"/>
                <w:kern w:val="0"/>
                <w:sz w:val="24"/>
                <w:szCs w:val="24"/>
                <w:lang w:val="en-US" w:eastAsia="zh-CN" w:bidi="ar"/>
                <w14:textFill>
                  <w14:solidFill>
                    <w14:schemeClr w14:val="tx1"/>
                  </w14:solidFill>
                </w14:textFill>
              </w:rPr>
            </w:pPr>
            <w:r>
              <w:rPr>
                <w:rFonts w:hint="eastAsia" w:eastAsia="宋体" w:cs="Times New Roman"/>
                <w:color w:val="000000" w:themeColor="text1"/>
                <w:kern w:val="0"/>
                <w:sz w:val="24"/>
                <w:szCs w:val="24"/>
                <w:lang w:val="en-US" w:eastAsia="zh-CN" w:bidi="ar"/>
                <w14:textFill>
                  <w14:solidFill>
                    <w14:schemeClr w14:val="tx1"/>
                  </w14:solidFill>
                </w14:textFill>
              </w:rPr>
              <w:t>《方案》提出，“除国家规划项目外，乌鲁木齐市七区一县、昌吉市、阜康市、玛纳斯县、呼图壁县、沙湾市建成区及周边敏感区域内不再布局建设煤化工、电解铝、燃煤纯发电机组、金属硅、碳化硅、聚氯乙烯（电石法）、焦炭（含半焦）等新增产能项目，具备风光电清洁供暖建设条件的区域原则上不新批热电联产项目。坚持属地负责与区域大气污染联防联控相结合，以明显降低细颗粒物浓度为重点，协同推进“乌-昌-石”区域大气环境治理，强化与生产建设兵团第六师、第八师、第十一师、第十二师的同防同治，确保区域环境空气质量持续改善。所有新建、改建、扩建工业项目执行最严格的大气污染物排放标准。强化氮氧化物深度治理。强化挥发性有机物污染防治措施。推广使用低挥发性有机物原辅料，推动有条件的园区（工业集聚区）建设集中喷涂工程中心，配备高效治污设施，替代企业独立喷涂工序。”</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eastAsia="宋体" w:cs="Times New Roman"/>
                <w:color w:val="000000" w:themeColor="text1"/>
                <w:kern w:val="0"/>
                <w:sz w:val="24"/>
                <w:szCs w:val="24"/>
                <w:lang w:val="en-US" w:eastAsia="zh-CN" w:bidi="ar"/>
                <w14:textFill>
                  <w14:solidFill>
                    <w14:schemeClr w14:val="tx1"/>
                  </w14:solidFill>
                </w14:textFill>
              </w:rPr>
            </w:pPr>
            <w:r>
              <w:rPr>
                <w:rFonts w:hint="eastAsia" w:eastAsia="宋体" w:cs="Times New Roman"/>
                <w:color w:val="000000" w:themeColor="text1"/>
                <w:kern w:val="0"/>
                <w:sz w:val="24"/>
                <w:szCs w:val="24"/>
                <w:lang w:val="en-US" w:eastAsia="zh-CN" w:bidi="ar"/>
                <w14:textFill>
                  <w14:solidFill>
                    <w14:schemeClr w14:val="tx1"/>
                  </w14:solidFill>
                </w14:textFill>
              </w:rPr>
              <w:t>本项目属于新能源项目，位于木垒县老君庙区域隶属于乌昌石片区，项目属于生态影响性项目，主要污染因素为施工期扬尘、废水、噪声等，运营期污染因素主要为</w:t>
            </w:r>
            <w:r>
              <w:rPr>
                <w:rFonts w:hint="eastAsia" w:cs="Times New Roman"/>
                <w:color w:val="000000" w:themeColor="text1"/>
                <w:kern w:val="0"/>
                <w:sz w:val="24"/>
                <w:szCs w:val="24"/>
                <w:lang w:val="en-US" w:eastAsia="zh-CN" w:bidi="ar"/>
                <w14:textFill>
                  <w14:solidFill>
                    <w14:schemeClr w14:val="tx1"/>
                  </w14:solidFill>
                </w14:textFill>
              </w:rPr>
              <w:t>废水、</w:t>
            </w:r>
            <w:r>
              <w:rPr>
                <w:rFonts w:hint="eastAsia" w:eastAsia="宋体" w:cs="Times New Roman"/>
                <w:color w:val="000000" w:themeColor="text1"/>
                <w:kern w:val="0"/>
                <w:sz w:val="24"/>
                <w:szCs w:val="24"/>
                <w:lang w:val="en-US" w:eastAsia="zh-CN" w:bidi="ar"/>
                <w14:textFill>
                  <w14:solidFill>
                    <w14:schemeClr w14:val="tx1"/>
                  </w14:solidFill>
                </w14:textFill>
              </w:rPr>
              <w:t>噪声等，在采取相关措施后环境影响较小。本项目建设符合《新疆维吾尔自治区七大片区“三线一单”生态环境分区管控要求（2021年版）》相关规定。</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rPr>
                <w:rFonts w:hint="default" w:ascii="宋体" w:hAnsi="宋体" w:eastAsia="宋体" w:cs="宋体"/>
                <w:b/>
                <w:bCs/>
                <w:color w:val="000000" w:themeColor="text1"/>
                <w:kern w:val="0"/>
                <w:sz w:val="24"/>
                <w:szCs w:val="24"/>
                <w:lang w:val="en-US" w:eastAsia="zh-CN" w:bidi="ar"/>
                <w14:textFill>
                  <w14:solidFill>
                    <w14:schemeClr w14:val="tx1"/>
                  </w14:solidFill>
                </w14:textFill>
              </w:rPr>
            </w:pPr>
            <w:r>
              <w:rPr>
                <w:rFonts w:hint="eastAsia" w:cs="Times New Roman"/>
                <w:b/>
                <w:bCs/>
                <w:color w:val="000000" w:themeColor="text1"/>
                <w:kern w:val="0"/>
                <w:sz w:val="24"/>
                <w:szCs w:val="24"/>
                <w:lang w:val="en-US" w:eastAsia="zh-CN" w:bidi="ar"/>
                <w14:textFill>
                  <w14:solidFill>
                    <w14:schemeClr w14:val="tx1"/>
                  </w14:solidFill>
                </w14:textFill>
              </w:rPr>
              <w:t>7</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与“三线一单”的符合性</w:t>
            </w:r>
          </w:p>
          <w:p>
            <w:pPr>
              <w:keepNext w:val="0"/>
              <w:keepLines w:val="0"/>
              <w:widowControl/>
              <w:suppressLineNumbers w:val="0"/>
              <w:spacing w:line="360" w:lineRule="auto"/>
              <w:jc w:val="left"/>
              <w:rPr>
                <w:color w:val="000000" w:themeColor="text1"/>
                <w14:textFill>
                  <w14:solidFill>
                    <w14:schemeClr w14:val="tx1"/>
                  </w14:solidFill>
                </w14:textFill>
              </w:rPr>
            </w:pPr>
            <w:r>
              <w:rPr>
                <w:rFonts w:hint="eastAsia" w:cs="Times New Roman"/>
                <w:b/>
                <w:bCs/>
                <w:color w:val="000000" w:themeColor="text1"/>
                <w:kern w:val="0"/>
                <w:sz w:val="24"/>
                <w:szCs w:val="24"/>
                <w:lang w:val="en-US" w:eastAsia="zh-CN" w:bidi="ar"/>
                <w14:textFill>
                  <w14:solidFill>
                    <w14:schemeClr w14:val="tx1"/>
                  </w14:solidFill>
                </w14:textFill>
              </w:rPr>
              <w:t>7</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.1</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与《新疆维吾尔自治区</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三线一单</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生态分区管控方案》符合性分</w:t>
            </w:r>
          </w:p>
          <w:p>
            <w:pPr>
              <w:keepNext w:val="0"/>
              <w:keepLines w:val="0"/>
              <w:widowControl/>
              <w:suppressLineNumbers w:val="0"/>
              <w:spacing w:line="360" w:lineRule="auto"/>
              <w:jc w:val="left"/>
              <w:rPr>
                <w:color w:val="000000" w:themeColor="text1"/>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析</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本项目位于新疆维吾尔自治区昌吉回族自治州木垒县</w:t>
            </w:r>
            <w:r>
              <w:rPr>
                <w:rFonts w:hint="eastAsia" w:cs="Times New Roman"/>
                <w:color w:val="000000" w:themeColor="text1"/>
                <w:kern w:val="0"/>
                <w:sz w:val="24"/>
                <w:szCs w:val="24"/>
                <w:lang w:val="en-US" w:eastAsia="zh-CN" w:bidi="ar"/>
                <w14:textFill>
                  <w14:solidFill>
                    <w14:schemeClr w14:val="tx1"/>
                  </w14:solidFill>
                </w14:textFill>
              </w:rPr>
              <w:t>老君庙区域</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，本工程与自治区</w:t>
            </w:r>
            <w:r>
              <w:rPr>
                <w:rFonts w:hint="eastAsia"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三线一单</w:t>
            </w:r>
            <w:r>
              <w:rPr>
                <w:rFonts w:hint="eastAsia"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生态分区管控方案的相符性详见表</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1-1</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表1-1本工程与新疆维吾尔自治区</w:t>
            </w:r>
            <w:r>
              <w:rPr>
                <w:rFonts w:hint="eastAsia" w:ascii="Times New Roman" w:hAnsi="Times New Roman" w:eastAsia="宋体" w:cs="Times New Roman"/>
                <w:b/>
                <w:bCs/>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三线一单</w:t>
            </w:r>
            <w:r>
              <w:rPr>
                <w:rFonts w:hint="eastAsia" w:ascii="Times New Roman" w:hAnsi="Times New Roman" w:eastAsia="宋体" w:cs="Times New Roman"/>
                <w:b/>
                <w:bCs/>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符合性分析</w:t>
            </w:r>
          </w:p>
          <w:tbl>
            <w:tblPr>
              <w:tblStyle w:val="43"/>
              <w:tblW w:w="7013" w:type="dxa"/>
              <w:tblInd w:w="1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32"/>
              <w:gridCol w:w="3479"/>
              <w:gridCol w:w="2435"/>
              <w:gridCol w:w="6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32" w:type="dxa"/>
                  <w:tcBorders>
                    <w:top w:val="single" w:color="000000" w:sz="10" w:space="0"/>
                    <w:left w:val="nil"/>
                    <w:bottom w:val="single" w:color="000000" w:sz="10" w:space="0"/>
                  </w:tcBorders>
                  <w:noWrap w:val="0"/>
                  <w:vAlign w:val="top"/>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内容</w:t>
                  </w:r>
                </w:p>
              </w:tc>
              <w:tc>
                <w:tcPr>
                  <w:tcW w:w="3479" w:type="dxa"/>
                  <w:tcBorders>
                    <w:top w:val="single" w:color="000000" w:sz="10" w:space="0"/>
                    <w:bottom w:val="single" w:color="000000" w:sz="10" w:space="0"/>
                  </w:tcBorders>
                  <w:noWrap w:val="0"/>
                  <w:vAlign w:val="center"/>
                </w:tcPr>
                <w:p>
                  <w:pPr>
                    <w:pStyle w:val="44"/>
                    <w:spacing w:before="65" w:line="225" w:lineRule="auto"/>
                    <w:ind w:left="1327"/>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具体要求</w:t>
                  </w:r>
                </w:p>
              </w:tc>
              <w:tc>
                <w:tcPr>
                  <w:tcW w:w="2435" w:type="dxa"/>
                  <w:tcBorders>
                    <w:top w:val="single" w:color="000000" w:sz="10" w:space="0"/>
                    <w:bottom w:val="single" w:color="000000" w:sz="10" w:space="0"/>
                  </w:tcBorders>
                  <w:noWrap w:val="0"/>
                  <w:vAlign w:val="center"/>
                </w:tcPr>
                <w:p>
                  <w:pPr>
                    <w:pStyle w:val="44"/>
                    <w:spacing w:before="65" w:line="227" w:lineRule="auto"/>
                    <w:ind w:left="486"/>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本项目建设内容</w:t>
                  </w:r>
                </w:p>
              </w:tc>
              <w:tc>
                <w:tcPr>
                  <w:tcW w:w="667" w:type="dxa"/>
                  <w:tcBorders>
                    <w:top w:val="single" w:color="000000" w:sz="10" w:space="0"/>
                    <w:bottom w:val="single" w:color="000000" w:sz="10" w:space="0"/>
                    <w:right w:val="nil"/>
                  </w:tcBorders>
                  <w:noWrap w:val="0"/>
                  <w:vAlign w:val="top"/>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32" w:type="dxa"/>
                  <w:tcBorders>
                    <w:top w:val="single" w:color="000000" w:sz="10" w:space="0"/>
                    <w:left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生态保护红线</w:t>
                  </w:r>
                </w:p>
              </w:tc>
              <w:tc>
                <w:tcPr>
                  <w:tcW w:w="3479" w:type="dxa"/>
                  <w:tcBorders>
                    <w:top w:val="single" w:color="000000" w:sz="10" w:space="0"/>
                  </w:tcBorders>
                  <w:noWrap w:val="0"/>
                  <w:vAlign w:val="top"/>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420" w:firstLineChars="200"/>
                    <w:jc w:val="both"/>
                    <w:textAlignment w:val="auto"/>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生态保护红线是生态空间范围内具有特殊重要生态功能必须实行强制性保护的区域。相关规划环评将生态空间管控作为重要内容，规划区涉及生态保护红线的，在规划环评结论和审查意见中落实生态保护红线的管理要求，提出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2435" w:type="dxa"/>
                  <w:tcBorders>
                    <w:top w:val="single" w:color="000000" w:sz="10" w:space="0"/>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420" w:firstLineChars="200"/>
                    <w:textAlignment w:val="auto"/>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本项目位于新疆维吾尔自治区昌吉回族自治州木垒县老君庙区域，项目不涉及国家公园、自然保护区、风景名胜区、世界文化和自然遗产地、海洋特别保护区、饮用水水源保护区等环境敏感区，项目区不涉及生态保护红线。</w:t>
                  </w:r>
                </w:p>
              </w:tc>
              <w:tc>
                <w:tcPr>
                  <w:tcW w:w="667" w:type="dxa"/>
                  <w:tcBorders>
                    <w:top w:val="single" w:color="000000" w:sz="10" w:space="0"/>
                    <w:right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32" w:type="dxa"/>
                  <w:tcBorders>
                    <w:left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after="157" w:afterLines="50" w:line="240" w:lineRule="auto"/>
                    <w:ind w:left="0" w:right="105" w:rightChars="50"/>
                    <w:jc w:val="right"/>
                    <w:textAlignment w:val="auto"/>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资源利用上线</w:t>
                  </w:r>
                </w:p>
              </w:tc>
              <w:tc>
                <w:tcPr>
                  <w:tcW w:w="3479" w:type="dxa"/>
                  <w:noWrap w:val="0"/>
                  <w:vAlign w:val="top"/>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420" w:firstLineChars="200"/>
                    <w:jc w:val="both"/>
                    <w:textAlignment w:val="auto"/>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资源是环境的载体，资源利用上线是个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tc>
              <w:tc>
                <w:tcPr>
                  <w:tcW w:w="2435" w:type="dxa"/>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420" w:firstLineChars="200"/>
                    <w:jc w:val="both"/>
                    <w:textAlignment w:val="auto"/>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本项目仅在施工过程中消耗一定的水、电、油资源等，运营期除生活用水外无其他资源消耗，不涉及资源利用上限。</w:t>
                  </w:r>
                </w:p>
              </w:tc>
              <w:tc>
                <w:tcPr>
                  <w:tcW w:w="667" w:type="dxa"/>
                  <w:tcBorders>
                    <w:right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8" w:hRule="atLeast"/>
              </w:trPr>
              <w:tc>
                <w:tcPr>
                  <w:tcW w:w="432" w:type="dxa"/>
                  <w:tcBorders>
                    <w:left w:val="nil"/>
                  </w:tcBorders>
                  <w:noWrap w:val="0"/>
                  <w:vAlign w:val="center"/>
                </w:tcPr>
                <w:p>
                  <w:pPr>
                    <w:pStyle w:val="44"/>
                    <w:spacing w:before="35" w:line="248" w:lineRule="auto"/>
                    <w:ind w:left="112" w:right="107"/>
                    <w:jc w:val="both"/>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环境质量底线</w:t>
                  </w:r>
                </w:p>
              </w:tc>
              <w:tc>
                <w:tcPr>
                  <w:tcW w:w="3479" w:type="dxa"/>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420" w:firstLineChars="200"/>
                    <w:jc w:val="both"/>
                    <w:textAlignment w:val="auto"/>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总量控制要求。</w:t>
                  </w:r>
                </w:p>
              </w:tc>
              <w:tc>
                <w:tcPr>
                  <w:tcW w:w="2435" w:type="dxa"/>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420" w:firstLineChars="200"/>
                    <w:jc w:val="both"/>
                    <w:textAlignment w:val="auto"/>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本项目施工期采取有效措施防治大气、水污染，运营期不排放大气污染物，运营期生活污水经“一体化污水处理设施”处理后用于管理区绿化。因此，建设项目建成运行后对区域环境质量基本无影响。</w:t>
                  </w:r>
                </w:p>
              </w:tc>
              <w:tc>
                <w:tcPr>
                  <w:tcW w:w="667" w:type="dxa"/>
                  <w:tcBorders>
                    <w:right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32" w:type="dxa"/>
                  <w:tcBorders>
                    <w:left w:val="nil"/>
                  </w:tcBorders>
                  <w:noWrap w:val="0"/>
                  <w:vAlign w:val="center"/>
                </w:tcPr>
                <w:p>
                  <w:pPr>
                    <w:pStyle w:val="44"/>
                    <w:spacing w:before="35" w:line="248" w:lineRule="auto"/>
                    <w:ind w:left="112" w:right="107"/>
                    <w:jc w:val="both"/>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环境准入清单</w:t>
                  </w:r>
                </w:p>
              </w:tc>
              <w:tc>
                <w:tcPr>
                  <w:tcW w:w="3479" w:type="dxa"/>
                  <w:noWrap w:val="0"/>
                  <w:vAlign w:val="top"/>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420" w:firstLineChars="200"/>
                    <w:jc w:val="both"/>
                    <w:textAlignment w:val="auto"/>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环境准入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清单，充分发挥清单对产业发展和项目准入的指导和约束作用。</w:t>
                  </w:r>
                </w:p>
              </w:tc>
              <w:tc>
                <w:tcPr>
                  <w:tcW w:w="2435" w:type="dxa"/>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420" w:firstLineChars="200"/>
                    <w:jc w:val="both"/>
                    <w:textAlignment w:val="auto"/>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建设项目位于新疆维吾尔自治区昌吉回族自治州木垒县，项目区不涉及生态保护红线，选址较为合理；资源利用量较少；项目为新能源发电项目，符合环境准入清单要求。</w:t>
                  </w:r>
                </w:p>
              </w:tc>
              <w:tc>
                <w:tcPr>
                  <w:tcW w:w="667" w:type="dxa"/>
                  <w:tcBorders>
                    <w:right w:val="nil"/>
                  </w:tcBorders>
                  <w:noWrap w:val="0"/>
                  <w:vAlign w:val="center"/>
                </w:tcPr>
                <w:p>
                  <w:pPr>
                    <w:pStyle w:val="44"/>
                    <w:spacing w:before="35" w:line="248" w:lineRule="auto"/>
                    <w:ind w:left="112" w:right="107"/>
                    <w:jc w:val="center"/>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符合</w:t>
                  </w:r>
                </w:p>
              </w:tc>
            </w:tr>
          </w:tbl>
          <w:p>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jc w:val="left"/>
              <w:textAlignment w:val="auto"/>
              <w:rPr>
                <w:color w:val="000000" w:themeColor="text1"/>
                <w14:textFill>
                  <w14:solidFill>
                    <w14:schemeClr w14:val="tx1"/>
                  </w14:solidFill>
                </w14:textFill>
              </w:rPr>
            </w:pPr>
            <w:r>
              <w:rPr>
                <w:rFonts w:hint="eastAsia" w:cs="Times New Roman"/>
                <w:b/>
                <w:bCs/>
                <w:color w:val="000000" w:themeColor="text1"/>
                <w:kern w:val="0"/>
                <w:sz w:val="24"/>
                <w:szCs w:val="24"/>
                <w:lang w:val="en-US" w:eastAsia="zh-CN" w:bidi="ar"/>
                <w14:textFill>
                  <w14:solidFill>
                    <w14:schemeClr w14:val="tx1"/>
                  </w14:solidFill>
                </w14:textFill>
              </w:rPr>
              <w:t>7</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2</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与《昌吉回族自治州</w:t>
            </w:r>
            <w:r>
              <w:rPr>
                <w:rFonts w:hint="eastAsia" w:cs="Times New Roman"/>
                <w:b/>
                <w:bCs/>
                <w:color w:val="000000" w:themeColor="text1"/>
                <w:kern w:val="0"/>
                <w:sz w:val="24"/>
                <w:szCs w:val="24"/>
                <w:lang w:val="en-US" w:eastAsia="zh-CN" w:bidi="ar"/>
                <w14:textFill>
                  <w14:solidFill>
                    <w14:schemeClr w14:val="tx1"/>
                  </w14:solidFill>
                </w14:textFill>
              </w:rPr>
              <w:t>“</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三线一单</w:t>
            </w:r>
            <w:r>
              <w:rPr>
                <w:rFonts w:hint="eastAsia" w:cs="Times New Roman"/>
                <w:b/>
                <w:bCs/>
                <w:color w:val="000000" w:themeColor="text1"/>
                <w:kern w:val="0"/>
                <w:sz w:val="24"/>
                <w:szCs w:val="24"/>
                <w:lang w:val="en-US" w:eastAsia="zh-CN" w:bidi="ar"/>
                <w14:textFill>
                  <w14:solidFill>
                    <w14:schemeClr w14:val="tx1"/>
                  </w14:solidFill>
                </w14:textFill>
              </w:rPr>
              <w:t>”</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生态环境分区管控方案及生态环境准入清单》符合性分析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）生态保护红线</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本项目位于新疆维吾尔自治区昌吉回族自治州木垒县老君庙新能源基地，拟建场址区域地貌单元上属强烈剥蚀的低山丘陵及岛状残丘，场区内地形开阔，场地地形略有起伏，呈缓坡状低山丘陵，个别孤立成岛状残丘。相对高差小于</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10m</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，海拔集中在</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730m</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750m</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之间。</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经与昌吉州生态环境局木垒县分局及木垒哈萨克自治县林业和草原局核实，本项目区不涉及</w:t>
            </w:r>
            <w:r>
              <w:rPr>
                <w:rFonts w:hint="eastAsia" w:cs="Times New Roman"/>
                <w:color w:val="000000" w:themeColor="text1"/>
                <w:kern w:val="0"/>
                <w:sz w:val="24"/>
                <w:szCs w:val="24"/>
                <w:highlight w:val="none"/>
                <w:lang w:val="en-US" w:eastAsia="zh-CN" w:bidi="ar"/>
                <w14:textFill>
                  <w14:solidFill>
                    <w14:schemeClr w14:val="tx1"/>
                  </w14:solidFill>
                </w14:textFill>
              </w:rPr>
              <w:t>生态敏感区、生态保护红线，</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项目区区域占用</w:t>
            </w:r>
            <w:r>
              <w:rPr>
                <w:rFonts w:hint="eastAsia" w:cs="Times New Roman"/>
                <w:color w:val="000000" w:themeColor="text1"/>
                <w:kern w:val="0"/>
                <w:sz w:val="24"/>
                <w:szCs w:val="24"/>
                <w:highlight w:val="none"/>
                <w:lang w:val="en-US" w:eastAsia="zh-CN" w:bidi="ar"/>
                <w14:textFill>
                  <w14:solidFill>
                    <w14:schemeClr w14:val="tx1"/>
                  </w14:solidFill>
                </w14:textFill>
              </w:rPr>
              <w:t>裸土地、</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天然牧草地、林地</w:t>
            </w:r>
            <w:r>
              <w:rPr>
                <w:rFonts w:hint="eastAsia" w:cs="Times New Roman"/>
                <w:color w:val="000000" w:themeColor="text1"/>
                <w:kern w:val="0"/>
                <w:sz w:val="24"/>
                <w:szCs w:val="24"/>
                <w:highlight w:val="none"/>
                <w:lang w:val="en-US" w:eastAsia="zh-CN" w:bidi="ar"/>
                <w14:textFill>
                  <w14:solidFill>
                    <w14:schemeClr w14:val="tx1"/>
                  </w14:solidFill>
                </w14:textFill>
              </w:rPr>
              <w:t>等。</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本项目</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建设区域也不涉及生态保护红线</w:t>
            </w:r>
            <w:r>
              <w:rPr>
                <w:rFonts w:hint="eastAsia" w:cs="Times New Roman"/>
                <w:color w:val="000000" w:themeColor="text1"/>
                <w:kern w:val="0"/>
                <w:sz w:val="24"/>
                <w:szCs w:val="24"/>
                <w:lang w:val="en-US" w:eastAsia="zh-CN" w:bidi="ar"/>
                <w14:textFill>
                  <w14:solidFill>
                    <w14:schemeClr w14:val="tx1"/>
                  </w14:solidFill>
                </w14:textFill>
              </w:rPr>
              <w:t>，生态环境保护目标</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。因此本项目符合生态保护红线要求。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（2）资源利用上限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根据国家能源产业发展方向，为充分利用清洁的可再生能源，改善能源结构，节约常规不可再生能源（煤、石油和天然气），需要开发绿色环保新能源。</w:t>
            </w:r>
            <w:r>
              <w:rPr>
                <w:rFonts w:hint="eastAsia" w:cs="Times New Roman"/>
                <w:color w:val="000000" w:themeColor="text1"/>
                <w:kern w:val="0"/>
                <w:sz w:val="24"/>
                <w:szCs w:val="24"/>
                <w:lang w:val="en-US" w:eastAsia="zh-CN" w:bidi="ar"/>
                <w14:textFill>
                  <w14:solidFill>
                    <w14:schemeClr w14:val="tx1"/>
                  </w14:solidFill>
                </w14:textFill>
              </w:rPr>
              <w:t>风</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能作为绿色环保新能源之一，建立</w:t>
            </w:r>
            <w:r>
              <w:rPr>
                <w:rFonts w:hint="eastAsia" w:cs="Times New Roman"/>
                <w:color w:val="000000" w:themeColor="text1"/>
                <w:kern w:val="0"/>
                <w:sz w:val="24"/>
                <w:szCs w:val="24"/>
                <w:lang w:val="en-US" w:eastAsia="zh-CN" w:bidi="ar"/>
                <w14:textFill>
                  <w14:solidFill>
                    <w14:schemeClr w14:val="tx1"/>
                  </w14:solidFill>
                </w14:textFill>
              </w:rPr>
              <w:t>风</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电场符合对新能源的要求。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（3）环境质量底线</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本项目区域大气环境，声环境、地下水环境质量能够满足相应的标准要求，本项目运行期无废气产生；生活污水经“一体化污水处理设施”处理后用于管理区绿化。因此项目符合环境质量底线要求。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本项目位于新疆维吾尔自治区昌吉回族自治州木垒县老君庙</w:t>
            </w:r>
            <w:r>
              <w:rPr>
                <w:rFonts w:hint="eastAsia" w:cs="Times New Roman"/>
                <w:color w:val="000000" w:themeColor="text1"/>
                <w:kern w:val="0"/>
                <w:sz w:val="24"/>
                <w:szCs w:val="24"/>
                <w:lang w:val="en-US" w:eastAsia="zh-CN" w:bidi="ar"/>
                <w14:textFill>
                  <w14:solidFill>
                    <w14:schemeClr w14:val="tx1"/>
                  </w14:solidFill>
                </w14:textFill>
              </w:rPr>
              <w:t>新能源基地</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，根据《昌吉回族自治州</w:t>
            </w:r>
            <w:r>
              <w:rPr>
                <w:rFonts w:hint="eastAsia"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三线一单</w:t>
            </w:r>
            <w:r>
              <w:rPr>
                <w:rFonts w:hint="eastAsia"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生态环境分区管控方案及生态环境准入清单》本项目所属为文件中</w:t>
            </w:r>
            <w:r>
              <w:rPr>
                <w:rFonts w:hint="eastAsia"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木垒县一般管控单元</w:t>
            </w:r>
            <w:r>
              <w:rPr>
                <w:rFonts w:hint="eastAsia"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，环境管控单元编码：</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ZH65232830001</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本项目与其符合情况见下表</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1-2</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，环境管控单元分类图见附图1-1。</w:t>
            </w:r>
          </w:p>
          <w:p>
            <w:pPr>
              <w:keepNext w:val="0"/>
              <w:keepLines w:val="0"/>
              <w:widowControl/>
              <w:suppressLineNumbers w:val="0"/>
              <w:jc w:val="cente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表1-</w:t>
            </w:r>
            <w:r>
              <w:rPr>
                <w:rFonts w:hint="eastAsia" w:ascii="Times New Roman" w:hAnsi="Times New Roman" w:eastAsia="宋体" w:cs="Times New Roman"/>
                <w:b/>
                <w:bCs/>
                <w:color w:val="000000" w:themeColor="text1"/>
                <w:kern w:val="0"/>
                <w:sz w:val="21"/>
                <w:szCs w:val="21"/>
                <w:lang w:val="en-US" w:eastAsia="zh-CN" w:bidi="ar"/>
                <w14:textFill>
                  <w14:solidFill>
                    <w14:schemeClr w14:val="tx1"/>
                  </w14:solidFill>
                </w14:textFill>
              </w:rPr>
              <w:t>2</w:t>
            </w: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与《昌吉回族自治州</w:t>
            </w:r>
            <w:r>
              <w:rPr>
                <w:rFonts w:hint="eastAsia" w:cs="Times New Roman"/>
                <w:b/>
                <w:bCs/>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三线一单</w:t>
            </w:r>
            <w:r>
              <w:rPr>
                <w:rFonts w:hint="eastAsia" w:cs="Times New Roman"/>
                <w:b/>
                <w:bCs/>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生态环境分区管控方案</w:t>
            </w:r>
          </w:p>
          <w:p>
            <w:pPr>
              <w:keepNext w:val="0"/>
              <w:keepLines w:val="0"/>
              <w:widowControl/>
              <w:suppressLineNumbers w:val="0"/>
              <w:jc w:val="cente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及生态环境准入清单》符合性分析</w:t>
            </w:r>
          </w:p>
          <w:tbl>
            <w:tblPr>
              <w:tblStyle w:val="18"/>
              <w:tblW w:w="0" w:type="auto"/>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2535"/>
              <w:gridCol w:w="3095"/>
              <w:gridCol w:w="87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25" w:type="dxa"/>
                  <w:gridSpan w:val="2"/>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生态准入清单要求</w:t>
                  </w:r>
                </w:p>
              </w:tc>
              <w:tc>
                <w:tcPr>
                  <w:tcW w:w="309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本项目</w:t>
                  </w:r>
                </w:p>
              </w:tc>
              <w:tc>
                <w:tcPr>
                  <w:tcW w:w="87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符合性分析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dxa"/>
                  <w:tcBorders>
                    <w:tl2br w:val="nil"/>
                    <w:tr2bl w:val="nil"/>
                  </w:tcBorders>
                  <w:noWrap w:val="0"/>
                  <w:vAlign w:val="center"/>
                </w:tcPr>
                <w:p>
                  <w:pPr>
                    <w:keepNext w:val="0"/>
                    <w:keepLines w:val="0"/>
                    <w:widowControl/>
                    <w:suppressLineNumbers w:val="0"/>
                    <w:jc w:val="left"/>
                    <w:rPr>
                      <w:rFonts w:hint="eastAsia" w:eastAsia="宋体"/>
                      <w:color w:val="000000" w:themeColor="text1"/>
                      <w:sz w:val="21"/>
                      <w:szCs w:val="21"/>
                      <w:vertAlign w:val="baseline"/>
                      <w:lang w:eastAsia="zh-CN"/>
                      <w14:textFill>
                        <w14:solidFill>
                          <w14:schemeClr w14:val="tx1"/>
                        </w14:solidFill>
                      </w14:textFill>
                    </w:rPr>
                  </w:pPr>
                  <w:r>
                    <w:rPr>
                      <w:rFonts w:hint="eastAsia"/>
                      <w:color w:val="000000" w:themeColor="text1"/>
                      <w:sz w:val="21"/>
                      <w:szCs w:val="21"/>
                      <w:vertAlign w:val="baseline"/>
                      <w:lang w:eastAsia="zh-CN"/>
                      <w14:textFill>
                        <w14:solidFill>
                          <w14:schemeClr w14:val="tx1"/>
                        </w14:solidFill>
                      </w14:textFill>
                    </w:rPr>
                    <w:t>空间布局</w:t>
                  </w:r>
                </w:p>
              </w:tc>
              <w:tc>
                <w:tcPr>
                  <w:tcW w:w="2535" w:type="dxa"/>
                  <w:tcBorders>
                    <w:tl2br w:val="nil"/>
                    <w:tr2bl w:val="nil"/>
                  </w:tcBorders>
                  <w:noWrap w:val="0"/>
                  <w:vAlign w:val="center"/>
                </w:tcPr>
                <w:p>
                  <w:pPr>
                    <w:keepNext w:val="0"/>
                    <w:keepLines w:val="0"/>
                    <w:widowControl/>
                    <w:suppressLineNumbers w:val="0"/>
                    <w:ind w:firstLine="420" w:firstLineChars="200"/>
                    <w:jc w:val="left"/>
                    <w:rPr>
                      <w:b w:val="0"/>
                      <w:bCs w:val="0"/>
                      <w:color w:val="000000" w:themeColor="text1"/>
                      <w:sz w:val="21"/>
                      <w:szCs w:val="21"/>
                      <w:vertAlign w:val="baseline"/>
                      <w14:textFill>
                        <w14:solidFill>
                          <w14:schemeClr w14:val="tx1"/>
                        </w14:solidFill>
                      </w14:textFill>
                    </w:rPr>
                  </w:pPr>
                  <w:r>
                    <w:rPr>
                      <w:b w:val="0"/>
                      <w:bCs w:val="0"/>
                      <w:color w:val="000000" w:themeColor="text1"/>
                      <w:sz w:val="21"/>
                      <w:szCs w:val="21"/>
                      <w14:textFill>
                        <w14:solidFill>
                          <w14:schemeClr w14:val="tx1"/>
                        </w14:solidFill>
                      </w14:textFill>
                    </w:rPr>
                    <w:t>执行自治区总体准入要求中关于一般环境管控单元的准入要求（表2-4A7.1）。</w:t>
                  </w:r>
                </w:p>
              </w:tc>
              <w:tc>
                <w:tcPr>
                  <w:tcW w:w="30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auto"/>
                    <w:rPr>
                      <w:rFonts w:hint="eastAsia" w:eastAsia="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本项目位于新疆维吾尔自治区昌吉回族自治州木垒县老君庙</w:t>
                  </w:r>
                  <w:r>
                    <w:rPr>
                      <w:rFonts w:hint="eastAsia" w:ascii="宋体" w:hAnsi="宋体" w:cs="宋体"/>
                      <w:color w:val="000000" w:themeColor="text1"/>
                      <w:kern w:val="0"/>
                      <w:sz w:val="21"/>
                      <w:szCs w:val="21"/>
                      <w:lang w:val="en-US" w:eastAsia="zh-CN" w:bidi="ar"/>
                      <w14:textFill>
                        <w14:solidFill>
                          <w14:schemeClr w14:val="tx1"/>
                        </w14:solidFill>
                      </w14:textFill>
                    </w:rPr>
                    <w:t>新能源基地</w:t>
                  </w:r>
                  <w:r>
                    <w:rPr>
                      <w:rFonts w:hint="eastAsia" w:ascii="宋体" w:hAnsi="宋体" w:eastAsia="宋体" w:cs="宋体"/>
                      <w:color w:val="000000" w:themeColor="text1"/>
                      <w:kern w:val="0"/>
                      <w:sz w:val="21"/>
                      <w:szCs w:val="21"/>
                      <w:lang w:val="en-US" w:eastAsia="zh-CN" w:bidi="ar"/>
                      <w14:textFill>
                        <w14:solidFill>
                          <w14:schemeClr w14:val="tx1"/>
                        </w14:solidFill>
                      </w14:textFill>
                    </w:rPr>
                    <w:t>，项目不涉及国家公园、自然保护区、风景名胜区、世界文化和自然遗产地、海洋特别保护区、饮用水水源保护区等环境敏感区，符合空间布局要求</w:t>
                  </w:r>
                </w:p>
              </w:tc>
              <w:tc>
                <w:tcPr>
                  <w:tcW w:w="871" w:type="dxa"/>
                  <w:tcBorders>
                    <w:tl2br w:val="nil"/>
                    <w:tr2bl w:val="nil"/>
                  </w:tcBorders>
                  <w:noWrap w:val="0"/>
                  <w:vAlign w:val="center"/>
                </w:tcPr>
                <w:p>
                  <w:pPr>
                    <w:keepNext w:val="0"/>
                    <w:keepLines w:val="0"/>
                    <w:widowControl/>
                    <w:suppressLineNumbers w:val="0"/>
                    <w:jc w:val="center"/>
                    <w:rPr>
                      <w:rFonts w:hint="eastAsia" w:eastAsia="宋体"/>
                      <w:color w:val="000000" w:themeColor="text1"/>
                      <w:sz w:val="21"/>
                      <w:szCs w:val="21"/>
                      <w:vertAlign w:val="baseline"/>
                      <w:lang w:eastAsia="zh-CN"/>
                      <w14:textFill>
                        <w14:solidFill>
                          <w14:schemeClr w14:val="tx1"/>
                        </w14:solidFill>
                      </w14:textFill>
                    </w:rPr>
                  </w:pPr>
                  <w:r>
                    <w:rPr>
                      <w:rFonts w:hint="eastAsia"/>
                      <w:color w:val="000000" w:themeColor="text1"/>
                      <w:sz w:val="21"/>
                      <w:szCs w:val="21"/>
                      <w:vertAlign w:val="baseline"/>
                      <w:lang w:eastAsia="zh-CN"/>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dxa"/>
                  <w:tcBorders>
                    <w:tl2br w:val="nil"/>
                    <w:tr2bl w:val="nil"/>
                  </w:tcBorders>
                  <w:noWrap w:val="0"/>
                  <w:vAlign w:val="center"/>
                </w:tcPr>
                <w:p>
                  <w:pPr>
                    <w:keepNext w:val="0"/>
                    <w:keepLines w:val="0"/>
                    <w:widowControl/>
                    <w:suppressLineNumbers w:val="0"/>
                    <w:jc w:val="left"/>
                    <w:rPr>
                      <w:rFonts w:hint="eastAsia" w:eastAsia="宋体"/>
                      <w:color w:val="000000" w:themeColor="text1"/>
                      <w:sz w:val="21"/>
                      <w:szCs w:val="21"/>
                      <w:vertAlign w:val="baseline"/>
                      <w:lang w:eastAsia="zh-CN"/>
                      <w14:textFill>
                        <w14:solidFill>
                          <w14:schemeClr w14:val="tx1"/>
                        </w14:solidFill>
                      </w14:textFill>
                    </w:rPr>
                  </w:pPr>
                  <w:r>
                    <w:rPr>
                      <w:rFonts w:hint="eastAsia"/>
                      <w:color w:val="000000" w:themeColor="text1"/>
                      <w:sz w:val="21"/>
                      <w:szCs w:val="21"/>
                      <w:vertAlign w:val="baseline"/>
                      <w:lang w:eastAsia="zh-CN"/>
                      <w14:textFill>
                        <w14:solidFill>
                          <w14:schemeClr w14:val="tx1"/>
                        </w14:solidFill>
                      </w14:textFill>
                    </w:rPr>
                    <w:t>污染物排放</w:t>
                  </w:r>
                </w:p>
              </w:tc>
              <w:tc>
                <w:tcPr>
                  <w:tcW w:w="2535" w:type="dxa"/>
                  <w:tcBorders>
                    <w:tl2br w:val="nil"/>
                    <w:tr2bl w:val="nil"/>
                  </w:tcBorders>
                  <w:noWrap w:val="0"/>
                  <w:vAlign w:val="center"/>
                </w:tcPr>
                <w:p>
                  <w:pPr>
                    <w:keepNext w:val="0"/>
                    <w:keepLines w:val="0"/>
                    <w:widowControl/>
                    <w:suppressLineNumbers w:val="0"/>
                    <w:ind w:firstLine="420" w:firstLineChars="200"/>
                    <w:jc w:val="left"/>
                    <w:rPr>
                      <w:b w:val="0"/>
                      <w:bCs w:val="0"/>
                      <w:color w:val="000000" w:themeColor="text1"/>
                      <w:sz w:val="21"/>
                      <w:szCs w:val="21"/>
                      <w:vertAlign w:val="baseline"/>
                      <w14:textFill>
                        <w14:solidFill>
                          <w14:schemeClr w14:val="tx1"/>
                        </w14:solidFill>
                      </w14:textFill>
                    </w:rPr>
                  </w:pPr>
                  <w:r>
                    <w:rPr>
                      <w:rFonts w:hint="eastAsia" w:eastAsia="宋体" w:cs="Times New Roman"/>
                      <w:b w:val="0"/>
                      <w:bCs w:val="0"/>
                      <w:color w:val="000000" w:themeColor="text1"/>
                      <w:sz w:val="21"/>
                      <w:szCs w:val="21"/>
                      <w14:textFill>
                        <w14:solidFill>
                          <w14:schemeClr w14:val="tx1"/>
                        </w14:solidFill>
                      </w14:textFill>
                    </w:rPr>
                    <w:t>执行自治区总体准入要求中关于一般环境管控单元的准入要求（表2-4A7.2）。</w:t>
                  </w:r>
                </w:p>
              </w:tc>
              <w:tc>
                <w:tcPr>
                  <w:tcW w:w="30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432" w:firstLineChars="200"/>
                    <w:jc w:val="both"/>
                    <w:textAlignment w:val="auto"/>
                    <w:rPr>
                      <w:rFonts w:hint="eastAsia" w:eastAsia="宋体"/>
                      <w:color w:val="000000" w:themeColor="text1"/>
                      <w:sz w:val="21"/>
                      <w:szCs w:val="21"/>
                      <w:vertAlign w:val="baseline"/>
                      <w:lang w:eastAsia="zh-CN"/>
                      <w14:textFill>
                        <w14:solidFill>
                          <w14:schemeClr w14:val="tx1"/>
                        </w14:solidFill>
                      </w14:textFill>
                    </w:rPr>
                  </w:pPr>
                  <w:r>
                    <w:rPr>
                      <w:color w:val="000000" w:themeColor="text1"/>
                      <w:spacing w:val="8"/>
                      <w:sz w:val="20"/>
                      <w:szCs w:val="20"/>
                      <w14:textFill>
                        <w14:solidFill>
                          <w14:schemeClr w14:val="tx1"/>
                        </w14:solidFill>
                      </w14:textFill>
                    </w:rPr>
                    <w:t>本项目施工期采取有效措施防治大气、水污染，运营期不排放大气污染物，</w:t>
                  </w:r>
                  <w:r>
                    <w:rPr>
                      <w:rFonts w:hint="eastAsia" w:ascii="宋体" w:hAnsi="宋体" w:eastAsia="宋体" w:cs="宋体"/>
                      <w:color w:val="000000" w:themeColor="text1"/>
                      <w:kern w:val="0"/>
                      <w:sz w:val="21"/>
                      <w:szCs w:val="21"/>
                      <w:lang w:val="en-US" w:eastAsia="zh-CN" w:bidi="ar"/>
                      <w14:textFill>
                        <w14:solidFill>
                          <w14:schemeClr w14:val="tx1"/>
                        </w14:solidFill>
                      </w14:textFill>
                    </w:rPr>
                    <w:t>生活污水经“一体化污水处理设施”处理后用于管理区绿化</w:t>
                  </w:r>
                  <w:r>
                    <w:rPr>
                      <w:color w:val="000000" w:themeColor="text1"/>
                      <w:spacing w:val="8"/>
                      <w:sz w:val="20"/>
                      <w:szCs w:val="20"/>
                      <w14:textFill>
                        <w14:solidFill>
                          <w14:schemeClr w14:val="tx1"/>
                        </w14:solidFill>
                      </w14:textFill>
                    </w:rPr>
                    <w:t>。因此，建设项目建成运行后对区域环境质量基本无</w:t>
                  </w:r>
                  <w:r>
                    <w:rPr>
                      <w:color w:val="000000" w:themeColor="text1"/>
                      <w:spacing w:val="3"/>
                      <w:sz w:val="20"/>
                      <w:szCs w:val="20"/>
                      <w14:textFill>
                        <w14:solidFill>
                          <w14:schemeClr w14:val="tx1"/>
                        </w14:solidFill>
                      </w14:textFill>
                    </w:rPr>
                    <w:t>影响。</w:t>
                  </w:r>
                </w:p>
              </w:tc>
              <w:tc>
                <w:tcPr>
                  <w:tcW w:w="871" w:type="dxa"/>
                  <w:tcBorders>
                    <w:tl2br w:val="nil"/>
                    <w:tr2bl w:val="nil"/>
                  </w:tcBorders>
                  <w:noWrap w:val="0"/>
                  <w:vAlign w:val="center"/>
                </w:tcPr>
                <w:p>
                  <w:pPr>
                    <w:keepNext w:val="0"/>
                    <w:keepLines w:val="0"/>
                    <w:widowControl/>
                    <w:suppressLineNumbers w:val="0"/>
                    <w:jc w:val="center"/>
                    <w:rPr>
                      <w:rFonts w:hint="eastAsia" w:eastAsia="宋体"/>
                      <w:color w:val="000000" w:themeColor="text1"/>
                      <w:sz w:val="21"/>
                      <w:szCs w:val="21"/>
                      <w:vertAlign w:val="baseline"/>
                      <w:lang w:eastAsia="zh-CN"/>
                      <w14:textFill>
                        <w14:solidFill>
                          <w14:schemeClr w14:val="tx1"/>
                        </w14:solidFill>
                      </w14:textFill>
                    </w:rPr>
                  </w:pPr>
                  <w:r>
                    <w:rPr>
                      <w:rFonts w:hint="eastAsia"/>
                      <w:color w:val="000000" w:themeColor="text1"/>
                      <w:sz w:val="21"/>
                      <w:szCs w:val="21"/>
                      <w:vertAlign w:val="baseline"/>
                      <w:lang w:eastAsia="zh-CN"/>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dxa"/>
                  <w:tcBorders>
                    <w:tl2br w:val="nil"/>
                    <w:tr2bl w:val="nil"/>
                  </w:tcBorders>
                  <w:noWrap w:val="0"/>
                  <w:vAlign w:val="center"/>
                </w:tcPr>
                <w:p>
                  <w:pPr>
                    <w:keepNext w:val="0"/>
                    <w:keepLines w:val="0"/>
                    <w:widowControl/>
                    <w:suppressLineNumbers w:val="0"/>
                    <w:jc w:val="left"/>
                    <w:rPr>
                      <w:rFonts w:hint="eastAsia" w:eastAsia="宋体"/>
                      <w:color w:val="000000" w:themeColor="text1"/>
                      <w:sz w:val="21"/>
                      <w:szCs w:val="21"/>
                      <w:vertAlign w:val="baseline"/>
                      <w:lang w:eastAsia="zh-CN"/>
                      <w14:textFill>
                        <w14:solidFill>
                          <w14:schemeClr w14:val="tx1"/>
                        </w14:solidFill>
                      </w14:textFill>
                    </w:rPr>
                  </w:pPr>
                  <w:r>
                    <w:rPr>
                      <w:rFonts w:hint="eastAsia"/>
                      <w:color w:val="000000" w:themeColor="text1"/>
                      <w:sz w:val="21"/>
                      <w:szCs w:val="21"/>
                      <w:vertAlign w:val="baseline"/>
                      <w:lang w:eastAsia="zh-CN"/>
                      <w14:textFill>
                        <w14:solidFill>
                          <w14:schemeClr w14:val="tx1"/>
                        </w14:solidFill>
                      </w14:textFill>
                    </w:rPr>
                    <w:t>环境风险</w:t>
                  </w:r>
                </w:p>
              </w:tc>
              <w:tc>
                <w:tcPr>
                  <w:tcW w:w="2535" w:type="dxa"/>
                  <w:tcBorders>
                    <w:tl2br w:val="nil"/>
                    <w:tr2bl w:val="nil"/>
                  </w:tcBorders>
                  <w:noWrap w:val="0"/>
                  <w:vAlign w:val="center"/>
                </w:tcPr>
                <w:p>
                  <w:pPr>
                    <w:pStyle w:val="4"/>
                    <w:keepNext/>
                    <w:keepLines/>
                    <w:pageBreakBefore w:val="0"/>
                    <w:widowControl w:val="0"/>
                    <w:numPr>
                      <w:ilvl w:val="0"/>
                      <w:numId w:val="0"/>
                    </w:numPr>
                    <w:tabs>
                      <w:tab w:val="clear" w:pos="1260"/>
                    </w:tabs>
                    <w:kinsoku/>
                    <w:wordWrap/>
                    <w:overflowPunct/>
                    <w:topLinePunct w:val="0"/>
                    <w:autoSpaceDE/>
                    <w:autoSpaceDN/>
                    <w:bidi w:val="0"/>
                    <w:adjustRightInd/>
                    <w:snapToGrid/>
                    <w:spacing w:before="0" w:after="0" w:line="240" w:lineRule="auto"/>
                    <w:ind w:leftChars="0" w:firstLine="420" w:firstLineChars="200"/>
                    <w:textAlignment w:val="auto"/>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执行自治区总体准入要求中关于一般环境管控单元的准入要求（表2-4A7.3）。</w:t>
                  </w:r>
                </w:p>
              </w:tc>
              <w:tc>
                <w:tcPr>
                  <w:tcW w:w="30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eastAsia="zh-CN"/>
                      <w14:textFill>
                        <w14:solidFill>
                          <w14:schemeClr w14:val="tx1"/>
                        </w14:solidFill>
                      </w14:textFill>
                    </w:rPr>
                    <w:t>本项目属于风电项目，所涉及的风险源主要为箱变设备，采取相应风险防范措施后，风险可控。</w:t>
                  </w:r>
                </w:p>
              </w:tc>
              <w:tc>
                <w:tcPr>
                  <w:tcW w:w="871" w:type="dxa"/>
                  <w:tcBorders>
                    <w:tl2br w:val="nil"/>
                    <w:tr2bl w:val="nil"/>
                  </w:tcBorders>
                  <w:noWrap w:val="0"/>
                  <w:vAlign w:val="center"/>
                </w:tcPr>
                <w:p>
                  <w:pPr>
                    <w:keepNext w:val="0"/>
                    <w:keepLines w:val="0"/>
                    <w:widowControl/>
                    <w:suppressLineNumbers w:val="0"/>
                    <w:jc w:val="center"/>
                    <w:rPr>
                      <w:color w:val="000000" w:themeColor="text1"/>
                      <w:sz w:val="21"/>
                      <w:szCs w:val="21"/>
                      <w:vertAlign w:val="baseline"/>
                      <w14:textFill>
                        <w14:solidFill>
                          <w14:schemeClr w14:val="tx1"/>
                        </w14:solidFill>
                      </w14:textFill>
                    </w:rPr>
                  </w:pPr>
                  <w:r>
                    <w:rPr>
                      <w:rFonts w:hint="eastAsia"/>
                      <w:color w:val="000000" w:themeColor="text1"/>
                      <w:sz w:val="21"/>
                      <w:szCs w:val="21"/>
                      <w:vertAlign w:val="baseline"/>
                      <w:lang w:eastAsia="zh-CN"/>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dxa"/>
                  <w:tcBorders>
                    <w:tl2br w:val="nil"/>
                    <w:tr2bl w:val="nil"/>
                  </w:tcBorders>
                  <w:noWrap w:val="0"/>
                  <w:vAlign w:val="center"/>
                </w:tcPr>
                <w:p>
                  <w:pPr>
                    <w:keepNext w:val="0"/>
                    <w:keepLines w:val="0"/>
                    <w:widowControl/>
                    <w:suppressLineNumbers w:val="0"/>
                    <w:jc w:val="left"/>
                    <w:rPr>
                      <w:rFonts w:hint="eastAsia"/>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t>资源利用效率</w:t>
                  </w:r>
                </w:p>
              </w:tc>
              <w:tc>
                <w:tcPr>
                  <w:tcW w:w="2535" w:type="dxa"/>
                  <w:tcBorders>
                    <w:tl2br w:val="nil"/>
                    <w:tr2bl w:val="nil"/>
                  </w:tcBorders>
                  <w:noWrap w:val="0"/>
                  <w:vAlign w:val="center"/>
                </w:tcPr>
                <w:p>
                  <w:pPr>
                    <w:pStyle w:val="4"/>
                    <w:keepNext/>
                    <w:keepLines/>
                    <w:pageBreakBefore w:val="0"/>
                    <w:widowControl w:val="0"/>
                    <w:numPr>
                      <w:ilvl w:val="0"/>
                      <w:numId w:val="0"/>
                    </w:numPr>
                    <w:tabs>
                      <w:tab w:val="clear" w:pos="1260"/>
                    </w:tabs>
                    <w:kinsoku/>
                    <w:wordWrap/>
                    <w:overflowPunct/>
                    <w:topLinePunct w:val="0"/>
                    <w:autoSpaceDE/>
                    <w:autoSpaceDN/>
                    <w:bidi w:val="0"/>
                    <w:adjustRightInd/>
                    <w:snapToGrid/>
                    <w:spacing w:before="0" w:after="0" w:line="240" w:lineRule="auto"/>
                    <w:ind w:leftChars="0" w:firstLine="420" w:firstLineChars="200"/>
                    <w:textAlignment w:val="auto"/>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执行自治区总体准入要求中关于一般环境管控单元的准入要求（表2-4A7.4）。</w:t>
                  </w:r>
                </w:p>
              </w:tc>
              <w:tc>
                <w:tcPr>
                  <w:tcW w:w="30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eastAsia"/>
                      <w:color w:val="000000" w:themeColor="text1"/>
                      <w:sz w:val="21"/>
                      <w:szCs w:val="21"/>
                      <w:vertAlign w:val="baseline"/>
                      <w:lang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本项目仅在施工过程中消耗一定的水、电、油资源等，运营期除</w:t>
                  </w:r>
                  <w:r>
                    <w:rPr>
                      <w:rFonts w:hint="eastAsia" w:ascii="宋体" w:hAnsi="宋体" w:cs="宋体"/>
                      <w:color w:val="000000" w:themeColor="text1"/>
                      <w:kern w:val="0"/>
                      <w:sz w:val="21"/>
                      <w:szCs w:val="21"/>
                      <w:lang w:val="en-US" w:eastAsia="zh-CN" w:bidi="ar"/>
                      <w14:textFill>
                        <w14:solidFill>
                          <w14:schemeClr w14:val="tx1"/>
                        </w14:solidFill>
                      </w14:textFill>
                    </w:rPr>
                    <w:t>生活用水外</w:t>
                  </w:r>
                  <w:r>
                    <w:rPr>
                      <w:rFonts w:hint="eastAsia" w:ascii="宋体" w:hAnsi="宋体" w:eastAsia="宋体" w:cs="宋体"/>
                      <w:color w:val="000000" w:themeColor="text1"/>
                      <w:kern w:val="0"/>
                      <w:sz w:val="21"/>
                      <w:szCs w:val="21"/>
                      <w:lang w:val="en-US" w:eastAsia="zh-CN" w:bidi="ar"/>
                      <w14:textFill>
                        <w14:solidFill>
                          <w14:schemeClr w14:val="tx1"/>
                        </w14:solidFill>
                      </w14:textFill>
                    </w:rPr>
                    <w:t>无其他资源消耗，符合资源利用效率要求。</w:t>
                  </w:r>
                </w:p>
              </w:tc>
              <w:tc>
                <w:tcPr>
                  <w:tcW w:w="871" w:type="dxa"/>
                  <w:tcBorders>
                    <w:tl2br w:val="nil"/>
                    <w:tr2bl w:val="nil"/>
                  </w:tcBorders>
                  <w:noWrap w:val="0"/>
                  <w:vAlign w:val="center"/>
                </w:tcPr>
                <w:p>
                  <w:pPr>
                    <w:keepNext w:val="0"/>
                    <w:keepLines w:val="0"/>
                    <w:widowControl/>
                    <w:suppressLineNumbers w:val="0"/>
                    <w:jc w:val="center"/>
                    <w:rPr>
                      <w:rFonts w:hint="eastAsia"/>
                      <w:color w:val="000000" w:themeColor="text1"/>
                      <w:sz w:val="21"/>
                      <w:szCs w:val="21"/>
                      <w:vertAlign w:val="baseline"/>
                      <w:lang w:eastAsia="zh-CN"/>
                      <w14:textFill>
                        <w14:solidFill>
                          <w14:schemeClr w14:val="tx1"/>
                        </w14:solidFill>
                      </w14:textFill>
                    </w:rPr>
                  </w:pPr>
                  <w:r>
                    <w:rPr>
                      <w:rFonts w:hint="eastAsia"/>
                      <w:color w:val="000000" w:themeColor="text1"/>
                      <w:sz w:val="21"/>
                      <w:szCs w:val="21"/>
                      <w:vertAlign w:val="baseline"/>
                      <w:lang w:eastAsia="zh-CN"/>
                      <w14:textFill>
                        <w14:solidFill>
                          <w14:schemeClr w14:val="tx1"/>
                        </w14:solidFill>
                      </w14:textFill>
                    </w:rPr>
                    <w:t>符合</w:t>
                  </w:r>
                </w:p>
              </w:tc>
            </w:tr>
          </w:tbl>
          <w:p>
            <w:pPr>
              <w:keepNext w:val="0"/>
              <w:keepLines w:val="0"/>
              <w:widowControl/>
              <w:suppressLineNumbers w:val="0"/>
              <w:jc w:val="left"/>
              <w:rPr>
                <w:color w:val="000000" w:themeColor="text1"/>
                <w:sz w:val="24"/>
                <w:szCs w:val="24"/>
                <w14:textFill>
                  <w14:solidFill>
                    <w14:schemeClr w14:val="tx1"/>
                  </w14:solidFill>
                </w14:textFill>
              </w:rPr>
            </w:pPr>
          </w:p>
          <w:p>
            <w:pPr>
              <w:keepNext w:val="0"/>
              <w:keepLines w:val="0"/>
              <w:widowControl/>
              <w:suppressLineNumbers w:val="0"/>
              <w:jc w:val="left"/>
              <w:rPr>
                <w:color w:val="000000" w:themeColor="text1"/>
                <w:sz w:val="24"/>
                <w:szCs w:val="24"/>
                <w14:textFill>
                  <w14:solidFill>
                    <w14:schemeClr w14:val="tx1"/>
                  </w14:solidFill>
                </w14:textFill>
              </w:rPr>
            </w:pPr>
          </w:p>
          <w:p>
            <w:pPr>
              <w:autoSpaceDE w:val="0"/>
              <w:autoSpaceDN w:val="0"/>
              <w:adjustRightInd w:val="0"/>
              <w:snapToGrid w:val="0"/>
              <w:rPr>
                <w:rFonts w:hint="default" w:ascii="宋体" w:hAnsi="宋体" w:eastAsia="宋体" w:cs="宋体"/>
                <w:color w:val="000000" w:themeColor="text1"/>
                <w:kern w:val="0"/>
                <w:sz w:val="24"/>
                <w:szCs w:val="24"/>
                <w:lang w:val="en-US" w:eastAsia="zh-CN"/>
                <w14:textFill>
                  <w14:solidFill>
                    <w14:schemeClr w14:val="tx1"/>
                  </w14:solidFill>
                </w14:textFill>
              </w:rPr>
            </w:pPr>
          </w:p>
        </w:tc>
      </w:tr>
    </w:tbl>
    <w:p>
      <w:pPr>
        <w:spacing w:line="360" w:lineRule="auto"/>
        <w:outlineLvl w:val="9"/>
        <w:rPr>
          <w:rFonts w:eastAsia="黑体"/>
          <w:color w:val="000000" w:themeColor="text1"/>
          <w:sz w:val="30"/>
          <w14:textFill>
            <w14:solidFill>
              <w14:schemeClr w14:val="tx1"/>
            </w14:solidFill>
          </w14:textFill>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15"/>
        <w:jc w:val="center"/>
        <w:outlineLvl w:val="0"/>
        <w:rPr>
          <w:rFonts w:ascii="黑体" w:hAnsi="黑体" w:eastAsia="黑体"/>
          <w:snapToGrid w:val="0"/>
          <w:color w:val="000000" w:themeColor="text1"/>
          <w:sz w:val="30"/>
          <w:szCs w:val="30"/>
          <w14:textFill>
            <w14:solidFill>
              <w14:schemeClr w14:val="tx1"/>
            </w14:solidFill>
          </w14:textFill>
        </w:rPr>
      </w:pPr>
      <w:bookmarkStart w:id="14" w:name="_Toc3921"/>
      <w:r>
        <w:rPr>
          <w:rFonts w:hint="eastAsia" w:ascii="黑体" w:hAnsi="黑体" w:eastAsia="黑体"/>
          <w:snapToGrid w:val="0"/>
          <w:color w:val="000000" w:themeColor="text1"/>
          <w:sz w:val="30"/>
          <w:szCs w:val="30"/>
          <w14:textFill>
            <w14:solidFill>
              <w14:schemeClr w14:val="tx1"/>
            </w14:solidFill>
          </w14:textFill>
        </w:rPr>
        <w:t>二、建设内容</w:t>
      </w:r>
      <w:bookmarkEnd w:id="14"/>
    </w:p>
    <w:tbl>
      <w:tblPr>
        <w:tblStyle w:val="17"/>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806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214" w:type="pct"/>
            <w:noWrap w:val="0"/>
            <w:vAlign w:val="center"/>
          </w:tcPr>
          <w:p>
            <w:pPr>
              <w:adjustRightInd w:val="0"/>
              <w:snapToGrid w:val="0"/>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地理位置</w:t>
            </w:r>
          </w:p>
        </w:tc>
        <w:tc>
          <w:tcPr>
            <w:tcW w:w="478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cs="宋体"/>
                <w:color w:val="000000" w:themeColor="text1"/>
                <w:kern w:val="0"/>
                <w:sz w:val="24"/>
                <w:szCs w:val="24"/>
                <w:lang w:val="en-US"/>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本项目位于新疆昌吉州木垒县境内东北部木垒县</w:t>
            </w:r>
            <w:r>
              <w:rPr>
                <w:rFonts w:hint="eastAsia" w:ascii="宋体" w:hAnsi="宋体" w:cs="宋体"/>
                <w:color w:val="000000" w:themeColor="text1"/>
                <w:kern w:val="0"/>
                <w:sz w:val="24"/>
                <w:szCs w:val="24"/>
                <w:lang w:val="en-US" w:eastAsia="zh-CN" w:bidi="ar"/>
                <w14:textFill>
                  <w14:solidFill>
                    <w14:schemeClr w14:val="tx1"/>
                  </w14:solidFill>
                </w14:textFill>
              </w:rPr>
              <w:t>老君庙</w:t>
            </w:r>
            <w:r>
              <w:rPr>
                <w:rFonts w:hint="eastAsia" w:ascii="宋体" w:hAnsi="宋体" w:eastAsia="宋体" w:cs="宋体"/>
                <w:color w:val="000000" w:themeColor="text1"/>
                <w:kern w:val="0"/>
                <w:sz w:val="24"/>
                <w:szCs w:val="24"/>
                <w:lang w:val="en-US" w:eastAsia="zh-CN" w:bidi="ar"/>
                <w14:textFill>
                  <w14:solidFill>
                    <w14:schemeClr w14:val="tx1"/>
                  </w14:solidFill>
                </w14:textFill>
              </w:rPr>
              <w:t>新能源基地，距离木垒县约</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130km，</w:t>
            </w:r>
            <w:r>
              <w:rPr>
                <w:rFonts w:hint="eastAsia" w:ascii="宋体" w:hAnsi="宋体" w:eastAsia="宋体" w:cs="宋体"/>
                <w:color w:val="000000" w:themeColor="text1"/>
                <w:kern w:val="0"/>
                <w:sz w:val="24"/>
                <w:szCs w:val="24"/>
                <w:lang w:val="en-US" w:eastAsia="zh-CN" w:bidi="ar"/>
                <w14:textFill>
                  <w14:solidFill>
                    <w14:schemeClr w14:val="tx1"/>
                  </w14:solidFill>
                </w14:textFill>
              </w:rPr>
              <w:t>项目周边有乡村道路或简易道路通过，</w:t>
            </w:r>
            <w:r>
              <w:rPr>
                <w:rFonts w:hint="eastAsia" w:ascii="宋体" w:hAnsi="宋体" w:cs="宋体"/>
                <w:color w:val="000000" w:themeColor="text1"/>
                <w:kern w:val="0"/>
                <w:sz w:val="24"/>
                <w:szCs w:val="24"/>
                <w:lang w:val="en-US" w:eastAsia="zh-CN" w:bidi="ar"/>
                <w14:textFill>
                  <w14:solidFill>
                    <w14:schemeClr w14:val="tx1"/>
                  </w14:solidFill>
                </w14:textFill>
              </w:rPr>
              <w:t>项目区中心地理坐标</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E91°05'12.931"，N44°42'25.267"</w:t>
            </w:r>
            <w:r>
              <w:rPr>
                <w:rFonts w:hint="eastAsia"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项目区地理位置图见附图2-1</w:t>
            </w:r>
            <w:r>
              <w:rPr>
                <w:rFonts w:hint="eastAsia" w:cs="Times New Roman"/>
                <w:color w:val="000000" w:themeColor="text1"/>
                <w:kern w:val="0"/>
                <w:sz w:val="24"/>
                <w:szCs w:val="24"/>
                <w:lang w:val="en-US" w:eastAsia="zh-CN" w:bidi="ar"/>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4" w:type="pct"/>
            <w:noWrap w:val="0"/>
            <w:vAlign w:val="center"/>
          </w:tcPr>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项目组成及规模</w:t>
            </w:r>
          </w:p>
        </w:tc>
        <w:tc>
          <w:tcPr>
            <w:tcW w:w="4785" w:type="pct"/>
            <w:noWrap w:val="0"/>
            <w:vAlign w:val="top"/>
          </w:tcPr>
          <w:p>
            <w:pPr>
              <w:numPr>
                <w:ilvl w:val="0"/>
                <w:numId w:val="5"/>
              </w:numPr>
              <w:adjustRightInd w:val="0"/>
              <w:snapToGrid w:val="0"/>
              <w:spacing w:line="360" w:lineRule="auto"/>
              <w:jc w:val="left"/>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项目建设背景</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eastAsia="宋体"/>
                <w:color w:val="000000" w:themeColor="text1"/>
                <w:sz w:val="24"/>
                <w:szCs w:val="24"/>
                <w:lang w:val="en-US" w:eastAsia="zh-CN"/>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其亚新疆集团有限公司是四川其亚铝业集团有限公司的全资二级子集团公司，公司位于国家级新疆准东经济技术开发区火烧山产业园，其亚新疆集团立足准东能源资源优势，把握区域经济发展趋势，结合全疆实施硅基产业高质量发展战略，按照规模化、集约化、高端化、绿色化的发展理念，发展以“工业硅</w:t>
            </w:r>
            <w:r>
              <w:rPr>
                <w:rFonts w:hint="default" w:eastAsia="宋体"/>
                <w:color w:val="000000" w:themeColor="text1"/>
                <w:sz w:val="24"/>
                <w:szCs w:val="24"/>
                <w:lang w:val="en-US" w:eastAsia="zh-CN"/>
                <w14:textFill>
                  <w14:solidFill>
                    <w14:schemeClr w14:val="tx1"/>
                  </w14:solidFill>
                </w14:textFill>
              </w:rPr>
              <w:t>-</w:t>
            </w:r>
            <w:r>
              <w:rPr>
                <w:rFonts w:hint="eastAsia" w:eastAsia="宋体"/>
                <w:color w:val="000000" w:themeColor="text1"/>
                <w:sz w:val="24"/>
                <w:szCs w:val="24"/>
                <w:lang w:val="en-US" w:eastAsia="zh-CN"/>
                <w14:textFill>
                  <w14:solidFill>
                    <w14:schemeClr w14:val="tx1"/>
                  </w14:solidFill>
                </w14:textFill>
              </w:rPr>
              <w:t>多晶硅</w:t>
            </w:r>
            <w:r>
              <w:rPr>
                <w:rFonts w:hint="default" w:eastAsia="宋体"/>
                <w:color w:val="000000" w:themeColor="text1"/>
                <w:sz w:val="24"/>
                <w:szCs w:val="24"/>
                <w:lang w:val="en-US" w:eastAsia="zh-CN"/>
                <w14:textFill>
                  <w14:solidFill>
                    <w14:schemeClr w14:val="tx1"/>
                  </w14:solidFill>
                </w14:textFill>
              </w:rPr>
              <w:t>-</w:t>
            </w:r>
            <w:r>
              <w:rPr>
                <w:rFonts w:hint="eastAsia" w:eastAsia="宋体"/>
                <w:color w:val="000000" w:themeColor="text1"/>
                <w:sz w:val="24"/>
                <w:szCs w:val="24"/>
                <w:lang w:val="en-US" w:eastAsia="zh-CN"/>
                <w14:textFill>
                  <w14:solidFill>
                    <w14:schemeClr w14:val="tx1"/>
                  </w14:solidFill>
                </w14:textFill>
              </w:rPr>
              <w:t>单晶硅及下游”为主线的硅基产业链项目，主要建设内容为</w:t>
            </w:r>
            <w:r>
              <w:rPr>
                <w:rFonts w:hint="default" w:eastAsia="宋体"/>
                <w:color w:val="000000" w:themeColor="text1"/>
                <w:sz w:val="24"/>
                <w:szCs w:val="24"/>
                <w:lang w:val="en-US" w:eastAsia="zh-CN"/>
                <w14:textFill>
                  <w14:solidFill>
                    <w14:schemeClr w14:val="tx1"/>
                  </w14:solidFill>
                </w14:textFill>
              </w:rPr>
              <w:t>20</w:t>
            </w:r>
            <w:r>
              <w:rPr>
                <w:rFonts w:hint="eastAsia" w:eastAsia="宋体"/>
                <w:color w:val="000000" w:themeColor="text1"/>
                <w:sz w:val="24"/>
                <w:szCs w:val="24"/>
                <w:lang w:val="en-US" w:eastAsia="zh-CN"/>
                <w14:textFill>
                  <w14:solidFill>
                    <w14:schemeClr w14:val="tx1"/>
                  </w14:solidFill>
                </w14:textFill>
              </w:rPr>
              <w:t>万</w:t>
            </w:r>
            <w:r>
              <w:rPr>
                <w:rFonts w:hint="default" w:eastAsia="宋体"/>
                <w:color w:val="000000" w:themeColor="text1"/>
                <w:sz w:val="24"/>
                <w:szCs w:val="24"/>
                <w:lang w:val="en-US" w:eastAsia="zh-CN"/>
                <w14:textFill>
                  <w14:solidFill>
                    <w14:schemeClr w14:val="tx1"/>
                  </w14:solidFill>
                </w14:textFill>
              </w:rPr>
              <w:t>/</w:t>
            </w:r>
            <w:r>
              <w:rPr>
                <w:rFonts w:hint="eastAsia" w:eastAsia="宋体"/>
                <w:color w:val="000000" w:themeColor="text1"/>
                <w:sz w:val="24"/>
                <w:szCs w:val="24"/>
                <w:lang w:val="en-US" w:eastAsia="zh-CN"/>
                <w14:textFill>
                  <w14:solidFill>
                    <w14:schemeClr w14:val="tx1"/>
                  </w14:solidFill>
                </w14:textFill>
              </w:rPr>
              <w:t>年吨金属硅、</w:t>
            </w:r>
            <w:r>
              <w:rPr>
                <w:rFonts w:hint="default" w:eastAsia="宋体"/>
                <w:color w:val="000000" w:themeColor="text1"/>
                <w:sz w:val="24"/>
                <w:szCs w:val="24"/>
                <w:lang w:val="en-US" w:eastAsia="zh-CN"/>
                <w14:textFill>
                  <w14:solidFill>
                    <w14:schemeClr w14:val="tx1"/>
                  </w14:solidFill>
                </w14:textFill>
              </w:rPr>
              <w:t>20</w:t>
            </w:r>
            <w:r>
              <w:rPr>
                <w:rFonts w:hint="eastAsia" w:eastAsia="宋体"/>
                <w:color w:val="000000" w:themeColor="text1"/>
                <w:sz w:val="24"/>
                <w:szCs w:val="24"/>
                <w:lang w:val="en-US" w:eastAsia="zh-CN"/>
                <w14:textFill>
                  <w14:solidFill>
                    <w14:schemeClr w14:val="tx1"/>
                  </w14:solidFill>
                </w14:textFill>
              </w:rPr>
              <w:t>万吨</w:t>
            </w:r>
            <w:r>
              <w:rPr>
                <w:rFonts w:hint="default" w:eastAsia="宋体"/>
                <w:color w:val="000000" w:themeColor="text1"/>
                <w:sz w:val="24"/>
                <w:szCs w:val="24"/>
                <w:lang w:val="en-US" w:eastAsia="zh-CN"/>
                <w14:textFill>
                  <w14:solidFill>
                    <w14:schemeClr w14:val="tx1"/>
                  </w14:solidFill>
                </w14:textFill>
              </w:rPr>
              <w:t>/</w:t>
            </w:r>
            <w:r>
              <w:rPr>
                <w:rFonts w:hint="eastAsia" w:eastAsia="宋体"/>
                <w:color w:val="000000" w:themeColor="text1"/>
                <w:sz w:val="24"/>
                <w:szCs w:val="24"/>
                <w:lang w:val="en-US" w:eastAsia="zh-CN"/>
                <w14:textFill>
                  <w14:solidFill>
                    <w14:schemeClr w14:val="tx1"/>
                  </w14:solidFill>
                </w14:textFill>
              </w:rPr>
              <w:t>年高纯晶硅项目、</w:t>
            </w:r>
            <w:r>
              <w:rPr>
                <w:rFonts w:hint="default" w:eastAsia="宋体"/>
                <w:color w:val="000000" w:themeColor="text1"/>
                <w:sz w:val="24"/>
                <w:szCs w:val="24"/>
                <w:lang w:val="en-US" w:eastAsia="zh-CN"/>
                <w14:textFill>
                  <w14:solidFill>
                    <w14:schemeClr w14:val="tx1"/>
                  </w14:solidFill>
                </w14:textFill>
              </w:rPr>
              <w:t>20</w:t>
            </w:r>
            <w:r>
              <w:rPr>
                <w:rFonts w:hint="eastAsia" w:eastAsia="宋体"/>
                <w:color w:val="000000" w:themeColor="text1"/>
                <w:sz w:val="24"/>
                <w:szCs w:val="24"/>
                <w:lang w:val="en-US" w:eastAsia="zh-CN"/>
                <w14:textFill>
                  <w14:solidFill>
                    <w14:schemeClr w14:val="tx1"/>
                  </w14:solidFill>
                </w14:textFill>
              </w:rPr>
              <w:t>万吨</w:t>
            </w:r>
            <w:r>
              <w:rPr>
                <w:rFonts w:hint="default" w:eastAsia="宋体"/>
                <w:color w:val="000000" w:themeColor="text1"/>
                <w:sz w:val="24"/>
                <w:szCs w:val="24"/>
                <w:lang w:val="en-US" w:eastAsia="zh-CN"/>
                <w14:textFill>
                  <w14:solidFill>
                    <w14:schemeClr w14:val="tx1"/>
                  </w14:solidFill>
                </w14:textFill>
              </w:rPr>
              <w:t>/</w:t>
            </w:r>
            <w:r>
              <w:rPr>
                <w:rFonts w:hint="eastAsia" w:eastAsia="宋体"/>
                <w:color w:val="000000" w:themeColor="text1"/>
                <w:sz w:val="24"/>
                <w:szCs w:val="24"/>
                <w:lang w:val="en-US" w:eastAsia="zh-CN"/>
                <w14:textFill>
                  <w14:solidFill>
                    <w14:schemeClr w14:val="tx1"/>
                  </w14:solidFill>
                </w14:textFill>
              </w:rPr>
              <w:t>年高端电子级多晶硅、</w:t>
            </w:r>
            <w:r>
              <w:rPr>
                <w:rFonts w:hint="default" w:eastAsia="宋体"/>
                <w:color w:val="000000" w:themeColor="text1"/>
                <w:sz w:val="24"/>
                <w:szCs w:val="24"/>
                <w:lang w:val="en-US" w:eastAsia="zh-CN"/>
                <w14:textFill>
                  <w14:solidFill>
                    <w14:schemeClr w14:val="tx1"/>
                  </w14:solidFill>
                </w14:textFill>
              </w:rPr>
              <w:t>10</w:t>
            </w:r>
            <w:r>
              <w:rPr>
                <w:rFonts w:hint="eastAsia" w:eastAsia="宋体"/>
                <w:color w:val="000000" w:themeColor="text1"/>
                <w:sz w:val="24"/>
                <w:szCs w:val="24"/>
                <w:lang w:val="en-US" w:eastAsia="zh-CN"/>
                <w14:textFill>
                  <w14:solidFill>
                    <w14:schemeClr w14:val="tx1"/>
                  </w14:solidFill>
                </w14:textFill>
              </w:rPr>
              <w:t>万吨</w:t>
            </w:r>
            <w:r>
              <w:rPr>
                <w:rFonts w:hint="default" w:eastAsia="宋体"/>
                <w:color w:val="000000" w:themeColor="text1"/>
                <w:sz w:val="24"/>
                <w:szCs w:val="24"/>
                <w:lang w:val="en-US" w:eastAsia="zh-CN"/>
                <w14:textFill>
                  <w14:solidFill>
                    <w14:schemeClr w14:val="tx1"/>
                  </w14:solidFill>
                </w14:textFill>
              </w:rPr>
              <w:t>/</w:t>
            </w:r>
            <w:r>
              <w:rPr>
                <w:rFonts w:hint="eastAsia" w:eastAsia="宋体"/>
                <w:color w:val="000000" w:themeColor="text1"/>
                <w:sz w:val="24"/>
                <w:szCs w:val="24"/>
                <w:lang w:val="en-US" w:eastAsia="zh-CN"/>
                <w14:textFill>
                  <w14:solidFill>
                    <w14:schemeClr w14:val="tx1"/>
                  </w14:solidFill>
                </w14:textFill>
              </w:rPr>
              <w:t>年单晶硅项目。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eastAsia="宋体"/>
                <w:color w:val="000000" w:themeColor="text1"/>
                <w:sz w:val="24"/>
                <w:szCs w:val="24"/>
                <w:lang w:val="en-US" w:eastAsia="zh-CN"/>
                <w14:textFill>
                  <w14:solidFill>
                    <w14:schemeClr w14:val="tx1"/>
                  </w14:solidFill>
                </w14:textFill>
              </w:rPr>
            </w:pPr>
            <w:r>
              <w:rPr>
                <w:rFonts w:hint="default" w:eastAsia="宋体"/>
                <w:color w:val="000000" w:themeColor="text1"/>
                <w:sz w:val="24"/>
                <w:szCs w:val="24"/>
                <w:lang w:val="en-US" w:eastAsia="zh-CN"/>
                <w14:textFill>
                  <w14:solidFill>
                    <w14:schemeClr w14:val="tx1"/>
                  </w14:solidFill>
                </w14:textFill>
              </w:rPr>
              <w:t>2022</w:t>
            </w:r>
            <w:r>
              <w:rPr>
                <w:rFonts w:hint="eastAsia" w:eastAsia="宋体"/>
                <w:color w:val="000000" w:themeColor="text1"/>
                <w:sz w:val="24"/>
                <w:szCs w:val="24"/>
                <w:lang w:val="en-US" w:eastAsia="zh-CN"/>
                <w14:textFill>
                  <w14:solidFill>
                    <w14:schemeClr w14:val="tx1"/>
                  </w14:solidFill>
                </w14:textFill>
              </w:rPr>
              <w:t>年</w:t>
            </w:r>
            <w:r>
              <w:rPr>
                <w:rFonts w:hint="default" w:eastAsia="宋体"/>
                <w:color w:val="000000" w:themeColor="text1"/>
                <w:sz w:val="24"/>
                <w:szCs w:val="24"/>
                <w:lang w:val="en-US" w:eastAsia="zh-CN"/>
                <w14:textFill>
                  <w14:solidFill>
                    <w14:schemeClr w14:val="tx1"/>
                  </w14:solidFill>
                </w14:textFill>
              </w:rPr>
              <w:t>1</w:t>
            </w:r>
            <w:r>
              <w:rPr>
                <w:rFonts w:hint="eastAsia" w:eastAsia="宋体"/>
                <w:color w:val="000000" w:themeColor="text1"/>
                <w:sz w:val="24"/>
                <w:szCs w:val="24"/>
                <w:lang w:val="en-US" w:eastAsia="zh-CN"/>
                <w14:textFill>
                  <w14:solidFill>
                    <w14:schemeClr w14:val="tx1"/>
                  </w14:solidFill>
                </w14:textFill>
              </w:rPr>
              <w:t>月</w:t>
            </w:r>
            <w:r>
              <w:rPr>
                <w:rFonts w:hint="default" w:eastAsia="宋体"/>
                <w:color w:val="000000" w:themeColor="text1"/>
                <w:sz w:val="24"/>
                <w:szCs w:val="24"/>
                <w:lang w:val="en-US" w:eastAsia="zh-CN"/>
                <w14:textFill>
                  <w14:solidFill>
                    <w14:schemeClr w14:val="tx1"/>
                  </w14:solidFill>
                </w14:textFill>
              </w:rPr>
              <w:t>30</w:t>
            </w:r>
            <w:r>
              <w:rPr>
                <w:rFonts w:hint="eastAsia" w:eastAsia="宋体"/>
                <w:color w:val="000000" w:themeColor="text1"/>
                <w:sz w:val="24"/>
                <w:szCs w:val="24"/>
                <w:lang w:val="en-US" w:eastAsia="zh-CN"/>
                <w14:textFill>
                  <w14:solidFill>
                    <w14:schemeClr w14:val="tx1"/>
                  </w14:solidFill>
                </w14:textFill>
              </w:rPr>
              <w:t>日，国家发改委、国家能源局下发的《关于完善能源绿色低碳转型体制机制和政策措施的意见》，提出“十四五”时期，基本建立推进能源绿色低碳发展的制度框架，形成比较完善的政策、标准、市场和监管体系，构建以能耗“双控”和非化石能源目标制度为引领的能源绿色低碳转型推进机制，为推动产业园区低碳转型路径，其亚新疆集团有限公司为新增的年产</w:t>
            </w:r>
            <w:r>
              <w:rPr>
                <w:rFonts w:hint="default" w:eastAsia="宋体"/>
                <w:color w:val="000000" w:themeColor="text1"/>
                <w:sz w:val="24"/>
                <w:szCs w:val="24"/>
                <w:lang w:val="en-US" w:eastAsia="zh-CN"/>
                <w14:textFill>
                  <w14:solidFill>
                    <w14:schemeClr w14:val="tx1"/>
                  </w14:solidFill>
                </w14:textFill>
              </w:rPr>
              <w:t>20</w:t>
            </w:r>
            <w:r>
              <w:rPr>
                <w:rFonts w:hint="eastAsia" w:eastAsia="宋体"/>
                <w:color w:val="000000" w:themeColor="text1"/>
                <w:sz w:val="24"/>
                <w:szCs w:val="24"/>
                <w:lang w:val="en-US" w:eastAsia="zh-CN"/>
                <w14:textFill>
                  <w14:solidFill>
                    <w14:schemeClr w14:val="tx1"/>
                  </w14:solidFill>
                </w14:textFill>
              </w:rPr>
              <w:t>万吨高纯晶硅项目，配套规模为</w:t>
            </w:r>
            <w:r>
              <w:rPr>
                <w:rFonts w:hint="default" w:eastAsia="宋体"/>
                <w:color w:val="000000" w:themeColor="text1"/>
                <w:sz w:val="24"/>
                <w:szCs w:val="24"/>
                <w:lang w:val="en-US" w:eastAsia="zh-CN"/>
                <w14:textFill>
                  <w14:solidFill>
                    <w14:schemeClr w14:val="tx1"/>
                  </w14:solidFill>
                </w14:textFill>
              </w:rPr>
              <w:t>3000MW</w:t>
            </w:r>
            <w:r>
              <w:rPr>
                <w:rFonts w:hint="eastAsia" w:eastAsia="宋体"/>
                <w:color w:val="000000" w:themeColor="text1"/>
                <w:sz w:val="24"/>
                <w:szCs w:val="24"/>
                <w:lang w:val="en-US" w:eastAsia="zh-CN"/>
                <w14:textFill>
                  <w14:solidFill>
                    <w14:schemeClr w14:val="tx1"/>
                  </w14:solidFill>
                </w14:textFill>
              </w:rPr>
              <w:t>新能源项目</w:t>
            </w:r>
            <w:r>
              <w:rPr>
                <w:rFonts w:hint="default" w:eastAsia="宋体"/>
                <w:color w:val="000000" w:themeColor="text1"/>
                <w:sz w:val="24"/>
                <w:szCs w:val="24"/>
                <w:lang w:val="en-US" w:eastAsia="zh-CN"/>
                <w14:textFill>
                  <w14:solidFill>
                    <w14:schemeClr w14:val="tx1"/>
                  </w14:solidFill>
                </w14:textFill>
              </w:rPr>
              <w:t>(2600MW</w:t>
            </w:r>
            <w:r>
              <w:rPr>
                <w:rFonts w:hint="eastAsia" w:eastAsia="宋体"/>
                <w:color w:val="000000" w:themeColor="text1"/>
                <w:sz w:val="24"/>
                <w:szCs w:val="24"/>
                <w:lang w:val="en-US" w:eastAsia="zh-CN"/>
                <w14:textFill>
                  <w14:solidFill>
                    <w14:schemeClr w14:val="tx1"/>
                  </w14:solidFill>
                </w14:textFill>
              </w:rPr>
              <w:t>风电</w:t>
            </w:r>
            <w:r>
              <w:rPr>
                <w:rFonts w:hint="default" w:eastAsia="宋体"/>
                <w:color w:val="000000" w:themeColor="text1"/>
                <w:sz w:val="24"/>
                <w:szCs w:val="24"/>
                <w:lang w:val="en-US" w:eastAsia="zh-CN"/>
                <w14:textFill>
                  <w14:solidFill>
                    <w14:schemeClr w14:val="tx1"/>
                  </w14:solidFill>
                </w14:textFill>
              </w:rPr>
              <w:t>+400MW</w:t>
            </w:r>
            <w:r>
              <w:rPr>
                <w:rFonts w:hint="eastAsia" w:eastAsia="宋体"/>
                <w:color w:val="000000" w:themeColor="text1"/>
                <w:sz w:val="24"/>
                <w:szCs w:val="24"/>
                <w:lang w:val="en-US" w:eastAsia="zh-CN"/>
                <w14:textFill>
                  <w14:solidFill>
                    <w14:schemeClr w14:val="tx1"/>
                  </w14:solidFill>
                </w14:textFill>
              </w:rPr>
              <w:t>光伏</w:t>
            </w:r>
            <w:r>
              <w:rPr>
                <w:rFonts w:hint="default" w:eastAsia="宋体"/>
                <w:color w:val="000000" w:themeColor="text1"/>
                <w:sz w:val="24"/>
                <w:szCs w:val="24"/>
                <w:lang w:val="en-US" w:eastAsia="zh-CN"/>
                <w14:textFill>
                  <w14:solidFill>
                    <w14:schemeClr w14:val="tx1"/>
                  </w14:solidFill>
                </w14:textFill>
              </w:rPr>
              <w:t>)</w:t>
            </w:r>
            <w:r>
              <w:rPr>
                <w:rFonts w:hint="eastAsia" w:eastAsia="宋体"/>
                <w:color w:val="000000" w:themeColor="text1"/>
                <w:sz w:val="24"/>
                <w:szCs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000000" w:themeColor="text1"/>
                <w:sz w:val="24"/>
                <w:szCs w:val="24"/>
                <w:highlight w:val="none"/>
                <w:lang w:val="en-US" w:eastAsia="zh-CN"/>
                <w14:textFill>
                  <w14:solidFill>
                    <w14:schemeClr w14:val="tx1"/>
                  </w14:solidFill>
                </w14:textFill>
              </w:rPr>
            </w:pPr>
            <w:r>
              <w:rPr>
                <w:rFonts w:hint="eastAsia" w:eastAsia="宋体"/>
                <w:color w:val="000000" w:themeColor="text1"/>
                <w:sz w:val="24"/>
                <w:szCs w:val="24"/>
                <w:highlight w:val="none"/>
                <w:lang w:val="en-US" w:eastAsia="zh-CN"/>
                <w14:textFill>
                  <w14:solidFill>
                    <w14:schemeClr w14:val="tx1"/>
                  </w14:solidFill>
                </w14:textFill>
              </w:rPr>
              <w:t>项目</w:t>
            </w:r>
            <w:r>
              <w:rPr>
                <w:rFonts w:hint="eastAsia"/>
                <w:color w:val="000000" w:themeColor="text1"/>
                <w:sz w:val="24"/>
                <w:szCs w:val="24"/>
                <w:highlight w:val="none"/>
                <w:lang w:val="en-US" w:eastAsia="zh-CN"/>
                <w14:textFill>
                  <w14:solidFill>
                    <w14:schemeClr w14:val="tx1"/>
                  </w14:solidFill>
                </w14:textFill>
              </w:rPr>
              <w:t>以“</w:t>
            </w:r>
            <w:r>
              <w:rPr>
                <w:rFonts w:hint="eastAsia" w:eastAsia="宋体"/>
                <w:color w:val="000000" w:themeColor="text1"/>
                <w:sz w:val="24"/>
                <w:szCs w:val="24"/>
                <w:highlight w:val="none"/>
                <w:lang w:val="en-US" w:eastAsia="zh-CN"/>
                <w14:textFill>
                  <w14:solidFill>
                    <w14:schemeClr w14:val="tx1"/>
                  </w14:solidFill>
                </w14:textFill>
              </w:rPr>
              <w:t>其亚新疆集团木垒300万千瓦源网荷储一体化项目</w:t>
            </w:r>
            <w:r>
              <w:rPr>
                <w:rFonts w:hint="eastAsia"/>
                <w:color w:val="000000" w:themeColor="text1"/>
                <w:sz w:val="24"/>
                <w:szCs w:val="24"/>
                <w:highlight w:val="none"/>
                <w:lang w:val="en-US" w:eastAsia="zh-CN"/>
                <w14:textFill>
                  <w14:solidFill>
                    <w14:schemeClr w14:val="tx1"/>
                  </w14:solidFill>
                </w14:textFill>
              </w:rPr>
              <w:t>”名称</w:t>
            </w:r>
            <w:r>
              <w:rPr>
                <w:rFonts w:hint="eastAsia" w:eastAsia="宋体"/>
                <w:color w:val="000000" w:themeColor="text1"/>
                <w:sz w:val="24"/>
                <w:szCs w:val="24"/>
                <w:highlight w:val="none"/>
                <w:lang w:val="en-US" w:eastAsia="zh-CN"/>
                <w14:textFill>
                  <w14:solidFill>
                    <w14:schemeClr w14:val="tx1"/>
                  </w14:solidFill>
                </w14:textFill>
              </w:rPr>
              <w:t>完成备案，备案编号：</w:t>
            </w:r>
            <w:r>
              <w:rPr>
                <w:rFonts w:hint="eastAsia" w:ascii="Times New Roman" w:hAnsi="Times New Roman" w:cs="Times New Roman"/>
                <w:color w:val="000000" w:themeColor="text1"/>
                <w:sz w:val="24"/>
                <w:szCs w:val="24"/>
                <w:highlight w:val="none"/>
                <w:lang w:eastAsia="zh-CN"/>
                <w14:textFill>
                  <w14:solidFill>
                    <w14:schemeClr w14:val="tx1"/>
                  </w14:solidFill>
                </w14:textFill>
              </w:rPr>
              <w:t>昌州发改工</w:t>
            </w:r>
            <w:r>
              <w:rPr>
                <w:rFonts w:hint="default" w:ascii="Times New Roman" w:hAnsi="Times New Roman" w:cs="Times New Roman"/>
                <w:color w:val="000000" w:themeColor="text1"/>
                <w:sz w:val="24"/>
                <w:szCs w:val="24"/>
                <w:highlight w:val="none"/>
                <w14:textFill>
                  <w14:solidFill>
                    <w14:schemeClr w14:val="tx1"/>
                  </w14:solidFill>
                </w14:textFill>
              </w:rPr>
              <w:t>[2023]</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192</w:t>
            </w:r>
            <w:r>
              <w:rPr>
                <w:rFonts w:hint="default" w:ascii="Times New Roman" w:hAnsi="Times New Roman" w:cs="Times New Roman"/>
                <w:color w:val="000000" w:themeColor="text1"/>
                <w:sz w:val="24"/>
                <w:szCs w:val="24"/>
                <w:highlight w:val="none"/>
                <w14:textFill>
                  <w14:solidFill>
                    <w14:schemeClr w14:val="tx1"/>
                  </w14:solidFill>
                </w14:textFill>
              </w:rPr>
              <w:t>号</w:t>
            </w:r>
            <w:r>
              <w:rPr>
                <w:rFonts w:hint="eastAsia" w:cs="Times New Roman"/>
                <w:color w:val="000000" w:themeColor="text1"/>
                <w:sz w:val="24"/>
                <w:szCs w:val="24"/>
                <w:highlight w:val="none"/>
                <w:lang w:eastAsia="zh-CN"/>
                <w14:textFill>
                  <w14:solidFill>
                    <w14:schemeClr w14:val="tx1"/>
                  </w14:solidFill>
                </w14:textFill>
              </w:rPr>
              <w:t>；申请备案的单位为新疆其亚新能源有限公司、新疆其亚光电有限公司；项目建设内容及规模为新建260万千瓦风电、40万千瓦光伏，配套储能功率30万千瓦、时长2小时。其中，新疆其亚新能源有限公司负责开发建设260万千瓦风电项目，配套储能功率</w:t>
            </w:r>
            <w:r>
              <w:rPr>
                <w:rFonts w:hint="eastAsia" w:cs="Times New Roman"/>
                <w:color w:val="000000" w:themeColor="text1"/>
                <w:sz w:val="24"/>
                <w:szCs w:val="24"/>
                <w:highlight w:val="none"/>
                <w:lang w:val="en-US" w:eastAsia="zh-CN"/>
                <w14:textFill>
                  <w14:solidFill>
                    <w14:schemeClr w14:val="tx1"/>
                  </w14:solidFill>
                </w14:textFill>
              </w:rPr>
              <w:t>30万千瓦、时长2小时</w:t>
            </w:r>
            <w:r>
              <w:rPr>
                <w:rFonts w:hint="eastAsia" w:eastAsia="宋体"/>
                <w:color w:val="000000" w:themeColor="text1"/>
                <w:sz w:val="24"/>
                <w:szCs w:val="24"/>
                <w:highlight w:val="none"/>
                <w:lang w:val="en-US" w:eastAsia="zh-CN"/>
                <w14:textFill>
                  <w14:solidFill>
                    <w14:schemeClr w14:val="tx1"/>
                  </w14:solidFill>
                </w14:textFill>
              </w:rPr>
              <w:t>储能系统</w:t>
            </w:r>
            <w:r>
              <w:rPr>
                <w:rFonts w:hint="eastAsia" w:cs="Times New Roman"/>
                <w:color w:val="000000" w:themeColor="text1"/>
                <w:sz w:val="24"/>
                <w:szCs w:val="24"/>
                <w:highlight w:val="none"/>
                <w:lang w:eastAsia="zh-CN"/>
                <w14:textFill>
                  <w14:solidFill>
                    <w14:schemeClr w14:val="tx1"/>
                  </w14:solidFill>
                </w14:textFill>
              </w:rPr>
              <w:t>；新疆其亚光电有限公司负责开发建设40万千瓦光伏及相关附属设施。新疆其亚光电有限公司负责的40万千瓦光伏及相关附属设施已于</w:t>
            </w:r>
            <w:r>
              <w:rPr>
                <w:rFonts w:hint="eastAsia" w:cs="Times New Roman"/>
                <w:color w:val="000000" w:themeColor="text1"/>
                <w:sz w:val="24"/>
                <w:szCs w:val="24"/>
                <w:highlight w:val="none"/>
                <w:lang w:val="en-US" w:eastAsia="zh-CN"/>
                <w14:textFill>
                  <w14:solidFill>
                    <w14:schemeClr w14:val="tx1"/>
                  </w14:solidFill>
                </w14:textFill>
              </w:rPr>
              <w:t>2024年3月7日取得昌吉州生态环境局出具的批复（昌州环评</w:t>
            </w:r>
            <w:r>
              <w:rPr>
                <w:rFonts w:hint="default" w:ascii="Times New Roman" w:hAnsi="Times New Roman" w:cs="Times New Roman"/>
                <w:color w:val="000000" w:themeColor="text1"/>
                <w:sz w:val="24"/>
                <w:szCs w:val="24"/>
                <w14:textFill>
                  <w14:solidFill>
                    <w14:schemeClr w14:val="tx1"/>
                  </w14:solidFill>
                </w14:textFill>
              </w:rPr>
              <w:t>[2023]</w:t>
            </w:r>
            <w:r>
              <w:rPr>
                <w:rFonts w:hint="eastAsia" w:cs="Times New Roman"/>
                <w:color w:val="000000" w:themeColor="text1"/>
                <w:sz w:val="24"/>
                <w:szCs w:val="24"/>
                <w:highlight w:val="none"/>
                <w:lang w:val="en-US" w:eastAsia="zh-CN"/>
                <w14:textFill>
                  <w14:solidFill>
                    <w14:schemeClr w14:val="tx1"/>
                  </w14:solidFill>
                </w14:textFill>
              </w:rPr>
              <w:t>52号），</w:t>
            </w:r>
            <w:r>
              <w:rPr>
                <w:rFonts w:hint="eastAsia" w:eastAsia="宋体"/>
                <w:color w:val="000000" w:themeColor="text1"/>
                <w:sz w:val="24"/>
                <w:szCs w:val="24"/>
                <w:highlight w:val="none"/>
                <w:lang w:val="en-US" w:eastAsia="zh-CN"/>
                <w14:textFill>
                  <w14:solidFill>
                    <w14:schemeClr w14:val="tx1"/>
                  </w14:solidFill>
                </w14:textFill>
              </w:rPr>
              <w:t>本次环评主要针对</w:t>
            </w:r>
            <w:r>
              <w:rPr>
                <w:rFonts w:hint="eastAsia" w:cs="Times New Roman"/>
                <w:color w:val="000000" w:themeColor="text1"/>
                <w:sz w:val="24"/>
                <w:szCs w:val="24"/>
                <w:highlight w:val="none"/>
                <w:lang w:eastAsia="zh-CN"/>
                <w14:textFill>
                  <w14:solidFill>
                    <w14:schemeClr w14:val="tx1"/>
                  </w14:solidFill>
                </w14:textFill>
              </w:rPr>
              <w:t>新疆其亚新能源有限公司负责开发建设的260万千瓦风电项目，配套储能功率</w:t>
            </w:r>
            <w:r>
              <w:rPr>
                <w:rFonts w:hint="eastAsia" w:cs="Times New Roman"/>
                <w:color w:val="000000" w:themeColor="text1"/>
                <w:sz w:val="24"/>
                <w:szCs w:val="24"/>
                <w:highlight w:val="none"/>
                <w:lang w:val="en-US" w:eastAsia="zh-CN"/>
                <w14:textFill>
                  <w14:solidFill>
                    <w14:schemeClr w14:val="tx1"/>
                  </w14:solidFill>
                </w14:textFill>
              </w:rPr>
              <w:t>30万千瓦、时长2小时</w:t>
            </w:r>
            <w:r>
              <w:rPr>
                <w:rFonts w:hint="eastAsia" w:eastAsia="宋体"/>
                <w:color w:val="000000" w:themeColor="text1"/>
                <w:sz w:val="24"/>
                <w:szCs w:val="24"/>
                <w:highlight w:val="none"/>
                <w:lang w:val="en-US" w:eastAsia="zh-CN"/>
                <w14:textFill>
                  <w14:solidFill>
                    <w14:schemeClr w14:val="tx1"/>
                  </w14:solidFill>
                </w14:textFill>
              </w:rPr>
              <w:t>储能系统</w:t>
            </w:r>
            <w:r>
              <w:rPr>
                <w:rFonts w:hint="eastAsia"/>
                <w:color w:val="000000" w:themeColor="text1"/>
                <w:sz w:val="24"/>
                <w:szCs w:val="24"/>
                <w:highlight w:val="none"/>
                <w:lang w:val="en-US" w:eastAsia="zh-CN"/>
                <w14:textFill>
                  <w14:solidFill>
                    <w14:schemeClr w14:val="tx1"/>
                  </w14:solidFill>
                </w14:textFill>
              </w:rPr>
              <w:t>进行环境影响分析。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000000" w:themeColor="text1"/>
                <w:sz w:val="24"/>
                <w:szCs w:val="24"/>
                <w:highlight w:val="none"/>
                <w:lang w:val="en-US" w:eastAsia="zh-CN"/>
                <w14:textFill>
                  <w14:solidFill>
                    <w14:schemeClr w14:val="tx1"/>
                  </w14:solidFill>
                </w14:textFill>
              </w:rPr>
            </w:pPr>
            <w:r>
              <w:rPr>
                <w:rFonts w:hint="eastAsia" w:eastAsia="宋体"/>
                <w:color w:val="000000" w:themeColor="text1"/>
                <w:sz w:val="24"/>
                <w:szCs w:val="24"/>
                <w:highlight w:val="none"/>
                <w:lang w:val="en-US" w:eastAsia="zh-CN"/>
                <w14:textFill>
                  <w14:solidFill>
                    <w14:schemeClr w14:val="tx1"/>
                  </w14:solidFill>
                </w14:textFill>
              </w:rPr>
              <w:t>其亚新疆集团木垒300万千瓦源网荷储一体化项目</w:t>
            </w:r>
            <w:r>
              <w:rPr>
                <w:rFonts w:hint="eastAsia" w:cs="Times New Roman"/>
                <w:color w:val="000000" w:themeColor="text1"/>
                <w:sz w:val="24"/>
                <w:szCs w:val="24"/>
                <w:highlight w:val="none"/>
                <w:lang w:val="en-US" w:eastAsia="zh-CN"/>
                <w14:textFill>
                  <w14:solidFill>
                    <w14:schemeClr w14:val="tx1"/>
                  </w14:solidFill>
                </w14:textFill>
              </w:rPr>
              <w:t>场址位于新疆昌吉州木垒县境内东北部，距离木垒县直线距离约80~145km，风电场区域的海拔高度约在730~1030m之间，分属4个地块，属于微丘陵地。</w:t>
            </w:r>
            <w:r>
              <w:rPr>
                <w:rFonts w:hint="eastAsia" w:eastAsia="宋体"/>
                <w:color w:val="000000" w:themeColor="text1"/>
                <w:sz w:val="24"/>
                <w:szCs w:val="24"/>
                <w:highlight w:val="none"/>
                <w:lang w:val="en-US" w:eastAsia="zh-CN"/>
                <w14:textFill>
                  <w14:solidFill>
                    <w14:schemeClr w14:val="tx1"/>
                  </w14:solidFill>
                </w14:textFill>
              </w:rPr>
              <w:t>源网荷储一体化项目</w:t>
            </w:r>
            <w:r>
              <w:rPr>
                <w:rFonts w:hint="eastAsia"/>
                <w:color w:val="000000" w:themeColor="text1"/>
                <w:sz w:val="24"/>
                <w:szCs w:val="24"/>
                <w:highlight w:val="none"/>
                <w:lang w:val="en-US"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分布情况见附图2-2</w:t>
            </w:r>
            <w:r>
              <w:rPr>
                <w:rFonts w:hint="eastAsia"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left="0" w:leftChars="0" w:firstLine="0" w:firstLineChars="0"/>
              <w:jc w:val="both"/>
              <w:textAlignment w:val="auto"/>
              <w:rPr>
                <w:rFonts w:hint="eastAsia" w:cs="Times New Roman"/>
                <w:b/>
                <w:bCs/>
                <w:color w:val="000000" w:themeColor="text1"/>
                <w:sz w:val="24"/>
                <w:szCs w:val="24"/>
                <w:highlight w:val="none"/>
                <w:lang w:val="en-US" w:eastAsia="zh-CN"/>
                <w14:textFill>
                  <w14:solidFill>
                    <w14:schemeClr w14:val="tx1"/>
                  </w14:solidFill>
                </w14:textFill>
              </w:rPr>
            </w:pPr>
            <w:r>
              <w:rPr>
                <w:rFonts w:hint="eastAsia" w:cs="Times New Roman"/>
                <w:b/>
                <w:bCs/>
                <w:color w:val="000000" w:themeColor="text1"/>
                <w:sz w:val="24"/>
                <w:szCs w:val="24"/>
                <w:highlight w:val="none"/>
                <w:lang w:val="en-US" w:eastAsia="zh-CN"/>
                <w14:textFill>
                  <w14:solidFill>
                    <w14:schemeClr w14:val="tx1"/>
                  </w14:solidFill>
                </w14:textFill>
              </w:rPr>
              <w:t>消纳分析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本项目电力经拟建的3座</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220kV</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升压站</w:t>
            </w:r>
            <w:r>
              <w:rPr>
                <w:rFonts w:hint="eastAsia" w:cs="Times New Roman"/>
                <w:color w:val="000000" w:themeColor="text1"/>
                <w:sz w:val="24"/>
                <w:szCs w:val="24"/>
                <w:lang w:val="en-US" w:eastAsia="zh-CN"/>
                <w14:textFill>
                  <w14:solidFill>
                    <w14:schemeClr w14:val="tx1"/>
                  </w14:solidFill>
                </w14:textFill>
              </w:rPr>
              <w:t>，分别为1#、2#、3#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（后期建设），</w:t>
            </w:r>
            <w:r>
              <w:rPr>
                <w:rFonts w:hint="eastAsia" w:cs="Times New Roman"/>
                <w:color w:val="000000" w:themeColor="text1"/>
                <w:sz w:val="24"/>
                <w:szCs w:val="24"/>
                <w:lang w:val="en-US" w:eastAsia="zh-CN"/>
                <w14:textFill>
                  <w14:solidFill>
                    <w14:schemeClr w14:val="tx1"/>
                  </w14:solidFill>
                </w14:textFill>
              </w:rPr>
              <w:t>每座升压站配套一个10万kW/20万kWh储能系统。升压站</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分别通过1回220kV线路入其亚220kV变并网</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2021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年昌吉地区弃风电量为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4.98</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亿</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kWh</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，利用率为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96%</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，弃光电量为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1.24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亿</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kWh</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，利用率为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97.26%</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。根据昌吉电力平衡，由于昌吉州电源装机规模较大，因此昌吉州电网整体呈现电力盈余状态，</w:t>
            </w:r>
            <w:r>
              <w:rPr>
                <w:rFonts w:hint="eastAsia" w:cs="Times New Roman"/>
                <w:color w:val="000000" w:themeColor="text1"/>
                <w:sz w:val="24"/>
                <w:szCs w:val="24"/>
                <w:lang w:val="en-US" w:eastAsia="zh-CN"/>
                <w14:textFill>
                  <w14:solidFill>
                    <w14:schemeClr w14:val="tx1"/>
                  </w14:solidFill>
                </w14:textFill>
              </w:rPr>
              <w:t>随着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十四五</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期间昌吉州负荷不断增大，同时建设电网侧共享储能电站，电力盈余将有所降低，至</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2025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年底，昌吉电网冬大方式下最大电力盈余</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1147</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万</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kW</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、夏大方式下最大电力盈余</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656</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万</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kW</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。新增负荷项目位于新疆准东经济技术开发区工业园区内，为其亚新疆集团有限公司子公司新疆其亚硅业有限公司年产</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万吨高纯晶硅项目，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2022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7</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月开工，</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2024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月全部建成投产。园区新增总负荷为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150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万</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kW</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，年耗电量为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145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亿</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kWh</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，参照新特硅基已批准项目绿电配比</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，配置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300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万</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kW</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新能源，</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260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万</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kW</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风电</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万</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kW</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光伏。</w:t>
            </w:r>
          </w:p>
          <w:p>
            <w:pPr>
              <w:numPr>
                <w:ilvl w:val="0"/>
                <w:numId w:val="5"/>
              </w:numPr>
              <w:adjustRightInd w:val="0"/>
              <w:snapToGrid w:val="0"/>
              <w:spacing w:line="360" w:lineRule="auto"/>
              <w:jc w:val="left"/>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建设内容及规模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建设规模：本项目规划</w:t>
            </w:r>
            <w:r>
              <w:rPr>
                <w:rFonts w:hint="eastAsia" w:cs="Times New Roman"/>
                <w:color w:val="000000" w:themeColor="text1"/>
                <w:sz w:val="24"/>
                <w:szCs w:val="24"/>
                <w:lang w:val="en-US" w:eastAsia="zh-CN"/>
                <w14:textFill>
                  <w14:solidFill>
                    <w14:schemeClr w14:val="tx1"/>
                  </w14:solidFill>
                </w14:textFill>
              </w:rPr>
              <w:t>一次建成装机容量260万kW风电项目，</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前期初步</w:t>
            </w:r>
            <w:r>
              <w:rPr>
                <w:rFonts w:hint="eastAsia" w:cs="Times New Roman"/>
                <w:b w:val="0"/>
                <w:bCs w:val="0"/>
                <w:color w:val="000000" w:themeColor="text1"/>
                <w:kern w:val="2"/>
                <w:sz w:val="24"/>
                <w:szCs w:val="24"/>
                <w:lang w:val="en-US" w:eastAsia="zh-CN" w:bidi="ar-SA"/>
                <w14:textFill>
                  <w14:solidFill>
                    <w14:schemeClr w14:val="tx1"/>
                  </w14:solidFill>
                </w14:textFill>
              </w:rPr>
              <w:t>确定为</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144台8.35MW的风机和140台10.00MW的风机，共计装机容量2602.4MW</w:t>
            </w:r>
            <w:r>
              <w:rPr>
                <w:rFonts w:hint="eastAsia" w:cs="Times New Roman"/>
                <w:color w:val="000000" w:themeColor="text1"/>
                <w:sz w:val="24"/>
                <w:szCs w:val="24"/>
                <w:lang w:val="en-US" w:eastAsia="zh-CN"/>
                <w14:textFill>
                  <w14:solidFill>
                    <w14:schemeClr w14:val="tx1"/>
                  </w14:solidFill>
                </w14:textFill>
              </w:rPr>
              <w:t>，同时配套3座10万kW/20万kWh储能单元</w:t>
            </w:r>
            <w:r>
              <w:rPr>
                <w:rFonts w:hint="eastAsia"/>
                <w:color w:val="000000" w:themeColor="text1"/>
                <w:sz w:val="24"/>
                <w:szCs w:val="24"/>
                <w:lang w:val="en-US" w:eastAsia="zh-CN"/>
                <w14:textFill>
                  <w14:solidFill>
                    <w14:schemeClr w14:val="tx1"/>
                  </w14:solidFill>
                </w14:textFill>
              </w:rPr>
              <w:t>。</w:t>
            </w:r>
          </w:p>
          <w:p>
            <w:pPr>
              <w:pStyle w:val="4"/>
              <w:keepNext/>
              <w:keepLines/>
              <w:pageBreakBefore w:val="0"/>
              <w:widowControl w:val="0"/>
              <w:numPr>
                <w:ilvl w:val="0"/>
                <w:numId w:val="0"/>
              </w:numPr>
              <w:tabs>
                <w:tab w:val="clear" w:pos="1260"/>
              </w:tabs>
              <w:kinsoku/>
              <w:wordWrap/>
              <w:overflowPunct/>
              <w:topLinePunct w:val="0"/>
              <w:autoSpaceDE/>
              <w:autoSpaceDN/>
              <w:bidi w:val="0"/>
              <w:adjustRightInd/>
              <w:snapToGrid/>
              <w:spacing w:before="0" w:after="0" w:line="360" w:lineRule="auto"/>
              <w:ind w:leftChars="0" w:firstLine="480" w:firstLineChars="200"/>
              <w:textAlignment w:val="auto"/>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本工程集电线路自风机箱变高压侧变起，至1#、2#、3#</w:t>
            </w:r>
            <w:r>
              <w:rPr>
                <w:rFonts w:hint="eastAsia" w:cs="Times New Roman"/>
                <w:b w:val="0"/>
                <w:bCs w:val="0"/>
                <w:color w:val="000000" w:themeColor="text1"/>
                <w:kern w:val="2"/>
                <w:sz w:val="24"/>
                <w:szCs w:val="24"/>
                <w:lang w:val="en-US" w:eastAsia="zh-CN" w:bidi="ar-SA"/>
                <w14:textFill>
                  <w14:solidFill>
                    <w14:schemeClr w14:val="tx1"/>
                  </w14:solidFill>
                </w14:textFill>
              </w:rPr>
              <w:t>33</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0kV升压汇集站</w:t>
            </w:r>
            <w:r>
              <w:rPr>
                <w:rFonts w:hint="eastAsia" w:cs="Times New Roman"/>
                <w:b w:val="0"/>
                <w:bCs w:val="0"/>
                <w:color w:val="000000" w:themeColor="text1"/>
                <w:kern w:val="2"/>
                <w:sz w:val="24"/>
                <w:szCs w:val="24"/>
                <w:lang w:val="en-US" w:eastAsia="zh-CN" w:bidi="ar-SA"/>
                <w14:textFill>
                  <w14:solidFill>
                    <w14:schemeClr w14:val="tx1"/>
                  </w14:solidFill>
                </w14:textFill>
              </w:rPr>
              <w:t>（</w:t>
            </w:r>
            <w:r>
              <w:rPr>
                <w:rFonts w:hint="eastAsia" w:cs="Times New Roman"/>
                <w:b/>
                <w:bCs/>
                <w:color w:val="000000" w:themeColor="text1"/>
                <w:kern w:val="2"/>
                <w:sz w:val="24"/>
                <w:szCs w:val="24"/>
                <w:lang w:val="en-US" w:eastAsia="zh-CN" w:bidi="ar-SA"/>
                <w14:textFill>
                  <w14:solidFill>
                    <w14:schemeClr w14:val="tx1"/>
                  </w14:solidFill>
                </w14:textFill>
              </w:rPr>
              <w:t>后期建设</w:t>
            </w:r>
            <w:r>
              <w:rPr>
                <w:rFonts w:hint="eastAsia" w:cs="Times New Roman"/>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35kV配电柜止。风电场共分96回集电线路，每回线路接2、3台风机，每回线路合计输送容量16.50~30.00MW。</w:t>
            </w:r>
          </w:p>
          <w:p>
            <w:pPr>
              <w:pStyle w:val="4"/>
              <w:keepNext/>
              <w:keepLines/>
              <w:pageBreakBefore w:val="0"/>
              <w:widowControl w:val="0"/>
              <w:numPr>
                <w:ilvl w:val="0"/>
                <w:numId w:val="0"/>
              </w:numPr>
              <w:tabs>
                <w:tab w:val="clear" w:pos="1260"/>
              </w:tabs>
              <w:kinsoku/>
              <w:wordWrap/>
              <w:overflowPunct/>
              <w:topLinePunct w:val="0"/>
              <w:autoSpaceDE/>
              <w:autoSpaceDN/>
              <w:bidi w:val="0"/>
              <w:adjustRightInd/>
              <w:snapToGrid/>
              <w:spacing w:before="0" w:after="0" w:line="360" w:lineRule="auto"/>
              <w:ind w:leftChars="0" w:firstLine="480" w:firstLineChars="200"/>
              <w:textAlignment w:val="auto"/>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项目建设内容见表2-1。</w:t>
            </w:r>
          </w:p>
          <w:p>
            <w:pPr>
              <w:jc w:val="center"/>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表</w:t>
            </w:r>
            <w:r>
              <w:rPr>
                <w:rFonts w:hint="eastAsia" w:ascii="Times New Roman" w:hAnsi="Times New Roman" w:eastAsia="宋体" w:cs="Times New Roman"/>
                <w:b/>
                <w:bCs/>
                <w:color w:val="000000" w:themeColor="text1"/>
                <w:lang w:val="en-US" w:eastAsia="zh-CN"/>
                <w14:textFill>
                  <w14:solidFill>
                    <w14:schemeClr w14:val="tx1"/>
                  </w14:solidFill>
                </w14:textFill>
              </w:rPr>
              <w:t>2-1项目工程组</w:t>
            </w:r>
            <w:r>
              <w:rPr>
                <w:rFonts w:hint="eastAsia"/>
                <w:b/>
                <w:bCs/>
                <w:color w:val="000000" w:themeColor="text1"/>
                <w:lang w:val="en-US" w:eastAsia="zh-CN"/>
                <w14:textFill>
                  <w14:solidFill>
                    <w14:schemeClr w14:val="tx1"/>
                  </w14:solidFill>
                </w14:textFill>
              </w:rPr>
              <w:t>成一览表</w:t>
            </w:r>
          </w:p>
          <w:tbl>
            <w:tblPr>
              <w:tblStyle w:val="18"/>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1027"/>
              <w:gridCol w:w="61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工程组成</w:t>
                  </w:r>
                </w:p>
              </w:tc>
              <w:tc>
                <w:tcPr>
                  <w:tcW w:w="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项目</w:t>
                  </w:r>
                  <w:r>
                    <w:rPr>
                      <w:rFonts w:hint="eastAsia"/>
                      <w:color w:val="000000" w:themeColor="text1"/>
                      <w:lang w:val="en-US" w:eastAsia="zh-CN"/>
                      <w14:textFill>
                        <w14:solidFill>
                          <w14:schemeClr w14:val="tx1"/>
                        </w14:solidFill>
                      </w14:textFill>
                    </w:rPr>
                    <w:t>名称</w:t>
                  </w:r>
                </w:p>
              </w:tc>
              <w:tc>
                <w:tcPr>
                  <w:tcW w:w="39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建设</w:t>
                  </w:r>
                  <w:r>
                    <w:rPr>
                      <w:rFonts w:hint="default"/>
                      <w:color w:val="000000" w:themeColor="text1"/>
                      <w:lang w:val="en-US" w:eastAsia="zh-CN"/>
                      <w14:textFill>
                        <w14:solidFill>
                          <w14:schemeClr w14:val="tx1"/>
                        </w14:solidFill>
                      </w14:textFill>
                    </w:rPr>
                    <w:t>内容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主体工程</w:t>
                  </w:r>
                </w:p>
              </w:tc>
              <w:tc>
                <w:tcPr>
                  <w:tcW w:w="65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olor w:val="000000" w:themeColor="text1"/>
                      <w:lang w:val="en-US" w:eastAsia="zh-CN"/>
                      <w14:textFill>
                        <w14:solidFill>
                          <w14:schemeClr w14:val="tx1"/>
                        </w14:solidFill>
                      </w14:textFill>
                    </w:rPr>
                  </w:pPr>
                  <w:r>
                    <w:rPr>
                      <w:rFonts w:hint="default"/>
                      <w:color w:val="auto"/>
                      <w:lang w:val="en-US" w:eastAsia="zh-CN"/>
                    </w:rPr>
                    <w:t>风电机组</w:t>
                  </w:r>
                </w:p>
              </w:tc>
              <w:tc>
                <w:tcPr>
                  <w:tcW w:w="39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420" w:firstLineChars="200"/>
                    <w:jc w:val="left"/>
                    <w:textAlignment w:val="auto"/>
                    <w:rPr>
                      <w:rFonts w:hint="eastAsia"/>
                      <w:color w:val="auto"/>
                      <w:lang w:val="en-US" w:eastAsia="zh-CN"/>
                    </w:rPr>
                  </w:pPr>
                  <w:r>
                    <w:rPr>
                      <w:rFonts w:hint="default"/>
                      <w:color w:val="auto"/>
                      <w:lang w:val="en-US" w:eastAsia="zh-CN"/>
                    </w:rPr>
                    <w:t>新建工程采用</w:t>
                  </w:r>
                  <w:r>
                    <w:rPr>
                      <w:rFonts w:hint="eastAsia"/>
                      <w:color w:val="auto"/>
                      <w:lang w:val="en-US" w:eastAsia="zh-CN"/>
                    </w:rPr>
                    <w:t>140</w:t>
                  </w:r>
                  <w:r>
                    <w:rPr>
                      <w:rFonts w:hint="default"/>
                      <w:color w:val="auto"/>
                      <w:lang w:val="en-US" w:eastAsia="zh-CN"/>
                    </w:rPr>
                    <w:t>台</w:t>
                  </w:r>
                  <w:r>
                    <w:rPr>
                      <w:rFonts w:hint="eastAsia"/>
                      <w:color w:val="auto"/>
                      <w:lang w:val="en-US" w:eastAsia="zh-CN"/>
                    </w:rPr>
                    <w:t>10</w:t>
                  </w:r>
                  <w:r>
                    <w:rPr>
                      <w:rFonts w:hint="default"/>
                      <w:color w:val="auto"/>
                      <w:lang w:val="en-US" w:eastAsia="zh-CN"/>
                    </w:rPr>
                    <w:t>MW型号为</w:t>
                  </w:r>
                  <w:r>
                    <w:rPr>
                      <w:rFonts w:hint="default"/>
                      <w:color w:val="auto"/>
                    </w:rPr>
                    <w:t>WTG232-10000kW型风电机组</w:t>
                  </w:r>
                  <w:r>
                    <w:rPr>
                      <w:rFonts w:hint="default"/>
                      <w:color w:val="auto"/>
                      <w:lang w:val="en-US" w:eastAsia="zh-CN"/>
                    </w:rPr>
                    <w:t>，</w:t>
                  </w:r>
                  <w:r>
                    <w:rPr>
                      <w:rFonts w:hint="eastAsia"/>
                      <w:color w:val="auto"/>
                      <w:lang w:val="en-US" w:eastAsia="zh-CN"/>
                    </w:rPr>
                    <w:t>144台单机容量为8350kW的WTG212-8350kw型风电机组。</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420" w:firstLineChars="200"/>
                    <w:jc w:val="both"/>
                    <w:textAlignment w:val="auto"/>
                    <w:rPr>
                      <w:rFonts w:hint="eastAsia" w:eastAsia="宋体"/>
                      <w:color w:val="000000" w:themeColor="text1"/>
                      <w:lang w:val="en-US" w:eastAsia="zh-CN"/>
                      <w14:textFill>
                        <w14:solidFill>
                          <w14:schemeClr w14:val="tx1"/>
                        </w14:solidFill>
                      </w14:textFill>
                    </w:rPr>
                  </w:pPr>
                  <w:r>
                    <w:rPr>
                      <w:rFonts w:hint="default"/>
                      <w:color w:val="auto"/>
                      <w:highlight w:val="none"/>
                      <w:lang w:val="en-US" w:eastAsia="zh-CN"/>
                    </w:rPr>
                    <w:t>8.35MW 风机基础拟采用预应力锚杆板式扩展基础，现浇C45(F150)混凝土，基础分上、下两部分。基础为圆形，直径为22.6m，底部厚 0.8m，基础埋深约4.40m</w:t>
                  </w:r>
                  <w:r>
                    <w:rPr>
                      <w:rFonts w:hint="eastAsia"/>
                      <w:color w:val="auto"/>
                      <w:highlight w:val="none"/>
                      <w:lang w:val="en-US" w:eastAsia="zh-CN"/>
                    </w:rPr>
                    <w:t>；</w:t>
                  </w:r>
                  <w:r>
                    <w:rPr>
                      <w:rFonts w:hint="default"/>
                      <w:color w:val="auto"/>
                      <w:highlight w:val="none"/>
                      <w:lang w:val="en-US" w:eastAsia="zh-CN"/>
                    </w:rPr>
                    <w:t>10MW风机基础拟采用预应力锚杆板式扩展基础，现浇C45(F150)混凝土，基础分上、下两部分。基础为圆形，直径为25m，底部厚0.8m，基础埋深约4.40m。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right="0" w:firstLine="420" w:firstLineChars="200"/>
                    <w:textAlignment w:val="auto"/>
                    <w:rPr>
                      <w:rFonts w:hint="default"/>
                      <w:color w:val="000000" w:themeColor="text1"/>
                      <w:lang w:val="en-US" w:eastAsia="zh-CN"/>
                      <w14:textFill>
                        <w14:solidFill>
                          <w14:schemeClr w14:val="tx1"/>
                        </w14:solidFill>
                      </w14:textFill>
                    </w:rPr>
                  </w:pPr>
                </w:p>
              </w:tc>
              <w:tc>
                <w:tcPr>
                  <w:tcW w:w="65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olor w:val="000000" w:themeColor="text1"/>
                      <w:lang w:val="en-US" w:eastAsia="zh-CN"/>
                      <w14:textFill>
                        <w14:solidFill>
                          <w14:schemeClr w14:val="tx1"/>
                        </w14:solidFill>
                      </w14:textFill>
                    </w:rPr>
                  </w:pPr>
                  <w:r>
                    <w:rPr>
                      <w:rFonts w:hint="default"/>
                      <w:color w:val="auto"/>
                      <w:lang w:val="en-US" w:eastAsia="zh-CN"/>
                    </w:rPr>
                    <w:t>箱式变电站</w:t>
                  </w:r>
                </w:p>
              </w:tc>
              <w:tc>
                <w:tcPr>
                  <w:tcW w:w="391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420" w:firstLineChars="200"/>
                    <w:jc w:val="both"/>
                    <w:textAlignment w:val="auto"/>
                    <w:rPr>
                      <w:rFonts w:hint="eastAsia"/>
                      <w:color w:val="auto"/>
                      <w:lang w:val="en-US" w:eastAsia="zh-CN"/>
                    </w:rPr>
                  </w:pPr>
                  <w:r>
                    <w:rPr>
                      <w:rFonts w:hint="eastAsia"/>
                      <w:color w:val="auto"/>
                      <w:lang w:val="en-US" w:eastAsia="zh-CN"/>
                    </w:rPr>
                    <w:t>风机</w:t>
                  </w:r>
                  <w:r>
                    <w:rPr>
                      <w:rFonts w:hint="default"/>
                      <w:color w:val="auto"/>
                      <w:lang w:val="en-US" w:eastAsia="zh-CN"/>
                    </w:rPr>
                    <w:t>与箱变采用“一机一变”单元接线方式</w:t>
                  </w:r>
                  <w:r>
                    <w:rPr>
                      <w:rFonts w:hint="eastAsia"/>
                      <w:color w:val="auto"/>
                      <w:lang w:val="en-US" w:eastAsia="zh-CN"/>
                    </w:rPr>
                    <w:t>，箱变布置在距风机约20m处。其中，型号为S18-11000/36.5的箱变140台，型号为S18-9200/36.5的箱变144台。</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20" w:firstLineChars="200"/>
                    <w:jc w:val="both"/>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color w:val="auto"/>
                      <w:lang w:val="en-US" w:eastAsia="zh-CN"/>
                    </w:rPr>
                    <w:t>箱变基础采用钢筋混凝土箱型基础，基础底面铺设10cm厚C20聚合物水泥混凝土垫层，基础埋深约为1.8m，混凝土强度等级为C40。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right="0" w:firstLine="420" w:firstLineChars="200"/>
                    <w:textAlignment w:val="auto"/>
                    <w:rPr>
                      <w:rFonts w:hint="default"/>
                      <w:color w:val="000000" w:themeColor="text1"/>
                      <w:lang w:val="en-US" w:eastAsia="zh-CN"/>
                      <w14:textFill>
                        <w14:solidFill>
                          <w14:schemeClr w14:val="tx1"/>
                        </w14:solidFill>
                      </w14:textFill>
                    </w:rPr>
                  </w:pPr>
                </w:p>
              </w:tc>
              <w:tc>
                <w:tcPr>
                  <w:tcW w:w="65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olor w:val="auto"/>
                      <w:lang w:val="en-US" w:eastAsia="zh-CN"/>
                    </w:rPr>
                  </w:pPr>
                  <w:r>
                    <w:rPr>
                      <w:rFonts w:hint="eastAsia"/>
                      <w:color w:val="auto"/>
                      <w:lang w:val="en-US" w:eastAsia="zh-CN"/>
                    </w:rPr>
                    <w:t>集电线路</w:t>
                  </w:r>
                </w:p>
              </w:tc>
              <w:tc>
                <w:tcPr>
                  <w:tcW w:w="391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420" w:firstLineChars="200"/>
                    <w:jc w:val="both"/>
                    <w:textAlignment w:val="auto"/>
                    <w:rPr>
                      <w:rFonts w:hint="default"/>
                      <w:color w:val="auto"/>
                      <w:lang w:val="en-US" w:eastAsia="zh-CN"/>
                    </w:rPr>
                  </w:pPr>
                  <w:r>
                    <w:rPr>
                      <w:rFonts w:hint="default"/>
                      <w:color w:val="auto"/>
                      <w:lang w:val="en-US" w:eastAsia="zh-CN"/>
                    </w:rPr>
                    <w:t>本工程集电线路自风机箱变高压侧变起，至升压站 35kV 配电柜止。</w:t>
                  </w:r>
                  <w:r>
                    <w:rPr>
                      <w:rFonts w:hint="eastAsia"/>
                      <w:color w:val="auto"/>
                      <w:lang w:val="en-US" w:eastAsia="zh-CN"/>
                    </w:rPr>
                    <w:t>风</w:t>
                  </w:r>
                  <w:r>
                    <w:rPr>
                      <w:rFonts w:hint="default"/>
                      <w:color w:val="auto"/>
                      <w:lang w:val="en-US" w:eastAsia="zh-CN"/>
                    </w:rPr>
                    <w:t>电场共分96回集电线路，每回线路接2、3台风机，每回线路合计输送容量 16.50~30.00MW。线路路径总长约755.19km</w:t>
                  </w:r>
                  <w:r>
                    <w:rPr>
                      <w:rFonts w:hint="eastAsia"/>
                      <w:color w:val="auto"/>
                      <w:lang w:val="en-US" w:eastAsia="zh-CN"/>
                    </w:rPr>
                    <w:t>，</w:t>
                  </w:r>
                  <w:r>
                    <w:rPr>
                      <w:rFonts w:hint="default"/>
                      <w:color w:val="auto"/>
                      <w:lang w:val="en-US" w:eastAsia="zh-CN"/>
                    </w:rPr>
                    <w:t>其中架空线路路径长约717.15km</w:t>
                  </w:r>
                  <w:r>
                    <w:rPr>
                      <w:rFonts w:hint="eastAsia"/>
                      <w:color w:val="auto"/>
                      <w:lang w:val="en-US" w:eastAsia="zh-CN"/>
                    </w:rPr>
                    <w:t>，</w:t>
                  </w:r>
                  <w:r>
                    <w:rPr>
                      <w:rFonts w:hint="default"/>
                      <w:color w:val="auto"/>
                      <w:lang w:val="en-US" w:eastAsia="zh-CN"/>
                    </w:rPr>
                    <w:t>电缆敷设路径长约38.04km</w:t>
                  </w:r>
                  <w:r>
                    <w:rPr>
                      <w:rFonts w:hint="eastAsia"/>
                      <w:color w:val="auto"/>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right="0" w:firstLine="420" w:firstLineChars="200"/>
                    <w:textAlignment w:val="auto"/>
                    <w:rPr>
                      <w:rFonts w:hint="default"/>
                      <w:color w:val="000000" w:themeColor="text1"/>
                      <w:lang w:val="en-US" w:eastAsia="zh-CN"/>
                      <w14:textFill>
                        <w14:solidFill>
                          <w14:schemeClr w14:val="tx1"/>
                        </w14:solidFill>
                      </w14:textFill>
                    </w:rPr>
                  </w:pPr>
                </w:p>
              </w:tc>
              <w:tc>
                <w:tcPr>
                  <w:tcW w:w="65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储能系统</w:t>
                  </w:r>
                </w:p>
              </w:tc>
              <w:tc>
                <w:tcPr>
                  <w:tcW w:w="3912" w:type="pct"/>
                  <w:tcBorders>
                    <w:tl2br w:val="nil"/>
                    <w:tr2bl w:val="nil"/>
                  </w:tcBorders>
                  <w:noWrap w:val="0"/>
                  <w:vAlign w:val="center"/>
                </w:tcPr>
                <w:p>
                  <w:pPr>
                    <w:keepNext w:val="0"/>
                    <w:keepLines w:val="0"/>
                    <w:widowControl/>
                    <w:suppressLineNumbers w:val="0"/>
                    <w:ind w:firstLine="420" w:firstLineChars="200"/>
                    <w:jc w:val="both"/>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本项目建设3个100MW/200MWh储能电站，</w:t>
                  </w:r>
                  <w:r>
                    <w:rPr>
                      <w:rFonts w:hint="default"/>
                      <w:color w:val="000000" w:themeColor="text1"/>
                      <w:lang w:val="en-US" w:eastAsia="zh-CN"/>
                      <w14:textFill>
                        <w14:solidFill>
                          <w14:schemeClr w14:val="tx1"/>
                        </w14:solidFill>
                      </w14:textFill>
                    </w:rPr>
                    <w:t>采用磷酸铁锂电池储能系统，</w:t>
                  </w:r>
                  <w:r>
                    <w:rPr>
                      <w:rFonts w:hint="eastAsia"/>
                      <w:color w:val="000000" w:themeColor="text1"/>
                      <w:lang w:val="en-US" w:eastAsia="zh-CN"/>
                      <w14:textFill>
                        <w14:solidFill>
                          <w14:schemeClr w14:val="tx1"/>
                        </w14:solidFill>
                      </w14:textFill>
                    </w:rPr>
                    <w:t>每个储能电站</w:t>
                  </w:r>
                  <w:r>
                    <w:rPr>
                      <w:rFonts w:hint="default"/>
                      <w:color w:val="000000" w:themeColor="text1"/>
                      <w:lang w:val="en-US" w:eastAsia="zh-CN"/>
                      <w14:textFill>
                        <w14:solidFill>
                          <w14:schemeClr w14:val="tx1"/>
                        </w14:solidFill>
                      </w14:textFill>
                    </w:rPr>
                    <w:t>包含40个2.5MW/5MWh单元</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每个2.5MW/5MWh单元分别经过2台1375kW变流器接入2.5MVA升压变的低压侧。经变压器升压至35kV后经高压侧并接后以8回路接入220kV升压站35kV预制舱内。</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辅助工程</w:t>
                  </w:r>
                </w:p>
              </w:tc>
              <w:tc>
                <w:tcPr>
                  <w:tcW w:w="65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办公生活区</w:t>
                  </w:r>
                </w:p>
              </w:tc>
              <w:tc>
                <w:tcPr>
                  <w:tcW w:w="39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420" w:firstLineChars="200"/>
                    <w:jc w:val="both"/>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建设一座综合楼、警卫室、附属用房及泵房、危废贮存库。其中</w:t>
                  </w:r>
                  <w:r>
                    <w:rPr>
                      <w:rFonts w:hint="eastAsia" w:ascii="Times New Roman" w:hAnsi="Times New Roman" w:eastAsia="宋体" w:cs="Times New Roman"/>
                      <w:color w:val="000000" w:themeColor="text1"/>
                      <w:lang w:val="en-US" w:eastAsia="zh-CN"/>
                      <w14:textFill>
                        <w14:solidFill>
                          <w14:schemeClr w14:val="tx1"/>
                        </w14:solidFill>
                      </w14:textFill>
                    </w:rPr>
                    <w:t>综合楼为三层框架结构，占地建筑面积:562.48m</w:t>
                  </w:r>
                  <w:r>
                    <w:rPr>
                      <w:rFonts w:hint="eastAsia" w:cs="Times New Roman"/>
                      <w:color w:val="000000" w:themeColor="text1"/>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lang w:val="en-US" w:eastAsia="zh-CN"/>
                      <w14:textFill>
                        <w14:solidFill>
                          <w14:schemeClr w14:val="tx1"/>
                        </w14:solidFill>
                      </w14:textFill>
                    </w:rPr>
                    <w:t>，总建筑面积1769.48m</w:t>
                  </w:r>
                  <w:r>
                    <w:rPr>
                      <w:rFonts w:hint="eastAsia" w:cs="Times New Roman"/>
                      <w:color w:val="000000" w:themeColor="text1"/>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lang w:val="en-US" w:eastAsia="zh-CN"/>
                      <w14:textFill>
                        <w14:solidFill>
                          <w14:schemeClr w14:val="tx1"/>
                        </w14:solidFill>
                      </w14:textFill>
                    </w:rPr>
                    <w:t>。一层高3.9m，二层、三层层高均3.6m。耐火等级二级，屋面防水等级</w:t>
                  </w:r>
                  <w:r>
                    <w:rPr>
                      <w:rFonts w:hint="eastAsia" w:ascii="宋体" w:hAnsi="宋体" w:eastAsia="宋体" w:cs="宋体"/>
                      <w:color w:val="000000" w:themeColor="text1"/>
                      <w:lang w:val="en-US" w:eastAsia="zh-CN"/>
                      <w14:textFill>
                        <w14:solidFill>
                          <w14:schemeClr w14:val="tx1"/>
                        </w14:solidFill>
                      </w14:textFill>
                    </w:rPr>
                    <w:t>Ⅰ</w:t>
                  </w:r>
                  <w:r>
                    <w:rPr>
                      <w:rFonts w:hint="eastAsia" w:ascii="Times New Roman" w:hAnsi="Times New Roman" w:eastAsia="宋体" w:cs="Times New Roman"/>
                      <w:color w:val="000000" w:themeColor="text1"/>
                      <w:lang w:val="en-US" w:eastAsia="zh-CN"/>
                      <w14:textFill>
                        <w14:solidFill>
                          <w14:schemeClr w14:val="tx1"/>
                        </w14:solidFill>
                      </w14:textFill>
                    </w:rPr>
                    <w:t>级。主要布置功能房间为</w:t>
                  </w:r>
                  <w:r>
                    <w:rPr>
                      <w:rFonts w:hint="eastAsia" w:cs="Times New Roman"/>
                      <w:color w:val="000000" w:themeColor="text1"/>
                      <w:lang w:val="en-US"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办公室、宿舍、厨房、餐厅、卫生间、活动室、会议室等</w:t>
                  </w:r>
                  <w:r>
                    <w:rPr>
                      <w:rFonts w:hint="eastAsia" w:cs="Times New Roman"/>
                      <w:color w:val="000000" w:themeColor="text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000000" w:themeColor="text1"/>
                      <w:lang w:val="en-US" w:eastAsia="zh-CN"/>
                      <w14:textFill>
                        <w14:solidFill>
                          <w14:schemeClr w14:val="tx1"/>
                        </w14:solidFill>
                      </w14:textFill>
                    </w:rPr>
                  </w:pPr>
                </w:p>
              </w:tc>
              <w:tc>
                <w:tcPr>
                  <w:tcW w:w="65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对外交通</w:t>
                  </w:r>
                </w:p>
              </w:tc>
              <w:tc>
                <w:tcPr>
                  <w:tcW w:w="39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420" w:firstLineChars="200"/>
                    <w:jc w:val="both"/>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本工程场址分为4个地块，周边均有现有道路经过，进场道路可由各地块就近现有道路引接将设备运送至风电场区</w:t>
                  </w:r>
                  <w:r>
                    <w:rPr>
                      <w:rFonts w:hint="eastAsia" w:cs="Times New Roman"/>
                      <w:color w:val="000000" w:themeColor="text1"/>
                      <w:lang w:val="en-US" w:eastAsia="zh-CN"/>
                      <w14:textFill>
                        <w14:solidFill>
                          <w14:schemeClr w14:val="tx1"/>
                        </w14:solidFill>
                      </w14:textFill>
                    </w:rPr>
                    <w:t>。各地块进场道路约200m</w:t>
                  </w:r>
                  <w:r>
                    <w:rPr>
                      <w:rFonts w:hint="eastAsia" w:ascii="Times New Roman" w:hAnsi="Times New Roman" w:eastAsia="宋体" w:cs="Times New Roman"/>
                      <w:color w:val="000000" w:themeColor="text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right="0" w:firstLine="420" w:firstLineChars="200"/>
                    <w:textAlignment w:val="auto"/>
                    <w:rPr>
                      <w:rFonts w:hint="default"/>
                      <w:color w:val="000000" w:themeColor="text1"/>
                      <w:lang w:val="en-US" w:eastAsia="zh-CN"/>
                      <w14:textFill>
                        <w14:solidFill>
                          <w14:schemeClr w14:val="tx1"/>
                        </w14:solidFill>
                      </w14:textFill>
                    </w:rPr>
                  </w:pPr>
                </w:p>
              </w:tc>
              <w:tc>
                <w:tcPr>
                  <w:tcW w:w="65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施工道路</w:t>
                  </w:r>
                </w:p>
              </w:tc>
              <w:tc>
                <w:tcPr>
                  <w:tcW w:w="39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420" w:firstLineChars="200"/>
                    <w:jc w:val="both"/>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施工期道路较宽约为6.00m，在施工完成后，在简易施工道路的基础上修建宽度为4.50m的场内永久检修道路，其余1.50m路面恢复为原地貌</w:t>
                  </w:r>
                  <w:r>
                    <w:rPr>
                      <w:rFonts w:hint="eastAsia" w:cs="Times New Roman"/>
                      <w:color w:val="000000" w:themeColor="text1"/>
                      <w:lang w:val="en-US" w:eastAsia="zh-CN"/>
                      <w14:textFill>
                        <w14:solidFill>
                          <w14:schemeClr w14:val="tx1"/>
                        </w14:solidFill>
                      </w14:textFill>
                    </w:rPr>
                    <w:t>，道路长度约262099.40m</w:t>
                  </w:r>
                  <w:r>
                    <w:rPr>
                      <w:rFonts w:hint="eastAsia" w:ascii="Times New Roman" w:hAnsi="Times New Roman" w:eastAsia="宋体" w:cs="Times New Roman"/>
                      <w:color w:val="000000" w:themeColor="text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right="0" w:firstLine="420" w:firstLineChars="200"/>
                    <w:textAlignment w:val="auto"/>
                    <w:rPr>
                      <w:rFonts w:hint="default"/>
                      <w:color w:val="000000" w:themeColor="text1"/>
                      <w:lang w:val="en-US" w:eastAsia="zh-CN"/>
                      <w14:textFill>
                        <w14:solidFill>
                          <w14:schemeClr w14:val="tx1"/>
                        </w14:solidFill>
                      </w14:textFill>
                    </w:rPr>
                  </w:pPr>
                </w:p>
              </w:tc>
              <w:tc>
                <w:tcPr>
                  <w:tcW w:w="65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消防道路</w:t>
                  </w:r>
                </w:p>
              </w:tc>
              <w:tc>
                <w:tcPr>
                  <w:tcW w:w="39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420" w:firstLineChars="200"/>
                    <w:jc w:val="both"/>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本工程设有进站道路与站外检修道路相连接，消防车可直达场区</w:t>
                  </w:r>
                  <w:r>
                    <w:rPr>
                      <w:rFonts w:hint="eastAsia" w:cs="Times New Roman"/>
                      <w:color w:val="000000" w:themeColor="text1"/>
                      <w:lang w:val="en-US"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升压站内设环形消防通道，消防通道宽度均大于等于 4.0m，满足规范要求。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right="0" w:firstLine="420" w:firstLineChars="200"/>
                    <w:textAlignment w:val="auto"/>
                    <w:rPr>
                      <w:rFonts w:hint="default"/>
                      <w:color w:val="000000" w:themeColor="text1"/>
                      <w:lang w:val="en-US" w:eastAsia="zh-CN"/>
                      <w14:textFill>
                        <w14:solidFill>
                          <w14:schemeClr w14:val="tx1"/>
                        </w14:solidFill>
                      </w14:textFill>
                    </w:rPr>
                  </w:pPr>
                </w:p>
              </w:tc>
              <w:tc>
                <w:tcPr>
                  <w:tcW w:w="65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施工营地</w:t>
                  </w:r>
                </w:p>
              </w:tc>
              <w:tc>
                <w:tcPr>
                  <w:tcW w:w="39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420" w:firstLineChars="200"/>
                    <w:jc w:val="both"/>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施工营地拟设置在胡杨驿站路口，内设机械停放场地、综合加工厂、停车场、综合仓库等。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right="0" w:firstLine="420" w:firstLineChars="200"/>
                    <w:textAlignment w:val="auto"/>
                    <w:rPr>
                      <w:rFonts w:hint="default"/>
                      <w:color w:val="000000" w:themeColor="text1"/>
                      <w:lang w:val="en-US" w:eastAsia="zh-CN"/>
                      <w14:textFill>
                        <w14:solidFill>
                          <w14:schemeClr w14:val="tx1"/>
                        </w14:solidFill>
                      </w14:textFill>
                    </w:rPr>
                  </w:pPr>
                </w:p>
              </w:tc>
              <w:tc>
                <w:tcPr>
                  <w:tcW w:w="65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通讯工程</w:t>
                  </w:r>
                </w:p>
              </w:tc>
              <w:tc>
                <w:tcPr>
                  <w:tcW w:w="39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420" w:firstLineChars="200"/>
                    <w:jc w:val="both"/>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风电场随35kV集电线路同杆架设OPGW光纤复合架空地线光缆，箱变至风机、风机至集电线路、集电线路进站时均采用直埋敷设ADSS全介质自承式光缆。光纤类型均采用单模，芯数暂定为24芯，其中</w:t>
                  </w:r>
                  <w:r>
                    <w:rPr>
                      <w:rFonts w:hint="eastAsia" w:cs="Times New Roman"/>
                      <w:color w:val="000000" w:themeColor="text1"/>
                      <w:lang w:val="en-US"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风机监控系统占用8芯、箱变监控系统占用4芯、全景监控源控终端占用4芯，其余8芯备用。每台箱变至风机直埋敷设1条16芯ADSS光缆，16芯光缆总长度约为11.4km</w:t>
                  </w:r>
                  <w:r>
                    <w:rPr>
                      <w:rFonts w:hint="eastAsia" w:cs="Times New Roman"/>
                      <w:color w:val="000000" w:themeColor="text1"/>
                      <w:lang w:val="en-US"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每台风机(末端风机外)至集电线路直埋敷设2条24芯ADSS光缆，末端风机至集电线路直埋敷设1条24芯ADSS光缆，24芯光缆总长度约为56.8km，35kV集电线路随同塔双回终端塔引下至汇集站直埋敷设1条48芯ADSS光缆，48芯光缆长度总约为9.6k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right="0" w:firstLine="420" w:firstLineChars="200"/>
                    <w:textAlignment w:val="auto"/>
                    <w:rPr>
                      <w:rFonts w:hint="default"/>
                      <w:color w:val="000000" w:themeColor="text1"/>
                      <w:lang w:val="en-US" w:eastAsia="zh-CN"/>
                      <w14:textFill>
                        <w14:solidFill>
                          <w14:schemeClr w14:val="tx1"/>
                        </w14:solidFill>
                      </w14:textFill>
                    </w:rPr>
                  </w:pPr>
                </w:p>
              </w:tc>
              <w:tc>
                <w:tcPr>
                  <w:tcW w:w="65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消防工程</w:t>
                  </w:r>
                </w:p>
              </w:tc>
              <w:tc>
                <w:tcPr>
                  <w:tcW w:w="39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420" w:firstLineChars="200"/>
                    <w:jc w:val="both"/>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风电场内风机之间均有检修道路连通，消防车可沿场内道路到达风机附近进行灭</w:t>
                  </w:r>
                  <w:r>
                    <w:rPr>
                      <w:rFonts w:hint="eastAsia" w:cs="Times New Roman"/>
                      <w:color w:val="000000" w:themeColor="text1"/>
                      <w:lang w:val="en-US" w:eastAsia="zh-CN"/>
                      <w14:textFill>
                        <w14:solidFill>
                          <w14:schemeClr w14:val="tx1"/>
                        </w14:solidFill>
                      </w14:textFill>
                    </w:rPr>
                    <w:t>火；风电机组的机舱及机舱平台底部设备、各类电气柜设置了火灾自动探测报警、消防控制系统及自动灭火系统；风机塔筒内采用手提式灭火器。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right="0" w:firstLine="420" w:firstLineChars="200"/>
                    <w:textAlignment w:val="auto"/>
                    <w:rPr>
                      <w:rFonts w:hint="default"/>
                      <w:color w:val="000000" w:themeColor="text1"/>
                      <w:lang w:val="en-US" w:eastAsia="zh-CN"/>
                      <w14:textFill>
                        <w14:solidFill>
                          <w14:schemeClr w14:val="tx1"/>
                        </w14:solidFill>
                      </w14:textFill>
                    </w:rPr>
                  </w:pPr>
                </w:p>
              </w:tc>
              <w:tc>
                <w:tcPr>
                  <w:tcW w:w="65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eastAsia" w:cs="Times New Roman"/>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渣场</w:t>
                  </w:r>
                </w:p>
              </w:tc>
              <w:tc>
                <w:tcPr>
                  <w:tcW w:w="39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420" w:firstLineChars="200"/>
                    <w:jc w:val="both"/>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本工程共设置四处弃渣场，每个弃渣场占地面积均为10000m</w:t>
                  </w:r>
                  <w:r>
                    <w:rPr>
                      <w:rFonts w:hint="eastAsia" w:cs="Times New Roman"/>
                      <w:color w:val="000000" w:themeColor="text1"/>
                      <w:vertAlign w:val="superscript"/>
                      <w:lang w:val="en-US"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，共40000m</w:t>
                  </w:r>
                  <w:r>
                    <w:rPr>
                      <w:rFonts w:hint="eastAsia" w:cs="Times New Roman"/>
                      <w:color w:val="000000" w:themeColor="text1"/>
                      <w:vertAlign w:val="superscript"/>
                      <w:lang w:val="en-US"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公用工程</w:t>
                  </w:r>
                </w:p>
              </w:tc>
              <w:tc>
                <w:tcPr>
                  <w:tcW w:w="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供电</w:t>
                  </w:r>
                </w:p>
              </w:tc>
              <w:tc>
                <w:tcPr>
                  <w:tcW w:w="391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right="0" w:firstLine="420" w:firstLineChars="200"/>
                    <w:jc w:val="both"/>
                    <w:textAlignment w:val="auto"/>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本工程施工用电主要包括施工工厂、临时生活区用电及基础施工用电。施工电源引接附近10kV电源，备用柴油发电机；</w:t>
                  </w:r>
                </w:p>
                <w:p>
                  <w:pPr>
                    <w:keepNext w:val="0"/>
                    <w:keepLines w:val="0"/>
                    <w:pageBreakBefore w:val="0"/>
                    <w:kinsoku/>
                    <w:wordWrap/>
                    <w:overflowPunct/>
                    <w:topLinePunct w:val="0"/>
                    <w:autoSpaceDE/>
                    <w:autoSpaceDN/>
                    <w:bidi w:val="0"/>
                    <w:adjustRightInd/>
                    <w:snapToGrid/>
                    <w:spacing w:line="240" w:lineRule="auto"/>
                    <w:ind w:left="0" w:right="0" w:firstLine="420" w:firstLineChars="200"/>
                    <w:jc w:val="both"/>
                    <w:textAlignment w:val="auto"/>
                    <w:rPr>
                      <w:rFonts w:hint="eastAsia"/>
                      <w:color w:val="000000" w:themeColor="text1"/>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运营期用电由风电场提供，同时本工程从邻近 10kV 线路引接1回备用电源。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000000" w:themeColor="text1"/>
                      <w:lang w:val="en-US" w:eastAsia="zh-CN"/>
                      <w14:textFill>
                        <w14:solidFill>
                          <w14:schemeClr w14:val="tx1"/>
                        </w14:solidFill>
                      </w14:textFill>
                    </w:rPr>
                  </w:pPr>
                </w:p>
              </w:tc>
              <w:tc>
                <w:tcPr>
                  <w:tcW w:w="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供水</w:t>
                  </w:r>
                </w:p>
              </w:tc>
              <w:tc>
                <w:tcPr>
                  <w:tcW w:w="39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施工期供水：</w:t>
                  </w:r>
                  <w:r>
                    <w:rPr>
                      <w:rFonts w:hint="eastAsia"/>
                      <w:color w:val="000000" w:themeColor="text1"/>
                      <w:lang w:val="en-US" w:eastAsia="zh-CN"/>
                      <w14:textFill>
                        <w14:solidFill>
                          <w14:schemeClr w14:val="tx1"/>
                        </w14:solidFill>
                      </w14:textFill>
                    </w:rPr>
                    <w:t>采用拉水方式，在施工现场附近设置临时蓄水池(35m</w:t>
                  </w:r>
                  <m:oMath>
                    <m:r>
                      <m:rPr>
                        <m:sty m:val="p"/>
                      </m:rPr>
                      <w:rPr>
                        <w:rFonts w:hint="default" w:ascii="Arial" w:hAnsi="Arial" w:cs="Arial"/>
                        <w:color w:val="000000" w:themeColor="text1"/>
                        <w:kern w:val="2"/>
                        <w:sz w:val="21"/>
                        <w:szCs w:val="24"/>
                        <w:lang w:val="en-US" w:eastAsia="zh-CN" w:bidi="ar-SA"/>
                        <w14:textFill>
                          <w14:solidFill>
                            <w14:schemeClr w14:val="tx1"/>
                          </w14:solidFill>
                        </w14:textFill>
                      </w:rPr>
                      <m:t>×</m:t>
                    </m:r>
                  </m:oMath>
                  <w:r>
                    <w:rPr>
                      <w:rFonts w:hint="eastAsia"/>
                      <w:color w:val="000000" w:themeColor="text1"/>
                      <w:lang w:val="en-US" w:eastAsia="zh-CN"/>
                      <w14:textFill>
                        <w14:solidFill>
                          <w14:schemeClr w14:val="tx1"/>
                        </w14:solidFill>
                      </w14:textFill>
                    </w:rPr>
                    <w:t>6m</w:t>
                  </w:r>
                  <m:oMath>
                    <m:r>
                      <m:rPr>
                        <m:sty m:val="p"/>
                      </m:rPr>
                      <w:rPr>
                        <w:rFonts w:hint="default" w:ascii="Arial" w:hAnsi="Arial" w:cs="Arial"/>
                        <w:color w:val="000000" w:themeColor="text1"/>
                        <w:kern w:val="2"/>
                        <w:sz w:val="21"/>
                        <w:szCs w:val="24"/>
                        <w:lang w:val="en-US" w:eastAsia="zh-CN" w:bidi="ar-SA"/>
                        <w14:textFill>
                          <w14:solidFill>
                            <w14:schemeClr w14:val="tx1"/>
                          </w14:solidFill>
                        </w14:textFill>
                      </w:rPr>
                      <m:t>×</m:t>
                    </m:r>
                  </m:oMath>
                  <w:r>
                    <w:rPr>
                      <w:rFonts w:hint="eastAsia"/>
                      <w:color w:val="000000" w:themeColor="text1"/>
                      <w:lang w:val="en-US" w:eastAsia="zh-CN"/>
                      <w14:textFill>
                        <w14:solidFill>
                          <w14:schemeClr w14:val="tx1"/>
                        </w14:solidFill>
                      </w14:textFill>
                    </w:rPr>
                    <w:t>2.8m)。生活用水可设置2只 20m³水罐，并设置蓄水池(3m</w:t>
                  </w:r>
                  <m:oMath>
                    <m:r>
                      <m:rPr>
                        <m:sty m:val="p"/>
                      </m:rPr>
                      <w:rPr>
                        <w:rFonts w:hint="default" w:ascii="Arial" w:hAnsi="Arial" w:cs="Arial"/>
                        <w:color w:val="000000" w:themeColor="text1"/>
                        <w:kern w:val="2"/>
                        <w:sz w:val="21"/>
                        <w:szCs w:val="24"/>
                        <w:lang w:val="en-US" w:eastAsia="zh-CN" w:bidi="ar-SA"/>
                        <w14:textFill>
                          <w14:solidFill>
                            <w14:schemeClr w14:val="tx1"/>
                          </w14:solidFill>
                        </w14:textFill>
                      </w:rPr>
                      <m:t>×</m:t>
                    </m:r>
                  </m:oMath>
                  <w:r>
                    <w:rPr>
                      <w:rFonts w:hint="eastAsia"/>
                      <w:color w:val="000000" w:themeColor="text1"/>
                      <w:lang w:val="en-US" w:eastAsia="zh-CN"/>
                      <w14:textFill>
                        <w14:solidFill>
                          <w14:schemeClr w14:val="tx1"/>
                        </w14:solidFill>
                      </w14:textFill>
                    </w:rPr>
                    <w:t>6m</w:t>
                  </w:r>
                  <m:oMath>
                    <m:r>
                      <m:rPr>
                        <m:sty m:val="p"/>
                      </m:rPr>
                      <w:rPr>
                        <w:rFonts w:hint="default" w:ascii="Arial" w:hAnsi="Arial" w:cs="Arial"/>
                        <w:color w:val="000000" w:themeColor="text1"/>
                        <w:kern w:val="2"/>
                        <w:sz w:val="21"/>
                        <w:szCs w:val="24"/>
                        <w:lang w:val="en-US" w:eastAsia="zh-CN" w:bidi="ar-SA"/>
                        <w14:textFill>
                          <w14:solidFill>
                            <w14:schemeClr w14:val="tx1"/>
                          </w14:solidFill>
                        </w14:textFill>
                      </w:rPr>
                      <m:t>×</m:t>
                    </m:r>
                  </m:oMath>
                  <w:r>
                    <w:rPr>
                      <w:rFonts w:hint="eastAsia"/>
                      <w:color w:val="000000" w:themeColor="text1"/>
                      <w:lang w:val="en-US" w:eastAsia="zh-CN"/>
                      <w14:textFill>
                        <w14:solidFill>
                          <w14:schemeClr w14:val="tx1"/>
                        </w14:solidFill>
                      </w14:textFill>
                    </w:rPr>
                    <w:t>2.5m)</w:t>
                  </w:r>
                  <w:r>
                    <w:rPr>
                      <w:rFonts w:hint="default"/>
                      <w:color w:val="000000" w:themeColor="text1"/>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firstLine="420" w:firstLineChars="200"/>
                    <w:textAlignment w:val="auto"/>
                    <w:outlineLvl w:val="9"/>
                    <w:rPr>
                      <w:rFonts w:hint="eastAsia"/>
                      <w:color w:val="000000" w:themeColor="text1"/>
                      <w:lang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4"/>
                      <w:lang w:val="en-US" w:eastAsia="zh-CN" w:bidi="ar-SA"/>
                      <w14:textFill>
                        <w14:solidFill>
                          <w14:schemeClr w14:val="tx1"/>
                        </w14:solidFill>
                      </w14:textFill>
                    </w:rPr>
                    <w:t>运营期供水：本工程供水为满足站内生活取水需要采用拉水取水。站内设置地下综合泵房，内设30</w:t>
                  </w:r>
                  <w:r>
                    <w:rPr>
                      <w:rFonts w:hint="default"/>
                      <w:color w:val="000000" w:themeColor="text1"/>
                      <w:highlight w:val="none"/>
                      <w:lang w:val="en-US" w:eastAsia="zh-CN"/>
                      <w14:textFill>
                        <w14:solidFill>
                          <w14:schemeClr w14:val="tx1"/>
                        </w14:solidFill>
                      </w14:textFill>
                    </w:rPr>
                    <w:t>m</w:t>
                  </w:r>
                  <w:r>
                    <w:rPr>
                      <w:rFonts w:hint="default"/>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kern w:val="2"/>
                      <w:sz w:val="21"/>
                      <w:szCs w:val="24"/>
                      <w:lang w:val="en-US" w:eastAsia="zh-CN" w:bidi="ar-SA"/>
                      <w14:textFill>
                        <w14:solidFill>
                          <w14:schemeClr w14:val="tx1"/>
                        </w14:solidFill>
                      </w14:textFill>
                    </w:rPr>
                    <w:t>不锈钢生活给水箱，以满足站内生活用水量。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000000" w:themeColor="text1"/>
                      <w:lang w:val="en-US" w:eastAsia="zh-CN"/>
                      <w14:textFill>
                        <w14:solidFill>
                          <w14:schemeClr w14:val="tx1"/>
                        </w14:solidFill>
                      </w14:textFill>
                    </w:rPr>
                  </w:pPr>
                </w:p>
              </w:tc>
              <w:tc>
                <w:tcPr>
                  <w:tcW w:w="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排水</w:t>
                  </w:r>
                </w:p>
              </w:tc>
              <w:tc>
                <w:tcPr>
                  <w:tcW w:w="39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pPr>
                  <w:r>
                    <w:rPr>
                      <w:rFonts w:hint="eastAsia"/>
                      <w:color w:val="000000" w:themeColor="text1"/>
                      <w:lang w:val="en-US" w:eastAsia="zh-CN"/>
                      <w14:textFill>
                        <w14:solidFill>
                          <w14:schemeClr w14:val="tx1"/>
                        </w14:solidFill>
                      </w14:textFill>
                    </w:rPr>
                    <w:t>施工期：</w:t>
                  </w:r>
                  <w:r>
                    <w:rPr>
                      <w:rFonts w:hint="eastAsia" w:ascii="宋体" w:hAnsi="宋体" w:eastAsia="宋体" w:cs="宋体"/>
                      <w:color w:val="000000"/>
                      <w:kern w:val="0"/>
                      <w:sz w:val="20"/>
                      <w:szCs w:val="20"/>
                      <w:lang w:val="en-US" w:eastAsia="zh-CN" w:bidi="ar"/>
                    </w:rPr>
                    <w:t>生活污水采用防渗生活污水池（罐）收集，完工后清运处理；设备冲洗、机械修配、汽车保养等产生的废水经处理后循环利用，不外排；</w:t>
                  </w:r>
                </w:p>
                <w:p>
                  <w:pPr>
                    <w:keepNext w:val="0"/>
                    <w:keepLines w:val="0"/>
                    <w:pageBreakBefore w:val="0"/>
                    <w:kinsoku/>
                    <w:wordWrap/>
                    <w:overflowPunct/>
                    <w:topLinePunct w:val="0"/>
                    <w:autoSpaceDE/>
                    <w:autoSpaceDN/>
                    <w:bidi w:val="0"/>
                    <w:adjustRightInd/>
                    <w:snapToGrid/>
                    <w:spacing w:line="240" w:lineRule="auto"/>
                    <w:ind w:left="0" w:right="0" w:firstLine="420" w:firstLineChars="200"/>
                    <w:jc w:val="both"/>
                    <w:textAlignment w:val="auto"/>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运营期：</w:t>
                  </w:r>
                  <w:r>
                    <w:rPr>
                      <w:rFonts w:hint="default"/>
                      <w:color w:val="000000" w:themeColor="text1"/>
                      <w:lang w:val="en-US" w:eastAsia="zh-CN"/>
                      <w14:textFill>
                        <w14:solidFill>
                          <w14:schemeClr w14:val="tx1"/>
                        </w14:solidFill>
                      </w14:textFill>
                    </w:rPr>
                    <w:t>生活污水系统采用单立管排水系统，污水自流排入室外污水管网，室外埋设一套生活污水一体化处理系统。污水经处理后达到排放标准后排入集水池内，由拉水车运至污水处理站进行处理</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或处理后达到绿化标准，用于绿化及道路浇洒，冬存夏用。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000000" w:themeColor="text1"/>
                      <w:lang w:val="en-US" w:eastAsia="zh-CN"/>
                      <w14:textFill>
                        <w14:solidFill>
                          <w14:schemeClr w14:val="tx1"/>
                        </w14:solidFill>
                      </w14:textFill>
                    </w:rPr>
                  </w:pPr>
                </w:p>
              </w:tc>
              <w:tc>
                <w:tcPr>
                  <w:tcW w:w="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供暖</w:t>
                  </w:r>
                </w:p>
              </w:tc>
              <w:tc>
                <w:tcPr>
                  <w:tcW w:w="39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eastAsia" w:eastAsia="宋体"/>
                      <w:color w:val="000000" w:themeColor="text1"/>
                      <w:lang w:eastAsia="zh-CN"/>
                      <w14:textFill>
                        <w14:solidFill>
                          <w14:schemeClr w14:val="tx1"/>
                        </w14:solidFill>
                      </w14:textFill>
                    </w:rPr>
                  </w:pPr>
                  <w:r>
                    <w:rPr>
                      <w:rFonts w:hint="default"/>
                      <w:color w:val="000000" w:themeColor="text1"/>
                      <w14:textFill>
                        <w14:solidFill>
                          <w14:schemeClr w14:val="tx1"/>
                        </w14:solidFill>
                      </w14:textFill>
                    </w:rPr>
                    <w:t>站内综合楼、附属用房及泵房、警卫室等建筑物及房间均采用中温辐射式电加热器采暖</w:t>
                  </w:r>
                  <w:r>
                    <w:rPr>
                      <w:rFonts w:hint="eastAsia"/>
                      <w:color w:val="000000" w:themeColor="text1"/>
                      <w:lang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环保工程</w:t>
                  </w:r>
                </w:p>
              </w:tc>
              <w:tc>
                <w:tcPr>
                  <w:tcW w:w="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生态</w:t>
                  </w:r>
                </w:p>
              </w:tc>
              <w:tc>
                <w:tcPr>
                  <w:tcW w:w="39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划定施工区域界限，禁止随意扩大扰动范围；基础及缆沟开挖过程中，将表面及开挖出的砾石另行堆置，作为铺压材料，回填时采用机械或人工对填土表面平整夯实后铺压砾石层，并恢复原有植被；施工结束后，对场内永久道路、综合楼周围采取绿化措施；对临时占地施工单位应及时拆除临时建筑物，清理和平整场地，对裸露的地面采用撒播原地带性植被的方式进行恢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000000" w:themeColor="text1"/>
                      <w:lang w:val="en-US" w:eastAsia="zh-CN"/>
                      <w14:textFill>
                        <w14:solidFill>
                          <w14:schemeClr w14:val="tx1"/>
                        </w14:solidFill>
                      </w14:textFill>
                    </w:rPr>
                  </w:pPr>
                </w:p>
              </w:tc>
              <w:tc>
                <w:tcPr>
                  <w:tcW w:w="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废气</w:t>
                  </w:r>
                </w:p>
              </w:tc>
              <w:tc>
                <w:tcPr>
                  <w:tcW w:w="39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施工期主要为施工过程中产生的粉尘，以及施工机械运输车辆产生的废气，通过洒水降尘控制车速等措施减少废气排放；</w:t>
                  </w:r>
                </w:p>
                <w:p>
                  <w:pPr>
                    <w:keepNext w:val="0"/>
                    <w:keepLines w:val="0"/>
                    <w:pageBreakBefore w:val="0"/>
                    <w:widowControl/>
                    <w:suppressLineNumbers w:val="0"/>
                    <w:kinsoku/>
                    <w:wordWrap/>
                    <w:overflowPunct/>
                    <w:topLinePunct w:val="0"/>
                    <w:autoSpaceDE/>
                    <w:autoSpaceDN/>
                    <w:bidi w:val="0"/>
                    <w:adjustRightInd/>
                    <w:snapToGrid/>
                    <w:ind w:firstLine="400" w:firstLineChars="200"/>
                    <w:jc w:val="left"/>
                    <w:textAlignment w:val="auto"/>
                    <w:rPr>
                      <w:rFonts w:hint="eastAsia"/>
                      <w:color w:val="000000" w:themeColor="text1"/>
                      <w:lang w:val="en-US" w:eastAsia="zh-CN"/>
                      <w14:textFill>
                        <w14:solidFill>
                          <w14:schemeClr w14:val="tx1"/>
                        </w14:solidFill>
                      </w14:textFill>
                    </w:rPr>
                  </w:pPr>
                  <w:r>
                    <w:rPr>
                      <w:rFonts w:hint="eastAsia" w:ascii="宋体" w:hAnsi="宋体" w:eastAsia="宋体" w:cs="宋体"/>
                      <w:color w:val="000000"/>
                      <w:kern w:val="0"/>
                      <w:sz w:val="20"/>
                      <w:szCs w:val="20"/>
                      <w:lang w:val="en-US" w:eastAsia="zh-CN" w:bidi="ar"/>
                    </w:rPr>
                    <w:t>本项目为风电场项目，运营期不产生废气。</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000000" w:themeColor="text1"/>
                      <w:lang w:val="en-US" w:eastAsia="zh-CN"/>
                      <w14:textFill>
                        <w14:solidFill>
                          <w14:schemeClr w14:val="tx1"/>
                        </w14:solidFill>
                      </w14:textFill>
                    </w:rPr>
                  </w:pPr>
                </w:p>
              </w:tc>
              <w:tc>
                <w:tcPr>
                  <w:tcW w:w="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废水</w:t>
                  </w:r>
                </w:p>
              </w:tc>
              <w:tc>
                <w:tcPr>
                  <w:tcW w:w="39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400" w:firstLineChars="200"/>
                    <w:jc w:val="left"/>
                    <w:textAlignment w:val="auto"/>
                  </w:pPr>
                  <w:r>
                    <w:rPr>
                      <w:rFonts w:hint="eastAsia" w:ascii="宋体" w:hAnsi="宋体" w:cs="宋体"/>
                      <w:color w:val="000000"/>
                      <w:kern w:val="0"/>
                      <w:sz w:val="20"/>
                      <w:szCs w:val="20"/>
                      <w:lang w:val="en-US" w:eastAsia="zh-CN" w:bidi="ar"/>
                    </w:rPr>
                    <w:t>施工期：</w:t>
                  </w:r>
                  <w:r>
                    <w:rPr>
                      <w:rFonts w:hint="eastAsia" w:ascii="宋体" w:hAnsi="宋体" w:eastAsia="宋体" w:cs="宋体"/>
                      <w:color w:val="000000"/>
                      <w:kern w:val="0"/>
                      <w:sz w:val="20"/>
                      <w:szCs w:val="20"/>
                      <w:lang w:val="en-US" w:eastAsia="zh-CN" w:bidi="ar"/>
                    </w:rPr>
                    <w:t>生活污水采用防渗生活污水池（罐）收集，完工后清运处理；设备冲洗、机械修配、汽车保养等产生的废水经处理后循环利用，不外排；</w:t>
                  </w:r>
                </w:p>
                <w:p>
                  <w:pPr>
                    <w:keepNext w:val="0"/>
                    <w:keepLines w:val="0"/>
                    <w:pageBreakBefore w:val="0"/>
                    <w:widowControl w:val="0"/>
                    <w:kinsoku/>
                    <w:wordWrap/>
                    <w:overflowPunct/>
                    <w:topLinePunct w:val="0"/>
                    <w:autoSpaceDE/>
                    <w:autoSpaceDN/>
                    <w:bidi w:val="0"/>
                    <w:adjustRightInd/>
                    <w:snapToGrid/>
                    <w:spacing w:line="240" w:lineRule="auto"/>
                    <w:ind w:left="0" w:right="0" w:firstLine="420" w:firstLineChars="200"/>
                    <w:jc w:val="both"/>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运营期：</w:t>
                  </w:r>
                  <w:r>
                    <w:rPr>
                      <w:rFonts w:hint="default"/>
                      <w:color w:val="000000" w:themeColor="text1"/>
                      <w:lang w:val="en-US" w:eastAsia="zh-CN"/>
                      <w14:textFill>
                        <w14:solidFill>
                          <w14:schemeClr w14:val="tx1"/>
                        </w14:solidFill>
                      </w14:textFill>
                    </w:rPr>
                    <w:t>生活污水系统采用单立管排水系统，污水自流排入室外污水管网，室外埋设一套生活污水一体化处理系统。污水经处理后用于绿化及道路浇洒。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000000" w:themeColor="text1"/>
                      <w:lang w:val="en-US" w:eastAsia="zh-CN"/>
                      <w14:textFill>
                        <w14:solidFill>
                          <w14:schemeClr w14:val="tx1"/>
                        </w14:solidFill>
                      </w14:textFill>
                    </w:rPr>
                  </w:pPr>
                </w:p>
              </w:tc>
              <w:tc>
                <w:tcPr>
                  <w:tcW w:w="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噪声</w:t>
                  </w:r>
                </w:p>
              </w:tc>
              <w:tc>
                <w:tcPr>
                  <w:tcW w:w="39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eastAsia" w:ascii="宋体" w:hAnsi="宋体" w:eastAsia="宋体" w:cs="宋体"/>
                      <w:color w:val="000000"/>
                      <w:kern w:val="0"/>
                      <w:sz w:val="20"/>
                      <w:szCs w:val="20"/>
                      <w:lang w:val="en-US" w:eastAsia="zh-CN" w:bidi="ar"/>
                    </w:rPr>
                  </w:pPr>
                  <w:r>
                    <w:rPr>
                      <w:rFonts w:hint="eastAsia"/>
                      <w:color w:val="000000" w:themeColor="text1"/>
                      <w:lang w:val="en-US" w:eastAsia="zh-CN"/>
                      <w14:textFill>
                        <w14:solidFill>
                          <w14:schemeClr w14:val="tx1"/>
                        </w14:solidFill>
                      </w14:textFill>
                    </w:rPr>
                    <w:t>施工期：</w:t>
                  </w:r>
                  <w:r>
                    <w:rPr>
                      <w:rFonts w:hint="eastAsia" w:ascii="宋体" w:hAnsi="宋体" w:eastAsia="宋体" w:cs="宋体"/>
                      <w:color w:val="000000"/>
                      <w:kern w:val="0"/>
                      <w:sz w:val="20"/>
                      <w:szCs w:val="20"/>
                      <w:lang w:val="en-US" w:eastAsia="zh-CN" w:bidi="ar"/>
                    </w:rPr>
                    <w:t>施工尽量安排在白天进行，尽量缩短工期；选取低噪声、低振动施工设备；加强施工设备保养和</w:t>
                  </w:r>
                  <w:r>
                    <w:rPr>
                      <w:rFonts w:hint="eastAsia" w:ascii="宋体" w:hAnsi="宋体" w:cs="宋体"/>
                      <w:color w:val="000000"/>
                      <w:kern w:val="0"/>
                      <w:sz w:val="20"/>
                      <w:szCs w:val="20"/>
                      <w:lang w:val="en-US" w:eastAsia="zh-CN" w:bidi="ar"/>
                    </w:rPr>
                    <w:t>维护</w:t>
                  </w:r>
                  <w:r>
                    <w:rPr>
                      <w:rFonts w:hint="eastAsia" w:ascii="宋体" w:hAnsi="宋体" w:eastAsia="宋体" w:cs="宋体"/>
                      <w:color w:val="000000"/>
                      <w:kern w:val="0"/>
                      <w:sz w:val="20"/>
                      <w:szCs w:val="20"/>
                      <w:lang w:val="en-US" w:eastAsia="zh-CN" w:bidi="ar"/>
                    </w:rPr>
                    <w:t>；严格施工现场管理；</w:t>
                  </w:r>
                </w:p>
                <w:p>
                  <w:pPr>
                    <w:keepNext w:val="0"/>
                    <w:keepLines w:val="0"/>
                    <w:pageBreakBefore w:val="0"/>
                    <w:widowControl/>
                    <w:suppressLineNumbers w:val="0"/>
                    <w:kinsoku/>
                    <w:wordWrap/>
                    <w:overflowPunct/>
                    <w:topLinePunct w:val="0"/>
                    <w:autoSpaceDE/>
                    <w:autoSpaceDN/>
                    <w:bidi w:val="0"/>
                    <w:adjustRightInd/>
                    <w:snapToGrid/>
                    <w:ind w:firstLine="400" w:firstLineChars="200"/>
                    <w:jc w:val="left"/>
                    <w:textAlignment w:val="auto"/>
                    <w:rPr>
                      <w:rFonts w:hint="eastAsia"/>
                      <w:color w:val="000000" w:themeColor="text1"/>
                      <w:lang w:val="en-US" w:eastAsia="zh-CN"/>
                      <w14:textFill>
                        <w14:solidFill>
                          <w14:schemeClr w14:val="tx1"/>
                        </w14:solidFill>
                      </w14:textFill>
                    </w:rPr>
                  </w:pPr>
                  <w:r>
                    <w:rPr>
                      <w:rFonts w:hint="eastAsia" w:ascii="宋体" w:hAnsi="宋体" w:eastAsia="宋体" w:cs="宋体"/>
                      <w:color w:val="000000"/>
                      <w:kern w:val="0"/>
                      <w:sz w:val="20"/>
                      <w:szCs w:val="20"/>
                      <w:lang w:val="en-US" w:eastAsia="zh-CN" w:bidi="ar"/>
                    </w:rPr>
                    <w:t>运营期：选用低噪声设备，风电机选用隔音防震型，叶片选用减速叶片，升压站合理选择变压器、电气设备、导线，必要时加装减振措施。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000000" w:themeColor="text1"/>
                      <w:lang w:val="en-US" w:eastAsia="zh-CN"/>
                      <w14:textFill>
                        <w14:solidFill>
                          <w14:schemeClr w14:val="tx1"/>
                        </w14:solidFill>
                      </w14:textFill>
                    </w:rPr>
                  </w:pPr>
                </w:p>
              </w:tc>
              <w:tc>
                <w:tcPr>
                  <w:tcW w:w="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固废</w:t>
                  </w:r>
                </w:p>
              </w:tc>
              <w:tc>
                <w:tcPr>
                  <w:tcW w:w="39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pPr>
                  <w:r>
                    <w:rPr>
                      <w:rFonts w:hint="eastAsia"/>
                      <w:color w:val="000000" w:themeColor="text1"/>
                      <w:lang w:val="en-US" w:eastAsia="zh-CN"/>
                      <w14:textFill>
                        <w14:solidFill>
                          <w14:schemeClr w14:val="tx1"/>
                        </w14:solidFill>
                      </w14:textFill>
                    </w:rPr>
                    <w:t>施工期：</w:t>
                  </w:r>
                  <w:r>
                    <w:rPr>
                      <w:rFonts w:hint="eastAsia" w:ascii="宋体" w:hAnsi="宋体" w:eastAsia="宋体" w:cs="宋体"/>
                      <w:color w:val="000000"/>
                      <w:kern w:val="0"/>
                      <w:sz w:val="20"/>
                      <w:szCs w:val="20"/>
                      <w:lang w:val="en-US" w:eastAsia="zh-CN" w:bidi="ar"/>
                    </w:rPr>
                    <w:t>施工生活区设垃圾桶，生活垃圾集中分类收集后，交由环卫部门处置；建筑垃圾，不可回收利用部分由汽车运到指定的建筑垃圾填埋点；开挖</w:t>
                  </w:r>
                  <w:r>
                    <w:rPr>
                      <w:rFonts w:hint="eastAsia" w:ascii="宋体" w:hAnsi="宋体" w:cs="宋体"/>
                      <w:color w:val="000000"/>
                      <w:kern w:val="0"/>
                      <w:sz w:val="20"/>
                      <w:szCs w:val="20"/>
                      <w:lang w:val="en-US" w:eastAsia="zh-CN" w:bidi="ar"/>
                    </w:rPr>
                    <w:t>过程产生的多余</w:t>
                  </w:r>
                  <w:r>
                    <w:rPr>
                      <w:rFonts w:hint="eastAsia" w:ascii="宋体" w:hAnsi="宋体" w:eastAsia="宋体" w:cs="宋体"/>
                      <w:color w:val="000000"/>
                      <w:kern w:val="0"/>
                      <w:sz w:val="20"/>
                      <w:szCs w:val="20"/>
                      <w:lang w:val="en-US" w:eastAsia="zh-CN" w:bidi="ar"/>
                    </w:rPr>
                    <w:t>弃渣</w:t>
                  </w:r>
                  <w:r>
                    <w:rPr>
                      <w:rFonts w:hint="eastAsia" w:ascii="宋体" w:hAnsi="宋体" w:cs="宋体"/>
                      <w:color w:val="000000"/>
                      <w:kern w:val="0"/>
                      <w:sz w:val="20"/>
                      <w:szCs w:val="20"/>
                      <w:lang w:val="en-US" w:eastAsia="zh-CN" w:bidi="ar"/>
                    </w:rPr>
                    <w:t>运至弃渣场；</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运营期：厂区内设危废暂存间、事故油池。若有废润滑油、废液压油、废铅蓄电池产生收集暂存在危废贮存库，委托资质单位处置；生活垃圾</w:t>
                  </w:r>
                  <w:r>
                    <w:rPr>
                      <w:rFonts w:hint="eastAsia" w:ascii="宋体" w:hAnsi="宋体" w:eastAsia="宋体" w:cs="宋体"/>
                      <w:color w:val="000000"/>
                      <w:kern w:val="0"/>
                      <w:sz w:val="20"/>
                      <w:szCs w:val="20"/>
                      <w:lang w:val="en-US" w:eastAsia="zh-CN" w:bidi="ar"/>
                    </w:rPr>
                    <w:t>集中分类收集后，交由环卫部门处置</w:t>
                  </w:r>
                  <w:r>
                    <w:rPr>
                      <w:rFonts w:hint="eastAsia"/>
                      <w:color w:val="000000" w:themeColor="text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7" w:type="pct"/>
                  <w:gridSpan w:val="2"/>
                  <w:tcBorders>
                    <w:tl2br w:val="nil"/>
                    <w:tr2bl w:val="nil"/>
                  </w:tcBorders>
                  <w:noWrap w:val="0"/>
                  <w:vAlign w:val="center"/>
                </w:tcPr>
                <w:p>
                  <w:pPr>
                    <w:keepNext w:val="0"/>
                    <w:keepLines w:val="0"/>
                    <w:widowControl/>
                    <w:suppressLineNumbers w:val="0"/>
                    <w:jc w:val="center"/>
                    <w:rPr>
                      <w:rFonts w:hint="default"/>
                      <w:color w:val="000000" w:themeColor="text1"/>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临时工程</w:t>
                  </w:r>
                </w:p>
              </w:tc>
              <w:tc>
                <w:tcPr>
                  <w:tcW w:w="39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临时施工营地，</w:t>
                  </w:r>
                  <w:r>
                    <w:rPr>
                      <w:rFonts w:hint="eastAsia" w:cs="Times New Roman"/>
                      <w:color w:val="000000" w:themeColor="text1"/>
                      <w:highlight w:val="none"/>
                      <w:lang w:val="en-US" w:eastAsia="zh-CN"/>
                      <w14:textFill>
                        <w14:solidFill>
                          <w14:schemeClr w14:val="tx1"/>
                        </w14:solidFill>
                      </w14:textFill>
                    </w:rPr>
                    <w:t>内设机械停放场地、综合加工厂、停车场、综合仓库等。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7" w:type="pct"/>
                  <w:gridSpan w:val="2"/>
                  <w:tcBorders>
                    <w:tl2br w:val="nil"/>
                    <w:tr2bl w:val="nil"/>
                  </w:tcBorders>
                  <w:noWrap w:val="0"/>
                  <w:vAlign w:val="center"/>
                </w:tcPr>
                <w:p>
                  <w:pPr>
                    <w:keepNext w:val="0"/>
                    <w:keepLines w:val="0"/>
                    <w:widowControl/>
                    <w:suppressLineNumbers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工程占地</w:t>
                  </w:r>
                </w:p>
              </w:tc>
              <w:tc>
                <w:tcPr>
                  <w:tcW w:w="39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风电场工程永久性征地面积为 1529607.46m</w:t>
                  </w:r>
                  <w:r>
                    <w:rPr>
                      <w:rFonts w:hint="eastAsia"/>
                      <w:color w:val="000000" w:themeColor="text1"/>
                      <w:vertAlign w:val="super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，临时性用地面积1691029.10m</w:t>
                  </w:r>
                  <w:r>
                    <w:rPr>
                      <w:rFonts w:hint="eastAsia"/>
                      <w:color w:val="000000" w:themeColor="text1"/>
                      <w:vertAlign w:val="super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w:t>
                  </w:r>
                </w:p>
              </w:tc>
            </w:tr>
          </w:tbl>
          <w:p>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jc w:val="left"/>
              <w:textAlignment w:val="auto"/>
              <w:rPr>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3、主要设备</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pPr>
            <w:r>
              <w:rPr>
                <w:rFonts w:hint="eastAsia" w:ascii="宋体" w:hAnsi="宋体" w:eastAsia="宋体" w:cs="宋体"/>
                <w:color w:val="000000"/>
                <w:kern w:val="0"/>
                <w:sz w:val="24"/>
                <w:szCs w:val="24"/>
                <w:lang w:val="en-US" w:eastAsia="zh-CN" w:bidi="ar"/>
              </w:rPr>
              <w:t xml:space="preserve">本项目主要设备及相关参数见表 </w:t>
            </w:r>
            <w:r>
              <w:rPr>
                <w:rFonts w:hint="default" w:ascii="Times New Roman" w:hAnsi="Times New Roman" w:eastAsia="宋体" w:cs="Times New Roman"/>
                <w:color w:val="000000"/>
                <w:kern w:val="0"/>
                <w:sz w:val="24"/>
                <w:szCs w:val="24"/>
                <w:lang w:val="en-US" w:eastAsia="zh-CN" w:bidi="ar"/>
              </w:rPr>
              <w:t>2-2</w:t>
            </w:r>
            <w:r>
              <w:rPr>
                <w:rFonts w:hint="eastAsia" w:ascii="宋体" w:hAnsi="宋体" w:eastAsia="宋体" w:cs="宋体"/>
                <w:color w:val="000000"/>
                <w:kern w:val="0"/>
                <w:sz w:val="24"/>
                <w:szCs w:val="24"/>
                <w:lang w:val="en-US" w:eastAsia="zh-CN" w:bidi="ar"/>
              </w:rPr>
              <w:t>。</w:t>
            </w:r>
          </w:p>
          <w:p>
            <w:pPr>
              <w:pStyle w:val="4"/>
              <w:keepNext/>
              <w:keepLines/>
              <w:pageBreakBefore w:val="0"/>
              <w:widowControl w:val="0"/>
              <w:numPr>
                <w:ilvl w:val="0"/>
                <w:numId w:val="0"/>
              </w:numPr>
              <w:tabs>
                <w:tab w:val="clear" w:pos="1260"/>
              </w:tabs>
              <w:kinsoku/>
              <w:wordWrap/>
              <w:overflowPunct/>
              <w:topLinePunct w:val="0"/>
              <w:autoSpaceDE/>
              <w:autoSpaceDN/>
              <w:bidi w:val="0"/>
              <w:adjustRightInd/>
              <w:snapToGrid/>
              <w:spacing w:before="0" w:after="0" w:line="240" w:lineRule="auto"/>
              <w:ind w:leftChars="0"/>
              <w:jc w:val="center"/>
              <w:textAlignment w:val="auto"/>
              <w:rPr>
                <w:rFonts w:hint="eastAsia"/>
                <w:color w:val="000000" w:themeColor="text1"/>
                <w:sz w:val="21"/>
                <w:szCs w:val="21"/>
                <w:highlight w:val="yellow"/>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表2-2主要设备信息一览表</w:t>
            </w:r>
          </w:p>
          <w:tbl>
            <w:tblPr>
              <w:tblStyle w:val="18"/>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2118"/>
              <w:gridCol w:w="2100"/>
              <w:gridCol w:w="892"/>
              <w:gridCol w:w="183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39" w:type="pct"/>
                  <w:gridSpan w:val="2"/>
                  <w:tcBorders>
                    <w:tl2br w:val="nil"/>
                    <w:tr2bl w:val="nil"/>
                  </w:tcBorders>
                  <w:noWrap w:val="0"/>
                  <w:vAlign w:val="center"/>
                </w:tcPr>
                <w:p>
                  <w:pPr>
                    <w:jc w:val="center"/>
                    <w:rPr>
                      <w:rFonts w:hint="default"/>
                      <w:color w:val="auto"/>
                      <w:lang w:val="en-US" w:eastAsia="zh-CN"/>
                    </w:rPr>
                  </w:pPr>
                  <w:r>
                    <w:rPr>
                      <w:rFonts w:hint="default"/>
                      <w:color w:val="auto"/>
                      <w:lang w:val="en-US" w:eastAsia="zh-CN"/>
                    </w:rPr>
                    <w:t>名称</w:t>
                  </w:r>
                </w:p>
              </w:tc>
              <w:tc>
                <w:tcPr>
                  <w:tcW w:w="1373" w:type="pct"/>
                  <w:tcBorders>
                    <w:tl2br w:val="nil"/>
                    <w:tr2bl w:val="nil"/>
                  </w:tcBorders>
                  <w:noWrap w:val="0"/>
                  <w:vAlign w:val="center"/>
                </w:tcPr>
                <w:p>
                  <w:pPr>
                    <w:jc w:val="center"/>
                    <w:rPr>
                      <w:rFonts w:hint="default"/>
                      <w:color w:val="auto"/>
                      <w:lang w:val="en-US" w:eastAsia="zh-CN"/>
                    </w:rPr>
                  </w:pPr>
                  <w:r>
                    <w:rPr>
                      <w:rFonts w:hint="eastAsia"/>
                      <w:color w:val="auto"/>
                      <w:lang w:val="en-US" w:eastAsia="zh-CN"/>
                    </w:rPr>
                    <w:t>参数</w:t>
                  </w:r>
                </w:p>
              </w:tc>
              <w:tc>
                <w:tcPr>
                  <w:tcW w:w="604" w:type="pct"/>
                  <w:tcBorders>
                    <w:tl2br w:val="nil"/>
                    <w:tr2bl w:val="nil"/>
                  </w:tcBorders>
                  <w:noWrap w:val="0"/>
                  <w:vAlign w:val="center"/>
                </w:tcPr>
                <w:p>
                  <w:pPr>
                    <w:jc w:val="center"/>
                    <w:rPr>
                      <w:rFonts w:hint="default"/>
                      <w:color w:val="auto"/>
                      <w:lang w:val="en-US" w:eastAsia="zh-CN"/>
                    </w:rPr>
                  </w:pPr>
                  <w:r>
                    <w:rPr>
                      <w:rFonts w:hint="default"/>
                      <w:color w:val="auto"/>
                      <w:lang w:val="en-US" w:eastAsia="zh-CN"/>
                    </w:rPr>
                    <w:t>单位</w:t>
                  </w:r>
                </w:p>
              </w:tc>
              <w:tc>
                <w:tcPr>
                  <w:tcW w:w="1182" w:type="pct"/>
                  <w:tcBorders>
                    <w:tl2br w:val="nil"/>
                    <w:tr2bl w:val="nil"/>
                  </w:tcBorders>
                  <w:noWrap w:val="0"/>
                  <w:vAlign w:val="center"/>
                </w:tcPr>
                <w:p>
                  <w:pPr>
                    <w:jc w:val="center"/>
                    <w:rPr>
                      <w:rFonts w:hint="default"/>
                      <w:color w:val="auto"/>
                      <w:lang w:val="en-US" w:eastAsia="zh-CN"/>
                    </w:rPr>
                  </w:pPr>
                  <w:r>
                    <w:rPr>
                      <w:rFonts w:hint="default"/>
                      <w:color w:val="auto"/>
                      <w:lang w:val="en-US" w:eastAsia="zh-CN"/>
                    </w:rPr>
                    <w:t>数量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vMerge w:val="restart"/>
                  <w:tcBorders>
                    <w:tl2br w:val="nil"/>
                    <w:tr2bl w:val="nil"/>
                  </w:tcBorders>
                  <w:noWrap w:val="0"/>
                  <w:vAlign w:val="center"/>
                </w:tcPr>
                <w:p>
                  <w:pPr>
                    <w:keepNext w:val="0"/>
                    <w:keepLines w:val="0"/>
                    <w:widowControl/>
                    <w:suppressLineNumbers w:val="0"/>
                    <w:jc w:val="center"/>
                    <w:rPr>
                      <w:rFonts w:hint="default"/>
                      <w:color w:val="auto"/>
                      <w:lang w:val="en-US" w:eastAsia="zh-CN"/>
                    </w:rPr>
                  </w:pPr>
                  <w:r>
                    <w:rPr>
                      <w:rFonts w:hint="default"/>
                      <w:color w:val="auto"/>
                      <w:lang w:val="en-US" w:eastAsia="zh-CN"/>
                    </w:rPr>
                    <w:t>风电场主要机电设备</w:t>
                  </w:r>
                </w:p>
              </w:tc>
              <w:tc>
                <w:tcPr>
                  <w:tcW w:w="1226" w:type="pct"/>
                  <w:vMerge w:val="restart"/>
                  <w:tcBorders>
                    <w:tl2br w:val="nil"/>
                    <w:tr2bl w:val="nil"/>
                  </w:tcBorders>
                  <w:noWrap w:val="0"/>
                  <w:vAlign w:val="center"/>
                </w:tcPr>
                <w:p>
                  <w:pPr>
                    <w:keepNext w:val="0"/>
                    <w:keepLines w:val="0"/>
                    <w:widowControl/>
                    <w:suppressLineNumbers w:val="0"/>
                    <w:jc w:val="center"/>
                    <w:rPr>
                      <w:rFonts w:hint="default"/>
                      <w:color w:val="auto"/>
                      <w:lang w:val="en-US" w:eastAsia="zh-CN"/>
                    </w:rPr>
                  </w:pPr>
                  <w:r>
                    <w:rPr>
                      <w:rFonts w:hint="default"/>
                      <w:color w:val="auto"/>
                      <w:lang w:val="en-US" w:eastAsia="zh-CN"/>
                    </w:rPr>
                    <w:t>风电机组</w:t>
                  </w:r>
                  <w:r>
                    <w:rPr>
                      <w:rFonts w:hint="eastAsia"/>
                      <w:color w:val="auto"/>
                      <w:lang w:val="en-US" w:eastAsia="zh-CN"/>
                    </w:rPr>
                    <w:t>（WTG212-8350kw型）</w:t>
                  </w:r>
                </w:p>
              </w:tc>
              <w:tc>
                <w:tcPr>
                  <w:tcW w:w="1373" w:type="pct"/>
                  <w:tcBorders>
                    <w:tl2br w:val="nil"/>
                    <w:tr2bl w:val="nil"/>
                  </w:tcBorders>
                  <w:noWrap w:val="0"/>
                  <w:vAlign w:val="center"/>
                </w:tcPr>
                <w:p>
                  <w:pPr>
                    <w:jc w:val="center"/>
                    <w:rPr>
                      <w:rFonts w:hint="default"/>
                      <w:color w:val="auto"/>
                      <w:lang w:val="en-US" w:eastAsia="zh-CN"/>
                    </w:rPr>
                  </w:pPr>
                  <w:r>
                    <w:rPr>
                      <w:rFonts w:hint="default"/>
                      <w:color w:val="auto"/>
                      <w:lang w:val="en-US" w:eastAsia="zh-CN"/>
                    </w:rPr>
                    <w:t>台数</w:t>
                  </w:r>
                </w:p>
              </w:tc>
              <w:tc>
                <w:tcPr>
                  <w:tcW w:w="604" w:type="pct"/>
                  <w:tcBorders>
                    <w:tl2br w:val="nil"/>
                    <w:tr2bl w:val="nil"/>
                  </w:tcBorders>
                  <w:noWrap w:val="0"/>
                  <w:vAlign w:val="center"/>
                </w:tcPr>
                <w:p>
                  <w:pPr>
                    <w:jc w:val="center"/>
                    <w:rPr>
                      <w:rFonts w:hint="default"/>
                      <w:color w:val="auto"/>
                      <w:lang w:val="en-US" w:eastAsia="zh-CN"/>
                    </w:rPr>
                  </w:pPr>
                  <w:r>
                    <w:rPr>
                      <w:rFonts w:hint="default"/>
                      <w:color w:val="auto"/>
                      <w:lang w:val="en-US" w:eastAsia="zh-CN"/>
                    </w:rPr>
                    <w:t>台</w:t>
                  </w:r>
                </w:p>
              </w:tc>
              <w:tc>
                <w:tcPr>
                  <w:tcW w:w="1182" w:type="pct"/>
                  <w:tcBorders>
                    <w:tl2br w:val="nil"/>
                    <w:tr2bl w:val="nil"/>
                  </w:tcBorders>
                  <w:noWrap w:val="0"/>
                  <w:vAlign w:val="center"/>
                </w:tcPr>
                <w:p>
                  <w:pPr>
                    <w:jc w:val="center"/>
                    <w:rPr>
                      <w:rFonts w:hint="default"/>
                      <w:color w:val="auto"/>
                      <w:lang w:val="en-US" w:eastAsia="zh-CN"/>
                    </w:rPr>
                  </w:pPr>
                  <w:r>
                    <w:rPr>
                      <w:rFonts w:hint="eastAsia"/>
                      <w:color w:val="auto"/>
                      <w:lang w:val="en-US" w:eastAsia="zh-CN"/>
                    </w:rPr>
                    <w:t>144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vMerge w:val="continue"/>
                  <w:tcBorders>
                    <w:tl2br w:val="nil"/>
                    <w:tr2bl w:val="nil"/>
                  </w:tcBorders>
                  <w:noWrap w:val="0"/>
                  <w:vAlign w:val="center"/>
                </w:tcPr>
                <w:p>
                  <w:pPr>
                    <w:jc w:val="center"/>
                    <w:rPr>
                      <w:rFonts w:hint="default"/>
                      <w:color w:val="auto"/>
                      <w:lang w:val="en-US" w:eastAsia="zh-CN"/>
                    </w:rPr>
                  </w:pPr>
                </w:p>
              </w:tc>
              <w:tc>
                <w:tcPr>
                  <w:tcW w:w="1226" w:type="pct"/>
                  <w:vMerge w:val="continue"/>
                  <w:tcBorders>
                    <w:tl2br w:val="nil"/>
                    <w:tr2bl w:val="nil"/>
                  </w:tcBorders>
                  <w:noWrap w:val="0"/>
                  <w:vAlign w:val="center"/>
                </w:tcPr>
                <w:p>
                  <w:pPr>
                    <w:jc w:val="center"/>
                    <w:rPr>
                      <w:rFonts w:hint="default"/>
                      <w:color w:val="auto"/>
                      <w:lang w:val="en-US" w:eastAsia="zh-CN"/>
                    </w:rPr>
                  </w:pPr>
                </w:p>
              </w:tc>
              <w:tc>
                <w:tcPr>
                  <w:tcW w:w="1373" w:type="pct"/>
                  <w:tcBorders>
                    <w:tl2br w:val="nil"/>
                    <w:tr2bl w:val="nil"/>
                  </w:tcBorders>
                  <w:noWrap w:val="0"/>
                  <w:vAlign w:val="center"/>
                </w:tcPr>
                <w:p>
                  <w:pPr>
                    <w:keepNext w:val="0"/>
                    <w:keepLines w:val="0"/>
                    <w:widowControl/>
                    <w:suppressLineNumbers w:val="0"/>
                    <w:jc w:val="center"/>
                    <w:rPr>
                      <w:rFonts w:hint="default"/>
                      <w:color w:val="auto"/>
                      <w:lang w:val="en-US" w:eastAsia="zh-CN"/>
                    </w:rPr>
                  </w:pPr>
                  <w:r>
                    <w:rPr>
                      <w:rFonts w:hint="default"/>
                      <w:color w:val="auto"/>
                      <w:lang w:val="en-US" w:eastAsia="zh-CN"/>
                    </w:rPr>
                    <w:t>额定功率</w:t>
                  </w:r>
                </w:p>
              </w:tc>
              <w:tc>
                <w:tcPr>
                  <w:tcW w:w="604" w:type="pct"/>
                  <w:tcBorders>
                    <w:tl2br w:val="nil"/>
                    <w:tr2bl w:val="nil"/>
                  </w:tcBorders>
                  <w:noWrap w:val="0"/>
                  <w:vAlign w:val="center"/>
                </w:tcPr>
                <w:p>
                  <w:pPr>
                    <w:jc w:val="center"/>
                    <w:rPr>
                      <w:rFonts w:hint="default"/>
                      <w:color w:val="auto"/>
                      <w:lang w:val="en-US" w:eastAsia="zh-CN"/>
                    </w:rPr>
                  </w:pPr>
                  <w:r>
                    <w:rPr>
                      <w:rFonts w:hint="default"/>
                      <w:color w:val="auto"/>
                      <w:lang w:val="en-US" w:eastAsia="zh-CN"/>
                    </w:rPr>
                    <w:t>kw</w:t>
                  </w:r>
                </w:p>
              </w:tc>
              <w:tc>
                <w:tcPr>
                  <w:tcW w:w="1182" w:type="pct"/>
                  <w:tcBorders>
                    <w:tl2br w:val="nil"/>
                    <w:tr2bl w:val="nil"/>
                  </w:tcBorders>
                  <w:noWrap w:val="0"/>
                  <w:vAlign w:val="center"/>
                </w:tcPr>
                <w:p>
                  <w:pPr>
                    <w:jc w:val="center"/>
                    <w:rPr>
                      <w:rFonts w:hint="default"/>
                      <w:color w:val="auto"/>
                      <w:lang w:val="en-US" w:eastAsia="zh-CN"/>
                    </w:rPr>
                  </w:pPr>
                  <w:r>
                    <w:rPr>
                      <w:rFonts w:hint="eastAsia"/>
                      <w:color w:val="auto"/>
                      <w:lang w:val="en-US" w:eastAsia="zh-CN"/>
                    </w:rPr>
                    <w:t>8350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vMerge w:val="continue"/>
                  <w:tcBorders>
                    <w:tl2br w:val="nil"/>
                    <w:tr2bl w:val="nil"/>
                  </w:tcBorders>
                  <w:noWrap w:val="0"/>
                  <w:vAlign w:val="center"/>
                </w:tcPr>
                <w:p>
                  <w:pPr>
                    <w:jc w:val="center"/>
                    <w:rPr>
                      <w:rFonts w:hint="default"/>
                      <w:color w:val="auto"/>
                      <w:lang w:val="en-US" w:eastAsia="zh-CN"/>
                    </w:rPr>
                  </w:pPr>
                </w:p>
              </w:tc>
              <w:tc>
                <w:tcPr>
                  <w:tcW w:w="1226" w:type="pct"/>
                  <w:vMerge w:val="continue"/>
                  <w:tcBorders>
                    <w:tl2br w:val="nil"/>
                    <w:tr2bl w:val="nil"/>
                  </w:tcBorders>
                  <w:noWrap w:val="0"/>
                  <w:vAlign w:val="center"/>
                </w:tcPr>
                <w:p>
                  <w:pPr>
                    <w:jc w:val="center"/>
                    <w:rPr>
                      <w:rFonts w:hint="default"/>
                      <w:color w:val="auto"/>
                      <w:lang w:val="en-US" w:eastAsia="zh-CN"/>
                    </w:rPr>
                  </w:pPr>
                </w:p>
              </w:tc>
              <w:tc>
                <w:tcPr>
                  <w:tcW w:w="1373" w:type="pct"/>
                  <w:tcBorders>
                    <w:tl2br w:val="nil"/>
                    <w:tr2bl w:val="nil"/>
                  </w:tcBorders>
                  <w:noWrap w:val="0"/>
                  <w:vAlign w:val="center"/>
                </w:tcPr>
                <w:p>
                  <w:pPr>
                    <w:keepNext w:val="0"/>
                    <w:keepLines w:val="0"/>
                    <w:widowControl/>
                    <w:suppressLineNumbers w:val="0"/>
                    <w:jc w:val="center"/>
                    <w:rPr>
                      <w:rFonts w:hint="default"/>
                      <w:color w:val="auto"/>
                      <w:lang w:val="en-US" w:eastAsia="zh-CN"/>
                    </w:rPr>
                  </w:pPr>
                  <w:r>
                    <w:rPr>
                      <w:rFonts w:hint="default"/>
                      <w:color w:val="auto"/>
                      <w:lang w:val="en-US" w:eastAsia="zh-CN"/>
                    </w:rPr>
                    <w:t>叶片数</w:t>
                  </w:r>
                </w:p>
              </w:tc>
              <w:tc>
                <w:tcPr>
                  <w:tcW w:w="604" w:type="pct"/>
                  <w:tcBorders>
                    <w:tl2br w:val="nil"/>
                    <w:tr2bl w:val="nil"/>
                  </w:tcBorders>
                  <w:noWrap w:val="0"/>
                  <w:vAlign w:val="center"/>
                </w:tcPr>
                <w:p>
                  <w:pPr>
                    <w:jc w:val="center"/>
                    <w:rPr>
                      <w:rFonts w:hint="default"/>
                      <w:color w:val="auto"/>
                      <w:lang w:val="en-US" w:eastAsia="zh-CN"/>
                    </w:rPr>
                  </w:pPr>
                  <w:r>
                    <w:rPr>
                      <w:rFonts w:hint="default"/>
                      <w:color w:val="auto"/>
                      <w:lang w:val="en-US" w:eastAsia="zh-CN"/>
                    </w:rPr>
                    <w:t>片</w:t>
                  </w:r>
                </w:p>
              </w:tc>
              <w:tc>
                <w:tcPr>
                  <w:tcW w:w="1182" w:type="pct"/>
                  <w:tcBorders>
                    <w:tl2br w:val="nil"/>
                    <w:tr2bl w:val="nil"/>
                  </w:tcBorders>
                  <w:noWrap w:val="0"/>
                  <w:vAlign w:val="center"/>
                </w:tcPr>
                <w:p>
                  <w:pPr>
                    <w:jc w:val="center"/>
                    <w:rPr>
                      <w:rFonts w:hint="default"/>
                      <w:color w:val="auto"/>
                      <w:lang w:val="en-US" w:eastAsia="zh-CN"/>
                    </w:rPr>
                  </w:pPr>
                  <w:r>
                    <w:rPr>
                      <w:rFonts w:hint="default"/>
                      <w:color w:val="auto"/>
                      <w:lang w:val="en-US" w:eastAsia="zh-CN"/>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vMerge w:val="continue"/>
                  <w:tcBorders>
                    <w:tl2br w:val="nil"/>
                    <w:tr2bl w:val="nil"/>
                  </w:tcBorders>
                  <w:noWrap w:val="0"/>
                  <w:vAlign w:val="center"/>
                </w:tcPr>
                <w:p>
                  <w:pPr>
                    <w:jc w:val="center"/>
                    <w:rPr>
                      <w:rFonts w:hint="default"/>
                      <w:color w:val="auto"/>
                      <w:lang w:val="en-US" w:eastAsia="zh-CN"/>
                    </w:rPr>
                  </w:pPr>
                </w:p>
              </w:tc>
              <w:tc>
                <w:tcPr>
                  <w:tcW w:w="1226" w:type="pct"/>
                  <w:vMerge w:val="continue"/>
                  <w:tcBorders>
                    <w:tl2br w:val="nil"/>
                    <w:tr2bl w:val="nil"/>
                  </w:tcBorders>
                  <w:noWrap w:val="0"/>
                  <w:vAlign w:val="center"/>
                </w:tcPr>
                <w:p>
                  <w:pPr>
                    <w:jc w:val="center"/>
                    <w:rPr>
                      <w:rFonts w:hint="default"/>
                      <w:color w:val="auto"/>
                      <w:lang w:val="en-US" w:eastAsia="zh-CN"/>
                    </w:rPr>
                  </w:pPr>
                </w:p>
              </w:tc>
              <w:tc>
                <w:tcPr>
                  <w:tcW w:w="1373" w:type="pct"/>
                  <w:tcBorders>
                    <w:tl2br w:val="nil"/>
                    <w:tr2bl w:val="nil"/>
                  </w:tcBorders>
                  <w:noWrap w:val="0"/>
                  <w:vAlign w:val="center"/>
                </w:tcPr>
                <w:p>
                  <w:pPr>
                    <w:keepNext w:val="0"/>
                    <w:keepLines w:val="0"/>
                    <w:widowControl/>
                    <w:suppressLineNumbers w:val="0"/>
                    <w:jc w:val="center"/>
                    <w:rPr>
                      <w:rFonts w:hint="default"/>
                      <w:color w:val="auto"/>
                      <w:lang w:val="en-US" w:eastAsia="zh-CN"/>
                    </w:rPr>
                  </w:pPr>
                  <w:r>
                    <w:rPr>
                      <w:rFonts w:hint="default"/>
                      <w:color w:val="auto"/>
                      <w:lang w:val="en-US" w:eastAsia="zh-CN"/>
                    </w:rPr>
                    <w:t>风轮直径</w:t>
                  </w:r>
                </w:p>
              </w:tc>
              <w:tc>
                <w:tcPr>
                  <w:tcW w:w="604" w:type="pct"/>
                  <w:tcBorders>
                    <w:tl2br w:val="nil"/>
                    <w:tr2bl w:val="nil"/>
                  </w:tcBorders>
                  <w:noWrap w:val="0"/>
                  <w:vAlign w:val="center"/>
                </w:tcPr>
                <w:p>
                  <w:pPr>
                    <w:jc w:val="center"/>
                    <w:rPr>
                      <w:rFonts w:hint="default"/>
                      <w:color w:val="auto"/>
                      <w:lang w:val="en-US" w:eastAsia="zh-CN"/>
                    </w:rPr>
                  </w:pPr>
                  <w:r>
                    <w:rPr>
                      <w:rFonts w:hint="default"/>
                      <w:color w:val="auto"/>
                      <w:lang w:val="en-US" w:eastAsia="zh-CN"/>
                    </w:rPr>
                    <w:t>m</w:t>
                  </w:r>
                </w:p>
              </w:tc>
              <w:tc>
                <w:tcPr>
                  <w:tcW w:w="1182" w:type="pct"/>
                  <w:tcBorders>
                    <w:tl2br w:val="nil"/>
                    <w:tr2bl w:val="nil"/>
                  </w:tcBorders>
                  <w:noWrap w:val="0"/>
                  <w:vAlign w:val="center"/>
                </w:tcPr>
                <w:p>
                  <w:pPr>
                    <w:jc w:val="center"/>
                    <w:rPr>
                      <w:rFonts w:hint="default"/>
                      <w:color w:val="auto"/>
                      <w:lang w:val="en-US" w:eastAsia="zh-CN"/>
                    </w:rPr>
                  </w:pPr>
                  <w:r>
                    <w:rPr>
                      <w:rFonts w:hint="eastAsia"/>
                      <w:color w:val="auto"/>
                      <w:lang w:val="en-US" w:eastAsia="zh-CN"/>
                    </w:rPr>
                    <w:t>212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vMerge w:val="continue"/>
                  <w:tcBorders>
                    <w:tl2br w:val="nil"/>
                    <w:tr2bl w:val="nil"/>
                  </w:tcBorders>
                  <w:noWrap w:val="0"/>
                  <w:vAlign w:val="center"/>
                </w:tcPr>
                <w:p>
                  <w:pPr>
                    <w:jc w:val="center"/>
                    <w:rPr>
                      <w:rFonts w:hint="default"/>
                      <w:color w:val="auto"/>
                      <w:lang w:val="en-US" w:eastAsia="zh-CN"/>
                    </w:rPr>
                  </w:pPr>
                </w:p>
              </w:tc>
              <w:tc>
                <w:tcPr>
                  <w:tcW w:w="1226" w:type="pct"/>
                  <w:vMerge w:val="continue"/>
                  <w:tcBorders>
                    <w:tl2br w:val="nil"/>
                    <w:tr2bl w:val="nil"/>
                  </w:tcBorders>
                  <w:noWrap w:val="0"/>
                  <w:vAlign w:val="center"/>
                </w:tcPr>
                <w:p>
                  <w:pPr>
                    <w:jc w:val="center"/>
                    <w:rPr>
                      <w:rFonts w:hint="default"/>
                      <w:color w:val="auto"/>
                      <w:lang w:val="en-US" w:eastAsia="zh-CN"/>
                    </w:rPr>
                  </w:pPr>
                </w:p>
              </w:tc>
              <w:tc>
                <w:tcPr>
                  <w:tcW w:w="1373" w:type="pct"/>
                  <w:tcBorders>
                    <w:tl2br w:val="nil"/>
                    <w:tr2bl w:val="nil"/>
                  </w:tcBorders>
                  <w:noWrap w:val="0"/>
                  <w:vAlign w:val="center"/>
                </w:tcPr>
                <w:p>
                  <w:pPr>
                    <w:keepNext w:val="0"/>
                    <w:keepLines w:val="0"/>
                    <w:widowControl/>
                    <w:suppressLineNumbers w:val="0"/>
                    <w:jc w:val="center"/>
                    <w:rPr>
                      <w:rFonts w:hint="default"/>
                      <w:color w:val="auto"/>
                      <w:lang w:val="en-US" w:eastAsia="zh-CN"/>
                    </w:rPr>
                  </w:pPr>
                  <w:r>
                    <w:rPr>
                      <w:rFonts w:hint="default"/>
                      <w:color w:val="auto"/>
                      <w:lang w:val="en-US" w:eastAsia="zh-CN"/>
                    </w:rPr>
                    <w:t>扫掠面积</w:t>
                  </w:r>
                </w:p>
              </w:tc>
              <w:tc>
                <w:tcPr>
                  <w:tcW w:w="604" w:type="pct"/>
                  <w:tcBorders>
                    <w:tl2br w:val="nil"/>
                    <w:tr2bl w:val="nil"/>
                  </w:tcBorders>
                  <w:noWrap w:val="0"/>
                  <w:vAlign w:val="center"/>
                </w:tcPr>
                <w:p>
                  <w:pPr>
                    <w:jc w:val="center"/>
                    <w:rPr>
                      <w:rFonts w:hint="default"/>
                      <w:color w:val="auto"/>
                      <w:lang w:val="en-US" w:eastAsia="zh-CN"/>
                    </w:rPr>
                  </w:pPr>
                  <w:r>
                    <w:rPr>
                      <w:rFonts w:hint="default"/>
                      <w:color w:val="auto"/>
                      <w:lang w:val="en-US" w:eastAsia="zh-CN"/>
                    </w:rPr>
                    <w:t>m</w:t>
                  </w:r>
                  <w:r>
                    <w:rPr>
                      <w:rFonts w:hint="default"/>
                      <w:color w:val="auto"/>
                      <w:vertAlign w:val="superscript"/>
                      <w:lang w:val="en-US" w:eastAsia="zh-CN"/>
                    </w:rPr>
                    <w:t>2</w:t>
                  </w:r>
                </w:p>
              </w:tc>
              <w:tc>
                <w:tcPr>
                  <w:tcW w:w="1182" w:type="pct"/>
                  <w:tcBorders>
                    <w:tl2br w:val="nil"/>
                    <w:tr2bl w:val="nil"/>
                  </w:tcBorders>
                  <w:noWrap w:val="0"/>
                  <w:vAlign w:val="center"/>
                </w:tcPr>
                <w:p>
                  <w:pPr>
                    <w:jc w:val="center"/>
                    <w:rPr>
                      <w:rFonts w:hint="default"/>
                      <w:color w:val="auto"/>
                      <w:lang w:val="en-US" w:eastAsia="zh-CN"/>
                    </w:rPr>
                  </w:pPr>
                  <w:r>
                    <w:rPr>
                      <w:rFonts w:hint="eastAsia"/>
                      <w:color w:val="auto"/>
                      <w:lang w:val="en-US" w:eastAsia="zh-CN"/>
                    </w:rPr>
                    <w:t>34454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vMerge w:val="continue"/>
                  <w:tcBorders>
                    <w:tl2br w:val="nil"/>
                    <w:tr2bl w:val="nil"/>
                  </w:tcBorders>
                  <w:noWrap w:val="0"/>
                  <w:vAlign w:val="center"/>
                </w:tcPr>
                <w:p>
                  <w:pPr>
                    <w:jc w:val="center"/>
                    <w:rPr>
                      <w:rFonts w:hint="default"/>
                      <w:color w:val="auto"/>
                      <w:lang w:val="en-US" w:eastAsia="zh-CN"/>
                    </w:rPr>
                  </w:pPr>
                </w:p>
              </w:tc>
              <w:tc>
                <w:tcPr>
                  <w:tcW w:w="1226" w:type="pct"/>
                  <w:vMerge w:val="continue"/>
                  <w:tcBorders>
                    <w:tl2br w:val="nil"/>
                    <w:tr2bl w:val="nil"/>
                  </w:tcBorders>
                  <w:noWrap w:val="0"/>
                  <w:vAlign w:val="center"/>
                </w:tcPr>
                <w:p>
                  <w:pPr>
                    <w:jc w:val="center"/>
                    <w:rPr>
                      <w:rFonts w:hint="default"/>
                      <w:color w:val="auto"/>
                      <w:lang w:val="en-US" w:eastAsia="zh-CN"/>
                    </w:rPr>
                  </w:pPr>
                </w:p>
              </w:tc>
              <w:tc>
                <w:tcPr>
                  <w:tcW w:w="1373" w:type="pct"/>
                  <w:tcBorders>
                    <w:tl2br w:val="nil"/>
                    <w:tr2bl w:val="nil"/>
                  </w:tcBorders>
                  <w:noWrap w:val="0"/>
                  <w:vAlign w:val="center"/>
                </w:tcPr>
                <w:p>
                  <w:pPr>
                    <w:keepNext w:val="0"/>
                    <w:keepLines w:val="0"/>
                    <w:widowControl/>
                    <w:suppressLineNumbers w:val="0"/>
                    <w:jc w:val="center"/>
                    <w:rPr>
                      <w:rFonts w:hint="default"/>
                      <w:color w:val="auto"/>
                      <w:lang w:val="en-US" w:eastAsia="zh-CN"/>
                    </w:rPr>
                  </w:pPr>
                  <w:r>
                    <w:rPr>
                      <w:rFonts w:hint="default"/>
                      <w:color w:val="auto"/>
                      <w:lang w:val="en-US" w:eastAsia="zh-CN"/>
                    </w:rPr>
                    <w:t>切入风速</w:t>
                  </w:r>
                </w:p>
              </w:tc>
              <w:tc>
                <w:tcPr>
                  <w:tcW w:w="604" w:type="pct"/>
                  <w:tcBorders>
                    <w:tl2br w:val="nil"/>
                    <w:tr2bl w:val="nil"/>
                  </w:tcBorders>
                  <w:noWrap w:val="0"/>
                  <w:vAlign w:val="center"/>
                </w:tcPr>
                <w:p>
                  <w:pPr>
                    <w:jc w:val="center"/>
                    <w:rPr>
                      <w:rFonts w:hint="default"/>
                      <w:color w:val="auto"/>
                      <w:lang w:val="en-US" w:eastAsia="zh-CN"/>
                    </w:rPr>
                  </w:pPr>
                  <w:r>
                    <w:rPr>
                      <w:rFonts w:hint="default"/>
                      <w:color w:val="auto"/>
                      <w:lang w:val="en-US" w:eastAsia="zh-CN"/>
                    </w:rPr>
                    <w:t>m/s</w:t>
                  </w:r>
                </w:p>
              </w:tc>
              <w:tc>
                <w:tcPr>
                  <w:tcW w:w="1182" w:type="pct"/>
                  <w:tcBorders>
                    <w:tl2br w:val="nil"/>
                    <w:tr2bl w:val="nil"/>
                  </w:tcBorders>
                  <w:noWrap w:val="0"/>
                  <w:vAlign w:val="center"/>
                </w:tcPr>
                <w:p>
                  <w:pPr>
                    <w:jc w:val="center"/>
                    <w:rPr>
                      <w:rFonts w:hint="default"/>
                      <w:color w:val="auto"/>
                      <w:lang w:val="en-US" w:eastAsia="zh-CN"/>
                    </w:rPr>
                  </w:pPr>
                  <w:r>
                    <w:rPr>
                      <w:rFonts w:hint="eastAsia"/>
                      <w:color w:val="auto"/>
                      <w:lang w:val="en-US" w:eastAsia="zh-CN"/>
                    </w:rPr>
                    <w:t>2.5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vMerge w:val="continue"/>
                  <w:tcBorders>
                    <w:tl2br w:val="nil"/>
                    <w:tr2bl w:val="nil"/>
                  </w:tcBorders>
                  <w:noWrap w:val="0"/>
                  <w:vAlign w:val="center"/>
                </w:tcPr>
                <w:p>
                  <w:pPr>
                    <w:jc w:val="center"/>
                    <w:rPr>
                      <w:rFonts w:hint="default"/>
                      <w:color w:val="auto"/>
                      <w:lang w:val="en-US" w:eastAsia="zh-CN"/>
                    </w:rPr>
                  </w:pPr>
                </w:p>
              </w:tc>
              <w:tc>
                <w:tcPr>
                  <w:tcW w:w="1226" w:type="pct"/>
                  <w:vMerge w:val="continue"/>
                  <w:tcBorders>
                    <w:tl2br w:val="nil"/>
                    <w:tr2bl w:val="nil"/>
                  </w:tcBorders>
                  <w:noWrap w:val="0"/>
                  <w:vAlign w:val="center"/>
                </w:tcPr>
                <w:p>
                  <w:pPr>
                    <w:jc w:val="center"/>
                    <w:rPr>
                      <w:rFonts w:hint="default"/>
                      <w:color w:val="auto"/>
                      <w:lang w:val="en-US" w:eastAsia="zh-CN"/>
                    </w:rPr>
                  </w:pPr>
                </w:p>
              </w:tc>
              <w:tc>
                <w:tcPr>
                  <w:tcW w:w="1373" w:type="pct"/>
                  <w:tcBorders>
                    <w:tl2br w:val="nil"/>
                    <w:tr2bl w:val="nil"/>
                  </w:tcBorders>
                  <w:noWrap w:val="0"/>
                  <w:vAlign w:val="center"/>
                </w:tcPr>
                <w:p>
                  <w:pPr>
                    <w:keepNext w:val="0"/>
                    <w:keepLines w:val="0"/>
                    <w:widowControl/>
                    <w:suppressLineNumbers w:val="0"/>
                    <w:jc w:val="center"/>
                    <w:rPr>
                      <w:rFonts w:hint="default"/>
                      <w:color w:val="auto"/>
                      <w:lang w:val="en-US" w:eastAsia="zh-CN"/>
                    </w:rPr>
                  </w:pPr>
                  <w:r>
                    <w:rPr>
                      <w:rFonts w:hint="default"/>
                      <w:color w:val="auto"/>
                      <w:lang w:val="en-US" w:eastAsia="zh-CN"/>
                    </w:rPr>
                    <w:t>额定风速</w:t>
                  </w:r>
                </w:p>
              </w:tc>
              <w:tc>
                <w:tcPr>
                  <w:tcW w:w="604" w:type="pct"/>
                  <w:tcBorders>
                    <w:tl2br w:val="nil"/>
                    <w:tr2bl w:val="nil"/>
                  </w:tcBorders>
                  <w:noWrap w:val="0"/>
                  <w:vAlign w:val="center"/>
                </w:tcPr>
                <w:p>
                  <w:pPr>
                    <w:jc w:val="center"/>
                    <w:rPr>
                      <w:rFonts w:hint="default"/>
                      <w:color w:val="auto"/>
                      <w:lang w:val="en-US" w:eastAsia="zh-CN"/>
                    </w:rPr>
                  </w:pPr>
                  <w:r>
                    <w:rPr>
                      <w:rFonts w:hint="default"/>
                      <w:color w:val="auto"/>
                      <w:lang w:val="en-US" w:eastAsia="zh-CN"/>
                    </w:rPr>
                    <w:t>m/s</w:t>
                  </w:r>
                </w:p>
              </w:tc>
              <w:tc>
                <w:tcPr>
                  <w:tcW w:w="1182" w:type="pct"/>
                  <w:tcBorders>
                    <w:tl2br w:val="nil"/>
                    <w:tr2bl w:val="nil"/>
                  </w:tcBorders>
                  <w:noWrap w:val="0"/>
                  <w:vAlign w:val="center"/>
                </w:tcPr>
                <w:p>
                  <w:pPr>
                    <w:jc w:val="center"/>
                    <w:rPr>
                      <w:rFonts w:hint="default"/>
                      <w:color w:val="auto"/>
                      <w:lang w:val="en-US" w:eastAsia="zh-CN"/>
                    </w:rPr>
                  </w:pPr>
                  <w:r>
                    <w:rPr>
                      <w:rFonts w:hint="eastAsia"/>
                      <w:color w:val="auto"/>
                      <w:lang w:val="en-US" w:eastAsia="zh-CN"/>
                    </w:rPr>
                    <w:t>11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vMerge w:val="continue"/>
                  <w:tcBorders>
                    <w:tl2br w:val="nil"/>
                    <w:tr2bl w:val="nil"/>
                  </w:tcBorders>
                  <w:noWrap w:val="0"/>
                  <w:vAlign w:val="center"/>
                </w:tcPr>
                <w:p>
                  <w:pPr>
                    <w:jc w:val="center"/>
                    <w:rPr>
                      <w:rFonts w:hint="default"/>
                      <w:color w:val="auto"/>
                      <w:lang w:val="en-US" w:eastAsia="zh-CN"/>
                    </w:rPr>
                  </w:pPr>
                </w:p>
              </w:tc>
              <w:tc>
                <w:tcPr>
                  <w:tcW w:w="1226" w:type="pct"/>
                  <w:vMerge w:val="continue"/>
                  <w:tcBorders>
                    <w:tl2br w:val="nil"/>
                    <w:tr2bl w:val="nil"/>
                  </w:tcBorders>
                  <w:noWrap w:val="0"/>
                  <w:vAlign w:val="center"/>
                </w:tcPr>
                <w:p>
                  <w:pPr>
                    <w:jc w:val="center"/>
                    <w:rPr>
                      <w:rFonts w:hint="default"/>
                      <w:color w:val="auto"/>
                      <w:lang w:val="en-US" w:eastAsia="zh-CN"/>
                    </w:rPr>
                  </w:pPr>
                </w:p>
              </w:tc>
              <w:tc>
                <w:tcPr>
                  <w:tcW w:w="1373" w:type="pct"/>
                  <w:tcBorders>
                    <w:tl2br w:val="nil"/>
                    <w:tr2bl w:val="nil"/>
                  </w:tcBorders>
                  <w:noWrap w:val="0"/>
                  <w:vAlign w:val="center"/>
                </w:tcPr>
                <w:p>
                  <w:pPr>
                    <w:keepNext w:val="0"/>
                    <w:keepLines w:val="0"/>
                    <w:widowControl/>
                    <w:suppressLineNumbers w:val="0"/>
                    <w:jc w:val="center"/>
                    <w:rPr>
                      <w:rFonts w:hint="default"/>
                      <w:color w:val="auto"/>
                      <w:lang w:val="en-US" w:eastAsia="zh-CN"/>
                    </w:rPr>
                  </w:pPr>
                  <w:r>
                    <w:rPr>
                      <w:rFonts w:hint="default"/>
                      <w:color w:val="auto"/>
                      <w:lang w:val="en-US" w:eastAsia="zh-CN"/>
                    </w:rPr>
                    <w:t>切出风速</w:t>
                  </w:r>
                </w:p>
              </w:tc>
              <w:tc>
                <w:tcPr>
                  <w:tcW w:w="604" w:type="pct"/>
                  <w:tcBorders>
                    <w:tl2br w:val="nil"/>
                    <w:tr2bl w:val="nil"/>
                  </w:tcBorders>
                  <w:noWrap w:val="0"/>
                  <w:vAlign w:val="center"/>
                </w:tcPr>
                <w:p>
                  <w:pPr>
                    <w:jc w:val="center"/>
                    <w:rPr>
                      <w:rFonts w:hint="default"/>
                      <w:color w:val="auto"/>
                      <w:lang w:val="en-US" w:eastAsia="zh-CN"/>
                    </w:rPr>
                  </w:pPr>
                  <w:r>
                    <w:rPr>
                      <w:rFonts w:hint="default"/>
                      <w:color w:val="auto"/>
                      <w:lang w:val="en-US" w:eastAsia="zh-CN"/>
                    </w:rPr>
                    <w:t>m/s</w:t>
                  </w:r>
                </w:p>
              </w:tc>
              <w:tc>
                <w:tcPr>
                  <w:tcW w:w="1182" w:type="pct"/>
                  <w:tcBorders>
                    <w:tl2br w:val="nil"/>
                    <w:tr2bl w:val="nil"/>
                  </w:tcBorders>
                  <w:noWrap w:val="0"/>
                  <w:vAlign w:val="center"/>
                </w:tcPr>
                <w:p>
                  <w:pPr>
                    <w:jc w:val="center"/>
                    <w:rPr>
                      <w:rFonts w:hint="default"/>
                      <w:color w:val="auto"/>
                      <w:lang w:val="en-US" w:eastAsia="zh-CN"/>
                    </w:rPr>
                  </w:pPr>
                  <w:r>
                    <w:rPr>
                      <w:rFonts w:hint="eastAsia"/>
                      <w:color w:val="auto"/>
                      <w:lang w:val="en-US" w:eastAsia="zh-CN"/>
                    </w:rPr>
                    <w:t>25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vMerge w:val="continue"/>
                  <w:tcBorders>
                    <w:tl2br w:val="nil"/>
                    <w:tr2bl w:val="nil"/>
                  </w:tcBorders>
                  <w:noWrap w:val="0"/>
                  <w:vAlign w:val="center"/>
                </w:tcPr>
                <w:p>
                  <w:pPr>
                    <w:jc w:val="center"/>
                    <w:rPr>
                      <w:rFonts w:hint="default"/>
                      <w:color w:val="auto"/>
                      <w:lang w:val="en-US" w:eastAsia="zh-CN"/>
                    </w:rPr>
                  </w:pPr>
                </w:p>
              </w:tc>
              <w:tc>
                <w:tcPr>
                  <w:tcW w:w="1226" w:type="pct"/>
                  <w:vMerge w:val="continue"/>
                  <w:tcBorders>
                    <w:tl2br w:val="nil"/>
                    <w:tr2bl w:val="nil"/>
                  </w:tcBorders>
                  <w:noWrap w:val="0"/>
                  <w:vAlign w:val="center"/>
                </w:tcPr>
                <w:p>
                  <w:pPr>
                    <w:jc w:val="center"/>
                    <w:rPr>
                      <w:rFonts w:hint="default"/>
                      <w:color w:val="auto"/>
                      <w:lang w:val="en-US" w:eastAsia="zh-CN"/>
                    </w:rPr>
                  </w:pPr>
                </w:p>
              </w:tc>
              <w:tc>
                <w:tcPr>
                  <w:tcW w:w="1373" w:type="pct"/>
                  <w:tcBorders>
                    <w:tl2br w:val="nil"/>
                    <w:tr2bl w:val="nil"/>
                  </w:tcBorders>
                  <w:noWrap w:val="0"/>
                  <w:vAlign w:val="center"/>
                </w:tcPr>
                <w:p>
                  <w:pPr>
                    <w:keepNext w:val="0"/>
                    <w:keepLines w:val="0"/>
                    <w:widowControl/>
                    <w:suppressLineNumbers w:val="0"/>
                    <w:jc w:val="center"/>
                    <w:rPr>
                      <w:rFonts w:hint="default"/>
                      <w:color w:val="auto"/>
                      <w:lang w:val="en-US" w:eastAsia="zh-CN"/>
                    </w:rPr>
                  </w:pPr>
                  <w:r>
                    <w:rPr>
                      <w:rFonts w:hint="eastAsia"/>
                      <w:color w:val="auto"/>
                      <w:lang w:val="en-US" w:eastAsia="zh-CN"/>
                    </w:rPr>
                    <w:t>抗极大</w:t>
                  </w:r>
                  <w:r>
                    <w:rPr>
                      <w:rFonts w:hint="default"/>
                      <w:color w:val="auto"/>
                      <w:lang w:val="en-US" w:eastAsia="zh-CN"/>
                    </w:rPr>
                    <w:t>风速</w:t>
                  </w:r>
                </w:p>
              </w:tc>
              <w:tc>
                <w:tcPr>
                  <w:tcW w:w="604" w:type="pct"/>
                  <w:tcBorders>
                    <w:tl2br w:val="nil"/>
                    <w:tr2bl w:val="nil"/>
                  </w:tcBorders>
                  <w:noWrap w:val="0"/>
                  <w:vAlign w:val="center"/>
                </w:tcPr>
                <w:p>
                  <w:pPr>
                    <w:jc w:val="center"/>
                    <w:rPr>
                      <w:rFonts w:hint="default"/>
                      <w:color w:val="auto"/>
                      <w:lang w:val="en-US" w:eastAsia="zh-CN"/>
                    </w:rPr>
                  </w:pPr>
                  <w:r>
                    <w:rPr>
                      <w:rFonts w:hint="default"/>
                      <w:color w:val="auto"/>
                      <w:lang w:val="en-US" w:eastAsia="zh-CN"/>
                    </w:rPr>
                    <w:t>m/s</w:t>
                  </w:r>
                </w:p>
              </w:tc>
              <w:tc>
                <w:tcPr>
                  <w:tcW w:w="1182" w:type="pct"/>
                  <w:tcBorders>
                    <w:tl2br w:val="nil"/>
                    <w:tr2bl w:val="nil"/>
                  </w:tcBorders>
                  <w:noWrap w:val="0"/>
                  <w:vAlign w:val="center"/>
                </w:tcPr>
                <w:p>
                  <w:pPr>
                    <w:jc w:val="center"/>
                    <w:rPr>
                      <w:rFonts w:hint="default"/>
                      <w:color w:val="auto"/>
                      <w:lang w:val="en-US" w:eastAsia="zh-CN"/>
                    </w:rPr>
                  </w:pPr>
                  <w:r>
                    <w:rPr>
                      <w:rFonts w:hint="eastAsia"/>
                      <w:color w:val="auto"/>
                      <w:lang w:val="en-US" w:eastAsia="zh-CN"/>
                    </w:rPr>
                    <w:t>59.5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vMerge w:val="continue"/>
                  <w:tcBorders>
                    <w:tl2br w:val="nil"/>
                    <w:tr2bl w:val="nil"/>
                  </w:tcBorders>
                  <w:noWrap w:val="0"/>
                  <w:vAlign w:val="center"/>
                </w:tcPr>
                <w:p>
                  <w:pPr>
                    <w:jc w:val="center"/>
                    <w:rPr>
                      <w:rFonts w:hint="default"/>
                      <w:color w:val="auto"/>
                      <w:lang w:val="en-US" w:eastAsia="zh-CN"/>
                    </w:rPr>
                  </w:pPr>
                </w:p>
              </w:tc>
              <w:tc>
                <w:tcPr>
                  <w:tcW w:w="1226" w:type="pct"/>
                  <w:vMerge w:val="continue"/>
                  <w:tcBorders>
                    <w:tl2br w:val="nil"/>
                    <w:tr2bl w:val="nil"/>
                  </w:tcBorders>
                  <w:noWrap w:val="0"/>
                  <w:vAlign w:val="center"/>
                </w:tcPr>
                <w:p>
                  <w:pPr>
                    <w:jc w:val="center"/>
                    <w:rPr>
                      <w:rFonts w:hint="default"/>
                      <w:color w:val="auto"/>
                      <w:lang w:val="en-US" w:eastAsia="zh-CN"/>
                    </w:rPr>
                  </w:pPr>
                </w:p>
              </w:tc>
              <w:tc>
                <w:tcPr>
                  <w:tcW w:w="1373" w:type="pct"/>
                  <w:tcBorders>
                    <w:tl2br w:val="nil"/>
                    <w:tr2bl w:val="nil"/>
                  </w:tcBorders>
                  <w:noWrap w:val="0"/>
                  <w:vAlign w:val="center"/>
                </w:tcPr>
                <w:p>
                  <w:pPr>
                    <w:keepNext w:val="0"/>
                    <w:keepLines w:val="0"/>
                    <w:widowControl/>
                    <w:suppressLineNumbers w:val="0"/>
                    <w:jc w:val="center"/>
                    <w:rPr>
                      <w:rFonts w:hint="default"/>
                      <w:color w:val="auto"/>
                      <w:lang w:val="en-US" w:eastAsia="zh-CN"/>
                    </w:rPr>
                  </w:pPr>
                  <w:r>
                    <w:rPr>
                      <w:rFonts w:hint="default"/>
                      <w:color w:val="auto"/>
                      <w:lang w:val="en-US" w:eastAsia="zh-CN"/>
                    </w:rPr>
                    <w:t>轮毂高度</w:t>
                  </w:r>
                </w:p>
              </w:tc>
              <w:tc>
                <w:tcPr>
                  <w:tcW w:w="604" w:type="pct"/>
                  <w:tcBorders>
                    <w:tl2br w:val="nil"/>
                    <w:tr2bl w:val="nil"/>
                  </w:tcBorders>
                  <w:noWrap w:val="0"/>
                  <w:vAlign w:val="center"/>
                </w:tcPr>
                <w:p>
                  <w:pPr>
                    <w:jc w:val="center"/>
                    <w:rPr>
                      <w:rFonts w:hint="default"/>
                      <w:color w:val="auto"/>
                      <w:lang w:val="en-US" w:eastAsia="zh-CN"/>
                    </w:rPr>
                  </w:pPr>
                  <w:r>
                    <w:rPr>
                      <w:rFonts w:hint="default"/>
                      <w:color w:val="auto"/>
                      <w:lang w:val="en-US" w:eastAsia="zh-CN"/>
                    </w:rPr>
                    <w:t>m</w:t>
                  </w:r>
                </w:p>
              </w:tc>
              <w:tc>
                <w:tcPr>
                  <w:tcW w:w="1182" w:type="pct"/>
                  <w:tcBorders>
                    <w:tl2br w:val="nil"/>
                    <w:tr2bl w:val="nil"/>
                  </w:tcBorders>
                  <w:noWrap w:val="0"/>
                  <w:vAlign w:val="center"/>
                </w:tcPr>
                <w:p>
                  <w:pPr>
                    <w:jc w:val="center"/>
                    <w:rPr>
                      <w:rFonts w:hint="default"/>
                      <w:color w:val="auto"/>
                      <w:lang w:val="en-US" w:eastAsia="zh-CN"/>
                    </w:rPr>
                  </w:pPr>
                  <w:r>
                    <w:rPr>
                      <w:rFonts w:hint="eastAsia"/>
                      <w:color w:val="auto"/>
                      <w:lang w:val="en-US" w:eastAsia="zh-CN"/>
                    </w:rPr>
                    <w:t>116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vMerge w:val="continue"/>
                  <w:tcBorders>
                    <w:tl2br w:val="nil"/>
                    <w:tr2bl w:val="nil"/>
                  </w:tcBorders>
                  <w:noWrap w:val="0"/>
                  <w:vAlign w:val="center"/>
                </w:tcPr>
                <w:p>
                  <w:pPr>
                    <w:jc w:val="center"/>
                    <w:rPr>
                      <w:rFonts w:hint="default"/>
                      <w:color w:val="auto"/>
                      <w:lang w:val="en-US" w:eastAsia="zh-CN"/>
                    </w:rPr>
                  </w:pPr>
                </w:p>
              </w:tc>
              <w:tc>
                <w:tcPr>
                  <w:tcW w:w="1226" w:type="pct"/>
                  <w:vMerge w:val="continue"/>
                  <w:tcBorders>
                    <w:tl2br w:val="nil"/>
                    <w:tr2bl w:val="nil"/>
                  </w:tcBorders>
                  <w:noWrap w:val="0"/>
                  <w:vAlign w:val="center"/>
                </w:tcPr>
                <w:p>
                  <w:pPr>
                    <w:jc w:val="center"/>
                    <w:rPr>
                      <w:rFonts w:hint="default"/>
                      <w:color w:val="auto"/>
                      <w:lang w:val="en-US" w:eastAsia="zh-CN"/>
                    </w:rPr>
                  </w:pPr>
                </w:p>
              </w:tc>
              <w:tc>
                <w:tcPr>
                  <w:tcW w:w="1373" w:type="pct"/>
                  <w:tcBorders>
                    <w:tl2br w:val="nil"/>
                    <w:tr2bl w:val="nil"/>
                  </w:tcBorders>
                  <w:noWrap w:val="0"/>
                  <w:vAlign w:val="center"/>
                </w:tcPr>
                <w:p>
                  <w:pPr>
                    <w:keepNext w:val="0"/>
                    <w:keepLines w:val="0"/>
                    <w:widowControl/>
                    <w:suppressLineNumbers w:val="0"/>
                    <w:jc w:val="center"/>
                    <w:rPr>
                      <w:rFonts w:hint="default"/>
                      <w:color w:val="auto"/>
                      <w:lang w:val="en-US" w:eastAsia="zh-CN"/>
                    </w:rPr>
                  </w:pPr>
                  <w:r>
                    <w:rPr>
                      <w:rFonts w:hint="default"/>
                      <w:color w:val="auto"/>
                      <w:lang w:val="en-US" w:eastAsia="zh-CN"/>
                    </w:rPr>
                    <w:t>发电机</w:t>
                  </w:r>
                  <w:r>
                    <w:rPr>
                      <w:rFonts w:hint="eastAsia"/>
                      <w:color w:val="auto"/>
                      <w:lang w:val="en-US" w:eastAsia="zh-CN"/>
                    </w:rPr>
                    <w:t>额定功率</w:t>
                  </w:r>
                </w:p>
              </w:tc>
              <w:tc>
                <w:tcPr>
                  <w:tcW w:w="604" w:type="pct"/>
                  <w:tcBorders>
                    <w:tl2br w:val="nil"/>
                    <w:tr2bl w:val="nil"/>
                  </w:tcBorders>
                  <w:noWrap w:val="0"/>
                  <w:vAlign w:val="center"/>
                </w:tcPr>
                <w:p>
                  <w:pPr>
                    <w:jc w:val="center"/>
                    <w:rPr>
                      <w:rFonts w:hint="default"/>
                      <w:color w:val="auto"/>
                      <w:lang w:val="en-US" w:eastAsia="zh-CN"/>
                    </w:rPr>
                  </w:pPr>
                  <w:r>
                    <w:rPr>
                      <w:rFonts w:hint="default"/>
                      <w:color w:val="auto"/>
                      <w:lang w:val="en-US" w:eastAsia="zh-CN"/>
                    </w:rPr>
                    <w:t>kw</w:t>
                  </w:r>
                </w:p>
              </w:tc>
              <w:tc>
                <w:tcPr>
                  <w:tcW w:w="1182" w:type="pct"/>
                  <w:tcBorders>
                    <w:tl2br w:val="nil"/>
                    <w:tr2bl w:val="nil"/>
                  </w:tcBorders>
                  <w:noWrap w:val="0"/>
                  <w:vAlign w:val="center"/>
                </w:tcPr>
                <w:p>
                  <w:pPr>
                    <w:jc w:val="center"/>
                    <w:rPr>
                      <w:rFonts w:hint="default"/>
                      <w:color w:val="auto"/>
                      <w:lang w:val="en-US" w:eastAsia="zh-CN"/>
                    </w:rPr>
                  </w:pPr>
                  <w:r>
                    <w:rPr>
                      <w:rFonts w:hint="eastAsia"/>
                      <w:color w:val="auto"/>
                      <w:lang w:val="en-US" w:eastAsia="zh-CN"/>
                    </w:rPr>
                    <w:t>8750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vMerge w:val="continue"/>
                  <w:tcBorders>
                    <w:tl2br w:val="nil"/>
                    <w:tr2bl w:val="nil"/>
                  </w:tcBorders>
                  <w:noWrap w:val="0"/>
                  <w:vAlign w:val="center"/>
                </w:tcPr>
                <w:p>
                  <w:pPr>
                    <w:jc w:val="center"/>
                    <w:rPr>
                      <w:rFonts w:hint="default"/>
                      <w:color w:val="auto"/>
                      <w:lang w:val="en-US" w:eastAsia="zh-CN"/>
                    </w:rPr>
                  </w:pPr>
                </w:p>
              </w:tc>
              <w:tc>
                <w:tcPr>
                  <w:tcW w:w="1226" w:type="pct"/>
                  <w:vMerge w:val="continue"/>
                  <w:tcBorders>
                    <w:tl2br w:val="nil"/>
                    <w:tr2bl w:val="nil"/>
                  </w:tcBorders>
                  <w:noWrap w:val="0"/>
                  <w:vAlign w:val="center"/>
                </w:tcPr>
                <w:p>
                  <w:pPr>
                    <w:jc w:val="center"/>
                    <w:rPr>
                      <w:rFonts w:hint="default"/>
                      <w:color w:val="auto"/>
                      <w:lang w:val="en-US" w:eastAsia="zh-CN"/>
                    </w:rPr>
                  </w:pPr>
                </w:p>
              </w:tc>
              <w:tc>
                <w:tcPr>
                  <w:tcW w:w="1373"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olor w:val="auto"/>
                      <w:lang w:val="en-US" w:eastAsia="zh-CN"/>
                    </w:rPr>
                  </w:pPr>
                  <w:r>
                    <w:rPr>
                      <w:rFonts w:hint="default"/>
                      <w:color w:val="auto"/>
                    </w:rPr>
                    <w:t>额定电压</w:t>
                  </w:r>
                </w:p>
              </w:tc>
              <w:tc>
                <w:tcPr>
                  <w:tcW w:w="604"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olor w:val="auto"/>
                      <w:lang w:val="en-US" w:eastAsia="zh-CN"/>
                    </w:rPr>
                  </w:pPr>
                  <w:r>
                    <w:rPr>
                      <w:rFonts w:hint="default"/>
                      <w:color w:val="auto"/>
                    </w:rPr>
                    <w:t>V</w:t>
                  </w:r>
                </w:p>
              </w:tc>
              <w:tc>
                <w:tcPr>
                  <w:tcW w:w="1182" w:type="pct"/>
                  <w:tcBorders>
                    <w:tl2br w:val="nil"/>
                    <w:tr2bl w:val="nil"/>
                  </w:tcBorders>
                  <w:noWrap w:val="0"/>
                  <w:vAlign w:val="center"/>
                </w:tcPr>
                <w:p>
                  <w:pPr>
                    <w:jc w:val="center"/>
                    <w:rPr>
                      <w:rFonts w:hint="default"/>
                      <w:color w:val="auto"/>
                      <w:lang w:val="en-US" w:eastAsia="zh-CN"/>
                    </w:rPr>
                  </w:pPr>
                  <w:r>
                    <w:rPr>
                      <w:rFonts w:hint="eastAsia"/>
                      <w:color w:val="auto"/>
                      <w:lang w:val="en-US" w:eastAsia="zh-CN"/>
                    </w:rPr>
                    <w:t>1400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vMerge w:val="continue"/>
                  <w:tcBorders>
                    <w:tl2br w:val="nil"/>
                    <w:tr2bl w:val="nil"/>
                  </w:tcBorders>
                  <w:noWrap w:val="0"/>
                  <w:vAlign w:val="center"/>
                </w:tcPr>
                <w:p>
                  <w:pPr>
                    <w:jc w:val="center"/>
                    <w:rPr>
                      <w:rFonts w:hint="default"/>
                      <w:color w:val="auto"/>
                      <w:lang w:val="en-US" w:eastAsia="zh-CN"/>
                    </w:rPr>
                  </w:pPr>
                </w:p>
              </w:tc>
              <w:tc>
                <w:tcPr>
                  <w:tcW w:w="1226" w:type="pct"/>
                  <w:vMerge w:val="continue"/>
                  <w:tcBorders>
                    <w:tl2br w:val="nil"/>
                    <w:tr2bl w:val="nil"/>
                  </w:tcBorders>
                  <w:noWrap w:val="0"/>
                  <w:vAlign w:val="center"/>
                </w:tcPr>
                <w:p>
                  <w:pPr>
                    <w:jc w:val="center"/>
                    <w:rPr>
                      <w:rFonts w:hint="default"/>
                      <w:color w:val="auto"/>
                      <w:lang w:val="en-US" w:eastAsia="zh-CN"/>
                    </w:rPr>
                  </w:pPr>
                </w:p>
              </w:tc>
              <w:tc>
                <w:tcPr>
                  <w:tcW w:w="1373"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eastAsia="宋体"/>
                      <w:color w:val="auto"/>
                      <w:lang w:eastAsia="zh-CN"/>
                    </w:rPr>
                  </w:pPr>
                  <w:r>
                    <w:rPr>
                      <w:rFonts w:hint="eastAsia"/>
                      <w:color w:val="auto"/>
                      <w:lang w:eastAsia="zh-CN"/>
                    </w:rPr>
                    <w:t>额定频率</w:t>
                  </w:r>
                </w:p>
              </w:tc>
              <w:tc>
                <w:tcPr>
                  <w:tcW w:w="604"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eastAsia="宋体"/>
                      <w:color w:val="auto"/>
                      <w:lang w:val="en-US" w:eastAsia="zh-CN"/>
                    </w:rPr>
                  </w:pPr>
                  <w:r>
                    <w:rPr>
                      <w:rFonts w:hint="eastAsia"/>
                      <w:color w:val="auto"/>
                      <w:lang w:val="en-US" w:eastAsia="zh-CN"/>
                    </w:rPr>
                    <w:t>Hz</w:t>
                  </w:r>
                </w:p>
              </w:tc>
              <w:tc>
                <w:tcPr>
                  <w:tcW w:w="1182" w:type="pct"/>
                  <w:tcBorders>
                    <w:tl2br w:val="nil"/>
                    <w:tr2bl w:val="nil"/>
                  </w:tcBorders>
                  <w:noWrap w:val="0"/>
                  <w:vAlign w:val="center"/>
                </w:tcPr>
                <w:p>
                  <w:pPr>
                    <w:jc w:val="center"/>
                    <w:rPr>
                      <w:rFonts w:hint="default"/>
                      <w:color w:val="auto"/>
                      <w:lang w:val="en-US" w:eastAsia="zh-CN"/>
                    </w:rPr>
                  </w:pPr>
                  <w:r>
                    <w:rPr>
                      <w:rFonts w:hint="eastAsia"/>
                      <w:color w:val="auto"/>
                      <w:lang w:val="en-US" w:eastAsia="zh-CN"/>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vMerge w:val="continue"/>
                  <w:tcBorders>
                    <w:tl2br w:val="nil"/>
                    <w:tr2bl w:val="nil"/>
                  </w:tcBorders>
                  <w:noWrap w:val="0"/>
                  <w:vAlign w:val="center"/>
                </w:tcPr>
                <w:p>
                  <w:pPr>
                    <w:jc w:val="center"/>
                    <w:rPr>
                      <w:rFonts w:hint="default"/>
                      <w:color w:val="auto"/>
                      <w:lang w:val="en-US" w:eastAsia="zh-CN"/>
                    </w:rPr>
                  </w:pPr>
                </w:p>
              </w:tc>
              <w:tc>
                <w:tcPr>
                  <w:tcW w:w="1226" w:type="pct"/>
                  <w:vMerge w:val="continue"/>
                  <w:tcBorders>
                    <w:tl2br w:val="nil"/>
                    <w:tr2bl w:val="nil"/>
                  </w:tcBorders>
                  <w:noWrap w:val="0"/>
                  <w:vAlign w:val="center"/>
                </w:tcPr>
                <w:p>
                  <w:pPr>
                    <w:jc w:val="center"/>
                    <w:rPr>
                      <w:rFonts w:hint="default"/>
                      <w:color w:val="auto"/>
                      <w:lang w:val="en-US" w:eastAsia="zh-CN"/>
                    </w:rPr>
                  </w:pPr>
                </w:p>
              </w:tc>
              <w:tc>
                <w:tcPr>
                  <w:tcW w:w="1373"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color w:val="auto"/>
                      <w:lang w:eastAsia="zh-CN"/>
                    </w:rPr>
                  </w:pPr>
                  <w:r>
                    <w:rPr>
                      <w:rFonts w:hint="eastAsia"/>
                      <w:color w:val="auto"/>
                      <w:lang w:eastAsia="zh-CN"/>
                    </w:rPr>
                    <w:t>防护等级</w:t>
                  </w:r>
                </w:p>
              </w:tc>
              <w:tc>
                <w:tcPr>
                  <w:tcW w:w="604"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olor w:val="auto"/>
                      <w:lang w:val="en-US" w:eastAsia="zh-CN"/>
                    </w:rPr>
                  </w:pPr>
                  <w:r>
                    <w:rPr>
                      <w:rFonts w:hint="eastAsia"/>
                      <w:color w:val="auto"/>
                      <w:lang w:val="en-US" w:eastAsia="zh-CN"/>
                    </w:rPr>
                    <w:t>/</w:t>
                  </w:r>
                </w:p>
              </w:tc>
              <w:tc>
                <w:tcPr>
                  <w:tcW w:w="1182" w:type="pct"/>
                  <w:tcBorders>
                    <w:tl2br w:val="nil"/>
                    <w:tr2bl w:val="nil"/>
                  </w:tcBorders>
                  <w:noWrap w:val="0"/>
                  <w:vAlign w:val="center"/>
                </w:tcPr>
                <w:p>
                  <w:pPr>
                    <w:jc w:val="center"/>
                    <w:rPr>
                      <w:rFonts w:hint="default"/>
                      <w:color w:val="auto"/>
                      <w:lang w:val="en-US" w:eastAsia="zh-CN"/>
                    </w:rPr>
                  </w:pPr>
                  <w:r>
                    <w:rPr>
                      <w:rFonts w:hint="eastAsia"/>
                      <w:color w:val="auto"/>
                      <w:lang w:val="en-US" w:eastAsia="zh-CN"/>
                    </w:rPr>
                    <w:t>IP54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vMerge w:val="continue"/>
                  <w:tcBorders>
                    <w:tl2br w:val="nil"/>
                    <w:tr2bl w:val="nil"/>
                  </w:tcBorders>
                  <w:noWrap w:val="0"/>
                  <w:vAlign w:val="center"/>
                </w:tcPr>
                <w:p>
                  <w:pPr>
                    <w:jc w:val="center"/>
                    <w:rPr>
                      <w:rFonts w:hint="default"/>
                      <w:color w:val="auto"/>
                      <w:lang w:val="en-US" w:eastAsia="zh-CN"/>
                    </w:rPr>
                  </w:pPr>
                </w:p>
              </w:tc>
              <w:tc>
                <w:tcPr>
                  <w:tcW w:w="1226" w:type="pct"/>
                  <w:vMerge w:val="continue"/>
                  <w:tcBorders>
                    <w:tl2br w:val="nil"/>
                    <w:tr2bl w:val="nil"/>
                  </w:tcBorders>
                  <w:noWrap w:val="0"/>
                  <w:vAlign w:val="center"/>
                </w:tcPr>
                <w:p>
                  <w:pPr>
                    <w:jc w:val="center"/>
                    <w:rPr>
                      <w:rFonts w:hint="default"/>
                      <w:color w:val="auto"/>
                      <w:lang w:val="en-US" w:eastAsia="zh-CN"/>
                    </w:rPr>
                  </w:pPr>
                </w:p>
              </w:tc>
              <w:tc>
                <w:tcPr>
                  <w:tcW w:w="1373"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olor w:val="auto"/>
                      <w:lang w:val="en-US" w:eastAsia="zh-CN"/>
                    </w:rPr>
                  </w:pPr>
                  <w:r>
                    <w:rPr>
                      <w:rFonts w:hint="default"/>
                      <w:color w:val="auto"/>
                    </w:rPr>
                    <w:t>功率因数</w:t>
                  </w:r>
                </w:p>
              </w:tc>
              <w:tc>
                <w:tcPr>
                  <w:tcW w:w="604"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olor w:val="auto"/>
                      <w:lang w:val="en-US" w:eastAsia="zh-CN"/>
                    </w:rPr>
                  </w:pPr>
                  <w:r>
                    <w:rPr>
                      <w:rFonts w:hint="default"/>
                      <w:color w:val="auto"/>
                      <w:lang w:val="en-US" w:eastAsia="zh-CN"/>
                    </w:rPr>
                    <w:t>/</w:t>
                  </w:r>
                </w:p>
              </w:tc>
              <w:tc>
                <w:tcPr>
                  <w:tcW w:w="1182" w:type="pct"/>
                  <w:tcBorders>
                    <w:tl2br w:val="nil"/>
                    <w:tr2bl w:val="nil"/>
                  </w:tcBorders>
                  <w:noWrap w:val="0"/>
                  <w:vAlign w:val="center"/>
                </w:tcPr>
                <w:p>
                  <w:pPr>
                    <w:jc w:val="center"/>
                    <w:rPr>
                      <w:rFonts w:hint="default"/>
                      <w:color w:val="auto"/>
                      <w:lang w:val="en-US" w:eastAsia="zh-CN"/>
                    </w:rPr>
                  </w:pPr>
                  <w:r>
                    <w:rPr>
                      <w:rFonts w:hint="eastAsia"/>
                      <w:color w:val="auto"/>
                      <w:lang w:val="en-US" w:eastAsia="zh-CN"/>
                    </w:rPr>
                    <w:t>0.95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vMerge w:val="continue"/>
                  <w:tcBorders>
                    <w:tl2br w:val="nil"/>
                    <w:tr2bl w:val="nil"/>
                  </w:tcBorders>
                  <w:noWrap w:val="0"/>
                  <w:vAlign w:val="center"/>
                </w:tcPr>
                <w:p>
                  <w:pPr>
                    <w:jc w:val="center"/>
                    <w:rPr>
                      <w:rFonts w:hint="default"/>
                      <w:color w:val="auto"/>
                      <w:lang w:val="en-US" w:eastAsia="zh-CN"/>
                    </w:rPr>
                  </w:pPr>
                </w:p>
              </w:tc>
              <w:tc>
                <w:tcPr>
                  <w:tcW w:w="1226" w:type="pct"/>
                  <w:vMerge w:val="restart"/>
                  <w:tcBorders>
                    <w:tl2br w:val="nil"/>
                    <w:tr2bl w:val="nil"/>
                  </w:tcBorders>
                  <w:noWrap w:val="0"/>
                  <w:vAlign w:val="center"/>
                </w:tcPr>
                <w:p>
                  <w:pPr>
                    <w:jc w:val="center"/>
                    <w:rPr>
                      <w:rFonts w:hint="default"/>
                      <w:color w:val="auto"/>
                      <w:lang w:val="en-US" w:eastAsia="zh-CN"/>
                    </w:rPr>
                  </w:pPr>
                  <w:r>
                    <w:rPr>
                      <w:rFonts w:hint="default"/>
                      <w:color w:val="auto"/>
                    </w:rPr>
                    <w:t>组合式箱变</w:t>
                  </w:r>
                </w:p>
              </w:tc>
              <w:tc>
                <w:tcPr>
                  <w:tcW w:w="1373"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olor w:val="auto"/>
                      <w:lang w:eastAsia="zh-CN"/>
                    </w:rPr>
                  </w:pPr>
                  <w:r>
                    <w:rPr>
                      <w:rFonts w:hint="default"/>
                      <w:color w:val="auto"/>
                      <w:lang w:eastAsia="zh-CN"/>
                    </w:rPr>
                    <w:t>容量</w:t>
                  </w:r>
                </w:p>
              </w:tc>
              <w:tc>
                <w:tcPr>
                  <w:tcW w:w="604"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olor w:val="auto"/>
                      <w:lang w:val="en-US" w:eastAsia="zh-CN"/>
                    </w:rPr>
                  </w:pPr>
                  <w:r>
                    <w:rPr>
                      <w:rFonts w:hint="default"/>
                      <w:color w:val="auto"/>
                    </w:rPr>
                    <w:t>kVA</w:t>
                  </w:r>
                </w:p>
              </w:tc>
              <w:tc>
                <w:tcPr>
                  <w:tcW w:w="1182" w:type="pct"/>
                  <w:tcBorders>
                    <w:tl2br w:val="nil"/>
                    <w:tr2bl w:val="nil"/>
                  </w:tcBorders>
                  <w:noWrap w:val="0"/>
                  <w:vAlign w:val="center"/>
                </w:tcPr>
                <w:p>
                  <w:pPr>
                    <w:jc w:val="center"/>
                    <w:rPr>
                      <w:rFonts w:hint="default" w:eastAsia="宋体"/>
                      <w:color w:val="auto"/>
                      <w:lang w:val="en-US" w:eastAsia="zh-CN"/>
                    </w:rPr>
                  </w:pPr>
                  <w:r>
                    <w:rPr>
                      <w:rFonts w:hint="eastAsia"/>
                      <w:color w:val="auto"/>
                      <w:lang w:val="en-US" w:eastAsia="zh-CN"/>
                    </w:rPr>
                    <w:t>9200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vMerge w:val="continue"/>
                  <w:tcBorders>
                    <w:tl2br w:val="nil"/>
                    <w:tr2bl w:val="nil"/>
                  </w:tcBorders>
                  <w:noWrap w:val="0"/>
                  <w:vAlign w:val="center"/>
                </w:tcPr>
                <w:p>
                  <w:pPr>
                    <w:jc w:val="center"/>
                    <w:rPr>
                      <w:rFonts w:hint="default"/>
                      <w:color w:val="auto"/>
                      <w:lang w:val="en-US" w:eastAsia="zh-CN"/>
                    </w:rPr>
                  </w:pPr>
                </w:p>
              </w:tc>
              <w:tc>
                <w:tcPr>
                  <w:tcW w:w="1226" w:type="pct"/>
                  <w:vMerge w:val="continue"/>
                  <w:tcBorders>
                    <w:tl2br w:val="nil"/>
                    <w:tr2bl w:val="nil"/>
                  </w:tcBorders>
                  <w:noWrap w:val="0"/>
                  <w:vAlign w:val="center"/>
                </w:tcPr>
                <w:p>
                  <w:pPr>
                    <w:jc w:val="center"/>
                    <w:rPr>
                      <w:rFonts w:hint="default"/>
                      <w:color w:val="auto"/>
                    </w:rPr>
                  </w:pPr>
                </w:p>
              </w:tc>
              <w:tc>
                <w:tcPr>
                  <w:tcW w:w="1373"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olor w:val="auto"/>
                      <w:lang w:eastAsia="zh-CN"/>
                    </w:rPr>
                  </w:pPr>
                  <w:r>
                    <w:rPr>
                      <w:rFonts w:hint="default"/>
                      <w:color w:val="auto"/>
                    </w:rPr>
                    <w:t>高压侧电压等级</w:t>
                  </w:r>
                </w:p>
              </w:tc>
              <w:tc>
                <w:tcPr>
                  <w:tcW w:w="604"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olor w:val="auto"/>
                    </w:rPr>
                  </w:pPr>
                  <w:r>
                    <w:rPr>
                      <w:rFonts w:hint="default"/>
                      <w:color w:val="auto"/>
                    </w:rPr>
                    <w:t>kV</w:t>
                  </w:r>
                </w:p>
              </w:tc>
              <w:tc>
                <w:tcPr>
                  <w:tcW w:w="1182" w:type="pct"/>
                  <w:tcBorders>
                    <w:tl2br w:val="nil"/>
                    <w:tr2bl w:val="nil"/>
                  </w:tcBorders>
                  <w:noWrap w:val="0"/>
                  <w:vAlign w:val="center"/>
                </w:tcPr>
                <w:p>
                  <w:pPr>
                    <w:jc w:val="center"/>
                    <w:rPr>
                      <w:rFonts w:hint="default"/>
                      <w:color w:val="auto"/>
                      <w:lang w:val="en-US" w:eastAsia="zh-CN"/>
                    </w:rPr>
                  </w:pPr>
                  <w:r>
                    <w:rPr>
                      <w:rFonts w:hint="eastAsia"/>
                      <w:color w:val="auto"/>
                      <w:lang w:val="en-US" w:eastAsia="zh-CN"/>
                    </w:rPr>
                    <w:t>36.5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vMerge w:val="continue"/>
                  <w:tcBorders>
                    <w:tl2br w:val="nil"/>
                    <w:tr2bl w:val="nil"/>
                  </w:tcBorders>
                  <w:noWrap w:val="0"/>
                  <w:vAlign w:val="center"/>
                </w:tcPr>
                <w:p>
                  <w:pPr>
                    <w:jc w:val="center"/>
                    <w:rPr>
                      <w:rFonts w:hint="default"/>
                      <w:color w:val="auto"/>
                      <w:lang w:val="en-US" w:eastAsia="zh-CN"/>
                    </w:rPr>
                  </w:pPr>
                </w:p>
              </w:tc>
              <w:tc>
                <w:tcPr>
                  <w:tcW w:w="1226" w:type="pct"/>
                  <w:vMerge w:val="continue"/>
                  <w:tcBorders>
                    <w:tl2br w:val="nil"/>
                    <w:tr2bl w:val="nil"/>
                  </w:tcBorders>
                  <w:noWrap w:val="0"/>
                  <w:vAlign w:val="center"/>
                </w:tcPr>
                <w:p>
                  <w:pPr>
                    <w:jc w:val="center"/>
                    <w:rPr>
                      <w:rFonts w:hint="default"/>
                      <w:color w:val="auto"/>
                    </w:rPr>
                  </w:pPr>
                </w:p>
              </w:tc>
              <w:tc>
                <w:tcPr>
                  <w:tcW w:w="1373"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eastAsia="宋体"/>
                      <w:color w:val="auto"/>
                      <w:lang w:eastAsia="zh-CN"/>
                    </w:rPr>
                  </w:pPr>
                  <w:r>
                    <w:rPr>
                      <w:rFonts w:hint="eastAsia"/>
                      <w:color w:val="auto"/>
                      <w:lang w:eastAsia="zh-CN"/>
                    </w:rPr>
                    <w:t>低压侧</w:t>
                  </w:r>
                </w:p>
              </w:tc>
              <w:tc>
                <w:tcPr>
                  <w:tcW w:w="604"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eastAsia="宋体"/>
                      <w:color w:val="auto"/>
                      <w:lang w:val="en-US" w:eastAsia="zh-CN"/>
                    </w:rPr>
                  </w:pPr>
                  <w:r>
                    <w:rPr>
                      <w:rFonts w:hint="eastAsia"/>
                      <w:color w:val="auto"/>
                      <w:lang w:val="en-US" w:eastAsia="zh-CN"/>
                    </w:rPr>
                    <w:t>kv</w:t>
                  </w:r>
                </w:p>
              </w:tc>
              <w:tc>
                <w:tcPr>
                  <w:tcW w:w="1182" w:type="pct"/>
                  <w:tcBorders>
                    <w:tl2br w:val="nil"/>
                    <w:tr2bl w:val="nil"/>
                  </w:tcBorders>
                  <w:noWrap w:val="0"/>
                  <w:vAlign w:val="center"/>
                </w:tcPr>
                <w:p>
                  <w:pPr>
                    <w:jc w:val="center"/>
                    <w:rPr>
                      <w:rFonts w:hint="default"/>
                      <w:color w:val="auto"/>
                      <w:lang w:val="en-US" w:eastAsia="zh-CN"/>
                    </w:rPr>
                  </w:pPr>
                  <w:r>
                    <w:rPr>
                      <w:rFonts w:hint="eastAsia"/>
                      <w:color w:val="auto"/>
                      <w:lang w:val="en-US" w:eastAsia="zh-CN"/>
                    </w:rPr>
                    <w:t>1.14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vMerge w:val="continue"/>
                  <w:tcBorders>
                    <w:tl2br w:val="nil"/>
                    <w:tr2bl w:val="nil"/>
                  </w:tcBorders>
                  <w:noWrap w:val="0"/>
                  <w:vAlign w:val="center"/>
                </w:tcPr>
                <w:p>
                  <w:pPr>
                    <w:jc w:val="center"/>
                    <w:rPr>
                      <w:rFonts w:hint="default"/>
                      <w:color w:val="auto"/>
                      <w:lang w:val="en-US" w:eastAsia="zh-CN"/>
                    </w:rPr>
                  </w:pPr>
                </w:p>
              </w:tc>
              <w:tc>
                <w:tcPr>
                  <w:tcW w:w="1226" w:type="pct"/>
                  <w:vMerge w:val="continue"/>
                  <w:tcBorders>
                    <w:tl2br w:val="nil"/>
                    <w:tr2bl w:val="nil"/>
                  </w:tcBorders>
                  <w:noWrap w:val="0"/>
                  <w:vAlign w:val="center"/>
                </w:tcPr>
                <w:p>
                  <w:pPr>
                    <w:jc w:val="center"/>
                    <w:rPr>
                      <w:rFonts w:hint="default"/>
                      <w:color w:val="auto"/>
                    </w:rPr>
                  </w:pPr>
                </w:p>
              </w:tc>
              <w:tc>
                <w:tcPr>
                  <w:tcW w:w="1373"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olor w:val="auto"/>
                      <w:lang w:val="en-US" w:eastAsia="zh-CN"/>
                    </w:rPr>
                  </w:pPr>
                  <w:r>
                    <w:rPr>
                      <w:rFonts w:hint="eastAsia"/>
                      <w:color w:val="auto"/>
                      <w:lang w:val="en-US" w:eastAsia="zh-CN"/>
                    </w:rPr>
                    <w:t>短路阻抗</w:t>
                  </w:r>
                </w:p>
              </w:tc>
              <w:tc>
                <w:tcPr>
                  <w:tcW w:w="604"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olor w:val="auto"/>
                      <w:lang w:val="en-US" w:eastAsia="zh-CN"/>
                    </w:rPr>
                  </w:pPr>
                  <w:r>
                    <w:rPr>
                      <w:rFonts w:hint="eastAsia"/>
                      <w:color w:val="auto"/>
                      <w:lang w:val="en-US" w:eastAsia="zh-CN"/>
                    </w:rPr>
                    <w:t>%</w:t>
                  </w:r>
                </w:p>
              </w:tc>
              <w:tc>
                <w:tcPr>
                  <w:tcW w:w="1182" w:type="pct"/>
                  <w:tcBorders>
                    <w:tl2br w:val="nil"/>
                    <w:tr2bl w:val="nil"/>
                  </w:tcBorders>
                  <w:noWrap w:val="0"/>
                  <w:vAlign w:val="center"/>
                </w:tcPr>
                <w:p>
                  <w:pPr>
                    <w:jc w:val="center"/>
                    <w:rPr>
                      <w:rFonts w:hint="default"/>
                      <w:color w:val="auto"/>
                      <w:lang w:val="en-US" w:eastAsia="zh-CN"/>
                    </w:rPr>
                  </w:pPr>
                  <w:r>
                    <w:rPr>
                      <w:rFonts w:hint="eastAsia"/>
                      <w:color w:val="auto"/>
                      <w:lang w:val="en-US" w:eastAsia="zh-CN"/>
                    </w:rPr>
                    <w:t>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vMerge w:val="continue"/>
                  <w:tcBorders>
                    <w:tl2br w:val="nil"/>
                    <w:tr2bl w:val="nil"/>
                  </w:tcBorders>
                  <w:noWrap w:val="0"/>
                  <w:vAlign w:val="center"/>
                </w:tcPr>
                <w:p>
                  <w:pPr>
                    <w:jc w:val="center"/>
                    <w:rPr>
                      <w:rFonts w:hint="default"/>
                      <w:color w:val="auto"/>
                      <w:lang w:val="en-US" w:eastAsia="zh-CN"/>
                    </w:rPr>
                  </w:pPr>
                </w:p>
              </w:tc>
              <w:tc>
                <w:tcPr>
                  <w:tcW w:w="1226" w:type="pct"/>
                  <w:vMerge w:val="continue"/>
                  <w:tcBorders>
                    <w:tl2br w:val="nil"/>
                    <w:tr2bl w:val="nil"/>
                  </w:tcBorders>
                  <w:noWrap w:val="0"/>
                  <w:vAlign w:val="center"/>
                </w:tcPr>
                <w:p>
                  <w:pPr>
                    <w:jc w:val="center"/>
                    <w:rPr>
                      <w:rFonts w:hint="default"/>
                      <w:color w:val="auto"/>
                    </w:rPr>
                  </w:pPr>
                </w:p>
              </w:tc>
              <w:tc>
                <w:tcPr>
                  <w:tcW w:w="1373"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color w:val="auto"/>
                      <w:lang w:val="en-US" w:eastAsia="zh-CN"/>
                    </w:rPr>
                  </w:pPr>
                  <w:r>
                    <w:rPr>
                      <w:rFonts w:hint="eastAsia"/>
                      <w:color w:val="auto"/>
                      <w:lang w:val="en-US" w:eastAsia="zh-CN"/>
                    </w:rPr>
                    <w:t>变比</w:t>
                  </w:r>
                </w:p>
              </w:tc>
              <w:tc>
                <w:tcPr>
                  <w:tcW w:w="604"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olor w:val="auto"/>
                      <w:lang w:val="en-US" w:eastAsia="zh-CN"/>
                    </w:rPr>
                  </w:pPr>
                  <w:r>
                    <w:rPr>
                      <w:rFonts w:hint="eastAsia"/>
                      <w:color w:val="auto"/>
                      <w:lang w:val="en-US" w:eastAsia="zh-CN"/>
                    </w:rPr>
                    <w:t>kv</w:t>
                  </w:r>
                </w:p>
              </w:tc>
              <w:tc>
                <w:tcPr>
                  <w:tcW w:w="1182" w:type="pct"/>
                  <w:tcBorders>
                    <w:tl2br w:val="nil"/>
                    <w:tr2bl w:val="nil"/>
                  </w:tcBorders>
                  <w:noWrap w:val="0"/>
                  <w:vAlign w:val="center"/>
                </w:tcPr>
                <w:p>
                  <w:pPr>
                    <w:jc w:val="center"/>
                    <w:rPr>
                      <w:rFonts w:hint="default"/>
                      <w:color w:val="auto"/>
                      <w:lang w:val="en-US" w:eastAsia="zh-CN"/>
                    </w:rPr>
                  </w:pPr>
                  <w:r>
                    <w:rPr>
                      <w:rFonts w:hint="eastAsia"/>
                      <w:color w:val="auto"/>
                      <w:lang w:val="en-US" w:eastAsia="zh-CN"/>
                    </w:rPr>
                    <w:t>36.5</w:t>
                  </w:r>
                  <w:r>
                    <w:rPr>
                      <w:rFonts w:hint="eastAsia" w:ascii="微软雅黑" w:hAnsi="微软雅黑" w:eastAsia="微软雅黑" w:cs="微软雅黑"/>
                      <w:color w:val="auto"/>
                      <w:lang w:val="en-US" w:eastAsia="zh-CN"/>
                    </w:rPr>
                    <w:t>±</w:t>
                  </w:r>
                  <w:r>
                    <w:rPr>
                      <w:rFonts w:hint="eastAsia"/>
                      <w:color w:val="auto"/>
                      <w:lang w:val="en-US" w:eastAsia="zh-CN"/>
                    </w:rPr>
                    <w:t>2</w:t>
                  </w:r>
                  <w:r>
                    <w:rPr>
                      <w:rFonts w:hint="default" w:ascii="Arial" w:hAnsi="Arial" w:cs="Arial"/>
                      <w:color w:val="auto"/>
                      <w:lang w:val="en-US" w:eastAsia="zh-CN"/>
                    </w:rPr>
                    <w:t>×</w:t>
                  </w:r>
                  <w:r>
                    <w:rPr>
                      <w:rFonts w:hint="eastAsia"/>
                      <w:color w:val="auto"/>
                      <w:lang w:val="en-US" w:eastAsia="zh-CN"/>
                    </w:rPr>
                    <w:t>2.5%/1.14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vMerge w:val="continue"/>
                  <w:tcBorders>
                    <w:tl2br w:val="nil"/>
                    <w:tr2bl w:val="nil"/>
                  </w:tcBorders>
                  <w:noWrap w:val="0"/>
                  <w:vAlign w:val="center"/>
                </w:tcPr>
                <w:p>
                  <w:pPr>
                    <w:jc w:val="center"/>
                    <w:rPr>
                      <w:rFonts w:hint="default"/>
                      <w:color w:val="auto"/>
                      <w:lang w:val="en-US" w:eastAsia="zh-CN"/>
                    </w:rPr>
                  </w:pPr>
                </w:p>
              </w:tc>
              <w:tc>
                <w:tcPr>
                  <w:tcW w:w="1226" w:type="pct"/>
                  <w:vMerge w:val="continue"/>
                  <w:tcBorders>
                    <w:tl2br w:val="nil"/>
                    <w:tr2bl w:val="nil"/>
                  </w:tcBorders>
                  <w:noWrap w:val="0"/>
                  <w:vAlign w:val="center"/>
                </w:tcPr>
                <w:p>
                  <w:pPr>
                    <w:jc w:val="center"/>
                    <w:rPr>
                      <w:rFonts w:hint="default"/>
                      <w:color w:val="auto"/>
                    </w:rPr>
                  </w:pPr>
                </w:p>
              </w:tc>
              <w:tc>
                <w:tcPr>
                  <w:tcW w:w="1373"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olor w:val="auto"/>
                      <w:lang w:eastAsia="zh-CN"/>
                    </w:rPr>
                  </w:pPr>
                  <w:r>
                    <w:rPr>
                      <w:rFonts w:hint="default"/>
                      <w:color w:val="auto"/>
                      <w:lang w:eastAsia="zh-CN"/>
                    </w:rPr>
                    <w:t>台数</w:t>
                  </w:r>
                </w:p>
              </w:tc>
              <w:tc>
                <w:tcPr>
                  <w:tcW w:w="604"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olor w:val="auto"/>
                    </w:rPr>
                  </w:pPr>
                  <w:r>
                    <w:rPr>
                      <w:rFonts w:hint="default"/>
                      <w:color w:val="auto"/>
                      <w:lang w:val="en-US" w:eastAsia="zh-CN"/>
                    </w:rPr>
                    <w:t>台</w:t>
                  </w:r>
                </w:p>
              </w:tc>
              <w:tc>
                <w:tcPr>
                  <w:tcW w:w="1182" w:type="pct"/>
                  <w:tcBorders>
                    <w:tl2br w:val="nil"/>
                    <w:tr2bl w:val="nil"/>
                  </w:tcBorders>
                  <w:noWrap w:val="0"/>
                  <w:vAlign w:val="center"/>
                </w:tcPr>
                <w:p>
                  <w:pPr>
                    <w:jc w:val="center"/>
                    <w:rPr>
                      <w:rFonts w:hint="default"/>
                      <w:color w:val="auto"/>
                      <w:lang w:val="en-US" w:eastAsia="zh-CN"/>
                    </w:rPr>
                  </w:pPr>
                  <w:r>
                    <w:rPr>
                      <w:rFonts w:hint="eastAsia"/>
                      <w:color w:val="auto"/>
                      <w:lang w:val="en-US" w:eastAsia="zh-CN"/>
                    </w:rPr>
                    <w:t>144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vMerge w:val="continue"/>
                  <w:tcBorders>
                    <w:tl2br w:val="nil"/>
                    <w:tr2bl w:val="nil"/>
                  </w:tcBorders>
                  <w:noWrap w:val="0"/>
                  <w:vAlign w:val="center"/>
                </w:tcPr>
                <w:p>
                  <w:pPr>
                    <w:jc w:val="center"/>
                    <w:rPr>
                      <w:rFonts w:hint="default"/>
                      <w:color w:val="auto"/>
                      <w:lang w:val="en-US" w:eastAsia="zh-CN"/>
                    </w:rPr>
                  </w:pPr>
                </w:p>
              </w:tc>
              <w:tc>
                <w:tcPr>
                  <w:tcW w:w="1226" w:type="pct"/>
                  <w:vMerge w:val="restar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2"/>
                      <w:sz w:val="21"/>
                      <w:szCs w:val="24"/>
                      <w:lang w:val="en-US" w:eastAsia="zh-CN" w:bidi="ar-SA"/>
                    </w:rPr>
                  </w:pPr>
                  <w:r>
                    <w:rPr>
                      <w:rFonts w:hint="default"/>
                      <w:color w:val="auto"/>
                      <w:lang w:val="en-US" w:eastAsia="zh-CN"/>
                    </w:rPr>
                    <w:t>风电机组</w:t>
                  </w:r>
                  <w:r>
                    <w:rPr>
                      <w:rFonts w:hint="eastAsia"/>
                      <w:color w:val="auto"/>
                      <w:lang w:val="en-US" w:eastAsia="zh-CN"/>
                    </w:rPr>
                    <w:t>2（</w:t>
                  </w:r>
                  <w:r>
                    <w:rPr>
                      <w:rFonts w:hint="default"/>
                      <w:color w:val="auto"/>
                    </w:rPr>
                    <w:t>WTG232-10000kW型</w:t>
                  </w:r>
                  <w:r>
                    <w:rPr>
                      <w:rFonts w:hint="eastAsia"/>
                      <w:color w:val="auto"/>
                      <w:lang w:val="en-US" w:eastAsia="zh-CN"/>
                    </w:rPr>
                    <w:t>）</w:t>
                  </w:r>
                </w:p>
              </w:tc>
              <w:tc>
                <w:tcPr>
                  <w:tcW w:w="1373" w:type="pct"/>
                  <w:tcBorders>
                    <w:tl2br w:val="nil"/>
                    <w:tr2bl w:val="nil"/>
                  </w:tcBorders>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color w:val="auto"/>
                      <w:lang w:val="en-US" w:eastAsia="zh-CN"/>
                    </w:rPr>
                    <w:t>台数</w:t>
                  </w:r>
                </w:p>
              </w:tc>
              <w:tc>
                <w:tcPr>
                  <w:tcW w:w="60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color w:val="auto"/>
                      <w:lang w:val="en-US" w:eastAsia="zh-CN"/>
                    </w:rPr>
                    <w:t>台</w:t>
                  </w:r>
                </w:p>
              </w:tc>
              <w:tc>
                <w:tcPr>
                  <w:tcW w:w="1182" w:type="pct"/>
                  <w:tcBorders>
                    <w:tl2br w:val="nil"/>
                    <w:tr2bl w:val="nil"/>
                  </w:tcBorders>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140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vMerge w:val="continue"/>
                  <w:tcBorders>
                    <w:tl2br w:val="nil"/>
                    <w:tr2bl w:val="nil"/>
                  </w:tcBorders>
                  <w:noWrap w:val="0"/>
                  <w:vAlign w:val="center"/>
                </w:tcPr>
                <w:p>
                  <w:pPr>
                    <w:jc w:val="center"/>
                    <w:rPr>
                      <w:rFonts w:hint="default"/>
                      <w:color w:val="auto"/>
                      <w:lang w:val="en-US" w:eastAsia="zh-CN"/>
                    </w:rPr>
                  </w:pPr>
                </w:p>
              </w:tc>
              <w:tc>
                <w:tcPr>
                  <w:tcW w:w="1226" w:type="pct"/>
                  <w:vMerge w:val="continue"/>
                  <w:tcBorders>
                    <w:tl2br w:val="nil"/>
                    <w:tr2bl w:val="nil"/>
                  </w:tcBorders>
                  <w:noWrap w:val="0"/>
                  <w:vAlign w:val="center"/>
                </w:tcPr>
                <w:p>
                  <w:pPr>
                    <w:jc w:val="center"/>
                    <w:rPr>
                      <w:rFonts w:hint="default"/>
                      <w:color w:val="auto"/>
                    </w:rPr>
                  </w:pPr>
                </w:p>
              </w:tc>
              <w:tc>
                <w:tcPr>
                  <w:tcW w:w="1373" w:type="pc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2"/>
                      <w:sz w:val="21"/>
                      <w:szCs w:val="24"/>
                      <w:lang w:val="en-US" w:eastAsia="zh-CN" w:bidi="ar-SA"/>
                    </w:rPr>
                  </w:pPr>
                  <w:r>
                    <w:rPr>
                      <w:rFonts w:hint="default"/>
                      <w:color w:val="auto"/>
                      <w:lang w:val="en-US" w:eastAsia="zh-CN"/>
                    </w:rPr>
                    <w:t>额定功率</w:t>
                  </w:r>
                </w:p>
              </w:tc>
              <w:tc>
                <w:tcPr>
                  <w:tcW w:w="60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color w:val="auto"/>
                      <w:lang w:val="en-US" w:eastAsia="zh-CN"/>
                    </w:rPr>
                    <w:t>kw</w:t>
                  </w:r>
                </w:p>
              </w:tc>
              <w:tc>
                <w:tcPr>
                  <w:tcW w:w="1182" w:type="pct"/>
                  <w:tcBorders>
                    <w:tl2br w:val="nil"/>
                    <w:tr2bl w:val="nil"/>
                  </w:tcBorders>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10000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vMerge w:val="continue"/>
                  <w:tcBorders>
                    <w:tl2br w:val="nil"/>
                    <w:tr2bl w:val="nil"/>
                  </w:tcBorders>
                  <w:noWrap w:val="0"/>
                  <w:vAlign w:val="center"/>
                </w:tcPr>
                <w:p>
                  <w:pPr>
                    <w:jc w:val="center"/>
                    <w:rPr>
                      <w:rFonts w:hint="default"/>
                      <w:color w:val="auto"/>
                      <w:lang w:val="en-US" w:eastAsia="zh-CN"/>
                    </w:rPr>
                  </w:pPr>
                </w:p>
              </w:tc>
              <w:tc>
                <w:tcPr>
                  <w:tcW w:w="1226" w:type="pct"/>
                  <w:vMerge w:val="continue"/>
                  <w:tcBorders>
                    <w:tl2br w:val="nil"/>
                    <w:tr2bl w:val="nil"/>
                  </w:tcBorders>
                  <w:noWrap w:val="0"/>
                  <w:vAlign w:val="center"/>
                </w:tcPr>
                <w:p>
                  <w:pPr>
                    <w:jc w:val="center"/>
                    <w:rPr>
                      <w:rFonts w:hint="default"/>
                      <w:color w:val="auto"/>
                    </w:rPr>
                  </w:pPr>
                </w:p>
              </w:tc>
              <w:tc>
                <w:tcPr>
                  <w:tcW w:w="1373" w:type="pc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2"/>
                      <w:sz w:val="21"/>
                      <w:szCs w:val="24"/>
                      <w:lang w:val="en-US" w:eastAsia="zh-CN" w:bidi="ar-SA"/>
                    </w:rPr>
                  </w:pPr>
                  <w:r>
                    <w:rPr>
                      <w:rFonts w:hint="default"/>
                      <w:color w:val="auto"/>
                      <w:lang w:val="en-US" w:eastAsia="zh-CN"/>
                    </w:rPr>
                    <w:t>叶片数</w:t>
                  </w:r>
                </w:p>
              </w:tc>
              <w:tc>
                <w:tcPr>
                  <w:tcW w:w="60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color w:val="auto"/>
                      <w:lang w:val="en-US" w:eastAsia="zh-CN"/>
                    </w:rPr>
                    <w:t>片</w:t>
                  </w:r>
                </w:p>
              </w:tc>
              <w:tc>
                <w:tcPr>
                  <w:tcW w:w="1182" w:type="pct"/>
                  <w:tcBorders>
                    <w:tl2br w:val="nil"/>
                    <w:tr2bl w:val="nil"/>
                  </w:tcBorders>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vMerge w:val="continue"/>
                  <w:tcBorders>
                    <w:tl2br w:val="nil"/>
                    <w:tr2bl w:val="nil"/>
                  </w:tcBorders>
                  <w:noWrap w:val="0"/>
                  <w:vAlign w:val="center"/>
                </w:tcPr>
                <w:p>
                  <w:pPr>
                    <w:jc w:val="center"/>
                    <w:rPr>
                      <w:rFonts w:hint="default"/>
                      <w:color w:val="auto"/>
                      <w:lang w:val="en-US" w:eastAsia="zh-CN"/>
                    </w:rPr>
                  </w:pPr>
                </w:p>
              </w:tc>
              <w:tc>
                <w:tcPr>
                  <w:tcW w:w="1226" w:type="pct"/>
                  <w:vMerge w:val="continue"/>
                  <w:tcBorders>
                    <w:tl2br w:val="nil"/>
                    <w:tr2bl w:val="nil"/>
                  </w:tcBorders>
                  <w:noWrap w:val="0"/>
                  <w:vAlign w:val="center"/>
                </w:tcPr>
                <w:p>
                  <w:pPr>
                    <w:jc w:val="center"/>
                    <w:rPr>
                      <w:rFonts w:hint="default"/>
                      <w:color w:val="auto"/>
                    </w:rPr>
                  </w:pPr>
                </w:p>
              </w:tc>
              <w:tc>
                <w:tcPr>
                  <w:tcW w:w="1373" w:type="pc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2"/>
                      <w:sz w:val="21"/>
                      <w:szCs w:val="24"/>
                      <w:lang w:val="en-US" w:eastAsia="zh-CN" w:bidi="ar-SA"/>
                    </w:rPr>
                  </w:pPr>
                  <w:r>
                    <w:rPr>
                      <w:rFonts w:hint="default"/>
                      <w:color w:val="auto"/>
                      <w:lang w:val="en-US" w:eastAsia="zh-CN"/>
                    </w:rPr>
                    <w:t>风轮直径</w:t>
                  </w:r>
                </w:p>
              </w:tc>
              <w:tc>
                <w:tcPr>
                  <w:tcW w:w="60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color w:val="auto"/>
                      <w:lang w:val="en-US" w:eastAsia="zh-CN"/>
                    </w:rPr>
                    <w:t>m</w:t>
                  </w:r>
                </w:p>
              </w:tc>
              <w:tc>
                <w:tcPr>
                  <w:tcW w:w="1182" w:type="pct"/>
                  <w:tcBorders>
                    <w:tl2br w:val="nil"/>
                    <w:tr2bl w:val="nil"/>
                  </w:tcBorders>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230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vMerge w:val="continue"/>
                  <w:tcBorders>
                    <w:tl2br w:val="nil"/>
                    <w:tr2bl w:val="nil"/>
                  </w:tcBorders>
                  <w:noWrap w:val="0"/>
                  <w:vAlign w:val="center"/>
                </w:tcPr>
                <w:p>
                  <w:pPr>
                    <w:jc w:val="center"/>
                    <w:rPr>
                      <w:rFonts w:hint="default"/>
                      <w:color w:val="auto"/>
                      <w:lang w:val="en-US" w:eastAsia="zh-CN"/>
                    </w:rPr>
                  </w:pPr>
                </w:p>
              </w:tc>
              <w:tc>
                <w:tcPr>
                  <w:tcW w:w="1226" w:type="pct"/>
                  <w:vMerge w:val="continue"/>
                  <w:tcBorders>
                    <w:tl2br w:val="nil"/>
                    <w:tr2bl w:val="nil"/>
                  </w:tcBorders>
                  <w:noWrap w:val="0"/>
                  <w:vAlign w:val="center"/>
                </w:tcPr>
                <w:p>
                  <w:pPr>
                    <w:jc w:val="center"/>
                    <w:rPr>
                      <w:rFonts w:hint="default"/>
                      <w:color w:val="auto"/>
                    </w:rPr>
                  </w:pPr>
                </w:p>
              </w:tc>
              <w:tc>
                <w:tcPr>
                  <w:tcW w:w="1373" w:type="pc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2"/>
                      <w:sz w:val="21"/>
                      <w:szCs w:val="24"/>
                      <w:lang w:val="en-US" w:eastAsia="zh-CN" w:bidi="ar-SA"/>
                    </w:rPr>
                  </w:pPr>
                  <w:r>
                    <w:rPr>
                      <w:rFonts w:hint="default"/>
                      <w:color w:val="auto"/>
                      <w:lang w:val="en-US" w:eastAsia="zh-CN"/>
                    </w:rPr>
                    <w:t>扫掠面积</w:t>
                  </w:r>
                </w:p>
              </w:tc>
              <w:tc>
                <w:tcPr>
                  <w:tcW w:w="60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color w:val="auto"/>
                      <w:lang w:val="en-US" w:eastAsia="zh-CN"/>
                    </w:rPr>
                    <w:t>m</w:t>
                  </w:r>
                  <w:r>
                    <w:rPr>
                      <w:rFonts w:hint="default"/>
                      <w:color w:val="auto"/>
                      <w:vertAlign w:val="superscript"/>
                      <w:lang w:val="en-US" w:eastAsia="zh-CN"/>
                    </w:rPr>
                    <w:t>2</w:t>
                  </w:r>
                </w:p>
              </w:tc>
              <w:tc>
                <w:tcPr>
                  <w:tcW w:w="1182" w:type="pct"/>
                  <w:tcBorders>
                    <w:tl2br w:val="nil"/>
                    <w:tr2bl w:val="nil"/>
                  </w:tcBorders>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41548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vMerge w:val="continue"/>
                  <w:tcBorders>
                    <w:tl2br w:val="nil"/>
                    <w:tr2bl w:val="nil"/>
                  </w:tcBorders>
                  <w:noWrap w:val="0"/>
                  <w:vAlign w:val="center"/>
                </w:tcPr>
                <w:p>
                  <w:pPr>
                    <w:jc w:val="center"/>
                    <w:rPr>
                      <w:rFonts w:hint="default"/>
                      <w:color w:val="auto"/>
                      <w:lang w:val="en-US" w:eastAsia="zh-CN"/>
                    </w:rPr>
                  </w:pPr>
                </w:p>
              </w:tc>
              <w:tc>
                <w:tcPr>
                  <w:tcW w:w="1226" w:type="pct"/>
                  <w:vMerge w:val="continue"/>
                  <w:tcBorders>
                    <w:tl2br w:val="nil"/>
                    <w:tr2bl w:val="nil"/>
                  </w:tcBorders>
                  <w:noWrap w:val="0"/>
                  <w:vAlign w:val="center"/>
                </w:tcPr>
                <w:p>
                  <w:pPr>
                    <w:jc w:val="center"/>
                    <w:rPr>
                      <w:rFonts w:hint="default"/>
                      <w:color w:val="auto"/>
                    </w:rPr>
                  </w:pPr>
                </w:p>
              </w:tc>
              <w:tc>
                <w:tcPr>
                  <w:tcW w:w="1373" w:type="pc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2"/>
                      <w:sz w:val="21"/>
                      <w:szCs w:val="24"/>
                      <w:lang w:val="en-US" w:eastAsia="zh-CN" w:bidi="ar-SA"/>
                    </w:rPr>
                  </w:pPr>
                  <w:r>
                    <w:rPr>
                      <w:rFonts w:hint="default"/>
                      <w:color w:val="auto"/>
                      <w:lang w:val="en-US" w:eastAsia="zh-CN"/>
                    </w:rPr>
                    <w:t>切入风速</w:t>
                  </w:r>
                </w:p>
              </w:tc>
              <w:tc>
                <w:tcPr>
                  <w:tcW w:w="60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color w:val="auto"/>
                      <w:lang w:val="en-US" w:eastAsia="zh-CN"/>
                    </w:rPr>
                    <w:t>m/s</w:t>
                  </w:r>
                </w:p>
              </w:tc>
              <w:tc>
                <w:tcPr>
                  <w:tcW w:w="1182" w:type="pct"/>
                  <w:tcBorders>
                    <w:tl2br w:val="nil"/>
                    <w:tr2bl w:val="nil"/>
                  </w:tcBorders>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vMerge w:val="continue"/>
                  <w:tcBorders>
                    <w:tl2br w:val="nil"/>
                    <w:tr2bl w:val="nil"/>
                  </w:tcBorders>
                  <w:noWrap w:val="0"/>
                  <w:vAlign w:val="center"/>
                </w:tcPr>
                <w:p>
                  <w:pPr>
                    <w:jc w:val="center"/>
                    <w:rPr>
                      <w:rFonts w:hint="default"/>
                      <w:color w:val="auto"/>
                      <w:lang w:val="en-US" w:eastAsia="zh-CN"/>
                    </w:rPr>
                  </w:pPr>
                </w:p>
              </w:tc>
              <w:tc>
                <w:tcPr>
                  <w:tcW w:w="1226" w:type="pct"/>
                  <w:vMerge w:val="continue"/>
                  <w:tcBorders>
                    <w:tl2br w:val="nil"/>
                    <w:tr2bl w:val="nil"/>
                  </w:tcBorders>
                  <w:noWrap w:val="0"/>
                  <w:vAlign w:val="center"/>
                </w:tcPr>
                <w:p>
                  <w:pPr>
                    <w:jc w:val="center"/>
                    <w:rPr>
                      <w:rFonts w:hint="default"/>
                      <w:color w:val="auto"/>
                    </w:rPr>
                  </w:pPr>
                </w:p>
              </w:tc>
              <w:tc>
                <w:tcPr>
                  <w:tcW w:w="1373" w:type="pc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2"/>
                      <w:sz w:val="21"/>
                      <w:szCs w:val="24"/>
                      <w:lang w:val="en-US" w:eastAsia="zh-CN" w:bidi="ar-SA"/>
                    </w:rPr>
                  </w:pPr>
                  <w:r>
                    <w:rPr>
                      <w:rFonts w:hint="default"/>
                      <w:color w:val="auto"/>
                      <w:lang w:val="en-US" w:eastAsia="zh-CN"/>
                    </w:rPr>
                    <w:t>额定风速</w:t>
                  </w:r>
                </w:p>
              </w:tc>
              <w:tc>
                <w:tcPr>
                  <w:tcW w:w="60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color w:val="auto"/>
                      <w:lang w:val="en-US" w:eastAsia="zh-CN"/>
                    </w:rPr>
                    <w:t>m/s</w:t>
                  </w:r>
                </w:p>
              </w:tc>
              <w:tc>
                <w:tcPr>
                  <w:tcW w:w="1182" w:type="pct"/>
                  <w:tcBorders>
                    <w:tl2br w:val="nil"/>
                    <w:tr2bl w:val="nil"/>
                  </w:tcBorders>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vMerge w:val="continue"/>
                  <w:tcBorders>
                    <w:tl2br w:val="nil"/>
                    <w:tr2bl w:val="nil"/>
                  </w:tcBorders>
                  <w:noWrap w:val="0"/>
                  <w:vAlign w:val="center"/>
                </w:tcPr>
                <w:p>
                  <w:pPr>
                    <w:jc w:val="center"/>
                    <w:rPr>
                      <w:rFonts w:hint="default"/>
                      <w:color w:val="auto"/>
                      <w:lang w:val="en-US" w:eastAsia="zh-CN"/>
                    </w:rPr>
                  </w:pPr>
                </w:p>
              </w:tc>
              <w:tc>
                <w:tcPr>
                  <w:tcW w:w="1226" w:type="pct"/>
                  <w:vMerge w:val="continue"/>
                  <w:tcBorders>
                    <w:tl2br w:val="nil"/>
                    <w:tr2bl w:val="nil"/>
                  </w:tcBorders>
                  <w:noWrap w:val="0"/>
                  <w:vAlign w:val="center"/>
                </w:tcPr>
                <w:p>
                  <w:pPr>
                    <w:jc w:val="center"/>
                    <w:rPr>
                      <w:rFonts w:hint="default"/>
                      <w:color w:val="auto"/>
                    </w:rPr>
                  </w:pPr>
                </w:p>
              </w:tc>
              <w:tc>
                <w:tcPr>
                  <w:tcW w:w="1373" w:type="pc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2"/>
                      <w:sz w:val="21"/>
                      <w:szCs w:val="24"/>
                      <w:lang w:val="en-US" w:eastAsia="zh-CN" w:bidi="ar-SA"/>
                    </w:rPr>
                  </w:pPr>
                  <w:r>
                    <w:rPr>
                      <w:rFonts w:hint="default"/>
                      <w:color w:val="auto"/>
                      <w:lang w:val="en-US" w:eastAsia="zh-CN"/>
                    </w:rPr>
                    <w:t>切出风速</w:t>
                  </w:r>
                </w:p>
              </w:tc>
              <w:tc>
                <w:tcPr>
                  <w:tcW w:w="60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color w:val="auto"/>
                      <w:lang w:val="en-US" w:eastAsia="zh-CN"/>
                    </w:rPr>
                    <w:t>m/s</w:t>
                  </w:r>
                </w:p>
              </w:tc>
              <w:tc>
                <w:tcPr>
                  <w:tcW w:w="1182" w:type="pct"/>
                  <w:tcBorders>
                    <w:tl2br w:val="nil"/>
                    <w:tr2bl w:val="nil"/>
                  </w:tcBorders>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25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vMerge w:val="continue"/>
                  <w:tcBorders>
                    <w:tl2br w:val="nil"/>
                    <w:tr2bl w:val="nil"/>
                  </w:tcBorders>
                  <w:noWrap w:val="0"/>
                  <w:vAlign w:val="center"/>
                </w:tcPr>
                <w:p>
                  <w:pPr>
                    <w:jc w:val="center"/>
                    <w:rPr>
                      <w:rFonts w:hint="default"/>
                      <w:color w:val="auto"/>
                      <w:lang w:val="en-US" w:eastAsia="zh-CN"/>
                    </w:rPr>
                  </w:pPr>
                </w:p>
              </w:tc>
              <w:tc>
                <w:tcPr>
                  <w:tcW w:w="1226" w:type="pct"/>
                  <w:vMerge w:val="continue"/>
                  <w:tcBorders>
                    <w:tl2br w:val="nil"/>
                    <w:tr2bl w:val="nil"/>
                  </w:tcBorders>
                  <w:noWrap w:val="0"/>
                  <w:vAlign w:val="center"/>
                </w:tcPr>
                <w:p>
                  <w:pPr>
                    <w:jc w:val="center"/>
                    <w:rPr>
                      <w:rFonts w:hint="default"/>
                      <w:color w:val="auto"/>
                    </w:rPr>
                  </w:pPr>
                </w:p>
              </w:tc>
              <w:tc>
                <w:tcPr>
                  <w:tcW w:w="1373" w:type="pc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抗极大</w:t>
                  </w:r>
                  <w:r>
                    <w:rPr>
                      <w:rFonts w:hint="default"/>
                      <w:color w:val="auto"/>
                      <w:lang w:val="en-US" w:eastAsia="zh-CN"/>
                    </w:rPr>
                    <w:t>风速</w:t>
                  </w:r>
                </w:p>
              </w:tc>
              <w:tc>
                <w:tcPr>
                  <w:tcW w:w="60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color w:val="auto"/>
                      <w:lang w:val="en-US" w:eastAsia="zh-CN"/>
                    </w:rPr>
                    <w:t>m/s</w:t>
                  </w:r>
                </w:p>
              </w:tc>
              <w:tc>
                <w:tcPr>
                  <w:tcW w:w="1182" w:type="pct"/>
                  <w:tcBorders>
                    <w:tl2br w:val="nil"/>
                    <w:tr2bl w:val="nil"/>
                  </w:tcBorders>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52.5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vMerge w:val="continue"/>
                  <w:tcBorders>
                    <w:tl2br w:val="nil"/>
                    <w:tr2bl w:val="nil"/>
                  </w:tcBorders>
                  <w:noWrap w:val="0"/>
                  <w:vAlign w:val="center"/>
                </w:tcPr>
                <w:p>
                  <w:pPr>
                    <w:jc w:val="center"/>
                    <w:rPr>
                      <w:rFonts w:hint="default"/>
                      <w:color w:val="auto"/>
                      <w:lang w:val="en-US" w:eastAsia="zh-CN"/>
                    </w:rPr>
                  </w:pPr>
                </w:p>
              </w:tc>
              <w:tc>
                <w:tcPr>
                  <w:tcW w:w="1226" w:type="pct"/>
                  <w:vMerge w:val="continue"/>
                  <w:tcBorders>
                    <w:tl2br w:val="nil"/>
                    <w:tr2bl w:val="nil"/>
                  </w:tcBorders>
                  <w:noWrap w:val="0"/>
                  <w:vAlign w:val="center"/>
                </w:tcPr>
                <w:p>
                  <w:pPr>
                    <w:jc w:val="center"/>
                    <w:rPr>
                      <w:rFonts w:hint="default"/>
                      <w:color w:val="auto"/>
                    </w:rPr>
                  </w:pPr>
                </w:p>
              </w:tc>
              <w:tc>
                <w:tcPr>
                  <w:tcW w:w="1373" w:type="pc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2"/>
                      <w:sz w:val="21"/>
                      <w:szCs w:val="24"/>
                      <w:lang w:val="en-US" w:eastAsia="zh-CN" w:bidi="ar-SA"/>
                    </w:rPr>
                  </w:pPr>
                  <w:r>
                    <w:rPr>
                      <w:rFonts w:hint="default"/>
                      <w:color w:val="auto"/>
                      <w:lang w:val="en-US" w:eastAsia="zh-CN"/>
                    </w:rPr>
                    <w:t>轮毂高度</w:t>
                  </w:r>
                </w:p>
              </w:tc>
              <w:tc>
                <w:tcPr>
                  <w:tcW w:w="60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color w:val="auto"/>
                      <w:lang w:val="en-US" w:eastAsia="zh-CN"/>
                    </w:rPr>
                    <w:t>m</w:t>
                  </w:r>
                </w:p>
              </w:tc>
              <w:tc>
                <w:tcPr>
                  <w:tcW w:w="1182" w:type="pct"/>
                  <w:tcBorders>
                    <w:tl2br w:val="nil"/>
                    <w:tr2bl w:val="nil"/>
                  </w:tcBorders>
                  <w:noWrap w:val="0"/>
                  <w:vAlign w:val="center"/>
                </w:tcPr>
                <w:p>
                  <w:pPr>
                    <w:jc w:val="center"/>
                    <w:rPr>
                      <w:rFonts w:hint="default" w:cs="Times New Roman"/>
                      <w:color w:val="auto"/>
                      <w:kern w:val="2"/>
                      <w:sz w:val="21"/>
                      <w:szCs w:val="24"/>
                      <w:lang w:val="en-US" w:eastAsia="zh-CN" w:bidi="ar-SA"/>
                    </w:rPr>
                  </w:pPr>
                  <w:r>
                    <w:rPr>
                      <w:rFonts w:hint="eastAsia" w:cs="Times New Roman"/>
                      <w:color w:val="auto"/>
                      <w:kern w:val="2"/>
                      <w:sz w:val="21"/>
                      <w:szCs w:val="24"/>
                      <w:lang w:val="en-US" w:eastAsia="zh-CN" w:bidi="ar-SA"/>
                    </w:rPr>
                    <w:t>125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vMerge w:val="continue"/>
                  <w:tcBorders>
                    <w:tl2br w:val="nil"/>
                    <w:tr2bl w:val="nil"/>
                  </w:tcBorders>
                  <w:noWrap w:val="0"/>
                  <w:vAlign w:val="center"/>
                </w:tcPr>
                <w:p>
                  <w:pPr>
                    <w:jc w:val="center"/>
                    <w:rPr>
                      <w:rFonts w:hint="default"/>
                      <w:color w:val="auto"/>
                      <w:lang w:val="en-US" w:eastAsia="zh-CN"/>
                    </w:rPr>
                  </w:pPr>
                </w:p>
              </w:tc>
              <w:tc>
                <w:tcPr>
                  <w:tcW w:w="1226" w:type="pct"/>
                  <w:vMerge w:val="continue"/>
                  <w:tcBorders>
                    <w:tl2br w:val="nil"/>
                    <w:tr2bl w:val="nil"/>
                  </w:tcBorders>
                  <w:noWrap w:val="0"/>
                  <w:vAlign w:val="center"/>
                </w:tcPr>
                <w:p>
                  <w:pPr>
                    <w:jc w:val="center"/>
                    <w:rPr>
                      <w:rFonts w:hint="default"/>
                      <w:color w:val="auto"/>
                    </w:rPr>
                  </w:pPr>
                </w:p>
              </w:tc>
              <w:tc>
                <w:tcPr>
                  <w:tcW w:w="1373" w:type="pc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2"/>
                      <w:sz w:val="21"/>
                      <w:szCs w:val="24"/>
                      <w:lang w:val="en-US" w:eastAsia="zh-CN" w:bidi="ar-SA"/>
                    </w:rPr>
                  </w:pPr>
                  <w:r>
                    <w:rPr>
                      <w:rFonts w:hint="default"/>
                      <w:color w:val="auto"/>
                      <w:lang w:val="en-US" w:eastAsia="zh-CN"/>
                    </w:rPr>
                    <w:t>发电机</w:t>
                  </w:r>
                  <w:r>
                    <w:rPr>
                      <w:rFonts w:hint="eastAsia"/>
                      <w:color w:val="auto"/>
                      <w:lang w:val="en-US" w:eastAsia="zh-CN"/>
                    </w:rPr>
                    <w:t>额定功率</w:t>
                  </w:r>
                </w:p>
              </w:tc>
              <w:tc>
                <w:tcPr>
                  <w:tcW w:w="60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color w:val="auto"/>
                      <w:lang w:val="en-US" w:eastAsia="zh-CN"/>
                    </w:rPr>
                    <w:t>kw</w:t>
                  </w:r>
                </w:p>
              </w:tc>
              <w:tc>
                <w:tcPr>
                  <w:tcW w:w="1182" w:type="pct"/>
                  <w:tcBorders>
                    <w:tl2br w:val="nil"/>
                    <w:tr2bl w:val="nil"/>
                  </w:tcBorders>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10500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vMerge w:val="continue"/>
                  <w:tcBorders>
                    <w:tl2br w:val="nil"/>
                    <w:tr2bl w:val="nil"/>
                  </w:tcBorders>
                  <w:noWrap w:val="0"/>
                  <w:vAlign w:val="center"/>
                </w:tcPr>
                <w:p>
                  <w:pPr>
                    <w:jc w:val="center"/>
                    <w:rPr>
                      <w:rFonts w:hint="default"/>
                      <w:color w:val="auto"/>
                      <w:lang w:val="en-US" w:eastAsia="zh-CN"/>
                    </w:rPr>
                  </w:pPr>
                </w:p>
              </w:tc>
              <w:tc>
                <w:tcPr>
                  <w:tcW w:w="1226" w:type="pct"/>
                  <w:vMerge w:val="continue"/>
                  <w:tcBorders>
                    <w:tl2br w:val="nil"/>
                    <w:tr2bl w:val="nil"/>
                  </w:tcBorders>
                  <w:noWrap w:val="0"/>
                  <w:vAlign w:val="center"/>
                </w:tcPr>
                <w:p>
                  <w:pPr>
                    <w:jc w:val="center"/>
                    <w:rPr>
                      <w:rFonts w:hint="default"/>
                      <w:color w:val="auto"/>
                    </w:rPr>
                  </w:pPr>
                </w:p>
              </w:tc>
              <w:tc>
                <w:tcPr>
                  <w:tcW w:w="1373"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4"/>
                      <w:lang w:val="en-US" w:eastAsia="zh-CN" w:bidi="ar-SA"/>
                    </w:rPr>
                  </w:pPr>
                  <w:r>
                    <w:rPr>
                      <w:rFonts w:hint="default"/>
                      <w:color w:val="auto"/>
                    </w:rPr>
                    <w:t>额定电压</w:t>
                  </w:r>
                </w:p>
              </w:tc>
              <w:tc>
                <w:tcPr>
                  <w:tcW w:w="604"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4"/>
                      <w:lang w:val="en-US" w:eastAsia="zh-CN" w:bidi="ar-SA"/>
                    </w:rPr>
                  </w:pPr>
                  <w:r>
                    <w:rPr>
                      <w:rFonts w:hint="default"/>
                      <w:color w:val="auto"/>
                    </w:rPr>
                    <w:t>V</w:t>
                  </w:r>
                </w:p>
              </w:tc>
              <w:tc>
                <w:tcPr>
                  <w:tcW w:w="1182" w:type="pct"/>
                  <w:tcBorders>
                    <w:tl2br w:val="nil"/>
                    <w:tr2bl w:val="nil"/>
                  </w:tcBorders>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1400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vMerge w:val="continue"/>
                  <w:tcBorders>
                    <w:tl2br w:val="nil"/>
                    <w:tr2bl w:val="nil"/>
                  </w:tcBorders>
                  <w:noWrap w:val="0"/>
                  <w:vAlign w:val="center"/>
                </w:tcPr>
                <w:p>
                  <w:pPr>
                    <w:jc w:val="center"/>
                    <w:rPr>
                      <w:rFonts w:hint="default"/>
                      <w:color w:val="auto"/>
                      <w:lang w:val="en-US" w:eastAsia="zh-CN"/>
                    </w:rPr>
                  </w:pPr>
                </w:p>
              </w:tc>
              <w:tc>
                <w:tcPr>
                  <w:tcW w:w="1226" w:type="pct"/>
                  <w:vMerge w:val="continue"/>
                  <w:tcBorders>
                    <w:tl2br w:val="nil"/>
                    <w:tr2bl w:val="nil"/>
                  </w:tcBorders>
                  <w:noWrap w:val="0"/>
                  <w:vAlign w:val="center"/>
                </w:tcPr>
                <w:p>
                  <w:pPr>
                    <w:jc w:val="center"/>
                    <w:rPr>
                      <w:rFonts w:hint="default"/>
                      <w:color w:val="auto"/>
                    </w:rPr>
                  </w:pPr>
                </w:p>
              </w:tc>
              <w:tc>
                <w:tcPr>
                  <w:tcW w:w="1373"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4"/>
                      <w:lang w:val="en-US" w:eastAsia="zh-CN" w:bidi="ar-SA"/>
                    </w:rPr>
                  </w:pPr>
                  <w:r>
                    <w:rPr>
                      <w:rFonts w:hint="eastAsia"/>
                      <w:color w:val="auto"/>
                      <w:lang w:eastAsia="zh-CN"/>
                    </w:rPr>
                    <w:t>额定频率</w:t>
                  </w:r>
                </w:p>
              </w:tc>
              <w:tc>
                <w:tcPr>
                  <w:tcW w:w="604"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Hz</w:t>
                  </w:r>
                </w:p>
              </w:tc>
              <w:tc>
                <w:tcPr>
                  <w:tcW w:w="1182" w:type="pct"/>
                  <w:tcBorders>
                    <w:tl2br w:val="nil"/>
                    <w:tr2bl w:val="nil"/>
                  </w:tcBorders>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vMerge w:val="continue"/>
                  <w:tcBorders>
                    <w:tl2br w:val="nil"/>
                    <w:tr2bl w:val="nil"/>
                  </w:tcBorders>
                  <w:noWrap w:val="0"/>
                  <w:vAlign w:val="center"/>
                </w:tcPr>
                <w:p>
                  <w:pPr>
                    <w:jc w:val="center"/>
                    <w:rPr>
                      <w:rFonts w:hint="default"/>
                      <w:color w:val="auto"/>
                      <w:lang w:val="en-US" w:eastAsia="zh-CN"/>
                    </w:rPr>
                  </w:pPr>
                </w:p>
              </w:tc>
              <w:tc>
                <w:tcPr>
                  <w:tcW w:w="1226" w:type="pct"/>
                  <w:vMerge w:val="continue"/>
                  <w:tcBorders>
                    <w:tl2br w:val="nil"/>
                    <w:tr2bl w:val="nil"/>
                  </w:tcBorders>
                  <w:noWrap w:val="0"/>
                  <w:vAlign w:val="center"/>
                </w:tcPr>
                <w:p>
                  <w:pPr>
                    <w:jc w:val="center"/>
                    <w:rPr>
                      <w:rFonts w:hint="default"/>
                      <w:color w:val="auto"/>
                    </w:rPr>
                  </w:pPr>
                </w:p>
              </w:tc>
              <w:tc>
                <w:tcPr>
                  <w:tcW w:w="1373"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4"/>
                      <w:lang w:val="en-US" w:eastAsia="zh-CN" w:bidi="ar-SA"/>
                    </w:rPr>
                  </w:pPr>
                  <w:r>
                    <w:rPr>
                      <w:rFonts w:hint="eastAsia"/>
                      <w:color w:val="auto"/>
                      <w:lang w:eastAsia="zh-CN"/>
                    </w:rPr>
                    <w:t>防护等级</w:t>
                  </w:r>
                </w:p>
              </w:tc>
              <w:tc>
                <w:tcPr>
                  <w:tcW w:w="604"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w:t>
                  </w:r>
                </w:p>
              </w:tc>
              <w:tc>
                <w:tcPr>
                  <w:tcW w:w="1182" w:type="pct"/>
                  <w:tcBorders>
                    <w:tl2br w:val="nil"/>
                    <w:tr2bl w:val="nil"/>
                  </w:tcBorders>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IP54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vMerge w:val="continue"/>
                  <w:tcBorders>
                    <w:tl2br w:val="nil"/>
                    <w:tr2bl w:val="nil"/>
                  </w:tcBorders>
                  <w:noWrap w:val="0"/>
                  <w:vAlign w:val="center"/>
                </w:tcPr>
                <w:p>
                  <w:pPr>
                    <w:jc w:val="center"/>
                    <w:rPr>
                      <w:rFonts w:hint="default"/>
                      <w:color w:val="auto"/>
                      <w:lang w:val="en-US" w:eastAsia="zh-CN"/>
                    </w:rPr>
                  </w:pPr>
                </w:p>
              </w:tc>
              <w:tc>
                <w:tcPr>
                  <w:tcW w:w="1226" w:type="pct"/>
                  <w:vMerge w:val="continue"/>
                  <w:tcBorders>
                    <w:tl2br w:val="nil"/>
                    <w:tr2bl w:val="nil"/>
                  </w:tcBorders>
                  <w:noWrap w:val="0"/>
                  <w:vAlign w:val="center"/>
                </w:tcPr>
                <w:p>
                  <w:pPr>
                    <w:jc w:val="center"/>
                    <w:rPr>
                      <w:rFonts w:hint="default"/>
                      <w:color w:val="auto"/>
                    </w:rPr>
                  </w:pPr>
                </w:p>
              </w:tc>
              <w:tc>
                <w:tcPr>
                  <w:tcW w:w="1373"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4"/>
                      <w:lang w:val="en-US" w:eastAsia="zh-CN" w:bidi="ar-SA"/>
                    </w:rPr>
                  </w:pPr>
                  <w:r>
                    <w:rPr>
                      <w:rFonts w:hint="default"/>
                      <w:color w:val="auto"/>
                    </w:rPr>
                    <w:t>功率因数</w:t>
                  </w:r>
                </w:p>
              </w:tc>
              <w:tc>
                <w:tcPr>
                  <w:tcW w:w="604"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4"/>
                      <w:lang w:val="en-US" w:eastAsia="zh-CN" w:bidi="ar-SA"/>
                    </w:rPr>
                  </w:pPr>
                  <w:r>
                    <w:rPr>
                      <w:rFonts w:hint="default"/>
                      <w:color w:val="auto"/>
                      <w:lang w:val="en-US" w:eastAsia="zh-CN"/>
                    </w:rPr>
                    <w:t>/</w:t>
                  </w:r>
                </w:p>
              </w:tc>
              <w:tc>
                <w:tcPr>
                  <w:tcW w:w="1182" w:type="pct"/>
                  <w:tcBorders>
                    <w:tl2br w:val="nil"/>
                    <w:tr2bl w:val="nil"/>
                  </w:tcBorders>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0.95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vMerge w:val="continue"/>
                  <w:tcBorders>
                    <w:tl2br w:val="nil"/>
                    <w:tr2bl w:val="nil"/>
                  </w:tcBorders>
                  <w:noWrap w:val="0"/>
                  <w:vAlign w:val="center"/>
                </w:tcPr>
                <w:p>
                  <w:pPr>
                    <w:jc w:val="center"/>
                    <w:rPr>
                      <w:rFonts w:hint="default"/>
                      <w:color w:val="auto"/>
                      <w:lang w:val="en-US" w:eastAsia="zh-CN"/>
                    </w:rPr>
                  </w:pPr>
                </w:p>
              </w:tc>
              <w:tc>
                <w:tcPr>
                  <w:tcW w:w="1226" w:type="pct"/>
                  <w:vMerge w:val="restart"/>
                  <w:tcBorders>
                    <w:tl2br w:val="nil"/>
                    <w:tr2bl w:val="nil"/>
                  </w:tcBorders>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color w:val="auto"/>
                    </w:rPr>
                    <w:t>组合式箱变</w:t>
                  </w:r>
                </w:p>
              </w:tc>
              <w:tc>
                <w:tcPr>
                  <w:tcW w:w="1373"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4"/>
                      <w:lang w:val="en-US" w:eastAsia="zh-CN" w:bidi="ar-SA"/>
                    </w:rPr>
                  </w:pPr>
                  <w:r>
                    <w:rPr>
                      <w:rFonts w:hint="default"/>
                      <w:color w:val="auto"/>
                      <w:lang w:eastAsia="zh-CN"/>
                    </w:rPr>
                    <w:t>容量</w:t>
                  </w:r>
                </w:p>
              </w:tc>
              <w:tc>
                <w:tcPr>
                  <w:tcW w:w="604"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4"/>
                      <w:lang w:val="en-US" w:eastAsia="zh-CN" w:bidi="ar-SA"/>
                    </w:rPr>
                  </w:pPr>
                  <w:r>
                    <w:rPr>
                      <w:rFonts w:hint="default"/>
                      <w:color w:val="auto"/>
                    </w:rPr>
                    <w:t>kVA</w:t>
                  </w:r>
                </w:p>
              </w:tc>
              <w:tc>
                <w:tcPr>
                  <w:tcW w:w="1182" w:type="pct"/>
                  <w:tcBorders>
                    <w:tl2br w:val="nil"/>
                    <w:tr2bl w:val="nil"/>
                  </w:tcBorders>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11000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vMerge w:val="continue"/>
                  <w:tcBorders>
                    <w:tl2br w:val="nil"/>
                    <w:tr2bl w:val="nil"/>
                  </w:tcBorders>
                  <w:noWrap w:val="0"/>
                  <w:vAlign w:val="center"/>
                </w:tcPr>
                <w:p>
                  <w:pPr>
                    <w:jc w:val="center"/>
                    <w:rPr>
                      <w:rFonts w:hint="default"/>
                      <w:color w:val="auto"/>
                      <w:lang w:val="en-US" w:eastAsia="zh-CN"/>
                    </w:rPr>
                  </w:pPr>
                </w:p>
              </w:tc>
              <w:tc>
                <w:tcPr>
                  <w:tcW w:w="1226" w:type="pct"/>
                  <w:vMerge w:val="continue"/>
                  <w:tcBorders>
                    <w:tl2br w:val="nil"/>
                    <w:tr2bl w:val="nil"/>
                  </w:tcBorders>
                  <w:noWrap w:val="0"/>
                  <w:vAlign w:val="center"/>
                </w:tcPr>
                <w:p>
                  <w:pPr>
                    <w:jc w:val="center"/>
                    <w:rPr>
                      <w:rFonts w:hint="default"/>
                      <w:color w:val="auto"/>
                    </w:rPr>
                  </w:pPr>
                </w:p>
              </w:tc>
              <w:tc>
                <w:tcPr>
                  <w:tcW w:w="1373"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4"/>
                      <w:lang w:val="en-US" w:eastAsia="zh-CN" w:bidi="ar-SA"/>
                    </w:rPr>
                  </w:pPr>
                  <w:r>
                    <w:rPr>
                      <w:rFonts w:hint="default"/>
                      <w:color w:val="auto"/>
                    </w:rPr>
                    <w:t>高压侧电压等级</w:t>
                  </w:r>
                </w:p>
              </w:tc>
              <w:tc>
                <w:tcPr>
                  <w:tcW w:w="604"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4"/>
                      <w:lang w:val="en-US" w:eastAsia="zh-CN" w:bidi="ar-SA"/>
                    </w:rPr>
                  </w:pPr>
                  <w:r>
                    <w:rPr>
                      <w:rFonts w:hint="default"/>
                      <w:color w:val="auto"/>
                    </w:rPr>
                    <w:t>kV</w:t>
                  </w:r>
                </w:p>
              </w:tc>
              <w:tc>
                <w:tcPr>
                  <w:tcW w:w="1182" w:type="pct"/>
                  <w:tcBorders>
                    <w:tl2br w:val="nil"/>
                    <w:tr2bl w:val="nil"/>
                  </w:tcBorders>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36.5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vMerge w:val="continue"/>
                  <w:tcBorders>
                    <w:tl2br w:val="nil"/>
                    <w:tr2bl w:val="nil"/>
                  </w:tcBorders>
                  <w:noWrap w:val="0"/>
                  <w:vAlign w:val="center"/>
                </w:tcPr>
                <w:p>
                  <w:pPr>
                    <w:jc w:val="center"/>
                    <w:rPr>
                      <w:rFonts w:hint="default"/>
                      <w:color w:val="auto"/>
                      <w:lang w:val="en-US" w:eastAsia="zh-CN"/>
                    </w:rPr>
                  </w:pPr>
                </w:p>
              </w:tc>
              <w:tc>
                <w:tcPr>
                  <w:tcW w:w="1226" w:type="pct"/>
                  <w:vMerge w:val="continue"/>
                  <w:tcBorders>
                    <w:tl2br w:val="nil"/>
                    <w:tr2bl w:val="nil"/>
                  </w:tcBorders>
                  <w:noWrap w:val="0"/>
                  <w:vAlign w:val="center"/>
                </w:tcPr>
                <w:p>
                  <w:pPr>
                    <w:jc w:val="center"/>
                    <w:rPr>
                      <w:rFonts w:hint="default"/>
                      <w:color w:val="auto"/>
                    </w:rPr>
                  </w:pPr>
                </w:p>
              </w:tc>
              <w:tc>
                <w:tcPr>
                  <w:tcW w:w="1373"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4"/>
                      <w:lang w:val="en-US" w:eastAsia="zh-CN" w:bidi="ar-SA"/>
                    </w:rPr>
                  </w:pPr>
                  <w:r>
                    <w:rPr>
                      <w:rFonts w:hint="eastAsia"/>
                      <w:color w:val="auto"/>
                      <w:lang w:eastAsia="zh-CN"/>
                    </w:rPr>
                    <w:t>低压侧</w:t>
                  </w:r>
                </w:p>
              </w:tc>
              <w:tc>
                <w:tcPr>
                  <w:tcW w:w="604"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kv</w:t>
                  </w:r>
                </w:p>
              </w:tc>
              <w:tc>
                <w:tcPr>
                  <w:tcW w:w="1182" w:type="pct"/>
                  <w:tcBorders>
                    <w:tl2br w:val="nil"/>
                    <w:tr2bl w:val="nil"/>
                  </w:tcBorders>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1.4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vMerge w:val="continue"/>
                  <w:tcBorders>
                    <w:tl2br w:val="nil"/>
                    <w:tr2bl w:val="nil"/>
                  </w:tcBorders>
                  <w:noWrap w:val="0"/>
                  <w:vAlign w:val="center"/>
                </w:tcPr>
                <w:p>
                  <w:pPr>
                    <w:jc w:val="center"/>
                    <w:rPr>
                      <w:rFonts w:hint="default"/>
                      <w:color w:val="auto"/>
                      <w:lang w:val="en-US" w:eastAsia="zh-CN"/>
                    </w:rPr>
                  </w:pPr>
                </w:p>
              </w:tc>
              <w:tc>
                <w:tcPr>
                  <w:tcW w:w="1226" w:type="pct"/>
                  <w:vMerge w:val="continue"/>
                  <w:tcBorders>
                    <w:tl2br w:val="nil"/>
                    <w:tr2bl w:val="nil"/>
                  </w:tcBorders>
                  <w:noWrap w:val="0"/>
                  <w:vAlign w:val="center"/>
                </w:tcPr>
                <w:p>
                  <w:pPr>
                    <w:jc w:val="center"/>
                    <w:rPr>
                      <w:rFonts w:hint="default"/>
                      <w:color w:val="auto"/>
                    </w:rPr>
                  </w:pPr>
                </w:p>
              </w:tc>
              <w:tc>
                <w:tcPr>
                  <w:tcW w:w="1373"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olor w:val="auto"/>
                      <w:lang w:eastAsia="zh-CN"/>
                    </w:rPr>
                  </w:pPr>
                  <w:r>
                    <w:rPr>
                      <w:rFonts w:hint="eastAsia"/>
                      <w:color w:val="auto"/>
                      <w:lang w:val="en-US" w:eastAsia="zh-CN"/>
                    </w:rPr>
                    <w:t>短路阻抗</w:t>
                  </w:r>
                </w:p>
              </w:tc>
              <w:tc>
                <w:tcPr>
                  <w:tcW w:w="604"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olor w:val="auto"/>
                      <w:lang w:val="en-US" w:eastAsia="zh-CN"/>
                    </w:rPr>
                  </w:pPr>
                  <w:r>
                    <w:rPr>
                      <w:rFonts w:hint="eastAsia"/>
                      <w:color w:val="auto"/>
                      <w:lang w:val="en-US" w:eastAsia="zh-CN"/>
                    </w:rPr>
                    <w:t>%</w:t>
                  </w:r>
                </w:p>
              </w:tc>
              <w:tc>
                <w:tcPr>
                  <w:tcW w:w="1182" w:type="pct"/>
                  <w:tcBorders>
                    <w:tl2br w:val="nil"/>
                    <w:tr2bl w:val="nil"/>
                  </w:tcBorders>
                  <w:noWrap w:val="0"/>
                  <w:vAlign w:val="center"/>
                </w:tcPr>
                <w:p>
                  <w:pPr>
                    <w:jc w:val="center"/>
                    <w:rPr>
                      <w:rFonts w:hint="default"/>
                      <w:color w:val="auto"/>
                      <w:lang w:val="en-US" w:eastAsia="zh-CN"/>
                    </w:rPr>
                  </w:pPr>
                  <w:r>
                    <w:rPr>
                      <w:rFonts w:hint="eastAsia"/>
                      <w:color w:val="auto"/>
                      <w:lang w:val="en-US" w:eastAsia="zh-CN"/>
                    </w:rPr>
                    <w:t>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vMerge w:val="continue"/>
                  <w:tcBorders>
                    <w:tl2br w:val="nil"/>
                    <w:tr2bl w:val="nil"/>
                  </w:tcBorders>
                  <w:noWrap w:val="0"/>
                  <w:vAlign w:val="center"/>
                </w:tcPr>
                <w:p>
                  <w:pPr>
                    <w:jc w:val="center"/>
                    <w:rPr>
                      <w:rFonts w:hint="default"/>
                      <w:color w:val="auto"/>
                      <w:lang w:val="en-US" w:eastAsia="zh-CN"/>
                    </w:rPr>
                  </w:pPr>
                </w:p>
              </w:tc>
              <w:tc>
                <w:tcPr>
                  <w:tcW w:w="1226" w:type="pct"/>
                  <w:vMerge w:val="continue"/>
                  <w:tcBorders>
                    <w:tl2br w:val="nil"/>
                    <w:tr2bl w:val="nil"/>
                  </w:tcBorders>
                  <w:noWrap w:val="0"/>
                  <w:vAlign w:val="center"/>
                </w:tcPr>
                <w:p>
                  <w:pPr>
                    <w:jc w:val="center"/>
                    <w:rPr>
                      <w:rFonts w:hint="default"/>
                      <w:color w:val="auto"/>
                    </w:rPr>
                  </w:pPr>
                </w:p>
              </w:tc>
              <w:tc>
                <w:tcPr>
                  <w:tcW w:w="1373"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olor w:val="auto"/>
                      <w:lang w:eastAsia="zh-CN"/>
                    </w:rPr>
                  </w:pPr>
                  <w:r>
                    <w:rPr>
                      <w:rFonts w:hint="eastAsia"/>
                      <w:color w:val="auto"/>
                      <w:lang w:val="en-US" w:eastAsia="zh-CN"/>
                    </w:rPr>
                    <w:t>变比</w:t>
                  </w:r>
                </w:p>
              </w:tc>
              <w:tc>
                <w:tcPr>
                  <w:tcW w:w="604"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olor w:val="auto"/>
                      <w:lang w:val="en-US" w:eastAsia="zh-CN"/>
                    </w:rPr>
                  </w:pPr>
                  <w:r>
                    <w:rPr>
                      <w:rFonts w:hint="eastAsia"/>
                      <w:color w:val="auto"/>
                      <w:lang w:val="en-US" w:eastAsia="zh-CN"/>
                    </w:rPr>
                    <w:t>kv</w:t>
                  </w:r>
                </w:p>
              </w:tc>
              <w:tc>
                <w:tcPr>
                  <w:tcW w:w="1182" w:type="pct"/>
                  <w:tcBorders>
                    <w:tl2br w:val="nil"/>
                    <w:tr2bl w:val="nil"/>
                  </w:tcBorders>
                  <w:noWrap w:val="0"/>
                  <w:vAlign w:val="center"/>
                </w:tcPr>
                <w:p>
                  <w:pPr>
                    <w:jc w:val="center"/>
                    <w:rPr>
                      <w:rFonts w:hint="default"/>
                      <w:color w:val="auto"/>
                      <w:lang w:val="en-US" w:eastAsia="zh-CN"/>
                    </w:rPr>
                  </w:pPr>
                  <w:r>
                    <w:rPr>
                      <w:rFonts w:hint="eastAsia"/>
                      <w:color w:val="auto"/>
                      <w:lang w:val="en-US" w:eastAsia="zh-CN"/>
                    </w:rPr>
                    <w:t>36.5</w:t>
                  </w:r>
                  <w:r>
                    <w:rPr>
                      <w:rFonts w:hint="eastAsia" w:ascii="微软雅黑" w:hAnsi="微软雅黑" w:eastAsia="微软雅黑" w:cs="微软雅黑"/>
                      <w:color w:val="auto"/>
                      <w:lang w:val="en-US" w:eastAsia="zh-CN"/>
                    </w:rPr>
                    <w:t>±</w:t>
                  </w:r>
                  <w:r>
                    <w:rPr>
                      <w:rFonts w:hint="eastAsia"/>
                      <w:color w:val="auto"/>
                      <w:lang w:val="en-US" w:eastAsia="zh-CN"/>
                    </w:rPr>
                    <w:t>2</w:t>
                  </w:r>
                  <w:r>
                    <w:rPr>
                      <w:rFonts w:hint="default" w:ascii="Arial" w:hAnsi="Arial" w:cs="Arial"/>
                      <w:color w:val="auto"/>
                      <w:lang w:val="en-US" w:eastAsia="zh-CN"/>
                    </w:rPr>
                    <w:t>×</w:t>
                  </w:r>
                  <w:r>
                    <w:rPr>
                      <w:rFonts w:hint="eastAsia"/>
                      <w:color w:val="auto"/>
                      <w:lang w:val="en-US" w:eastAsia="zh-CN"/>
                    </w:rPr>
                    <w:t>2.5%/1.14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vMerge w:val="continue"/>
                  <w:tcBorders>
                    <w:tl2br w:val="nil"/>
                    <w:tr2bl w:val="nil"/>
                  </w:tcBorders>
                  <w:noWrap w:val="0"/>
                  <w:vAlign w:val="center"/>
                </w:tcPr>
                <w:p>
                  <w:pPr>
                    <w:jc w:val="center"/>
                    <w:rPr>
                      <w:rFonts w:hint="default"/>
                      <w:color w:val="auto"/>
                      <w:lang w:val="en-US" w:eastAsia="zh-CN"/>
                    </w:rPr>
                  </w:pPr>
                </w:p>
              </w:tc>
              <w:tc>
                <w:tcPr>
                  <w:tcW w:w="1226" w:type="pct"/>
                  <w:vMerge w:val="continue"/>
                  <w:tcBorders>
                    <w:tl2br w:val="nil"/>
                    <w:tr2bl w:val="nil"/>
                  </w:tcBorders>
                  <w:noWrap w:val="0"/>
                  <w:vAlign w:val="center"/>
                </w:tcPr>
                <w:p>
                  <w:pPr>
                    <w:jc w:val="center"/>
                    <w:rPr>
                      <w:rFonts w:hint="default"/>
                      <w:color w:val="auto"/>
                    </w:rPr>
                  </w:pPr>
                </w:p>
              </w:tc>
              <w:tc>
                <w:tcPr>
                  <w:tcW w:w="1373"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olor w:val="auto"/>
                      <w:lang w:eastAsia="zh-CN"/>
                    </w:rPr>
                  </w:pPr>
                  <w:r>
                    <w:rPr>
                      <w:rFonts w:hint="default"/>
                      <w:color w:val="auto"/>
                      <w:lang w:eastAsia="zh-CN"/>
                    </w:rPr>
                    <w:t>台数</w:t>
                  </w:r>
                </w:p>
              </w:tc>
              <w:tc>
                <w:tcPr>
                  <w:tcW w:w="604"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olor w:val="auto"/>
                      <w:lang w:val="en-US" w:eastAsia="zh-CN"/>
                    </w:rPr>
                  </w:pPr>
                  <w:r>
                    <w:rPr>
                      <w:rFonts w:hint="default"/>
                      <w:color w:val="auto"/>
                      <w:lang w:val="en-US" w:eastAsia="zh-CN"/>
                    </w:rPr>
                    <w:t>台</w:t>
                  </w:r>
                </w:p>
              </w:tc>
              <w:tc>
                <w:tcPr>
                  <w:tcW w:w="1182" w:type="pct"/>
                  <w:tcBorders>
                    <w:tl2br w:val="nil"/>
                    <w:tr2bl w:val="nil"/>
                  </w:tcBorders>
                  <w:noWrap w:val="0"/>
                  <w:vAlign w:val="center"/>
                </w:tcPr>
                <w:p>
                  <w:pPr>
                    <w:jc w:val="center"/>
                    <w:rPr>
                      <w:rFonts w:hint="default"/>
                      <w:color w:val="auto"/>
                      <w:lang w:val="en-US" w:eastAsia="zh-CN"/>
                    </w:rPr>
                  </w:pPr>
                  <w:r>
                    <w:rPr>
                      <w:rFonts w:hint="eastAsia"/>
                      <w:color w:val="auto"/>
                      <w:lang w:val="en-US" w:eastAsia="zh-CN"/>
                    </w:rPr>
                    <w:t>140</w:t>
                  </w:r>
                </w:p>
              </w:tc>
            </w:tr>
          </w:tbl>
          <w:p>
            <w:pPr>
              <w:rPr>
                <w:rFonts w:hint="default"/>
                <w:lang w:val="en-US" w:eastAsia="zh-CN"/>
              </w:rPr>
            </w:pPr>
          </w:p>
          <w:p>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jc w:val="left"/>
              <w:textAlignment w:val="auto"/>
              <w:rPr>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4、劳动定员</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施工期：本工程施工期的平均人数为 150 人，高峰人数为260 人，施工期</w:t>
            </w:r>
            <w:r>
              <w:rPr>
                <w:rFonts w:hint="eastAsia" w:cs="Times New Roman"/>
                <w:color w:val="000000" w:themeColor="text1"/>
                <w:sz w:val="24"/>
                <w:szCs w:val="24"/>
                <w:lang w:val="en-US" w:eastAsia="zh-CN"/>
                <w14:textFill>
                  <w14:solidFill>
                    <w14:schemeClr w14:val="tx1"/>
                  </w14:solidFill>
                </w14:textFill>
              </w:rPr>
              <w:t>12个月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运营期：</w:t>
            </w:r>
            <w:r>
              <w:rPr>
                <w:rFonts w:hint="eastAsia" w:cs="Times New Roman"/>
                <w:color w:val="000000" w:themeColor="text1"/>
                <w:sz w:val="24"/>
                <w:szCs w:val="24"/>
                <w:lang w:val="en-US" w:eastAsia="zh-CN"/>
                <w14:textFill>
                  <w14:solidFill>
                    <w14:schemeClr w14:val="tx1"/>
                  </w14:solidFill>
                </w14:textFill>
              </w:rPr>
              <w:t>劳动定员60人。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14" w:type="pct"/>
            <w:noWrap w:val="0"/>
            <w:vAlign w:val="center"/>
          </w:tcPr>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总平面及现场布置</w:t>
            </w:r>
          </w:p>
        </w:tc>
        <w:tc>
          <w:tcPr>
            <w:tcW w:w="4785" w:type="pct"/>
            <w:noWrap w:val="0"/>
            <w:vAlign w:val="center"/>
          </w:tcPr>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right="0" w:firstLine="0" w:firstLineChars="0"/>
              <w:jc w:val="both"/>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风电场布置情况</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本风电场共布置284台风机。拟建场址分</w:t>
            </w:r>
            <w:r>
              <w:rPr>
                <w:rFonts w:hint="eastAsia" w:cs="Times New Roman"/>
                <w:color w:val="000000" w:themeColor="text1"/>
                <w:sz w:val="24"/>
                <w:szCs w:val="24"/>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块，分为南北两个区域，风机与箱变间距为20m，箱变与杆塔间距为15m，采取一机一变一杆塔布置，集电线路布置在道路对侧。平坦区域集电线路、检修道路方向与风机排布方向大致平行</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丘壑部分根据实际地形，以满足大型设备运输、道路路径最短为原则进行布置。风电场范围内按照2.5D</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8D进行风电场风机的布置，即主风能方向上8D，垂直主风能方向上2.5D(其中D为风机叶轮直径)。</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新建风机排布和储能单元分布情况见</w:t>
            </w:r>
            <w:r>
              <w:rPr>
                <w:rFonts w:hint="eastAsia" w:cs="Times New Roman"/>
                <w:color w:val="000000" w:themeColor="text1"/>
                <w:sz w:val="24"/>
                <w:szCs w:val="24"/>
                <w:lang w:val="en-US" w:eastAsia="zh-CN"/>
                <w14:textFill>
                  <w14:solidFill>
                    <w14:schemeClr w14:val="tx1"/>
                  </w14:solidFill>
                </w14:textFill>
              </w:rPr>
              <w:t>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表</w:t>
            </w:r>
            <w:r>
              <w:rPr>
                <w:rFonts w:hint="eastAsia" w:cs="Times New Roman"/>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，项目方案平面布置卫星图见</w:t>
            </w:r>
            <w:r>
              <w:rPr>
                <w:rFonts w:hint="eastAsia" w:cs="Times New Roman"/>
                <w:color w:val="000000" w:themeColor="text1"/>
                <w:sz w:val="24"/>
                <w:szCs w:val="24"/>
                <w:lang w:val="en-US" w:eastAsia="zh-CN"/>
                <w14:textFill>
                  <w14:solidFill>
                    <w14:schemeClr w14:val="tx1"/>
                  </w14:solidFill>
                </w14:textFill>
              </w:rPr>
              <w:t>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cs="Times New Roman"/>
                <w:color w:val="000000" w:themeColor="text1"/>
                <w:sz w:val="24"/>
                <w:szCs w:val="24"/>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，储能单元总平面布置图见附图</w:t>
            </w:r>
            <w:r>
              <w:rPr>
                <w:rFonts w:hint="eastAsia" w:cs="Times New Roman"/>
                <w:color w:val="000000" w:themeColor="text1"/>
                <w:sz w:val="24"/>
                <w:szCs w:val="24"/>
                <w:lang w:val="en-US" w:eastAsia="zh-CN"/>
                <w14:textFill>
                  <w14:solidFill>
                    <w14:schemeClr w14:val="tx1"/>
                  </w14:solidFill>
                </w14:textFill>
              </w:rPr>
              <w:t>2-4（三座储能单元储能容量一致，平面布置一致，附图2-4为1#、3#储能单元）</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2#储能单元内含办公生活区，2#储能单元布置情况见附图2-5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right="0" w:firstLine="0" w:firstLineChars="0"/>
              <w:jc w:val="both"/>
              <w:textAlignment w:val="auto"/>
              <w:rPr>
                <w:rFonts w:hint="default" w:ascii="Times New Roman" w:hAnsi="Times New Roman" w:eastAsia="宋体" w:cs="Times New Roman"/>
                <w:color w:val="auto"/>
                <w:sz w:val="24"/>
                <w:szCs w:val="24"/>
                <w:lang w:val="en-US" w:eastAsia="zh-CN"/>
              </w:rPr>
            </w:pPr>
            <w:r>
              <w:rPr>
                <w:rFonts w:hint="eastAsia" w:cs="Times New Roman"/>
                <w:b/>
                <w:bCs/>
                <w:color w:val="auto"/>
                <w:sz w:val="24"/>
                <w:szCs w:val="24"/>
                <w:lang w:val="en-US" w:eastAsia="zh-CN"/>
              </w:rPr>
              <w:t>施工营地布置情况</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施工营地拟设置在胡杨驿站路口，内设机械停放场地、综合加工厂、停车场、综合仓库等。施工营地布置情况见图2-1。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pPr>
            <w:r>
              <w:drawing>
                <wp:inline distT="0" distB="0" distL="114300" distR="114300">
                  <wp:extent cx="4999990" cy="2692400"/>
                  <wp:effectExtent l="0" t="0" r="381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1"/>
                          <a:stretch>
                            <a:fillRect/>
                          </a:stretch>
                        </pic:blipFill>
                        <pic:spPr>
                          <a:xfrm>
                            <a:off x="0" y="0"/>
                            <a:ext cx="4999990" cy="26924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eastAsia" w:cs="Times New Roman"/>
                <w:b/>
                <w:bCs/>
                <w:color w:val="000000" w:themeColor="text1"/>
                <w:kern w:val="2"/>
                <w:sz w:val="21"/>
                <w:szCs w:val="21"/>
                <w:highlight w:val="none"/>
                <w:lang w:val="en-US" w:eastAsia="zh-CN" w:bidi="ar-SA"/>
                <w14:textFill>
                  <w14:solidFill>
                    <w14:schemeClr w14:val="tx1"/>
                  </w14:solidFill>
                </w14:textFill>
              </w:rPr>
              <w:t>图</w:t>
            </w: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2-</w:t>
            </w:r>
            <w:r>
              <w:rPr>
                <w:rFonts w:hint="eastAsia" w:cs="Times New Roman"/>
                <w:b/>
                <w:bCs/>
                <w:color w:val="000000" w:themeColor="text1"/>
                <w:kern w:val="2"/>
                <w:sz w:val="21"/>
                <w:szCs w:val="21"/>
                <w:highlight w:val="none"/>
                <w:lang w:val="en-US" w:eastAsia="zh-CN" w:bidi="ar-SA"/>
                <w14:textFill>
                  <w14:solidFill>
                    <w14:schemeClr w14:val="tx1"/>
                  </w14:solidFill>
                </w14:textFill>
              </w:rPr>
              <w:t>1施工营地布置图</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right="0" w:firstLine="0" w:firstLineChars="0"/>
              <w:jc w:val="both"/>
              <w:textAlignment w:val="auto"/>
              <w:rPr>
                <w:rFonts w:hint="default" w:ascii="Times New Roman" w:hAnsi="Times New Roman" w:eastAsia="宋体" w:cs="Times New Roman"/>
                <w:color w:val="auto"/>
                <w:sz w:val="24"/>
                <w:szCs w:val="24"/>
                <w:lang w:val="en-US" w:eastAsia="zh-CN"/>
              </w:rPr>
            </w:pPr>
            <w:r>
              <w:rPr>
                <w:rFonts w:hint="eastAsia" w:cs="Times New Roman"/>
                <w:b/>
                <w:bCs/>
                <w:color w:val="auto"/>
                <w:sz w:val="24"/>
                <w:szCs w:val="24"/>
                <w:lang w:val="en-US" w:eastAsia="zh-CN"/>
              </w:rPr>
              <w:t>项目占地</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永久占地：</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1529607.46m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；临时占地：1691029.1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。其中永久性占地包括储能单元、风机基础、箱变基础、杆塔、进站道路、检修道路等；临时占地包括吊装平台、电缆敷设、临时检修道路、施工用地等。项目占地情况见下表。</w:t>
            </w:r>
          </w:p>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cs="Times New Roman"/>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表2-</w:t>
            </w:r>
            <w:r>
              <w:rPr>
                <w:rFonts w:hint="eastAsia" w:cs="Times New Roman"/>
                <w:b/>
                <w:bCs/>
                <w:color w:val="000000" w:themeColor="text1"/>
                <w:kern w:val="2"/>
                <w:sz w:val="21"/>
                <w:szCs w:val="21"/>
                <w:highlight w:val="none"/>
                <w:lang w:val="en-US" w:eastAsia="zh-CN" w:bidi="ar-SA"/>
                <w14:textFill>
                  <w14:solidFill>
                    <w14:schemeClr w14:val="tx1"/>
                  </w14:solidFill>
                </w14:textFill>
              </w:rPr>
              <w:t>3 项目占地情况一览表</w:t>
            </w:r>
          </w:p>
          <w:tbl>
            <w:tblPr>
              <w:tblStyle w:val="17"/>
              <w:tblW w:w="4997" w:type="pct"/>
              <w:jc w:val="center"/>
              <w:tblBorders>
                <w:top w:val="single" w:color="474747" w:sz="4" w:space="0"/>
                <w:left w:val="none" w:color="auto" w:sz="0" w:space="0"/>
                <w:bottom w:val="single" w:color="474747" w:sz="4" w:space="0"/>
                <w:right w:val="none" w:color="auto" w:sz="0" w:space="0"/>
                <w:insideH w:val="single" w:color="474747" w:sz="4" w:space="0"/>
                <w:insideV w:val="single" w:color="474747" w:sz="4" w:space="0"/>
              </w:tblBorders>
              <w:shd w:val="clear" w:color="auto" w:fill="auto"/>
              <w:tblLayout w:type="autofit"/>
              <w:tblCellMar>
                <w:top w:w="0" w:type="dxa"/>
                <w:left w:w="108" w:type="dxa"/>
                <w:bottom w:w="0" w:type="dxa"/>
                <w:right w:w="108" w:type="dxa"/>
              </w:tblCellMar>
            </w:tblPr>
            <w:tblGrid>
              <w:gridCol w:w="3643"/>
              <w:gridCol w:w="1538"/>
              <w:gridCol w:w="2665"/>
            </w:tblGrid>
            <w:tr>
              <w:tblPrEx>
                <w:tblBorders>
                  <w:top w:val="single" w:color="474747" w:sz="4" w:space="0"/>
                  <w:left w:val="none" w:color="auto" w:sz="0" w:space="0"/>
                  <w:bottom w:val="single" w:color="474747" w:sz="4" w:space="0"/>
                  <w:right w:val="none" w:color="auto" w:sz="0"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40" w:hRule="atLeast"/>
                <w:jc w:val="center"/>
              </w:trPr>
              <w:tc>
                <w:tcPr>
                  <w:tcW w:w="232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项目</w:t>
                  </w:r>
                </w:p>
              </w:tc>
              <w:tc>
                <w:tcPr>
                  <w:tcW w:w="98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单位</w:t>
                  </w:r>
                </w:p>
              </w:tc>
              <w:tc>
                <w:tcPr>
                  <w:tcW w:w="1696"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面积</w:t>
                  </w:r>
                </w:p>
              </w:tc>
            </w:tr>
            <w:tr>
              <w:tblPrEx>
                <w:tblBorders>
                  <w:top w:val="single" w:color="474747" w:sz="4" w:space="0"/>
                  <w:left w:val="none" w:color="auto" w:sz="0" w:space="0"/>
                  <w:bottom w:val="single" w:color="474747" w:sz="4" w:space="0"/>
                  <w:right w:val="none" w:color="auto" w:sz="0" w:space="0"/>
                  <w:insideH w:val="single" w:color="474747" w:sz="4" w:space="0"/>
                  <w:insideV w:val="single" w:color="474747" w:sz="4" w:space="0"/>
                </w:tblBorders>
                <w:tblCellMar>
                  <w:top w:w="0" w:type="dxa"/>
                  <w:left w:w="108" w:type="dxa"/>
                  <w:bottom w:w="0" w:type="dxa"/>
                  <w:right w:w="108" w:type="dxa"/>
                </w:tblCellMar>
              </w:tblPrEx>
              <w:trPr>
                <w:trHeight w:val="340" w:hRule="atLeast"/>
                <w:jc w:val="center"/>
              </w:trPr>
              <w:tc>
                <w:tcPr>
                  <w:tcW w:w="5000" w:type="pct"/>
                  <w:gridSpan w:val="3"/>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9"/>
                      <w:szCs w:val="19"/>
                      <w:u w:val="none"/>
                    </w:rPr>
                  </w:pPr>
                  <w:r>
                    <w:rPr>
                      <w:rFonts w:hint="default" w:ascii="Times New Roman" w:hAnsi="Times New Roman" w:eastAsia="宋体" w:cs="Times New Roman"/>
                      <w:i w:val="0"/>
                      <w:iCs w:val="0"/>
                      <w:color w:val="000000"/>
                      <w:kern w:val="0"/>
                      <w:sz w:val="20"/>
                      <w:szCs w:val="20"/>
                      <w:u w:val="none"/>
                      <w:lang w:val="en-US" w:eastAsia="zh-CN" w:bidi="ar"/>
                    </w:rPr>
                    <w:t>一、永久性占地项目</w:t>
                  </w:r>
                </w:p>
              </w:tc>
            </w:tr>
            <w:tr>
              <w:tblPrEx>
                <w:tblBorders>
                  <w:top w:val="single" w:color="474747" w:sz="4" w:space="0"/>
                  <w:left w:val="none" w:color="auto" w:sz="0" w:space="0"/>
                  <w:bottom w:val="single" w:color="474747" w:sz="4" w:space="0"/>
                  <w:right w:val="none" w:color="auto" w:sz="0" w:space="0"/>
                  <w:insideH w:val="single" w:color="474747" w:sz="4" w:space="0"/>
                  <w:insideV w:val="single" w:color="474747" w:sz="4" w:space="0"/>
                </w:tblBorders>
                <w:tblCellMar>
                  <w:top w:w="0" w:type="dxa"/>
                  <w:left w:w="108" w:type="dxa"/>
                  <w:bottom w:w="0" w:type="dxa"/>
                  <w:right w:w="108" w:type="dxa"/>
                </w:tblCellMar>
              </w:tblPrEx>
              <w:trPr>
                <w:trHeight w:val="340" w:hRule="atLeast"/>
                <w:jc w:val="center"/>
              </w:trPr>
              <w:tc>
                <w:tcPr>
                  <w:tcW w:w="232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3座储能</w:t>
                  </w:r>
                </w:p>
              </w:tc>
              <w:tc>
                <w:tcPr>
                  <w:tcW w:w="98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m</w:t>
                  </w:r>
                  <w:r>
                    <w:rPr>
                      <w:rFonts w:hint="default" w:ascii="Times New Roman" w:hAnsi="Times New Roman" w:eastAsia="宋体" w:cs="Times New Roman"/>
                      <w:i w:val="0"/>
                      <w:iCs w:val="0"/>
                      <w:color w:val="000000"/>
                      <w:kern w:val="0"/>
                      <w:sz w:val="20"/>
                      <w:szCs w:val="20"/>
                      <w:u w:val="none"/>
                      <w:vertAlign w:val="superscript"/>
                      <w:lang w:val="en-US" w:eastAsia="zh-CN" w:bidi="ar"/>
                    </w:rPr>
                    <w:t>2</w:t>
                  </w:r>
                </w:p>
              </w:tc>
              <w:tc>
                <w:tcPr>
                  <w:tcW w:w="1696"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53244</w:t>
                  </w:r>
                </w:p>
              </w:tc>
            </w:tr>
            <w:tr>
              <w:tblPrEx>
                <w:tblBorders>
                  <w:top w:val="single" w:color="474747" w:sz="4" w:space="0"/>
                  <w:left w:val="none" w:color="auto" w:sz="0" w:space="0"/>
                  <w:bottom w:val="single" w:color="474747" w:sz="4" w:space="0"/>
                  <w:right w:val="none" w:color="auto" w:sz="0"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40" w:hRule="atLeast"/>
                <w:jc w:val="center"/>
              </w:trPr>
              <w:tc>
                <w:tcPr>
                  <w:tcW w:w="232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风机基础</w:t>
                  </w:r>
                </w:p>
              </w:tc>
              <w:tc>
                <w:tcPr>
                  <w:tcW w:w="98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m</w:t>
                  </w:r>
                  <w:r>
                    <w:rPr>
                      <w:rFonts w:hint="default" w:ascii="Times New Roman" w:hAnsi="Times New Roman" w:eastAsia="宋体" w:cs="Times New Roman"/>
                      <w:i w:val="0"/>
                      <w:iCs w:val="0"/>
                      <w:color w:val="000000"/>
                      <w:kern w:val="0"/>
                      <w:sz w:val="20"/>
                      <w:szCs w:val="20"/>
                      <w:u w:val="none"/>
                      <w:vertAlign w:val="superscript"/>
                      <w:lang w:val="en-US" w:eastAsia="zh-CN" w:bidi="ar"/>
                    </w:rPr>
                    <w:t>2</w:t>
                  </w:r>
                </w:p>
              </w:tc>
              <w:tc>
                <w:tcPr>
                  <w:tcW w:w="1696"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137251.16</w:t>
                  </w:r>
                </w:p>
              </w:tc>
            </w:tr>
            <w:tr>
              <w:tblPrEx>
                <w:tblBorders>
                  <w:top w:val="single" w:color="474747" w:sz="4" w:space="0"/>
                  <w:left w:val="none" w:color="auto" w:sz="0" w:space="0"/>
                  <w:bottom w:val="single" w:color="474747" w:sz="4" w:space="0"/>
                  <w:right w:val="none" w:color="auto" w:sz="0" w:space="0"/>
                  <w:insideH w:val="single" w:color="474747" w:sz="4" w:space="0"/>
                  <w:insideV w:val="single" w:color="474747" w:sz="4" w:space="0"/>
                </w:tblBorders>
                <w:tblCellMar>
                  <w:top w:w="0" w:type="dxa"/>
                  <w:left w:w="108" w:type="dxa"/>
                  <w:bottom w:w="0" w:type="dxa"/>
                  <w:right w:w="108" w:type="dxa"/>
                </w:tblCellMar>
              </w:tblPrEx>
              <w:trPr>
                <w:trHeight w:val="340" w:hRule="atLeast"/>
                <w:jc w:val="center"/>
              </w:trPr>
              <w:tc>
                <w:tcPr>
                  <w:tcW w:w="232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箱变基础</w:t>
                  </w:r>
                </w:p>
              </w:tc>
              <w:tc>
                <w:tcPr>
                  <w:tcW w:w="98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m</w:t>
                  </w:r>
                  <w:r>
                    <w:rPr>
                      <w:rFonts w:hint="default" w:ascii="Times New Roman" w:hAnsi="Times New Roman" w:eastAsia="宋体" w:cs="Times New Roman"/>
                      <w:i w:val="0"/>
                      <w:iCs w:val="0"/>
                      <w:color w:val="000000"/>
                      <w:kern w:val="0"/>
                      <w:sz w:val="20"/>
                      <w:szCs w:val="20"/>
                      <w:u w:val="none"/>
                      <w:vertAlign w:val="superscript"/>
                      <w:lang w:val="en-US" w:eastAsia="zh-CN" w:bidi="ar"/>
                    </w:rPr>
                    <w:t>2</w:t>
                  </w:r>
                </w:p>
              </w:tc>
              <w:tc>
                <w:tcPr>
                  <w:tcW w:w="1696"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11360</w:t>
                  </w:r>
                </w:p>
              </w:tc>
            </w:tr>
            <w:tr>
              <w:tblPrEx>
                <w:tblBorders>
                  <w:top w:val="single" w:color="474747" w:sz="4" w:space="0"/>
                  <w:left w:val="none" w:color="auto" w:sz="0" w:space="0"/>
                  <w:bottom w:val="single" w:color="474747" w:sz="4" w:space="0"/>
                  <w:right w:val="none" w:color="auto" w:sz="0" w:space="0"/>
                  <w:insideH w:val="single" w:color="474747" w:sz="4" w:space="0"/>
                  <w:insideV w:val="single" w:color="474747" w:sz="4" w:space="0"/>
                </w:tblBorders>
                <w:tblCellMar>
                  <w:top w:w="0" w:type="dxa"/>
                  <w:left w:w="108" w:type="dxa"/>
                  <w:bottom w:w="0" w:type="dxa"/>
                  <w:right w:w="108" w:type="dxa"/>
                </w:tblCellMar>
              </w:tblPrEx>
              <w:trPr>
                <w:trHeight w:val="340" w:hRule="atLeast"/>
                <w:jc w:val="center"/>
              </w:trPr>
              <w:tc>
                <w:tcPr>
                  <w:tcW w:w="232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杆塔</w:t>
                  </w:r>
                </w:p>
              </w:tc>
              <w:tc>
                <w:tcPr>
                  <w:tcW w:w="98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m</w:t>
                  </w:r>
                  <w:r>
                    <w:rPr>
                      <w:rFonts w:hint="default" w:ascii="Times New Roman" w:hAnsi="Times New Roman" w:eastAsia="宋体" w:cs="Times New Roman"/>
                      <w:i w:val="0"/>
                      <w:iCs w:val="0"/>
                      <w:color w:val="000000"/>
                      <w:kern w:val="0"/>
                      <w:sz w:val="20"/>
                      <w:szCs w:val="20"/>
                      <w:u w:val="none"/>
                      <w:vertAlign w:val="superscript"/>
                      <w:lang w:val="en-US" w:eastAsia="zh-CN" w:bidi="ar"/>
                    </w:rPr>
                    <w:t>2</w:t>
                  </w:r>
                </w:p>
              </w:tc>
              <w:tc>
                <w:tcPr>
                  <w:tcW w:w="1696"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146505</w:t>
                  </w:r>
                </w:p>
              </w:tc>
            </w:tr>
            <w:tr>
              <w:tblPrEx>
                <w:tblBorders>
                  <w:top w:val="single" w:color="474747" w:sz="4" w:space="0"/>
                  <w:left w:val="none" w:color="auto" w:sz="0" w:space="0"/>
                  <w:bottom w:val="single" w:color="474747" w:sz="4" w:space="0"/>
                  <w:right w:val="none" w:color="auto" w:sz="0"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40" w:hRule="atLeast"/>
                <w:jc w:val="center"/>
              </w:trPr>
              <w:tc>
                <w:tcPr>
                  <w:tcW w:w="232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进站道路</w:t>
                  </w:r>
                </w:p>
              </w:tc>
              <w:tc>
                <w:tcPr>
                  <w:tcW w:w="98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m</w:t>
                  </w:r>
                  <w:r>
                    <w:rPr>
                      <w:rFonts w:hint="default" w:ascii="Times New Roman" w:hAnsi="Times New Roman" w:eastAsia="宋体" w:cs="Times New Roman"/>
                      <w:i w:val="0"/>
                      <w:iCs w:val="0"/>
                      <w:color w:val="000000"/>
                      <w:kern w:val="0"/>
                      <w:sz w:val="20"/>
                      <w:szCs w:val="20"/>
                      <w:u w:val="none"/>
                      <w:vertAlign w:val="superscript"/>
                      <w:lang w:val="en-US" w:eastAsia="zh-CN" w:bidi="ar"/>
                    </w:rPr>
                    <w:t>2</w:t>
                  </w:r>
                </w:p>
              </w:tc>
              <w:tc>
                <w:tcPr>
                  <w:tcW w:w="1696"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1800</w:t>
                  </w:r>
                </w:p>
              </w:tc>
            </w:tr>
            <w:tr>
              <w:tblPrEx>
                <w:tblBorders>
                  <w:top w:val="single" w:color="474747" w:sz="4" w:space="0"/>
                  <w:left w:val="none" w:color="auto" w:sz="0" w:space="0"/>
                  <w:bottom w:val="single" w:color="474747" w:sz="4" w:space="0"/>
                  <w:right w:val="none" w:color="auto" w:sz="0" w:space="0"/>
                  <w:insideH w:val="single" w:color="474747" w:sz="4" w:space="0"/>
                  <w:insideV w:val="single" w:color="474747" w:sz="4" w:space="0"/>
                </w:tblBorders>
                <w:tblCellMar>
                  <w:top w:w="0" w:type="dxa"/>
                  <w:left w:w="108" w:type="dxa"/>
                  <w:bottom w:w="0" w:type="dxa"/>
                  <w:right w:w="108" w:type="dxa"/>
                </w:tblCellMar>
              </w:tblPrEx>
              <w:trPr>
                <w:trHeight w:val="340" w:hRule="atLeast"/>
                <w:jc w:val="center"/>
              </w:trPr>
              <w:tc>
                <w:tcPr>
                  <w:tcW w:w="232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检修道路</w:t>
                  </w:r>
                </w:p>
              </w:tc>
              <w:tc>
                <w:tcPr>
                  <w:tcW w:w="98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m</w:t>
                  </w:r>
                  <w:r>
                    <w:rPr>
                      <w:rFonts w:hint="default" w:ascii="Times New Roman" w:hAnsi="Times New Roman" w:eastAsia="宋体" w:cs="Times New Roman"/>
                      <w:i w:val="0"/>
                      <w:iCs w:val="0"/>
                      <w:color w:val="000000"/>
                      <w:kern w:val="0"/>
                      <w:sz w:val="20"/>
                      <w:szCs w:val="20"/>
                      <w:u w:val="none"/>
                      <w:vertAlign w:val="superscript"/>
                      <w:lang w:val="en-US" w:eastAsia="zh-CN" w:bidi="ar"/>
                    </w:rPr>
                    <w:t>2</w:t>
                  </w:r>
                </w:p>
              </w:tc>
              <w:tc>
                <w:tcPr>
                  <w:tcW w:w="1696"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1179447.3</w:t>
                  </w:r>
                </w:p>
              </w:tc>
            </w:tr>
            <w:tr>
              <w:tblPrEx>
                <w:tblBorders>
                  <w:top w:val="single" w:color="474747" w:sz="4" w:space="0"/>
                  <w:left w:val="none" w:color="auto" w:sz="0" w:space="0"/>
                  <w:bottom w:val="single" w:color="474747" w:sz="4" w:space="0"/>
                  <w:right w:val="none" w:color="auto" w:sz="0" w:space="0"/>
                  <w:insideH w:val="single" w:color="474747" w:sz="4" w:space="0"/>
                  <w:insideV w:val="single" w:color="474747" w:sz="4" w:space="0"/>
                </w:tblBorders>
                <w:tblCellMar>
                  <w:top w:w="0" w:type="dxa"/>
                  <w:left w:w="108" w:type="dxa"/>
                  <w:bottom w:w="0" w:type="dxa"/>
                  <w:right w:w="108" w:type="dxa"/>
                </w:tblCellMar>
              </w:tblPrEx>
              <w:trPr>
                <w:trHeight w:val="340" w:hRule="atLeast"/>
                <w:jc w:val="center"/>
              </w:trPr>
              <w:tc>
                <w:tcPr>
                  <w:tcW w:w="232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永久性占地合计</w:t>
                  </w:r>
                </w:p>
              </w:tc>
              <w:tc>
                <w:tcPr>
                  <w:tcW w:w="98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m</w:t>
                  </w:r>
                  <w:r>
                    <w:rPr>
                      <w:rFonts w:hint="default" w:ascii="Times New Roman" w:hAnsi="Times New Roman" w:eastAsia="宋体" w:cs="Times New Roman"/>
                      <w:i w:val="0"/>
                      <w:iCs w:val="0"/>
                      <w:color w:val="000000"/>
                      <w:kern w:val="0"/>
                      <w:sz w:val="20"/>
                      <w:szCs w:val="20"/>
                      <w:u w:val="none"/>
                      <w:vertAlign w:val="superscript"/>
                      <w:lang w:val="en-US" w:eastAsia="zh-CN" w:bidi="ar"/>
                    </w:rPr>
                    <w:t>2</w:t>
                  </w:r>
                </w:p>
              </w:tc>
              <w:tc>
                <w:tcPr>
                  <w:tcW w:w="1696"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lang w:val="en-US"/>
                    </w:rPr>
                  </w:pPr>
                  <w:r>
                    <w:rPr>
                      <w:rFonts w:hint="default" w:ascii="Times New Roman" w:hAnsi="Times New Roman" w:eastAsia="宋体" w:cs="Times New Roman"/>
                      <w:i w:val="0"/>
                      <w:iCs w:val="0"/>
                      <w:color w:val="000000"/>
                      <w:kern w:val="0"/>
                      <w:sz w:val="20"/>
                      <w:szCs w:val="20"/>
                      <w:u w:val="none"/>
                      <w:lang w:val="en-US" w:eastAsia="zh-CN" w:bidi="ar"/>
                    </w:rPr>
                    <w:t>1529607.46</w:t>
                  </w:r>
                </w:p>
              </w:tc>
            </w:tr>
            <w:tr>
              <w:tblPrEx>
                <w:tblBorders>
                  <w:top w:val="single" w:color="474747" w:sz="4" w:space="0"/>
                  <w:left w:val="none" w:color="auto" w:sz="0" w:space="0"/>
                  <w:bottom w:val="single" w:color="474747" w:sz="4" w:space="0"/>
                  <w:right w:val="none" w:color="auto" w:sz="0"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40" w:hRule="atLeast"/>
                <w:jc w:val="center"/>
              </w:trPr>
              <w:tc>
                <w:tcPr>
                  <w:tcW w:w="5000" w:type="pct"/>
                  <w:gridSpan w:val="3"/>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9"/>
                      <w:szCs w:val="19"/>
                      <w:u w:val="none"/>
                    </w:rPr>
                  </w:pPr>
                  <w:r>
                    <w:rPr>
                      <w:rFonts w:hint="default" w:ascii="Times New Roman" w:hAnsi="Times New Roman" w:eastAsia="宋体" w:cs="Times New Roman"/>
                      <w:i w:val="0"/>
                      <w:iCs w:val="0"/>
                      <w:color w:val="000000"/>
                      <w:kern w:val="0"/>
                      <w:sz w:val="20"/>
                      <w:szCs w:val="20"/>
                      <w:u w:val="none"/>
                      <w:lang w:val="en-US" w:eastAsia="zh-CN" w:bidi="ar"/>
                    </w:rPr>
                    <w:t>二、临时性占地项目</w:t>
                  </w:r>
                </w:p>
              </w:tc>
            </w:tr>
            <w:tr>
              <w:tblPrEx>
                <w:tblBorders>
                  <w:top w:val="single" w:color="474747" w:sz="4" w:space="0"/>
                  <w:left w:val="none" w:color="auto" w:sz="0" w:space="0"/>
                  <w:bottom w:val="single" w:color="474747" w:sz="4" w:space="0"/>
                  <w:right w:val="none" w:color="auto" w:sz="0" w:space="0"/>
                  <w:insideH w:val="single" w:color="474747" w:sz="4" w:space="0"/>
                  <w:insideV w:val="single" w:color="474747" w:sz="4" w:space="0"/>
                </w:tblBorders>
                <w:tblCellMar>
                  <w:top w:w="0" w:type="dxa"/>
                  <w:left w:w="108" w:type="dxa"/>
                  <w:bottom w:w="0" w:type="dxa"/>
                  <w:right w:w="108" w:type="dxa"/>
                </w:tblCellMar>
              </w:tblPrEx>
              <w:trPr>
                <w:trHeight w:val="340" w:hRule="atLeast"/>
                <w:jc w:val="center"/>
              </w:trPr>
              <w:tc>
                <w:tcPr>
                  <w:tcW w:w="232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吊装平台</w:t>
                  </w:r>
                </w:p>
              </w:tc>
              <w:tc>
                <w:tcPr>
                  <w:tcW w:w="98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m</w:t>
                  </w:r>
                  <w:r>
                    <w:rPr>
                      <w:rFonts w:hint="default" w:ascii="Times New Roman" w:hAnsi="Times New Roman" w:eastAsia="宋体" w:cs="Times New Roman"/>
                      <w:i w:val="0"/>
                      <w:iCs w:val="0"/>
                      <w:color w:val="000000"/>
                      <w:kern w:val="0"/>
                      <w:sz w:val="20"/>
                      <w:szCs w:val="20"/>
                      <w:u w:val="none"/>
                      <w:vertAlign w:val="superscript"/>
                      <w:lang w:val="en-US" w:eastAsia="zh-CN" w:bidi="ar"/>
                    </w:rPr>
                    <w:t>2</w:t>
                  </w:r>
                </w:p>
              </w:tc>
              <w:tc>
                <w:tcPr>
                  <w:tcW w:w="1696"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1192800</w:t>
                  </w:r>
                </w:p>
              </w:tc>
            </w:tr>
            <w:tr>
              <w:tblPrEx>
                <w:tblBorders>
                  <w:top w:val="single" w:color="474747" w:sz="4" w:space="0"/>
                  <w:left w:val="none" w:color="auto" w:sz="0" w:space="0"/>
                  <w:bottom w:val="single" w:color="474747" w:sz="4" w:space="0"/>
                  <w:right w:val="none" w:color="auto" w:sz="0" w:space="0"/>
                  <w:insideH w:val="single" w:color="474747" w:sz="4" w:space="0"/>
                  <w:insideV w:val="single" w:color="474747" w:sz="4" w:space="0"/>
                </w:tblBorders>
                <w:tblCellMar>
                  <w:top w:w="0" w:type="dxa"/>
                  <w:left w:w="108" w:type="dxa"/>
                  <w:bottom w:w="0" w:type="dxa"/>
                  <w:right w:w="108" w:type="dxa"/>
                </w:tblCellMar>
              </w:tblPrEx>
              <w:trPr>
                <w:trHeight w:val="340" w:hRule="atLeast"/>
                <w:jc w:val="center"/>
              </w:trPr>
              <w:tc>
                <w:tcPr>
                  <w:tcW w:w="232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电缆</w:t>
                  </w:r>
                </w:p>
              </w:tc>
              <w:tc>
                <w:tcPr>
                  <w:tcW w:w="98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m</w:t>
                  </w:r>
                  <w:r>
                    <w:rPr>
                      <w:rFonts w:hint="default" w:ascii="Times New Roman" w:hAnsi="Times New Roman" w:eastAsia="宋体" w:cs="Times New Roman"/>
                      <w:i w:val="0"/>
                      <w:iCs w:val="0"/>
                      <w:color w:val="000000"/>
                      <w:kern w:val="0"/>
                      <w:sz w:val="20"/>
                      <w:szCs w:val="20"/>
                      <w:u w:val="none"/>
                      <w:vertAlign w:val="superscript"/>
                      <w:lang w:val="en-US" w:eastAsia="zh-CN" w:bidi="ar"/>
                    </w:rPr>
                    <w:t>2</w:t>
                  </w:r>
                </w:p>
              </w:tc>
              <w:tc>
                <w:tcPr>
                  <w:tcW w:w="1696"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55080</w:t>
                  </w:r>
                </w:p>
              </w:tc>
            </w:tr>
            <w:tr>
              <w:tblPrEx>
                <w:tblBorders>
                  <w:top w:val="single" w:color="474747" w:sz="4" w:space="0"/>
                  <w:left w:val="none" w:color="auto" w:sz="0" w:space="0"/>
                  <w:bottom w:val="single" w:color="474747" w:sz="4" w:space="0"/>
                  <w:right w:val="none" w:color="auto" w:sz="0" w:space="0"/>
                  <w:insideH w:val="single" w:color="474747" w:sz="4" w:space="0"/>
                  <w:insideV w:val="single" w:color="474747" w:sz="4" w:space="0"/>
                </w:tblBorders>
                <w:tblCellMar>
                  <w:top w:w="0" w:type="dxa"/>
                  <w:left w:w="108" w:type="dxa"/>
                  <w:bottom w:w="0" w:type="dxa"/>
                  <w:right w:w="108" w:type="dxa"/>
                </w:tblCellMar>
              </w:tblPrEx>
              <w:trPr>
                <w:trHeight w:val="340" w:hRule="atLeast"/>
                <w:jc w:val="center"/>
              </w:trPr>
              <w:tc>
                <w:tcPr>
                  <w:tcW w:w="232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临时检修道路</w:t>
                  </w:r>
                </w:p>
              </w:tc>
              <w:tc>
                <w:tcPr>
                  <w:tcW w:w="98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m</w:t>
                  </w:r>
                  <w:r>
                    <w:rPr>
                      <w:rFonts w:hint="default" w:ascii="Times New Roman" w:hAnsi="Times New Roman" w:eastAsia="宋体" w:cs="Times New Roman"/>
                      <w:i w:val="0"/>
                      <w:iCs w:val="0"/>
                      <w:color w:val="000000"/>
                      <w:kern w:val="0"/>
                      <w:sz w:val="20"/>
                      <w:szCs w:val="20"/>
                      <w:u w:val="none"/>
                      <w:vertAlign w:val="superscript"/>
                      <w:lang w:val="en-US" w:eastAsia="zh-CN" w:bidi="ar"/>
                    </w:rPr>
                    <w:t>2</w:t>
                  </w:r>
                </w:p>
              </w:tc>
              <w:tc>
                <w:tcPr>
                  <w:tcW w:w="1696"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393149.1</w:t>
                  </w:r>
                </w:p>
              </w:tc>
            </w:tr>
            <w:tr>
              <w:tblPrEx>
                <w:tblBorders>
                  <w:top w:val="single" w:color="474747" w:sz="4" w:space="0"/>
                  <w:left w:val="none" w:color="auto" w:sz="0" w:space="0"/>
                  <w:bottom w:val="single" w:color="474747" w:sz="4" w:space="0"/>
                  <w:right w:val="none" w:color="auto" w:sz="0" w:space="0"/>
                  <w:insideH w:val="single" w:color="474747" w:sz="4" w:space="0"/>
                  <w:insideV w:val="single" w:color="474747" w:sz="4" w:space="0"/>
                </w:tblBorders>
                <w:tblCellMar>
                  <w:top w:w="0" w:type="dxa"/>
                  <w:left w:w="108" w:type="dxa"/>
                  <w:bottom w:w="0" w:type="dxa"/>
                  <w:right w:w="108" w:type="dxa"/>
                </w:tblCellMar>
              </w:tblPrEx>
              <w:trPr>
                <w:trHeight w:val="340" w:hRule="atLeast"/>
                <w:jc w:val="center"/>
              </w:trPr>
              <w:tc>
                <w:tcPr>
                  <w:tcW w:w="232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施工用地</w:t>
                  </w:r>
                </w:p>
              </w:tc>
              <w:tc>
                <w:tcPr>
                  <w:tcW w:w="98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m</w:t>
                  </w:r>
                  <w:r>
                    <w:rPr>
                      <w:rFonts w:hint="default" w:ascii="Times New Roman" w:hAnsi="Times New Roman" w:eastAsia="宋体" w:cs="Times New Roman"/>
                      <w:i w:val="0"/>
                      <w:iCs w:val="0"/>
                      <w:color w:val="000000"/>
                      <w:kern w:val="0"/>
                      <w:sz w:val="20"/>
                      <w:szCs w:val="20"/>
                      <w:u w:val="none"/>
                      <w:vertAlign w:val="superscript"/>
                      <w:lang w:val="en-US" w:eastAsia="zh-CN" w:bidi="ar"/>
                    </w:rPr>
                    <w:t>2</w:t>
                  </w:r>
                </w:p>
              </w:tc>
              <w:tc>
                <w:tcPr>
                  <w:tcW w:w="1696"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50000</w:t>
                  </w:r>
                </w:p>
              </w:tc>
            </w:tr>
            <w:tr>
              <w:tblPrEx>
                <w:tblBorders>
                  <w:top w:val="single" w:color="474747" w:sz="4" w:space="0"/>
                  <w:left w:val="none" w:color="auto" w:sz="0" w:space="0"/>
                  <w:bottom w:val="single" w:color="474747" w:sz="4" w:space="0"/>
                  <w:right w:val="none" w:color="auto" w:sz="0" w:space="0"/>
                  <w:insideH w:val="single" w:color="474747" w:sz="4" w:space="0"/>
                  <w:insideV w:val="single" w:color="474747" w:sz="4" w:space="0"/>
                </w:tblBorders>
                <w:shd w:val="clear" w:color="auto" w:fill="auto"/>
                <w:tblCellMar>
                  <w:top w:w="0" w:type="dxa"/>
                  <w:left w:w="108" w:type="dxa"/>
                  <w:bottom w:w="0" w:type="dxa"/>
                  <w:right w:w="108" w:type="dxa"/>
                </w:tblCellMar>
              </w:tblPrEx>
              <w:trPr>
                <w:trHeight w:val="340" w:hRule="atLeast"/>
                <w:jc w:val="center"/>
              </w:trPr>
              <w:tc>
                <w:tcPr>
                  <w:tcW w:w="232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临时性占地合计</w:t>
                  </w:r>
                </w:p>
              </w:tc>
              <w:tc>
                <w:tcPr>
                  <w:tcW w:w="98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m</w:t>
                  </w:r>
                  <w:r>
                    <w:rPr>
                      <w:rFonts w:hint="default" w:ascii="Times New Roman" w:hAnsi="Times New Roman" w:eastAsia="宋体" w:cs="Times New Roman"/>
                      <w:i w:val="0"/>
                      <w:iCs w:val="0"/>
                      <w:color w:val="000000"/>
                      <w:kern w:val="0"/>
                      <w:sz w:val="20"/>
                      <w:szCs w:val="20"/>
                      <w:u w:val="none"/>
                      <w:vertAlign w:val="superscript"/>
                      <w:lang w:val="en-US" w:eastAsia="zh-CN" w:bidi="ar"/>
                    </w:rPr>
                    <w:t>2</w:t>
                  </w:r>
                </w:p>
              </w:tc>
              <w:tc>
                <w:tcPr>
                  <w:tcW w:w="1696"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1691029.1</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default" w:cs="Times New Roman"/>
                <w:b/>
                <w:bCs/>
                <w:color w:val="000000" w:themeColor="text1"/>
                <w:sz w:val="24"/>
                <w:szCs w:val="24"/>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69" w:hRule="atLeast"/>
          <w:jc w:val="center"/>
        </w:trPr>
        <w:tc>
          <w:tcPr>
            <w:tcW w:w="214" w:type="pct"/>
            <w:noWrap w:val="0"/>
            <w:vAlign w:val="center"/>
          </w:tcPr>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施工方案</w:t>
            </w:r>
          </w:p>
        </w:tc>
        <w:tc>
          <w:tcPr>
            <w:tcW w:w="4785" w:type="pct"/>
            <w:noWrap w:val="0"/>
            <w:vAlign w:val="center"/>
          </w:tcPr>
          <w:p>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jc w:val="left"/>
              <w:textAlignment w:val="auto"/>
              <w:rPr>
                <w:rFonts w:hint="eastAsia" w:cs="Times New Roman"/>
                <w:b/>
                <w:bCs/>
                <w:color w:val="000000" w:themeColor="text1"/>
                <w:kern w:val="2"/>
                <w:sz w:val="24"/>
                <w:szCs w:val="24"/>
                <w:lang w:val="en-US" w:eastAsia="zh-CN" w:bidi="ar-SA"/>
                <w14:textFill>
                  <w14:solidFill>
                    <w14:schemeClr w14:val="tx1"/>
                  </w14:solidFill>
                </w14:textFill>
              </w:rPr>
            </w:pPr>
            <w:r>
              <w:rPr>
                <w:rFonts w:hint="eastAsia" w:cs="Times New Roman"/>
                <w:b/>
                <w:bCs/>
                <w:color w:val="000000" w:themeColor="text1"/>
                <w:kern w:val="2"/>
                <w:sz w:val="24"/>
                <w:szCs w:val="24"/>
                <w:lang w:val="en-US" w:eastAsia="zh-CN" w:bidi="ar-SA"/>
                <w14:textFill>
                  <w14:solidFill>
                    <w14:schemeClr w14:val="tx1"/>
                  </w14:solidFill>
                </w14:textFill>
              </w:rPr>
              <w:t>风机基础施工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1.1</w:t>
            </w:r>
            <w:r>
              <w:rPr>
                <w:rFonts w:hint="default" w:cs="Times New Roman"/>
                <w:b w:val="0"/>
                <w:bCs w:val="0"/>
                <w:color w:val="000000" w:themeColor="text1"/>
                <w:kern w:val="2"/>
                <w:sz w:val="24"/>
                <w:szCs w:val="24"/>
                <w:lang w:val="en-US" w:eastAsia="zh-CN" w:bidi="ar-SA"/>
                <w14:textFill>
                  <w14:solidFill>
                    <w14:schemeClr w14:val="tx1"/>
                  </w14:solidFill>
                </w14:textFill>
              </w:rPr>
              <w:t>风机基础的施工顺序</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cs="Times New Roman"/>
                <w:b w:val="0"/>
                <w:bCs w:val="0"/>
                <w:color w:val="000000" w:themeColor="text1"/>
                <w:kern w:val="2"/>
                <w:sz w:val="24"/>
                <w:szCs w:val="24"/>
                <w:lang w:val="en-US" w:eastAsia="zh-CN" w:bidi="ar-SA"/>
                <w14:textFill>
                  <w14:solidFill>
                    <w14:schemeClr w14:val="tx1"/>
                  </w14:solidFill>
                </w14:textFill>
              </w:rPr>
            </w:pPr>
            <w:r>
              <w:rPr>
                <w:rFonts w:hint="default" w:cs="Times New Roman"/>
                <w:b w:val="0"/>
                <w:bCs w:val="0"/>
                <w:color w:val="000000" w:themeColor="text1"/>
                <w:kern w:val="2"/>
                <w:sz w:val="24"/>
                <w:szCs w:val="24"/>
                <w:lang w:val="en-US" w:eastAsia="zh-CN" w:bidi="ar-SA"/>
                <w14:textFill>
                  <w14:solidFill>
                    <w14:schemeClr w14:val="tx1"/>
                  </w14:solidFill>
                </w14:textFill>
              </w:rPr>
              <w:t>风机基础的施工顺序：材料进场→各机位定位放线→钻孔爆破→机械挖土→人工清理修正→基槽验收→垫层混凝土浇筑→预埋地脚螺栓支撑架→放线→安装预应力锚杆组件→钢筋绑扎→预埋电力电缆管→支模→基础混凝土浇筑→拆模→验收→土方回填。</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1.2</w:t>
            </w:r>
            <w:r>
              <w:rPr>
                <w:rFonts w:hint="default" w:cs="Times New Roman"/>
                <w:b w:val="0"/>
                <w:bCs w:val="0"/>
                <w:color w:val="000000" w:themeColor="text1"/>
                <w:kern w:val="2"/>
                <w:sz w:val="24"/>
                <w:szCs w:val="24"/>
                <w:lang w:val="en-US" w:eastAsia="zh-CN" w:bidi="ar-SA"/>
                <w14:textFill>
                  <w14:solidFill>
                    <w14:schemeClr w14:val="tx1"/>
                  </w14:solidFill>
                </w14:textFill>
              </w:rPr>
              <w:t>基础开挖、回填</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（1）</w:t>
            </w:r>
            <w:r>
              <w:rPr>
                <w:rFonts w:hint="default" w:cs="Times New Roman"/>
                <w:b w:val="0"/>
                <w:bCs w:val="0"/>
                <w:color w:val="000000" w:themeColor="text1"/>
                <w:kern w:val="2"/>
                <w:sz w:val="24"/>
                <w:szCs w:val="24"/>
                <w:lang w:val="en-US" w:eastAsia="zh-CN" w:bidi="ar-SA"/>
                <w14:textFill>
                  <w14:solidFill>
                    <w14:schemeClr w14:val="tx1"/>
                  </w14:solidFill>
                </w14:textFill>
              </w:rPr>
              <w:t>根据施工现场坐标控制点，包括基线和水平基准点，定出基础轴线，再根据轴线定出基坑开挖线。利用白灰进行放线。灰线、轴线经复核检查无误后方可进行挖土施工。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（2）</w:t>
            </w:r>
            <w:r>
              <w:rPr>
                <w:rFonts w:hint="default" w:cs="Times New Roman"/>
                <w:b w:val="0"/>
                <w:bCs w:val="0"/>
                <w:color w:val="000000" w:themeColor="text1"/>
                <w:kern w:val="2"/>
                <w:sz w:val="24"/>
                <w:szCs w:val="24"/>
                <w:lang w:val="en-US" w:eastAsia="zh-CN" w:bidi="ar-SA"/>
                <w14:textFill>
                  <w14:solidFill>
                    <w14:schemeClr w14:val="tx1"/>
                  </w14:solidFill>
                </w14:textFill>
              </w:rPr>
              <w:t>土方开挖采取以机械施工开挖为主，人工配合为辅的方法。</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（3）</w:t>
            </w:r>
            <w:r>
              <w:rPr>
                <w:rFonts w:hint="default" w:cs="Times New Roman"/>
                <w:b w:val="0"/>
                <w:bCs w:val="0"/>
                <w:color w:val="000000" w:themeColor="text1"/>
                <w:kern w:val="2"/>
                <w:sz w:val="24"/>
                <w:szCs w:val="24"/>
                <w:lang w:val="en-US" w:eastAsia="zh-CN" w:bidi="ar-SA"/>
                <w14:textFill>
                  <w14:solidFill>
                    <w14:schemeClr w14:val="tx1"/>
                  </w14:solidFill>
                </w14:textFill>
              </w:rPr>
              <w:t>开挖完工后，应清理干净，根据不同地质情况分别采取措施进行处理，验收合格后方可进行下道工序施工。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（4）</w:t>
            </w:r>
            <w:r>
              <w:rPr>
                <w:rFonts w:hint="default" w:cs="Times New Roman"/>
                <w:b w:val="0"/>
                <w:bCs w:val="0"/>
                <w:color w:val="000000" w:themeColor="text1"/>
                <w:kern w:val="2"/>
                <w:sz w:val="24"/>
                <w:szCs w:val="24"/>
                <w:lang w:val="en-US" w:eastAsia="zh-CN" w:bidi="ar-SA"/>
                <w14:textFill>
                  <w14:solidFill>
                    <w14:schemeClr w14:val="tx1"/>
                  </w14:solidFill>
                </w14:textFill>
              </w:rPr>
              <w:t>土方回填</w:t>
            </w:r>
            <w:r>
              <w:rPr>
                <w:rFonts w:hint="eastAsia" w:cs="Times New Roman"/>
                <w:b w:val="0"/>
                <w:bCs w:val="0"/>
                <w:color w:val="000000" w:themeColor="text1"/>
                <w:kern w:val="2"/>
                <w:sz w:val="24"/>
                <w:szCs w:val="24"/>
                <w:lang w:val="en-US" w:eastAsia="zh-CN" w:bidi="ar-SA"/>
                <w14:textFill>
                  <w14:solidFill>
                    <w14:schemeClr w14:val="tx1"/>
                  </w14:solidFill>
                </w14:textFill>
              </w:rPr>
              <w:t>：</w:t>
            </w:r>
            <w:r>
              <w:rPr>
                <w:rFonts w:hint="default" w:cs="Times New Roman"/>
                <w:b w:val="0"/>
                <w:bCs w:val="0"/>
                <w:color w:val="000000" w:themeColor="text1"/>
                <w:kern w:val="2"/>
                <w:sz w:val="24"/>
                <w:szCs w:val="24"/>
                <w:lang w:val="en-US" w:eastAsia="zh-CN" w:bidi="ar-SA"/>
                <w14:textFill>
                  <w14:solidFill>
                    <w14:schemeClr w14:val="tx1"/>
                  </w14:solidFill>
                </w14:textFill>
              </w:rPr>
              <w:t>土方回填采用汽车运输、人工分层回填、机械夯实的方式，回填时要求压实容重大于 18kN/m</w:t>
            </w:r>
            <w:r>
              <w:rPr>
                <w:rFonts w:hint="eastAsia" w:cs="Times New Roman"/>
                <w:b w:val="0"/>
                <w:bCs w:val="0"/>
                <w:color w:val="000000" w:themeColor="text1"/>
                <w:kern w:val="2"/>
                <w:sz w:val="24"/>
                <w:szCs w:val="24"/>
                <w:vertAlign w:val="superscript"/>
                <w:lang w:val="en-US" w:eastAsia="zh-CN" w:bidi="ar-SA"/>
                <w14:textFill>
                  <w14:solidFill>
                    <w14:schemeClr w14:val="tx1"/>
                  </w14:solidFill>
                </w14:textFill>
              </w:rPr>
              <w:t>3</w:t>
            </w:r>
            <w:r>
              <w:rPr>
                <w:rFonts w:hint="default" w:cs="Times New Roman"/>
                <w:b w:val="0"/>
                <w:bCs w:val="0"/>
                <w:color w:val="000000" w:themeColor="text1"/>
                <w:kern w:val="2"/>
                <w:sz w:val="24"/>
                <w:szCs w:val="24"/>
                <w:lang w:val="en-US" w:eastAsia="zh-CN" w:bidi="ar-SA"/>
                <w14:textFill>
                  <w14:solidFill>
                    <w14:schemeClr w14:val="tx1"/>
                  </w14:solidFill>
                </w14:textFill>
              </w:rPr>
              <w:t>。土方分层回填厚度、土质要求按照《</w:t>
            </w:r>
            <w:r>
              <w:rPr>
                <w:rFonts w:hint="eastAsia" w:cs="Times New Roman"/>
                <w:b w:val="0"/>
                <w:bCs w:val="0"/>
                <w:color w:val="000000" w:themeColor="text1"/>
                <w:kern w:val="2"/>
                <w:sz w:val="24"/>
                <w:szCs w:val="24"/>
                <w:lang w:val="en-US" w:eastAsia="zh-CN" w:bidi="ar-SA"/>
                <w14:textFill>
                  <w14:solidFill>
                    <w14:schemeClr w14:val="tx1"/>
                  </w14:solidFill>
                </w14:textFill>
              </w:rPr>
              <w:t>建筑地基基础工程施工质量验收标准</w:t>
            </w:r>
            <w:r>
              <w:rPr>
                <w:rFonts w:hint="default" w:cs="Times New Roman"/>
                <w:b w:val="0"/>
                <w:bCs w:val="0"/>
                <w:color w:val="000000" w:themeColor="text1"/>
                <w:kern w:val="2"/>
                <w:sz w:val="24"/>
                <w:szCs w:val="24"/>
                <w:lang w:val="en-US" w:eastAsia="zh-CN" w:bidi="ar-SA"/>
                <w14:textFill>
                  <w14:solidFill>
                    <w14:schemeClr w14:val="tx1"/>
                  </w14:solidFill>
                </w14:textFill>
              </w:rPr>
              <w:t>》</w:t>
            </w:r>
            <w:r>
              <w:rPr>
                <w:rFonts w:hint="eastAsia" w:cs="Times New Roman"/>
                <w:b w:val="0"/>
                <w:bCs w:val="0"/>
                <w:color w:val="000000" w:themeColor="text1"/>
                <w:kern w:val="2"/>
                <w:sz w:val="24"/>
                <w:szCs w:val="24"/>
                <w:lang w:val="en-US" w:eastAsia="zh-CN" w:bidi="ar-SA"/>
                <w14:textFill>
                  <w14:solidFill>
                    <w14:schemeClr w14:val="tx1"/>
                  </w14:solidFill>
                </w14:textFill>
              </w:rPr>
              <w:t>GB 50202-2018</w:t>
            </w:r>
            <w:r>
              <w:rPr>
                <w:rFonts w:hint="default" w:cs="Times New Roman"/>
                <w:b w:val="0"/>
                <w:bCs w:val="0"/>
                <w:color w:val="000000" w:themeColor="text1"/>
                <w:kern w:val="2"/>
                <w:sz w:val="24"/>
                <w:szCs w:val="24"/>
                <w:lang w:val="en-US" w:eastAsia="zh-CN" w:bidi="ar-SA"/>
                <w14:textFill>
                  <w14:solidFill>
                    <w14:schemeClr w14:val="tx1"/>
                  </w14:solidFill>
                </w14:textFill>
              </w:rPr>
              <w:t>执行。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1.3 垫层混凝土浇筑</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本期工程风机基础垫层采用 C20 混凝土，基坑开挖到位并验收合格后，应及时进行基础垫层混凝土浇筑，以形成对基坑的保护。浇筑基础混凝土前，应清除杂物，平整仓面，浇少量的水、夯实、找平，然后进行混凝土浇筑。</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1.4 预应力锚杆组件安装。</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1.5基础混凝土浇筑。</w:t>
            </w:r>
          </w:p>
          <w:p>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ind w:left="0" w:leftChars="0" w:firstLine="0" w:firstLineChars="0"/>
              <w:jc w:val="left"/>
              <w:textAlignment w:val="auto"/>
              <w:rPr>
                <w:rFonts w:hint="default" w:cs="Times New Roman"/>
                <w:b/>
                <w:bCs/>
                <w:color w:val="000000" w:themeColor="text1"/>
                <w:kern w:val="2"/>
                <w:sz w:val="24"/>
                <w:szCs w:val="24"/>
                <w:lang w:val="en-US" w:eastAsia="zh-CN" w:bidi="ar-SA"/>
                <w14:textFill>
                  <w14:solidFill>
                    <w14:schemeClr w14:val="tx1"/>
                  </w14:solidFill>
                </w14:textFill>
              </w:rPr>
            </w:pPr>
            <w:r>
              <w:rPr>
                <w:rFonts w:hint="default" w:cs="Times New Roman"/>
                <w:b/>
                <w:bCs/>
                <w:color w:val="000000" w:themeColor="text1"/>
                <w:kern w:val="2"/>
                <w:sz w:val="24"/>
                <w:szCs w:val="24"/>
                <w:lang w:val="en-US" w:eastAsia="zh-CN" w:bidi="ar-SA"/>
                <w14:textFill>
                  <w14:solidFill>
                    <w14:schemeClr w14:val="tx1"/>
                  </w14:solidFill>
                </w14:textFill>
              </w:rPr>
              <w:t>箱式变压器基础</w:t>
            </w:r>
            <w:r>
              <w:rPr>
                <w:rFonts w:hint="eastAsia" w:cs="Times New Roman"/>
                <w:b/>
                <w:bCs/>
                <w:color w:val="000000" w:themeColor="text1"/>
                <w:kern w:val="2"/>
                <w:sz w:val="24"/>
                <w:szCs w:val="24"/>
                <w:lang w:val="en-US" w:eastAsia="zh-CN" w:bidi="ar-SA"/>
                <w14:textFill>
                  <w14:solidFill>
                    <w14:schemeClr w14:val="tx1"/>
                  </w14:solidFill>
                </w14:textFill>
              </w:rPr>
              <w:t>施工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cs="Times New Roman"/>
                <w:b w:val="0"/>
                <w:bCs w:val="0"/>
                <w:color w:val="000000" w:themeColor="text1"/>
                <w:kern w:val="2"/>
                <w:sz w:val="24"/>
                <w:szCs w:val="24"/>
                <w:lang w:val="en-US" w:eastAsia="zh-CN" w:bidi="ar-SA"/>
                <w14:textFill>
                  <w14:solidFill>
                    <w14:schemeClr w14:val="tx1"/>
                  </w14:solidFill>
                </w14:textFill>
              </w:rPr>
            </w:pPr>
            <w:r>
              <w:rPr>
                <w:rFonts w:hint="default" w:cs="Times New Roman"/>
                <w:b w:val="0"/>
                <w:bCs w:val="0"/>
                <w:color w:val="000000" w:themeColor="text1"/>
                <w:kern w:val="2"/>
                <w:sz w:val="24"/>
                <w:szCs w:val="24"/>
                <w:lang w:val="en-US" w:eastAsia="zh-CN" w:bidi="ar-SA"/>
                <w14:textFill>
                  <w14:solidFill>
                    <w14:schemeClr w14:val="tx1"/>
                  </w14:solidFill>
                </w14:textFill>
              </w:rPr>
              <w:t>箱式变压器的基础采用混凝土形式基础。首先用小型挖掘机进行</w:t>
            </w:r>
            <w:r>
              <w:rPr>
                <w:rFonts w:hint="eastAsia" w:cs="Times New Roman"/>
                <w:b w:val="0"/>
                <w:bCs w:val="0"/>
                <w:color w:val="000000" w:themeColor="text1"/>
                <w:kern w:val="2"/>
                <w:sz w:val="24"/>
                <w:szCs w:val="24"/>
                <w:lang w:val="en-US" w:eastAsia="zh-CN" w:bidi="ar-SA"/>
                <w14:textFill>
                  <w14:solidFill>
                    <w14:schemeClr w14:val="tx1"/>
                  </w14:solidFill>
                </w14:textFill>
              </w:rPr>
              <w:t>基坑开挖</w:t>
            </w:r>
            <w:r>
              <w:rPr>
                <w:rFonts w:hint="default" w:cs="Times New Roman"/>
                <w:b w:val="0"/>
                <w:bCs w:val="0"/>
                <w:color w:val="000000" w:themeColor="text1"/>
                <w:kern w:val="2"/>
                <w:sz w:val="24"/>
                <w:szCs w:val="24"/>
                <w:lang w:val="en-US" w:eastAsia="zh-CN" w:bidi="ar-SA"/>
                <w14:textFill>
                  <w14:solidFill>
                    <w14:schemeClr w14:val="tx1"/>
                  </w14:solidFill>
                </w14:textFill>
              </w:rPr>
              <w:t>，并辅以人工修正基坑边坡，</w:t>
            </w:r>
            <w:r>
              <w:rPr>
                <w:rFonts w:hint="eastAsia" w:cs="Times New Roman"/>
                <w:b w:val="0"/>
                <w:bCs w:val="0"/>
                <w:color w:val="000000" w:themeColor="text1"/>
                <w:kern w:val="2"/>
                <w:sz w:val="24"/>
                <w:szCs w:val="24"/>
                <w:lang w:val="en-US" w:eastAsia="zh-CN" w:bidi="ar-SA"/>
                <w14:textFill>
                  <w14:solidFill>
                    <w14:schemeClr w14:val="tx1"/>
                  </w14:solidFill>
                </w14:textFill>
              </w:rPr>
              <w:t>基坑开挖</w:t>
            </w:r>
            <w:r>
              <w:rPr>
                <w:rFonts w:hint="default" w:cs="Times New Roman"/>
                <w:b w:val="0"/>
                <w:bCs w:val="0"/>
                <w:color w:val="000000" w:themeColor="text1"/>
                <w:kern w:val="2"/>
                <w:sz w:val="24"/>
                <w:szCs w:val="24"/>
                <w:lang w:val="en-US" w:eastAsia="zh-CN" w:bidi="ar-SA"/>
                <w14:textFill>
                  <w14:solidFill>
                    <w14:schemeClr w14:val="tx1"/>
                  </w14:solidFill>
                </w14:textFill>
              </w:rPr>
              <w:t>完工后，应将基坑清理干净，进行验收。基坑验收完毕后，根据地质情况对基础做出处理。浇筑基础混凝土时，先浇筑 10cm 厚度的 C20 混凝土垫层，待混凝土达到设计强度后，再进行绑扎钢筋、架设模板，浇筑 C40 基础混凝土，砼经过 7~14d 的养护期，达到相应的强度后即可进行设备安装。</w:t>
            </w:r>
          </w:p>
          <w:p>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ind w:left="0" w:leftChars="0" w:firstLine="0" w:firstLineChars="0"/>
              <w:jc w:val="left"/>
              <w:textAlignment w:val="auto"/>
              <w:rPr>
                <w:rFonts w:hint="default" w:cs="Times New Roman"/>
                <w:b/>
                <w:bCs/>
                <w:color w:val="000000" w:themeColor="text1"/>
                <w:kern w:val="2"/>
                <w:sz w:val="24"/>
                <w:szCs w:val="24"/>
                <w:lang w:val="en-US" w:eastAsia="zh-CN" w:bidi="ar-SA"/>
                <w14:textFill>
                  <w14:solidFill>
                    <w14:schemeClr w14:val="tx1"/>
                  </w14:solidFill>
                </w14:textFill>
              </w:rPr>
            </w:pPr>
            <w:r>
              <w:rPr>
                <w:rFonts w:hint="default" w:cs="Times New Roman"/>
                <w:b/>
                <w:bCs/>
                <w:color w:val="000000" w:themeColor="text1"/>
                <w:kern w:val="2"/>
                <w:sz w:val="24"/>
                <w:szCs w:val="24"/>
                <w:lang w:val="en-US" w:eastAsia="zh-CN" w:bidi="ar-SA"/>
                <w14:textFill>
                  <w14:solidFill>
                    <w14:schemeClr w14:val="tx1"/>
                  </w14:solidFill>
                </w14:textFill>
              </w:rPr>
              <w:t>箱式变压器安装</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cs="Times New Roman"/>
                <w:b w:val="0"/>
                <w:bCs w:val="0"/>
                <w:color w:val="000000" w:themeColor="text1"/>
                <w:kern w:val="2"/>
                <w:sz w:val="24"/>
                <w:szCs w:val="24"/>
                <w:lang w:val="en-US" w:eastAsia="zh-CN" w:bidi="ar-SA"/>
                <w14:textFill>
                  <w14:solidFill>
                    <w14:schemeClr w14:val="tx1"/>
                  </w14:solidFill>
                </w14:textFill>
              </w:rPr>
            </w:pPr>
            <w:r>
              <w:rPr>
                <w:rFonts w:hint="default" w:cs="Times New Roman"/>
                <w:b w:val="0"/>
                <w:bCs w:val="0"/>
                <w:color w:val="000000" w:themeColor="text1"/>
                <w:kern w:val="2"/>
                <w:sz w:val="24"/>
                <w:szCs w:val="24"/>
                <w:lang w:val="en-US" w:eastAsia="zh-CN" w:bidi="ar-SA"/>
                <w14:textFill>
                  <w14:solidFill>
                    <w14:schemeClr w14:val="tx1"/>
                  </w14:solidFill>
                </w14:textFill>
              </w:rPr>
              <w:t>靠近箱体顶部有用于装卸的吊钩</w:t>
            </w:r>
            <w:r>
              <w:rPr>
                <w:rFonts w:hint="eastAsia" w:cs="Times New Roman"/>
                <w:b w:val="0"/>
                <w:bCs w:val="0"/>
                <w:color w:val="000000" w:themeColor="text1"/>
                <w:kern w:val="2"/>
                <w:sz w:val="24"/>
                <w:szCs w:val="24"/>
                <w:lang w:val="en-US" w:eastAsia="zh-CN" w:bidi="ar-SA"/>
                <w14:textFill>
                  <w14:solidFill>
                    <w14:schemeClr w14:val="tx1"/>
                  </w14:solidFill>
                </w14:textFill>
              </w:rPr>
              <w:t>，</w:t>
            </w:r>
            <w:r>
              <w:rPr>
                <w:rFonts w:hint="default" w:cs="Times New Roman"/>
                <w:b w:val="0"/>
                <w:bCs w:val="0"/>
                <w:color w:val="000000" w:themeColor="text1"/>
                <w:kern w:val="2"/>
                <w:sz w:val="24"/>
                <w:szCs w:val="24"/>
                <w:lang w:val="en-US" w:eastAsia="zh-CN" w:bidi="ar-SA"/>
                <w14:textFill>
                  <w14:solidFill>
                    <w14:schemeClr w14:val="tx1"/>
                  </w14:solidFill>
                </w14:textFill>
              </w:rPr>
              <w:t>起吊钢缆拉伸时与垂直线间的角度不能超过 30°</w:t>
            </w:r>
            <w:r>
              <w:rPr>
                <w:rFonts w:hint="eastAsia" w:cs="Times New Roman"/>
                <w:b w:val="0"/>
                <w:bCs w:val="0"/>
                <w:color w:val="000000" w:themeColor="text1"/>
                <w:kern w:val="2"/>
                <w:sz w:val="24"/>
                <w:szCs w:val="24"/>
                <w:lang w:val="en-US" w:eastAsia="zh-CN" w:bidi="ar-SA"/>
                <w14:textFill>
                  <w14:solidFill>
                    <w14:schemeClr w14:val="tx1"/>
                  </w14:solidFill>
                </w14:textFill>
              </w:rPr>
              <w:t>，</w:t>
            </w:r>
            <w:r>
              <w:rPr>
                <w:rFonts w:hint="default" w:cs="Times New Roman"/>
                <w:b w:val="0"/>
                <w:bCs w:val="0"/>
                <w:color w:val="000000" w:themeColor="text1"/>
                <w:kern w:val="2"/>
                <w:sz w:val="24"/>
                <w:szCs w:val="24"/>
                <w:lang w:val="en-US" w:eastAsia="zh-CN" w:bidi="ar-SA"/>
                <w14:textFill>
                  <w14:solidFill>
                    <w14:schemeClr w14:val="tx1"/>
                  </w14:solidFill>
                </w14:textFill>
              </w:rPr>
              <w:t>如有必要，应用横杆支撑钢缆，以免造成箱变结构或起吊钩的变形。箱变大部分重量集中在装有铁心、绕组和绝缘油的箱体中的变压器，高低压终端箱内大部分是空的，重量相对较轻，使用吊钩或起重机不当可能造成箱变或其附件的损坏，或引起人员伤害。在安装完毕后，接上试验电缆插头，按国家有关试验规程进行试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风机基础级箱变基础施工设计图见附图2-6—9。</w:t>
            </w:r>
          </w:p>
          <w:p>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ind w:left="0" w:leftChars="0" w:firstLine="0" w:firstLineChars="0"/>
              <w:jc w:val="left"/>
              <w:textAlignment w:val="auto"/>
              <w:rPr>
                <w:rFonts w:hint="eastAsia" w:cs="Times New Roman"/>
                <w:b/>
                <w:bCs/>
                <w:color w:val="000000" w:themeColor="text1"/>
                <w:kern w:val="2"/>
                <w:sz w:val="24"/>
                <w:szCs w:val="24"/>
                <w:lang w:val="en-US" w:eastAsia="zh-CN" w:bidi="ar-SA"/>
                <w14:textFill>
                  <w14:solidFill>
                    <w14:schemeClr w14:val="tx1"/>
                  </w14:solidFill>
                </w14:textFill>
              </w:rPr>
            </w:pPr>
            <w:r>
              <w:rPr>
                <w:rFonts w:hint="eastAsia" w:cs="Times New Roman"/>
                <w:b/>
                <w:bCs/>
                <w:color w:val="000000" w:themeColor="text1"/>
                <w:kern w:val="2"/>
                <w:sz w:val="24"/>
                <w:szCs w:val="24"/>
                <w:lang w:val="en-US" w:eastAsia="zh-CN" w:bidi="ar-SA"/>
                <w14:textFill>
                  <w14:solidFill>
                    <w14:schemeClr w14:val="tx1"/>
                  </w14:solidFill>
                </w14:textFill>
              </w:rPr>
              <w:t>场内集电线路安装</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35kV架空线路，是连接风电场开关站到升压变电所的集电线路。风电场监控光缆采用与35kV 架空线路同杆架设。架线施工说明如下：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（1）本工程在分坑前，必须用经纬仪复测杆位、杆高及档距，以及交叉跨越物，对危险地段应复点复测。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（2）导、地线的紧线工序应在基础强度达到设计要求，耐张段内所有杆塔检查合格后方可进行。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（3）在通过岩石或较坚硬的地段须在导地线通过之处垫置草袋(稻草)或其它较软的保护物，以防导地线磨损。当导地线有损伤时按国标《110kV～750kV架空输电线路施工及验收规范》(GB 50233-2014)有关条款处理。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（4）导地线施工弧垂应按当时气温、代表档距、由安装架线曲线数据表查得，若施工气温与曲线表所列的气温不同时，可用插入法，推算出施工弧垂。</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（5）紧线后导地线应及时安装防震锤，以免导地线损伤，悬垂绝缘子串的悬垂线夹应保持铅垂方向，在高差大，档距悬殊的地段紧线后绝缘子串应进行调整。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（6）本工程所有耐张及转角杆塔的跳线的制作应根据各转角的不同情况在现场实际取值，挂线后呈悬链状，且保持跳线对各接地体间隙不得小于 1m 对横担下水平面不得小于 1.3m。</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（7）线路完工后所有杆塔均应标明杆号，为了区别线路相序，应在每基耐张及转角杆塔上挂上相序牌作标志。A 相-黄色，B相一绿色，C相一红色。</w:t>
            </w:r>
          </w:p>
          <w:p>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ind w:left="0" w:leftChars="0" w:firstLine="0" w:firstLineChars="0"/>
              <w:jc w:val="left"/>
              <w:textAlignment w:val="auto"/>
              <w:rPr>
                <w:rFonts w:hint="eastAsia"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bCs/>
                <w:color w:val="000000" w:themeColor="text1"/>
                <w:kern w:val="2"/>
                <w:sz w:val="24"/>
                <w:szCs w:val="24"/>
                <w:lang w:val="en-US" w:eastAsia="zh-CN" w:bidi="ar-SA"/>
                <w14:textFill>
                  <w14:solidFill>
                    <w14:schemeClr w14:val="tx1"/>
                  </w14:solidFill>
                </w14:textFill>
              </w:rPr>
              <w:t>道路施工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本风电场内地形局部起伏较大，为节约投资风场内尽可能利用已有的沙石路或现有的自然道路。场区内的道路布置，沿风机布置方向，修建应满足施工期运输和运行维护期的检修要求。</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施工期道路较宽约为6.00m，长度约262099.40m，在施工完成后，在简易施工道路的基础上修建宽度为4.50m 的场内永久检修道路，其余 1.50m 路面恢复为原地貌。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 xml:space="preserve">道路施工采用机械化施工为主人工为辅的方法。挖方工程路段布置多个作业面以推土机或挖掘机作业，配以铲运机、装载机和自卸翻斗车转运至填方路段或弃渣场；填方工程以装载机械或推土机伴以人工平整，分层碾压密实。路基防护工程和排水工程基本采用石砌施工。作业中根据具体情况，调整各种机械的配套。路基施工的施工工序为：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 xml:space="preserve">清除植被→平地机和推土机整平→截排水沟放样→开挖截排水沟→压路机压实→路基填筑开挖→路基防护。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 xml:space="preserve">5.1路基土石方工程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 xml:space="preserve">首先，由人工配合机械设备砍树木、挖树根，清除表土，原地面横坡陡于 1:5 的填方地段，由机械挖台阶，并将原地面翻挖压密实，对于存在不良土质的原地面层，一律清运到弃土场；然后，及时施工下挡墙、护脚墙，为路基填土做准备。挖方地段要按设计要求，提前施工做好坡顶截水沟，以防止雨水损坏边坡。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 xml:space="preserve">（1）土石方施工原则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 xml:space="preserve">施工前先复核原地面线，测定坡口线。对地质条件差、容易产生坍方的高边坡应顺路线方向间隔跳槽开挖，间隔距离不大于开挖长度的 70%，以利于边坡的稳定，尤其是高度大于 25m 的边坡，必须间隔跳槽开挖，土石方开挖严禁放大炮开挖。边坡开挖高度每下降 3m～4m 后，测量一次坡脚位置及坡比，并用机械配合人工及时修整边坡坡面。每一台开挖到位后立即施作边坡防护工程。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 xml:space="preserve">（2）土石方开挖方法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 xml:space="preserve">土方开挖：采用挖掘机开挖，推土机配合推运土，人工配合挖掘机修整边坡。当土方开挖接近路基标高时，鉴别校对土质，然后按基床设计断面测量放样，开挖修整或按设计采取压实、换填等措施。对于高边坡地段，开挖要与防护紧密地结合起来，开挖一台，防护一台，地质特别破碎地段，必须采用跳槽开挖、分块防护的。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 xml:space="preserve">石方方法施工，以确保边坡稳定。石方开挖：本工程石方单块强度高，但节理、裂隙十分发育。软石采用大马力推土机松动，其施工方法及工艺与土方基本相同。对于次坚石、坚石，采用浅孔微孔爆破、大型推土机推运土石、人工配合整修边坡的方法施工。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5.2路基填筑</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 xml:space="preserve">采用挖掘机或装载机装土，自卸汽车运土，推土机摊铺，人工配合平地机整平，振动打压路机碾压密实。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 xml:space="preserve">5.3路面工程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 xml:space="preserve">路面铺设路面石料人工掺和，推土机推料，平地机摊铺，振动碾压实，小型手扶振动碾清理边角，最后采用光辊压路机进行压实，直至石料无松动，路面采用泥结碎石。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 xml:space="preserve">5.4道路排水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（1）路基排水设计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边沟：挖方段一般路段采用倒梯型土质边沟，底宽0.3m，沟深0.3m，沟身采用直接人工开挖土沟。穿村路段考虑采用 C20 混凝土矩形边沟，尺寸0.4m</w:t>
            </w:r>
            <w:r>
              <w:rPr>
                <w:rFonts w:hint="default" w:ascii="Arial" w:hAnsi="Arial" w:cs="Arial"/>
                <w:b w:val="0"/>
                <w:bCs w:val="0"/>
                <w:color w:val="000000" w:themeColor="text1"/>
                <w:kern w:val="2"/>
                <w:sz w:val="24"/>
                <w:szCs w:val="24"/>
                <w:lang w:val="en-US" w:eastAsia="zh-CN" w:bidi="ar-SA"/>
                <w14:textFill>
                  <w14:solidFill>
                    <w14:schemeClr w14:val="tx1"/>
                  </w14:solidFill>
                </w14:textFill>
              </w:rPr>
              <w:t>×</w:t>
            </w:r>
            <w:r>
              <w:rPr>
                <w:rFonts w:hint="eastAsia" w:cs="Times New Roman"/>
                <w:b w:val="0"/>
                <w:bCs w:val="0"/>
                <w:color w:val="000000" w:themeColor="text1"/>
                <w:kern w:val="2"/>
                <w:sz w:val="24"/>
                <w:szCs w:val="24"/>
                <w:lang w:val="en-US" w:eastAsia="zh-CN" w:bidi="ar-SA"/>
                <w14:textFill>
                  <w14:solidFill>
                    <w14:schemeClr w14:val="tx1"/>
                  </w14:solidFill>
                </w14:textFill>
              </w:rPr>
              <w:t>0.4m。</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排水沟：排水沟设置在路基的坡脚处，与边沟相连通。一般填方路段采用倒梯型，地宽 0.3m，沟深 0.3m，沟身采用直接人工开挖土沟。</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（2）路面排水设计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填方路段路面水主要是通过路拱横坡散流到两侧排水沟后荒地下渗，挖方路段路面水通过路拱横坡排入边沟。</w:t>
            </w:r>
          </w:p>
          <w:p>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ind w:left="0" w:leftChars="0" w:firstLine="0" w:firstLineChars="0"/>
              <w:jc w:val="left"/>
              <w:textAlignment w:val="auto"/>
              <w:rPr>
                <w:rFonts w:hint="eastAsia" w:cs="Times New Roman"/>
                <w:b/>
                <w:bCs/>
                <w:color w:val="000000" w:themeColor="text1"/>
                <w:kern w:val="2"/>
                <w:sz w:val="24"/>
                <w:szCs w:val="24"/>
                <w:lang w:val="en-US" w:eastAsia="zh-CN" w:bidi="ar-SA"/>
                <w14:textFill>
                  <w14:solidFill>
                    <w14:schemeClr w14:val="tx1"/>
                  </w14:solidFill>
                </w14:textFill>
              </w:rPr>
            </w:pPr>
            <w:r>
              <w:rPr>
                <w:rFonts w:hint="eastAsia" w:cs="Times New Roman"/>
                <w:b/>
                <w:bCs/>
                <w:color w:val="000000" w:themeColor="text1"/>
                <w:kern w:val="2"/>
                <w:sz w:val="24"/>
                <w:szCs w:val="24"/>
                <w:lang w:val="en-US" w:eastAsia="zh-CN" w:bidi="ar-SA"/>
                <w14:textFill>
                  <w14:solidFill>
                    <w14:schemeClr w14:val="tx1"/>
                  </w14:solidFill>
                </w14:textFill>
              </w:rPr>
              <w:t>弃渣场施工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弃渣场应“先挡后弃”，并考虑综合利用，减少占地；布设排水、拦挡和遮盖等临时防护措施，修建铅丝网笼坝，弃渣时应弃石方，开挖的土方在弃渣场一角集中临时存放，弃渣完成后作为覆土来源用于渣场平整。</w:t>
            </w:r>
          </w:p>
          <w:p>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ind w:left="0" w:leftChars="0" w:firstLine="0" w:firstLineChars="0"/>
              <w:jc w:val="left"/>
              <w:textAlignment w:val="auto"/>
              <w:rPr>
                <w:rFonts w:hint="eastAsia" w:cs="Times New Roman"/>
                <w:b/>
                <w:bCs/>
                <w:color w:val="000000" w:themeColor="text1"/>
                <w:kern w:val="2"/>
                <w:sz w:val="24"/>
                <w:szCs w:val="24"/>
                <w:lang w:val="en-US" w:eastAsia="zh-CN" w:bidi="ar-SA"/>
                <w14:textFill>
                  <w14:solidFill>
                    <w14:schemeClr w14:val="tx1"/>
                  </w14:solidFill>
                </w14:textFill>
              </w:rPr>
            </w:pPr>
            <w:r>
              <w:rPr>
                <w:rFonts w:hint="eastAsia" w:cs="Times New Roman"/>
                <w:b/>
                <w:bCs/>
                <w:color w:val="000000" w:themeColor="text1"/>
                <w:kern w:val="2"/>
                <w:sz w:val="24"/>
                <w:szCs w:val="24"/>
                <w:lang w:val="en-US" w:eastAsia="zh-CN" w:bidi="ar-SA"/>
                <w14:textFill>
                  <w14:solidFill>
                    <w14:schemeClr w14:val="tx1"/>
                  </w14:solidFill>
                </w14:textFill>
              </w:rPr>
              <w:t>施工人员施工机械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000000" w:themeColor="text1"/>
                <w:kern w:val="2"/>
                <w:sz w:val="24"/>
                <w:szCs w:val="24"/>
                <w:lang w:val="en-US" w:eastAsia="zh-CN" w:bidi="ar-SA"/>
                <w14:textFill>
                  <w14:solidFill>
                    <w14:schemeClr w14:val="tx1"/>
                  </w14:solidFill>
                </w14:textFill>
              </w:rPr>
            </w:pPr>
            <w:r>
              <w:rPr>
                <w:rFonts w:hint="default" w:cs="Times New Roman"/>
                <w:b w:val="0"/>
                <w:bCs w:val="0"/>
                <w:color w:val="000000" w:themeColor="text1"/>
                <w:kern w:val="2"/>
                <w:sz w:val="24"/>
                <w:szCs w:val="24"/>
                <w:lang w:val="en-US" w:eastAsia="zh-CN" w:bidi="ar-SA"/>
                <w14:textFill>
                  <w14:solidFill>
                    <w14:schemeClr w14:val="tx1"/>
                  </w14:solidFill>
                </w14:textFill>
              </w:rPr>
              <w:t>根据施工总进度安排，本工程施工期的平均人数为 150 人，高峰人数为 260 人。</w:t>
            </w:r>
            <w:r>
              <w:rPr>
                <w:rFonts w:hint="eastAsia" w:cs="Times New Roman"/>
                <w:b w:val="0"/>
                <w:bCs w:val="0"/>
                <w:color w:val="000000" w:themeColor="text1"/>
                <w:kern w:val="2"/>
                <w:sz w:val="24"/>
                <w:szCs w:val="24"/>
                <w:lang w:val="en-US" w:eastAsia="zh-CN" w:bidi="ar-SA"/>
                <w14:textFill>
                  <w14:solidFill>
                    <w14:schemeClr w14:val="tx1"/>
                  </w14:solidFill>
                </w14:textFill>
              </w:rPr>
              <w:t xml:space="preserve">主要施工设备见表 </w:t>
            </w:r>
            <w:r>
              <w:rPr>
                <w:rFonts w:hint="default" w:cs="Times New Roman"/>
                <w:b w:val="0"/>
                <w:bCs w:val="0"/>
                <w:color w:val="000000" w:themeColor="text1"/>
                <w:kern w:val="2"/>
                <w:sz w:val="24"/>
                <w:szCs w:val="24"/>
                <w:lang w:val="en-US" w:eastAsia="zh-CN" w:bidi="ar-SA"/>
                <w14:textFill>
                  <w14:solidFill>
                    <w14:schemeClr w14:val="tx1"/>
                  </w14:solidFill>
                </w14:textFill>
              </w:rPr>
              <w:t>2</w:t>
            </w:r>
            <w:r>
              <w:rPr>
                <w:rFonts w:hint="eastAsia" w:cs="Times New Roman"/>
                <w:b w:val="0"/>
                <w:bCs w:val="0"/>
                <w:color w:val="000000" w:themeColor="text1"/>
                <w:kern w:val="2"/>
                <w:sz w:val="24"/>
                <w:szCs w:val="24"/>
                <w:lang w:val="en-US" w:eastAsia="zh-CN" w:bidi="ar-SA"/>
                <w14:textFill>
                  <w14:solidFill>
                    <w14:schemeClr w14:val="tx1"/>
                  </w14:solidFill>
                </w14:textFill>
              </w:rPr>
              <w:t>-3。</w:t>
            </w:r>
          </w:p>
          <w:p>
            <w:pPr>
              <w:pStyle w:val="4"/>
              <w:keepNext/>
              <w:keepLines/>
              <w:pageBreakBefore w:val="0"/>
              <w:widowControl w:val="0"/>
              <w:numPr>
                <w:ilvl w:val="0"/>
                <w:numId w:val="0"/>
              </w:numPr>
              <w:tabs>
                <w:tab w:val="clear" w:pos="1260"/>
              </w:tabs>
              <w:kinsoku/>
              <w:wordWrap/>
              <w:overflowPunct/>
              <w:topLinePunct w:val="0"/>
              <w:autoSpaceDE/>
              <w:autoSpaceDN/>
              <w:bidi w:val="0"/>
              <w:adjustRightInd/>
              <w:snapToGrid/>
              <w:spacing w:before="0" w:after="0" w:line="240" w:lineRule="auto"/>
              <w:ind w:leftChars="0"/>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表2-3工程主要施工设备一览表</w:t>
            </w:r>
          </w:p>
          <w:tbl>
            <w:tblPr>
              <w:tblStyle w:val="1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23"/>
              <w:gridCol w:w="2661"/>
              <w:gridCol w:w="1453"/>
              <w:gridCol w:w="825"/>
              <w:gridCol w:w="825"/>
              <w:gridCol w:w="126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52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9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机械设备名称</w:t>
                  </w:r>
                </w:p>
              </w:tc>
              <w:tc>
                <w:tcPr>
                  <w:tcW w:w="92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t>
                  </w:r>
                </w:p>
              </w:tc>
              <w:tc>
                <w:tcPr>
                  <w:tcW w:w="52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52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w:t>
                  </w:r>
                </w:p>
              </w:tc>
              <w:tc>
                <w:tcPr>
                  <w:tcW w:w="80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69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履带式起重机</w:t>
                  </w:r>
                </w:p>
              </w:tc>
              <w:tc>
                <w:tcPr>
                  <w:tcW w:w="92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1000t</w:t>
                  </w:r>
                </w:p>
              </w:tc>
              <w:tc>
                <w:tcPr>
                  <w:tcW w:w="52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2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803" w:type="pct"/>
                  <w:tcBorders>
                    <w:tl2br w:val="nil"/>
                    <w:tr2bl w:val="nil"/>
                  </w:tcBorders>
                  <w:shd w:val="clear" w:color="auto" w:fill="auto"/>
                  <w:vAlign w:val="center"/>
                </w:tcPr>
                <w:p>
                  <w:pPr>
                    <w:jc w:val="center"/>
                    <w:rPr>
                      <w:rFonts w:hint="eastAsia" w:ascii="微软雅黑" w:hAnsi="微软雅黑" w:eastAsia="微软雅黑" w:cs="微软雅黑"/>
                      <w:i w:val="0"/>
                      <w:iCs w:val="0"/>
                      <w:color w:val="000000"/>
                      <w:sz w:val="24"/>
                      <w:szCs w:val="24"/>
                      <w:u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169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汽车式起重机</w:t>
                  </w:r>
                </w:p>
              </w:tc>
              <w:tc>
                <w:tcPr>
                  <w:tcW w:w="92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150t</w:t>
                  </w:r>
                </w:p>
              </w:tc>
              <w:tc>
                <w:tcPr>
                  <w:tcW w:w="52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2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803" w:type="pct"/>
                  <w:tcBorders>
                    <w:tl2br w:val="nil"/>
                    <w:tr2bl w:val="nil"/>
                  </w:tcBorders>
                  <w:shd w:val="clear" w:color="auto" w:fill="auto"/>
                  <w:vAlign w:val="center"/>
                </w:tcPr>
                <w:p>
                  <w:pPr>
                    <w:jc w:val="center"/>
                    <w:rPr>
                      <w:rFonts w:hint="eastAsia" w:ascii="微软雅黑" w:hAnsi="微软雅黑" w:eastAsia="微软雅黑" w:cs="微软雅黑"/>
                      <w:i w:val="0"/>
                      <w:iCs w:val="0"/>
                      <w:color w:val="000000"/>
                      <w:sz w:val="24"/>
                      <w:szCs w:val="24"/>
                      <w:u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w:t>
                  </w:r>
                </w:p>
              </w:tc>
              <w:tc>
                <w:tcPr>
                  <w:tcW w:w="169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挖掘机</w:t>
                  </w:r>
                </w:p>
              </w:tc>
              <w:tc>
                <w:tcPr>
                  <w:tcW w:w="92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2立方米</w:t>
                  </w:r>
                </w:p>
              </w:tc>
              <w:tc>
                <w:tcPr>
                  <w:tcW w:w="52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2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w:t>
                  </w:r>
                </w:p>
              </w:tc>
              <w:tc>
                <w:tcPr>
                  <w:tcW w:w="803" w:type="pct"/>
                  <w:tcBorders>
                    <w:tl2br w:val="nil"/>
                    <w:tr2bl w:val="nil"/>
                  </w:tcBorders>
                  <w:shd w:val="clear" w:color="auto" w:fill="auto"/>
                  <w:vAlign w:val="center"/>
                </w:tcPr>
                <w:p>
                  <w:pPr>
                    <w:jc w:val="center"/>
                    <w:rPr>
                      <w:rFonts w:hint="eastAsia" w:ascii="微软雅黑" w:hAnsi="微软雅黑" w:eastAsia="微软雅黑" w:cs="微软雅黑"/>
                      <w:i w:val="0"/>
                      <w:iCs w:val="0"/>
                      <w:color w:val="000000"/>
                      <w:sz w:val="24"/>
                      <w:szCs w:val="24"/>
                      <w:u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w:t>
                  </w:r>
                </w:p>
              </w:tc>
              <w:tc>
                <w:tcPr>
                  <w:tcW w:w="169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装载机</w:t>
                  </w:r>
                </w:p>
              </w:tc>
              <w:tc>
                <w:tcPr>
                  <w:tcW w:w="92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2立方米</w:t>
                  </w:r>
                </w:p>
              </w:tc>
              <w:tc>
                <w:tcPr>
                  <w:tcW w:w="52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2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803" w:type="pct"/>
                  <w:tcBorders>
                    <w:tl2br w:val="nil"/>
                    <w:tr2bl w:val="nil"/>
                  </w:tcBorders>
                  <w:shd w:val="clear" w:color="auto" w:fill="auto"/>
                  <w:vAlign w:val="center"/>
                </w:tcPr>
                <w:p>
                  <w:pPr>
                    <w:jc w:val="center"/>
                    <w:rPr>
                      <w:rFonts w:hint="eastAsia" w:ascii="微软雅黑" w:hAnsi="微软雅黑" w:eastAsia="微软雅黑" w:cs="微软雅黑"/>
                      <w:i w:val="0"/>
                      <w:iCs w:val="0"/>
                      <w:color w:val="000000"/>
                      <w:sz w:val="24"/>
                      <w:szCs w:val="24"/>
                      <w:u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w:t>
                  </w:r>
                </w:p>
              </w:tc>
              <w:tc>
                <w:tcPr>
                  <w:tcW w:w="169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混凝土运输搅拌机</w:t>
                  </w:r>
                </w:p>
              </w:tc>
              <w:tc>
                <w:tcPr>
                  <w:tcW w:w="92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6立方米</w:t>
                  </w:r>
                </w:p>
              </w:tc>
              <w:tc>
                <w:tcPr>
                  <w:tcW w:w="52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辆</w:t>
                  </w:r>
                </w:p>
              </w:tc>
              <w:tc>
                <w:tcPr>
                  <w:tcW w:w="52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803" w:type="pct"/>
                  <w:tcBorders>
                    <w:tl2br w:val="nil"/>
                    <w:tr2bl w:val="nil"/>
                  </w:tcBorders>
                  <w:shd w:val="clear" w:color="auto" w:fill="auto"/>
                  <w:vAlign w:val="center"/>
                </w:tcPr>
                <w:p>
                  <w:pPr>
                    <w:jc w:val="center"/>
                    <w:rPr>
                      <w:rFonts w:hint="eastAsia" w:ascii="微软雅黑" w:hAnsi="微软雅黑" w:eastAsia="微软雅黑" w:cs="微软雅黑"/>
                      <w:i w:val="0"/>
                      <w:iCs w:val="0"/>
                      <w:color w:val="000000"/>
                      <w:sz w:val="24"/>
                      <w:szCs w:val="24"/>
                      <w:u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w:t>
                  </w:r>
                </w:p>
              </w:tc>
              <w:tc>
                <w:tcPr>
                  <w:tcW w:w="169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混凝土泵</w:t>
                  </w:r>
                </w:p>
              </w:tc>
              <w:tc>
                <w:tcPr>
                  <w:tcW w:w="925" w:type="pct"/>
                  <w:tcBorders>
                    <w:tl2br w:val="nil"/>
                    <w:tr2bl w:val="nil"/>
                  </w:tcBorders>
                  <w:shd w:val="clear" w:color="auto" w:fill="auto"/>
                  <w:vAlign w:val="center"/>
                </w:tcPr>
                <w:p>
                  <w:pPr>
                    <w:jc w:val="center"/>
                    <w:rPr>
                      <w:rFonts w:hint="eastAsia" w:ascii="微软雅黑" w:hAnsi="微软雅黑" w:eastAsia="微软雅黑" w:cs="微软雅黑"/>
                      <w:i w:val="0"/>
                      <w:iCs w:val="0"/>
                      <w:color w:val="000000"/>
                      <w:sz w:val="24"/>
                      <w:szCs w:val="24"/>
                      <w:u w:val="none"/>
                    </w:rPr>
                  </w:pPr>
                </w:p>
              </w:tc>
              <w:tc>
                <w:tcPr>
                  <w:tcW w:w="52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2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w:t>
                  </w:r>
                </w:p>
              </w:tc>
              <w:tc>
                <w:tcPr>
                  <w:tcW w:w="803" w:type="pct"/>
                  <w:tcBorders>
                    <w:tl2br w:val="nil"/>
                    <w:tr2bl w:val="nil"/>
                  </w:tcBorders>
                  <w:shd w:val="clear" w:color="auto" w:fill="auto"/>
                  <w:vAlign w:val="center"/>
                </w:tcPr>
                <w:p>
                  <w:pPr>
                    <w:jc w:val="center"/>
                    <w:rPr>
                      <w:rFonts w:hint="eastAsia" w:ascii="微软雅黑" w:hAnsi="微软雅黑" w:eastAsia="微软雅黑" w:cs="微软雅黑"/>
                      <w:i w:val="0"/>
                      <w:iCs w:val="0"/>
                      <w:color w:val="000000"/>
                      <w:sz w:val="24"/>
                      <w:szCs w:val="24"/>
                      <w:u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w:t>
                  </w:r>
                </w:p>
              </w:tc>
              <w:tc>
                <w:tcPr>
                  <w:tcW w:w="169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插入式振捣器</w:t>
                  </w:r>
                </w:p>
              </w:tc>
              <w:tc>
                <w:tcPr>
                  <w:tcW w:w="92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CZ-25/35</w:t>
                  </w:r>
                </w:p>
              </w:tc>
              <w:tc>
                <w:tcPr>
                  <w:tcW w:w="52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2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15</w:t>
                  </w:r>
                </w:p>
              </w:tc>
              <w:tc>
                <w:tcPr>
                  <w:tcW w:w="80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备用4个</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w:t>
                  </w:r>
                </w:p>
              </w:tc>
              <w:tc>
                <w:tcPr>
                  <w:tcW w:w="169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自卸汽车</w:t>
                  </w:r>
                </w:p>
              </w:tc>
              <w:tc>
                <w:tcPr>
                  <w:tcW w:w="92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20t</w:t>
                  </w:r>
                </w:p>
              </w:tc>
              <w:tc>
                <w:tcPr>
                  <w:tcW w:w="52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辆</w:t>
                  </w:r>
                </w:p>
              </w:tc>
              <w:tc>
                <w:tcPr>
                  <w:tcW w:w="52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803" w:type="pct"/>
                  <w:tcBorders>
                    <w:tl2br w:val="nil"/>
                    <w:tr2bl w:val="nil"/>
                  </w:tcBorders>
                  <w:shd w:val="clear" w:color="auto" w:fill="auto"/>
                  <w:vAlign w:val="center"/>
                </w:tcPr>
                <w:p>
                  <w:pPr>
                    <w:jc w:val="center"/>
                    <w:rPr>
                      <w:rFonts w:hint="eastAsia" w:ascii="微软雅黑" w:hAnsi="微软雅黑" w:eastAsia="微软雅黑" w:cs="微软雅黑"/>
                      <w:i w:val="0"/>
                      <w:iCs w:val="0"/>
                      <w:color w:val="000000"/>
                      <w:sz w:val="24"/>
                      <w:szCs w:val="24"/>
                      <w:u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w:t>
                  </w:r>
                </w:p>
              </w:tc>
              <w:tc>
                <w:tcPr>
                  <w:tcW w:w="169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载重汽车</w:t>
                  </w:r>
                </w:p>
              </w:tc>
              <w:tc>
                <w:tcPr>
                  <w:tcW w:w="92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15t</w:t>
                  </w:r>
                </w:p>
              </w:tc>
              <w:tc>
                <w:tcPr>
                  <w:tcW w:w="52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辆</w:t>
                  </w:r>
                </w:p>
              </w:tc>
              <w:tc>
                <w:tcPr>
                  <w:tcW w:w="52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803" w:type="pct"/>
                  <w:tcBorders>
                    <w:tl2br w:val="nil"/>
                    <w:tr2bl w:val="nil"/>
                  </w:tcBorders>
                  <w:shd w:val="clear" w:color="auto" w:fill="auto"/>
                  <w:vAlign w:val="center"/>
                </w:tcPr>
                <w:p>
                  <w:pPr>
                    <w:jc w:val="center"/>
                    <w:rPr>
                      <w:rFonts w:hint="eastAsia" w:ascii="微软雅黑" w:hAnsi="微软雅黑" w:eastAsia="微软雅黑" w:cs="微软雅黑"/>
                      <w:i w:val="0"/>
                      <w:iCs w:val="0"/>
                      <w:color w:val="000000"/>
                      <w:sz w:val="24"/>
                      <w:szCs w:val="24"/>
                      <w:u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w:t>
                  </w:r>
                </w:p>
              </w:tc>
              <w:tc>
                <w:tcPr>
                  <w:tcW w:w="169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内燃压路机</w:t>
                  </w:r>
                </w:p>
              </w:tc>
              <w:tc>
                <w:tcPr>
                  <w:tcW w:w="92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15t</w:t>
                  </w:r>
                </w:p>
              </w:tc>
              <w:tc>
                <w:tcPr>
                  <w:tcW w:w="52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辆</w:t>
                  </w:r>
                </w:p>
              </w:tc>
              <w:tc>
                <w:tcPr>
                  <w:tcW w:w="52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803" w:type="pct"/>
                  <w:tcBorders>
                    <w:tl2br w:val="nil"/>
                    <w:tr2bl w:val="nil"/>
                  </w:tcBorders>
                  <w:shd w:val="clear" w:color="auto" w:fill="auto"/>
                  <w:vAlign w:val="center"/>
                </w:tcPr>
                <w:p>
                  <w:pPr>
                    <w:jc w:val="center"/>
                    <w:rPr>
                      <w:rFonts w:hint="eastAsia" w:ascii="微软雅黑" w:hAnsi="微软雅黑" w:eastAsia="微软雅黑" w:cs="微软雅黑"/>
                      <w:i w:val="0"/>
                      <w:iCs w:val="0"/>
                      <w:color w:val="000000"/>
                      <w:sz w:val="24"/>
                      <w:szCs w:val="24"/>
                      <w:u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11</w:t>
                  </w:r>
                </w:p>
              </w:tc>
              <w:tc>
                <w:tcPr>
                  <w:tcW w:w="169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水车</w:t>
                  </w:r>
                </w:p>
              </w:tc>
              <w:tc>
                <w:tcPr>
                  <w:tcW w:w="92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8立方米</w:t>
                  </w:r>
                </w:p>
              </w:tc>
              <w:tc>
                <w:tcPr>
                  <w:tcW w:w="52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辆</w:t>
                  </w:r>
                </w:p>
              </w:tc>
              <w:tc>
                <w:tcPr>
                  <w:tcW w:w="52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803" w:type="pct"/>
                  <w:tcBorders>
                    <w:tl2br w:val="nil"/>
                    <w:tr2bl w:val="nil"/>
                  </w:tcBorders>
                  <w:shd w:val="clear" w:color="auto" w:fill="auto"/>
                  <w:vAlign w:val="center"/>
                </w:tcPr>
                <w:p>
                  <w:pPr>
                    <w:jc w:val="center"/>
                    <w:rPr>
                      <w:rFonts w:hint="eastAsia" w:ascii="微软雅黑" w:hAnsi="微软雅黑" w:eastAsia="微软雅黑" w:cs="微软雅黑"/>
                      <w:i w:val="0"/>
                      <w:iCs w:val="0"/>
                      <w:color w:val="000000"/>
                      <w:sz w:val="24"/>
                      <w:szCs w:val="24"/>
                      <w:u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12</w:t>
                  </w:r>
                </w:p>
              </w:tc>
              <w:tc>
                <w:tcPr>
                  <w:tcW w:w="169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洒水车</w:t>
                  </w:r>
                </w:p>
              </w:tc>
              <w:tc>
                <w:tcPr>
                  <w:tcW w:w="925" w:type="pct"/>
                  <w:tcBorders>
                    <w:tl2br w:val="nil"/>
                    <w:tr2bl w:val="nil"/>
                  </w:tcBorders>
                  <w:shd w:val="clear" w:color="auto" w:fill="auto"/>
                  <w:vAlign w:val="center"/>
                </w:tcPr>
                <w:p>
                  <w:pPr>
                    <w:jc w:val="center"/>
                    <w:rPr>
                      <w:rFonts w:hint="eastAsia" w:ascii="微软雅黑" w:hAnsi="微软雅黑" w:eastAsia="微软雅黑" w:cs="微软雅黑"/>
                      <w:i w:val="0"/>
                      <w:iCs w:val="0"/>
                      <w:color w:val="000000"/>
                      <w:sz w:val="24"/>
                      <w:szCs w:val="24"/>
                      <w:u w:val="none"/>
                    </w:rPr>
                  </w:pPr>
                </w:p>
              </w:tc>
              <w:tc>
                <w:tcPr>
                  <w:tcW w:w="52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辆</w:t>
                  </w:r>
                </w:p>
              </w:tc>
              <w:tc>
                <w:tcPr>
                  <w:tcW w:w="52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803" w:type="pct"/>
                  <w:tcBorders>
                    <w:tl2br w:val="nil"/>
                    <w:tr2bl w:val="nil"/>
                  </w:tcBorders>
                  <w:shd w:val="clear" w:color="auto" w:fill="auto"/>
                  <w:vAlign w:val="center"/>
                </w:tcPr>
                <w:p>
                  <w:pPr>
                    <w:jc w:val="center"/>
                    <w:rPr>
                      <w:rFonts w:hint="eastAsia" w:ascii="微软雅黑" w:hAnsi="微软雅黑" w:eastAsia="微软雅黑" w:cs="微软雅黑"/>
                      <w:i w:val="0"/>
                      <w:iCs w:val="0"/>
                      <w:color w:val="000000"/>
                      <w:sz w:val="24"/>
                      <w:szCs w:val="24"/>
                      <w:u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13</w:t>
                  </w:r>
                </w:p>
              </w:tc>
              <w:tc>
                <w:tcPr>
                  <w:tcW w:w="169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平板运输车</w:t>
                  </w:r>
                </w:p>
              </w:tc>
              <w:tc>
                <w:tcPr>
                  <w:tcW w:w="92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SSG840</w:t>
                  </w:r>
                </w:p>
              </w:tc>
              <w:tc>
                <w:tcPr>
                  <w:tcW w:w="52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2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803" w:type="pct"/>
                  <w:tcBorders>
                    <w:tl2br w:val="nil"/>
                    <w:tr2bl w:val="nil"/>
                  </w:tcBorders>
                  <w:shd w:val="clear" w:color="auto" w:fill="auto"/>
                  <w:vAlign w:val="center"/>
                </w:tcPr>
                <w:p>
                  <w:pPr>
                    <w:jc w:val="center"/>
                    <w:rPr>
                      <w:rFonts w:hint="eastAsia" w:ascii="微软雅黑" w:hAnsi="微软雅黑" w:eastAsia="微软雅黑" w:cs="微软雅黑"/>
                      <w:i w:val="0"/>
                      <w:iCs w:val="0"/>
                      <w:color w:val="000000"/>
                      <w:sz w:val="24"/>
                      <w:szCs w:val="24"/>
                      <w:u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14</w:t>
                  </w:r>
                </w:p>
              </w:tc>
              <w:tc>
                <w:tcPr>
                  <w:tcW w:w="169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柴油发电机</w:t>
                  </w:r>
                </w:p>
              </w:tc>
              <w:tc>
                <w:tcPr>
                  <w:tcW w:w="92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100kW</w:t>
                  </w:r>
                </w:p>
              </w:tc>
              <w:tc>
                <w:tcPr>
                  <w:tcW w:w="52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2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803" w:type="pct"/>
                  <w:tcBorders>
                    <w:tl2br w:val="nil"/>
                    <w:tr2bl w:val="nil"/>
                  </w:tcBorders>
                  <w:shd w:val="clear" w:color="auto" w:fill="auto"/>
                  <w:vAlign w:val="center"/>
                </w:tcPr>
                <w:p>
                  <w:pPr>
                    <w:jc w:val="center"/>
                    <w:rPr>
                      <w:rFonts w:hint="eastAsia" w:ascii="微软雅黑" w:hAnsi="微软雅黑" w:eastAsia="微软雅黑" w:cs="微软雅黑"/>
                      <w:i w:val="0"/>
                      <w:iCs w:val="0"/>
                      <w:color w:val="000000"/>
                      <w:sz w:val="24"/>
                      <w:szCs w:val="24"/>
                      <w:u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15</w:t>
                  </w:r>
                </w:p>
              </w:tc>
              <w:tc>
                <w:tcPr>
                  <w:tcW w:w="169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钢筋调直机</w:t>
                  </w:r>
                </w:p>
              </w:tc>
              <w:tc>
                <w:tcPr>
                  <w:tcW w:w="92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Ø14内</w:t>
                  </w:r>
                </w:p>
              </w:tc>
              <w:tc>
                <w:tcPr>
                  <w:tcW w:w="52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2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803" w:type="pct"/>
                  <w:tcBorders>
                    <w:tl2br w:val="nil"/>
                    <w:tr2bl w:val="nil"/>
                  </w:tcBorders>
                  <w:shd w:val="clear" w:color="auto" w:fill="auto"/>
                  <w:vAlign w:val="center"/>
                </w:tcPr>
                <w:p>
                  <w:pPr>
                    <w:jc w:val="center"/>
                    <w:rPr>
                      <w:rFonts w:hint="eastAsia" w:ascii="微软雅黑" w:hAnsi="微软雅黑" w:eastAsia="微软雅黑" w:cs="微软雅黑"/>
                      <w:i w:val="0"/>
                      <w:iCs w:val="0"/>
                      <w:color w:val="000000"/>
                      <w:sz w:val="24"/>
                      <w:szCs w:val="24"/>
                      <w:u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16</w:t>
                  </w:r>
                </w:p>
              </w:tc>
              <w:tc>
                <w:tcPr>
                  <w:tcW w:w="169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钢筋切断机</w:t>
                  </w:r>
                </w:p>
              </w:tc>
              <w:tc>
                <w:tcPr>
                  <w:tcW w:w="92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Ø40内</w:t>
                  </w:r>
                </w:p>
              </w:tc>
              <w:tc>
                <w:tcPr>
                  <w:tcW w:w="52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2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803" w:type="pct"/>
                  <w:tcBorders>
                    <w:tl2br w:val="nil"/>
                    <w:tr2bl w:val="nil"/>
                  </w:tcBorders>
                  <w:shd w:val="clear" w:color="auto" w:fill="auto"/>
                  <w:vAlign w:val="center"/>
                </w:tcPr>
                <w:p>
                  <w:pPr>
                    <w:jc w:val="center"/>
                    <w:rPr>
                      <w:rFonts w:hint="eastAsia" w:ascii="微软雅黑" w:hAnsi="微软雅黑" w:eastAsia="微软雅黑" w:cs="微软雅黑"/>
                      <w:i w:val="0"/>
                      <w:iCs w:val="0"/>
                      <w:color w:val="000000"/>
                      <w:sz w:val="24"/>
                      <w:szCs w:val="24"/>
                      <w:u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17</w:t>
                  </w:r>
                </w:p>
              </w:tc>
              <w:tc>
                <w:tcPr>
                  <w:tcW w:w="169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钢筋弯曲机</w:t>
                  </w:r>
                </w:p>
              </w:tc>
              <w:tc>
                <w:tcPr>
                  <w:tcW w:w="92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Ø40内</w:t>
                  </w:r>
                </w:p>
              </w:tc>
              <w:tc>
                <w:tcPr>
                  <w:tcW w:w="52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2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803" w:type="pct"/>
                  <w:tcBorders>
                    <w:tl2br w:val="nil"/>
                    <w:tr2bl w:val="nil"/>
                  </w:tcBorders>
                  <w:shd w:val="clear" w:color="auto" w:fill="auto"/>
                  <w:vAlign w:val="center"/>
                </w:tcPr>
                <w:p>
                  <w:pPr>
                    <w:jc w:val="center"/>
                    <w:rPr>
                      <w:rFonts w:hint="eastAsia" w:ascii="微软雅黑" w:hAnsi="微软雅黑" w:eastAsia="微软雅黑" w:cs="微软雅黑"/>
                      <w:i w:val="0"/>
                      <w:iCs w:val="0"/>
                      <w:color w:val="000000"/>
                      <w:sz w:val="24"/>
                      <w:szCs w:val="24"/>
                      <w:u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18</w:t>
                  </w:r>
                </w:p>
              </w:tc>
              <w:tc>
                <w:tcPr>
                  <w:tcW w:w="169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潜水泵</w:t>
                  </w:r>
                </w:p>
              </w:tc>
              <w:tc>
                <w:tcPr>
                  <w:tcW w:w="925" w:type="pct"/>
                  <w:tcBorders>
                    <w:tl2br w:val="nil"/>
                    <w:tr2bl w:val="nil"/>
                  </w:tcBorders>
                  <w:shd w:val="clear" w:color="auto" w:fill="auto"/>
                  <w:vAlign w:val="center"/>
                </w:tcPr>
                <w:p>
                  <w:pPr>
                    <w:jc w:val="center"/>
                    <w:rPr>
                      <w:rFonts w:hint="eastAsia" w:ascii="微软雅黑" w:hAnsi="微软雅黑" w:eastAsia="微软雅黑" w:cs="微软雅黑"/>
                      <w:i w:val="0"/>
                      <w:iCs w:val="0"/>
                      <w:color w:val="000000"/>
                      <w:sz w:val="24"/>
                      <w:szCs w:val="24"/>
                      <w:u w:val="none"/>
                    </w:rPr>
                  </w:pPr>
                </w:p>
              </w:tc>
              <w:tc>
                <w:tcPr>
                  <w:tcW w:w="52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2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803" w:type="pct"/>
                  <w:tcBorders>
                    <w:tl2br w:val="nil"/>
                    <w:tr2bl w:val="nil"/>
                  </w:tcBorders>
                  <w:shd w:val="clear" w:color="auto" w:fill="auto"/>
                  <w:vAlign w:val="center"/>
                </w:tcPr>
                <w:p>
                  <w:pPr>
                    <w:jc w:val="center"/>
                    <w:rPr>
                      <w:rFonts w:hint="eastAsia" w:ascii="微软雅黑" w:hAnsi="微软雅黑" w:eastAsia="微软雅黑" w:cs="微软雅黑"/>
                      <w:i w:val="0"/>
                      <w:iCs w:val="0"/>
                      <w:color w:val="000000"/>
                      <w:sz w:val="24"/>
                      <w:szCs w:val="24"/>
                      <w:u w:val="none"/>
                    </w:rPr>
                  </w:pPr>
                </w:p>
              </w:tc>
            </w:tr>
          </w:tbl>
          <w:p>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ind w:left="0" w:leftChars="0" w:firstLine="0" w:firstLineChars="0"/>
              <w:jc w:val="left"/>
              <w:textAlignment w:val="auto"/>
              <w:rPr>
                <w:rFonts w:hint="eastAsia" w:cs="Times New Roman"/>
                <w:b/>
                <w:bCs/>
                <w:color w:val="000000" w:themeColor="text1"/>
                <w:kern w:val="2"/>
                <w:sz w:val="24"/>
                <w:szCs w:val="24"/>
                <w:lang w:val="en-US" w:eastAsia="zh-CN" w:bidi="ar-SA"/>
                <w14:textFill>
                  <w14:solidFill>
                    <w14:schemeClr w14:val="tx1"/>
                  </w14:solidFill>
                </w14:textFill>
              </w:rPr>
            </w:pPr>
            <w:r>
              <w:rPr>
                <w:rFonts w:hint="eastAsia" w:cs="Times New Roman"/>
                <w:b/>
                <w:bCs/>
                <w:color w:val="000000" w:themeColor="text1"/>
                <w:kern w:val="2"/>
                <w:sz w:val="24"/>
                <w:szCs w:val="24"/>
                <w:lang w:val="en-US" w:eastAsia="zh-CN" w:bidi="ar-SA"/>
                <w14:textFill>
                  <w14:solidFill>
                    <w14:schemeClr w14:val="tx1"/>
                  </w14:solidFill>
                </w14:textFill>
              </w:rPr>
              <w:t>工程进度安排</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根据施工进度安排，项目建设总工期为12个月。</w:t>
            </w:r>
          </w:p>
          <w:p>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ind w:left="0" w:leftChars="0" w:firstLine="0" w:firstLineChars="0"/>
              <w:jc w:val="left"/>
              <w:textAlignment w:val="auto"/>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土石方平衡</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 xml:space="preserve">经内部土石方平衡初步计算，本工程土石方总开挖量为 321.55万 </w:t>
            </w:r>
            <w:r>
              <w:rPr>
                <w:rFonts w:hint="default"/>
                <w:color w:val="000000" w:themeColor="text1"/>
                <w:sz w:val="24"/>
                <w:szCs w:val="24"/>
                <w:highlight w:val="none"/>
                <w:lang w:val="en-US" w:eastAsia="zh-CN"/>
                <w14:textFill>
                  <w14:solidFill>
                    <w14:schemeClr w14:val="tx1"/>
                  </w14:solidFill>
                </w14:textFill>
              </w:rPr>
              <w:t>m</w:t>
            </w:r>
            <w:r>
              <w:rPr>
                <w:rFonts w:hint="default"/>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，填方量为 227.238万</w:t>
            </w:r>
            <w:r>
              <w:rPr>
                <w:rFonts w:hint="default"/>
                <w:color w:val="000000" w:themeColor="text1"/>
                <w:sz w:val="24"/>
                <w:szCs w:val="24"/>
                <w:highlight w:val="none"/>
                <w:lang w:val="en-US" w:eastAsia="zh-CN"/>
                <w14:textFill>
                  <w14:solidFill>
                    <w14:schemeClr w14:val="tx1"/>
                  </w14:solidFill>
                </w14:textFill>
              </w:rPr>
              <w:t>m</w:t>
            </w:r>
            <w:r>
              <w:rPr>
                <w:rFonts w:hint="default"/>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（其中，土石方回填量126.24万</w:t>
            </w:r>
            <w:r>
              <w:rPr>
                <w:rFonts w:hint="default"/>
                <w:color w:val="000000" w:themeColor="text1"/>
                <w:sz w:val="24"/>
                <w:szCs w:val="24"/>
                <w:highlight w:val="none"/>
                <w:lang w:val="en-US" w:eastAsia="zh-CN"/>
                <w14:textFill>
                  <w14:solidFill>
                    <w14:schemeClr w14:val="tx1"/>
                  </w14:solidFill>
                </w14:textFill>
              </w:rPr>
              <w:t>m</w:t>
            </w:r>
            <w:r>
              <w:rPr>
                <w:rFonts w:hint="default"/>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vertAlign w:val="baseline"/>
                <w:lang w:val="en-US" w:eastAsia="zh-CN"/>
                <w14:textFill>
                  <w14:solidFill>
                    <w14:schemeClr w14:val="tx1"/>
                  </w14:solidFill>
                </w14:textFill>
              </w:rPr>
              <w:t>，外购土回填量100.998</w:t>
            </w:r>
            <w:r>
              <w:rPr>
                <w:rFonts w:hint="eastAsia"/>
                <w:color w:val="000000" w:themeColor="text1"/>
                <w:sz w:val="24"/>
                <w:szCs w:val="24"/>
                <w:highlight w:val="none"/>
                <w:lang w:val="en-US" w:eastAsia="zh-CN"/>
                <w14:textFill>
                  <w14:solidFill>
                    <w14:schemeClr w14:val="tx1"/>
                  </w14:solidFill>
                </w14:textFill>
              </w:rPr>
              <w:t>万</w:t>
            </w:r>
            <w:r>
              <w:rPr>
                <w:rFonts w:hint="default"/>
                <w:color w:val="000000" w:themeColor="text1"/>
                <w:sz w:val="24"/>
                <w:szCs w:val="24"/>
                <w:highlight w:val="none"/>
                <w:lang w:val="en-US" w:eastAsia="zh-CN"/>
                <w14:textFill>
                  <w14:solidFill>
                    <w14:schemeClr w14:val="tx1"/>
                  </w14:solidFill>
                </w14:textFill>
              </w:rPr>
              <w:t>m</w:t>
            </w:r>
            <w:r>
              <w:rPr>
                <w:rFonts w:hint="default"/>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），弃渣约195.31万</w:t>
            </w:r>
            <w:r>
              <w:rPr>
                <w:rFonts w:hint="default"/>
                <w:color w:val="000000" w:themeColor="text1"/>
                <w:sz w:val="24"/>
                <w:szCs w:val="24"/>
                <w:highlight w:val="none"/>
                <w:lang w:val="en-US" w:eastAsia="zh-CN"/>
                <w14:textFill>
                  <w14:solidFill>
                    <w14:schemeClr w14:val="tx1"/>
                  </w14:solidFill>
                </w14:textFill>
              </w:rPr>
              <w:t>m</w:t>
            </w:r>
            <w:r>
              <w:rPr>
                <w:rFonts w:hint="default"/>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，土石方平衡见表2-4。</w:t>
            </w:r>
          </w:p>
          <w:p>
            <w:pPr>
              <w:pStyle w:val="4"/>
              <w:keepNext/>
              <w:keepLines/>
              <w:pageBreakBefore w:val="0"/>
              <w:widowControl w:val="0"/>
              <w:numPr>
                <w:ilvl w:val="0"/>
                <w:numId w:val="0"/>
              </w:numPr>
              <w:tabs>
                <w:tab w:val="clear" w:pos="1260"/>
              </w:tabs>
              <w:kinsoku/>
              <w:wordWrap/>
              <w:overflowPunct/>
              <w:topLinePunct w:val="0"/>
              <w:autoSpaceDE/>
              <w:autoSpaceDN/>
              <w:bidi w:val="0"/>
              <w:adjustRightInd/>
              <w:snapToGrid/>
              <w:spacing w:before="0" w:after="0" w:line="240" w:lineRule="auto"/>
              <w:ind w:left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表2-4项目土石方平衡表    单位：万m</w:t>
            </w:r>
            <w:r>
              <w:rPr>
                <w:rFonts w:hint="eastAsia"/>
                <w:color w:val="000000" w:themeColor="text1"/>
                <w:sz w:val="21"/>
                <w:szCs w:val="21"/>
                <w:highlight w:val="none"/>
                <w:vertAlign w:val="superscript"/>
                <w:lang w:val="en-US" w:eastAsia="zh-CN"/>
                <w14:textFill>
                  <w14:solidFill>
                    <w14:schemeClr w14:val="tx1"/>
                  </w14:solidFill>
                </w14:textFill>
              </w:rPr>
              <w:t>3</w:t>
            </w:r>
          </w:p>
          <w:tbl>
            <w:tblPr>
              <w:tblStyle w:val="18"/>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1"/>
              <w:gridCol w:w="1161"/>
              <w:gridCol w:w="1413"/>
              <w:gridCol w:w="1223"/>
              <w:gridCol w:w="1145"/>
              <w:gridCol w:w="151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pct"/>
                  <w:vMerge w:val="restart"/>
                  <w:tcBorders>
                    <w:tl2br w:val="nil"/>
                    <w:tr2bl w:val="nil"/>
                  </w:tcBorders>
                  <w:noWrap w:val="0"/>
                  <w:vAlign w:val="center"/>
                </w:tcPr>
                <w:p>
                  <w:pPr>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工程</w:t>
                  </w:r>
                  <w:r>
                    <w:rPr>
                      <w:rFonts w:hint="default"/>
                      <w:color w:val="000000" w:themeColor="text1"/>
                      <w:highlight w:val="none"/>
                      <w:lang w:val="en-US" w:eastAsia="zh-CN"/>
                      <w14:textFill>
                        <w14:solidFill>
                          <w14:schemeClr w14:val="tx1"/>
                        </w14:solidFill>
                      </w14:textFill>
                    </w:rPr>
                    <w:t>名称</w:t>
                  </w:r>
                </w:p>
              </w:tc>
              <w:tc>
                <w:tcPr>
                  <w:tcW w:w="1639" w:type="pct"/>
                  <w:gridSpan w:val="2"/>
                  <w:tcBorders>
                    <w:tl2br w:val="nil"/>
                    <w:tr2bl w:val="nil"/>
                  </w:tcBorders>
                  <w:noWrap w:val="0"/>
                  <w:vAlign w:val="center"/>
                </w:tcPr>
                <w:p>
                  <w:pPr>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开挖量</w:t>
                  </w:r>
                </w:p>
              </w:tc>
              <w:tc>
                <w:tcPr>
                  <w:tcW w:w="1508" w:type="pct"/>
                  <w:gridSpan w:val="2"/>
                  <w:tcBorders>
                    <w:tl2br w:val="nil"/>
                    <w:tr2bl w:val="nil"/>
                  </w:tcBorders>
                  <w:noWrap w:val="0"/>
                  <w:vAlign w:val="center"/>
                </w:tcPr>
                <w:p>
                  <w:pPr>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土石方回填量</w:t>
                  </w:r>
                </w:p>
              </w:tc>
              <w:tc>
                <w:tcPr>
                  <w:tcW w:w="965" w:type="pct"/>
                  <w:vMerge w:val="restart"/>
                  <w:tcBorders>
                    <w:tl2br w:val="nil"/>
                    <w:tr2bl w:val="nil"/>
                  </w:tcBorders>
                  <w:noWrap w:val="0"/>
                  <w:vAlign w:val="center"/>
                </w:tcPr>
                <w:p>
                  <w:pPr>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弃方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pct"/>
                  <w:vMerge w:val="continue"/>
                  <w:tcBorders>
                    <w:tl2br w:val="nil"/>
                    <w:tr2bl w:val="nil"/>
                  </w:tcBorders>
                  <w:noWrap w:val="0"/>
                  <w:vAlign w:val="center"/>
                </w:tcPr>
                <w:p>
                  <w:pPr>
                    <w:jc w:val="center"/>
                    <w:rPr>
                      <w:rFonts w:hint="eastAsia"/>
                      <w:color w:val="000000" w:themeColor="text1"/>
                      <w:highlight w:val="none"/>
                      <w:lang w:val="en-US" w:eastAsia="zh-CN"/>
                      <w14:textFill>
                        <w14:solidFill>
                          <w14:schemeClr w14:val="tx1"/>
                        </w14:solidFill>
                      </w14:textFill>
                    </w:rPr>
                  </w:pPr>
                </w:p>
              </w:tc>
              <w:tc>
                <w:tcPr>
                  <w:tcW w:w="739" w:type="pct"/>
                  <w:tcBorders>
                    <w:tl2br w:val="nil"/>
                    <w:tr2bl w:val="nil"/>
                  </w:tcBorders>
                  <w:noWrap w:val="0"/>
                  <w:vAlign w:val="center"/>
                </w:tcPr>
                <w:p>
                  <w:pPr>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土方</w:t>
                  </w:r>
                </w:p>
              </w:tc>
              <w:tc>
                <w:tcPr>
                  <w:tcW w:w="900" w:type="pct"/>
                  <w:tcBorders>
                    <w:tl2br w:val="nil"/>
                    <w:tr2bl w:val="nil"/>
                  </w:tcBorders>
                  <w:noWrap w:val="0"/>
                  <w:vAlign w:val="center"/>
                </w:tcPr>
                <w:p>
                  <w:pPr>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石方</w:t>
                  </w:r>
                </w:p>
              </w:tc>
              <w:tc>
                <w:tcPr>
                  <w:tcW w:w="779" w:type="pct"/>
                  <w:tcBorders>
                    <w:tl2br w:val="nil"/>
                    <w:tr2bl w:val="nil"/>
                  </w:tcBorders>
                  <w:noWrap w:val="0"/>
                  <w:vAlign w:val="center"/>
                </w:tcPr>
                <w:p>
                  <w:pPr>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土石方</w:t>
                  </w:r>
                </w:p>
              </w:tc>
              <w:tc>
                <w:tcPr>
                  <w:tcW w:w="729" w:type="pct"/>
                  <w:tcBorders>
                    <w:tl2br w:val="nil"/>
                    <w:tr2bl w:val="nil"/>
                  </w:tcBorders>
                  <w:noWrap w:val="0"/>
                  <w:vAlign w:val="center"/>
                </w:tcPr>
                <w:p>
                  <w:pPr>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外购土</w:t>
                  </w:r>
                </w:p>
              </w:tc>
              <w:tc>
                <w:tcPr>
                  <w:tcW w:w="965" w:type="pct"/>
                  <w:vMerge w:val="continue"/>
                  <w:tcBorders>
                    <w:tl2br w:val="nil"/>
                    <w:tr2bl w:val="nil"/>
                  </w:tcBorders>
                  <w:noWrap w:val="0"/>
                  <w:vAlign w:val="center"/>
                </w:tcPr>
                <w:p>
                  <w:pPr>
                    <w:jc w:val="center"/>
                    <w:rPr>
                      <w:rFonts w:hint="eastAsia"/>
                      <w:color w:val="000000" w:themeColor="text1"/>
                      <w:highlight w:val="no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pct"/>
                  <w:tcBorders>
                    <w:tl2br w:val="nil"/>
                    <w:tr2bl w:val="nil"/>
                  </w:tcBorders>
                  <w:noWrap w:val="0"/>
                  <w:vAlign w:val="center"/>
                </w:tcPr>
                <w:p>
                  <w:pPr>
                    <w:jc w:val="center"/>
                    <w:rPr>
                      <w:rFonts w:hint="eastAsia"/>
                      <w:color w:val="000000" w:themeColor="text1"/>
                      <w:highlight w:val="none"/>
                      <w:lang w:val="en-US" w:eastAsia="zh-CN"/>
                      <w14:textFill>
                        <w14:solidFill>
                          <w14:schemeClr w14:val="tx1"/>
                        </w14:solidFill>
                      </w14:textFill>
                    </w:rPr>
                  </w:pPr>
                  <w:r>
                    <w:rPr>
                      <w:rFonts w:hint="eastAsia" w:ascii="宋体" w:hAnsi="宋体" w:eastAsia="宋体" w:cs="宋体"/>
                      <w:i w:val="0"/>
                      <w:iCs w:val="0"/>
                      <w:color w:val="000000"/>
                      <w:kern w:val="0"/>
                      <w:sz w:val="19"/>
                      <w:szCs w:val="19"/>
                      <w:u w:val="none"/>
                      <w:lang w:val="en-US" w:eastAsia="zh-CN" w:bidi="ar"/>
                    </w:rPr>
                    <w:t>施工辅助工程</w:t>
                  </w:r>
                </w:p>
              </w:tc>
              <w:tc>
                <w:tcPr>
                  <w:tcW w:w="739" w:type="pct"/>
                  <w:tcBorders>
                    <w:tl2br w:val="nil"/>
                    <w:tr2bl w:val="nil"/>
                  </w:tcBorders>
                  <w:noWrap w:val="0"/>
                  <w:vAlign w:val="center"/>
                </w:tcPr>
                <w:p>
                  <w:pPr>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45.44</w:t>
                  </w:r>
                </w:p>
              </w:tc>
              <w:tc>
                <w:tcPr>
                  <w:tcW w:w="900" w:type="pct"/>
                  <w:tcBorders>
                    <w:tl2br w:val="nil"/>
                    <w:tr2bl w:val="nil"/>
                  </w:tcBorders>
                  <w:noWrap w:val="0"/>
                  <w:vAlign w:val="center"/>
                </w:tcPr>
                <w:p>
                  <w:pPr>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181.76</w:t>
                  </w:r>
                </w:p>
              </w:tc>
              <w:tc>
                <w:tcPr>
                  <w:tcW w:w="779" w:type="pct"/>
                  <w:tcBorders>
                    <w:tl2br w:val="nil"/>
                    <w:tr2bl w:val="nil"/>
                  </w:tcBorders>
                  <w:noWrap w:val="0"/>
                  <w:vAlign w:val="center"/>
                </w:tcPr>
                <w:p>
                  <w:pPr>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56.8</w:t>
                  </w:r>
                </w:p>
              </w:tc>
              <w:tc>
                <w:tcPr>
                  <w:tcW w:w="729" w:type="pct"/>
                  <w:tcBorders>
                    <w:tl2br w:val="nil"/>
                    <w:tr2bl w:val="nil"/>
                  </w:tcBorders>
                  <w:noWrap w:val="0"/>
                  <w:vAlign w:val="center"/>
                </w:tcPr>
                <w:p>
                  <w:pPr>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45.44</w:t>
                  </w:r>
                </w:p>
              </w:tc>
              <w:tc>
                <w:tcPr>
                  <w:tcW w:w="965" w:type="pct"/>
                  <w:tcBorders>
                    <w:tl2br w:val="nil"/>
                    <w:tr2bl w:val="nil"/>
                  </w:tcBorders>
                  <w:noWrap w:val="0"/>
                  <w:vAlign w:val="center"/>
                </w:tcPr>
                <w:p>
                  <w:pPr>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170.4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pct"/>
                  <w:tcBorders>
                    <w:tl2br w:val="nil"/>
                    <w:tr2bl w:val="nil"/>
                  </w:tcBorders>
                  <w:noWrap w:val="0"/>
                  <w:vAlign w:val="center"/>
                </w:tcPr>
                <w:p>
                  <w:pPr>
                    <w:jc w:val="center"/>
                    <w:rPr>
                      <w:rFonts w:hint="eastAsia"/>
                      <w:color w:val="000000" w:themeColor="text1"/>
                      <w:highlight w:val="none"/>
                      <w:lang w:val="en-US" w:eastAsia="zh-CN"/>
                      <w14:textFill>
                        <w14:solidFill>
                          <w14:schemeClr w14:val="tx1"/>
                        </w14:solidFill>
                      </w14:textFill>
                    </w:rPr>
                  </w:pPr>
                  <w:r>
                    <w:rPr>
                      <w:rFonts w:hint="eastAsia" w:ascii="宋体" w:hAnsi="宋体" w:cs="宋体"/>
                      <w:i w:val="0"/>
                      <w:iCs w:val="0"/>
                      <w:color w:val="000000"/>
                      <w:kern w:val="0"/>
                      <w:sz w:val="19"/>
                      <w:szCs w:val="19"/>
                      <w:u w:val="none"/>
                      <w:lang w:val="en-US" w:eastAsia="zh-CN" w:bidi="ar"/>
                    </w:rPr>
                    <w:t>风电机组基础工程</w:t>
                  </w:r>
                </w:p>
              </w:tc>
              <w:tc>
                <w:tcPr>
                  <w:tcW w:w="739" w:type="pct"/>
                  <w:tcBorders>
                    <w:tl2br w:val="nil"/>
                    <w:tr2bl w:val="nil"/>
                  </w:tcBorders>
                  <w:noWrap w:val="0"/>
                  <w:vAlign w:val="center"/>
                </w:tcPr>
                <w:p>
                  <w:pPr>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16.58</w:t>
                  </w:r>
                </w:p>
              </w:tc>
              <w:tc>
                <w:tcPr>
                  <w:tcW w:w="900" w:type="pct"/>
                  <w:tcBorders>
                    <w:tl2br w:val="nil"/>
                    <w:tr2bl w:val="nil"/>
                  </w:tcBorders>
                  <w:noWrap w:val="0"/>
                  <w:vAlign w:val="center"/>
                </w:tcPr>
                <w:p>
                  <w:pPr>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66.32</w:t>
                  </w:r>
                </w:p>
              </w:tc>
              <w:tc>
                <w:tcPr>
                  <w:tcW w:w="779" w:type="pct"/>
                  <w:tcBorders>
                    <w:tl2br w:val="nil"/>
                    <w:tr2bl w:val="nil"/>
                  </w:tcBorders>
                  <w:noWrap w:val="0"/>
                  <w:vAlign w:val="center"/>
                </w:tcPr>
                <w:p>
                  <w:pPr>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60.14</w:t>
                  </w:r>
                </w:p>
              </w:tc>
              <w:tc>
                <w:tcPr>
                  <w:tcW w:w="729" w:type="pct"/>
                  <w:tcBorders>
                    <w:tl2br w:val="nil"/>
                    <w:tr2bl w:val="nil"/>
                  </w:tcBorders>
                  <w:noWrap w:val="0"/>
                  <w:vAlign w:val="center"/>
                </w:tcPr>
                <w:p>
                  <w:pPr>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48.112</w:t>
                  </w:r>
                </w:p>
              </w:tc>
              <w:tc>
                <w:tcPr>
                  <w:tcW w:w="965" w:type="pct"/>
                  <w:tcBorders>
                    <w:tl2br w:val="nil"/>
                    <w:tr2bl w:val="nil"/>
                  </w:tcBorders>
                  <w:noWrap w:val="0"/>
                  <w:vAlign w:val="center"/>
                </w:tcPr>
                <w:p>
                  <w:pPr>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22.76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pct"/>
                  <w:tcBorders>
                    <w:tl2br w:val="nil"/>
                    <w:tr2bl w:val="nil"/>
                  </w:tcBorders>
                  <w:noWrap w:val="0"/>
                  <w:vAlign w:val="center"/>
                </w:tcPr>
                <w:p>
                  <w:pPr>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箱变基础工程</w:t>
                  </w:r>
                </w:p>
              </w:tc>
              <w:tc>
                <w:tcPr>
                  <w:tcW w:w="739" w:type="pct"/>
                  <w:tcBorders>
                    <w:tl2br w:val="nil"/>
                    <w:tr2bl w:val="nil"/>
                  </w:tcBorders>
                  <w:noWrap w:val="0"/>
                  <w:vAlign w:val="center"/>
                </w:tcPr>
                <w:p>
                  <w:pPr>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0.578</w:t>
                  </w:r>
                </w:p>
              </w:tc>
              <w:tc>
                <w:tcPr>
                  <w:tcW w:w="900" w:type="pct"/>
                  <w:tcBorders>
                    <w:tl2br w:val="nil"/>
                    <w:tr2bl w:val="nil"/>
                  </w:tcBorders>
                  <w:noWrap w:val="0"/>
                  <w:vAlign w:val="center"/>
                </w:tcPr>
                <w:p>
                  <w:pPr>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2.348</w:t>
                  </w:r>
                </w:p>
              </w:tc>
              <w:tc>
                <w:tcPr>
                  <w:tcW w:w="779" w:type="pct"/>
                  <w:tcBorders>
                    <w:tl2br w:val="nil"/>
                    <w:tr2bl w:val="nil"/>
                  </w:tcBorders>
                  <w:noWrap w:val="0"/>
                  <w:vAlign w:val="center"/>
                </w:tcPr>
                <w:p>
                  <w:pPr>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1.63</w:t>
                  </w:r>
                </w:p>
              </w:tc>
              <w:tc>
                <w:tcPr>
                  <w:tcW w:w="729" w:type="pct"/>
                  <w:tcBorders>
                    <w:tl2br w:val="nil"/>
                    <w:tr2bl w:val="nil"/>
                  </w:tcBorders>
                  <w:noWrap w:val="0"/>
                  <w:vAlign w:val="center"/>
                </w:tcPr>
                <w:p>
                  <w:pPr>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1.306</w:t>
                  </w:r>
                </w:p>
              </w:tc>
              <w:tc>
                <w:tcPr>
                  <w:tcW w:w="965" w:type="pct"/>
                  <w:tcBorders>
                    <w:tl2br w:val="nil"/>
                    <w:tr2bl w:val="nil"/>
                  </w:tcBorders>
                  <w:noWrap w:val="0"/>
                  <w:vAlign w:val="center"/>
                </w:tcPr>
                <w:p>
                  <w:pPr>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1.296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pct"/>
                  <w:tcBorders>
                    <w:tl2br w:val="nil"/>
                    <w:tr2bl w:val="nil"/>
                  </w:tcBorders>
                  <w:noWrap w:val="0"/>
                  <w:vAlign w:val="center"/>
                </w:tcPr>
                <w:p>
                  <w:pPr>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集电线路</w:t>
                  </w:r>
                </w:p>
              </w:tc>
              <w:tc>
                <w:tcPr>
                  <w:tcW w:w="739" w:type="pct"/>
                  <w:tcBorders>
                    <w:tl2br w:val="nil"/>
                    <w:tr2bl w:val="nil"/>
                  </w:tcBorders>
                  <w:noWrap w:val="0"/>
                  <w:vAlign w:val="center"/>
                </w:tcPr>
                <w:p>
                  <w:pPr>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1.704</w:t>
                  </w:r>
                </w:p>
              </w:tc>
              <w:tc>
                <w:tcPr>
                  <w:tcW w:w="900" w:type="pct"/>
                  <w:tcBorders>
                    <w:tl2br w:val="nil"/>
                    <w:tr2bl w:val="nil"/>
                  </w:tcBorders>
                  <w:noWrap w:val="0"/>
                  <w:vAlign w:val="center"/>
                </w:tcPr>
                <w:p>
                  <w:pPr>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6.82</w:t>
                  </w:r>
                </w:p>
              </w:tc>
              <w:tc>
                <w:tcPr>
                  <w:tcW w:w="779" w:type="pct"/>
                  <w:tcBorders>
                    <w:tl2br w:val="nil"/>
                    <w:tr2bl w:val="nil"/>
                  </w:tcBorders>
                  <w:noWrap w:val="0"/>
                  <w:vAlign w:val="center"/>
                </w:tcPr>
                <w:p>
                  <w:pPr>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7.67</w:t>
                  </w:r>
                </w:p>
              </w:tc>
              <w:tc>
                <w:tcPr>
                  <w:tcW w:w="729" w:type="pct"/>
                  <w:tcBorders>
                    <w:tl2br w:val="nil"/>
                    <w:tr2bl w:val="nil"/>
                  </w:tcBorders>
                  <w:noWrap w:val="0"/>
                  <w:vAlign w:val="center"/>
                </w:tcPr>
                <w:p>
                  <w:pPr>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6.14</w:t>
                  </w:r>
                </w:p>
              </w:tc>
              <w:tc>
                <w:tcPr>
                  <w:tcW w:w="965" w:type="pct"/>
                  <w:tcBorders>
                    <w:tl2br w:val="nil"/>
                    <w:tr2bl w:val="nil"/>
                  </w:tcBorders>
                  <w:noWrap w:val="0"/>
                  <w:vAlign w:val="center"/>
                </w:tcPr>
                <w:p>
                  <w:pPr>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0.854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pct"/>
                  <w:tcBorders>
                    <w:tl2br w:val="nil"/>
                    <w:tr2bl w:val="nil"/>
                  </w:tcBorders>
                  <w:noWrap w:val="0"/>
                  <w:vAlign w:val="center"/>
                </w:tcPr>
                <w:p>
                  <w:pPr>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合计</w:t>
                  </w:r>
                </w:p>
              </w:tc>
              <w:tc>
                <w:tcPr>
                  <w:tcW w:w="73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64.302</w:t>
                  </w:r>
                </w:p>
              </w:tc>
              <w:tc>
                <w:tcPr>
                  <w:tcW w:w="90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257.248</w:t>
                  </w:r>
                </w:p>
              </w:tc>
              <w:tc>
                <w:tcPr>
                  <w:tcW w:w="77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126.24</w:t>
                  </w:r>
                </w:p>
              </w:tc>
              <w:tc>
                <w:tcPr>
                  <w:tcW w:w="72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100.998</w:t>
                  </w:r>
                </w:p>
              </w:tc>
              <w:tc>
                <w:tcPr>
                  <w:tcW w:w="965" w:type="pct"/>
                  <w:tcBorders>
                    <w:tl2br w:val="nil"/>
                    <w:tr2bl w:val="nil"/>
                  </w:tcBorders>
                  <w:noWrap w:val="0"/>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195.31</w:t>
                  </w:r>
                </w:p>
              </w:tc>
            </w:tr>
          </w:tbl>
          <w:p>
            <w:pPr>
              <w:jc w:val="center"/>
              <w:rPr>
                <w:rFonts w:hint="eastAsia"/>
                <w:b/>
                <w:bCs/>
                <w:color w:val="000000" w:themeColor="text1"/>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2" w:hRule="atLeast"/>
          <w:jc w:val="center"/>
        </w:trPr>
        <w:tc>
          <w:tcPr>
            <w:tcW w:w="214" w:type="pct"/>
            <w:noWrap w:val="0"/>
            <w:vAlign w:val="center"/>
          </w:tcPr>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其他</w:t>
            </w:r>
          </w:p>
        </w:tc>
        <w:tc>
          <w:tcPr>
            <w:tcW w:w="478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000000" w:themeColor="text1"/>
                <w:kern w:val="0"/>
                <w:szCs w:val="21"/>
                <w:lang w:eastAsia="zh-CN"/>
                <w14:textFill>
                  <w14:solidFill>
                    <w14:schemeClr w14:val="tx1"/>
                  </w14:solidFill>
                </w14:textFill>
              </w:rPr>
            </w:pPr>
            <w:r>
              <w:rPr>
                <w:rFonts w:hint="eastAsia" w:ascii="宋体" w:hAnsi="宋体" w:cs="宋体"/>
                <w:color w:val="000000" w:themeColor="text1"/>
                <w:kern w:val="0"/>
                <w:szCs w:val="21"/>
                <w:lang w:eastAsia="zh-CN"/>
                <w14:textFill>
                  <w14:solidFill>
                    <w14:schemeClr w14:val="tx1"/>
                  </w14:solidFill>
                </w14:textFill>
              </w:rPr>
              <w:t>无</w:t>
            </w:r>
          </w:p>
        </w:tc>
      </w:tr>
    </w:tbl>
    <w:p>
      <w:pPr>
        <w:pStyle w:val="15"/>
        <w:jc w:val="center"/>
        <w:outlineLvl w:val="0"/>
        <w:rPr>
          <w:rFonts w:ascii="黑体" w:hAnsi="黑体" w:eastAsia="黑体"/>
          <w:snapToGrid w:val="0"/>
          <w:color w:val="000000" w:themeColor="text1"/>
          <w:sz w:val="30"/>
          <w:szCs w:val="30"/>
          <w14:textFill>
            <w14:solidFill>
              <w14:schemeClr w14:val="tx1"/>
            </w14:solidFill>
          </w14:textFill>
        </w:rPr>
      </w:pPr>
      <w:r>
        <w:rPr>
          <w:rFonts w:eastAsia="仿宋_GB2312"/>
          <w:b/>
          <w:bCs/>
          <w:color w:val="000000" w:themeColor="text1"/>
          <w14:textFill>
            <w14:solidFill>
              <w14:schemeClr w14:val="tx1"/>
            </w14:solidFill>
          </w14:textFill>
        </w:rPr>
        <w:br w:type="page"/>
      </w:r>
      <w:bookmarkStart w:id="15" w:name="_Toc28053"/>
      <w:r>
        <w:rPr>
          <w:rFonts w:hint="eastAsia" w:ascii="黑体" w:hAnsi="黑体" w:eastAsia="黑体"/>
          <w:snapToGrid w:val="0"/>
          <w:color w:val="000000" w:themeColor="text1"/>
          <w:sz w:val="30"/>
          <w:szCs w:val="30"/>
          <w14:textFill>
            <w14:solidFill>
              <w14:schemeClr w14:val="tx1"/>
            </w14:solidFill>
          </w14:textFill>
        </w:rPr>
        <w:t>三、生态环境现状、保护目标及评价标准</w:t>
      </w:r>
      <w:bookmarkEnd w:id="15"/>
    </w:p>
    <w:tbl>
      <w:tblPr>
        <w:tblStyle w:val="17"/>
        <w:tblW w:w="91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4"/>
        <w:gridCol w:w="82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1" w:hRule="atLeast"/>
          <w:jc w:val="center"/>
        </w:trPr>
        <w:tc>
          <w:tcPr>
            <w:tcW w:w="904" w:type="dxa"/>
            <w:noWrap w:val="0"/>
            <w:vAlign w:val="center"/>
          </w:tcPr>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生态环境现状</w:t>
            </w:r>
          </w:p>
        </w:tc>
        <w:tc>
          <w:tcPr>
            <w:tcW w:w="825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1、与主体功能规划相符性</w:t>
            </w:r>
          </w:p>
          <w:p>
            <w:pPr>
              <w:keepNext w:val="0"/>
              <w:keepLines w:val="0"/>
              <w:pageBreakBefore w:val="0"/>
              <w:widowControl/>
              <w:suppressLineNumbers w:val="0"/>
              <w:kinsoku/>
              <w:wordWrap/>
              <w:topLinePunct w:val="0"/>
              <w:autoSpaceDE/>
              <w:autoSpaceDN/>
              <w:bidi w:val="0"/>
              <w:adjustRightInd/>
              <w:spacing w:line="360" w:lineRule="auto"/>
              <w:ind w:left="0" w:leftChars="0"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根据《新疆维吾尔自治区主体功能区规划》，主体功能区按开发方式，分为重点开发、限制开发和禁止开发区域三类；按开发内容，分为城市化地区、农产品主产区和重点生态功能区三类；按层级，分为国家和自治区两个层面。</w:t>
            </w:r>
          </w:p>
          <w:p>
            <w:pPr>
              <w:keepNext w:val="0"/>
              <w:keepLines w:val="0"/>
              <w:pageBreakBefore w:val="0"/>
              <w:widowControl/>
              <w:suppressLineNumbers w:val="0"/>
              <w:kinsoku/>
              <w:wordWrap/>
              <w:topLinePunct w:val="0"/>
              <w:autoSpaceDE/>
              <w:autoSpaceDN/>
              <w:bidi w:val="0"/>
              <w:adjustRightInd/>
              <w:spacing w:line="360" w:lineRule="auto"/>
              <w:ind w:left="0" w:leftChars="0" w:firstLine="480" w:firstLineChars="200"/>
              <w:jc w:val="left"/>
              <w:textAlignment w:val="auto"/>
              <w:rPr>
                <w:rFonts w:hint="eastAsia"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本项目行政区划隶属于木垒县，根据《新疆主体功能区规划》属于自治区级重点开发区</w:t>
            </w:r>
            <w:r>
              <w:rPr>
                <w:rFonts w:hint="eastAsia" w:cs="Times New Roman"/>
                <w:color w:val="000000" w:themeColor="text1"/>
                <w:kern w:val="0"/>
                <w:sz w:val="24"/>
                <w:szCs w:val="24"/>
                <w:lang w:val="en-US" w:eastAsia="zh-CN" w:bidi="ar"/>
                <w14:textFill>
                  <w14:solidFill>
                    <w14:schemeClr w14:val="tx1"/>
                  </w14:solidFill>
                </w14:textFill>
              </w:rPr>
              <w:t>，新疆主体功能区规划见图3-1。</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eastAsia" w:cs="Times New Roman"/>
                <w:color w:val="000000" w:themeColor="text1"/>
                <w:kern w:val="0"/>
                <w:sz w:val="24"/>
                <w:szCs w:val="24"/>
                <w:lang w:val="en-US" w:eastAsia="zh-CN" w:bidi="ar"/>
                <w14:textFill>
                  <w14:solidFill>
                    <w14:schemeClr w14:val="tx1"/>
                  </w14:solidFill>
                </w14:textFill>
              </w:rPr>
            </w:pPr>
            <w:r>
              <w:rPr>
                <w:sz w:val="24"/>
              </w:rPr>
              <mc:AlternateContent>
                <mc:Choice Requires="wpc">
                  <w:drawing>
                    <wp:inline distT="0" distB="0" distL="114300" distR="114300">
                      <wp:extent cx="5082540" cy="3563620"/>
                      <wp:effectExtent l="0" t="0" r="10160" b="17780"/>
                      <wp:docPr id="14" name="画布 14"/>
                      <wp:cNvGraphicFramePr/>
                      <a:graphic xmlns:a="http://schemas.openxmlformats.org/drawingml/2006/main">
                        <a:graphicData uri="http://schemas.microsoft.com/office/word/2010/wordprocessingCanvas">
                          <wpc:wpc>
                            <wpc:bg/>
                            <wpc:whole/>
                            <pic:pic xmlns:pic="http://schemas.openxmlformats.org/drawingml/2006/picture">
                              <pic:nvPicPr>
                                <pic:cNvPr id="1" name="图片 1" descr="第385页-1"/>
                                <pic:cNvPicPr>
                                  <a:picLocks noChangeAspect="1"/>
                                </pic:cNvPicPr>
                              </pic:nvPicPr>
                              <pic:blipFill>
                                <a:blip r:embed="rId22"/>
                                <a:stretch>
                                  <a:fillRect/>
                                </a:stretch>
                              </pic:blipFill>
                              <pic:spPr>
                                <a:xfrm>
                                  <a:off x="0" y="0"/>
                                  <a:ext cx="5082540" cy="3571875"/>
                                </a:xfrm>
                                <a:prstGeom prst="rect">
                                  <a:avLst/>
                                </a:prstGeom>
                              </pic:spPr>
                            </pic:pic>
                            <wpg:wgp>
                              <wpg:cNvPr id="16" name="组合 16"/>
                              <wpg:cNvGrpSpPr/>
                              <wpg:grpSpPr>
                                <a:xfrm>
                                  <a:off x="3058160" y="723265"/>
                                  <a:ext cx="963930" cy="599440"/>
                                  <a:chOff x="7345" y="297464"/>
                                  <a:chExt cx="1518" cy="944"/>
                                </a:xfrm>
                              </wpg:grpSpPr>
                              <wps:wsp>
                                <wps:cNvPr id="26" name="自选图形 27"/>
                                <wps:cNvSpPr/>
                                <wps:spPr>
                                  <a:xfrm>
                                    <a:off x="7345" y="298178"/>
                                    <a:ext cx="230" cy="230"/>
                                  </a:xfrm>
                                  <a:prstGeom prst="star5">
                                    <a:avLst/>
                                  </a:prstGeom>
                                  <a:solidFill>
                                    <a:srgbClr val="FF0000"/>
                                  </a:solidFill>
                                  <a:ln w="9525" cap="flat" cmpd="sng">
                                    <a:solidFill>
                                      <a:srgbClr val="000000"/>
                                    </a:solidFill>
                                    <a:prstDash val="solid"/>
                                    <a:miter/>
                                    <a:headEnd type="none" w="med" len="med"/>
                                    <a:tailEnd type="none" w="med" len="med"/>
                                  </a:ln>
                                </wps:spPr>
                                <wps:bodyPr vert="horz" wrap="square" anchor="t" anchorCtr="0" upright="1"/>
                              </wps:wsp>
                              <wps:wsp>
                                <wps:cNvPr id="33" name="自选图形 28"/>
                                <wps:cNvSpPr/>
                                <wps:spPr>
                                  <a:xfrm>
                                    <a:off x="7774" y="297464"/>
                                    <a:ext cx="1089" cy="400"/>
                                  </a:xfrm>
                                  <a:prstGeom prst="wedgeRectCallout">
                                    <a:avLst>
                                      <a:gd name="adj1" fmla="val -72773"/>
                                      <a:gd name="adj2" fmla="val 155000"/>
                                    </a:avLst>
                                  </a:prstGeom>
                                  <a:noFill/>
                                  <a:ln w="9525" cap="flat" cmpd="sng">
                                    <a:solidFill>
                                      <a:srgbClr val="00B050"/>
                                    </a:solidFill>
                                    <a:prstDash val="solid"/>
                                    <a:miter/>
                                    <a:headEnd type="none" w="med" len="med"/>
                                    <a:tailEnd type="none" w="med" len="med"/>
                                  </a:ln>
                                </wps:spPr>
                                <wps:txbx>
                                  <w:txbxContent>
                                    <w:p>
                                      <w:pPr>
                                        <w:rPr>
                                          <w:rFonts w:hint="eastAsia" w:eastAsia="宋体"/>
                                          <w:b/>
                                          <w:bCs/>
                                          <w:color w:val="FF0000"/>
                                          <w:lang w:eastAsia="zh-CN"/>
                                        </w:rPr>
                                      </w:pPr>
                                      <w:r>
                                        <w:rPr>
                                          <w:rFonts w:hint="eastAsia"/>
                                          <w:b/>
                                          <w:bCs/>
                                          <w:color w:val="FF0000"/>
                                          <w:lang w:eastAsia="zh-CN"/>
                                        </w:rPr>
                                        <w:t>项目区</w:t>
                                      </w:r>
                                    </w:p>
                                  </w:txbxContent>
                                </wps:txbx>
                                <wps:bodyPr vert="horz" wrap="square" anchor="t" anchorCtr="0" upright="1"/>
                              </wps:wsp>
                            </wpg:wgp>
                          </wpc:wpc>
                        </a:graphicData>
                      </a:graphic>
                    </wp:inline>
                  </w:drawing>
                </mc:Choice>
                <mc:Fallback>
                  <w:pict>
                    <v:group id="_x0000_s1026" o:spid="_x0000_s1026" o:spt="203" style="height:280.6pt;width:400.2pt;" coordsize="5082540,3563620" editas="canvas" o:gfxdata="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">
                      <o:lock v:ext="edit" aspectratio="f"/>
                      <v:shape id="_x0000_s1026" o:spid="_x0000_s1026" style="position:absolute;left:0;top:0;height:3563620;width:5082540;" filled="f" stroked="f" coordsize="21600,21600" o:gfxdata="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">
                        <v:fill on="f" focussize="0,0"/>
                        <v:stroke on="f"/>
                        <v:imagedata o:title=""/>
                        <o:lock v:ext="edit" aspectratio="f"/>
                      </v:shape>
                      <v:shape id="_x0000_s1026" o:spid="_x0000_s1026" o:spt="75" alt="第385页-1" type="#_x0000_t75" style="position:absolute;left:0;top:0;height:3571875;width:5082540;" filled="f" o:preferrelative="t" stroked="f" coordsize="21600,21600" o:gfxdata="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">
                        <v:fill on="f" focussize="0,0"/>
                        <v:stroke on="f"/>
                        <v:imagedata r:id="rId22" o:title=""/>
                        <o:lock v:ext="edit" aspectratio="t"/>
                      </v:shape>
                      <v:group id="_x0000_s1026" o:spid="_x0000_s1026" o:spt="203" style="position:absolute;left:3058160;top:723265;height:599440;width:963930;" coordorigin="7345,297464" coordsize="1518,944" o:gfxdata="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R7wdv9YAAAAFAQAADwAAAAAAAAABACAAAAAiAAAA&#10;ZHJzL2Rvd25yZXYueG1sUEsBAhQAFAAAAAgAh07iQOUsGb4mAwAAVggAAA4AAAAAAAAAAQAgAAAA&#10;JQEAAGRycy9lMm9Eb2MueG1sUEsFBgAAAAAGAAYAWQEAAL0GAAAAAA==&#10;">
                        <o:lock v:ext="edit" aspectratio="f"/>
                        <v:shape id="自选图形 27" o:spid="_x0000_s1026" style="position:absolute;left:7345;top:298178;height:230;width:230;" fillcolor="#FF0000" filled="t" stroked="t" coordsize="230,230" o:gfxdata="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RMoL4A&#10;AADbAAAADwAAAAAAAAABACAAAAAiAAAAZHJzL2Rvd25yZXYueG1sUEsBAhQAFAAAAAgAh07iQDMv&#10;BZ47AAAAOQAAABAAAAAAAAAAAQAgAAAADQEAAGRycy9zaGFwZXhtbC54bWxQSwUGAAAAAAYABgBb&#10;AQAAtwMAAAAA&#10;" path="m0,87l87,87,115,0,142,87,229,87,158,142,186,229,115,175,43,229,71,142xe">
                          <v:path o:connectlocs="115,0;0,87;43,229;186,229;229,87" o:connectangles="247,164,82,82,0"/>
                          <v:fill on="t" focussize="0,0"/>
                          <v:stroke color="#000000" joinstyle="miter"/>
                          <v:imagedata o:title=""/>
                          <o:lock v:ext="edit" aspectratio="f"/>
                        </v:shape>
                        <v:shape id="自选图形 28" o:spid="_x0000_s1026" o:spt="61" type="#_x0000_t61" style="position:absolute;left:7774;top:297464;height:400;width:1089;" filled="f" stroked="t" coordsize="21600,21600" o:gfxdata="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lUXNL4A&#10;AADbAAAADwAAAAAAAAABACAAAAAiAAAAZHJzL2Rvd25yZXYueG1sUEsBAhQAFAAAAAgAh07iQDMv&#10;BZ47AAAAOQAAABAAAAAAAAAAAQAgAAAADQEAAGRycy9zaGFwZXhtbC54bWxQSwUGAAAAAAYABgBb&#10;AQAAtwMAAAAA&#10;" adj="-4919,44280">
                          <v:fill on="f" focussize="0,0"/>
                          <v:stroke color="#00B050" joinstyle="miter"/>
                          <v:imagedata o:title=""/>
                          <o:lock v:ext="edit" aspectratio="f"/>
                          <v:textbox>
                            <w:txbxContent>
                              <w:p>
                                <w:pPr>
                                  <w:rPr>
                                    <w:rFonts w:hint="eastAsia" w:eastAsia="宋体"/>
                                    <w:b/>
                                    <w:bCs/>
                                    <w:color w:val="FF0000"/>
                                    <w:lang w:eastAsia="zh-CN"/>
                                  </w:rPr>
                                </w:pPr>
                                <w:r>
                                  <w:rPr>
                                    <w:rFonts w:hint="eastAsia"/>
                                    <w:b/>
                                    <w:bCs/>
                                    <w:color w:val="FF0000"/>
                                    <w:lang w:eastAsia="zh-CN"/>
                                  </w:rPr>
                                  <w:t>项目区</w:t>
                                </w:r>
                              </w:p>
                            </w:txbxContent>
                          </v:textbox>
                        </v:shape>
                      </v:group>
                      <w10:wrap type="none"/>
                      <w10:anchorlock/>
                    </v:group>
                  </w:pict>
                </mc:Fallback>
              </mc:AlternateConten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eastAsia"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t>图3-1新疆主体功能区规划</w:t>
            </w:r>
            <w:r>
              <w:rPr>
                <w:rFonts w:hint="eastAsia" w:cs="Times New Roman"/>
                <w:b/>
                <w:bCs/>
                <w:color w:val="000000" w:themeColor="text1"/>
                <w:kern w:val="2"/>
                <w:sz w:val="21"/>
                <w:szCs w:val="24"/>
                <w:lang w:val="en-US" w:eastAsia="zh-CN" w:bidi="ar-SA"/>
                <w14:textFill>
                  <w14:solidFill>
                    <w14:schemeClr w14:val="tx1"/>
                  </w14:solidFill>
                </w14:textFill>
              </w:rPr>
              <w:t>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2、</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生态环境现状</w:t>
            </w:r>
          </w:p>
          <w:p>
            <w:pPr>
              <w:keepLines w:val="0"/>
              <w:pageBreakBefore w:val="0"/>
              <w:numPr>
                <w:ilvl w:val="0"/>
                <w:numId w:val="8"/>
              </w:numPr>
              <w:kinsoku/>
              <w:wordWrap/>
              <w:topLinePunct w:val="0"/>
              <w:autoSpaceDE/>
              <w:autoSpaceDN/>
              <w:bidi w:val="0"/>
              <w:adjustRightInd/>
              <w:spacing w:before="0" w:after="0" w:line="360" w:lineRule="auto"/>
              <w:ind w:left="0" w:leftChars="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bookmarkStart w:id="16" w:name="_Toc23448"/>
            <w:r>
              <w:rPr>
                <w:rFonts w:hint="default" w:ascii="Times New Roman" w:hAnsi="Times New Roman" w:eastAsia="宋体" w:cs="Times New Roman"/>
                <w:color w:val="000000" w:themeColor="text1"/>
                <w:sz w:val="24"/>
                <w:szCs w:val="24"/>
                <w:lang w:val="en-US" w:eastAsia="zh-CN"/>
                <w14:textFill>
                  <w14:solidFill>
                    <w14:schemeClr w14:val="tx1"/>
                  </w14:solidFill>
                </w14:textFill>
              </w:rPr>
              <w:t>生态功能区划</w:t>
            </w:r>
            <w:bookmarkEnd w:id="16"/>
          </w:p>
          <w:p>
            <w:pPr>
              <w:keepNext w:val="0"/>
              <w:keepLines w:val="0"/>
              <w:pageBreakBefore w:val="0"/>
              <w:widowControl/>
              <w:suppressLineNumbers w:val="0"/>
              <w:kinsoku/>
              <w:wordWrap/>
              <w:topLinePunct w:val="0"/>
              <w:autoSpaceDE/>
              <w:autoSpaceDN/>
              <w:bidi w:val="0"/>
              <w:adjustRightInd/>
              <w:spacing w:line="360" w:lineRule="auto"/>
              <w:ind w:left="0" w:leftChars="0" w:firstLine="480" w:firstLineChars="200"/>
              <w:jc w:val="left"/>
              <w:textAlignment w:val="auto"/>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根据《新疆生态功能区划》，本项目所在区域位于</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fldChar w:fldCharType="begin"/>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instrText xml:space="preserve"> = 2 \* ROMAN \* MERGEFORMAT </w:instrTex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II</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fldChar w:fldCharType="end"/>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准噶尔盆地温性荒漠与绿洲农业生态区，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fldChar w:fldCharType="begin"/>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instrText xml:space="preserve"> = 2 \* ROMAN \* MERGEFORMAT </w:instrTex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II</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fldChar w:fldCharType="end"/>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4准噶尔盆地东部荒漠、野生动物保护生态亚区</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w:t>
            </w:r>
            <w:r>
              <w:rPr>
                <w:rFonts w:hint="eastAsia" w:cs="Times New Roman"/>
                <w:color w:val="000000" w:themeColor="text1"/>
                <w:kern w:val="0"/>
                <w:sz w:val="24"/>
                <w:szCs w:val="24"/>
                <w:lang w:val="en-US" w:eastAsia="zh-CN" w:bidi="ar"/>
                <w14:textFill>
                  <w14:solidFill>
                    <w14:schemeClr w14:val="tx1"/>
                  </w14:solidFill>
                </w14:textFill>
              </w:rPr>
              <w:t>4</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将军戈壁硅化木及卡拉麦里有蹄类动物保护生态功能区。本项目在新疆生态功能区划图中的位置详见图3-</w:t>
            </w:r>
            <w:r>
              <w:rPr>
                <w:rFonts w:hint="eastAsia" w:cs="Times New Roman"/>
                <w:color w:val="000000" w:themeColor="text1"/>
                <w:kern w:val="0"/>
                <w:sz w:val="24"/>
                <w:szCs w:val="24"/>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。该功能区主要的特征，见表3-1。</w:t>
            </w:r>
          </w:p>
          <w:p>
            <w:pPr>
              <w:keepNext w:val="0"/>
              <w:keepLines w:val="0"/>
              <w:pageBreakBefore w:val="0"/>
              <w:widowControl/>
              <w:suppressLineNumbers w:val="0"/>
              <w:kinsoku/>
              <w:wordWrap/>
              <w:topLinePunct w:val="0"/>
              <w:bidi w:val="0"/>
              <w:jc w:val="left"/>
              <w:textAlignment w:val="auto"/>
              <w:outlineLvl w:val="9"/>
              <w:rPr>
                <w:rFonts w:ascii="华文中宋" w:hAnsi="华文中宋" w:eastAsia="华文中宋" w:cs="华文中宋"/>
                <w:color w:val="000000" w:themeColor="text1"/>
                <w:kern w:val="0"/>
                <w:sz w:val="24"/>
                <w:szCs w:val="24"/>
                <w:lang w:val="en-US" w:eastAsia="zh-CN" w:bidi="ar"/>
                <w14:textFill>
                  <w14:solidFill>
                    <w14:schemeClr w14:val="tx1"/>
                  </w14:solidFill>
                </w14:textFill>
              </w:rPr>
            </w:pPr>
            <w:r>
              <w:rPr>
                <w:color w:val="000000" w:themeColor="text1"/>
                <w:sz w:val="24"/>
                <w14:textFill>
                  <w14:solidFill>
                    <w14:schemeClr w14:val="tx1"/>
                  </w14:solidFill>
                </w14:textFill>
              </w:rPr>
              <mc:AlternateContent>
                <mc:Choice Requires="wpg">
                  <w:drawing>
                    <wp:anchor distT="0" distB="0" distL="114300" distR="114300" simplePos="0" relativeHeight="251661312" behindDoc="0" locked="0" layoutInCell="1" allowOverlap="1">
                      <wp:simplePos x="0" y="0"/>
                      <wp:positionH relativeFrom="column">
                        <wp:posOffset>2990850</wp:posOffset>
                      </wp:positionH>
                      <wp:positionV relativeFrom="paragraph">
                        <wp:posOffset>715010</wp:posOffset>
                      </wp:positionV>
                      <wp:extent cx="963930" cy="599440"/>
                      <wp:effectExtent l="13970" t="5080" r="12700" b="17780"/>
                      <wp:wrapNone/>
                      <wp:docPr id="2" name="组合 2"/>
                      <wp:cNvGraphicFramePr/>
                      <a:graphic xmlns:a="http://schemas.openxmlformats.org/drawingml/2006/main">
                        <a:graphicData uri="http://schemas.microsoft.com/office/word/2010/wordprocessingGroup">
                          <wpg:wgp>
                            <wpg:cNvGrpSpPr/>
                            <wpg:grpSpPr>
                              <a:xfrm>
                                <a:off x="0" y="0"/>
                                <a:ext cx="963930" cy="599440"/>
                                <a:chOff x="7345" y="297464"/>
                                <a:chExt cx="1518" cy="944"/>
                              </a:xfrm>
                            </wpg:grpSpPr>
                            <wps:wsp>
                              <wps:cNvPr id="30" name="自选图形 27"/>
                              <wps:cNvSpPr/>
                              <wps:spPr>
                                <a:xfrm>
                                  <a:off x="7345" y="298178"/>
                                  <a:ext cx="230" cy="230"/>
                                </a:xfrm>
                                <a:prstGeom prst="star5">
                                  <a:avLst/>
                                </a:prstGeom>
                                <a:solidFill>
                                  <a:srgbClr val="FF0000"/>
                                </a:solidFill>
                                <a:ln w="9525" cap="flat" cmpd="sng">
                                  <a:solidFill>
                                    <a:srgbClr val="000000"/>
                                  </a:solidFill>
                                  <a:prstDash val="solid"/>
                                  <a:miter/>
                                  <a:headEnd type="none" w="med" len="med"/>
                                  <a:tailEnd type="none" w="med" len="med"/>
                                </a:ln>
                              </wps:spPr>
                              <wps:bodyPr vert="horz" wrap="square" anchor="t" anchorCtr="0" upright="1"/>
                            </wps:wsp>
                            <wps:wsp>
                              <wps:cNvPr id="31" name="自选图形 28"/>
                              <wps:cNvSpPr/>
                              <wps:spPr>
                                <a:xfrm>
                                  <a:off x="7774" y="297464"/>
                                  <a:ext cx="1089" cy="400"/>
                                </a:xfrm>
                                <a:prstGeom prst="wedgeRectCallout">
                                  <a:avLst>
                                    <a:gd name="adj1" fmla="val -72773"/>
                                    <a:gd name="adj2" fmla="val 155000"/>
                                  </a:avLst>
                                </a:prstGeom>
                                <a:noFill/>
                                <a:ln w="9525" cap="flat" cmpd="sng">
                                  <a:solidFill>
                                    <a:srgbClr val="00B050"/>
                                  </a:solidFill>
                                  <a:prstDash val="solid"/>
                                  <a:miter/>
                                  <a:headEnd type="none" w="med" len="med"/>
                                  <a:tailEnd type="none" w="med" len="med"/>
                                </a:ln>
                              </wps:spPr>
                              <wps:txbx>
                                <w:txbxContent>
                                  <w:p>
                                    <w:pPr>
                                      <w:rPr>
                                        <w:rFonts w:hint="eastAsia" w:eastAsia="宋体"/>
                                        <w:b/>
                                        <w:bCs/>
                                        <w:color w:val="FF0000"/>
                                        <w:lang w:eastAsia="zh-CN"/>
                                      </w:rPr>
                                    </w:pPr>
                                    <w:r>
                                      <w:rPr>
                                        <w:rFonts w:hint="eastAsia"/>
                                        <w:b/>
                                        <w:bCs/>
                                        <w:color w:val="FF0000"/>
                                        <w:lang w:eastAsia="zh-CN"/>
                                      </w:rPr>
                                      <w:t>项目区</w:t>
                                    </w:r>
                                  </w:p>
                                </w:txbxContent>
                              </wps:txbx>
                              <wps:bodyPr vert="horz" wrap="square" anchor="t" anchorCtr="0" upright="1"/>
                            </wps:wsp>
                          </wpg:wgp>
                        </a:graphicData>
                      </a:graphic>
                    </wp:anchor>
                  </w:drawing>
                </mc:Choice>
                <mc:Fallback>
                  <w:pict>
                    <v:group id="_x0000_s1026" o:spid="_x0000_s1026" o:spt="203" style="position:absolute;left:0pt;margin-left:235.5pt;margin-top:56.3pt;height:47.2pt;width:75.9pt;z-index:251661312;mso-width-relative:page;mso-height-relative:page;" coordorigin="7345,297464" coordsize="1518,944" o:gfxdata="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">
                      <o:lock v:ext="edit" aspectratio="f"/>
                      <v:shape id="自选图形 27" o:spid="_x0000_s1026" style="position:absolute;left:7345;top:298178;height:230;width:230;" fillcolor="#FF0000" filled="t" stroked="t" coordsize="230,230" o:gfxdata="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YjnkrsAAADb&#10;AAAADwAAAAAAAAABACAAAAAiAAAAZHJzL2Rvd25yZXYueG1sUEsBAhQAFAAAAAgAh07iQDMvBZ47&#10;AAAAOQAAABAAAAAAAAAAAQAgAAAACgEAAGRycy9zaGFwZXhtbC54bWxQSwUGAAAAAAYABgBbAQAA&#10;tAMAAAAA&#10;" path="m0,87l87,87,115,0,142,87,229,87,158,142,186,229,115,175,43,229,71,142xe">
                        <v:path o:connectlocs="115,0;0,87;43,229;186,229;229,87" o:connectangles="247,164,82,82,0"/>
                        <v:fill on="t" focussize="0,0"/>
                        <v:stroke color="#000000" joinstyle="miter"/>
                        <v:imagedata o:title=""/>
                        <o:lock v:ext="edit" aspectratio="f"/>
                      </v:shape>
                      <v:shape id="自选图形 28" o:spid="_x0000_s1026" o:spt="61" type="#_x0000_t61" style="position:absolute;left:7774;top:297464;height:400;width:1089;" filled="f" stroked="t" coordsize="21600,21600" o:gfxdata="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3LLNi8AAAA&#10;2wAAAA8AAAAAAAAAAQAgAAAAIgAAAGRycy9kb3ducmV2LnhtbFBLAQIUABQAAAAIAIdO4kAzLwWe&#10;OwAAADkAAAAQAAAAAAAAAAEAIAAAAAsBAABkcnMvc2hhcGV4bWwueG1sUEsFBgAAAAAGAAYAWwEA&#10;ALUDAAAAAA==&#10;" adj="-4919,44280">
                        <v:fill on="f" focussize="0,0"/>
                        <v:stroke color="#00B050" joinstyle="miter"/>
                        <v:imagedata o:title=""/>
                        <o:lock v:ext="edit" aspectratio="f"/>
                        <v:textbox>
                          <w:txbxContent>
                            <w:p>
                              <w:pPr>
                                <w:rPr>
                                  <w:rFonts w:hint="eastAsia" w:eastAsia="宋体"/>
                                  <w:b/>
                                  <w:bCs/>
                                  <w:color w:val="FF0000"/>
                                  <w:lang w:eastAsia="zh-CN"/>
                                </w:rPr>
                              </w:pPr>
                              <w:r>
                                <w:rPr>
                                  <w:rFonts w:hint="eastAsia"/>
                                  <w:b/>
                                  <w:bCs/>
                                  <w:color w:val="FF0000"/>
                                  <w:lang w:eastAsia="zh-CN"/>
                                </w:rPr>
                                <w:t>项目区</w:t>
                              </w:r>
                            </w:p>
                          </w:txbxContent>
                        </v:textbox>
                      </v:shape>
                    </v:group>
                  </w:pict>
                </mc:Fallback>
              </mc:AlternateContent>
            </w:r>
            <w:r>
              <w:rPr>
                <w:rFonts w:ascii="华文中宋" w:hAnsi="华文中宋" w:eastAsia="华文中宋" w:cs="华文中宋"/>
                <w:color w:val="000000" w:themeColor="text1"/>
                <w:kern w:val="0"/>
                <w:sz w:val="24"/>
                <w:szCs w:val="24"/>
                <w:lang w:val="en-US" w:eastAsia="zh-CN" w:bidi="ar"/>
                <w14:textFill>
                  <w14:solidFill>
                    <w14:schemeClr w14:val="tx1"/>
                  </w14:solidFill>
                </w14:textFill>
              </w:rPr>
              <w:drawing>
                <wp:inline distT="0" distB="0" distL="114300" distR="114300">
                  <wp:extent cx="5046345" cy="3961130"/>
                  <wp:effectExtent l="0" t="0" r="8255" b="1270"/>
                  <wp:docPr id="59" name="图片 10" descr="新疆生态功能区划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新疆生态功能区划简图"/>
                          <pic:cNvPicPr>
                            <a:picLocks noChangeAspect="1"/>
                          </pic:cNvPicPr>
                        </pic:nvPicPr>
                        <pic:blipFill>
                          <a:blip r:embed="rId23"/>
                          <a:srcRect l="6062" t="4225" r="1494" b="2992"/>
                          <a:stretch>
                            <a:fillRect/>
                          </a:stretch>
                        </pic:blipFill>
                        <pic:spPr>
                          <a:xfrm>
                            <a:off x="0" y="0"/>
                            <a:ext cx="5046345" cy="3961130"/>
                          </a:xfrm>
                          <a:prstGeom prst="rect">
                            <a:avLst/>
                          </a:prstGeom>
                          <a:noFill/>
                          <a:ln>
                            <a:noFill/>
                          </a:ln>
                        </pic:spPr>
                      </pic:pic>
                    </a:graphicData>
                  </a:graphic>
                </wp:inline>
              </w:drawing>
            </w:r>
          </w:p>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t>图3-</w:t>
            </w:r>
            <w:r>
              <w:rPr>
                <w:rFonts w:hint="eastAsia" w:ascii="Times New Roman" w:hAnsi="Times New Roman" w:eastAsia="宋体" w:cs="Times New Roman"/>
                <w:b/>
                <w:bCs/>
                <w:color w:val="000000" w:themeColor="text1"/>
                <w:kern w:val="2"/>
                <w:sz w:val="21"/>
                <w:szCs w:val="24"/>
                <w:lang w:val="en-US" w:eastAsia="zh-CN" w:bidi="ar-SA"/>
                <w14:textFill>
                  <w14:solidFill>
                    <w14:schemeClr w14:val="tx1"/>
                  </w14:solidFill>
                </w14:textFill>
              </w:rPr>
              <w:t>2</w:t>
            </w:r>
            <w:r>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t>本项目在新疆生态功能区划图中的位置图</w:t>
            </w:r>
          </w:p>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p>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t>表3-1本项目所属生态功能区主要特征</w:t>
            </w:r>
          </w:p>
          <w:tbl>
            <w:tblPr>
              <w:tblStyle w:val="43"/>
              <w:tblW w:w="7953" w:type="dxa"/>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123"/>
              <w:gridCol w:w="583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23" w:type="dxa"/>
                  <w:vMerge w:val="restart"/>
                  <w:tcBorders>
                    <w:tl2br w:val="nil"/>
                    <w:tr2bl w:val="nil"/>
                  </w:tcBorders>
                  <w:noWrap w:val="0"/>
                  <w:vAlign w:val="center"/>
                </w:tcPr>
                <w:p>
                  <w:pPr>
                    <w:pStyle w:val="44"/>
                    <w:keepLines w:val="0"/>
                    <w:pageBreakBefore w:val="0"/>
                    <w:kinsoku/>
                    <w:wordWrap/>
                    <w:topLinePunct w:val="0"/>
                    <w:bidi w:val="0"/>
                    <w:spacing w:before="65" w:line="229"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功能区</w:t>
                  </w:r>
                </w:p>
              </w:tc>
              <w:tc>
                <w:tcPr>
                  <w:tcW w:w="5830"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17" w:lineRule="auto"/>
                    <w:ind w:left="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fldChar w:fldCharType="begin"/>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instrText xml:space="preserve"> = 2 \* ROMAN \* MERGEFORMAT </w:instrTex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14:textFill>
                        <w14:solidFill>
                          <w14:schemeClr w14:val="tx1"/>
                        </w14:solidFill>
                      </w14:textFill>
                    </w:rPr>
                    <w:t>II</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fldChar w:fldCharType="end"/>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准噶尔盆地温性荒漠与绿洲农业生态区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23" w:type="dxa"/>
                  <w:vMerge w:val="continue"/>
                  <w:tcBorders>
                    <w:tl2br w:val="nil"/>
                    <w:tr2bl w:val="nil"/>
                  </w:tcBorders>
                  <w:noWrap w:val="0"/>
                  <w:vAlign w:val="top"/>
                </w:tcPr>
                <w:p>
                  <w:pPr>
                    <w:keepLines w:val="0"/>
                    <w:pageBreakBefore w:val="0"/>
                    <w:kinsoku/>
                    <w:wordWrap/>
                    <w:topLinePunct w:val="0"/>
                    <w:bidi w:val="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5830"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16" w:lineRule="auto"/>
                    <w:ind w:left="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fldChar w:fldCharType="begin"/>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instrText xml:space="preserve"> = 2 \* ROMAN \* MERGEFORMAT </w:instrTex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14:textFill>
                        <w14:solidFill>
                          <w14:schemeClr w14:val="tx1"/>
                        </w14:solidFill>
                      </w14:textFill>
                    </w:rPr>
                    <w:t>II</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fldChar w:fldCharType="end"/>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4准噶尔盆地东部荒漠、野生动物保护生态亚区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23" w:type="dxa"/>
                  <w:vMerge w:val="continue"/>
                  <w:tcBorders>
                    <w:tl2br w:val="nil"/>
                    <w:tr2bl w:val="nil"/>
                  </w:tcBorders>
                  <w:noWrap w:val="0"/>
                  <w:vAlign w:val="top"/>
                </w:tcPr>
                <w:p>
                  <w:pPr>
                    <w:keepLines w:val="0"/>
                    <w:pageBreakBefore w:val="0"/>
                    <w:kinsoku/>
                    <w:wordWrap/>
                    <w:topLinePunct w:val="0"/>
                    <w:bidi w:val="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5830"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16" w:lineRule="auto"/>
                    <w:ind w:left="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4</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将军戈壁硅化木及卡拉麦里有蹄类动物保护生态功能区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23"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主要生态服务功能</w:t>
                  </w:r>
                </w:p>
              </w:tc>
              <w:tc>
                <w:tcPr>
                  <w:tcW w:w="5830" w:type="dxa"/>
                  <w:tcBorders>
                    <w:tl2br w:val="nil"/>
                    <w:tr2bl w:val="nil"/>
                  </w:tcBorders>
                  <w:noWrap w:val="0"/>
                  <w:vAlign w:val="top"/>
                </w:tcPr>
                <w:p>
                  <w:pPr>
                    <w:pStyle w:val="44"/>
                    <w:keepLines w:val="0"/>
                    <w:pageBreakBefore w:val="0"/>
                    <w:kinsoku/>
                    <w:wordWrap/>
                    <w:topLinePunct w:val="0"/>
                    <w:bidi w:val="0"/>
                    <w:spacing w:before="67" w:line="226" w:lineRule="auto"/>
                    <w:ind w:left="111"/>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生物多样性和景观多样性维护、煤炭资源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23" w:type="dxa"/>
                  <w:tcBorders>
                    <w:tl2br w:val="nil"/>
                    <w:tr2bl w:val="nil"/>
                  </w:tcBorders>
                  <w:noWrap w:val="0"/>
                  <w:vAlign w:val="center"/>
                </w:tcPr>
                <w:p>
                  <w:pPr>
                    <w:pStyle w:val="44"/>
                    <w:keepLines w:val="0"/>
                    <w:pageBreakBefore w:val="0"/>
                    <w:kinsoku/>
                    <w:wordWrap/>
                    <w:topLinePunct w:val="0"/>
                    <w:bidi w:val="0"/>
                    <w:spacing w:before="42" w:line="221" w:lineRule="auto"/>
                    <w:ind w:left="217"/>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7"/>
                      <w:sz w:val="21"/>
                      <w:szCs w:val="21"/>
                      <w14:textFill>
                        <w14:solidFill>
                          <w14:schemeClr w14:val="tx1"/>
                        </w14:solidFill>
                      </w14:textFill>
                    </w:rPr>
                    <w:t>主要保护目标</w:t>
                  </w:r>
                </w:p>
              </w:tc>
              <w:tc>
                <w:tcPr>
                  <w:tcW w:w="5830" w:type="dxa"/>
                  <w:tcBorders>
                    <w:tl2br w:val="nil"/>
                    <w:tr2bl w:val="nil"/>
                  </w:tcBorders>
                  <w:noWrap w:val="0"/>
                  <w:vAlign w:val="top"/>
                </w:tcPr>
                <w:p>
                  <w:pPr>
                    <w:pStyle w:val="44"/>
                    <w:keepLines w:val="0"/>
                    <w:pageBreakBefore w:val="0"/>
                    <w:kinsoku/>
                    <w:wordWrap/>
                    <w:topLinePunct w:val="0"/>
                    <w:bidi w:val="0"/>
                    <w:spacing w:before="42" w:line="221" w:lineRule="auto"/>
                    <w:ind w:left="109"/>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保护硅化木林、保护野生动物、保护魔鬼城自然景观、保护煤炭资源、保护砾幕</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23" w:type="dxa"/>
                  <w:tcBorders>
                    <w:tl2br w:val="nil"/>
                    <w:tr2bl w:val="nil"/>
                  </w:tcBorders>
                  <w:noWrap w:val="0"/>
                  <w:vAlign w:val="top"/>
                </w:tcPr>
                <w:p>
                  <w:pPr>
                    <w:pStyle w:val="44"/>
                    <w:keepLines w:val="0"/>
                    <w:pageBreakBefore w:val="0"/>
                    <w:kinsoku/>
                    <w:wordWrap/>
                    <w:topLinePunct w:val="0"/>
                    <w:bidi w:val="0"/>
                    <w:spacing w:before="172" w:line="228" w:lineRule="auto"/>
                    <w:ind w:left="426"/>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7"/>
                      <w:sz w:val="21"/>
                      <w:szCs w:val="21"/>
                      <w14:textFill>
                        <w14:solidFill>
                          <w14:schemeClr w14:val="tx1"/>
                        </w14:solidFill>
                      </w14:textFill>
                    </w:rPr>
                    <w:t>主要保护措施</w:t>
                  </w:r>
                </w:p>
              </w:tc>
              <w:tc>
                <w:tcPr>
                  <w:tcW w:w="5830" w:type="dxa"/>
                  <w:tcBorders>
                    <w:tl2br w:val="nil"/>
                    <w:tr2bl w:val="nil"/>
                  </w:tcBorders>
                  <w:noWrap w:val="0"/>
                  <w:vAlign w:val="center"/>
                </w:tcPr>
                <w:p>
                  <w:pPr>
                    <w:pStyle w:val="44"/>
                    <w:keepLines w:val="0"/>
                    <w:pageBreakBefore w:val="0"/>
                    <w:kinsoku/>
                    <w:wordWrap/>
                    <w:topLinePunct w:val="0"/>
                    <w:bidi w:val="0"/>
                    <w:spacing w:before="38" w:line="230" w:lineRule="auto"/>
                    <w:ind w:left="108" w:right="256"/>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减少人类干扰、加强保护区管理、煤炭灭火、规范开采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23" w:type="dxa"/>
                  <w:tcBorders>
                    <w:tl2br w:val="nil"/>
                    <w:tr2bl w:val="nil"/>
                  </w:tcBorders>
                  <w:noWrap w:val="0"/>
                  <w:vAlign w:val="top"/>
                </w:tcPr>
                <w:p>
                  <w:pPr>
                    <w:pStyle w:val="44"/>
                    <w:keepLines w:val="0"/>
                    <w:pageBreakBefore w:val="0"/>
                    <w:kinsoku/>
                    <w:wordWrap/>
                    <w:topLinePunct w:val="0"/>
                    <w:bidi w:val="0"/>
                    <w:spacing w:before="74" w:line="228" w:lineRule="auto"/>
                    <w:ind w:left="424"/>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适宜发展方向</w:t>
                  </w:r>
                </w:p>
              </w:tc>
              <w:tc>
                <w:tcPr>
                  <w:tcW w:w="5830" w:type="dxa"/>
                  <w:tcBorders>
                    <w:tl2br w:val="nil"/>
                    <w:tr2bl w:val="nil"/>
                  </w:tcBorders>
                  <w:noWrap w:val="0"/>
                  <w:vAlign w:val="top"/>
                </w:tcPr>
                <w:p>
                  <w:pPr>
                    <w:pStyle w:val="44"/>
                    <w:keepLines w:val="0"/>
                    <w:pageBreakBefore w:val="0"/>
                    <w:kinsoku/>
                    <w:wordWrap/>
                    <w:topLinePunct w:val="0"/>
                    <w:bidi w:val="0"/>
                    <w:spacing w:before="73" w:line="228" w:lineRule="auto"/>
                    <w:ind w:left="109"/>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加强保护区管理，促进自然遗产与生物多样性的保护</w:t>
                  </w:r>
                </w:p>
              </w:tc>
            </w:tr>
          </w:tbl>
          <w:p>
            <w:pPr>
              <w:keepNext/>
              <w:keepLines w:val="0"/>
              <w:pageBreakBefore w:val="0"/>
              <w:widowControl w:val="0"/>
              <w:numPr>
                <w:ilvl w:val="0"/>
                <w:numId w:val="8"/>
              </w:numPr>
              <w:kinsoku/>
              <w:wordWrap/>
              <w:overflowPunct w:val="0"/>
              <w:topLinePunct w:val="0"/>
              <w:autoSpaceDE/>
              <w:autoSpaceDN/>
              <w:bidi w:val="0"/>
              <w:adjustRightInd/>
              <w:snapToGrid w:val="0"/>
              <w:spacing w:before="157" w:beforeLines="50" w:after="0" w:line="360" w:lineRule="auto"/>
              <w:ind w:left="0" w:leftChars="0" w:firstLine="480" w:firstLineChars="200"/>
              <w:jc w:val="both"/>
              <w:textAlignment w:val="auto"/>
              <w:outlineLvl w:val="9"/>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bookmarkStart w:id="17" w:name="_Toc30097"/>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生态环境现状</w:t>
            </w:r>
            <w:bookmarkEnd w:id="17"/>
          </w:p>
          <w:p>
            <w:pPr>
              <w:keepLines w:val="0"/>
              <w:pageBreakBefore w:val="0"/>
              <w:widowControl/>
              <w:kinsoku/>
              <w:wordWrap/>
              <w:topLinePunct w:val="0"/>
              <w:bidi w:val="0"/>
              <w:adjustRightInd w:val="0"/>
              <w:snapToGrid w:val="0"/>
              <w:spacing w:line="360" w:lineRule="auto"/>
              <w:ind w:firstLine="480"/>
              <w:textAlignment w:val="auto"/>
              <w:outlineLvl w:val="9"/>
              <w:rPr>
                <w:rFonts w:hint="eastAsia"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木垒县南部山区主要土类为黑钙土、栗钙土和草甸土，土壤中有机质含量较高，大浪沙以西的山区由于地势高峻，受湿润气流的影响，植被垂直带发育较完整。海拔2700～3482m的山地，植被由苔草、蒿草、珠牙蓼、委陵菜、高山早熟禾、羊茅、火绒草等组成，草层高度4～8cm，盖度30～80%。海拔1700～2700m的地带土壤肥沃，雨量充沛，植被种类丰富，在阴坡由高大的雪岭云杉、杨树、柳树、桦树等组成，阳坡沟谷林间空地由禾本科、菊科、牛儿苗科、豆科、莎草科、蔷薇科等植物组成不同群落，草层高度20～60m，植被盖度50～80%。大浪沙以东至大石头地区，地形逐渐低缓，气候变干，植被种类由西部的旱生或中旱生为主逐渐转向以旱生和超旱生为主，种类和数量明显减少</w:t>
            </w:r>
            <w:r>
              <w:rPr>
                <w:rFonts w:hint="eastAsia" w:ascii="宋体" w:hAnsi="宋体"/>
                <w:color w:val="000000" w:themeColor="text1"/>
                <w:kern w:val="0"/>
                <w:sz w:val="24"/>
                <w:lang w:eastAsia="zh-CN"/>
                <w14:textFill>
                  <w14:solidFill>
                    <w14:schemeClr w14:val="tx1"/>
                  </w14:solidFill>
                </w14:textFill>
              </w:rPr>
              <w:t>。</w:t>
            </w:r>
            <w:r>
              <w:rPr>
                <w:rFonts w:hint="eastAsia" w:ascii="宋体" w:hAnsi="宋体"/>
                <w:color w:val="000000" w:themeColor="text1"/>
                <w:kern w:val="0"/>
                <w:sz w:val="24"/>
                <w14:textFill>
                  <w14:solidFill>
                    <w14:schemeClr w14:val="tx1"/>
                  </w14:solidFill>
                </w14:textFill>
              </w:rPr>
              <w:t>山前丘陵带在大浪沙以西至英格堡一带主要土类以栗钙土和棕钙土为主，有少量灌耕土，有机质及养分含量高，土地肥沃，土层深厚，这一地区气候比较湿润，植被以草甸草原为主，常见植物有铁杆蒿、灌木亚菊、糙苏、老观草、唇香花、蓬子菜、羊茅、早熟禾、苔草等，灌木有蔷薇、兔儿条、锦鸡儿等，草层高度10～25cm，总盖度20～80%。大浪沙以东至大石头一带气候较干旱，降水较西部少，土壤为栗钙土、棕钙土和草甸土，土地贫瘠，有机质含量低，土层较薄，一般厚度30～50cm。植被主要以荒漠草原为主，油锦鸡儿、针茅、羊茅、冰草、沙生针茅、蒿子、沙葱、小蓬、地肤、苔草、驼绒黎、假木贼、麻黄等组成不同群落，这一地区干旱多风，地表常以砂砾石和风化碎石覆盖，草层高度一般在5～20cm，总盖度30～40%。</w:t>
            </w:r>
          </w:p>
          <w:p>
            <w:pPr>
              <w:keepLines w:val="0"/>
              <w:pageBreakBefore w:val="0"/>
              <w:widowControl/>
              <w:kinsoku/>
              <w:wordWrap/>
              <w:topLinePunct w:val="0"/>
              <w:bidi w:val="0"/>
              <w:adjustRightInd w:val="0"/>
              <w:snapToGrid w:val="0"/>
              <w:spacing w:line="360" w:lineRule="auto"/>
              <w:ind w:firstLine="480"/>
              <w:textAlignment w:val="auto"/>
              <w:outlineLvl w:val="9"/>
              <w:rPr>
                <w:rFonts w:hint="eastAsia"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中部平原南起山前丘陵下部，北至沙漠南缘，包括整个冲积、洪积平原，土壤主要有棕钙土、灰漠土、灌耕土、盐土、风沙土等。骆驼路以南为中上戈壁，为河灌区，土壤以棕钙土为主，并有部分灌耕土、灰漠土，土层厚度60～100cm，土壤质地板结，保水保肥性能差，有机质缺乏。骆驼路以北为下戈壁，属井灌区，土壤有灰漠土、盐土、风沙土，土层厚1～2m，土壤易板结，部分地区被风蚀、沙化明显，有机质含量低，</w:t>
            </w:r>
            <w:r>
              <w:rPr>
                <w:rFonts w:hint="eastAsia" w:ascii="宋体" w:hAnsi="宋体"/>
                <w:color w:val="000000" w:themeColor="text1"/>
                <w:kern w:val="0"/>
                <w:sz w:val="24"/>
                <w:lang w:eastAsia="zh-CN"/>
                <w14:textFill>
                  <w14:solidFill>
                    <w14:schemeClr w14:val="tx1"/>
                  </w14:solidFill>
                </w14:textFill>
              </w:rPr>
              <w:t>pH值</w:t>
            </w:r>
            <w:r>
              <w:rPr>
                <w:rFonts w:hint="eastAsia" w:ascii="宋体" w:hAnsi="宋体"/>
                <w:color w:val="000000" w:themeColor="text1"/>
                <w:kern w:val="0"/>
                <w:sz w:val="24"/>
                <w14:textFill>
                  <w14:solidFill>
                    <w14:schemeClr w14:val="tx1"/>
                  </w14:solidFill>
                </w14:textFill>
              </w:rPr>
              <w:t>9～9.5，属碱性土壤。沙漠以南的广大平原区，植被主要以蒿子、地肤、驼绒黎和一年生植物叉毛蓬、角果黎、猪毛菜等组成的荒漠植被，草层高度5～20cm，植被盖度20～40%。</w:t>
            </w:r>
          </w:p>
          <w:p>
            <w:pPr>
              <w:keepLines w:val="0"/>
              <w:pageBreakBefore w:val="0"/>
              <w:widowControl/>
              <w:kinsoku/>
              <w:wordWrap/>
              <w:topLinePunct w:val="0"/>
              <w:bidi w:val="0"/>
              <w:adjustRightInd w:val="0"/>
              <w:snapToGrid w:val="0"/>
              <w:spacing w:line="360" w:lineRule="auto"/>
              <w:ind w:firstLine="480"/>
              <w:textAlignment w:val="auto"/>
              <w:outlineLvl w:val="9"/>
              <w:rPr>
                <w:rFonts w:hint="eastAsia"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北部沙漠、戈壁区南起平原北缘，北至北塔山南缘，土壤为风沙土、盐土和草甸土，沙漠区植被主要由白梭梭、沙蒿、柽柳、盐节木、沙蒿、驼绒黎、琵琶柴、三芒草、曲尖麻黄、猪毛菜、沙米等组成，盖度一般在20～45%。二道沙梁以北的地区，土壤基质均不同程度的出现砾质化，植被主要由超旱生灌木、半灌木组成，一年生草本逐渐消失，有曲尖麻黄、中麻黄、霸王、梭梭、猪毛菜、琵琶柴、假木贼、驼绒黎、戈壁针茅等灌木、半灌木及短命草本植物组成，草层高度10～20cm，植被盖度10～30%。在北塔山盐池周围、哈依纳尔哈斯木托浪格等地有散生片状胡杨林，半生有柽柳。</w:t>
            </w:r>
          </w:p>
          <w:p>
            <w:pPr>
              <w:keepLines w:val="0"/>
              <w:pageBreakBefore w:val="0"/>
              <w:widowControl/>
              <w:kinsoku/>
              <w:wordWrap/>
              <w:topLinePunct w:val="0"/>
              <w:bidi w:val="0"/>
              <w:adjustRightInd w:val="0"/>
              <w:snapToGrid w:val="0"/>
              <w:spacing w:line="360" w:lineRule="auto"/>
              <w:ind w:firstLine="480"/>
              <w:textAlignment w:val="auto"/>
              <w:outlineLvl w:val="9"/>
              <w:rPr>
                <w:rFonts w:hint="eastAsia"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北部山区山势较低，石质面积大，土壤为淡棕钙土、淡栗钙土，北坡沟谷处西伯利亚落叶松零星分布，阴坡沟槽有忍冬、绣线菊、圆柏、山楂树、锦鸡儿等灌木半灌木。该区水源缺乏，水草组合极差，植被有曲尖麻黄、中麻黄</w:t>
            </w:r>
            <w:r>
              <w:rPr>
                <w:rFonts w:hint="default" w:ascii="Times New Roman" w:hAnsi="Times New Roman" w:cs="Times New Roman"/>
                <w:color w:val="000000" w:themeColor="text1"/>
                <w:kern w:val="0"/>
                <w:sz w:val="24"/>
                <w14:textFill>
                  <w14:solidFill>
                    <w14:schemeClr w14:val="tx1"/>
                  </w14:solidFill>
                </w14:textFill>
              </w:rPr>
              <w:t>、假木贼、木本猪毛菜、驼绒黎和少量戈壁针茅、细柄茅等，草层高度10～20cm，盖度一般在20～30%</w:t>
            </w:r>
            <w:r>
              <w:rPr>
                <w:rFonts w:hint="eastAsia" w:ascii="宋体" w:hAnsi="宋体"/>
                <w:color w:val="000000" w:themeColor="text1"/>
                <w:kern w:val="0"/>
                <w:sz w:val="24"/>
                <w14:textFill>
                  <w14:solidFill>
                    <w14:schemeClr w14:val="tx1"/>
                  </w14:solidFill>
                </w14:textFill>
              </w:rPr>
              <w:t>。</w:t>
            </w:r>
          </w:p>
          <w:p>
            <w:pPr>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firstLine="480" w:firstLineChars="200"/>
              <w:jc w:val="both"/>
              <w:textAlignment w:val="auto"/>
              <w:outlineLvl w:val="9"/>
              <w:rPr>
                <w:rFonts w:hint="default" w:ascii="Times New Roman" w:hAnsi="Times New Roman" w:cs="Times New Roman"/>
                <w:b w:val="0"/>
                <w:bCs w:val="0"/>
                <w:color w:val="000000" w:themeColor="text1"/>
                <w:kern w:val="0"/>
                <w:sz w:val="24"/>
                <w:szCs w:val="24"/>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0"/>
                <w:sz w:val="24"/>
                <w:szCs w:val="24"/>
                <w:lang w:val="en-US" w:eastAsia="zh-CN" w:bidi="ar-SA"/>
                <w14:textFill>
                  <w14:solidFill>
                    <w14:schemeClr w14:val="tx1"/>
                  </w14:solidFill>
                </w14:textFill>
              </w:rPr>
              <w:t>①土地利用现状调查</w:t>
            </w:r>
          </w:p>
          <w:p>
            <w:pPr>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firstLine="480" w:firstLineChars="200"/>
              <w:jc w:val="both"/>
              <w:textAlignment w:val="auto"/>
              <w:outlineLvl w:val="9"/>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本项目所在区域土地现状利用类型主要为裸土地，项目区周边有一些林地及公路用地，项目土地利用</w:t>
            </w:r>
            <w:r>
              <w:rPr>
                <w:rFonts w:hint="eastAsia" w:cs="Times New Roman"/>
                <w:b w:val="0"/>
                <w:bCs w:val="0"/>
                <w:color w:val="000000" w:themeColor="text1"/>
                <w:kern w:val="0"/>
                <w:sz w:val="24"/>
                <w:szCs w:val="24"/>
                <w:lang w:val="en-US" w:eastAsia="zh-CN" w:bidi="ar-SA"/>
                <w14:textFill>
                  <w14:solidFill>
                    <w14:schemeClr w14:val="tx1"/>
                  </w14:solidFill>
                </w14:textFill>
              </w:rPr>
              <w:t>类型</w:t>
            </w:r>
            <w:r>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见附图3-1。</w:t>
            </w:r>
          </w:p>
          <w:p>
            <w:pPr>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firstLine="480" w:firstLineChars="200"/>
              <w:jc w:val="both"/>
              <w:textAlignment w:val="auto"/>
              <w:outlineLvl w:val="9"/>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②土壤类型现状调查</w:t>
            </w:r>
          </w:p>
          <w:p>
            <w:pPr>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firstLine="480" w:firstLineChars="200"/>
              <w:jc w:val="both"/>
              <w:textAlignment w:val="auto"/>
              <w:outlineLvl w:val="9"/>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通过查阅相关资料，</w:t>
            </w:r>
            <w:r>
              <w:rPr>
                <w:rFonts w:hint="eastAsia" w:cs="Times New Roman"/>
                <w:b w:val="0"/>
                <w:bCs w:val="0"/>
                <w:color w:val="000000" w:themeColor="text1"/>
                <w:kern w:val="0"/>
                <w:sz w:val="24"/>
                <w:szCs w:val="24"/>
                <w:lang w:val="en-US" w:eastAsia="zh-CN" w:bidi="ar-SA"/>
                <w14:textFill>
                  <w14:solidFill>
                    <w14:schemeClr w14:val="tx1"/>
                  </w14:solidFill>
                </w14:textFill>
              </w:rPr>
              <w:t>地理信息系统调查，</w:t>
            </w:r>
            <w:r>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项目区</w:t>
            </w:r>
            <w:r>
              <w:rPr>
                <w:rFonts w:hint="eastAsia" w:cs="Times New Roman"/>
                <w:b w:val="0"/>
                <w:bCs w:val="0"/>
                <w:color w:val="000000" w:themeColor="text1"/>
                <w:kern w:val="0"/>
                <w:sz w:val="24"/>
                <w:szCs w:val="24"/>
                <w:lang w:val="en-US" w:eastAsia="zh-CN" w:bidi="ar-SA"/>
                <w14:textFill>
                  <w14:solidFill>
                    <w14:schemeClr w14:val="tx1"/>
                  </w14:solidFill>
                </w14:textFill>
              </w:rPr>
              <w:t>占地范围较大，项目区土壤类型较多，</w:t>
            </w:r>
            <w:r>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土壤类型主要是灰棕漠土、</w:t>
            </w:r>
            <w:r>
              <w:rPr>
                <w:rFonts w:hint="eastAsia" w:cs="Times New Roman"/>
                <w:b w:val="0"/>
                <w:bCs w:val="0"/>
                <w:color w:val="000000" w:themeColor="text1"/>
                <w:kern w:val="0"/>
                <w:sz w:val="24"/>
                <w:szCs w:val="24"/>
                <w:lang w:val="en-US" w:eastAsia="zh-CN" w:bidi="ar-SA"/>
                <w14:textFill>
                  <w14:solidFill>
                    <w14:schemeClr w14:val="tx1"/>
                  </w14:solidFill>
                </w14:textFill>
              </w:rPr>
              <w:t>盐土、漠境盐土、草甸土等</w:t>
            </w:r>
            <w:r>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，且砾质化明显，</w:t>
            </w:r>
            <w:r>
              <w:rPr>
                <w:rFonts w:hint="eastAsia" w:cs="Times New Roman"/>
                <w:b w:val="0"/>
                <w:bCs w:val="0"/>
                <w:color w:val="000000" w:themeColor="text1"/>
                <w:kern w:val="0"/>
                <w:sz w:val="24"/>
                <w:szCs w:val="24"/>
                <w:lang w:val="en-US" w:eastAsia="zh-CN" w:bidi="ar-SA"/>
                <w14:textFill>
                  <w14:solidFill>
                    <w14:schemeClr w14:val="tx1"/>
                  </w14:solidFill>
                </w14:textFill>
              </w:rPr>
              <w:t>项目区土壤类型图见附图3-2</w:t>
            </w:r>
            <w:r>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w:t>
            </w:r>
          </w:p>
          <w:p>
            <w:pPr>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firstLine="480" w:firstLineChars="200"/>
              <w:jc w:val="both"/>
              <w:textAlignment w:val="auto"/>
              <w:outlineLvl w:val="9"/>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③植被现</w:t>
            </w:r>
            <w:r>
              <w:rPr>
                <w:rFonts w:hint="eastAsia"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状调查</w:t>
            </w:r>
          </w:p>
          <w:p>
            <w:pPr>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firstLine="480" w:firstLineChars="200"/>
              <w:jc w:val="both"/>
              <w:textAlignment w:val="auto"/>
              <w:outlineLvl w:val="9"/>
              <w:rPr>
                <w:rFonts w:hint="eastAsia"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本工程位于北部沙漠、戈壁区，</w:t>
            </w:r>
            <w:r>
              <w:rPr>
                <w:rFonts w:hint="eastAsia" w:cs="Times New Roman"/>
                <w:b w:val="0"/>
                <w:bCs w:val="0"/>
                <w:color w:val="000000" w:themeColor="text1"/>
                <w:kern w:val="0"/>
                <w:sz w:val="24"/>
                <w:szCs w:val="24"/>
                <w:lang w:val="en-US" w:eastAsia="zh-CN" w:bidi="ar-SA"/>
                <w14:textFill>
                  <w14:solidFill>
                    <w14:schemeClr w14:val="tx1"/>
                  </w14:solidFill>
                </w14:textFill>
              </w:rPr>
              <w:t>自然</w:t>
            </w:r>
            <w:r>
              <w:rPr>
                <w:rFonts w:hint="eastAsia"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植被主要以梭梭、</w:t>
            </w:r>
            <w:r>
              <w:rPr>
                <w:rFonts w:hint="eastAsia" w:cs="Times New Roman"/>
                <w:b w:val="0"/>
                <w:bCs w:val="0"/>
                <w:color w:val="000000" w:themeColor="text1"/>
                <w:kern w:val="0"/>
                <w:sz w:val="24"/>
                <w:szCs w:val="24"/>
                <w:lang w:val="en-US" w:eastAsia="zh-CN" w:bidi="ar-SA"/>
                <w14:textFill>
                  <w14:solidFill>
                    <w14:schemeClr w14:val="tx1"/>
                  </w14:solidFill>
                </w14:textFill>
              </w:rPr>
              <w:t>猪毛菜、盐爪爪、柠条、蒙古沙拐枣</w:t>
            </w:r>
            <w:r>
              <w:rPr>
                <w:rFonts w:hint="eastAsia"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等为主，植被覆盖度约为5%</w:t>
            </w:r>
            <w:bookmarkStart w:id="18" w:name="_Toc30370"/>
            <w:r>
              <w:rPr>
                <w:rFonts w:hint="eastAsia" w:cs="Times New Roman"/>
                <w:b w:val="0"/>
                <w:bCs w:val="0"/>
                <w:color w:val="000000" w:themeColor="text1"/>
                <w:kern w:val="0"/>
                <w:sz w:val="24"/>
                <w:szCs w:val="24"/>
                <w:lang w:val="en-US" w:eastAsia="zh-CN" w:bidi="ar-SA"/>
                <w14:textFill>
                  <w14:solidFill>
                    <w14:schemeClr w14:val="tx1"/>
                  </w14:solidFill>
                </w14:textFill>
              </w:rPr>
              <w:t>。根据《</w:t>
            </w:r>
            <w:r>
              <w:rPr>
                <w:rFonts w:hint="eastAsia" w:cs="Times New Roman"/>
                <w:b w:val="0"/>
                <w:bCs w:val="0"/>
                <w:color w:val="000000" w:themeColor="text1"/>
                <w:kern w:val="0"/>
                <w:sz w:val="24"/>
                <w:szCs w:val="24"/>
                <w:lang w:val="en-US" w:eastAsia="zh-CN" w:bidi="ar-SA"/>
                <w14:textFill>
                  <w14:solidFill>
                    <w14:schemeClr w14:val="tx1"/>
                  </w14:solidFill>
                </w14:textFill>
              </w:rPr>
              <w:fldChar w:fldCharType="begin"/>
            </w:r>
            <w:r>
              <w:rPr>
                <w:rFonts w:hint="eastAsia" w:cs="Times New Roman"/>
                <w:b w:val="0"/>
                <w:bCs w:val="0"/>
                <w:color w:val="000000" w:themeColor="text1"/>
                <w:kern w:val="0"/>
                <w:sz w:val="24"/>
                <w:szCs w:val="24"/>
                <w:lang w:val="en-US" w:eastAsia="zh-CN" w:bidi="ar-SA"/>
                <w14:textFill>
                  <w14:solidFill>
                    <w14:schemeClr w14:val="tx1"/>
                  </w14:solidFill>
                </w14:textFill>
              </w:rPr>
              <w:instrText xml:space="preserve"> HYPERLINK "https://www.gov.cn/zhengce/zhengceku/2021-09/09/5636409/files/12887ada7c174d199e7ecd8996d07340.pdf" \t "https://www.gov.cn/zhengce/zhengceku/2021-09/09/_blank" </w:instrText>
            </w:r>
            <w:r>
              <w:rPr>
                <w:rFonts w:hint="eastAsia" w:cs="Times New Roman"/>
                <w:b w:val="0"/>
                <w:bCs w:val="0"/>
                <w:color w:val="000000" w:themeColor="text1"/>
                <w:kern w:val="0"/>
                <w:sz w:val="24"/>
                <w:szCs w:val="24"/>
                <w:lang w:val="en-US" w:eastAsia="zh-CN" w:bidi="ar-SA"/>
                <w14:textFill>
                  <w14:solidFill>
                    <w14:schemeClr w14:val="tx1"/>
                  </w14:solidFill>
                </w14:textFill>
              </w:rPr>
              <w:fldChar w:fldCharType="separate"/>
            </w:r>
            <w:r>
              <w:rPr>
                <w:rFonts w:hint="eastAsia" w:cs="Times New Roman"/>
                <w:b w:val="0"/>
                <w:bCs w:val="0"/>
                <w:color w:val="000000" w:themeColor="text1"/>
                <w:kern w:val="0"/>
                <w:sz w:val="24"/>
                <w:szCs w:val="24"/>
                <w:lang w:val="en-US" w:eastAsia="zh-CN" w:bidi="ar-SA"/>
                <w14:textFill>
                  <w14:solidFill>
                    <w14:schemeClr w14:val="tx1"/>
                  </w14:solidFill>
                </w14:textFill>
              </w:rPr>
              <w:t>国家重点保护野生植物名录</w:t>
            </w:r>
            <w:r>
              <w:rPr>
                <w:rFonts w:hint="eastAsia" w:cs="Times New Roman"/>
                <w:b w:val="0"/>
                <w:bCs w:val="0"/>
                <w:color w:val="000000" w:themeColor="text1"/>
                <w:kern w:val="0"/>
                <w:sz w:val="24"/>
                <w:szCs w:val="24"/>
                <w:lang w:val="en-US" w:eastAsia="zh-CN" w:bidi="ar-SA"/>
                <w14:textFill>
                  <w14:solidFill>
                    <w14:schemeClr w14:val="tx1"/>
                  </w14:solidFill>
                </w14:textFill>
              </w:rPr>
              <w:fldChar w:fldCharType="end"/>
            </w:r>
            <w:r>
              <w:rPr>
                <w:rFonts w:hint="eastAsia" w:cs="Times New Roman"/>
                <w:b w:val="0"/>
                <w:bCs w:val="0"/>
                <w:color w:val="000000" w:themeColor="text1"/>
                <w:kern w:val="0"/>
                <w:sz w:val="24"/>
                <w:szCs w:val="24"/>
                <w:lang w:val="en-US" w:eastAsia="zh-CN" w:bidi="ar-SA"/>
                <w14:textFill>
                  <w14:solidFill>
                    <w14:schemeClr w14:val="tx1"/>
                  </w14:solidFill>
                </w14:textFill>
              </w:rPr>
              <w:t>》《新疆维吾尔自治区重点保护野生植物名录》评价区不存在国家重点保护野生植物、新疆维吾尔自治区重点保护野生植物。</w:t>
            </w:r>
            <w:r>
              <w:rPr>
                <w:rFonts w:hint="eastAsia"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项目植被类型见附图3-</w:t>
            </w:r>
            <w:r>
              <w:rPr>
                <w:rFonts w:hint="eastAsia" w:cs="Times New Roman"/>
                <w:b w:val="0"/>
                <w:bCs w:val="0"/>
                <w:color w:val="000000" w:themeColor="text1"/>
                <w:kern w:val="0"/>
                <w:sz w:val="24"/>
                <w:szCs w:val="24"/>
                <w:lang w:val="en-US" w:eastAsia="zh-CN" w:bidi="ar-SA"/>
                <w14:textFill>
                  <w14:solidFill>
                    <w14:schemeClr w14:val="tx1"/>
                  </w14:solidFill>
                </w14:textFill>
              </w:rPr>
              <w:t>3</w:t>
            </w:r>
            <w:r>
              <w:rPr>
                <w:rFonts w:hint="eastAsia"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w:t>
            </w:r>
            <w:bookmarkEnd w:id="18"/>
          </w:p>
          <w:p>
            <w:pPr>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firstLine="480" w:firstLineChars="200"/>
              <w:jc w:val="both"/>
              <w:textAlignment w:val="auto"/>
              <w:outlineLvl w:val="9"/>
              <w:rPr>
                <w:rFonts w:hint="eastAsia"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④野生动物调查</w:t>
            </w:r>
          </w:p>
          <w:p>
            <w:pPr>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firstLine="480" w:firstLineChars="200"/>
              <w:jc w:val="both"/>
              <w:textAlignment w:val="auto"/>
              <w:outlineLvl w:val="9"/>
              <w:rPr>
                <w:rFonts w:hint="eastAsia"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根据调查，目前项目区野生动物仅有少数麻雀、老鼠等，无国家或自治区保护物种分布。</w:t>
            </w:r>
          </w:p>
          <w:p>
            <w:pPr>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firstLine="480" w:firstLineChars="200"/>
              <w:jc w:val="both"/>
              <w:textAlignment w:val="auto"/>
              <w:outlineLvl w:val="9"/>
              <w:rPr>
                <w:rFonts w:hint="eastAsia" w:cs="Times New Roman"/>
                <w:b w:val="0"/>
                <w:bCs w:val="0"/>
                <w:color w:val="000000" w:themeColor="text1"/>
                <w:kern w:val="0"/>
                <w:sz w:val="24"/>
                <w:szCs w:val="24"/>
                <w:lang w:val="en-US" w:eastAsia="zh-CN" w:bidi="ar-SA"/>
                <w14:textFill>
                  <w14:solidFill>
                    <w14:schemeClr w14:val="tx1"/>
                  </w14:solidFill>
                </w14:textFill>
              </w:rPr>
            </w:pPr>
            <w:r>
              <w:rPr>
                <w:rFonts w:hint="eastAsia" w:cs="Times New Roman"/>
                <w:b w:val="0"/>
                <w:bCs w:val="0"/>
                <w:color w:val="000000" w:themeColor="text1"/>
                <w:kern w:val="0"/>
                <w:sz w:val="24"/>
                <w:szCs w:val="24"/>
                <w:lang w:val="en-US" w:eastAsia="zh-CN" w:bidi="ar-SA"/>
                <w14:textFill>
                  <w14:solidFill>
                    <w14:schemeClr w14:val="tx1"/>
                  </w14:solidFill>
                </w14:textFill>
              </w:rPr>
              <w:t>⑤鸟类迁徙通道说明</w:t>
            </w:r>
          </w:p>
          <w:p>
            <w:pPr>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firstLine="480" w:firstLineChars="200"/>
              <w:jc w:val="both"/>
              <w:textAlignment w:val="auto"/>
              <w:outlineLvl w:val="9"/>
              <w:rPr>
                <w:rFonts w:hint="eastAsia" w:cs="Times New Roman"/>
                <w:b w:val="0"/>
                <w:bCs w:val="0"/>
                <w:color w:val="000000" w:themeColor="text1"/>
                <w:kern w:val="0"/>
                <w:sz w:val="24"/>
                <w:szCs w:val="24"/>
                <w:lang w:val="en-US" w:eastAsia="zh-CN" w:bidi="ar-SA"/>
                <w14:textFill>
                  <w14:solidFill>
                    <w14:schemeClr w14:val="tx1"/>
                  </w14:solidFill>
                </w14:textFill>
              </w:rPr>
            </w:pPr>
            <w:r>
              <w:rPr>
                <w:rFonts w:hint="eastAsia" w:cs="Times New Roman"/>
                <w:b w:val="0"/>
                <w:bCs w:val="0"/>
                <w:color w:val="000000" w:themeColor="text1"/>
                <w:kern w:val="0"/>
                <w:sz w:val="24"/>
                <w:szCs w:val="24"/>
                <w:lang w:val="en-US" w:eastAsia="zh-CN" w:bidi="ar-SA"/>
                <w14:textFill>
                  <w14:solidFill>
                    <w14:schemeClr w14:val="tx1"/>
                  </w14:solidFill>
                </w14:textFill>
              </w:rPr>
              <w:t>风力发电机组对鸟类的影响主要为发电机组叶片转动对迁徙候鸟的影响。经调查，电站场址周围无居民点和工矿企业，工程所在区不属于候鸟主要栖息地，也不在候鸟迁移主要线路上，电站建设对候鸟无明显影响。</w:t>
            </w:r>
          </w:p>
          <w:p>
            <w:pPr>
              <w:keepNext/>
              <w:keepLines w:val="0"/>
              <w:pageBreakBefore w:val="0"/>
              <w:widowControl w:val="0"/>
              <w:numPr>
                <w:ilvl w:val="0"/>
                <w:numId w:val="8"/>
              </w:numPr>
              <w:kinsoku/>
              <w:wordWrap/>
              <w:overflowPunct w:val="0"/>
              <w:topLinePunct w:val="0"/>
              <w:autoSpaceDE/>
              <w:autoSpaceDN/>
              <w:bidi w:val="0"/>
              <w:adjustRightInd/>
              <w:snapToGrid w:val="0"/>
              <w:spacing w:before="0" w:after="0" w:line="360" w:lineRule="auto"/>
              <w:ind w:left="0" w:leftChars="0" w:firstLine="480" w:firstLineChars="200"/>
              <w:jc w:val="both"/>
              <w:textAlignment w:val="auto"/>
              <w:outlineLvl w:val="9"/>
              <w:rPr>
                <w:rFonts w:hint="eastAsia" w:cs="Times New Roman"/>
                <w:b w:val="0"/>
                <w:bCs w:val="0"/>
                <w:color w:val="000000" w:themeColor="text1"/>
                <w:kern w:val="0"/>
                <w:sz w:val="24"/>
                <w:szCs w:val="24"/>
                <w:lang w:val="en-US" w:eastAsia="zh-CN" w:bidi="ar-SA"/>
                <w14:textFill>
                  <w14:solidFill>
                    <w14:schemeClr w14:val="tx1"/>
                  </w14:solidFill>
                </w14:textFill>
              </w:rPr>
            </w:pPr>
            <w:r>
              <w:rPr>
                <w:rFonts w:hint="eastAsia" w:cs="Times New Roman"/>
                <w:b w:val="0"/>
                <w:bCs w:val="0"/>
                <w:color w:val="000000" w:themeColor="text1"/>
                <w:kern w:val="0"/>
                <w:sz w:val="24"/>
                <w:szCs w:val="24"/>
                <w:lang w:val="en-US" w:eastAsia="zh-CN" w:bidi="ar-SA"/>
                <w14:textFill>
                  <w14:solidFill>
                    <w14:schemeClr w14:val="tx1"/>
                  </w14:solidFill>
                </w14:textFill>
              </w:rPr>
              <w:t>土地沙化现状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根据《新疆第五次沙化土地监测报告》，本项目所在区域为非沙化土地区。本项目在沙化土地分布图中的位置，见图</w:t>
            </w:r>
            <w:r>
              <w:rPr>
                <w:rFonts w:hint="eastAsia" w:cs="Times New Roman"/>
                <w:b w:val="0"/>
                <w:bCs/>
                <w:color w:val="000000" w:themeColor="text1"/>
                <w:kern w:val="44"/>
                <w:sz w:val="24"/>
                <w:szCs w:val="24"/>
                <w:lang w:val="en-US" w:eastAsia="zh-CN" w:bidi="ar-SA"/>
                <w14:textFill>
                  <w14:solidFill>
                    <w14:schemeClr w14:val="tx1"/>
                  </w14:solidFill>
                </w14:textFill>
              </w:rPr>
              <w:t>3-3</w:t>
            </w:r>
            <w:r>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000000" w:themeColor="text1"/>
                <w14:textFill>
                  <w14:solidFill>
                    <w14:schemeClr w14:val="tx1"/>
                  </w14:solidFill>
                </w14:textFill>
              </w:rPr>
            </w:pPr>
            <w:r>
              <w:rPr>
                <w:color w:val="000000" w:themeColor="text1"/>
                <w:sz w:val="24"/>
                <w14:textFill>
                  <w14:solidFill>
                    <w14:schemeClr w14:val="tx1"/>
                  </w14:solidFill>
                </w14:textFill>
              </w:rPr>
              <mc:AlternateContent>
                <mc:Choice Requires="wpg">
                  <w:drawing>
                    <wp:anchor distT="0" distB="0" distL="114300" distR="114300" simplePos="0" relativeHeight="251662336" behindDoc="0" locked="0" layoutInCell="1" allowOverlap="1">
                      <wp:simplePos x="0" y="0"/>
                      <wp:positionH relativeFrom="column">
                        <wp:posOffset>3496310</wp:posOffset>
                      </wp:positionH>
                      <wp:positionV relativeFrom="paragraph">
                        <wp:posOffset>426085</wp:posOffset>
                      </wp:positionV>
                      <wp:extent cx="944880" cy="624840"/>
                      <wp:effectExtent l="13970" t="5080" r="6350" b="17780"/>
                      <wp:wrapNone/>
                      <wp:docPr id="34" name="组合 34"/>
                      <wp:cNvGraphicFramePr/>
                      <a:graphic xmlns:a="http://schemas.openxmlformats.org/drawingml/2006/main">
                        <a:graphicData uri="http://schemas.microsoft.com/office/word/2010/wordprocessingGroup">
                          <wpg:wgp>
                            <wpg:cNvGrpSpPr/>
                            <wpg:grpSpPr>
                              <a:xfrm>
                                <a:off x="0" y="0"/>
                                <a:ext cx="944880" cy="624840"/>
                                <a:chOff x="7345" y="297424"/>
                                <a:chExt cx="1488" cy="984"/>
                              </a:xfrm>
                            </wpg:grpSpPr>
                            <wps:wsp>
                              <wps:cNvPr id="5" name="自选图形 27"/>
                              <wps:cNvSpPr/>
                              <wps:spPr>
                                <a:xfrm>
                                  <a:off x="7345" y="298178"/>
                                  <a:ext cx="230" cy="230"/>
                                </a:xfrm>
                                <a:prstGeom prst="star5">
                                  <a:avLst/>
                                </a:prstGeom>
                                <a:solidFill>
                                  <a:srgbClr val="FF0000"/>
                                </a:solidFill>
                                <a:ln w="9525" cap="flat" cmpd="sng">
                                  <a:solidFill>
                                    <a:srgbClr val="000000"/>
                                  </a:solidFill>
                                  <a:prstDash val="solid"/>
                                  <a:miter/>
                                  <a:headEnd type="none" w="med" len="med"/>
                                  <a:tailEnd type="none" w="med" len="med"/>
                                </a:ln>
                              </wps:spPr>
                              <wps:bodyPr vert="horz" wrap="square" anchor="t" anchorCtr="0" upright="1"/>
                            </wps:wsp>
                            <wps:wsp>
                              <wps:cNvPr id="6" name="自选图形 28"/>
                              <wps:cNvSpPr/>
                              <wps:spPr>
                                <a:xfrm>
                                  <a:off x="7745" y="297424"/>
                                  <a:ext cx="1089" cy="400"/>
                                </a:xfrm>
                                <a:prstGeom prst="wedgeRectCallout">
                                  <a:avLst>
                                    <a:gd name="adj1" fmla="val -72773"/>
                                    <a:gd name="adj2" fmla="val 155000"/>
                                  </a:avLst>
                                </a:prstGeom>
                                <a:noFill/>
                                <a:ln w="9525" cap="flat" cmpd="sng">
                                  <a:solidFill>
                                    <a:srgbClr val="00B050"/>
                                  </a:solidFill>
                                  <a:prstDash val="solid"/>
                                  <a:miter/>
                                  <a:headEnd type="none" w="med" len="med"/>
                                  <a:tailEnd type="none" w="med" len="med"/>
                                </a:ln>
                              </wps:spPr>
                              <wps:txbx>
                                <w:txbxContent>
                                  <w:p>
                                    <w:pPr>
                                      <w:rPr>
                                        <w:rFonts w:hint="eastAsia" w:eastAsia="宋体"/>
                                        <w:b/>
                                        <w:bCs/>
                                        <w:color w:val="FF0000"/>
                                        <w:lang w:eastAsia="zh-CN"/>
                                      </w:rPr>
                                    </w:pPr>
                                    <w:r>
                                      <w:rPr>
                                        <w:rFonts w:hint="eastAsia"/>
                                        <w:b/>
                                        <w:bCs/>
                                        <w:color w:val="FF0000"/>
                                        <w:lang w:eastAsia="zh-CN"/>
                                      </w:rPr>
                                      <w:t>项目区</w:t>
                                    </w:r>
                                  </w:p>
                                </w:txbxContent>
                              </wps:txbx>
                              <wps:bodyPr vert="horz" wrap="square" anchor="t" anchorCtr="0" upright="1"/>
                            </wps:wsp>
                          </wpg:wgp>
                        </a:graphicData>
                      </a:graphic>
                    </wp:anchor>
                  </w:drawing>
                </mc:Choice>
                <mc:Fallback>
                  <w:pict>
                    <v:group id="_x0000_s1026" o:spid="_x0000_s1026" o:spt="203" style="position:absolute;left:0pt;margin-left:275.3pt;margin-top:33.55pt;height:49.2pt;width:74.4pt;z-index:251662336;mso-width-relative:page;mso-height-relative:page;" coordorigin="7345,297424" coordsize="1488,984" o:gfxdata="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">
                      <o:lock v:ext="edit" aspectratio="f"/>
                      <v:shape id="自选图形 27" o:spid="_x0000_s1026" style="position:absolute;left:7345;top:298178;height:230;width:230;" fillcolor="#FF0000" filled="t" stroked="t" coordsize="230,230" o:gfxdata="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EVfpvQAA&#10;ANoAAAAPAAAAAAAAAAEAIAAAACIAAABkcnMvZG93bnJldi54bWxQSwECFAAUAAAACACHTuJAMy8F&#10;njsAAAA5AAAAEAAAAAAAAAABACAAAAAMAQAAZHJzL3NoYXBleG1sLnhtbFBLBQYAAAAABgAGAFsB&#10;AAC2AwAAAAA=&#10;" path="m0,87l87,87,115,0,142,87,229,87,158,142,186,229,115,175,43,229,71,142xe">
                        <v:path o:connectlocs="115,0;0,87;43,229;186,229;229,87" o:connectangles="247,164,82,82,0"/>
                        <v:fill on="t" focussize="0,0"/>
                        <v:stroke color="#000000" joinstyle="miter"/>
                        <v:imagedata o:title=""/>
                        <o:lock v:ext="edit" aspectratio="f"/>
                      </v:shape>
                      <v:shape id="自选图形 28" o:spid="_x0000_s1026" o:spt="61" type="#_x0000_t61" style="position:absolute;left:7745;top:297424;height:400;width:1089;" filled="f" stroked="t" coordsize="21600,21600" o:gfxdata="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59oUu8AAAA&#10;2gAAAA8AAAAAAAAAAQAgAAAAIgAAAGRycy9kb3ducmV2LnhtbFBLAQIUABQAAAAIAIdO4kAzLwWe&#10;OwAAADkAAAAQAAAAAAAAAAEAIAAAAAsBAABkcnMvc2hhcGV4bWwueG1sUEsFBgAAAAAGAAYAWwEA&#10;ALUDAAAAAA==&#10;" adj="-4919,44280">
                        <v:fill on="f" focussize="0,0"/>
                        <v:stroke color="#00B050" joinstyle="miter"/>
                        <v:imagedata o:title=""/>
                        <o:lock v:ext="edit" aspectratio="f"/>
                        <v:textbox>
                          <w:txbxContent>
                            <w:p>
                              <w:pPr>
                                <w:rPr>
                                  <w:rFonts w:hint="eastAsia" w:eastAsia="宋体"/>
                                  <w:b/>
                                  <w:bCs/>
                                  <w:color w:val="FF0000"/>
                                  <w:lang w:eastAsia="zh-CN"/>
                                </w:rPr>
                              </w:pPr>
                              <w:r>
                                <w:rPr>
                                  <w:rFonts w:hint="eastAsia"/>
                                  <w:b/>
                                  <w:bCs/>
                                  <w:color w:val="FF0000"/>
                                  <w:lang w:eastAsia="zh-CN"/>
                                </w:rPr>
                                <w:t>项目区</w:t>
                              </w:r>
                            </w:p>
                          </w:txbxContent>
                        </v:textbox>
                      </v:shape>
                    </v:group>
                  </w:pict>
                </mc:Fallback>
              </mc:AlternateContent>
            </w:r>
            <w:r>
              <w:rPr>
                <w:color w:val="000000" w:themeColor="text1"/>
                <w14:textFill>
                  <w14:solidFill>
                    <w14:schemeClr w14:val="tx1"/>
                  </w14:solidFill>
                </w14:textFill>
              </w:rPr>
              <w:drawing>
                <wp:inline distT="0" distB="0" distL="0" distR="0">
                  <wp:extent cx="4582795" cy="3315970"/>
                  <wp:effectExtent l="0" t="0" r="1905" b="1143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24"/>
                          <a:stretch>
                            <a:fillRect/>
                          </a:stretch>
                        </pic:blipFill>
                        <pic:spPr>
                          <a:xfrm>
                            <a:off x="0" y="0"/>
                            <a:ext cx="4582795" cy="3315970"/>
                          </a:xfrm>
                          <a:prstGeom prst="rect">
                            <a:avLst/>
                          </a:prstGeom>
                        </pic:spPr>
                      </pic:pic>
                    </a:graphicData>
                  </a:graphic>
                </wp:inline>
              </w:drawing>
            </w:r>
          </w:p>
          <w:p>
            <w:pPr>
              <w:keepNext w:val="0"/>
              <w:keepLines w:val="0"/>
              <w:widowControl/>
              <w:suppressLineNumbers w:val="0"/>
              <w:jc w:val="center"/>
              <w:rPr>
                <w:rFonts w:hint="eastAsia"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4"/>
                <w:lang w:val="en-US" w:eastAsia="zh-CN" w:bidi="ar-SA"/>
                <w14:textFill>
                  <w14:solidFill>
                    <w14:schemeClr w14:val="tx1"/>
                  </w14:solidFill>
                </w14:textFill>
              </w:rPr>
              <w:t>图3-</w:t>
            </w:r>
            <w:r>
              <w:rPr>
                <w:rFonts w:hint="eastAsia" w:cs="Times New Roman"/>
                <w:b/>
                <w:bCs/>
                <w:color w:val="000000" w:themeColor="text1"/>
                <w:kern w:val="2"/>
                <w:sz w:val="21"/>
                <w:szCs w:val="24"/>
                <w:lang w:val="en-US" w:eastAsia="zh-CN" w:bidi="ar-SA"/>
                <w14:textFill>
                  <w14:solidFill>
                    <w14:schemeClr w14:val="tx1"/>
                  </w14:solidFill>
                </w14:textFill>
              </w:rPr>
              <w:t>3</w:t>
            </w:r>
            <w:r>
              <w:rPr>
                <w:rFonts w:hint="eastAsia" w:ascii="Times New Roman" w:hAnsi="Times New Roman" w:eastAsia="宋体" w:cs="Times New Roman"/>
                <w:b/>
                <w:bCs/>
                <w:color w:val="000000" w:themeColor="text1"/>
                <w:kern w:val="2"/>
                <w:sz w:val="21"/>
                <w:szCs w:val="24"/>
                <w:lang w:val="en-US" w:eastAsia="zh-CN" w:bidi="ar-SA"/>
                <w14:textFill>
                  <w14:solidFill>
                    <w14:schemeClr w14:val="tx1"/>
                  </w14:solidFill>
                </w14:textFill>
              </w:rPr>
              <w:t>本项目在沙化土地分布图中的位置图</w:t>
            </w:r>
          </w:p>
          <w:p>
            <w:pPr>
              <w:keepNext/>
              <w:keepLines w:val="0"/>
              <w:pageBreakBefore w:val="0"/>
              <w:widowControl w:val="0"/>
              <w:numPr>
                <w:ilvl w:val="0"/>
                <w:numId w:val="8"/>
              </w:numPr>
              <w:kinsoku/>
              <w:wordWrap/>
              <w:overflowPunct w:val="0"/>
              <w:topLinePunct w:val="0"/>
              <w:autoSpaceDE/>
              <w:autoSpaceDN/>
              <w:bidi w:val="0"/>
              <w:adjustRightInd/>
              <w:snapToGrid w:val="0"/>
              <w:spacing w:before="0" w:after="0" w:line="360" w:lineRule="auto"/>
              <w:ind w:left="0" w:leftChars="0" w:firstLine="480" w:firstLineChars="200"/>
              <w:jc w:val="both"/>
              <w:textAlignment w:val="auto"/>
              <w:outlineLvl w:val="9"/>
              <w:rPr>
                <w:rFonts w:hint="eastAsia" w:cs="Times New Roman"/>
                <w:b w:val="0"/>
                <w:bCs w:val="0"/>
                <w:color w:val="000000" w:themeColor="text1"/>
                <w:kern w:val="0"/>
                <w:sz w:val="24"/>
                <w:szCs w:val="24"/>
                <w:lang w:val="en-US" w:eastAsia="zh-CN" w:bidi="ar-SA"/>
                <w14:textFill>
                  <w14:solidFill>
                    <w14:schemeClr w14:val="tx1"/>
                  </w14:solidFill>
                </w14:textFill>
              </w:rPr>
            </w:pPr>
            <w:r>
              <w:rPr>
                <w:rFonts w:hint="eastAsia" w:cs="Times New Roman"/>
                <w:b w:val="0"/>
                <w:bCs w:val="0"/>
                <w:color w:val="000000" w:themeColor="text1"/>
                <w:kern w:val="0"/>
                <w:sz w:val="24"/>
                <w:szCs w:val="24"/>
                <w:lang w:val="en-US" w:eastAsia="zh-CN" w:bidi="ar-SA"/>
                <w14:textFill>
                  <w14:solidFill>
                    <w14:schemeClr w14:val="tx1"/>
                  </w14:solidFill>
                </w14:textFill>
              </w:rPr>
              <w:t>风能资源调查分析</w:t>
            </w:r>
          </w:p>
          <w:p>
            <w:pPr>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firstLine="480" w:firstLineChars="200"/>
              <w:jc w:val="both"/>
              <w:textAlignment w:val="auto"/>
              <w:outlineLvl w:val="9"/>
              <w:rPr>
                <w:rFonts w:hint="eastAsia" w:cs="Times New Roman"/>
                <w:b w:val="0"/>
                <w:bCs w:val="0"/>
                <w:color w:val="000000" w:themeColor="text1"/>
                <w:kern w:val="0"/>
                <w:sz w:val="24"/>
                <w:szCs w:val="24"/>
                <w:lang w:val="en-US" w:eastAsia="zh-CN" w:bidi="ar-SA"/>
                <w14:textFill>
                  <w14:solidFill>
                    <w14:schemeClr w14:val="tx1"/>
                  </w14:solidFill>
                </w14:textFill>
              </w:rPr>
            </w:pPr>
            <w:r>
              <w:rPr>
                <w:rFonts w:hint="eastAsia" w:cs="Times New Roman"/>
                <w:b w:val="0"/>
                <w:bCs w:val="0"/>
                <w:color w:val="000000" w:themeColor="text1"/>
                <w:kern w:val="0"/>
                <w:sz w:val="24"/>
                <w:szCs w:val="24"/>
                <w:lang w:val="en-US" w:eastAsia="zh-CN" w:bidi="ar-SA"/>
                <w14:textFill>
                  <w14:solidFill>
                    <w14:schemeClr w14:val="tx1"/>
                  </w14:solidFill>
                </w14:textFill>
              </w:rPr>
              <w:t>新疆位于我国西北边陲，西跨帕米尔高原，北有阿尔泰山，南有昆仑山和阿尔金山，天山横贯中部，三大山脉相间夹着塔里木和准噶尔两大盆地。同时，该地区受冷空气影响频繁，冷锋及高空低槽过境较多，在以上地形的影响下，加大了南北向或东西向的气压差，形成了丰富风能资源区。风能资源分布规律是北疆区域大于南疆区域，而北疆地区西部和东部大于中部，南疆地区东部大于西部，高山、高原地区大于中低山区，其中各个地区以山口、隘口处的风能资源达到最大。</w:t>
            </w:r>
          </w:p>
          <w:p>
            <w:pPr>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firstLine="480" w:firstLineChars="200"/>
              <w:jc w:val="both"/>
              <w:textAlignment w:val="auto"/>
              <w:outlineLvl w:val="9"/>
              <w:rPr>
                <w:rFonts w:hint="eastAsia" w:cs="Times New Roman"/>
                <w:b w:val="0"/>
                <w:bCs w:val="0"/>
                <w:color w:val="000000" w:themeColor="text1"/>
                <w:kern w:val="0"/>
                <w:sz w:val="24"/>
                <w:szCs w:val="24"/>
                <w:lang w:val="en-US" w:eastAsia="zh-CN" w:bidi="ar-SA"/>
                <w14:textFill>
                  <w14:solidFill>
                    <w14:schemeClr w14:val="tx1"/>
                  </w14:solidFill>
                </w14:textFill>
              </w:rPr>
            </w:pPr>
            <w:r>
              <w:rPr>
                <w:rFonts w:hint="eastAsia" w:cs="Times New Roman"/>
                <w:b w:val="0"/>
                <w:bCs w:val="0"/>
                <w:color w:val="000000" w:themeColor="text1"/>
                <w:kern w:val="0"/>
                <w:sz w:val="24"/>
                <w:szCs w:val="24"/>
                <w:lang w:val="en-US" w:eastAsia="zh-CN" w:bidi="ar-SA"/>
                <w14:textFill>
                  <w14:solidFill>
                    <w14:schemeClr w14:val="tx1"/>
                  </w14:solidFill>
                </w14:textFill>
              </w:rPr>
              <w:t>新疆地处中纬度欧亚大陆腹地，不仅受温带天气系统所左右，还常有极地冷气团、副热带天气系统甚至低纬度天气系统的影响，加上远离海洋，具有明显的温带大陆性干旱气候特点，即冬、夏冷热变化悬殊，气温日变化大，干燥少雨，光照丰富，大风日数多且风力强。横亘东西的天山，对北方来的冷空气起到屏障作用，形成南、北疆两大气候区。南疆较温暖，干燥少雨，多沙尘天气，北疆寒冷，多大风。</w:t>
            </w:r>
          </w:p>
          <w:p>
            <w:pPr>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firstLine="480" w:firstLineChars="200"/>
              <w:jc w:val="both"/>
              <w:textAlignment w:val="auto"/>
              <w:outlineLvl w:val="9"/>
              <w:rPr>
                <w:rFonts w:hint="eastAsia" w:cs="Times New Roman"/>
                <w:b w:val="0"/>
                <w:bCs w:val="0"/>
                <w:color w:val="000000" w:themeColor="text1"/>
                <w:kern w:val="0"/>
                <w:sz w:val="24"/>
                <w:szCs w:val="24"/>
                <w:lang w:val="en-US" w:eastAsia="zh-CN" w:bidi="ar-SA"/>
                <w14:textFill>
                  <w14:solidFill>
                    <w14:schemeClr w14:val="tx1"/>
                  </w14:solidFill>
                </w14:textFill>
              </w:rPr>
            </w:pPr>
            <w:r>
              <w:rPr>
                <w:rFonts w:hint="eastAsia" w:cs="Times New Roman"/>
                <w:b w:val="0"/>
                <w:bCs w:val="0"/>
                <w:color w:val="000000" w:themeColor="text1"/>
                <w:kern w:val="0"/>
                <w:sz w:val="24"/>
                <w:szCs w:val="24"/>
                <w:lang w:val="en-US" w:eastAsia="zh-CN" w:bidi="ar-SA"/>
                <w14:textFill>
                  <w14:solidFill>
                    <w14:schemeClr w14:val="tx1"/>
                  </w14:solidFill>
                </w14:textFill>
              </w:rPr>
              <w:t>新疆气候具有多种特点，其显著特点为:晴天多，日照强，少雨，干，冬寒夏热，昼夜温差大，以及风沙较多。根据新疆维吾尔自治区气象局编制的《新疆风能资源评价报告》(2006.3)，新疆风能资源总储量为 8.72 亿千瓦，风能资源 储量极为丰富，是全国风能资源最丰富的省区之一。</w:t>
            </w:r>
          </w:p>
          <w:p>
            <w:pPr>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firstLine="480" w:firstLineChars="200"/>
              <w:jc w:val="both"/>
              <w:textAlignment w:val="auto"/>
              <w:outlineLvl w:val="9"/>
              <w:rPr>
                <w:rFonts w:hint="eastAsia" w:cs="Times New Roman"/>
                <w:b w:val="0"/>
                <w:bCs w:val="0"/>
                <w:color w:val="000000" w:themeColor="text1"/>
                <w:kern w:val="0"/>
                <w:sz w:val="24"/>
                <w:szCs w:val="24"/>
                <w:lang w:val="en-US" w:eastAsia="zh-CN" w:bidi="ar-SA"/>
                <w14:textFill>
                  <w14:solidFill>
                    <w14:schemeClr w14:val="tx1"/>
                  </w14:solidFill>
                </w14:textFill>
              </w:rPr>
            </w:pPr>
            <w:r>
              <w:rPr>
                <w:rFonts w:hint="eastAsia" w:cs="Times New Roman"/>
                <w:b w:val="0"/>
                <w:bCs w:val="0"/>
                <w:color w:val="000000" w:themeColor="text1"/>
                <w:kern w:val="0"/>
                <w:sz w:val="24"/>
                <w:szCs w:val="24"/>
                <w:lang w:val="en-US" w:eastAsia="zh-CN" w:bidi="ar-SA"/>
                <w14:textFill>
                  <w14:solidFill>
                    <w14:schemeClr w14:val="tx1"/>
                  </w14:solidFill>
                </w14:textFill>
              </w:rPr>
              <w:t xml:space="preserve">木垒哈萨克自治县地处天山北麓，准噶尔盆地东南缘。东与巴里坤哈萨克自治县接壤，西与奇台县毗邻，南与鄯善县、哈密市相连，北与蒙古国交界(边境线长 74 公里)。南北长 168 公里，东西宽 128 公里，总面积128 万平方公里。地理坐标为东经 </w:t>
            </w:r>
            <w:r>
              <w:rPr>
                <w:rFonts w:hint="default" w:ascii="Times New Roman" w:hAnsi="Times New Roman" w:cs="Times New Roman"/>
                <w:b w:val="0"/>
                <w:bCs w:val="0"/>
                <w:color w:val="000000" w:themeColor="text1"/>
                <w:kern w:val="0"/>
                <w:sz w:val="24"/>
                <w:szCs w:val="24"/>
                <w:lang w:val="en-US" w:eastAsia="zh-CN" w:bidi="ar-SA"/>
                <w14:textFill>
                  <w14:solidFill>
                    <w14:schemeClr w14:val="tx1"/>
                  </w14:solidFill>
                </w14:textFill>
              </w:rPr>
              <w:t>89°51′—92°19′</w:t>
            </w:r>
            <w:r>
              <w:rPr>
                <w:rFonts w:hint="eastAsia" w:cs="Times New Roman"/>
                <w:b w:val="0"/>
                <w:bCs w:val="0"/>
                <w:color w:val="000000" w:themeColor="text1"/>
                <w:kern w:val="0"/>
                <w:sz w:val="24"/>
                <w:szCs w:val="24"/>
                <w:lang w:val="en-US" w:eastAsia="zh-CN" w:bidi="ar-SA"/>
                <w14:textFill>
                  <w14:solidFill>
                    <w14:schemeClr w14:val="tx1"/>
                  </w14:solidFill>
                </w14:textFill>
              </w:rPr>
              <w:t>，北纬</w:t>
            </w:r>
            <w:r>
              <w:rPr>
                <w:rFonts w:hint="default" w:ascii="Times New Roman" w:hAnsi="Times New Roman" w:cs="Times New Roman"/>
                <w:b w:val="0"/>
                <w:bCs w:val="0"/>
                <w:color w:val="000000" w:themeColor="text1"/>
                <w:kern w:val="0"/>
                <w:sz w:val="24"/>
                <w:szCs w:val="24"/>
                <w:lang w:val="en-US" w:eastAsia="zh-CN" w:bidi="ar-SA"/>
                <w14:textFill>
                  <w14:solidFill>
                    <w14:schemeClr w14:val="tx1"/>
                  </w14:solidFill>
                </w14:textFill>
              </w:rPr>
              <w:t>43°34'-45°15'</w:t>
            </w:r>
            <w:r>
              <w:rPr>
                <w:rFonts w:hint="eastAsia" w:cs="Times New Roman"/>
                <w:b w:val="0"/>
                <w:bCs w:val="0"/>
                <w:color w:val="000000" w:themeColor="text1"/>
                <w:kern w:val="0"/>
                <w:sz w:val="24"/>
                <w:szCs w:val="24"/>
                <w:lang w:val="en-US" w:eastAsia="zh-CN" w:bidi="ar-SA"/>
                <w14:textFill>
                  <w14:solidFill>
                    <w14:schemeClr w14:val="tx1"/>
                  </w14:solidFill>
                </w14:textFill>
              </w:rPr>
              <w:t>。木垒哈萨克自治县属温带亚干旱气候区。</w:t>
            </w:r>
          </w:p>
          <w:p>
            <w:pPr>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firstLine="480" w:firstLineChars="200"/>
              <w:jc w:val="both"/>
              <w:textAlignment w:val="auto"/>
              <w:outlineLvl w:val="9"/>
              <w:rPr>
                <w:rFonts w:hint="eastAsia" w:cs="Times New Roman"/>
                <w:b w:val="0"/>
                <w:bCs w:val="0"/>
                <w:color w:val="000000" w:themeColor="text1"/>
                <w:kern w:val="0"/>
                <w:sz w:val="24"/>
                <w:szCs w:val="24"/>
                <w:lang w:val="en-US" w:eastAsia="zh-CN" w:bidi="ar-SA"/>
                <w14:textFill>
                  <w14:solidFill>
                    <w14:schemeClr w14:val="tx1"/>
                  </w14:solidFill>
                </w14:textFill>
              </w:rPr>
            </w:pPr>
            <w:r>
              <w:rPr>
                <w:rFonts w:hint="eastAsia" w:cs="Times New Roman"/>
                <w:b w:val="0"/>
                <w:bCs w:val="0"/>
                <w:color w:val="000000" w:themeColor="text1"/>
                <w:kern w:val="0"/>
                <w:sz w:val="24"/>
                <w:szCs w:val="24"/>
                <w:lang w:val="en-US" w:eastAsia="zh-CN" w:bidi="ar-SA"/>
                <w14:textFill>
                  <w14:solidFill>
                    <w14:schemeClr w14:val="tx1"/>
                  </w14:solidFill>
                </w14:textFill>
              </w:rPr>
              <w:t>根据场内测风塔实测数据130m高度年平均风速为 6.17m/s~7.68m/s，风功率密度为440.72W/m</w:t>
            </w:r>
            <w:r>
              <w:rPr>
                <w:rFonts w:hint="eastAsia" w:cs="Times New Roman"/>
                <w:b w:val="0"/>
                <w:bCs w:val="0"/>
                <w:color w:val="000000" w:themeColor="text1"/>
                <w:kern w:val="0"/>
                <w:sz w:val="24"/>
                <w:szCs w:val="24"/>
                <w:vertAlign w:val="superscript"/>
                <w:lang w:val="en-US" w:eastAsia="zh-CN" w:bidi="ar-SA"/>
                <w14:textFill>
                  <w14:solidFill>
                    <w14:schemeClr w14:val="tx1"/>
                  </w14:solidFill>
                </w14:textFill>
              </w:rPr>
              <w:t>2</w:t>
            </w:r>
            <w:r>
              <w:rPr>
                <w:rFonts w:hint="eastAsia" w:cs="Times New Roman"/>
                <w:b w:val="0"/>
                <w:bCs w:val="0"/>
                <w:color w:val="000000" w:themeColor="text1"/>
                <w:kern w:val="0"/>
                <w:sz w:val="24"/>
                <w:szCs w:val="24"/>
                <w:lang w:val="en-US" w:eastAsia="zh-CN" w:bidi="ar-SA"/>
                <w14:textFill>
                  <w14:solidFill>
                    <w14:schemeClr w14:val="tx1"/>
                  </w14:solidFill>
                </w14:textFill>
              </w:rPr>
              <w:t>~716.76Wm</w:t>
            </w:r>
            <w:r>
              <w:rPr>
                <w:rFonts w:hint="eastAsia" w:cs="Times New Roman"/>
                <w:b w:val="0"/>
                <w:bCs w:val="0"/>
                <w:color w:val="000000" w:themeColor="text1"/>
                <w:kern w:val="0"/>
                <w:sz w:val="24"/>
                <w:szCs w:val="24"/>
                <w:vertAlign w:val="superscript"/>
                <w:lang w:val="en-US" w:eastAsia="zh-CN" w:bidi="ar-SA"/>
                <w14:textFill>
                  <w14:solidFill>
                    <w14:schemeClr w14:val="tx1"/>
                  </w14:solidFill>
                </w14:textFill>
              </w:rPr>
              <w:t>2</w:t>
            </w:r>
            <w:r>
              <w:rPr>
                <w:rFonts w:hint="eastAsia" w:cs="Times New Roman"/>
                <w:b w:val="0"/>
                <w:bCs w:val="0"/>
                <w:color w:val="000000" w:themeColor="text1"/>
                <w:kern w:val="0"/>
                <w:sz w:val="24"/>
                <w:szCs w:val="24"/>
                <w:lang w:val="en-US" w:eastAsia="zh-CN" w:bidi="ar-SA"/>
                <w14:textFill>
                  <w14:solidFill>
                    <w14:schemeClr w14:val="tx1"/>
                  </w14:solidFill>
                </w14:textFill>
              </w:rPr>
              <w:t>。根据《风电场工程风能资源测量与评估技术规范》(NB/T31147-2018)风功率密度等级评判标准，本风电场风功率等级为 2~3级，风能资源较好。主风向和主风能的方向为相对风向，盛行风向稳定。风速春、夏季较大，冬季较小。风速日变化特点是13时至翌日03时风速较大；凌晨04至12时风速较小。拟建风电场区域 120m~160m 高度风速在 3~25m/s 占比例为 74.55%~88.44%，风能比例为99.55%~99.91%，有效风速小时数为5891.3~7547.3 小时。根据风电场区域实测风速资料推算风电场预装风机轮毂高度116m、125m 处标准空气密度条件下50年一遇最大风速为 33.39m/s和33.71m/s。由测风数据计算 V=15m/s 不同高度代表性湍流强度集中在0.089~0.121之间，湍流强度随高度增加而减小，为IEC 标准中的 C类湍流强度。根据国际电工协会 IEC61400-1(2005)标准判定风电场适宜选用国际电工协会IEC61400-1(2005)标准中的Шc类及以上等级的风电机组。由于测风数据收集时间段较短，对机型选择和发电量估算有一定影响，厂家应进一步复核机型。综上所述，该风电场风力资源具有较好的开发价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3、</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环境</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空气质量</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现状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rPr>
                <w:rFonts w:hint="eastAsia" w:cs="Times New Roman"/>
                <w:b/>
                <w:bCs/>
                <w:color w:val="000000" w:themeColor="text1"/>
                <w:kern w:val="2"/>
                <w:sz w:val="24"/>
                <w:szCs w:val="24"/>
                <w:lang w:val="en-US" w:eastAsia="zh-CN" w:bidi="ar-SA"/>
                <w14:textFill>
                  <w14:solidFill>
                    <w14:schemeClr w14:val="tx1"/>
                  </w14:solidFill>
                </w14:textFill>
              </w:rPr>
            </w:pPr>
            <w:r>
              <w:rPr>
                <w:rFonts w:hint="eastAsia" w:cs="Times New Roman"/>
                <w:b/>
                <w:bCs/>
                <w:color w:val="000000" w:themeColor="text1"/>
                <w:kern w:val="2"/>
                <w:sz w:val="24"/>
                <w:szCs w:val="24"/>
                <w:lang w:val="en-US" w:eastAsia="zh-CN" w:bidi="ar-SA"/>
                <w14:textFill>
                  <w14:solidFill>
                    <w14:schemeClr w14:val="tx1"/>
                  </w14:solidFill>
                </w14:textFill>
              </w:rPr>
              <w:t>3.1达标区判定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根据《</w:t>
            </w:r>
            <w:r>
              <w:rPr>
                <w:rFonts w:hint="default"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新疆维吾尔自治区2022年生态环境状况公报</w:t>
            </w:r>
            <w:r>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w:t>
            </w:r>
            <w:r>
              <w:rPr>
                <w:rFonts w:hint="eastAsia" w:cs="Times New Roman"/>
                <w:b w:val="0"/>
                <w:bCs/>
                <w:color w:val="000000" w:themeColor="text1"/>
                <w:kern w:val="44"/>
                <w:sz w:val="24"/>
                <w:szCs w:val="24"/>
                <w:lang w:val="en-US" w:eastAsia="zh-CN" w:bidi="ar-SA"/>
                <w14:textFill>
                  <w14:solidFill>
                    <w14:schemeClr w14:val="tx1"/>
                  </w14:solidFill>
                </w14:textFill>
              </w:rPr>
              <w:t>木垒县为环境空气</w:t>
            </w:r>
            <w:r>
              <w:rPr>
                <w:rFonts w:hint="eastAsia" w:ascii="Times New Roman" w:hAnsi="Times New Roman" w:eastAsia="宋体" w:cs="Times New Roman"/>
                <w:color w:val="000000" w:themeColor="text1"/>
                <w:sz w:val="24"/>
                <w:lang w:val="en-US" w:eastAsia="zh-CN"/>
                <w14:textFill>
                  <w14:solidFill>
                    <w14:schemeClr w14:val="tx1"/>
                  </w14:solidFill>
                </w14:textFill>
              </w:rPr>
              <w:t>达标</w:t>
            </w:r>
            <w:r>
              <w:rPr>
                <w:rFonts w:hint="eastAsia" w:ascii="Times New Roman" w:hAnsi="Times New Roman" w:eastAsia="宋体" w:cs="Times New Roman"/>
                <w:color w:val="000000" w:themeColor="text1"/>
                <w:sz w:val="24"/>
                <w:lang w:eastAsia="zh-CN"/>
                <w14:textFill>
                  <w14:solidFill>
                    <w14:schemeClr w14:val="tx1"/>
                  </w14:solidFill>
                </w14:textFill>
              </w:rPr>
              <w:t>区</w:t>
            </w:r>
            <w:r>
              <w:rPr>
                <w:rFonts w:hint="default"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rPr>
                <w:rFonts w:hint="eastAsia" w:cs="Times New Roman"/>
                <w:b/>
                <w:bCs/>
                <w:color w:val="000000" w:themeColor="text1"/>
                <w:kern w:val="2"/>
                <w:sz w:val="24"/>
                <w:szCs w:val="24"/>
                <w:lang w:val="en-US" w:eastAsia="zh-CN" w:bidi="ar-SA"/>
                <w14:textFill>
                  <w14:solidFill>
                    <w14:schemeClr w14:val="tx1"/>
                  </w14:solidFill>
                </w14:textFill>
              </w:rPr>
            </w:pPr>
            <w:r>
              <w:rPr>
                <w:rFonts w:hint="eastAsia" w:cs="Times New Roman"/>
                <w:b/>
                <w:bCs/>
                <w:color w:val="000000" w:themeColor="text1"/>
                <w:kern w:val="2"/>
                <w:sz w:val="24"/>
                <w:szCs w:val="24"/>
                <w:lang w:val="en-US" w:eastAsia="zh-CN" w:bidi="ar-SA"/>
                <w14:textFill>
                  <w14:solidFill>
                    <w14:schemeClr w14:val="tx1"/>
                  </w14:solidFill>
                </w14:textFill>
              </w:rPr>
              <w:t>3.2环境空气质量现状</w:t>
            </w:r>
          </w:p>
          <w:p>
            <w:pPr>
              <w:pStyle w:val="47"/>
              <w:keepNext w:val="0"/>
              <w:keepLines w:val="0"/>
              <w:pageBreakBefore w:val="0"/>
              <w:widowControl w:val="0"/>
              <w:numPr>
                <w:ilvl w:val="1"/>
                <w:numId w:val="0"/>
              </w:numPr>
              <w:kinsoku/>
              <w:wordWrap/>
              <w:overflowPunct/>
              <w:topLinePunct w:val="0"/>
              <w:autoSpaceDE/>
              <w:autoSpaceDN/>
              <w:bidi w:val="0"/>
              <w:adjustRightInd w:val="0"/>
              <w:snapToGrid w:val="0"/>
              <w:spacing w:beforeLines="0" w:line="360" w:lineRule="auto"/>
              <w:ind w:left="0" w:leftChars="0" w:firstLine="480" w:firstLineChars="200"/>
              <w:textAlignment w:val="auto"/>
              <w:rPr>
                <w:rFonts w:hint="eastAsia" w:ascii="Times New Roman" w:hAnsi="Times New Roman" w:eastAsia="宋体" w:cs="Times New Roman"/>
                <w:b w:val="0"/>
                <w:bCs/>
                <w:smallCaps w:val="0"/>
                <w:snapToGrid/>
                <w:color w:val="000000" w:themeColor="text1"/>
                <w:kern w:val="44"/>
                <w:sz w:val="24"/>
                <w:szCs w:val="24"/>
                <w:lang w:val="en-US" w:eastAsia="zh-CN" w:bidi="ar-SA"/>
                <w14:textFill>
                  <w14:solidFill>
                    <w14:schemeClr w14:val="tx1"/>
                  </w14:solidFill>
                </w14:textFill>
              </w:rPr>
            </w:pPr>
            <w:r>
              <w:rPr>
                <w:rFonts w:hint="eastAsia" w:ascii="Times New Roman" w:hAnsi="Times New Roman" w:eastAsia="宋体" w:cs="Times New Roman"/>
                <w:b w:val="0"/>
                <w:bCs/>
                <w:smallCaps w:val="0"/>
                <w:snapToGrid/>
                <w:color w:val="000000" w:themeColor="text1"/>
                <w:kern w:val="44"/>
                <w:sz w:val="24"/>
                <w:szCs w:val="24"/>
                <w:lang w:val="en-US" w:eastAsia="zh-CN" w:bidi="ar-SA"/>
                <w14:textFill>
                  <w14:solidFill>
                    <w14:schemeClr w14:val="tx1"/>
                  </w14:solidFill>
                </w14:textFill>
              </w:rPr>
              <w:t>（1）评价依据</w:t>
            </w:r>
          </w:p>
          <w:p>
            <w:pPr>
              <w:pStyle w:val="4"/>
              <w:pageBreakBefore w:val="0"/>
              <w:widowControl w:val="0"/>
              <w:numPr>
                <w:ilvl w:val="2"/>
                <w:numId w:val="0"/>
              </w:numPr>
              <w:kinsoku/>
              <w:wordWrap/>
              <w:overflowPunct/>
              <w:topLinePunct w:val="0"/>
              <w:autoSpaceDE/>
              <w:autoSpaceDN/>
              <w:bidi w:val="0"/>
              <w:spacing w:before="0" w:after="0" w:line="360" w:lineRule="auto"/>
              <w:ind w:left="0" w:leftChars="0" w:firstLine="480" w:firstLineChars="200"/>
              <w:textAlignment w:val="auto"/>
              <w:rPr>
                <w:rFonts w:hint="eastAsia" w:ascii="Times New Roman" w:hAnsi="Times New Roman" w:eastAsia="宋体" w:cs="Times New Roman"/>
                <w:b w:val="0"/>
                <w:bCs/>
                <w:smallCaps w:val="0"/>
                <w:snapToGrid/>
                <w:color w:val="000000" w:themeColor="text1"/>
                <w:kern w:val="44"/>
                <w:sz w:val="24"/>
                <w:szCs w:val="24"/>
                <w:lang w:val="en-US" w:eastAsia="zh-CN" w:bidi="ar-SA"/>
                <w14:textFill>
                  <w14:solidFill>
                    <w14:schemeClr w14:val="tx1"/>
                  </w14:solidFill>
                </w14:textFill>
              </w:rPr>
            </w:pPr>
            <w:r>
              <w:rPr>
                <w:rFonts w:hint="eastAsia" w:ascii="Times New Roman" w:hAnsi="Times New Roman" w:eastAsia="宋体" w:cs="Times New Roman"/>
                <w:b w:val="0"/>
                <w:bCs/>
                <w:smallCaps w:val="0"/>
                <w:snapToGrid/>
                <w:color w:val="000000" w:themeColor="text1"/>
                <w:kern w:val="44"/>
                <w:sz w:val="24"/>
                <w:szCs w:val="24"/>
                <w:lang w:val="en-US" w:eastAsia="zh-CN" w:bidi="ar-SA"/>
                <w14:textFill>
                  <w14:solidFill>
                    <w14:schemeClr w14:val="tx1"/>
                  </w14:solidFill>
                </w14:textFill>
              </w:rPr>
              <w:t>根据《环境空气质量功能区划分原则与技术方法》（HJl4-1996）和《环境空气质量标准》（GB3095-2012）环境空气质量功能区分类，本项目所在区域环境空气质量功能确定为二类区。环境空气质量执行《环境空气质量标准》（</w:t>
            </w:r>
            <w:r>
              <w:rPr>
                <w:rFonts w:hint="default" w:ascii="Times New Roman" w:hAnsi="Times New Roman" w:eastAsia="宋体" w:cs="Times New Roman"/>
                <w:b w:val="0"/>
                <w:bCs/>
                <w:smallCaps w:val="0"/>
                <w:snapToGrid/>
                <w:color w:val="000000" w:themeColor="text1"/>
                <w:kern w:val="44"/>
                <w:sz w:val="24"/>
                <w:szCs w:val="24"/>
                <w:lang w:val="en-US" w:eastAsia="zh-CN" w:bidi="ar-SA"/>
                <w14:textFill>
                  <w14:solidFill>
                    <w14:schemeClr w14:val="tx1"/>
                  </w14:solidFill>
                </w14:textFill>
              </w:rPr>
              <w:t>GB3095-2012</w:t>
            </w:r>
            <w:r>
              <w:rPr>
                <w:rFonts w:hint="eastAsia" w:ascii="Times New Roman" w:hAnsi="Times New Roman" w:eastAsia="宋体" w:cs="Times New Roman"/>
                <w:b w:val="0"/>
                <w:bCs/>
                <w:smallCaps w:val="0"/>
                <w:snapToGrid/>
                <w:color w:val="000000" w:themeColor="text1"/>
                <w:kern w:val="44"/>
                <w:sz w:val="24"/>
                <w:szCs w:val="24"/>
                <w:lang w:val="en-US" w:eastAsia="zh-CN" w:bidi="ar-SA"/>
                <w14:textFill>
                  <w14:solidFill>
                    <w14:schemeClr w14:val="tx1"/>
                  </w14:solidFill>
                </w14:textFill>
              </w:rPr>
              <w:t>）中二级标准。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smallCaps w:val="0"/>
                <w:snapToGrid/>
                <w:color w:val="000000" w:themeColor="text1"/>
                <w:kern w:val="44"/>
                <w:sz w:val="24"/>
                <w:szCs w:val="24"/>
                <w:lang w:val="en-US" w:eastAsia="zh-CN" w:bidi="ar-SA"/>
                <w14:textFill>
                  <w14:solidFill>
                    <w14:schemeClr w14:val="tx1"/>
                  </w14:solidFill>
                </w14:textFill>
              </w:rPr>
            </w:pPr>
            <w:r>
              <w:rPr>
                <w:rFonts w:hint="eastAsia" w:ascii="Times New Roman" w:hAnsi="Times New Roman" w:eastAsia="宋体" w:cs="Times New Roman"/>
                <w:b w:val="0"/>
                <w:bCs/>
                <w:smallCaps w:val="0"/>
                <w:snapToGrid/>
                <w:color w:val="000000" w:themeColor="text1"/>
                <w:kern w:val="44"/>
                <w:sz w:val="24"/>
                <w:szCs w:val="24"/>
                <w:lang w:val="en-US" w:eastAsia="zh-CN" w:bidi="ar-SA"/>
                <w14:textFill>
                  <w14:solidFill>
                    <w14:schemeClr w14:val="tx1"/>
                  </w14:solidFill>
                </w14:textFill>
              </w:rPr>
              <w:t>（2）环境空气质量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smallCaps w:val="0"/>
                <w:snapToGrid/>
                <w:color w:val="000000" w:themeColor="text1"/>
                <w:kern w:val="44"/>
                <w:sz w:val="24"/>
                <w:szCs w:val="24"/>
                <w:lang w:val="en-US" w:eastAsia="zh-CN" w:bidi="ar-SA"/>
                <w14:textFill>
                  <w14:solidFill>
                    <w14:schemeClr w14:val="tx1"/>
                  </w14:solidFill>
                </w14:textFill>
              </w:rPr>
            </w:pPr>
            <w:r>
              <w:rPr>
                <w:rFonts w:hint="eastAsia" w:ascii="Times New Roman" w:hAnsi="Times New Roman" w:eastAsia="宋体" w:cs="Times New Roman"/>
                <w:b w:val="0"/>
                <w:bCs/>
                <w:smallCaps w:val="0"/>
                <w:snapToGrid/>
                <w:color w:val="000000" w:themeColor="text1"/>
                <w:kern w:val="44"/>
                <w:sz w:val="24"/>
                <w:szCs w:val="24"/>
                <w:lang w:val="en-US" w:eastAsia="zh-CN" w:bidi="ar-SA"/>
                <w14:textFill>
                  <w14:solidFill>
                    <w14:schemeClr w14:val="tx1"/>
                  </w14:solidFill>
                </w14:textFill>
              </w:rPr>
              <w:t>根据导则对环境质量现状数据的要求，选取距离本项目最近木垒县2022年环境质量公报，作为本项目环境空气现状评价基本污染物SO</w:t>
            </w:r>
            <w:r>
              <w:rPr>
                <w:rFonts w:hint="eastAsia" w:ascii="Times New Roman" w:hAnsi="Times New Roman" w:eastAsia="宋体" w:cs="Times New Roman"/>
                <w:b w:val="0"/>
                <w:bCs/>
                <w:smallCaps w:val="0"/>
                <w:snapToGrid/>
                <w:color w:val="000000" w:themeColor="text1"/>
                <w:kern w:val="44"/>
                <w:sz w:val="24"/>
                <w:szCs w:val="24"/>
                <w:vertAlign w:val="subscript"/>
                <w:lang w:val="en-US" w:eastAsia="zh-CN" w:bidi="ar-SA"/>
                <w14:textFill>
                  <w14:solidFill>
                    <w14:schemeClr w14:val="tx1"/>
                  </w14:solidFill>
                </w14:textFill>
              </w:rPr>
              <w:t>2</w:t>
            </w:r>
            <w:r>
              <w:rPr>
                <w:rFonts w:hint="eastAsia" w:ascii="Times New Roman" w:hAnsi="Times New Roman" w:eastAsia="宋体" w:cs="Times New Roman"/>
                <w:b w:val="0"/>
                <w:bCs/>
                <w:smallCaps w:val="0"/>
                <w:snapToGrid/>
                <w:color w:val="000000" w:themeColor="text1"/>
                <w:kern w:val="44"/>
                <w:sz w:val="24"/>
                <w:szCs w:val="24"/>
                <w:lang w:val="en-US" w:eastAsia="zh-CN" w:bidi="ar-SA"/>
                <w14:textFill>
                  <w14:solidFill>
                    <w14:schemeClr w14:val="tx1"/>
                  </w14:solidFill>
                </w14:textFill>
              </w:rPr>
              <w:t>、NO</w:t>
            </w:r>
            <w:r>
              <w:rPr>
                <w:rFonts w:hint="eastAsia" w:ascii="Times New Roman" w:hAnsi="Times New Roman" w:eastAsia="宋体" w:cs="Times New Roman"/>
                <w:b w:val="0"/>
                <w:bCs/>
                <w:smallCaps w:val="0"/>
                <w:snapToGrid/>
                <w:color w:val="000000" w:themeColor="text1"/>
                <w:kern w:val="44"/>
                <w:sz w:val="24"/>
                <w:szCs w:val="24"/>
                <w:vertAlign w:val="subscript"/>
                <w:lang w:val="en-US" w:eastAsia="zh-CN" w:bidi="ar-SA"/>
                <w14:textFill>
                  <w14:solidFill>
                    <w14:schemeClr w14:val="tx1"/>
                  </w14:solidFill>
                </w14:textFill>
              </w:rPr>
              <w:t>2</w:t>
            </w:r>
            <w:r>
              <w:rPr>
                <w:rFonts w:hint="eastAsia" w:ascii="Times New Roman" w:hAnsi="Times New Roman" w:eastAsia="宋体" w:cs="Times New Roman"/>
                <w:b w:val="0"/>
                <w:bCs/>
                <w:smallCaps w:val="0"/>
                <w:snapToGrid/>
                <w:color w:val="000000" w:themeColor="text1"/>
                <w:kern w:val="44"/>
                <w:sz w:val="24"/>
                <w:szCs w:val="24"/>
                <w:lang w:val="en-US" w:eastAsia="zh-CN" w:bidi="ar-SA"/>
                <w14:textFill>
                  <w14:solidFill>
                    <w14:schemeClr w14:val="tx1"/>
                  </w14:solidFill>
                </w14:textFill>
              </w:rPr>
              <w:t>、PM</w:t>
            </w:r>
            <w:r>
              <w:rPr>
                <w:rFonts w:hint="eastAsia" w:ascii="Times New Roman" w:hAnsi="Times New Roman" w:eastAsia="宋体" w:cs="Times New Roman"/>
                <w:b w:val="0"/>
                <w:bCs/>
                <w:smallCaps w:val="0"/>
                <w:snapToGrid/>
                <w:color w:val="000000" w:themeColor="text1"/>
                <w:kern w:val="44"/>
                <w:sz w:val="24"/>
                <w:szCs w:val="24"/>
                <w:vertAlign w:val="subscript"/>
                <w:lang w:val="en-US" w:eastAsia="zh-CN" w:bidi="ar-SA"/>
                <w14:textFill>
                  <w14:solidFill>
                    <w14:schemeClr w14:val="tx1"/>
                  </w14:solidFill>
                </w14:textFill>
              </w:rPr>
              <w:t>10</w:t>
            </w:r>
            <w:r>
              <w:rPr>
                <w:rFonts w:hint="eastAsia" w:ascii="Times New Roman" w:hAnsi="Times New Roman" w:eastAsia="宋体" w:cs="Times New Roman"/>
                <w:b w:val="0"/>
                <w:bCs/>
                <w:smallCaps w:val="0"/>
                <w:snapToGrid/>
                <w:color w:val="000000" w:themeColor="text1"/>
                <w:kern w:val="44"/>
                <w:sz w:val="24"/>
                <w:szCs w:val="24"/>
                <w:lang w:val="en-US" w:eastAsia="zh-CN" w:bidi="ar-SA"/>
                <w14:textFill>
                  <w14:solidFill>
                    <w14:schemeClr w14:val="tx1"/>
                  </w14:solidFill>
                </w14:textFill>
              </w:rPr>
              <w:t>、PM</w:t>
            </w:r>
            <w:r>
              <w:rPr>
                <w:rFonts w:hint="eastAsia" w:ascii="Times New Roman" w:hAnsi="Times New Roman" w:eastAsia="宋体" w:cs="Times New Roman"/>
                <w:b w:val="0"/>
                <w:bCs/>
                <w:smallCaps w:val="0"/>
                <w:snapToGrid/>
                <w:color w:val="000000" w:themeColor="text1"/>
                <w:kern w:val="44"/>
                <w:sz w:val="24"/>
                <w:szCs w:val="24"/>
                <w:vertAlign w:val="subscript"/>
                <w:lang w:val="en-US" w:eastAsia="zh-CN" w:bidi="ar-SA"/>
                <w14:textFill>
                  <w14:solidFill>
                    <w14:schemeClr w14:val="tx1"/>
                  </w14:solidFill>
                </w14:textFill>
              </w:rPr>
              <w:t>2.5</w:t>
            </w:r>
            <w:r>
              <w:rPr>
                <w:rFonts w:hint="eastAsia" w:ascii="Times New Roman" w:hAnsi="Times New Roman" w:eastAsia="宋体" w:cs="Times New Roman"/>
                <w:b w:val="0"/>
                <w:bCs/>
                <w:smallCaps w:val="0"/>
                <w:snapToGrid/>
                <w:color w:val="000000" w:themeColor="text1"/>
                <w:kern w:val="44"/>
                <w:sz w:val="24"/>
                <w:szCs w:val="24"/>
                <w:lang w:val="en-US" w:eastAsia="zh-CN" w:bidi="ar-SA"/>
                <w14:textFill>
                  <w14:solidFill>
                    <w14:schemeClr w14:val="tx1"/>
                  </w14:solidFill>
                </w14:textFill>
              </w:rPr>
              <w:t>、CO和O</w:t>
            </w:r>
            <w:r>
              <w:rPr>
                <w:rFonts w:hint="eastAsia" w:ascii="Times New Roman" w:hAnsi="Times New Roman" w:eastAsia="宋体" w:cs="Times New Roman"/>
                <w:b w:val="0"/>
                <w:bCs/>
                <w:smallCaps w:val="0"/>
                <w:snapToGrid/>
                <w:color w:val="000000" w:themeColor="text1"/>
                <w:kern w:val="44"/>
                <w:sz w:val="24"/>
                <w:szCs w:val="24"/>
                <w:vertAlign w:val="subscript"/>
                <w:lang w:val="en-US" w:eastAsia="zh-CN" w:bidi="ar-SA"/>
                <w14:textFill>
                  <w14:solidFill>
                    <w14:schemeClr w14:val="tx1"/>
                  </w14:solidFill>
                </w14:textFill>
              </w:rPr>
              <w:t>3</w:t>
            </w:r>
            <w:r>
              <w:rPr>
                <w:rFonts w:hint="eastAsia" w:ascii="Times New Roman" w:hAnsi="Times New Roman" w:eastAsia="宋体" w:cs="Times New Roman"/>
                <w:b w:val="0"/>
                <w:bCs/>
                <w:smallCaps w:val="0"/>
                <w:snapToGrid/>
                <w:color w:val="000000" w:themeColor="text1"/>
                <w:kern w:val="44"/>
                <w:sz w:val="24"/>
                <w:szCs w:val="24"/>
                <w:lang w:val="en-US" w:eastAsia="zh-CN" w:bidi="ar-SA"/>
                <w14:textFill>
                  <w14:solidFill>
                    <w14:schemeClr w14:val="tx1"/>
                  </w14:solidFill>
                </w14:textFill>
              </w:rPr>
              <w:t>的数据来源。</w:t>
            </w:r>
            <w:r>
              <w:rPr>
                <w:rFonts w:hint="default" w:ascii="Times New Roman" w:hAnsi="Times New Roman" w:eastAsia="宋体" w:cs="Times New Roman"/>
                <w:b w:val="0"/>
                <w:bCs/>
                <w:smallCaps w:val="0"/>
                <w:snapToGrid/>
                <w:color w:val="000000" w:themeColor="text1"/>
                <w:kern w:val="44"/>
                <w:sz w:val="24"/>
                <w:szCs w:val="24"/>
                <w:lang w:val="en-US" w:eastAsia="zh-CN" w:bidi="ar-SA"/>
                <w14:textFill>
                  <w14:solidFill>
                    <w14:schemeClr w14:val="tx1"/>
                  </w14:solidFill>
                </w14:textFill>
              </w:rPr>
              <w:t>根据统计结果，环境空气质量现状监测及评价结果见表3-2。</w:t>
            </w:r>
          </w:p>
          <w:p>
            <w:pPr>
              <w:pStyle w:val="6"/>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before="0" w:after="0" w:line="240" w:lineRule="auto"/>
              <w:ind w:leftChars="0" w:right="0" w:rightChars="0"/>
              <w:jc w:val="center"/>
              <w:textAlignment w:val="auto"/>
              <w:outlineLvl w:val="9"/>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表</w:t>
            </w:r>
            <w:r>
              <w:rPr>
                <w:rFonts w:hint="eastAsia" w:ascii="Times New Roman" w:hAnsi="Times New Roman" w:cs="Times New Roman"/>
                <w:b/>
                <w:bCs/>
                <w:color w:val="000000" w:themeColor="text1"/>
                <w:kern w:val="0"/>
                <w:sz w:val="21"/>
                <w:szCs w:val="21"/>
                <w:highlight w:val="none"/>
                <w:lang w:val="en-US" w:eastAsia="zh-CN" w:bidi="ar-SA"/>
                <w14:textFill>
                  <w14:solidFill>
                    <w14:schemeClr w14:val="tx1"/>
                  </w14:solidFill>
                </w14:textFill>
              </w:rPr>
              <w:t>3-2</w:t>
            </w:r>
            <w:r>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区域空气质量现状评价表（202</w:t>
            </w:r>
            <w:r>
              <w:rPr>
                <w:rFonts w:hint="eastAsia"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2</w:t>
            </w:r>
            <w:r>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年)</w:t>
            </w:r>
          </w:p>
          <w:tbl>
            <w:tblPr>
              <w:tblStyle w:val="18"/>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851"/>
              <w:gridCol w:w="1274"/>
              <w:gridCol w:w="1113"/>
              <w:gridCol w:w="1120"/>
              <w:gridCol w:w="946"/>
              <w:gridCol w:w="9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污染物</w:t>
                  </w:r>
                </w:p>
              </w:tc>
              <w:tc>
                <w:tcPr>
                  <w:tcW w:w="115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年评价指标</w:t>
                  </w:r>
                </w:p>
              </w:tc>
              <w:tc>
                <w:tcPr>
                  <w:tcW w:w="79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现状浓度/</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(μg/m³)</w:t>
                  </w:r>
                </w:p>
              </w:tc>
              <w:tc>
                <w:tcPr>
                  <w:tcW w:w="69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标准值/</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(μg/m³)</w:t>
                  </w:r>
                </w:p>
              </w:tc>
              <w:tc>
                <w:tcPr>
                  <w:tcW w:w="69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占标率/%</w:t>
                  </w:r>
                </w:p>
              </w:tc>
              <w:tc>
                <w:tcPr>
                  <w:tcW w:w="5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超标倍数</w:t>
                  </w:r>
                </w:p>
              </w:tc>
              <w:tc>
                <w:tcPr>
                  <w:tcW w:w="59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PM</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10</w:t>
                  </w:r>
                </w:p>
              </w:tc>
              <w:tc>
                <w:tcPr>
                  <w:tcW w:w="115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年平均质量浓度</w:t>
                  </w:r>
                </w:p>
              </w:tc>
              <w:tc>
                <w:tcPr>
                  <w:tcW w:w="79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27.0</w:t>
                  </w:r>
                </w:p>
              </w:tc>
              <w:tc>
                <w:tcPr>
                  <w:tcW w:w="69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70</w:t>
                  </w:r>
                </w:p>
              </w:tc>
              <w:tc>
                <w:tcPr>
                  <w:tcW w:w="69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38.57</w:t>
                  </w:r>
                </w:p>
              </w:tc>
              <w:tc>
                <w:tcPr>
                  <w:tcW w:w="5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59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PM</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2.5</w:t>
                  </w:r>
                </w:p>
              </w:tc>
              <w:tc>
                <w:tcPr>
                  <w:tcW w:w="115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年平均质量浓度</w:t>
                  </w:r>
                </w:p>
              </w:tc>
              <w:tc>
                <w:tcPr>
                  <w:tcW w:w="79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10.0</w:t>
                  </w:r>
                </w:p>
              </w:tc>
              <w:tc>
                <w:tcPr>
                  <w:tcW w:w="69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35</w:t>
                  </w:r>
                </w:p>
              </w:tc>
              <w:tc>
                <w:tcPr>
                  <w:tcW w:w="69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28.57</w:t>
                  </w:r>
                </w:p>
              </w:tc>
              <w:tc>
                <w:tcPr>
                  <w:tcW w:w="5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59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SO</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2</w:t>
                  </w:r>
                </w:p>
              </w:tc>
              <w:tc>
                <w:tcPr>
                  <w:tcW w:w="115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年平均质量浓度</w:t>
                  </w:r>
                </w:p>
              </w:tc>
              <w:tc>
                <w:tcPr>
                  <w:tcW w:w="79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9.0</w:t>
                  </w:r>
                </w:p>
              </w:tc>
              <w:tc>
                <w:tcPr>
                  <w:tcW w:w="69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60</w:t>
                  </w:r>
                </w:p>
              </w:tc>
              <w:tc>
                <w:tcPr>
                  <w:tcW w:w="69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5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59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NO</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2</w:t>
                  </w:r>
                </w:p>
              </w:tc>
              <w:tc>
                <w:tcPr>
                  <w:tcW w:w="115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年平均质量浓度</w:t>
                  </w:r>
                </w:p>
              </w:tc>
              <w:tc>
                <w:tcPr>
                  <w:tcW w:w="79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8.0</w:t>
                  </w:r>
                </w:p>
              </w:tc>
              <w:tc>
                <w:tcPr>
                  <w:tcW w:w="69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40</w:t>
                  </w:r>
                </w:p>
              </w:tc>
              <w:tc>
                <w:tcPr>
                  <w:tcW w:w="69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5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59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O</w:t>
                  </w:r>
                  <w:r>
                    <w:rPr>
                      <w:rFonts w:hint="default" w:ascii="Times New Roman" w:hAnsi="Times New Roman" w:cs="Times New Roman"/>
                      <w:color w:val="000000" w:themeColor="text1"/>
                      <w:sz w:val="21"/>
                      <w:szCs w:val="21"/>
                      <w:vertAlign w:val="subscript"/>
                      <w14:textFill>
                        <w14:solidFill>
                          <w14:schemeClr w14:val="tx1"/>
                        </w14:solidFill>
                      </w14:textFill>
                    </w:rPr>
                    <w:t>3</w:t>
                  </w:r>
                </w:p>
              </w:tc>
              <w:tc>
                <w:tcPr>
                  <w:tcW w:w="115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90%8h平均质量浓度</w:t>
                  </w:r>
                </w:p>
              </w:tc>
              <w:tc>
                <w:tcPr>
                  <w:tcW w:w="79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107</w:t>
                  </w:r>
                </w:p>
              </w:tc>
              <w:tc>
                <w:tcPr>
                  <w:tcW w:w="69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160</w:t>
                  </w:r>
                </w:p>
              </w:tc>
              <w:tc>
                <w:tcPr>
                  <w:tcW w:w="69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66.87</w:t>
                  </w:r>
                </w:p>
              </w:tc>
              <w:tc>
                <w:tcPr>
                  <w:tcW w:w="5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59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outlineLvl w:val="9"/>
              <w:rPr>
                <w:rFonts w:hint="default"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由表</w:t>
            </w:r>
            <w:r>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3-2</w:t>
            </w:r>
            <w:r>
              <w:rPr>
                <w:rFonts w:hint="default"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可知，</w:t>
            </w:r>
            <w:r>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木垒县环境空气质量较好</w:t>
            </w:r>
            <w:r>
              <w:rPr>
                <w:rFonts w:hint="default"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9"/>
              <w:rPr>
                <w:rFonts w:hint="default" w:ascii="Times New Roman" w:hAnsi="Times New Roman" w:eastAsia="宋体" w:cs="Times New Roman"/>
                <w:b/>
                <w:bCs w:val="0"/>
                <w:color w:val="000000" w:themeColor="text1"/>
                <w:kern w:val="44"/>
                <w:sz w:val="24"/>
                <w:szCs w:val="24"/>
                <w:lang w:val="en-US" w:eastAsia="zh-CN" w:bidi="ar-SA"/>
                <w14:textFill>
                  <w14:solidFill>
                    <w14:schemeClr w14:val="tx1"/>
                  </w14:solidFill>
                </w14:textFill>
              </w:rPr>
            </w:pPr>
            <w:r>
              <w:rPr>
                <w:rFonts w:hint="eastAsia" w:cs="Times New Roman"/>
                <w:b/>
                <w:bCs w:val="0"/>
                <w:color w:val="000000" w:themeColor="text1"/>
                <w:kern w:val="44"/>
                <w:sz w:val="24"/>
                <w:szCs w:val="24"/>
                <w:lang w:val="en-US" w:eastAsia="zh-CN" w:bidi="ar-SA"/>
                <w14:textFill>
                  <w14:solidFill>
                    <w14:schemeClr w14:val="tx1"/>
                  </w14:solidFill>
                </w14:textFill>
              </w:rPr>
              <w:t>4</w:t>
            </w:r>
            <w:r>
              <w:rPr>
                <w:rFonts w:hint="eastAsia" w:ascii="Times New Roman" w:hAnsi="Times New Roman" w:eastAsia="宋体" w:cs="Times New Roman"/>
                <w:b/>
                <w:bCs w:val="0"/>
                <w:color w:val="000000" w:themeColor="text1"/>
                <w:kern w:val="44"/>
                <w:sz w:val="24"/>
                <w:szCs w:val="24"/>
                <w:lang w:val="en-US" w:eastAsia="zh-CN" w:bidi="ar-SA"/>
                <w14:textFill>
                  <w14:solidFill>
                    <w14:schemeClr w14:val="tx1"/>
                  </w14:solidFill>
                </w14:textFill>
              </w:rPr>
              <w:t>、地表水环境现状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本项目</w:t>
            </w:r>
            <w:r>
              <w:rPr>
                <w:rFonts w:hint="eastAsia" w:cs="Times New Roman"/>
                <w:b w:val="0"/>
                <w:bCs/>
                <w:color w:val="000000" w:themeColor="text1"/>
                <w:kern w:val="44"/>
                <w:sz w:val="24"/>
                <w:szCs w:val="24"/>
                <w:lang w:val="en-US" w:eastAsia="zh-CN" w:bidi="ar-SA"/>
                <w14:textFill>
                  <w14:solidFill>
                    <w14:schemeClr w14:val="tx1"/>
                  </w14:solidFill>
                </w14:textFill>
              </w:rPr>
              <w:t>风电场</w:t>
            </w:r>
            <w:r>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区域不涉及天然地表水体，项目的施工及运营对地表水体无影响。</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bCs w:val="0"/>
                <w:color w:val="000000" w:themeColor="text1"/>
                <w:kern w:val="44"/>
                <w:sz w:val="24"/>
                <w:szCs w:val="24"/>
                <w:lang w:val="en-US" w:eastAsia="zh-CN" w:bidi="ar-SA"/>
                <w14:textFill>
                  <w14:solidFill>
                    <w14:schemeClr w14:val="tx1"/>
                  </w14:solidFill>
                </w14:textFill>
              </w:rPr>
            </w:pPr>
            <w:r>
              <w:rPr>
                <w:rFonts w:hint="eastAsia" w:cs="Times New Roman"/>
                <w:b/>
                <w:bCs w:val="0"/>
                <w:color w:val="000000" w:themeColor="text1"/>
                <w:kern w:val="44"/>
                <w:sz w:val="24"/>
                <w:szCs w:val="24"/>
                <w:lang w:val="en-US" w:eastAsia="zh-CN" w:bidi="ar-SA"/>
                <w14:textFill>
                  <w14:solidFill>
                    <w14:schemeClr w14:val="tx1"/>
                  </w14:solidFill>
                </w14:textFill>
              </w:rPr>
              <w:t>5</w:t>
            </w:r>
            <w:r>
              <w:rPr>
                <w:rFonts w:hint="eastAsia" w:ascii="Times New Roman" w:hAnsi="Times New Roman" w:eastAsia="宋体" w:cs="Times New Roman"/>
                <w:b/>
                <w:bCs w:val="0"/>
                <w:color w:val="000000" w:themeColor="text1"/>
                <w:kern w:val="44"/>
                <w:sz w:val="24"/>
                <w:szCs w:val="24"/>
                <w:lang w:val="en-US" w:eastAsia="zh-CN" w:bidi="ar-SA"/>
                <w14:textFill>
                  <w14:solidFill>
                    <w14:schemeClr w14:val="tx1"/>
                  </w14:solidFill>
                </w14:textFill>
              </w:rPr>
              <w:t>、地下水环境质量现状调查及评价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根据《环境影响评价技术导则地下水环境》（HJ610-2016），本项目属于“E电力，34其他能源发电”，本项目地下水环境影响评价项目类别为Ⅳ类，Ⅳ类建设项目不开展地下水环境影响评价。</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bCs w:val="0"/>
                <w:color w:val="000000" w:themeColor="text1"/>
                <w:kern w:val="44"/>
                <w:sz w:val="24"/>
                <w:szCs w:val="24"/>
                <w:lang w:val="en-US" w:eastAsia="zh-CN" w:bidi="ar-SA"/>
                <w14:textFill>
                  <w14:solidFill>
                    <w14:schemeClr w14:val="tx1"/>
                  </w14:solidFill>
                </w14:textFill>
              </w:rPr>
            </w:pPr>
            <w:r>
              <w:rPr>
                <w:rFonts w:hint="eastAsia" w:cs="Times New Roman"/>
                <w:b/>
                <w:bCs w:val="0"/>
                <w:color w:val="000000" w:themeColor="text1"/>
                <w:kern w:val="44"/>
                <w:sz w:val="24"/>
                <w:szCs w:val="24"/>
                <w:lang w:val="en-US" w:eastAsia="zh-CN" w:bidi="ar-SA"/>
                <w14:textFill>
                  <w14:solidFill>
                    <w14:schemeClr w14:val="tx1"/>
                  </w14:solidFill>
                </w14:textFill>
              </w:rPr>
              <w:t>6</w:t>
            </w:r>
            <w:r>
              <w:rPr>
                <w:rFonts w:hint="eastAsia" w:ascii="Times New Roman" w:hAnsi="Times New Roman" w:eastAsia="宋体" w:cs="Times New Roman"/>
                <w:b/>
                <w:bCs w:val="0"/>
                <w:color w:val="000000" w:themeColor="text1"/>
                <w:kern w:val="44"/>
                <w:sz w:val="24"/>
                <w:szCs w:val="24"/>
                <w:lang w:val="en-US" w:eastAsia="zh-CN" w:bidi="ar-SA"/>
                <w14:textFill>
                  <w14:solidFill>
                    <w14:schemeClr w14:val="tx1"/>
                  </w14:solidFill>
                </w14:textFill>
              </w:rPr>
              <w:t>、声环境现状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根据《建设项目环境影响报告表编制技术指南(生态影响类)》，项目固定声源环境质量现状监测参照《建设项目环境影响报告表编制技术指南(污染影响类)》，项目周围50米范围内无声环境敏感点，因此项目不进行声环境现状调查。</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7、</w:t>
            </w:r>
            <w:r>
              <w:rPr>
                <w:rFonts w:hint="eastAsia" w:ascii="宋体" w:hAnsi="宋体" w:eastAsia="宋体" w:cs="宋体"/>
                <w:b/>
                <w:bCs/>
                <w:color w:val="000000"/>
                <w:kern w:val="0"/>
                <w:sz w:val="24"/>
                <w:szCs w:val="24"/>
                <w:lang w:val="en-US" w:eastAsia="zh-CN" w:bidi="ar"/>
              </w:rPr>
              <w:t xml:space="preserve">土壤环境质量现状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根据《环境影响评价技术导则土壤环境（试行）》（</w:t>
            </w:r>
            <w:r>
              <w:rPr>
                <w:rFonts w:hint="default"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HJ964-2018</w:t>
            </w:r>
            <w:r>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 xml:space="preserve">）土壤环境影响评价项目类别附录 </w:t>
            </w:r>
            <w:r>
              <w:rPr>
                <w:rFonts w:hint="default"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A</w:t>
            </w:r>
            <w:r>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，本项目属于</w:t>
            </w:r>
            <w:r>
              <w:rPr>
                <w:rFonts w:hint="default"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w:t>
            </w:r>
            <w:r>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电力热力燃气及水生产和供应业</w:t>
            </w:r>
            <w:r>
              <w:rPr>
                <w:rFonts w:hint="default"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w:t>
            </w:r>
            <w:r>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其他</w:t>
            </w:r>
            <w:r>
              <w:rPr>
                <w:rFonts w:hint="default"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w:t>
            </w:r>
            <w:r>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，为Ⅳ类建设项目，不开展土壤环境影响评价。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13" w:hRule="atLeast"/>
          <w:jc w:val="center"/>
        </w:trPr>
        <w:tc>
          <w:tcPr>
            <w:tcW w:w="904" w:type="dxa"/>
            <w:noWrap w:val="0"/>
            <w:vAlign w:val="center"/>
          </w:tcPr>
          <w:p>
            <w:pPr>
              <w:adjustRightInd w:val="0"/>
              <w:snapToGrid w:val="0"/>
              <w:jc w:val="center"/>
              <w:rPr>
                <w:rFonts w:ascii="宋体" w:hAnsi="宋体" w:cs="宋体"/>
                <w:color w:val="000000" w:themeColor="text1"/>
                <w:kern w:val="0"/>
                <w:sz w:val="24"/>
                <w:szCs w:val="24"/>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与项目有关的原有环境污染和生态破坏问题</w:t>
            </w:r>
          </w:p>
        </w:tc>
        <w:tc>
          <w:tcPr>
            <w:tcW w:w="82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kern w:val="0"/>
                <w:szCs w:val="21"/>
                <w:lang w:eastAsia="zh-CN"/>
                <w14:textFill>
                  <w14:solidFill>
                    <w14:schemeClr w14:val="tx1"/>
                  </w14:solidFill>
                </w14:textFill>
              </w:rPr>
            </w:pPr>
            <w:r>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本项目为新建项目，不存在与项目有关的原有环境污染和生态破坏问题。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904" w:type="dxa"/>
            <w:noWrap w:val="0"/>
            <w:vAlign w:val="center"/>
          </w:tcPr>
          <w:p>
            <w:pPr>
              <w:adjustRightInd w:val="0"/>
              <w:snapToGrid w:val="0"/>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生态环境保护目标</w:t>
            </w:r>
          </w:p>
        </w:tc>
        <w:tc>
          <w:tcPr>
            <w:tcW w:w="82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1、生态环境保护目标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color w:val="000000" w:themeColor="text1"/>
                <w:kern w:val="44"/>
                <w:sz w:val="24"/>
                <w:szCs w:val="24"/>
                <w:highlight w:val="yellow"/>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根据《</w:t>
            </w:r>
            <w:r>
              <w:rPr>
                <w:rFonts w:hint="eastAsia" w:cs="Times New Roman"/>
                <w:b w:val="0"/>
                <w:bCs/>
                <w:color w:val="000000" w:themeColor="text1"/>
                <w:kern w:val="44"/>
                <w:sz w:val="24"/>
                <w:szCs w:val="24"/>
                <w:lang w:val="en-US" w:eastAsia="zh-CN" w:bidi="ar-SA"/>
                <w14:textFill>
                  <w14:solidFill>
                    <w14:schemeClr w14:val="tx1"/>
                  </w14:solidFill>
                </w14:textFill>
              </w:rPr>
              <w:t>环境影响评价技术导则 生态影响</w:t>
            </w:r>
            <w:r>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HJ19-2022)，生态影响评价应能够充分体现生态完整性和生物多样性保护要求，涵盖评价项目全部活动的直接影响区域和间接影响区域。评价范围应依据评价项目对生态因子的影响方式、影响程度和生态因子之间的相互影响和相互依存关系确定。可综合考虑评价项目与项目区的气候过程、水文过程、生物过程等生物地球化学循环过程的相互作用关系，以评价项目影响区域所涉及的完整气候单元、水文单元、生态单元、地理单元界限为参照边界。根据对项目的现场踏勘，</w:t>
            </w:r>
            <w:r>
              <w:rPr>
                <w:rFonts w:hint="eastAsia" w:ascii="Times New Roman" w:hAnsi="Times New Roman" w:eastAsia="宋体" w:cs="Times New Roman"/>
                <w:b w:val="0"/>
                <w:bCs/>
                <w:color w:val="000000" w:themeColor="text1"/>
                <w:kern w:val="44"/>
                <w:sz w:val="24"/>
                <w:szCs w:val="24"/>
                <w:highlight w:val="none"/>
                <w:lang w:val="en-US" w:eastAsia="zh-CN" w:bidi="ar-SA"/>
                <w14:textFill>
                  <w14:solidFill>
                    <w14:schemeClr w14:val="tx1"/>
                  </w14:solidFill>
                </w14:textFill>
              </w:rPr>
              <w:t>本项目占地为</w:t>
            </w:r>
            <w:r>
              <w:rPr>
                <w:rFonts w:hint="eastAsia" w:cs="Times New Roman"/>
                <w:b w:val="0"/>
                <w:bCs/>
                <w:color w:val="000000" w:themeColor="text1"/>
                <w:kern w:val="44"/>
                <w:sz w:val="24"/>
                <w:szCs w:val="24"/>
                <w:highlight w:val="none"/>
                <w:lang w:val="en-US" w:eastAsia="zh-CN" w:bidi="ar-SA"/>
                <w14:textFill>
                  <w14:solidFill>
                    <w14:schemeClr w14:val="tx1"/>
                  </w14:solidFill>
                </w14:textFill>
              </w:rPr>
              <w:t>裸土地</w:t>
            </w:r>
            <w:r>
              <w:rPr>
                <w:rFonts w:hint="eastAsia" w:ascii="Times New Roman" w:hAnsi="Times New Roman" w:eastAsia="宋体" w:cs="Times New Roman"/>
                <w:b w:val="0"/>
                <w:bCs/>
                <w:color w:val="000000" w:themeColor="text1"/>
                <w:kern w:val="44"/>
                <w:sz w:val="24"/>
                <w:szCs w:val="24"/>
                <w:highlight w:val="none"/>
                <w:lang w:val="en-US" w:eastAsia="zh-CN" w:bidi="ar-SA"/>
                <w14:textFill>
                  <w14:solidFill>
                    <w14:schemeClr w14:val="tx1"/>
                  </w14:solidFill>
                </w14:textFill>
              </w:rPr>
              <w:t>，</w:t>
            </w:r>
            <w:r>
              <w:rPr>
                <w:rFonts w:hint="eastAsia" w:cs="Times New Roman"/>
                <w:b w:val="0"/>
                <w:bCs/>
                <w:color w:val="000000" w:themeColor="text1"/>
                <w:kern w:val="44"/>
                <w:sz w:val="24"/>
                <w:szCs w:val="24"/>
                <w:highlight w:val="none"/>
                <w:lang w:val="en-US" w:eastAsia="zh-CN" w:bidi="ar-SA"/>
                <w14:textFill>
                  <w14:solidFill>
                    <w14:schemeClr w14:val="tx1"/>
                  </w14:solidFill>
                </w14:textFill>
              </w:rPr>
              <w:t>项目不涉及生态环境保护目标，本项目与生态保护环境目标分布情况见附图3-4</w:t>
            </w:r>
            <w:r>
              <w:rPr>
                <w:rFonts w:hint="eastAsia" w:ascii="Times New Roman" w:hAnsi="Times New Roman" w:eastAsia="宋体" w:cs="Times New Roman"/>
                <w:b w:val="0"/>
                <w:bCs/>
                <w:color w:val="000000" w:themeColor="text1"/>
                <w:kern w:val="44"/>
                <w:sz w:val="24"/>
                <w:szCs w:val="24"/>
                <w:highlight w:val="none"/>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2、其他环境保护目标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参照《建设项目环境影响报告表编制技术指南(污染影响类)(试行)》确定其他环境保护目标：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（1）大气环境：本项目区厂界外500m范围内无自然保护区、风景名胜区、居住区、文化区等人群较集中的区域。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（2）声环境：本项目厂界外50m范围内无声环境保护目标。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b w:val="0"/>
                <w:bCs/>
                <w:color w:val="000000" w:themeColor="text1"/>
                <w:kern w:val="44"/>
                <w:sz w:val="24"/>
                <w:szCs w:val="24"/>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（3）地下水环境：本项目厂界外500m范围内无地下水集中式饮用水水源和热水、矿泉水、温泉等特殊地下水资源</w:t>
            </w:r>
            <w:r>
              <w:rPr>
                <w:rFonts w:hint="eastAsia" w:cs="Times New Roman"/>
                <w:b w:val="0"/>
                <w:bCs/>
                <w:color w:val="000000" w:themeColor="text1"/>
                <w:kern w:val="44"/>
                <w:sz w:val="24"/>
                <w:szCs w:val="24"/>
                <w:lang w:val="en-US" w:eastAsia="zh-CN" w:bidi="ar-SA"/>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1" w:hRule="atLeast"/>
          <w:jc w:val="center"/>
        </w:trPr>
        <w:tc>
          <w:tcPr>
            <w:tcW w:w="904" w:type="dxa"/>
            <w:noWrap w:val="0"/>
            <w:vAlign w:val="center"/>
          </w:tcPr>
          <w:p>
            <w:pPr>
              <w:adjustRightInd w:val="0"/>
              <w:snapToGrid w:val="0"/>
              <w:jc w:val="center"/>
              <w:rPr>
                <w:rFonts w:hint="eastAsia"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评价</w:t>
            </w:r>
          </w:p>
          <w:p>
            <w:pPr>
              <w:adjustRightInd w:val="0"/>
              <w:snapToGrid w:val="0"/>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标准</w:t>
            </w:r>
          </w:p>
        </w:tc>
        <w:tc>
          <w:tcPr>
            <w:tcW w:w="82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b/>
                <w:bCs w:val="0"/>
                <w:color w:val="000000" w:themeColor="text1"/>
                <w:kern w:val="44"/>
                <w:sz w:val="24"/>
                <w:szCs w:val="24"/>
                <w:lang w:val="en-US" w:eastAsia="zh-CN" w:bidi="ar-SA"/>
                <w14:textFill>
                  <w14:solidFill>
                    <w14:schemeClr w14:val="tx1"/>
                  </w14:solidFill>
                </w14:textFill>
              </w:rPr>
            </w:pPr>
            <w:r>
              <w:rPr>
                <w:rFonts w:hint="eastAsia" w:ascii="Times New Roman" w:hAnsi="Times New Roman" w:eastAsia="宋体" w:cs="Times New Roman"/>
                <w:b/>
                <w:bCs w:val="0"/>
                <w:color w:val="000000" w:themeColor="text1"/>
                <w:kern w:val="44"/>
                <w:sz w:val="24"/>
                <w:szCs w:val="24"/>
                <w:lang w:val="en-US" w:eastAsia="zh-CN" w:bidi="ar-SA"/>
                <w14:textFill>
                  <w14:solidFill>
                    <w14:schemeClr w14:val="tx1"/>
                  </w14:solidFill>
                </w14:textFill>
              </w:rPr>
              <w:t>1、环境质量标准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（1）《环境空气质量标准》（GB3095-2012）中的二级标准；</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b/>
                <w:bCs w:val="0"/>
                <w:color w:val="000000" w:themeColor="text1"/>
                <w:kern w:val="44"/>
                <w:sz w:val="24"/>
                <w:szCs w:val="24"/>
                <w:lang w:val="en-US" w:eastAsia="zh-CN" w:bidi="ar-SA"/>
                <w14:textFill>
                  <w14:solidFill>
                    <w14:schemeClr w14:val="tx1"/>
                  </w14:solidFill>
                </w14:textFill>
              </w:rPr>
            </w:pPr>
            <w:r>
              <w:rPr>
                <w:rFonts w:hint="eastAsia" w:ascii="Times New Roman" w:hAnsi="Times New Roman" w:eastAsia="宋体" w:cs="Times New Roman"/>
                <w:b/>
                <w:bCs w:val="0"/>
                <w:color w:val="000000" w:themeColor="text1"/>
                <w:kern w:val="44"/>
                <w:sz w:val="24"/>
                <w:szCs w:val="24"/>
                <w:lang w:val="en-US" w:eastAsia="zh-CN" w:bidi="ar-SA"/>
                <w14:textFill>
                  <w14:solidFill>
                    <w14:schemeClr w14:val="tx1"/>
                  </w14:solidFill>
                </w14:textFill>
              </w:rPr>
              <w:t>2、污染物排放标准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000000" w:themeColor="text1"/>
                <w:kern w:val="44"/>
                <w:sz w:val="24"/>
                <w:szCs w:val="24"/>
                <w:lang w:val="en-US" w:eastAsia="zh-CN" w:bidi="ar-SA"/>
                <w14:textFill>
                  <w14:solidFill>
                    <w14:schemeClr w14:val="tx1"/>
                  </w14:solidFill>
                </w14:textFill>
              </w:rPr>
            </w:pPr>
            <w:r>
              <w:rPr>
                <w:rFonts w:hint="eastAsia" w:cs="Times New Roman"/>
                <w:b w:val="0"/>
                <w:bCs/>
                <w:color w:val="000000" w:themeColor="text1"/>
                <w:kern w:val="44"/>
                <w:sz w:val="24"/>
                <w:szCs w:val="24"/>
                <w:lang w:val="en-US" w:eastAsia="zh-CN" w:bidi="ar-SA"/>
                <w14:textFill>
                  <w14:solidFill>
                    <w14:schemeClr w14:val="tx1"/>
                  </w14:solidFill>
                </w14:textFill>
              </w:rPr>
              <w:t>（1）施工期扬尘满足《建筑施工扬尘排放标准》（DB6501/T030-2022）中的表 1 建筑施工扬尘监测点 PM10 浓度排放限值（土石方阶段PM</w:t>
            </w:r>
            <w:r>
              <w:rPr>
                <w:rFonts w:hint="eastAsia" w:cs="Times New Roman"/>
                <w:b w:val="0"/>
                <w:bCs/>
                <w:color w:val="000000" w:themeColor="text1"/>
                <w:kern w:val="44"/>
                <w:sz w:val="24"/>
                <w:szCs w:val="24"/>
                <w:vertAlign w:val="subscript"/>
                <w:lang w:val="en-US" w:eastAsia="zh-CN" w:bidi="ar-SA"/>
                <w14:textFill>
                  <w14:solidFill>
                    <w14:schemeClr w14:val="tx1"/>
                  </w14:solidFill>
                </w14:textFill>
              </w:rPr>
              <w:t>10</w:t>
            </w:r>
            <w:r>
              <w:rPr>
                <w:rFonts w:hint="eastAsia" w:cs="Times New Roman"/>
                <w:b w:val="0"/>
                <w:bCs/>
                <w:color w:val="000000" w:themeColor="text1"/>
                <w:kern w:val="44"/>
                <w:sz w:val="24"/>
                <w:szCs w:val="24"/>
                <w:lang w:val="en-US" w:eastAsia="zh-CN" w:bidi="ar-SA"/>
                <w14:textFill>
                  <w14:solidFill>
                    <w14:schemeClr w14:val="tx1"/>
                  </w14:solidFill>
                </w14:textFill>
              </w:rPr>
              <w:t>≤120μg/m3，结构阶段、装修阶段等 PM</w:t>
            </w:r>
            <w:r>
              <w:rPr>
                <w:rFonts w:hint="eastAsia" w:cs="Times New Roman"/>
                <w:b w:val="0"/>
                <w:bCs/>
                <w:color w:val="000000" w:themeColor="text1"/>
                <w:kern w:val="44"/>
                <w:sz w:val="24"/>
                <w:szCs w:val="24"/>
                <w:vertAlign w:val="subscript"/>
                <w:lang w:val="en-US" w:eastAsia="zh-CN" w:bidi="ar-SA"/>
                <w14:textFill>
                  <w14:solidFill>
                    <w14:schemeClr w14:val="tx1"/>
                  </w14:solidFill>
                </w14:textFill>
              </w:rPr>
              <w:t>10</w:t>
            </w:r>
            <w:r>
              <w:rPr>
                <w:rFonts w:hint="eastAsia" w:cs="Times New Roman"/>
                <w:b w:val="0"/>
                <w:bCs/>
                <w:color w:val="000000" w:themeColor="text1"/>
                <w:kern w:val="44"/>
                <w:sz w:val="24"/>
                <w:szCs w:val="24"/>
                <w:lang w:val="en-US" w:eastAsia="zh-CN" w:bidi="ar-SA"/>
                <w14:textFill>
                  <w14:solidFill>
                    <w14:schemeClr w14:val="tx1"/>
                  </w14:solidFill>
                </w14:textFill>
              </w:rPr>
              <w:t>≤80ug/m</w:t>
            </w:r>
            <w:r>
              <w:rPr>
                <w:rFonts w:hint="eastAsia" w:cs="Times New Roman"/>
                <w:b w:val="0"/>
                <w:bCs/>
                <w:color w:val="000000" w:themeColor="text1"/>
                <w:kern w:val="44"/>
                <w:sz w:val="24"/>
                <w:szCs w:val="24"/>
                <w:vertAlign w:val="superscript"/>
                <w:lang w:val="en-US" w:eastAsia="zh-CN" w:bidi="ar-SA"/>
                <w14:textFill>
                  <w14:solidFill>
                    <w14:schemeClr w14:val="tx1"/>
                  </w14:solidFill>
                </w14:textFill>
              </w:rPr>
              <w:t>3</w:t>
            </w:r>
            <w:r>
              <w:rPr>
                <w:rFonts w:hint="eastAsia" w:cs="Times New Roman"/>
                <w:b w:val="0"/>
                <w:bCs/>
                <w:color w:val="000000" w:themeColor="text1"/>
                <w:kern w:val="44"/>
                <w:sz w:val="24"/>
                <w:szCs w:val="24"/>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w:t>
            </w:r>
            <w:r>
              <w:rPr>
                <w:rFonts w:hint="eastAsia" w:cs="Times New Roman"/>
                <w:b w:val="0"/>
                <w:bCs/>
                <w:color w:val="000000" w:themeColor="text1"/>
                <w:kern w:val="44"/>
                <w:sz w:val="24"/>
                <w:szCs w:val="24"/>
                <w:lang w:val="en-US" w:eastAsia="zh-CN" w:bidi="ar-SA"/>
                <w14:textFill>
                  <w14:solidFill>
                    <w14:schemeClr w14:val="tx1"/>
                  </w14:solidFill>
                </w14:textFill>
              </w:rPr>
              <w:t>2</w:t>
            </w:r>
            <w:r>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w:t>
            </w:r>
            <w:r>
              <w:rPr>
                <w:rFonts w:hint="eastAsia" w:cs="Times New Roman"/>
                <w:b w:val="0"/>
                <w:bCs/>
                <w:color w:val="000000" w:themeColor="text1"/>
                <w:kern w:val="44"/>
                <w:sz w:val="24"/>
                <w:szCs w:val="24"/>
                <w:lang w:val="en-US" w:eastAsia="zh-CN" w:bidi="ar-SA"/>
                <w14:textFill>
                  <w14:solidFill>
                    <w14:schemeClr w14:val="tx1"/>
                  </w14:solidFill>
                </w14:textFill>
              </w:rPr>
              <w:t>施工期施工噪声满足</w:t>
            </w:r>
            <w:r>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《建筑施工场界环境噪声排放标准》(GB12523-2011)，即昼间70dB(A)，夜间55dB(A)；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000000" w:themeColor="text1"/>
                <w:kern w:val="44"/>
                <w:sz w:val="24"/>
                <w:szCs w:val="24"/>
                <w:lang w:val="en-US" w:eastAsia="zh-CN" w:bidi="ar-SA"/>
                <w14:textFill>
                  <w14:solidFill>
                    <w14:schemeClr w14:val="tx1"/>
                  </w14:solidFill>
                </w14:textFill>
              </w:rPr>
            </w:pPr>
            <w:r>
              <w:rPr>
                <w:rFonts w:hint="eastAsia" w:cs="Times New Roman"/>
                <w:b w:val="0"/>
                <w:bCs/>
                <w:color w:val="000000" w:themeColor="text1"/>
                <w:kern w:val="44"/>
                <w:sz w:val="24"/>
                <w:szCs w:val="24"/>
                <w:lang w:val="en-US" w:eastAsia="zh-CN" w:bidi="ar-SA"/>
                <w14:textFill>
                  <w14:solidFill>
                    <w14:schemeClr w14:val="tx1"/>
                  </w14:solidFill>
                </w14:textFill>
              </w:rPr>
              <w:t>（3）运营期生活污水经处理后满足《农田灌溉水质标准》（GB 5084—2021）表 1 农田灌溉水质基本控制项目限值旱地作物限值；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w:t>
            </w:r>
            <w:r>
              <w:rPr>
                <w:rFonts w:hint="eastAsia" w:cs="Times New Roman"/>
                <w:b w:val="0"/>
                <w:bCs/>
                <w:color w:val="000000" w:themeColor="text1"/>
                <w:kern w:val="44"/>
                <w:sz w:val="24"/>
                <w:szCs w:val="24"/>
                <w:lang w:val="en-US" w:eastAsia="zh-CN" w:bidi="ar-SA"/>
                <w14:textFill>
                  <w14:solidFill>
                    <w14:schemeClr w14:val="tx1"/>
                  </w14:solidFill>
                </w14:textFill>
              </w:rPr>
              <w:t>4</w:t>
            </w:r>
            <w:r>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w:t>
            </w:r>
            <w:r>
              <w:rPr>
                <w:rFonts w:hint="eastAsia" w:cs="Times New Roman"/>
                <w:b w:val="0"/>
                <w:bCs/>
                <w:color w:val="000000" w:themeColor="text1"/>
                <w:kern w:val="44"/>
                <w:sz w:val="24"/>
                <w:szCs w:val="24"/>
                <w:lang w:val="en-US" w:eastAsia="zh-CN" w:bidi="ar-SA"/>
                <w14:textFill>
                  <w14:solidFill>
                    <w14:schemeClr w14:val="tx1"/>
                  </w14:solidFill>
                </w14:textFill>
              </w:rPr>
              <w:t>运营期</w:t>
            </w:r>
            <w:r>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风电场周边满足《工业企业厂界环境噪声排放标准》（GB12348-2008）1 类标准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标准限值要求；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w:t>
            </w:r>
            <w:r>
              <w:rPr>
                <w:rFonts w:hint="eastAsia" w:cs="Times New Roman"/>
                <w:b w:val="0"/>
                <w:bCs/>
                <w:color w:val="000000" w:themeColor="text1"/>
                <w:kern w:val="44"/>
                <w:sz w:val="24"/>
                <w:szCs w:val="24"/>
                <w:lang w:val="en-US" w:eastAsia="zh-CN" w:bidi="ar-SA"/>
                <w14:textFill>
                  <w14:solidFill>
                    <w14:schemeClr w14:val="tx1"/>
                  </w14:solidFill>
                </w14:textFill>
              </w:rPr>
              <w:t>5</w:t>
            </w:r>
            <w:r>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）危险废物执行《危险废物贮存污染控制标准》（GB18597-2023）</w:t>
            </w:r>
            <w:r>
              <w:rPr>
                <w:rFonts w:hint="eastAsia" w:cs="Times New Roman"/>
                <w:b w:val="0"/>
                <w:bCs/>
                <w:color w:val="000000" w:themeColor="text1"/>
                <w:kern w:val="44"/>
                <w:sz w:val="24"/>
                <w:szCs w:val="24"/>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themeColor="text1"/>
                <w:kern w:val="0"/>
                <w:szCs w:val="21"/>
                <w14:textFill>
                  <w14:solidFill>
                    <w14:schemeClr w14:val="tx1"/>
                  </w14:solidFill>
                </w14:textFill>
              </w:rPr>
            </w:pPr>
            <w:r>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w:t>
            </w:r>
            <w:r>
              <w:rPr>
                <w:rFonts w:hint="eastAsia" w:cs="Times New Roman"/>
                <w:b w:val="0"/>
                <w:bCs/>
                <w:color w:val="000000" w:themeColor="text1"/>
                <w:kern w:val="44"/>
                <w:sz w:val="24"/>
                <w:szCs w:val="24"/>
                <w:lang w:val="en-US" w:eastAsia="zh-CN" w:bidi="ar-SA"/>
                <w14:textFill>
                  <w14:solidFill>
                    <w14:schemeClr w14:val="tx1"/>
                  </w14:solidFill>
                </w14:textFill>
              </w:rPr>
              <w:t>6</w:t>
            </w:r>
            <w:r>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）一般固体废物执行《一般工业固体废物贮存和填埋污染控制标准》（GB18599-2020)</w:t>
            </w:r>
            <w:r>
              <w:rPr>
                <w:rFonts w:hint="eastAsia" w:cs="Times New Roman"/>
                <w:b w:val="0"/>
                <w:bCs/>
                <w:color w:val="000000" w:themeColor="text1"/>
                <w:kern w:val="44"/>
                <w:sz w:val="24"/>
                <w:szCs w:val="24"/>
                <w:lang w:val="en-US" w:eastAsia="zh-CN" w:bidi="ar-SA"/>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904" w:type="dxa"/>
            <w:noWrap w:val="0"/>
            <w:vAlign w:val="center"/>
          </w:tcPr>
          <w:p>
            <w:pPr>
              <w:adjustRightInd w:val="0"/>
              <w:snapToGrid w:val="0"/>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其他</w:t>
            </w:r>
          </w:p>
        </w:tc>
        <w:tc>
          <w:tcPr>
            <w:tcW w:w="8253"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ascii="宋体" w:hAnsi="宋体" w:eastAsia="宋体" w:cs="宋体"/>
                <w:color w:val="000000" w:themeColor="text1"/>
                <w:kern w:val="0"/>
                <w:sz w:val="24"/>
                <w:szCs w:val="24"/>
                <w:lang w:eastAsia="zh-CN"/>
                <w14:textFill>
                  <w14:solidFill>
                    <w14:schemeClr w14:val="tx1"/>
                  </w14:solidFill>
                </w14:textFill>
              </w:rPr>
            </w:pPr>
            <w:r>
              <w:rPr>
                <w:rFonts w:hint="eastAsia" w:ascii="宋体" w:hAnsi="宋体" w:cs="宋体"/>
                <w:color w:val="000000" w:themeColor="text1"/>
                <w:kern w:val="0"/>
                <w:sz w:val="24"/>
                <w:szCs w:val="24"/>
                <w:lang w:eastAsia="zh-CN"/>
                <w14:textFill>
                  <w14:solidFill>
                    <w14:schemeClr w14:val="tx1"/>
                  </w14:solidFill>
                </w14:textFill>
              </w:rPr>
              <w:t>无</w:t>
            </w:r>
          </w:p>
        </w:tc>
      </w:tr>
    </w:tbl>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15" w:lineRule="auto"/>
        <w:jc w:val="center"/>
        <w:textAlignment w:val="auto"/>
        <w:outlineLvl w:val="9"/>
        <w:rPr>
          <w:rFonts w:ascii="黑体" w:hAnsi="黑体" w:eastAsia="黑体"/>
          <w:snapToGrid w:val="0"/>
          <w:color w:val="000000" w:themeColor="text1"/>
          <w:kern w:val="2"/>
          <w:sz w:val="36"/>
          <w:szCs w:val="36"/>
          <w14:textFill>
            <w14:solidFill>
              <w14:schemeClr w14:val="tx1"/>
            </w14:solidFill>
          </w14:textFill>
        </w:rPr>
      </w:pPr>
    </w:p>
    <w:p>
      <w:pPr>
        <w:pStyle w:val="15"/>
        <w:jc w:val="center"/>
        <w:outlineLvl w:val="0"/>
        <w:rPr>
          <w:rFonts w:ascii="黑体" w:hAnsi="黑体" w:eastAsia="黑体"/>
          <w:snapToGrid w:val="0"/>
          <w:color w:val="000000" w:themeColor="text1"/>
          <w:sz w:val="30"/>
          <w:szCs w:val="30"/>
          <w14:textFill>
            <w14:solidFill>
              <w14:schemeClr w14:val="tx1"/>
            </w14:solidFill>
          </w14:textFill>
        </w:rPr>
      </w:pPr>
      <w:r>
        <w:rPr>
          <w:rFonts w:ascii="黑体" w:hAnsi="黑体" w:eastAsia="黑体"/>
          <w:snapToGrid w:val="0"/>
          <w:color w:val="000000" w:themeColor="text1"/>
          <w:kern w:val="2"/>
          <w:sz w:val="36"/>
          <w:szCs w:val="36"/>
          <w14:textFill>
            <w14:solidFill>
              <w14:schemeClr w14:val="tx1"/>
            </w14:solidFill>
          </w14:textFill>
        </w:rPr>
        <w:br w:type="page"/>
      </w:r>
      <w:bookmarkStart w:id="19" w:name="_Toc12357"/>
      <w:r>
        <w:rPr>
          <w:rFonts w:hint="eastAsia" w:ascii="黑体" w:hAnsi="黑体" w:eastAsia="黑体"/>
          <w:snapToGrid w:val="0"/>
          <w:color w:val="000000" w:themeColor="text1"/>
          <w:sz w:val="30"/>
          <w:szCs w:val="30"/>
          <w14:textFill>
            <w14:solidFill>
              <w14:schemeClr w14:val="tx1"/>
            </w14:solidFill>
          </w14:textFill>
        </w:rPr>
        <w:t>四、生态环境影响分析</w:t>
      </w:r>
      <w:bookmarkEnd w:id="19"/>
    </w:p>
    <w:tbl>
      <w:tblPr>
        <w:tblStyle w:val="17"/>
        <w:tblW w:w="92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83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40" w:hRule="atLeast"/>
          <w:jc w:val="center"/>
        </w:trPr>
        <w:tc>
          <w:tcPr>
            <w:tcW w:w="879" w:type="dxa"/>
            <w:noWrap w:val="0"/>
            <w:tcMar>
              <w:left w:w="28" w:type="dxa"/>
              <w:right w:w="28" w:type="dxa"/>
            </w:tcMar>
            <w:vAlign w:val="center"/>
          </w:tcPr>
          <w:p>
            <w:pPr>
              <w:pStyle w:val="15"/>
              <w:adjustRightInd w:val="0"/>
              <w:snapToGrid w:val="0"/>
              <w:spacing w:before="0" w:beforeAutospacing="0" w:after="0" w:afterAutospacing="0"/>
              <w:jc w:val="center"/>
              <w:rPr>
                <w:rFonts w:cs="宋体"/>
                <w:bCs/>
                <w:color w:val="000000" w:themeColor="text1"/>
                <w:kern w:val="2"/>
                <w:sz w:val="24"/>
                <w:szCs w:val="24"/>
                <w14:textFill>
                  <w14:solidFill>
                    <w14:schemeClr w14:val="tx1"/>
                  </w14:solidFill>
                </w14:textFill>
              </w:rPr>
            </w:pPr>
            <w:bookmarkStart w:id="20" w:name="_Hlk49796138"/>
            <w:r>
              <w:rPr>
                <w:rFonts w:hint="eastAsia" w:cs="宋体"/>
                <w:bCs/>
                <w:color w:val="000000" w:themeColor="text1"/>
                <w:spacing w:val="10"/>
                <w:kern w:val="2"/>
                <w:sz w:val="24"/>
                <w:szCs w:val="24"/>
                <w14:textFill>
                  <w14:solidFill>
                    <w14:schemeClr w14:val="tx1"/>
                  </w14:solidFill>
                </w14:textFill>
              </w:rPr>
              <w:t>施工期生态环境影响分析</w:t>
            </w:r>
            <w:bookmarkEnd w:id="20"/>
          </w:p>
        </w:tc>
        <w:tc>
          <w:tcPr>
            <w:tcW w:w="8363"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项目施工期污染包括施工扬尘、施工废水、生活污水，施工机械噪声，生活、施工垃圾等，对场址周围环境会造成短期不利影响。</w:t>
            </w:r>
          </w:p>
          <w:p>
            <w:pPr>
              <w:pStyle w:val="44"/>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宋体" w:hAnsi="宋体" w:eastAsia="宋体" w:cs="宋体"/>
                <w:b/>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1</w:t>
            </w:r>
            <w:r>
              <w:rPr>
                <w:rFonts w:hint="default" w:ascii="宋体" w:hAnsi="宋体" w:eastAsia="宋体" w:cs="宋体"/>
                <w:b/>
                <w:bCs/>
                <w:color w:val="000000" w:themeColor="text1"/>
                <w:kern w:val="2"/>
                <w:sz w:val="24"/>
                <w:szCs w:val="24"/>
                <w:lang w:val="en-US" w:eastAsia="zh-CN" w:bidi="ar-SA"/>
                <w14:textFill>
                  <w14:solidFill>
                    <w14:schemeClr w14:val="tx1"/>
                  </w14:solidFill>
                </w14:textFill>
              </w:rPr>
              <w:t>、生态环境影响分析</w:t>
            </w:r>
          </w:p>
          <w:p>
            <w:pPr>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（1）工程占地影响</w:t>
            </w:r>
          </w:p>
          <w:p>
            <w:pPr>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本工程建设将会占用土地，占用土地类型主要为</w:t>
            </w:r>
            <w:r>
              <w:rPr>
                <w:rFonts w:hint="eastAsia" w:cs="Times New Roman"/>
                <w:color w:val="000000" w:themeColor="text1"/>
                <w:kern w:val="2"/>
                <w:sz w:val="24"/>
                <w:szCs w:val="24"/>
                <w:highlight w:val="none"/>
                <w:lang w:val="en-US" w:eastAsia="zh-CN" w:bidi="ar-SA"/>
                <w14:textFill>
                  <w14:solidFill>
                    <w14:schemeClr w14:val="tx1"/>
                  </w14:solidFill>
                </w14:textFill>
              </w:rPr>
              <w:t>裸土地及天然牧草地，</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本项目永久占地</w:t>
            </w:r>
            <w:r>
              <w:rPr>
                <w:rFonts w:hint="eastAsia" w:cs="Times New Roman"/>
                <w:color w:val="auto"/>
                <w:sz w:val="24"/>
                <w:szCs w:val="24"/>
                <w:highlight w:val="none"/>
                <w:lang w:val="en-US" w:eastAsia="zh-CN"/>
              </w:rPr>
              <w:t>1529607.46m</w:t>
            </w:r>
            <w:r>
              <w:rPr>
                <w:rFonts w:hint="eastAsia" w:cs="Times New Roman"/>
                <w:color w:val="auto"/>
                <w:sz w:val="24"/>
                <w:szCs w:val="24"/>
                <w:highlight w:val="none"/>
                <w:vertAlign w:val="superscript"/>
                <w:lang w:val="en-US" w:eastAsia="zh-CN"/>
              </w:rPr>
              <w:t>2</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，主要为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储能单元、风机基础、箱变基础、杆塔、进站道路、检修道路</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等建设用地，这些设施对土地的占用是永久性的，在一定程度上影响到地表植被生长，从而使这些土地失去原有的生物生产功能和生态功能，土地利用类型转变为工业用地。项目</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施工临时占地</w:t>
            </w:r>
            <w:r>
              <w:rPr>
                <w:rFonts w:hint="default" w:ascii="Times New Roman" w:hAnsi="Times New Roman" w:eastAsia="宋体" w:cs="Times New Roman"/>
                <w:i w:val="0"/>
                <w:iCs w:val="0"/>
                <w:color w:val="auto"/>
                <w:kern w:val="0"/>
                <w:sz w:val="24"/>
                <w:szCs w:val="24"/>
                <w:u w:val="none"/>
                <w:lang w:val="en-US" w:eastAsia="zh-CN" w:bidi="ar"/>
              </w:rPr>
              <w:t>1691029.1</w:t>
            </w:r>
            <w:r>
              <w:rPr>
                <w:rFonts w:hint="eastAsia" w:cs="Times New Roman"/>
                <w:color w:val="auto"/>
                <w:sz w:val="24"/>
                <w:szCs w:val="24"/>
                <w:highlight w:val="none"/>
                <w:lang w:val="en-US" w:eastAsia="zh-CN"/>
              </w:rPr>
              <w:t>m</w:t>
            </w:r>
            <w:r>
              <w:rPr>
                <w:rFonts w:hint="eastAsia" w:cs="Times New Roman"/>
                <w:color w:val="auto"/>
                <w:sz w:val="24"/>
                <w:szCs w:val="24"/>
                <w:highlight w:val="none"/>
                <w:vertAlign w:val="superscript"/>
                <w:lang w:val="en-US" w:eastAsia="zh-CN"/>
              </w:rPr>
              <w:t>2</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cs="Times New Roman"/>
                <w:color w:val="000000" w:themeColor="text1"/>
                <w:kern w:val="2"/>
                <w:sz w:val="24"/>
                <w:szCs w:val="24"/>
                <w:lang w:val="en-US" w:eastAsia="zh-CN" w:bidi="ar-SA"/>
                <w14:textFill>
                  <w14:solidFill>
                    <w14:schemeClr w14:val="tx1"/>
                  </w14:solidFill>
                </w14:textFill>
              </w:rPr>
              <w:t>主要包括</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吊装平台、电缆敷设、临时检修道路、施工用地等</w:t>
            </w:r>
            <w:r>
              <w:rPr>
                <w:rFonts w:hint="eastAsia" w:cs="Times New Roman"/>
                <w:color w:val="000000" w:themeColor="text1"/>
                <w:sz w:val="24"/>
                <w:szCs w:val="24"/>
                <w:lang w:val="en-US" w:eastAsia="zh-CN"/>
                <w14:textFill>
                  <w14:solidFill>
                    <w14:schemeClr w14:val="tx1"/>
                  </w14:solidFill>
                </w14:textFill>
              </w:rPr>
              <w:t>，临时占地</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将对局部生态产生暂时性影响，但施工结束后，一般 1~2 年内基本可恢复原有土地利用功能。</w:t>
            </w:r>
          </w:p>
          <w:p>
            <w:pPr>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 xml:space="preserve">（2）水土流失影响 </w:t>
            </w:r>
          </w:p>
          <w:p>
            <w:pPr>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项目建设期间，风机基础开挖、安装场地平整、施工道路施工、临时堆土等施工活动，将扰动地表，破坏地表形态，损坏植被，导致地表裸露，土层结构破坏，使场区内新增一定量的水土流失。工程建设过程中容易诱发水土流失的区域主要是：风力发电场区、道路及电缆工程区、弃渣场区、临时堆土场区等区域。工程建设期是可能造成的水土流失时段重点，水土流失类型主要表现为</w:t>
            </w:r>
            <w:r>
              <w:rPr>
                <w:rFonts w:hint="eastAsia" w:cs="Times New Roman"/>
                <w:color w:val="000000" w:themeColor="text1"/>
                <w:kern w:val="2"/>
                <w:sz w:val="24"/>
                <w:szCs w:val="24"/>
                <w:lang w:val="en-US" w:eastAsia="zh-CN" w:bidi="ar-SA"/>
                <w14:textFill>
                  <w14:solidFill>
                    <w14:schemeClr w14:val="tx1"/>
                  </w14:solidFill>
                </w14:textFill>
              </w:rPr>
              <w:t>风</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 xml:space="preserve">力侵蚀。 </w:t>
            </w:r>
          </w:p>
          <w:p>
            <w:pPr>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 xml:space="preserve">（3）对植被的影响 </w:t>
            </w:r>
          </w:p>
          <w:p>
            <w:pPr>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施工期由于风机</w:t>
            </w:r>
            <w:r>
              <w:rPr>
                <w:rFonts w:hint="eastAsia" w:cs="Times New Roman"/>
                <w:color w:val="000000" w:themeColor="text1"/>
                <w:kern w:val="2"/>
                <w:sz w:val="24"/>
                <w:szCs w:val="24"/>
                <w:lang w:val="en-US" w:eastAsia="zh-CN" w:bidi="ar-SA"/>
                <w14:textFill>
                  <w14:solidFill>
                    <w14:schemeClr w14:val="tx1"/>
                  </w14:solidFill>
                </w14:textFill>
              </w:rPr>
              <w:t>基坑开挖</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、场地平整等工程永久占用土地，施工期临时占地包括电缆沟、吊装场地、临时道路、弃渣场等，这些土地占用也会暂时破坏植被，使植被生物量遭到损失。</w:t>
            </w:r>
          </w:p>
          <w:p>
            <w:pPr>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（4）对野生动物的影响</w:t>
            </w:r>
          </w:p>
          <w:p>
            <w:pPr>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施工期将会破坏该区域动物的生境，迫使动物迁徙</w:t>
            </w:r>
            <w:r>
              <w:rPr>
                <w:rFonts w:hint="eastAsia" w:cs="Times New Roman"/>
                <w:color w:val="000000" w:themeColor="text1"/>
                <w:kern w:val="2"/>
                <w:sz w:val="24"/>
                <w:szCs w:val="24"/>
                <w:lang w:val="en-US" w:eastAsia="zh-CN" w:bidi="ar-SA"/>
                <w14:textFill>
                  <w14:solidFill>
                    <w14:schemeClr w14:val="tx1"/>
                  </w14:solidFill>
                </w14:textFill>
              </w:rPr>
              <w:t>至他处</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，这对动物的繁殖、栖息和觅食等产生干扰影响；工程占地使工程区内的动物的活动范围有所缩小，动物的种类和数量将有所减少。</w:t>
            </w:r>
          </w:p>
          <w:p>
            <w:pPr>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（5）施工景观影响分析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 xml:space="preserve">施工期由于基础开挖、土方临时堆存、施工道路、物料运输造成的扬尘、施工人员生活垃圾等，如果管理不当将会对局部景观造成一定的不良影响。通过采取围挡作业、分段施工、及时清运弃方、采取防尘抑尘措施、集中收集施工人员生活垃圾并及时清运处理等措施，可以使施工区域及时恢复原有自然面貌，将施工期造成的景观影响降至最小。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2、大气环境影响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本项目施工期产生的大气污染物主要为施工引起的扬尘、施工设备和运输车辆的燃油废气。</w:t>
            </w:r>
          </w:p>
          <w:p>
            <w:pPr>
              <w:keepNext w:val="0"/>
              <w:keepLines w:val="0"/>
              <w:pageBreakBefore w:val="0"/>
              <w:widowControl/>
              <w:numPr>
                <w:ilvl w:val="0"/>
                <w:numId w:val="9"/>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施工扬尘：本工程施工过程中扬尘主要来自土方的开挖、回填、清运和建设材料（如水泥、砂子等）装卸、堆放产生的扬尘以及运输车辆行驶过程中引起的扬尘。</w:t>
            </w:r>
          </w:p>
          <w:p>
            <w:pPr>
              <w:keepNext w:val="0"/>
              <w:keepLines w:val="0"/>
              <w:pageBreakBefore w:val="0"/>
              <w:widowControl/>
              <w:numPr>
                <w:ilvl w:val="0"/>
                <w:numId w:val="9"/>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机械废气：工程施工机械主要有挖掘机、装载机、压路机、汽车吊车、运输车辆等燃油机械，燃油机械使用时会产生燃油废气，排放的污染物主要有 CO、NO</w:t>
            </w:r>
            <w:r>
              <w:rPr>
                <w:rFonts w:hint="eastAsia" w:cs="Times New Roman"/>
                <w:color w:val="000000" w:themeColor="text1"/>
                <w:sz w:val="24"/>
                <w:szCs w:val="24"/>
                <w:vertAlign w:val="subscript"/>
                <w:lang w:val="en-US" w:eastAsia="zh-CN"/>
                <w14:textFill>
                  <w14:solidFill>
                    <w14:schemeClr w14:val="tx1"/>
                  </w14:solidFill>
                </w14:textFill>
              </w:rPr>
              <w:t>2</w:t>
            </w:r>
            <w:r>
              <w:rPr>
                <w:rFonts w:hint="eastAsia" w:cs="Times New Roman"/>
                <w:color w:val="000000" w:themeColor="text1"/>
                <w:sz w:val="24"/>
                <w:szCs w:val="24"/>
                <w:lang w:val="en-US" w:eastAsia="zh-CN"/>
                <w14:textFill>
                  <w14:solidFill>
                    <w14:schemeClr w14:val="tx1"/>
                  </w14:solidFill>
                </w14:textFill>
              </w:rPr>
              <w:t>、THC。由于施工机械多为大型机械，单车排放系数较大，但施工机械数量少且较分散，其污染程度相对较轻。</w:t>
            </w:r>
          </w:p>
          <w:p>
            <w:pPr>
              <w:keepNext w:val="0"/>
              <w:keepLines w:val="0"/>
              <w:pageBreakBefore w:val="0"/>
              <w:widowControl/>
              <w:numPr>
                <w:ilvl w:val="0"/>
                <w:numId w:val="9"/>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运输扬尘：车辆运输过程会产生运输扬尘，施工期由于运输车辆较多，运输扬尘会对周围环境产生一定影响。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3、水环境影响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施工期废水主要来自施工人员的生活污水</w:t>
            </w:r>
            <w:r>
              <w:rPr>
                <w:rFonts w:hint="eastAsia" w:cs="Times New Roman"/>
                <w:color w:val="000000" w:themeColor="text1"/>
                <w:sz w:val="24"/>
                <w:szCs w:val="24"/>
                <w:lang w:val="en-US" w:eastAsia="zh-CN"/>
                <w14:textFill>
                  <w14:solidFill>
                    <w14:schemeClr w14:val="tx1"/>
                  </w14:solidFill>
                </w14:textFill>
              </w:rPr>
              <w:t>、施工机械清洗废水、混凝土养护废水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numPr>
                <w:ilvl w:val="0"/>
                <w:numId w:val="1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生活污水：本工程施工期施工高峰人员达260人，大量的施工人员进驻施工现场，将排放一定的生活污水。生活用水按 50L/(人·d)考虑，高峰期用水量13m</w:t>
            </w:r>
            <w:r>
              <w:rPr>
                <w:rFonts w:hint="eastAsia" w:cs="Times New Roman"/>
                <w:color w:val="000000" w:themeColor="text1"/>
                <w:sz w:val="24"/>
                <w:szCs w:val="24"/>
                <w:vertAlign w:val="superscript"/>
                <w:lang w:val="en-US" w:eastAsia="zh-CN"/>
                <w14:textFill>
                  <w14:solidFill>
                    <w14:schemeClr w14:val="tx1"/>
                  </w14:solidFill>
                </w14:textFill>
              </w:rPr>
              <w:t>3</w:t>
            </w:r>
            <w:r>
              <w:rPr>
                <w:rFonts w:hint="eastAsia" w:cs="Times New Roman"/>
                <w:color w:val="000000" w:themeColor="text1"/>
                <w:sz w:val="24"/>
                <w:szCs w:val="24"/>
                <w:lang w:val="en-US" w:eastAsia="zh-CN"/>
                <w14:textFill>
                  <w14:solidFill>
                    <w14:schemeClr w14:val="tx1"/>
                  </w14:solidFill>
                </w14:textFill>
              </w:rPr>
              <w:t>/d，生活污水排放系数取0.8，则每天污水排放量10.4m</w:t>
            </w:r>
            <w:r>
              <w:rPr>
                <w:rFonts w:hint="eastAsia" w:cs="Times New Roman"/>
                <w:color w:val="000000" w:themeColor="text1"/>
                <w:sz w:val="24"/>
                <w:szCs w:val="24"/>
                <w:vertAlign w:val="superscript"/>
                <w:lang w:val="en-US" w:eastAsia="zh-CN"/>
                <w14:textFill>
                  <w14:solidFill>
                    <w14:schemeClr w14:val="tx1"/>
                  </w14:solidFill>
                </w14:textFill>
              </w:rPr>
              <w:t>3</w:t>
            </w:r>
            <w:r>
              <w:rPr>
                <w:rFonts w:hint="eastAsia" w:cs="Times New Roman"/>
                <w:color w:val="000000" w:themeColor="text1"/>
                <w:sz w:val="24"/>
                <w:szCs w:val="24"/>
                <w:lang w:val="en-US" w:eastAsia="zh-CN"/>
                <w14:textFill>
                  <w14:solidFill>
                    <w14:schemeClr w14:val="tx1"/>
                  </w14:solidFill>
                </w14:textFill>
              </w:rPr>
              <w:t>/d。生活污水中主要污染物是石油类、NH</w:t>
            </w:r>
            <w:r>
              <w:rPr>
                <w:rFonts w:hint="eastAsia" w:cs="Times New Roman"/>
                <w:color w:val="000000" w:themeColor="text1"/>
                <w:sz w:val="24"/>
                <w:szCs w:val="24"/>
                <w:vertAlign w:val="subscript"/>
                <w:lang w:val="en-US" w:eastAsia="zh-CN"/>
                <w14:textFill>
                  <w14:solidFill>
                    <w14:schemeClr w14:val="tx1"/>
                  </w14:solidFill>
                </w14:textFill>
              </w:rPr>
              <w:t>3</w:t>
            </w:r>
            <w:r>
              <w:rPr>
                <w:rFonts w:hint="eastAsia" w:cs="Times New Roman"/>
                <w:color w:val="000000" w:themeColor="text1"/>
                <w:sz w:val="24"/>
                <w:szCs w:val="24"/>
                <w:lang w:val="en-US" w:eastAsia="zh-CN"/>
                <w14:textFill>
                  <w14:solidFill>
                    <w14:schemeClr w14:val="tx1"/>
                  </w14:solidFill>
                </w14:textFill>
              </w:rPr>
              <w:t>-N、SS、COD</w:t>
            </w:r>
            <w:r>
              <w:rPr>
                <w:rFonts w:hint="eastAsia" w:cs="Times New Roman"/>
                <w:color w:val="000000" w:themeColor="text1"/>
                <w:sz w:val="24"/>
                <w:szCs w:val="24"/>
                <w:vertAlign w:val="subscript"/>
                <w:lang w:val="en-US" w:eastAsia="zh-CN"/>
                <w14:textFill>
                  <w14:solidFill>
                    <w14:schemeClr w14:val="tx1"/>
                  </w14:solidFill>
                </w14:textFill>
              </w:rPr>
              <w:t>Cr</w:t>
            </w:r>
            <w:r>
              <w:rPr>
                <w:rFonts w:hint="eastAsia" w:cs="Times New Roman"/>
                <w:color w:val="000000" w:themeColor="text1"/>
                <w:sz w:val="24"/>
                <w:szCs w:val="24"/>
                <w:lang w:val="en-US" w:eastAsia="zh-CN"/>
                <w14:textFill>
                  <w14:solidFill>
                    <w14:schemeClr w14:val="tx1"/>
                  </w14:solidFill>
                </w14:textFill>
              </w:rPr>
              <w:t>，但浓度较低，施工期生活污水可采用防渗生活污水池（罐）收集，完工后清运处理。项目施工期对水环境基本无影响。</w:t>
            </w:r>
          </w:p>
          <w:p>
            <w:pPr>
              <w:keepNext w:val="0"/>
              <w:keepLines w:val="0"/>
              <w:pageBreakBefore w:val="0"/>
              <w:widowControl/>
              <w:numPr>
                <w:ilvl w:val="0"/>
                <w:numId w:val="1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施工机械清洗废水：工程施工生产废水主要由混凝土运输车、搅拌机和施工机械的冲洗、以及机械修配、汽车保养等产生，主要成分是含泥沙废水，但总量很小，且主要集中在施工前期风电机组基础施工时段，产生时间也是不连续的，经过处理后可循环利用，基本不会产生污染。</w:t>
            </w:r>
          </w:p>
          <w:p>
            <w:pPr>
              <w:keepNext w:val="0"/>
              <w:keepLines w:val="0"/>
              <w:pageBreakBefore w:val="0"/>
              <w:widowControl/>
              <w:numPr>
                <w:ilvl w:val="0"/>
                <w:numId w:val="1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混凝土养护废水：极少量的混凝土养护水自然蒸发，基本不会产生生产废水。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4、</w:t>
            </w:r>
            <w:r>
              <w:rPr>
                <w:rFonts w:hint="eastAsia" w:ascii="宋体" w:hAnsi="宋体" w:eastAsia="宋体" w:cs="宋体"/>
                <w:b/>
                <w:bCs/>
                <w:color w:val="000000" w:themeColor="text1"/>
                <w:sz w:val="24"/>
                <w:szCs w:val="24"/>
                <w:lang w:val="en-US" w:eastAsia="zh-CN"/>
                <w14:textFill>
                  <w14:solidFill>
                    <w14:schemeClr w14:val="tx1"/>
                  </w14:solidFill>
                </w14:textFill>
              </w:rPr>
              <w:t>声环境影响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本工程施工作业均安排在昼间，施工过程中会产生施工机械设备运行噪声。工程建设中的主要设备声源来自开挖、钻孔、混凝土搅拌等过程中的施工机械运行、车辆运输等。</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本工程施工使用的自卸汽车等运输工具产生的噪声源，属于流动噪声源，其声级范围为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75</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92dB(A)，</w:t>
            </w:r>
            <w:r>
              <w:rPr>
                <w:rFonts w:hint="eastAsia" w:ascii="宋体" w:hAnsi="宋体" w:eastAsia="宋体" w:cs="宋体"/>
                <w:color w:val="000000" w:themeColor="text1"/>
                <w:sz w:val="24"/>
                <w:szCs w:val="24"/>
                <w:lang w:val="en-US" w:eastAsia="zh-CN"/>
                <w14:textFill>
                  <w14:solidFill>
                    <w14:schemeClr w14:val="tx1"/>
                  </w14:solidFill>
                </w14:textFill>
              </w:rPr>
              <w:t>但由于车辆场外运输主要利用的是现有公路，且附近居民极少，因此工程施工对居民的影响不大。</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工程施工使用的机械设备在作业过程中，由于碰撞、擦及振动而产生噪声，其声级约在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85</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102dB(A)</w:t>
            </w:r>
            <w:r>
              <w:rPr>
                <w:rFonts w:hint="eastAsia" w:ascii="宋体" w:hAnsi="宋体" w:eastAsia="宋体" w:cs="宋体"/>
                <w:color w:val="000000" w:themeColor="text1"/>
                <w:sz w:val="24"/>
                <w:szCs w:val="24"/>
                <w:lang w:val="en-US" w:eastAsia="zh-CN"/>
                <w14:textFill>
                  <w14:solidFill>
                    <w14:schemeClr w14:val="tx1"/>
                  </w14:solidFill>
                </w14:textFill>
              </w:rPr>
              <w:t>范围内，根据对风电场实测资料，小型混凝土搅拌车为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91</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102dB(A)</w:t>
            </w:r>
            <w:r>
              <w:rPr>
                <w:rFonts w:hint="eastAsia" w:ascii="宋体" w:hAnsi="宋体" w:eastAsia="宋体" w:cs="宋体"/>
                <w:color w:val="000000" w:themeColor="text1"/>
                <w:sz w:val="24"/>
                <w:szCs w:val="24"/>
                <w:lang w:val="en-US" w:eastAsia="zh-CN"/>
                <w14:textFill>
                  <w14:solidFill>
                    <w14:schemeClr w14:val="tx1"/>
                  </w14:solidFill>
                </w14:textFill>
              </w:rPr>
              <w:t>，手风钻在露天作业时为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90</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100dB(A)</w:t>
            </w:r>
            <w:r>
              <w:rPr>
                <w:rFonts w:hint="eastAsia" w:ascii="宋体" w:hAnsi="宋体" w:eastAsia="宋体" w:cs="宋体"/>
                <w:color w:val="000000" w:themeColor="text1"/>
                <w:sz w:val="24"/>
                <w:szCs w:val="24"/>
                <w:lang w:val="en-US" w:eastAsia="zh-CN"/>
                <w14:textFill>
                  <w14:solidFill>
                    <w14:schemeClr w14:val="tx1"/>
                  </w14:solidFill>
                </w14:textFill>
              </w:rPr>
              <w:t>。</w:t>
            </w: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施工阶段使用的主要施工机械及其声源强度见表 </w:t>
            </w:r>
            <w:r>
              <w:rPr>
                <w:rFonts w:hint="eastAsia" w:ascii="Times New Roman" w:hAnsi="Times New Roman" w:eastAsia="宋体" w:cs="Times New Roman"/>
                <w:color w:val="000000"/>
                <w:kern w:val="0"/>
                <w:sz w:val="24"/>
                <w:szCs w:val="24"/>
                <w:lang w:val="en-US" w:eastAsia="zh-CN" w:bidi="ar"/>
              </w:rPr>
              <w:t>4</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center"/>
              <w:rPr>
                <w:rFonts w:hint="eastAsia" w:ascii="宋体" w:hAnsi="宋体" w:eastAsia="宋体" w:cs="宋体"/>
                <w:b/>
                <w:bCs/>
                <w:color w:val="000000"/>
                <w:kern w:val="0"/>
                <w:sz w:val="20"/>
                <w:szCs w:val="20"/>
                <w:lang w:val="en-US" w:eastAsia="zh-CN" w:bidi="ar"/>
              </w:rPr>
            </w:pPr>
            <w:r>
              <w:rPr>
                <w:rFonts w:hint="eastAsia" w:ascii="Times New Roman" w:hAnsi="Times New Roman" w:eastAsia="宋体" w:cs="Times New Roman"/>
                <w:b/>
                <w:bCs/>
                <w:color w:val="000000" w:themeColor="text1"/>
                <w:kern w:val="2"/>
                <w:sz w:val="21"/>
                <w:szCs w:val="24"/>
                <w:lang w:val="en-US" w:eastAsia="zh-CN" w:bidi="ar-SA"/>
                <w14:textFill>
                  <w14:solidFill>
                    <w14:schemeClr w14:val="tx1"/>
                  </w14:solidFill>
                </w14:textFill>
              </w:rPr>
              <w:t>表4-1</w:t>
            </w:r>
            <w:r>
              <w:rPr>
                <w:rFonts w:hint="eastAsia" w:cs="Times New Roman"/>
                <w:b/>
                <w:bCs/>
                <w:color w:val="000000" w:themeColor="text1"/>
                <w:kern w:val="2"/>
                <w:sz w:val="21"/>
                <w:szCs w:val="24"/>
                <w:lang w:val="en-US" w:eastAsia="zh-CN" w:bidi="ar-SA"/>
                <w14:textFill>
                  <w14:solidFill>
                    <w14:schemeClr w14:val="tx1"/>
                  </w14:solidFill>
                </w14:textFill>
              </w:rPr>
              <w:t xml:space="preserve"> </w:t>
            </w:r>
            <w:r>
              <w:rPr>
                <w:rFonts w:hint="eastAsia" w:ascii="宋体" w:hAnsi="宋体" w:eastAsia="宋体" w:cs="宋体"/>
                <w:b/>
                <w:bCs/>
                <w:color w:val="000000"/>
                <w:kern w:val="0"/>
                <w:sz w:val="20"/>
                <w:szCs w:val="20"/>
                <w:lang w:val="en-US" w:eastAsia="zh-CN" w:bidi="ar"/>
              </w:rPr>
              <w:t>主要施工机械噪声</w:t>
            </w:r>
          </w:p>
          <w:tbl>
            <w:tblPr>
              <w:tblStyle w:val="1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160"/>
              <w:gridCol w:w="3764"/>
              <w:gridCol w:w="2055"/>
              <w:gridCol w:w="11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序号</w:t>
                  </w:r>
                </w:p>
              </w:tc>
              <w:tc>
                <w:tcPr>
                  <w:tcW w:w="2310"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机械设备名称</w:t>
                  </w:r>
                </w:p>
              </w:tc>
              <w:tc>
                <w:tcPr>
                  <w:tcW w:w="1261"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噪声 </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dB</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A</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715"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声源性质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2310"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1000t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履带式起重机</w:t>
                  </w:r>
                </w:p>
              </w:tc>
              <w:tc>
                <w:tcPr>
                  <w:tcW w:w="1261"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102</w:t>
                  </w:r>
                </w:p>
              </w:tc>
              <w:tc>
                <w:tcPr>
                  <w:tcW w:w="715" w:type="pct"/>
                  <w:vMerge w:val="restar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间歇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2310"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150t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汽车式起重机</w:t>
                  </w:r>
                </w:p>
              </w:tc>
              <w:tc>
                <w:tcPr>
                  <w:tcW w:w="1261"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75</w:t>
                  </w:r>
                </w:p>
              </w:tc>
              <w:tc>
                <w:tcPr>
                  <w:tcW w:w="715" w:type="pct"/>
                  <w:vMerge w:val="continue"/>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2310"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挖掘机</w:t>
                  </w:r>
                </w:p>
              </w:tc>
              <w:tc>
                <w:tcPr>
                  <w:tcW w:w="1261"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90</w:t>
                  </w:r>
                </w:p>
              </w:tc>
              <w:tc>
                <w:tcPr>
                  <w:tcW w:w="715" w:type="pct"/>
                  <w:vMerge w:val="continue"/>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12"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2310"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装载机</w:t>
                  </w:r>
                </w:p>
              </w:tc>
              <w:tc>
                <w:tcPr>
                  <w:tcW w:w="1261"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90</w:t>
                  </w:r>
                </w:p>
              </w:tc>
              <w:tc>
                <w:tcPr>
                  <w:tcW w:w="715" w:type="pct"/>
                  <w:vMerge w:val="continue"/>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2310"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混凝土运输搅拌机</w:t>
                  </w:r>
                </w:p>
              </w:tc>
              <w:tc>
                <w:tcPr>
                  <w:tcW w:w="1261"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102</w:t>
                  </w:r>
                </w:p>
              </w:tc>
              <w:tc>
                <w:tcPr>
                  <w:tcW w:w="715" w:type="pct"/>
                  <w:vMerge w:val="continue"/>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12"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c>
                <w:tcPr>
                  <w:tcW w:w="2310"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混凝土泵</w:t>
                  </w:r>
                </w:p>
              </w:tc>
              <w:tc>
                <w:tcPr>
                  <w:tcW w:w="1261"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85</w:t>
                  </w:r>
                </w:p>
              </w:tc>
              <w:tc>
                <w:tcPr>
                  <w:tcW w:w="715" w:type="pct"/>
                  <w:vMerge w:val="continue"/>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w:t>
                  </w:r>
                </w:p>
              </w:tc>
              <w:tc>
                <w:tcPr>
                  <w:tcW w:w="2310"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插入式振捣器</w:t>
                  </w:r>
                </w:p>
              </w:tc>
              <w:tc>
                <w:tcPr>
                  <w:tcW w:w="1261"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90</w:t>
                  </w:r>
                </w:p>
              </w:tc>
              <w:tc>
                <w:tcPr>
                  <w:tcW w:w="715" w:type="pct"/>
                  <w:vMerge w:val="continue"/>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p>
              </w:tc>
              <w:tc>
                <w:tcPr>
                  <w:tcW w:w="2310"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自卸汽车</w:t>
                  </w:r>
                </w:p>
              </w:tc>
              <w:tc>
                <w:tcPr>
                  <w:tcW w:w="1261"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90</w:t>
                  </w:r>
                </w:p>
              </w:tc>
              <w:tc>
                <w:tcPr>
                  <w:tcW w:w="715" w:type="pct"/>
                  <w:vMerge w:val="continue"/>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p>
              </w:tc>
              <w:tc>
                <w:tcPr>
                  <w:tcW w:w="2310"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载重汽车</w:t>
                  </w:r>
                </w:p>
              </w:tc>
              <w:tc>
                <w:tcPr>
                  <w:tcW w:w="1261"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90</w:t>
                  </w:r>
                </w:p>
              </w:tc>
              <w:tc>
                <w:tcPr>
                  <w:tcW w:w="715" w:type="pct"/>
                  <w:vMerge w:val="continue"/>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2310"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内燃压路机</w:t>
                  </w:r>
                </w:p>
              </w:tc>
              <w:tc>
                <w:tcPr>
                  <w:tcW w:w="1261"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90</w:t>
                  </w:r>
                </w:p>
              </w:tc>
              <w:tc>
                <w:tcPr>
                  <w:tcW w:w="715" w:type="pct"/>
                  <w:vMerge w:val="continue"/>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w:t>
                  </w:r>
                </w:p>
              </w:tc>
              <w:tc>
                <w:tcPr>
                  <w:tcW w:w="2310"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水车</w:t>
                  </w:r>
                </w:p>
              </w:tc>
              <w:tc>
                <w:tcPr>
                  <w:tcW w:w="1261"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90</w:t>
                  </w:r>
                </w:p>
              </w:tc>
              <w:tc>
                <w:tcPr>
                  <w:tcW w:w="715" w:type="pct"/>
                  <w:vMerge w:val="continue"/>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2310"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平板运输车</w:t>
                  </w:r>
                </w:p>
              </w:tc>
              <w:tc>
                <w:tcPr>
                  <w:tcW w:w="1261"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90</w:t>
                  </w:r>
                </w:p>
              </w:tc>
              <w:tc>
                <w:tcPr>
                  <w:tcW w:w="715" w:type="pct"/>
                  <w:vMerge w:val="continue"/>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12"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13</w:t>
                  </w:r>
                </w:p>
              </w:tc>
              <w:tc>
                <w:tcPr>
                  <w:tcW w:w="2310"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柴油发电机</w:t>
                  </w:r>
                </w:p>
              </w:tc>
              <w:tc>
                <w:tcPr>
                  <w:tcW w:w="1261"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w:t>
                  </w:r>
                </w:p>
              </w:tc>
              <w:tc>
                <w:tcPr>
                  <w:tcW w:w="715" w:type="pct"/>
                  <w:vMerge w:val="continue"/>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12"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14</w:t>
                  </w:r>
                </w:p>
              </w:tc>
              <w:tc>
                <w:tcPr>
                  <w:tcW w:w="2310"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钢筋调直机</w:t>
                  </w:r>
                </w:p>
              </w:tc>
              <w:tc>
                <w:tcPr>
                  <w:tcW w:w="1261"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90</w:t>
                  </w:r>
                </w:p>
              </w:tc>
              <w:tc>
                <w:tcPr>
                  <w:tcW w:w="715" w:type="pct"/>
                  <w:vMerge w:val="continue"/>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2310"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钢筋切断机</w:t>
                  </w:r>
                </w:p>
              </w:tc>
              <w:tc>
                <w:tcPr>
                  <w:tcW w:w="1261"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90</w:t>
                  </w:r>
                </w:p>
              </w:tc>
              <w:tc>
                <w:tcPr>
                  <w:tcW w:w="715" w:type="pct"/>
                  <w:vMerge w:val="continue"/>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w:t>
                  </w:r>
                </w:p>
              </w:tc>
              <w:tc>
                <w:tcPr>
                  <w:tcW w:w="2310"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钢筋弯曲机</w:t>
                  </w:r>
                </w:p>
              </w:tc>
              <w:tc>
                <w:tcPr>
                  <w:tcW w:w="1261"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90</w:t>
                  </w:r>
                </w:p>
              </w:tc>
              <w:tc>
                <w:tcPr>
                  <w:tcW w:w="715" w:type="pct"/>
                  <w:vMerge w:val="continue"/>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2310"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潜水泵</w:t>
                  </w:r>
                </w:p>
              </w:tc>
              <w:tc>
                <w:tcPr>
                  <w:tcW w:w="1261"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85</w:t>
                  </w:r>
                </w:p>
              </w:tc>
              <w:tc>
                <w:tcPr>
                  <w:tcW w:w="715" w:type="pct"/>
                  <w:vMerge w:val="continue"/>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12"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18</w:t>
                  </w:r>
                </w:p>
              </w:tc>
              <w:tc>
                <w:tcPr>
                  <w:tcW w:w="2310"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手风钻</w:t>
                  </w:r>
                </w:p>
              </w:tc>
              <w:tc>
                <w:tcPr>
                  <w:tcW w:w="1261" w:type="pct"/>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w:t>
                  </w:r>
                </w:p>
              </w:tc>
              <w:tc>
                <w:tcPr>
                  <w:tcW w:w="715" w:type="pct"/>
                  <w:vMerge w:val="continue"/>
                  <w:tcBorders>
                    <w:tl2br w:val="nil"/>
                    <w:tr2bl w:val="nil"/>
                  </w:tcBorders>
                  <w:shd w:val="clear" w:color="auto" w:fill="auto"/>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bl>
          <w:p>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ind w:firstLine="480" w:firstLineChars="200"/>
              <w:jc w:val="left"/>
              <w:textAlignment w:val="auto"/>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themeColor="text1"/>
                <w:sz w:val="24"/>
                <w:szCs w:val="24"/>
                <w:lang w:val="en-US" w:eastAsia="zh-CN"/>
                <w14:textFill>
                  <w14:solidFill>
                    <w14:schemeClr w14:val="tx1"/>
                  </w14:solidFill>
                </w14:textFill>
              </w:rPr>
              <w:t>根据本项目施工期间主要噪声源的特征，可采用点声源距离衰减公式对主要声源产生声环境质量影响进行预测，具体公式如下：</w:t>
            </w:r>
          </w:p>
          <w:p>
            <w:pPr>
              <w:keepNext/>
              <w:keepLines/>
              <w:pageBreakBefore w:val="0"/>
              <w:widowControl w:val="0"/>
              <w:numPr>
                <w:ilvl w:val="0"/>
                <w:numId w:val="0"/>
              </w:numPr>
              <w:kinsoku/>
              <w:wordWrap/>
              <w:overflowPunct/>
              <w:topLinePunct w:val="0"/>
              <w:autoSpaceDE/>
              <w:autoSpaceDN/>
              <w:bidi w:val="0"/>
              <w:adjustRightInd/>
              <w:snapToGrid/>
              <w:ind w:leftChars="0"/>
              <w:jc w:val="center"/>
              <w:textAlignment w:val="auto"/>
              <w:outlineLvl w:val="9"/>
              <w:rPr>
                <w:rFonts w:hint="eastAsia"/>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3867150" cy="1435100"/>
                  <wp:effectExtent l="0" t="0" r="6350" b="0"/>
                  <wp:docPr id="6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
                          <pic:cNvPicPr>
                            <a:picLocks noChangeAspect="1"/>
                          </pic:cNvPicPr>
                        </pic:nvPicPr>
                        <pic:blipFill>
                          <a:blip r:embed="rId25"/>
                          <a:stretch>
                            <a:fillRect/>
                          </a:stretch>
                        </pic:blipFill>
                        <pic:spPr>
                          <a:xfrm>
                            <a:off x="0" y="0"/>
                            <a:ext cx="3867150" cy="143510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olor w:val="000000" w:themeColor="text1"/>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施工设备噪声的距离衰减情况见下表。</w:t>
            </w:r>
          </w:p>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000000" w:themeColor="text1"/>
                <w14:textFill>
                  <w14:solidFill>
                    <w14:schemeClr w14:val="tx1"/>
                  </w14:solidFill>
                </w14:textFill>
              </w:rPr>
            </w:pPr>
            <w:r>
              <w:rPr>
                <w:rFonts w:hint="eastAsia" w:ascii="Times New Roman" w:hAnsi="Times New Roman" w:eastAsia="宋体" w:cs="Times New Roman"/>
                <w:b/>
                <w:bCs/>
                <w:color w:val="000000" w:themeColor="text1"/>
                <w:kern w:val="2"/>
                <w:sz w:val="21"/>
                <w:szCs w:val="24"/>
                <w:lang w:val="en-US" w:eastAsia="zh-CN" w:bidi="ar-SA"/>
                <w14:textFill>
                  <w14:solidFill>
                    <w14:schemeClr w14:val="tx1"/>
                  </w14:solidFill>
                </w14:textFill>
              </w:rPr>
              <w:t>表4-2距各种施工机械不同距离的噪声值</w:t>
            </w:r>
          </w:p>
          <w:tbl>
            <w:tblPr>
              <w:tblStyle w:val="43"/>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139"/>
              <w:gridCol w:w="834"/>
              <w:gridCol w:w="1885"/>
              <w:gridCol w:w="821"/>
              <w:gridCol w:w="821"/>
              <w:gridCol w:w="821"/>
              <w:gridCol w:w="82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13" w:type="pct"/>
                  <w:vMerge w:val="restar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施工设备</w:t>
                  </w:r>
                </w:p>
              </w:tc>
              <w:tc>
                <w:tcPr>
                  <w:tcW w:w="1669" w:type="pct"/>
                  <w:gridSpan w:val="2"/>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源强</w:t>
                  </w:r>
                </w:p>
              </w:tc>
              <w:tc>
                <w:tcPr>
                  <w:tcW w:w="2017" w:type="pct"/>
                  <w:gridSpan w:val="4"/>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噪声衰减距离（</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12"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距离</w:t>
                  </w:r>
                </w:p>
              </w:tc>
              <w:tc>
                <w:tcPr>
                  <w:tcW w:w="1157"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噪声值</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dB（A）</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5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5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5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w:t>
                  </w:r>
                </w:p>
              </w:tc>
              <w:tc>
                <w:tcPr>
                  <w:tcW w:w="5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13"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4"/>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1000t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履带式起重机</w:t>
                  </w:r>
                </w:p>
              </w:tc>
              <w:tc>
                <w:tcPr>
                  <w:tcW w:w="512"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1m</w:t>
                  </w:r>
                </w:p>
              </w:tc>
              <w:tc>
                <w:tcPr>
                  <w:tcW w:w="1157"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102</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82</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68</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62</w:t>
                  </w:r>
                </w:p>
              </w:tc>
              <w:tc>
                <w:tcPr>
                  <w:tcW w:w="505"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13"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4"/>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150t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汽车式起重机</w:t>
                  </w:r>
                </w:p>
              </w:tc>
              <w:tc>
                <w:tcPr>
                  <w:tcW w:w="512"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1m</w:t>
                  </w:r>
                </w:p>
              </w:tc>
              <w:tc>
                <w:tcPr>
                  <w:tcW w:w="1157"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75</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55</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41</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35</w:t>
                  </w:r>
                </w:p>
              </w:tc>
              <w:tc>
                <w:tcPr>
                  <w:tcW w:w="505"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13"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4"/>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挖掘机</w:t>
                  </w:r>
                </w:p>
              </w:tc>
              <w:tc>
                <w:tcPr>
                  <w:tcW w:w="512"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1m</w:t>
                  </w:r>
                </w:p>
              </w:tc>
              <w:tc>
                <w:tcPr>
                  <w:tcW w:w="1157"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90</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70</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56</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505"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13"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4"/>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装载机</w:t>
                  </w:r>
                </w:p>
              </w:tc>
              <w:tc>
                <w:tcPr>
                  <w:tcW w:w="512"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1m</w:t>
                  </w:r>
                </w:p>
              </w:tc>
              <w:tc>
                <w:tcPr>
                  <w:tcW w:w="1157"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90</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70</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56</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505"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13"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4"/>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混凝土运输搅拌机</w:t>
                  </w:r>
                </w:p>
              </w:tc>
              <w:tc>
                <w:tcPr>
                  <w:tcW w:w="5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1m</w:t>
                  </w:r>
                </w:p>
              </w:tc>
              <w:tc>
                <w:tcPr>
                  <w:tcW w:w="1157"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102</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82</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68</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62</w:t>
                  </w:r>
                </w:p>
              </w:tc>
              <w:tc>
                <w:tcPr>
                  <w:tcW w:w="505"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13"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4"/>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混凝土泵</w:t>
                  </w:r>
                </w:p>
              </w:tc>
              <w:tc>
                <w:tcPr>
                  <w:tcW w:w="5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1m</w:t>
                  </w:r>
                </w:p>
              </w:tc>
              <w:tc>
                <w:tcPr>
                  <w:tcW w:w="1157"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85</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68</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51</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45</w:t>
                  </w:r>
                </w:p>
              </w:tc>
              <w:tc>
                <w:tcPr>
                  <w:tcW w:w="505"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13"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4"/>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插入式振捣器</w:t>
                  </w:r>
                </w:p>
              </w:tc>
              <w:tc>
                <w:tcPr>
                  <w:tcW w:w="512"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1m</w:t>
                  </w:r>
                </w:p>
              </w:tc>
              <w:tc>
                <w:tcPr>
                  <w:tcW w:w="1157"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90</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70</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56</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505"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13"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4"/>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自卸汽车</w:t>
                  </w:r>
                </w:p>
              </w:tc>
              <w:tc>
                <w:tcPr>
                  <w:tcW w:w="512"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1m</w:t>
                  </w:r>
                </w:p>
              </w:tc>
              <w:tc>
                <w:tcPr>
                  <w:tcW w:w="1157"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90</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70</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56</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505"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13"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4"/>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载重汽车</w:t>
                  </w:r>
                </w:p>
              </w:tc>
              <w:tc>
                <w:tcPr>
                  <w:tcW w:w="512"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1m</w:t>
                  </w:r>
                </w:p>
              </w:tc>
              <w:tc>
                <w:tcPr>
                  <w:tcW w:w="1157"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90</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70</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56</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505"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13"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4"/>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内燃压路机</w:t>
                  </w:r>
                </w:p>
              </w:tc>
              <w:tc>
                <w:tcPr>
                  <w:tcW w:w="512"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1m</w:t>
                  </w:r>
                </w:p>
              </w:tc>
              <w:tc>
                <w:tcPr>
                  <w:tcW w:w="1157"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90</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70</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56</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505"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13"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4"/>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水车</w:t>
                  </w:r>
                </w:p>
              </w:tc>
              <w:tc>
                <w:tcPr>
                  <w:tcW w:w="512"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1m</w:t>
                  </w:r>
                </w:p>
              </w:tc>
              <w:tc>
                <w:tcPr>
                  <w:tcW w:w="1157"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90</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70</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56</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505"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13"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4"/>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平板运输车</w:t>
                  </w:r>
                </w:p>
              </w:tc>
              <w:tc>
                <w:tcPr>
                  <w:tcW w:w="5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1m</w:t>
                  </w:r>
                </w:p>
              </w:tc>
              <w:tc>
                <w:tcPr>
                  <w:tcW w:w="1157"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90</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70</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56</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505"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13"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4"/>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柴油发电机</w:t>
                  </w:r>
                </w:p>
              </w:tc>
              <w:tc>
                <w:tcPr>
                  <w:tcW w:w="5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1m</w:t>
                  </w:r>
                </w:p>
              </w:tc>
              <w:tc>
                <w:tcPr>
                  <w:tcW w:w="1157"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80</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66</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60</w:t>
                  </w:r>
                </w:p>
              </w:tc>
              <w:tc>
                <w:tcPr>
                  <w:tcW w:w="505"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13"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4"/>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钢筋调直机</w:t>
                  </w:r>
                </w:p>
              </w:tc>
              <w:tc>
                <w:tcPr>
                  <w:tcW w:w="512"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1m</w:t>
                  </w:r>
                </w:p>
              </w:tc>
              <w:tc>
                <w:tcPr>
                  <w:tcW w:w="1157"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90</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70</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56</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505"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13"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4"/>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钢筋切断机</w:t>
                  </w:r>
                </w:p>
              </w:tc>
              <w:tc>
                <w:tcPr>
                  <w:tcW w:w="512"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1m</w:t>
                  </w:r>
                </w:p>
              </w:tc>
              <w:tc>
                <w:tcPr>
                  <w:tcW w:w="1157"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90</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70</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56</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505"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13"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钢筋弯曲机</w:t>
                  </w:r>
                </w:p>
              </w:tc>
              <w:tc>
                <w:tcPr>
                  <w:tcW w:w="512"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1m</w:t>
                  </w:r>
                </w:p>
              </w:tc>
              <w:tc>
                <w:tcPr>
                  <w:tcW w:w="1157"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90</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70</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56</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505"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13"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潜水泵</w:t>
                  </w:r>
                </w:p>
              </w:tc>
              <w:tc>
                <w:tcPr>
                  <w:tcW w:w="512"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1m</w:t>
                  </w:r>
                </w:p>
              </w:tc>
              <w:tc>
                <w:tcPr>
                  <w:tcW w:w="1157"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85</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68</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51</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45</w:t>
                  </w:r>
                </w:p>
              </w:tc>
              <w:tc>
                <w:tcPr>
                  <w:tcW w:w="505"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13"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手风钻</w:t>
                  </w:r>
                </w:p>
              </w:tc>
              <w:tc>
                <w:tcPr>
                  <w:tcW w:w="5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1m</w:t>
                  </w:r>
                </w:p>
              </w:tc>
              <w:tc>
                <w:tcPr>
                  <w:tcW w:w="1157"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80</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66</w:t>
                  </w:r>
                </w:p>
              </w:tc>
              <w:tc>
                <w:tcPr>
                  <w:tcW w:w="504"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60</w:t>
                  </w:r>
                </w:p>
              </w:tc>
              <w:tc>
                <w:tcPr>
                  <w:tcW w:w="505"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55</w:t>
                  </w:r>
                </w:p>
              </w:tc>
            </w:tr>
          </w:tbl>
          <w:p>
            <w:pPr>
              <w:pStyle w:val="44"/>
              <w:keepNext w:val="0"/>
              <w:keepLines w:val="0"/>
              <w:pageBreakBefore w:val="0"/>
              <w:widowControl w:val="0"/>
              <w:kinsoku/>
              <w:wordWrap/>
              <w:overflowPunct/>
              <w:topLinePunct w:val="0"/>
              <w:autoSpaceDE/>
              <w:autoSpaceDN/>
              <w:bidi w:val="0"/>
              <w:adjustRightInd/>
              <w:snapToGrid/>
              <w:spacing w:before="157" w:beforeLines="50" w:line="360" w:lineRule="auto"/>
              <w:ind w:left="0"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由于本风电场位于丘陵、草场，风电场范围无居民。根据公式可以算出，距声源50m处，噪声即降到70dB(A)以下，因此，施工场界的噪声满足GB 12523-2011《建筑施工场界环境噪声排放标准》昼间85dB(A)的要求</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距声源250m处</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噪声即降到55dB(A)以下，满足《建筑施工场界环境噪声排放标准》(GB12523-2011) 标准中昼间 70dB(A)</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，夜间55</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dB(A)的要求。</w:t>
            </w:r>
          </w:p>
          <w:p>
            <w:pPr>
              <w:pStyle w:val="44"/>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宋体" w:hAnsi="宋体" w:eastAsia="宋体" w:cs="宋体"/>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5、</w:t>
            </w:r>
            <w:r>
              <w:rPr>
                <w:rFonts w:hint="default" w:ascii="宋体" w:hAnsi="宋体" w:eastAsia="宋体" w:cs="宋体"/>
                <w:b/>
                <w:bCs/>
                <w:color w:val="000000" w:themeColor="text1"/>
                <w:kern w:val="2"/>
                <w:sz w:val="24"/>
                <w:szCs w:val="24"/>
                <w:lang w:val="en-US" w:eastAsia="zh-CN" w:bidi="ar-SA"/>
                <w14:textFill>
                  <w14:solidFill>
                    <w14:schemeClr w14:val="tx1"/>
                  </w14:solidFill>
                </w14:textFill>
              </w:rPr>
              <w:t>固体废物对环境的影响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 xml:space="preserve">施工期产生的固体废物包括施工弃渣、生活垃圾及其他固体废物等。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施工弃渣：</w:t>
            </w:r>
            <w:r>
              <w:rPr>
                <w:rFonts w:hint="eastAsia"/>
                <w:color w:val="000000" w:themeColor="text1"/>
                <w:sz w:val="24"/>
                <w:szCs w:val="24"/>
                <w:highlight w:val="none"/>
                <w:lang w:val="en-US" w:eastAsia="zh-CN"/>
                <w14:textFill>
                  <w14:solidFill>
                    <w14:schemeClr w14:val="tx1"/>
                  </w14:solidFill>
                </w14:textFill>
              </w:rPr>
              <w:t xml:space="preserve">本工程土石方总开挖量为 321.55万 </w:t>
            </w:r>
            <w:r>
              <w:rPr>
                <w:rFonts w:hint="default"/>
                <w:color w:val="000000" w:themeColor="text1"/>
                <w:sz w:val="24"/>
                <w:szCs w:val="24"/>
                <w:highlight w:val="none"/>
                <w:lang w:val="en-US" w:eastAsia="zh-CN"/>
                <w14:textFill>
                  <w14:solidFill>
                    <w14:schemeClr w14:val="tx1"/>
                  </w14:solidFill>
                </w14:textFill>
              </w:rPr>
              <w:t>m</w:t>
            </w:r>
            <w:r>
              <w:rPr>
                <w:rFonts w:hint="default"/>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，填方量为 227.238万</w:t>
            </w:r>
            <w:r>
              <w:rPr>
                <w:rFonts w:hint="default"/>
                <w:color w:val="000000" w:themeColor="text1"/>
                <w:sz w:val="24"/>
                <w:szCs w:val="24"/>
                <w:highlight w:val="none"/>
                <w:lang w:val="en-US" w:eastAsia="zh-CN"/>
                <w14:textFill>
                  <w14:solidFill>
                    <w14:schemeClr w14:val="tx1"/>
                  </w14:solidFill>
                </w14:textFill>
              </w:rPr>
              <w:t>m</w:t>
            </w:r>
            <w:r>
              <w:rPr>
                <w:rFonts w:hint="default"/>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（其中，土石方回填量126.24万</w:t>
            </w:r>
            <w:r>
              <w:rPr>
                <w:rFonts w:hint="default"/>
                <w:color w:val="000000" w:themeColor="text1"/>
                <w:sz w:val="24"/>
                <w:szCs w:val="24"/>
                <w:highlight w:val="none"/>
                <w:lang w:val="en-US" w:eastAsia="zh-CN"/>
                <w14:textFill>
                  <w14:solidFill>
                    <w14:schemeClr w14:val="tx1"/>
                  </w14:solidFill>
                </w14:textFill>
              </w:rPr>
              <w:t>m</w:t>
            </w:r>
            <w:r>
              <w:rPr>
                <w:rFonts w:hint="default"/>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vertAlign w:val="baseline"/>
                <w:lang w:val="en-US" w:eastAsia="zh-CN"/>
                <w14:textFill>
                  <w14:solidFill>
                    <w14:schemeClr w14:val="tx1"/>
                  </w14:solidFill>
                </w14:textFill>
              </w:rPr>
              <w:t>，外购土回填量100.998</w:t>
            </w:r>
            <w:r>
              <w:rPr>
                <w:rFonts w:hint="eastAsia"/>
                <w:color w:val="000000" w:themeColor="text1"/>
                <w:sz w:val="24"/>
                <w:szCs w:val="24"/>
                <w:highlight w:val="none"/>
                <w:lang w:val="en-US" w:eastAsia="zh-CN"/>
                <w14:textFill>
                  <w14:solidFill>
                    <w14:schemeClr w14:val="tx1"/>
                  </w14:solidFill>
                </w14:textFill>
              </w:rPr>
              <w:t>万</w:t>
            </w:r>
            <w:r>
              <w:rPr>
                <w:rFonts w:hint="default"/>
                <w:color w:val="000000" w:themeColor="text1"/>
                <w:sz w:val="24"/>
                <w:szCs w:val="24"/>
                <w:highlight w:val="none"/>
                <w:lang w:val="en-US" w:eastAsia="zh-CN"/>
                <w14:textFill>
                  <w14:solidFill>
                    <w14:schemeClr w14:val="tx1"/>
                  </w14:solidFill>
                </w14:textFill>
              </w:rPr>
              <w:t>m</w:t>
            </w:r>
            <w:r>
              <w:rPr>
                <w:rFonts w:hint="default"/>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），弃渣约195.31万</w:t>
            </w:r>
            <w:r>
              <w:rPr>
                <w:rFonts w:hint="default"/>
                <w:color w:val="000000" w:themeColor="text1"/>
                <w:sz w:val="24"/>
                <w:szCs w:val="24"/>
                <w:highlight w:val="none"/>
                <w:lang w:val="en-US" w:eastAsia="zh-CN"/>
                <w14:textFill>
                  <w14:solidFill>
                    <w14:schemeClr w14:val="tx1"/>
                  </w14:solidFill>
                </w14:textFill>
              </w:rPr>
              <w:t>m</w:t>
            </w:r>
            <w:r>
              <w:rPr>
                <w:rFonts w:hint="default"/>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 xml:space="preserve">。各区挖填方平衡后产生的永久弃渣全部临近运至 </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1#</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cs="Times New Roman"/>
                <w:color w:val="000000" w:themeColor="text1"/>
                <w:kern w:val="2"/>
                <w:sz w:val="24"/>
                <w:szCs w:val="24"/>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 xml:space="preserve">弃渣场。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 xml:space="preserve">生活垃圾：施工期间生活垃圾以每人每天 </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 xml:space="preserve">0.5kg </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计，施工期施工人员</w:t>
            </w:r>
            <w:r>
              <w:rPr>
                <w:rFonts w:hint="eastAsia" w:cs="Times New Roman"/>
                <w:color w:val="000000" w:themeColor="text1"/>
                <w:kern w:val="2"/>
                <w:sz w:val="24"/>
                <w:szCs w:val="24"/>
                <w:lang w:val="en-US" w:eastAsia="zh-CN" w:bidi="ar-SA"/>
                <w14:textFill>
                  <w14:solidFill>
                    <w14:schemeClr w14:val="tx1"/>
                  </w14:solidFill>
                </w14:textFill>
              </w:rPr>
              <w:t>以260人计</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，日平均产生量约为</w:t>
            </w:r>
            <w:r>
              <w:rPr>
                <w:rFonts w:hint="eastAsia" w:cs="Times New Roman"/>
                <w:color w:val="000000" w:themeColor="text1"/>
                <w:kern w:val="2"/>
                <w:sz w:val="24"/>
                <w:szCs w:val="24"/>
                <w:lang w:val="en-US" w:eastAsia="zh-CN" w:bidi="ar-SA"/>
                <w14:textFill>
                  <w14:solidFill>
                    <w14:schemeClr w14:val="tx1"/>
                  </w14:solidFill>
                </w14:textFill>
              </w:rPr>
              <w:t>130</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kg</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，施工期总产生量</w:t>
            </w:r>
            <w:r>
              <w:rPr>
                <w:rFonts w:hint="eastAsia" w:cs="Times New Roman"/>
                <w:color w:val="000000" w:themeColor="text1"/>
                <w:kern w:val="2"/>
                <w:sz w:val="24"/>
                <w:szCs w:val="24"/>
                <w:lang w:val="en-US" w:eastAsia="zh-CN" w:bidi="ar-SA"/>
                <w14:textFill>
                  <w14:solidFill>
                    <w14:schemeClr w14:val="tx1"/>
                  </w14:solidFill>
                </w14:textFill>
              </w:rPr>
              <w:t>约46.8</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t</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，在施工营地集中收集后，清运至</w:t>
            </w:r>
            <w:r>
              <w:rPr>
                <w:rFonts w:hint="eastAsia" w:cs="Times New Roman"/>
                <w:color w:val="000000" w:themeColor="text1"/>
                <w:kern w:val="2"/>
                <w:sz w:val="24"/>
                <w:szCs w:val="24"/>
                <w:lang w:val="en-US" w:eastAsia="zh-CN" w:bidi="ar-SA"/>
                <w14:textFill>
                  <w14:solidFill>
                    <w14:schemeClr w14:val="tx1"/>
                  </w14:solidFill>
                </w14:textFill>
              </w:rPr>
              <w:t>木垒县</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生活垃圾填埋场进行填埋处理。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000000" w:themeColor="text1"/>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其他固体废物：施工期其他固体废物，如废弃材料、纸张、塑料薄膜及时送垃圾桶和废品站处理；其他建筑垃圾送指定的地方处置。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51" w:hRule="atLeast"/>
          <w:jc w:val="center"/>
        </w:trPr>
        <w:tc>
          <w:tcPr>
            <w:tcW w:w="879" w:type="dxa"/>
            <w:noWrap w:val="0"/>
            <w:tcMar>
              <w:left w:w="28" w:type="dxa"/>
              <w:right w:w="28" w:type="dxa"/>
            </w:tcMar>
            <w:vAlign w:val="center"/>
          </w:tcPr>
          <w:p>
            <w:pPr>
              <w:pStyle w:val="15"/>
              <w:adjustRightInd w:val="0"/>
              <w:snapToGrid w:val="0"/>
              <w:spacing w:before="0" w:beforeAutospacing="0" w:after="0" w:afterAutospacing="0"/>
              <w:jc w:val="center"/>
              <w:rPr>
                <w:rFonts w:cs="宋体"/>
                <w:bCs/>
                <w:color w:val="000000" w:themeColor="text1"/>
                <w:kern w:val="2"/>
                <w:sz w:val="24"/>
                <w:szCs w:val="24"/>
                <w14:textFill>
                  <w14:solidFill>
                    <w14:schemeClr w14:val="tx1"/>
                  </w14:solidFill>
                </w14:textFill>
              </w:rPr>
            </w:pPr>
            <w:r>
              <w:rPr>
                <w:rFonts w:hint="eastAsia" w:cs="宋体"/>
                <w:bCs/>
                <w:color w:val="000000" w:themeColor="text1"/>
                <w:spacing w:val="10"/>
                <w:kern w:val="2"/>
                <w:sz w:val="24"/>
                <w:szCs w:val="24"/>
                <w14:textFill>
                  <w14:solidFill>
                    <w14:schemeClr w14:val="tx1"/>
                  </w14:solidFill>
                </w14:textFill>
              </w:rPr>
              <w:t>运营期生态环境影响分析</w:t>
            </w:r>
          </w:p>
        </w:tc>
        <w:tc>
          <w:tcPr>
            <w:tcW w:w="8363" w:type="dxa"/>
            <w:noWrap w:val="0"/>
            <w:vAlign w:val="top"/>
          </w:tcPr>
          <w:p>
            <w:pPr>
              <w:keepNext w:val="0"/>
              <w:keepLines w:val="0"/>
              <w:pageBreakBefore w:val="0"/>
              <w:widowControl/>
              <w:numPr>
                <w:ilvl w:val="0"/>
                <w:numId w:val="11"/>
              </w:numPr>
              <w:suppressLineNumbers w:val="0"/>
              <w:kinsoku/>
              <w:wordWrap/>
              <w:overflowPunct/>
              <w:topLinePunct w:val="0"/>
              <w:autoSpaceDE/>
              <w:autoSpaceDN/>
              <w:bidi w:val="0"/>
              <w:adjustRightInd/>
              <w:snapToGrid/>
              <w:spacing w:line="360" w:lineRule="auto"/>
              <w:ind w:firstLine="0" w:firstLineChars="0"/>
              <w:jc w:val="left"/>
              <w:textAlignment w:val="auto"/>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生态环境影响分析</w:t>
            </w:r>
          </w:p>
          <w:p>
            <w:pPr>
              <w:keepNext w:val="0"/>
              <w:keepLines w:val="0"/>
              <w:pageBreakBefore w:val="0"/>
              <w:widowControl/>
              <w:numPr>
                <w:ilvl w:val="0"/>
                <w:numId w:val="12"/>
              </w:numPr>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对植被的影响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本项目建成运营后，永久占地区域一般为硬化地面或有构筑物，这些土地失去原有的生物生产功能和生态功能，植被基本完全损失，植被覆盖率降低。</w:t>
            </w:r>
          </w:p>
          <w:p>
            <w:pPr>
              <w:keepNext w:val="0"/>
              <w:keepLines w:val="0"/>
              <w:pageBreakBefore w:val="0"/>
              <w:widowControl/>
              <w:numPr>
                <w:ilvl w:val="0"/>
                <w:numId w:val="12"/>
              </w:numPr>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对动物的影响</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风电场运行期的生态影响主要是对鸟类活动的影响。风轮转动会对鸟类低空飞行产生驱赶和阻碍作用。根据鸟类的习性一般是在雾天和低云天气时，可能发生鸟类低空飞行碰撞风轮叶片的现象。但是根据已运行风电场对鸟类影响的初步调查，风轮叶片击中飞鸟的概率甚小。</w:t>
            </w:r>
            <w:r>
              <w:rPr>
                <w:rFonts w:hint="eastAsia" w:cs="Times New Roman"/>
                <w:color w:val="000000" w:themeColor="text1"/>
                <w:kern w:val="0"/>
                <w:sz w:val="24"/>
                <w:szCs w:val="24"/>
                <w:lang w:val="en-US" w:eastAsia="zh-CN" w:bidi="ar"/>
                <w14:textFill>
                  <w14:solidFill>
                    <w14:schemeClr w14:val="tx1"/>
                  </w14:solidFill>
                </w14:textFill>
              </w:rPr>
              <w:t>本项目选址范围内不涉及鸟类迁徙路线，因此，</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风电场的运行基本不会对候鸟迁徙产生明显影响。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2</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、废气</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风电是清洁能源，本项目建成投运后，生产营运过程中无废气产生。</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3</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、废水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风机运行过程中无废水产生，运营期水污染源主要为</w:t>
            </w:r>
            <w:r>
              <w:rPr>
                <w:rFonts w:hint="eastAsia" w:cs="Times New Roman"/>
                <w:color w:val="000000" w:themeColor="text1"/>
                <w:kern w:val="0"/>
                <w:sz w:val="24"/>
                <w:szCs w:val="24"/>
                <w:lang w:val="en-US" w:eastAsia="zh-CN" w:bidi="ar"/>
                <w14:textFill>
                  <w14:solidFill>
                    <w14:schemeClr w14:val="tx1"/>
                  </w14:solidFill>
                </w14:textFill>
              </w:rPr>
              <w:t>管理区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值守人员产生的生活污水。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管理区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劳动定员</w:t>
            </w:r>
            <w:r>
              <w:rPr>
                <w:rFonts w:hint="eastAsia" w:cs="Times New Roman"/>
                <w:color w:val="000000" w:themeColor="text1"/>
                <w:kern w:val="0"/>
                <w:sz w:val="24"/>
                <w:szCs w:val="24"/>
                <w:lang w:val="en-US" w:eastAsia="zh-CN" w:bidi="ar"/>
                <w14:textFill>
                  <w14:solidFill>
                    <w14:schemeClr w14:val="tx1"/>
                  </w14:solidFill>
                </w14:textFill>
              </w:rPr>
              <w:t>6</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0人，日常生活污水主要包括、洗涤、洗漱用水和食堂用水，所含污染物主要有 BOD</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5</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、COD</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Cr</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、SS 和 NH</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-N 和动植物油，生活用水按1</w:t>
            </w:r>
            <w:r>
              <w:rPr>
                <w:rFonts w:hint="eastAsia" w:cs="Times New Roman"/>
                <w:color w:val="000000" w:themeColor="text1"/>
                <w:kern w:val="0"/>
                <w:sz w:val="24"/>
                <w:szCs w:val="24"/>
                <w:lang w:val="en-US" w:eastAsia="zh-CN" w:bidi="ar"/>
                <w14:textFill>
                  <w14:solidFill>
                    <w14:schemeClr w14:val="tx1"/>
                  </w14:solidFill>
                </w14:textFill>
              </w:rPr>
              <w:t>00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L/（人·天）考虑，生活污水产生系数取 0.8，则运营期生活污水产生总量约</w:t>
            </w:r>
            <w:r>
              <w:rPr>
                <w:rFonts w:hint="eastAsia" w:cs="Times New Roman"/>
                <w:color w:val="000000" w:themeColor="text1"/>
                <w:kern w:val="0"/>
                <w:sz w:val="24"/>
                <w:szCs w:val="24"/>
                <w:lang w:val="en-US" w:eastAsia="zh-CN" w:bidi="ar"/>
                <w14:textFill>
                  <w14:solidFill>
                    <w14:schemeClr w14:val="tx1"/>
                  </w14:solidFill>
                </w14:textFill>
              </w:rPr>
              <w:t>4.8</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t/d（</w:t>
            </w:r>
            <w:r>
              <w:rPr>
                <w:rFonts w:hint="eastAsia" w:cs="Times New Roman"/>
                <w:color w:val="000000" w:themeColor="text1"/>
                <w:kern w:val="0"/>
                <w:sz w:val="24"/>
                <w:szCs w:val="24"/>
                <w:lang w:val="en-US" w:eastAsia="zh-CN" w:bidi="ar"/>
                <w14:textFill>
                  <w14:solidFill>
                    <w14:schemeClr w14:val="tx1"/>
                  </w14:solidFill>
                </w14:textFill>
              </w:rPr>
              <w:t>1752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t/a）</w:t>
            </w:r>
            <w:r>
              <w:rPr>
                <w:rFonts w:hint="eastAsia" w:cs="Times New Roman"/>
                <w:color w:val="000000" w:themeColor="text1"/>
                <w:kern w:val="0"/>
                <w:sz w:val="24"/>
                <w:szCs w:val="24"/>
                <w:lang w:val="en-US" w:eastAsia="zh-CN" w:bidi="ar"/>
                <w14:textFill>
                  <w14:solidFill>
                    <w14:schemeClr w14:val="tx1"/>
                  </w14:solidFill>
                </w14:textFill>
              </w:rPr>
              <w:t>，生活污水经一体化污水处理设备处理后用于管理区周边绿化。</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t>4</w:t>
            </w:r>
            <w:r>
              <w:rPr>
                <w:rFonts w:hint="default"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t>、声环境影响分析</w:t>
            </w:r>
          </w:p>
          <w:p>
            <w:pPr>
              <w:snapToGrid w:val="0"/>
              <w:spacing w:line="360" w:lineRule="auto"/>
              <w:ind w:firstLine="480" w:firstLineChars="200"/>
              <w:textAlignment w:val="baseline"/>
              <w:rPr>
                <w:rFonts w:hint="default" w:ascii="Times New Roman" w:hAnsi="Times New Roman" w:cs="Times New Roman"/>
                <w:sz w:val="24"/>
              </w:rPr>
            </w:pPr>
            <w:r>
              <w:rPr>
                <w:rFonts w:hint="default" w:ascii="Times New Roman" w:hAnsi="Times New Roman" w:cs="Times New Roman"/>
                <w:sz w:val="24"/>
              </w:rPr>
              <w:t>本工程的噪声较单一，主要为风机运行时叶片转动、风机机舱内传动系统及主变压器发出的噪音，该噪音属低频噪音。另外，还有少量车辆及人为活动产生的噪音。</w:t>
            </w:r>
          </w:p>
          <w:p>
            <w:pPr>
              <w:snapToGrid w:val="0"/>
              <w:spacing w:line="360" w:lineRule="auto"/>
              <w:ind w:firstLine="480" w:firstLineChars="200"/>
              <w:textAlignment w:val="baseline"/>
              <w:rPr>
                <w:rFonts w:hint="default" w:ascii="Times New Roman" w:hAnsi="Times New Roman" w:cs="Times New Roman"/>
                <w:kern w:val="0"/>
                <w:sz w:val="24"/>
              </w:rPr>
            </w:pPr>
            <w:r>
              <w:rPr>
                <w:rFonts w:hint="default" w:ascii="Times New Roman" w:hAnsi="Times New Roman" w:cs="Times New Roman"/>
                <w:kern w:val="0"/>
                <w:sz w:val="24"/>
              </w:rPr>
              <w:t>风力发电机组在运转过程中产生的噪声</w:t>
            </w:r>
            <w:r>
              <w:rPr>
                <w:rFonts w:hint="default" w:ascii="Times New Roman" w:hAnsi="Times New Roman" w:cs="Times New Roman"/>
                <w:kern w:val="0"/>
                <w:sz w:val="24"/>
                <w:lang w:eastAsia="zh-CN"/>
              </w:rPr>
              <w:t>来自</w:t>
            </w:r>
            <w:r>
              <w:rPr>
                <w:rFonts w:hint="default" w:ascii="Times New Roman" w:hAnsi="Times New Roman" w:cs="Times New Roman"/>
                <w:kern w:val="0"/>
                <w:sz w:val="24"/>
              </w:rPr>
              <w:t>叶片扫风产生的噪声和机组内部机械运转产生的噪声，其中以机组内部的机械噪声为主。</w:t>
            </w:r>
            <w:r>
              <w:rPr>
                <w:rFonts w:hint="default" w:ascii="Times New Roman" w:hAnsi="Times New Roman" w:cs="Times New Roman"/>
                <w:sz w:val="24"/>
              </w:rPr>
              <w:t>另外，还有少量车辆及人为活动产生的噪音。</w:t>
            </w:r>
            <w:r>
              <w:rPr>
                <w:rFonts w:hint="default" w:ascii="Times New Roman" w:hAnsi="Times New Roman" w:cs="Times New Roman"/>
                <w:kern w:val="0"/>
                <w:sz w:val="24"/>
              </w:rPr>
              <w:t>本工程采用单机容量</w:t>
            </w:r>
            <w:r>
              <w:rPr>
                <w:rFonts w:hint="default" w:ascii="Times New Roman" w:hAnsi="Times New Roman" w:cs="Times New Roman"/>
                <w:kern w:val="0"/>
                <w:sz w:val="24"/>
                <w:lang w:val="en-US" w:eastAsia="zh-CN"/>
              </w:rPr>
              <w:t>8350</w:t>
            </w:r>
            <w:r>
              <w:rPr>
                <w:rFonts w:hint="default" w:ascii="Times New Roman" w:hAnsi="Times New Roman" w:cs="Times New Roman"/>
                <w:kern w:val="0"/>
                <w:sz w:val="24"/>
              </w:rPr>
              <w:t>kW</w:t>
            </w:r>
            <w:r>
              <w:rPr>
                <w:rFonts w:hint="default" w:ascii="Times New Roman" w:hAnsi="Times New Roman" w:cs="Times New Roman"/>
                <w:kern w:val="0"/>
                <w:sz w:val="24"/>
                <w:lang w:val="en-US" w:eastAsia="zh-CN"/>
              </w:rPr>
              <w:t>/11000kw</w:t>
            </w:r>
            <w:r>
              <w:rPr>
                <w:rFonts w:hint="default" w:ascii="Times New Roman" w:hAnsi="Times New Roman" w:cs="Times New Roman"/>
                <w:kern w:val="0"/>
                <w:sz w:val="24"/>
              </w:rPr>
              <w:t>的风电机组，在10m高度风速为10m/s时的标准状态下，机组运行时轮毂处噪声约102dB(A)。</w:t>
            </w:r>
          </w:p>
          <w:p>
            <w:pPr>
              <w:autoSpaceDE w:val="0"/>
              <w:autoSpaceDN w:val="0"/>
              <w:adjustRightInd w:val="0"/>
              <w:snapToGrid w:val="0"/>
              <w:spacing w:line="360" w:lineRule="auto"/>
              <w:ind w:firstLine="480" w:firstLineChars="200"/>
              <w:textAlignment w:val="baseline"/>
              <w:rPr>
                <w:rFonts w:hint="eastAsia"/>
                <w:kern w:val="0"/>
                <w:sz w:val="24"/>
              </w:rPr>
            </w:pPr>
            <w:r>
              <w:rPr>
                <w:rFonts w:hAnsi="宋体"/>
                <w:kern w:val="0"/>
                <w:sz w:val="24"/>
              </w:rPr>
              <w:t>由于风电机组间相距较远，每个风电机组可视为一个点声源，因此，噪声预测采用处于</w:t>
            </w:r>
            <w:r>
              <w:rPr>
                <w:rFonts w:hint="eastAsia" w:hAnsi="宋体"/>
                <w:kern w:val="0"/>
                <w:sz w:val="24"/>
              </w:rPr>
              <w:t>半</w:t>
            </w:r>
            <w:r>
              <w:rPr>
                <w:rFonts w:hAnsi="宋体"/>
                <w:kern w:val="0"/>
                <w:sz w:val="24"/>
              </w:rPr>
              <w:t>自由空间的点声源衰减公式进行预测。</w:t>
            </w:r>
          </w:p>
          <w:p>
            <w:pPr>
              <w:autoSpaceDE w:val="0"/>
              <w:autoSpaceDN w:val="0"/>
              <w:adjustRightInd w:val="0"/>
              <w:snapToGrid w:val="0"/>
              <w:spacing w:line="360" w:lineRule="auto"/>
              <w:ind w:firstLine="480" w:firstLineChars="200"/>
              <w:textAlignment w:val="baseline"/>
              <w:rPr>
                <w:rFonts w:ascii="宋体" w:hAnsi="宋体"/>
                <w:kern w:val="0"/>
                <w:sz w:val="24"/>
              </w:rPr>
            </w:pPr>
            <w:r>
              <w:rPr>
                <w:rFonts w:hAnsi="宋体"/>
                <w:kern w:val="0"/>
                <w:sz w:val="24"/>
              </w:rPr>
              <w:t>处于</w:t>
            </w:r>
            <w:r>
              <w:rPr>
                <w:rFonts w:hint="eastAsia" w:hAnsi="宋体"/>
                <w:kern w:val="0"/>
                <w:sz w:val="24"/>
              </w:rPr>
              <w:t>半</w:t>
            </w:r>
            <w:r>
              <w:rPr>
                <w:rFonts w:hAnsi="宋体"/>
                <w:kern w:val="0"/>
                <w:sz w:val="24"/>
              </w:rPr>
              <w:t>自由</w:t>
            </w:r>
            <w:r>
              <w:rPr>
                <w:rFonts w:ascii="宋体" w:hAnsi="宋体"/>
                <w:kern w:val="0"/>
                <w:sz w:val="24"/>
              </w:rPr>
              <w:t>空间的点声源衰减公式为:</w:t>
            </w:r>
          </w:p>
          <w:p>
            <w:pPr>
              <w:autoSpaceDE w:val="0"/>
              <w:autoSpaceDN w:val="0"/>
              <w:adjustRightInd w:val="0"/>
              <w:snapToGrid w:val="0"/>
              <w:spacing w:line="360" w:lineRule="auto"/>
              <w:jc w:val="center"/>
              <w:textAlignment w:val="baseline"/>
              <w:rPr>
                <w:rFonts w:hint="default" w:ascii="Times New Roman" w:hAnsi="Times New Roman" w:cs="Times New Roman"/>
                <w:kern w:val="0"/>
                <w:sz w:val="24"/>
                <w:lang w:val="pt-BR"/>
              </w:rPr>
            </w:pPr>
            <w:r>
              <w:rPr>
                <w:rFonts w:hint="default" w:ascii="Times New Roman" w:hAnsi="Times New Roman" w:cs="Times New Roman"/>
                <w:kern w:val="0"/>
                <w:sz w:val="24"/>
                <w:lang w:val="pt-BR"/>
              </w:rPr>
              <w:t>L</w:t>
            </w:r>
            <w:r>
              <w:rPr>
                <w:rFonts w:hint="default" w:ascii="Times New Roman" w:hAnsi="Times New Roman" w:cs="Times New Roman"/>
                <w:kern w:val="0"/>
                <w:sz w:val="24"/>
                <w:vertAlign w:val="subscript"/>
                <w:lang w:val="pt-BR"/>
              </w:rPr>
              <w:t>A(r)</w:t>
            </w:r>
            <w:r>
              <w:rPr>
                <w:rFonts w:hint="default" w:ascii="Times New Roman" w:hAnsi="Times New Roman" w:cs="Times New Roman"/>
                <w:kern w:val="0"/>
                <w:sz w:val="24"/>
                <w:lang w:val="pt-BR"/>
              </w:rPr>
              <w:t>＝L</w:t>
            </w:r>
            <w:r>
              <w:rPr>
                <w:rFonts w:hint="default" w:ascii="Times New Roman" w:hAnsi="Times New Roman" w:cs="Times New Roman"/>
                <w:kern w:val="0"/>
                <w:sz w:val="24"/>
                <w:vertAlign w:val="subscript"/>
                <w:lang w:val="pt-BR"/>
              </w:rPr>
              <w:t>AW</w:t>
            </w:r>
            <w:r>
              <w:rPr>
                <w:rFonts w:hint="default" w:ascii="Times New Roman" w:hAnsi="Times New Roman" w:cs="Times New Roman"/>
                <w:kern w:val="0"/>
                <w:sz w:val="24"/>
                <w:lang w:val="pt-BR"/>
              </w:rPr>
              <w:t>－20lgr－8</w:t>
            </w:r>
          </w:p>
          <w:p>
            <w:pPr>
              <w:autoSpaceDE w:val="0"/>
              <w:autoSpaceDN w:val="0"/>
              <w:adjustRightInd w:val="0"/>
              <w:snapToGrid w:val="0"/>
              <w:spacing w:line="360" w:lineRule="auto"/>
              <w:textAlignment w:val="baseline"/>
              <w:rPr>
                <w:rFonts w:hint="default" w:ascii="Times New Roman" w:hAnsi="Times New Roman" w:cs="Times New Roman"/>
                <w:kern w:val="0"/>
                <w:sz w:val="24"/>
              </w:rPr>
            </w:pPr>
            <w:r>
              <w:rPr>
                <w:rFonts w:ascii="宋体" w:hAnsi="宋体"/>
                <w:kern w:val="0"/>
                <w:sz w:val="24"/>
                <w:lang w:val="pt-BR"/>
              </w:rPr>
              <w:t xml:space="preserve">        </w:t>
            </w:r>
            <w:r>
              <w:rPr>
                <w:rFonts w:hint="default" w:ascii="Times New Roman" w:hAnsi="Times New Roman" w:cs="Times New Roman"/>
                <w:kern w:val="0"/>
                <w:sz w:val="24"/>
                <w:lang w:val="pt-BR"/>
              </w:rPr>
              <w:t xml:space="preserve">  </w:t>
            </w:r>
            <w:r>
              <w:rPr>
                <w:rFonts w:hint="default" w:ascii="Times New Roman" w:hAnsi="Times New Roman" w:cs="Times New Roman"/>
                <w:kern w:val="0"/>
                <w:sz w:val="24"/>
              </w:rPr>
              <w:t>式中：L</w:t>
            </w:r>
            <w:r>
              <w:rPr>
                <w:rFonts w:hint="default" w:ascii="Times New Roman" w:hAnsi="Times New Roman" w:cs="Times New Roman"/>
                <w:kern w:val="0"/>
                <w:sz w:val="24"/>
                <w:vertAlign w:val="subscript"/>
                <w:lang w:val="pt-BR"/>
              </w:rPr>
              <w:t>A</w:t>
            </w:r>
            <w:r>
              <w:rPr>
                <w:rFonts w:hint="default" w:ascii="Times New Roman" w:hAnsi="Times New Roman" w:cs="Times New Roman"/>
                <w:kern w:val="0"/>
                <w:sz w:val="24"/>
                <w:vertAlign w:val="subscript"/>
              </w:rPr>
              <w:t>W</w:t>
            </w:r>
            <w:r>
              <w:rPr>
                <w:rFonts w:hint="default" w:ascii="Times New Roman" w:hAnsi="Times New Roman" w:cs="Times New Roman"/>
                <w:kern w:val="0"/>
                <w:sz w:val="24"/>
              </w:rPr>
              <w:t>——点声源的A声功率级，dB(A)。</w:t>
            </w:r>
          </w:p>
          <w:p>
            <w:pPr>
              <w:autoSpaceDE w:val="0"/>
              <w:autoSpaceDN w:val="0"/>
              <w:adjustRightInd w:val="0"/>
              <w:snapToGrid w:val="0"/>
              <w:spacing w:line="360" w:lineRule="auto"/>
              <w:textAlignment w:val="baseline"/>
              <w:rPr>
                <w:rFonts w:hint="default" w:ascii="Times New Roman" w:hAnsi="Times New Roman" w:cs="Times New Roman"/>
                <w:kern w:val="0"/>
                <w:sz w:val="24"/>
              </w:rPr>
            </w:pPr>
            <w:r>
              <w:rPr>
                <w:rFonts w:hint="default" w:ascii="Times New Roman" w:hAnsi="Times New Roman" w:cs="Times New Roman"/>
                <w:kern w:val="0"/>
                <w:sz w:val="24"/>
              </w:rPr>
              <w:t xml:space="preserve">                r ——预测点距离声源的距离，m。</w:t>
            </w:r>
            <w:bookmarkStart w:id="32" w:name="_GoBack"/>
            <w:bookmarkEnd w:id="32"/>
          </w:p>
          <w:p>
            <w:pPr>
              <w:autoSpaceDE w:val="0"/>
              <w:autoSpaceDN w:val="0"/>
              <w:adjustRightInd w:val="0"/>
              <w:snapToGrid w:val="0"/>
              <w:spacing w:line="360" w:lineRule="auto"/>
              <w:textAlignment w:val="baseline"/>
              <w:rPr>
                <w:rFonts w:hint="default" w:ascii="Times New Roman" w:hAnsi="Times New Roman" w:cs="Times New Roman"/>
                <w:kern w:val="0"/>
                <w:sz w:val="24"/>
              </w:rPr>
            </w:pPr>
            <w:r>
              <w:rPr>
                <w:rFonts w:hint="default" w:ascii="Times New Roman" w:hAnsi="Times New Roman" w:cs="Times New Roman"/>
                <w:kern w:val="0"/>
                <w:sz w:val="24"/>
              </w:rPr>
              <w:t xml:space="preserve">      单个风机噪声衰减计算结果，见表</w:t>
            </w:r>
            <w:r>
              <w:rPr>
                <w:rFonts w:hint="default" w:ascii="Times New Roman" w:hAnsi="Times New Roman" w:cs="Times New Roman"/>
                <w:kern w:val="0"/>
                <w:sz w:val="24"/>
                <w:lang w:val="en-US" w:eastAsia="zh-CN"/>
              </w:rPr>
              <w:t>4-</w:t>
            </w:r>
            <w:r>
              <w:rPr>
                <w:rFonts w:hint="eastAsia" w:cs="Times New Roman"/>
                <w:kern w:val="0"/>
                <w:sz w:val="24"/>
                <w:lang w:val="en-US" w:eastAsia="zh-CN"/>
              </w:rPr>
              <w:t>3</w:t>
            </w:r>
            <w:r>
              <w:rPr>
                <w:rFonts w:hint="default" w:ascii="Times New Roman" w:hAnsi="Times New Roman" w:cs="Times New Roman"/>
                <w:kern w:val="0"/>
                <w:sz w:val="24"/>
              </w:rPr>
              <w:t>。</w:t>
            </w:r>
          </w:p>
          <w:p>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baseline"/>
              <w:rPr>
                <w:rFonts w:hint="eastAsia" w:ascii="Times New Roman" w:hAnsi="Times New Roman" w:eastAsia="宋体" w:cs="Times New Roman"/>
                <w:b/>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表</w:t>
            </w:r>
            <w:r>
              <w:rPr>
                <w:rFonts w:hint="eastAsia" w:eastAsia="宋体" w:cs="Times New Roman"/>
                <w:b/>
                <w:bCs/>
                <w:color w:val="000000" w:themeColor="text1"/>
                <w:kern w:val="0"/>
                <w:sz w:val="21"/>
                <w:szCs w:val="21"/>
                <w:lang w:val="en-US" w:eastAsia="zh-CN" w:bidi="ar"/>
                <w14:textFill>
                  <w14:solidFill>
                    <w14:schemeClr w14:val="tx1"/>
                  </w14:solidFill>
                </w14:textFill>
              </w:rPr>
              <w:t>4</w:t>
            </w: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w:t>
            </w:r>
            <w:r>
              <w:rPr>
                <w:rFonts w:hint="eastAsia" w:cs="Times New Roman"/>
                <w:b/>
                <w:bCs/>
                <w:color w:val="000000" w:themeColor="text1"/>
                <w:kern w:val="0"/>
                <w:sz w:val="21"/>
                <w:szCs w:val="21"/>
                <w:lang w:val="en-US" w:eastAsia="zh-CN" w:bidi="ar"/>
                <w14:textFill>
                  <w14:solidFill>
                    <w14:schemeClr w14:val="tx1"/>
                  </w14:solidFill>
                </w14:textFill>
              </w:rPr>
              <w:t xml:space="preserve">3 </w:t>
            </w:r>
            <w:r>
              <w:rPr>
                <w:rFonts w:hint="eastAsia" w:ascii="Times New Roman" w:hAnsi="Times New Roman" w:eastAsia="宋体" w:cs="Times New Roman"/>
                <w:b/>
                <w:bCs/>
                <w:color w:val="000000" w:themeColor="text1"/>
                <w:kern w:val="0"/>
                <w:sz w:val="21"/>
                <w:szCs w:val="21"/>
                <w:lang w:val="en-US" w:eastAsia="zh-CN" w:bidi="ar"/>
                <w14:textFill>
                  <w14:solidFill>
                    <w14:schemeClr w14:val="tx1"/>
                  </w14:solidFill>
                </w14:textFill>
              </w:rPr>
              <w:t>单个风机噪声衰减计算结果</w:t>
            </w:r>
          </w:p>
          <w:tbl>
            <w:tblPr>
              <w:tblStyle w:val="17"/>
              <w:tblW w:w="0" w:type="auto"/>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2099"/>
              <w:gridCol w:w="665"/>
              <w:gridCol w:w="665"/>
              <w:gridCol w:w="665"/>
              <w:gridCol w:w="665"/>
              <w:gridCol w:w="665"/>
              <w:gridCol w:w="665"/>
              <w:gridCol w:w="686"/>
              <w:gridCol w:w="686"/>
              <w:gridCol w:w="686"/>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497" w:type="dxa"/>
                  <w:tcBorders>
                    <w:tl2br w:val="nil"/>
                    <w:tr2bl w:val="nil"/>
                  </w:tcBorders>
                  <w:noWrap w:val="0"/>
                  <w:vAlign w:val="center"/>
                </w:tcPr>
                <w:p>
                  <w:pPr>
                    <w:widowControl/>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距声源水平距离r (m)</w:t>
                  </w:r>
                </w:p>
              </w:tc>
              <w:tc>
                <w:tcPr>
                  <w:tcW w:w="726" w:type="dxa"/>
                  <w:tcBorders>
                    <w:tl2br w:val="nil"/>
                    <w:tr2bl w:val="nil"/>
                  </w:tcBorders>
                  <w:noWrap w:val="0"/>
                  <w:vAlign w:val="center"/>
                </w:tcPr>
                <w:p>
                  <w:pPr>
                    <w:widowControl/>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10</w:t>
                  </w:r>
                </w:p>
              </w:tc>
              <w:tc>
                <w:tcPr>
                  <w:tcW w:w="726" w:type="dxa"/>
                  <w:tcBorders>
                    <w:tl2br w:val="nil"/>
                    <w:tr2bl w:val="nil"/>
                  </w:tcBorders>
                  <w:noWrap w:val="0"/>
                  <w:vAlign w:val="center"/>
                </w:tcPr>
                <w:p>
                  <w:pPr>
                    <w:widowControl/>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20</w:t>
                  </w:r>
                </w:p>
              </w:tc>
              <w:tc>
                <w:tcPr>
                  <w:tcW w:w="726" w:type="dxa"/>
                  <w:tcBorders>
                    <w:tl2br w:val="nil"/>
                    <w:tr2bl w:val="nil"/>
                  </w:tcBorders>
                  <w:noWrap w:val="0"/>
                  <w:vAlign w:val="center"/>
                </w:tcPr>
                <w:p>
                  <w:pPr>
                    <w:widowControl/>
                    <w:snapToGrid w:val="0"/>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28</w:t>
                  </w:r>
                </w:p>
              </w:tc>
              <w:tc>
                <w:tcPr>
                  <w:tcW w:w="726" w:type="dxa"/>
                  <w:tcBorders>
                    <w:tl2br w:val="nil"/>
                    <w:tr2bl w:val="nil"/>
                  </w:tcBorders>
                  <w:noWrap w:val="0"/>
                  <w:vAlign w:val="center"/>
                </w:tcPr>
                <w:p>
                  <w:pPr>
                    <w:widowControl/>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50</w:t>
                  </w:r>
                </w:p>
              </w:tc>
              <w:tc>
                <w:tcPr>
                  <w:tcW w:w="726" w:type="dxa"/>
                  <w:tcBorders>
                    <w:tl2br w:val="nil"/>
                    <w:tr2bl w:val="nil"/>
                  </w:tcBorders>
                  <w:noWrap w:val="0"/>
                  <w:vAlign w:val="center"/>
                </w:tcPr>
                <w:p>
                  <w:pPr>
                    <w:widowControl/>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70</w:t>
                  </w:r>
                </w:p>
              </w:tc>
              <w:tc>
                <w:tcPr>
                  <w:tcW w:w="726" w:type="dxa"/>
                  <w:tcBorders>
                    <w:tl2br w:val="nil"/>
                    <w:tr2bl w:val="nil"/>
                  </w:tcBorders>
                  <w:noWrap w:val="0"/>
                  <w:vAlign w:val="center"/>
                </w:tcPr>
                <w:p>
                  <w:pPr>
                    <w:widowControl/>
                    <w:snapToGrid w:val="0"/>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89</w:t>
                  </w:r>
                </w:p>
              </w:tc>
              <w:tc>
                <w:tcPr>
                  <w:tcW w:w="726" w:type="dxa"/>
                  <w:tcBorders>
                    <w:tl2br w:val="nil"/>
                    <w:tr2bl w:val="nil"/>
                  </w:tcBorders>
                  <w:noWrap w:val="0"/>
                  <w:vAlign w:val="center"/>
                </w:tcPr>
                <w:p>
                  <w:pPr>
                    <w:widowControl/>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100</w:t>
                  </w:r>
                </w:p>
              </w:tc>
              <w:tc>
                <w:tcPr>
                  <w:tcW w:w="726" w:type="dxa"/>
                  <w:tcBorders>
                    <w:tl2br w:val="nil"/>
                    <w:tr2bl w:val="nil"/>
                  </w:tcBorders>
                  <w:noWrap w:val="0"/>
                  <w:vAlign w:val="center"/>
                </w:tcPr>
                <w:p>
                  <w:pPr>
                    <w:widowControl/>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160</w:t>
                  </w:r>
                </w:p>
              </w:tc>
              <w:tc>
                <w:tcPr>
                  <w:tcW w:w="726" w:type="dxa"/>
                  <w:tcBorders>
                    <w:tl2br w:val="nil"/>
                    <w:tr2bl w:val="nil"/>
                  </w:tcBorders>
                  <w:noWrap w:val="0"/>
                  <w:vAlign w:val="center"/>
                </w:tcPr>
                <w:p>
                  <w:pPr>
                    <w:widowControl/>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200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497" w:type="dxa"/>
                  <w:tcBorders>
                    <w:tl2br w:val="nil"/>
                    <w:tr2bl w:val="nil"/>
                  </w:tcBorders>
                  <w:noWrap w:val="0"/>
                  <w:vAlign w:val="center"/>
                </w:tcPr>
                <w:p>
                  <w:pPr>
                    <w:widowControl/>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L(r)</w:t>
                  </w:r>
                </w:p>
              </w:tc>
              <w:tc>
                <w:tcPr>
                  <w:tcW w:w="726" w:type="dxa"/>
                  <w:tcBorders>
                    <w:tl2br w:val="nil"/>
                    <w:tr2bl w:val="nil"/>
                  </w:tcBorders>
                  <w:noWrap w:val="0"/>
                  <w:vAlign w:val="center"/>
                </w:tcPr>
                <w:p>
                  <w:pPr>
                    <w:widowControl/>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74</w:t>
                  </w:r>
                </w:p>
              </w:tc>
              <w:tc>
                <w:tcPr>
                  <w:tcW w:w="726" w:type="dxa"/>
                  <w:tcBorders>
                    <w:tl2br w:val="nil"/>
                    <w:tr2bl w:val="nil"/>
                  </w:tcBorders>
                  <w:noWrap w:val="0"/>
                  <w:vAlign w:val="center"/>
                </w:tcPr>
                <w:p>
                  <w:pPr>
                    <w:widowControl/>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68</w:t>
                  </w:r>
                </w:p>
              </w:tc>
              <w:tc>
                <w:tcPr>
                  <w:tcW w:w="726" w:type="dxa"/>
                  <w:tcBorders>
                    <w:tl2br w:val="nil"/>
                    <w:tr2bl w:val="nil"/>
                  </w:tcBorders>
                  <w:noWrap w:val="0"/>
                  <w:vAlign w:val="center"/>
                </w:tcPr>
                <w:p>
                  <w:pPr>
                    <w:widowControl/>
                    <w:snapToGrid w:val="0"/>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65</w:t>
                  </w:r>
                </w:p>
              </w:tc>
              <w:tc>
                <w:tcPr>
                  <w:tcW w:w="726" w:type="dxa"/>
                  <w:tcBorders>
                    <w:tl2br w:val="nil"/>
                    <w:tr2bl w:val="nil"/>
                  </w:tcBorders>
                  <w:noWrap w:val="0"/>
                  <w:vAlign w:val="center"/>
                </w:tcPr>
                <w:p>
                  <w:pPr>
                    <w:widowControl/>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60</w:t>
                  </w:r>
                </w:p>
              </w:tc>
              <w:tc>
                <w:tcPr>
                  <w:tcW w:w="726" w:type="dxa"/>
                  <w:tcBorders>
                    <w:tl2br w:val="nil"/>
                    <w:tr2bl w:val="nil"/>
                  </w:tcBorders>
                  <w:noWrap w:val="0"/>
                  <w:vAlign w:val="center"/>
                </w:tcPr>
                <w:p>
                  <w:pPr>
                    <w:widowControl/>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57</w:t>
                  </w:r>
                </w:p>
              </w:tc>
              <w:tc>
                <w:tcPr>
                  <w:tcW w:w="726" w:type="dxa"/>
                  <w:tcBorders>
                    <w:tl2br w:val="nil"/>
                    <w:tr2bl w:val="nil"/>
                  </w:tcBorders>
                  <w:noWrap w:val="0"/>
                  <w:vAlign w:val="center"/>
                </w:tcPr>
                <w:p>
                  <w:pPr>
                    <w:widowControl/>
                    <w:snapToGrid w:val="0"/>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55</w:t>
                  </w:r>
                </w:p>
              </w:tc>
              <w:tc>
                <w:tcPr>
                  <w:tcW w:w="726" w:type="dxa"/>
                  <w:tcBorders>
                    <w:tl2br w:val="nil"/>
                    <w:tr2bl w:val="nil"/>
                  </w:tcBorders>
                  <w:noWrap w:val="0"/>
                  <w:vAlign w:val="center"/>
                </w:tcPr>
                <w:p>
                  <w:pPr>
                    <w:widowControl/>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54</w:t>
                  </w:r>
                </w:p>
              </w:tc>
              <w:tc>
                <w:tcPr>
                  <w:tcW w:w="726" w:type="dxa"/>
                  <w:tcBorders>
                    <w:tl2br w:val="nil"/>
                    <w:tr2bl w:val="nil"/>
                  </w:tcBorders>
                  <w:noWrap w:val="0"/>
                  <w:vAlign w:val="center"/>
                </w:tcPr>
                <w:p>
                  <w:pPr>
                    <w:widowControl/>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50</w:t>
                  </w:r>
                </w:p>
              </w:tc>
              <w:tc>
                <w:tcPr>
                  <w:tcW w:w="726" w:type="dxa"/>
                  <w:tcBorders>
                    <w:tl2br w:val="nil"/>
                    <w:tr2bl w:val="nil"/>
                  </w:tcBorders>
                  <w:noWrap w:val="0"/>
                  <w:vAlign w:val="center"/>
                </w:tcPr>
                <w:p>
                  <w:pPr>
                    <w:widowControl/>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47</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kern w:val="0"/>
                <w:sz w:val="24"/>
              </w:rPr>
              <w:t>由</w:t>
            </w:r>
            <w:r>
              <w:rPr>
                <w:rFonts w:hint="default" w:ascii="Times New Roman" w:hAnsi="Times New Roman" w:cs="Times New Roman"/>
                <w:kern w:val="0"/>
                <w:sz w:val="24"/>
                <w:lang w:eastAsia="zh-CN"/>
              </w:rPr>
              <w:t>上表</w:t>
            </w:r>
            <w:r>
              <w:rPr>
                <w:rFonts w:hint="default" w:ascii="Times New Roman" w:hAnsi="Times New Roman" w:cs="Times New Roman"/>
                <w:kern w:val="0"/>
                <w:sz w:val="24"/>
              </w:rPr>
              <w:t>可知：风电场单个风机，昼间在水平距离28m外、夜间在水平距离89m外的噪声满足《风电场噪声限值及测量方法》(DL/T 1084-2008)4类区域噪声限值，即昼间65dB(A)、夜间55dB(A)的要求。本工程所在地为荒漠戈壁，2km范围内无居民，因地处老君庙风电规划区内，周边未规划有噪声敏感建筑物，</w:t>
            </w:r>
            <w:r>
              <w:rPr>
                <w:rFonts w:hint="default" w:ascii="Times New Roman" w:hAnsi="Times New Roman" w:cs="Times New Roman"/>
                <w:sz w:val="24"/>
              </w:rPr>
              <w:t>因此，风机运行时的噪声</w:t>
            </w:r>
            <w:r>
              <w:rPr>
                <w:rFonts w:hint="default" w:ascii="Times New Roman" w:hAnsi="Times New Roman" w:cs="Times New Roman"/>
                <w:kern w:val="0"/>
                <w:sz w:val="24"/>
              </w:rPr>
              <w:t>不会对周围环境</w:t>
            </w:r>
            <w:r>
              <w:rPr>
                <w:rFonts w:hAnsi="宋体"/>
                <w:kern w:val="0"/>
                <w:sz w:val="24"/>
              </w:rPr>
              <w:t>产生影响</w:t>
            </w:r>
            <w:r>
              <w:rPr>
                <w:rFonts w:hint="eastAsia" w:hAnsi="宋体"/>
                <w:kern w:val="0"/>
                <w:sz w:val="24"/>
              </w:rPr>
              <w:t>，不存在扰民现象</w:t>
            </w:r>
            <w:r>
              <w:rPr>
                <w:rFonts w:hAnsi="宋体"/>
                <w:kern w:val="0"/>
                <w:sz w:val="24"/>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5</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固体废物</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项目运营期固体废物主要为管理人员产生的生活垃圾、风机检修产生的废料</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废机油。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①生活垃圾：</w:t>
            </w:r>
            <w:r>
              <w:rPr>
                <w:rFonts w:hint="eastAsia" w:cs="Times New Roman"/>
                <w:color w:val="000000" w:themeColor="text1"/>
                <w:kern w:val="0"/>
                <w:sz w:val="24"/>
                <w:szCs w:val="24"/>
                <w:lang w:val="en-US" w:eastAsia="zh-CN" w:bidi="ar"/>
                <w14:textFill>
                  <w14:solidFill>
                    <w14:schemeClr w14:val="tx1"/>
                  </w14:solidFill>
                </w14:textFill>
              </w:rPr>
              <w:t>管理区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劳动定员</w:t>
            </w:r>
            <w:r>
              <w:rPr>
                <w:rFonts w:hint="eastAsia" w:cs="Times New Roman"/>
                <w:color w:val="000000" w:themeColor="text1"/>
                <w:kern w:val="0"/>
                <w:sz w:val="24"/>
                <w:szCs w:val="24"/>
                <w:lang w:val="en-US" w:eastAsia="zh-CN" w:bidi="ar"/>
                <w14:textFill>
                  <w14:solidFill>
                    <w14:schemeClr w14:val="tx1"/>
                  </w14:solidFill>
                </w14:textFill>
              </w:rPr>
              <w:t>60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人，生活垃圾产生量按 1.0kg/人·d，每年365 天计，则生活垃圾产生量约</w:t>
            </w:r>
            <w:r>
              <w:rPr>
                <w:rFonts w:hint="eastAsia" w:cs="Times New Roman"/>
                <w:color w:val="000000" w:themeColor="text1"/>
                <w:kern w:val="0"/>
                <w:sz w:val="24"/>
                <w:szCs w:val="24"/>
                <w:lang w:val="en-US" w:eastAsia="zh-CN" w:bidi="ar"/>
                <w14:textFill>
                  <w14:solidFill>
                    <w14:schemeClr w14:val="tx1"/>
                  </w14:solidFill>
                </w14:textFill>
              </w:rPr>
              <w:t>21.9</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t/a。生活垃圾统一收集后定期清运至</w:t>
            </w:r>
            <w:r>
              <w:rPr>
                <w:rFonts w:hint="eastAsia" w:cs="Times New Roman"/>
                <w:color w:val="000000" w:themeColor="text1"/>
                <w:kern w:val="0"/>
                <w:sz w:val="24"/>
                <w:szCs w:val="24"/>
                <w:lang w:val="en-US" w:eastAsia="zh-CN" w:bidi="ar"/>
                <w14:textFill>
                  <w14:solidFill>
                    <w14:schemeClr w14:val="tx1"/>
                  </w14:solidFill>
                </w14:textFill>
              </w:rPr>
              <w:t>木垒县生活垃圾填埋场进行填埋处置</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②检修废料：项目运营期定期对风机进行维修时产生的少量废旧玻璃钢材料、废轴承、包装物和废机油（含废润滑油、废液压油）等。废旧玻璃钢材料、包装物回收至废品收购公司综合利用；废轴承由废品回收公司或厂家回收；运营期机械维修过程中会产生废润滑油，液压设备维护、更换、拆解过程中会产生废液压油。根据《国家危险废物名录》，废润滑油、废液压油属于危险废物，</w:t>
            </w:r>
            <w:r>
              <w:rPr>
                <w:rFonts w:hint="eastAsia" w:cs="Times New Roman"/>
                <w:color w:val="000000" w:themeColor="text1"/>
                <w:kern w:val="0"/>
                <w:sz w:val="24"/>
                <w:szCs w:val="24"/>
                <w:lang w:val="en-US" w:eastAsia="zh-CN" w:bidi="ar"/>
                <w14:textFill>
                  <w14:solidFill>
                    <w14:schemeClr w14:val="tx1"/>
                  </w14:solidFill>
                </w14:textFill>
              </w:rPr>
              <w:t>类别</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HW08</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废润滑油（废物代码 900-214-08）、废液压油（废物代码900-218-08）</w:t>
            </w:r>
            <w:r>
              <w:rPr>
                <w:rFonts w:hint="eastAsia" w:cs="Times New Roman"/>
                <w:color w:val="000000" w:themeColor="text1"/>
                <w:kern w:val="0"/>
                <w:sz w:val="24"/>
                <w:szCs w:val="24"/>
                <w:lang w:val="en-US" w:eastAsia="zh-CN" w:bidi="ar"/>
                <w14:textFill>
                  <w14:solidFill>
                    <w14:schemeClr w14:val="tx1"/>
                  </w14:solidFill>
                </w14:textFill>
              </w:rPr>
              <w:t>通过类比，</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每台风机废机油产生量约为 30kg/a，本风电场</w:t>
            </w:r>
            <w:r>
              <w:rPr>
                <w:rFonts w:hint="eastAsia" w:cs="Times New Roman"/>
                <w:color w:val="000000" w:themeColor="text1"/>
                <w:kern w:val="0"/>
                <w:sz w:val="24"/>
                <w:szCs w:val="24"/>
                <w:lang w:val="en-US" w:eastAsia="zh-CN" w:bidi="ar"/>
                <w14:textFill>
                  <w14:solidFill>
                    <w14:schemeClr w14:val="tx1"/>
                  </w14:solidFill>
                </w14:textFill>
              </w:rPr>
              <w:t>284</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台风机废机油总产生量约为 </w:t>
            </w:r>
            <w:r>
              <w:rPr>
                <w:rFonts w:hint="eastAsia" w:cs="Times New Roman"/>
                <w:color w:val="000000" w:themeColor="text1"/>
                <w:kern w:val="0"/>
                <w:sz w:val="24"/>
                <w:szCs w:val="24"/>
                <w:lang w:val="en-US" w:eastAsia="zh-CN" w:bidi="ar"/>
                <w14:textFill>
                  <w14:solidFill>
                    <w14:schemeClr w14:val="tx1"/>
                  </w14:solidFill>
                </w14:textFill>
              </w:rPr>
              <w:t>8.52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t/a，暂存在</w:t>
            </w:r>
            <w:r>
              <w:rPr>
                <w:rFonts w:hint="eastAsia" w:cs="Times New Roman"/>
                <w:color w:val="000000" w:themeColor="text1"/>
                <w:kern w:val="0"/>
                <w:sz w:val="24"/>
                <w:szCs w:val="24"/>
                <w:lang w:val="en-US" w:eastAsia="zh-CN" w:bidi="ar"/>
                <w14:textFill>
                  <w14:solidFill>
                    <w14:schemeClr w14:val="tx1"/>
                  </w14:solidFill>
                </w14:textFill>
              </w:rPr>
              <w:t>管理区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危废</w:t>
            </w:r>
            <w:r>
              <w:rPr>
                <w:rFonts w:hint="eastAsia" w:cs="Times New Roman"/>
                <w:color w:val="000000" w:themeColor="text1"/>
                <w:kern w:val="0"/>
                <w:sz w:val="24"/>
                <w:szCs w:val="24"/>
                <w:lang w:val="en-US" w:eastAsia="zh-CN" w:bidi="ar"/>
                <w14:textFill>
                  <w14:solidFill>
                    <w14:schemeClr w14:val="tx1"/>
                  </w14:solidFill>
                </w14:textFill>
              </w:rPr>
              <w:t>贮存库</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cs="Times New Roman"/>
                <w:color w:val="000000" w:themeColor="text1"/>
                <w:kern w:val="0"/>
                <w:sz w:val="24"/>
                <w:szCs w:val="24"/>
                <w:highlight w:val="none"/>
                <w:lang w:val="en-US" w:eastAsia="zh-CN" w:bidi="ar"/>
                <w14:textFill>
                  <w14:solidFill>
                    <w14:schemeClr w14:val="tx1"/>
                  </w14:solidFill>
                </w14:textFill>
              </w:rPr>
              <w:t>后</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交由有资质的危险废物处置单位进行处置。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③</w:t>
            </w:r>
            <w:r>
              <w:rPr>
                <w:rFonts w:hint="eastAsia" w:cs="Times New Roman"/>
                <w:color w:val="000000" w:themeColor="text1"/>
                <w:kern w:val="0"/>
                <w:sz w:val="24"/>
                <w:szCs w:val="24"/>
                <w:lang w:val="en-US" w:eastAsia="zh-CN" w:bidi="ar"/>
                <w14:textFill>
                  <w14:solidFill>
                    <w14:schemeClr w14:val="tx1"/>
                  </w14:solidFill>
                </w14:textFill>
              </w:rPr>
              <w:t>磷酸铁锂电池</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当储能电站磷酸铁锂电池达到使用寿命时，会产生废磷酸铁锂电池。磷酸铁锂电池属于一般固废，交由原制造厂家回收。</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④废变压器油 </w:t>
            </w:r>
          </w:p>
          <w:p>
            <w:pPr>
              <w:keepNext w:val="0"/>
              <w:keepLines w:val="0"/>
              <w:pageBreakBefore w:val="0"/>
              <w:kinsoku/>
              <w:wordWrap/>
              <w:overflowPunct/>
              <w:topLinePunct w:val="0"/>
              <w:autoSpaceDE/>
              <w:autoSpaceDN/>
              <w:bidi w:val="0"/>
              <w:adjustRightInd/>
              <w:snapToGrid/>
              <w:spacing w:line="360" w:lineRule="auto"/>
              <w:ind w:left="0" w:right="0" w:firstLine="468" w:firstLineChars="200"/>
              <w:textAlignment w:val="auto"/>
              <w:rPr>
                <w:rFonts w:hint="default" w:ascii="Times New Roman" w:hAnsi="Times New Roman" w:eastAsia="宋体" w:cs="Times New Roman"/>
                <w:color w:val="000000" w:themeColor="text1"/>
                <w:spacing w:val="-3"/>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4"/>
                <w:szCs w:val="24"/>
                <w:lang w:val="en-US" w:eastAsia="zh-CN"/>
                <w14:textFill>
                  <w14:solidFill>
                    <w14:schemeClr w14:val="tx1"/>
                  </w14:solidFill>
                </w14:textFill>
              </w:rPr>
              <w:t>本项目选用油浸式变压器，依靠变压器油作为冷却介质，只有发生事故时才会排油。</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68"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spacing w:val="-3"/>
                <w:sz w:val="24"/>
                <w:szCs w:val="24"/>
                <w:lang w:val="en-US" w:eastAsia="zh-CN"/>
                <w14:textFill>
                  <w14:solidFill>
                    <w14:schemeClr w14:val="tx1"/>
                  </w14:solidFill>
                </w14:textFill>
              </w:rPr>
              <w:t>每台风机配套安装一台箱变，箱变为油浸式，</w:t>
            </w:r>
            <w:r>
              <w:rPr>
                <w:rFonts w:hint="eastAsia" w:ascii="Times New Roman" w:hAnsi="Times New Roman" w:eastAsia="宋体" w:cs="Times New Roman"/>
                <w:color w:val="000000" w:themeColor="text1"/>
                <w:spacing w:val="-3"/>
                <w:sz w:val="24"/>
                <w:szCs w:val="24"/>
                <w:highlight w:val="none"/>
                <w:lang w:val="en-US" w:eastAsia="zh-CN"/>
                <w14:textFill>
                  <w14:solidFill>
                    <w14:schemeClr w14:val="tx1"/>
                  </w14:solidFill>
                </w14:textFill>
              </w:rPr>
              <w:t xml:space="preserve">箱变内油量约 </w:t>
            </w:r>
            <w:r>
              <w:rPr>
                <w:rFonts w:hint="eastAsia" w:cs="Times New Roman"/>
                <w:color w:val="000000" w:themeColor="text1"/>
                <w:spacing w:val="-3"/>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pacing w:val="-3"/>
                <w:sz w:val="24"/>
                <w:szCs w:val="24"/>
                <w:highlight w:val="none"/>
                <w:lang w:val="en-US" w:eastAsia="zh-CN"/>
                <w14:textFill>
                  <w14:solidFill>
                    <w14:schemeClr w14:val="tx1"/>
                  </w14:solidFill>
                </w14:textFill>
              </w:rPr>
              <w:t>t</w:t>
            </w:r>
            <w:r>
              <w:rPr>
                <w:rFonts w:hint="eastAsia" w:ascii="Times New Roman" w:hAnsi="Times New Roman" w:eastAsia="宋体" w:cs="Times New Roman"/>
                <w:color w:val="000000" w:themeColor="text1"/>
                <w:spacing w:val="-3"/>
                <w:sz w:val="24"/>
                <w:szCs w:val="24"/>
                <w:highlight w:val="none"/>
                <w:lang w:val="en-US" w:eastAsia="zh-CN"/>
                <w14:textFill>
                  <w14:solidFill>
                    <w14:schemeClr w14:val="tx1"/>
                  </w14:solidFill>
                </w14:textFill>
              </w:rPr>
              <w:t>（</w:t>
            </w:r>
            <w:r>
              <w:rPr>
                <w:rFonts w:hint="eastAsia" w:cs="Times New Roman"/>
                <w:color w:val="000000" w:themeColor="text1"/>
                <w:spacing w:val="-3"/>
                <w:sz w:val="24"/>
                <w:szCs w:val="24"/>
                <w:highlight w:val="none"/>
                <w:lang w:val="en-US" w:eastAsia="zh-CN"/>
                <w14:textFill>
                  <w14:solidFill>
                    <w14:schemeClr w14:val="tx1"/>
                  </w14:solidFill>
                </w14:textFill>
              </w:rPr>
              <w:t>2.23</w:t>
            </w:r>
            <w:r>
              <w:rPr>
                <w:rFonts w:hint="default" w:ascii="Times New Roman" w:hAnsi="Times New Roman" w:eastAsia="宋体" w:cs="Times New Roman"/>
                <w:color w:val="000000" w:themeColor="text1"/>
                <w:spacing w:val="-3"/>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pacing w:val="-3"/>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pacing w:val="-3"/>
                <w:sz w:val="24"/>
                <w:szCs w:val="24"/>
                <w:highlight w:val="none"/>
                <w:lang w:val="en-US" w:eastAsia="zh-CN"/>
                <w14:textFill>
                  <w14:solidFill>
                    <w14:schemeClr w14:val="tx1"/>
                  </w14:solidFill>
                </w14:textFill>
              </w:rPr>
              <w:t>）</w:t>
            </w:r>
            <w:r>
              <w:rPr>
                <w:rFonts w:hint="eastAsia" w:cs="Times New Roman"/>
                <w:color w:val="000000" w:themeColor="text1"/>
                <w:spacing w:val="-3"/>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pacing w:val="-3"/>
                <w:sz w:val="24"/>
                <w:szCs w:val="24"/>
                <w:highlight w:val="none"/>
                <w:lang w:val="en-US" w:eastAsia="zh-CN"/>
                <w14:textFill>
                  <w14:solidFill>
                    <w14:schemeClr w14:val="tx1"/>
                  </w14:solidFill>
                </w14:textFill>
              </w:rPr>
              <w:t>箱变箱体储油部分密闭性良好，正常情况下不会发生泄漏。当发生油泄漏时，废油可进入集油池</w:t>
            </w:r>
            <w:r>
              <w:rPr>
                <w:rFonts w:hint="eastAsia" w:cs="Times New Roman"/>
                <w:color w:val="000000" w:themeColor="text1"/>
                <w:spacing w:val="-3"/>
                <w:sz w:val="24"/>
                <w:szCs w:val="24"/>
                <w:highlight w:val="none"/>
                <w:lang w:val="en-US" w:eastAsia="zh-CN"/>
                <w14:textFill>
                  <w14:solidFill>
                    <w14:schemeClr w14:val="tx1"/>
                  </w14:solidFill>
                </w14:textFill>
              </w:rPr>
              <w:t>（容积3m</w:t>
            </w:r>
            <w:r>
              <w:rPr>
                <w:rFonts w:hint="eastAsia" w:cs="Times New Roman"/>
                <w:color w:val="000000" w:themeColor="text1"/>
                <w:spacing w:val="-3"/>
                <w:sz w:val="24"/>
                <w:szCs w:val="24"/>
                <w:highlight w:val="none"/>
                <w:vertAlign w:val="superscript"/>
                <w:lang w:val="en-US" w:eastAsia="zh-CN"/>
                <w14:textFill>
                  <w14:solidFill>
                    <w14:schemeClr w14:val="tx1"/>
                  </w14:solidFill>
                </w14:textFill>
              </w:rPr>
              <w:t>3</w:t>
            </w:r>
            <w:r>
              <w:rPr>
                <w:rFonts w:hint="eastAsia" w:cs="Times New Roman"/>
                <w:color w:val="000000" w:themeColor="text1"/>
                <w:spacing w:val="-3"/>
                <w:sz w:val="24"/>
                <w:szCs w:val="24"/>
                <w:highlight w:val="none"/>
                <w:vertAlign w:val="baseline"/>
                <w:lang w:val="en-US" w:eastAsia="zh-CN"/>
                <w14:textFill>
                  <w14:solidFill>
                    <w14:schemeClr w14:val="tx1"/>
                  </w14:solidFill>
                </w14:textFill>
              </w:rPr>
              <w:t>左右</w:t>
            </w:r>
            <w:r>
              <w:rPr>
                <w:rFonts w:hint="eastAsia" w:cs="Times New Roman"/>
                <w:color w:val="000000" w:themeColor="text1"/>
                <w:spacing w:val="-3"/>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pacing w:val="-3"/>
                <w:sz w:val="24"/>
                <w:szCs w:val="24"/>
                <w:lang w:val="en-US" w:eastAsia="zh-CN"/>
                <w14:textFill>
                  <w14:solidFill>
                    <w14:schemeClr w14:val="tx1"/>
                  </w14:solidFill>
                </w14:textFill>
              </w:rPr>
              <w:t>，如遇特殊情况可将箱变油泄放至事故油池后由具有资质的相关单位进行处理</w:t>
            </w:r>
            <w:r>
              <w:rPr>
                <w:rFonts w:hint="eastAsia" w:cs="Times New Roman"/>
                <w:color w:val="000000" w:themeColor="text1"/>
                <w:spacing w:val="-3"/>
                <w:sz w:val="24"/>
                <w:szCs w:val="24"/>
                <w:lang w:val="en-US" w:eastAsia="zh-CN"/>
                <w14:textFill>
                  <w14:solidFill>
                    <w14:schemeClr w14:val="tx1"/>
                  </w14:solidFill>
                </w14:textFill>
              </w:rPr>
              <w:t>，不在项目区暂存</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napToGrid/>
              <w:spacing w:line="360" w:lineRule="auto"/>
              <w:ind w:left="0" w:right="0" w:firstLine="468" w:firstLineChars="200"/>
              <w:textAlignment w:val="auto"/>
              <w:rPr>
                <w:rFonts w:hint="default" w:ascii="Times New Roman" w:hAnsi="Times New Roman" w:eastAsia="宋体" w:cs="Times New Roman"/>
                <w:color w:val="000000" w:themeColor="text1"/>
                <w:spacing w:val="-3"/>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4"/>
                <w:szCs w:val="24"/>
                <w:lang w:val="en-US" w:eastAsia="zh-CN"/>
                <w14:textFill>
                  <w14:solidFill>
                    <w14:schemeClr w14:val="tx1"/>
                  </w14:solidFill>
                </w14:textFill>
              </w:rPr>
              <w:t>本工程在</w:t>
            </w:r>
            <w:r>
              <w:rPr>
                <w:rFonts w:hint="eastAsia" w:cs="Times New Roman"/>
                <w:color w:val="000000" w:themeColor="text1"/>
                <w:spacing w:val="-3"/>
                <w:sz w:val="24"/>
                <w:szCs w:val="24"/>
                <w:lang w:val="en-US" w:eastAsia="zh-CN"/>
                <w14:textFill>
                  <w14:solidFill>
                    <w14:schemeClr w14:val="tx1"/>
                  </w14:solidFill>
                </w14:textFill>
              </w:rPr>
              <w:t>管理区内</w:t>
            </w:r>
            <w:r>
              <w:rPr>
                <w:rFonts w:hint="default" w:ascii="Times New Roman" w:hAnsi="Times New Roman" w:eastAsia="宋体" w:cs="Times New Roman"/>
                <w:color w:val="000000" w:themeColor="text1"/>
                <w:spacing w:val="-3"/>
                <w:sz w:val="24"/>
                <w:szCs w:val="24"/>
                <w:lang w:val="en-US" w:eastAsia="zh-CN"/>
                <w14:textFill>
                  <w14:solidFill>
                    <w14:schemeClr w14:val="tx1"/>
                  </w14:solidFill>
                </w14:textFill>
              </w:rPr>
              <w:t>建设一座</w:t>
            </w:r>
            <w:r>
              <w:rPr>
                <w:rFonts w:hint="eastAsia" w:cs="Times New Roman"/>
                <w:color w:val="000000" w:themeColor="text1"/>
                <w:spacing w:val="-3"/>
                <w:sz w:val="24"/>
                <w:szCs w:val="24"/>
                <w:lang w:val="en-US" w:eastAsia="zh-CN"/>
                <w14:textFill>
                  <w14:solidFill>
                    <w14:schemeClr w14:val="tx1"/>
                  </w14:solidFill>
                </w14:textFill>
              </w:rPr>
              <w:t>18</w:t>
            </w:r>
            <w:r>
              <w:rPr>
                <w:rFonts w:hint="default" w:ascii="Times New Roman" w:hAnsi="Times New Roman" w:eastAsia="宋体" w:cs="Times New Roman"/>
                <w:color w:val="000000" w:themeColor="text1"/>
                <w:spacing w:val="-3"/>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pacing w:val="-3"/>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pacing w:val="-3"/>
                <w:sz w:val="24"/>
                <w:szCs w:val="24"/>
                <w:lang w:val="en-US" w:eastAsia="zh-CN"/>
                <w14:textFill>
                  <w14:solidFill>
                    <w14:schemeClr w14:val="tx1"/>
                  </w14:solidFill>
                </w14:textFill>
              </w:rPr>
              <w:t>的危废</w:t>
            </w:r>
            <w:r>
              <w:rPr>
                <w:rFonts w:hint="eastAsia" w:cs="Times New Roman"/>
                <w:color w:val="000000" w:themeColor="text1"/>
                <w:spacing w:val="-3"/>
                <w:sz w:val="24"/>
                <w:szCs w:val="24"/>
                <w:lang w:val="en-US" w:eastAsia="zh-CN"/>
                <w14:textFill>
                  <w14:solidFill>
                    <w14:schemeClr w14:val="tx1"/>
                  </w14:solidFill>
                </w14:textFill>
              </w:rPr>
              <w:t>贮存库</w:t>
            </w:r>
            <w:r>
              <w:rPr>
                <w:rFonts w:hint="default" w:ascii="Times New Roman" w:hAnsi="Times New Roman" w:eastAsia="宋体" w:cs="Times New Roman"/>
                <w:color w:val="000000" w:themeColor="text1"/>
                <w:spacing w:val="-3"/>
                <w:sz w:val="24"/>
                <w:szCs w:val="24"/>
                <w:lang w:val="en-US" w:eastAsia="zh-CN"/>
                <w14:textFill>
                  <w14:solidFill>
                    <w14:schemeClr w14:val="tx1"/>
                  </w14:solidFill>
                </w14:textFill>
              </w:rPr>
              <w:t>，用于</w:t>
            </w:r>
            <w:r>
              <w:rPr>
                <w:rFonts w:hint="eastAsia" w:cs="Times New Roman"/>
                <w:color w:val="000000" w:themeColor="text1"/>
                <w:spacing w:val="-3"/>
                <w:sz w:val="24"/>
                <w:szCs w:val="24"/>
                <w:lang w:val="en-US" w:eastAsia="zh-CN"/>
                <w14:textFill>
                  <w14:solidFill>
                    <w14:schemeClr w14:val="tx1"/>
                  </w14:solidFill>
                </w14:textFill>
              </w:rPr>
              <w:t>检修废料</w:t>
            </w:r>
            <w:r>
              <w:rPr>
                <w:rFonts w:hint="default" w:ascii="Times New Roman" w:hAnsi="Times New Roman" w:eastAsia="宋体" w:cs="Times New Roman"/>
                <w:color w:val="000000" w:themeColor="text1"/>
                <w:spacing w:val="-3"/>
                <w:sz w:val="24"/>
                <w:szCs w:val="24"/>
                <w:lang w:val="en-US" w:eastAsia="zh-CN"/>
                <w14:textFill>
                  <w14:solidFill>
                    <w14:schemeClr w14:val="tx1"/>
                  </w14:solidFill>
                </w14:textFill>
              </w:rPr>
              <w:t>等危险废物的临时贮存</w:t>
            </w:r>
            <w:r>
              <w:rPr>
                <w:rFonts w:hint="eastAsia" w:cs="Times New Roman"/>
                <w:color w:val="000000" w:themeColor="text1"/>
                <w:spacing w:val="-3"/>
                <w:sz w:val="24"/>
                <w:szCs w:val="24"/>
                <w:lang w:val="en-US"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360" w:lineRule="auto"/>
              <w:ind w:left="0" w:right="0" w:firstLine="468" w:firstLineChars="200"/>
              <w:textAlignment w:val="auto"/>
              <w:rPr>
                <w:rFonts w:hint="default" w:ascii="Times New Roman" w:hAnsi="Times New Roman" w:eastAsia="宋体" w:cs="Times New Roman"/>
                <w:color w:val="000000" w:themeColor="text1"/>
                <w:spacing w:val="-3"/>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4"/>
                <w:szCs w:val="24"/>
                <w:lang w:val="en-US" w:eastAsia="zh-CN"/>
                <w14:textFill>
                  <w14:solidFill>
                    <w14:schemeClr w14:val="tx1"/>
                  </w14:solidFill>
                </w14:textFill>
              </w:rPr>
              <w:t>危废</w:t>
            </w:r>
            <w:r>
              <w:rPr>
                <w:rFonts w:hint="eastAsia" w:cs="Times New Roman"/>
                <w:color w:val="000000" w:themeColor="text1"/>
                <w:spacing w:val="-3"/>
                <w:sz w:val="24"/>
                <w:szCs w:val="24"/>
                <w:lang w:val="en-US" w:eastAsia="zh-CN"/>
                <w14:textFill>
                  <w14:solidFill>
                    <w14:schemeClr w14:val="tx1"/>
                  </w14:solidFill>
                </w14:textFill>
              </w:rPr>
              <w:t>贮存库</w:t>
            </w:r>
            <w:r>
              <w:rPr>
                <w:rFonts w:hint="default" w:ascii="Times New Roman" w:hAnsi="Times New Roman" w:eastAsia="宋体" w:cs="Times New Roman"/>
                <w:color w:val="000000" w:themeColor="text1"/>
                <w:spacing w:val="-3"/>
                <w:sz w:val="24"/>
                <w:szCs w:val="24"/>
                <w:lang w:val="en-US" w:eastAsia="zh-CN"/>
                <w14:textFill>
                  <w14:solidFill>
                    <w14:schemeClr w14:val="tx1"/>
                  </w14:solidFill>
                </w14:textFill>
              </w:rPr>
              <w:t xml:space="preserve">应按照《危险废物贮存污染控制标准》（GB18597-2023）设计危废暂存库，对危废暂存库做好防风防雨、防渗防腐等措施。危险废物需按《危险废物收集贮存运输技术规范》（HJ2025-2012）进行管理，还应满足《危险废物贮存污染控制标准》（GB18597-2023）的相关规定： </w:t>
            </w:r>
          </w:p>
          <w:p>
            <w:pPr>
              <w:keepNext w:val="0"/>
              <w:keepLines w:val="0"/>
              <w:pageBreakBefore w:val="0"/>
              <w:kinsoku/>
              <w:wordWrap/>
              <w:overflowPunct/>
              <w:topLinePunct w:val="0"/>
              <w:autoSpaceDE/>
              <w:autoSpaceDN/>
              <w:bidi w:val="0"/>
              <w:adjustRightInd/>
              <w:snapToGrid/>
              <w:spacing w:line="360" w:lineRule="auto"/>
              <w:ind w:left="0" w:right="0" w:firstLine="468" w:firstLineChars="200"/>
              <w:textAlignment w:val="auto"/>
              <w:rPr>
                <w:rFonts w:hint="default" w:ascii="Times New Roman" w:hAnsi="Times New Roman" w:eastAsia="宋体" w:cs="Times New Roman"/>
                <w:color w:val="000000" w:themeColor="text1"/>
                <w:spacing w:val="-3"/>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4"/>
                <w:szCs w:val="24"/>
                <w:lang w:val="en-US" w:eastAsia="zh-CN"/>
                <w14:textFill>
                  <w14:solidFill>
                    <w14:schemeClr w14:val="tx1"/>
                  </w14:solidFill>
                </w14:textFill>
              </w:rPr>
              <w:t xml:space="preserve">①贮存设施应根据危险废物的形态、物理化学性质、包装形式和污染物迁移途径，采取必要的防风、防晒、防雨、防漏、防渗、防腐以及其他环境污染防治措施，不应露天堆放危险废物。 </w:t>
            </w:r>
          </w:p>
          <w:p>
            <w:pPr>
              <w:keepNext w:val="0"/>
              <w:keepLines w:val="0"/>
              <w:pageBreakBefore w:val="0"/>
              <w:kinsoku/>
              <w:wordWrap/>
              <w:overflowPunct/>
              <w:topLinePunct w:val="0"/>
              <w:autoSpaceDE/>
              <w:autoSpaceDN/>
              <w:bidi w:val="0"/>
              <w:adjustRightInd/>
              <w:snapToGrid/>
              <w:spacing w:line="360" w:lineRule="auto"/>
              <w:ind w:left="0" w:right="0" w:firstLine="468" w:firstLineChars="200"/>
              <w:textAlignment w:val="auto"/>
              <w:rPr>
                <w:rFonts w:hint="default" w:ascii="Times New Roman" w:hAnsi="Times New Roman" w:eastAsia="宋体" w:cs="Times New Roman"/>
                <w:color w:val="000000" w:themeColor="text1"/>
                <w:spacing w:val="-3"/>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4"/>
                <w:szCs w:val="24"/>
                <w:lang w:val="en-US" w:eastAsia="zh-CN"/>
                <w14:textFill>
                  <w14:solidFill>
                    <w14:schemeClr w14:val="tx1"/>
                  </w14:solidFill>
                </w14:textFill>
              </w:rPr>
              <w:t xml:space="preserve">②贮存设施应根据危险废物的类别、数量、形态、物理化学性质和污染防治等要求 设置必要的贮存分区，避免不相容的危险废物接触、混合。 </w:t>
            </w:r>
          </w:p>
          <w:p>
            <w:pPr>
              <w:keepNext w:val="0"/>
              <w:keepLines w:val="0"/>
              <w:pageBreakBefore w:val="0"/>
              <w:kinsoku/>
              <w:wordWrap/>
              <w:overflowPunct/>
              <w:topLinePunct w:val="0"/>
              <w:autoSpaceDE/>
              <w:autoSpaceDN/>
              <w:bidi w:val="0"/>
              <w:adjustRightInd/>
              <w:snapToGrid/>
              <w:spacing w:line="360" w:lineRule="auto"/>
              <w:ind w:left="0" w:right="0" w:firstLine="468" w:firstLineChars="200"/>
              <w:textAlignment w:val="auto"/>
              <w:rPr>
                <w:rFonts w:hint="default" w:ascii="Times New Roman" w:hAnsi="Times New Roman" w:eastAsia="宋体" w:cs="Times New Roman"/>
                <w:color w:val="000000" w:themeColor="text1"/>
                <w:spacing w:val="-3"/>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4"/>
                <w:szCs w:val="24"/>
                <w:lang w:val="en-US" w:eastAsia="zh-CN"/>
                <w14:textFill>
                  <w14:solidFill>
                    <w14:schemeClr w14:val="tx1"/>
                  </w14:solidFill>
                </w14:textFill>
              </w:rPr>
              <w:t xml:space="preserve">③贮存设施或贮存分区内地面、墙面裙脚、堵截泄漏的围堰、接触危险废物的隔板和墙体等应采用坚固的材料建造，表面无裂缝。 </w:t>
            </w:r>
          </w:p>
          <w:p>
            <w:pPr>
              <w:keepNext w:val="0"/>
              <w:keepLines w:val="0"/>
              <w:pageBreakBefore w:val="0"/>
              <w:kinsoku/>
              <w:wordWrap/>
              <w:overflowPunct/>
              <w:topLinePunct w:val="0"/>
              <w:autoSpaceDE/>
              <w:autoSpaceDN/>
              <w:bidi w:val="0"/>
              <w:adjustRightInd/>
              <w:snapToGrid/>
              <w:spacing w:line="360" w:lineRule="auto"/>
              <w:ind w:left="0" w:right="0" w:firstLine="468" w:firstLineChars="200"/>
              <w:textAlignment w:val="auto"/>
              <w:rPr>
                <w:rFonts w:hint="default" w:ascii="Times New Roman" w:hAnsi="Times New Roman" w:eastAsia="宋体" w:cs="Times New Roman"/>
                <w:color w:val="000000" w:themeColor="text1"/>
                <w:spacing w:val="-3"/>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4"/>
                <w:szCs w:val="24"/>
                <w:lang w:val="en-US" w:eastAsia="zh-CN"/>
                <w14:textFill>
                  <w14:solidFill>
                    <w14:schemeClr w14:val="tx1"/>
                  </w14:solidFill>
                </w14:textFill>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 1m 厚黏层（渗透系数不大于 10</w:t>
            </w:r>
            <w:r>
              <w:rPr>
                <w:rFonts w:hint="default" w:ascii="Times New Roman" w:hAnsi="Times New Roman" w:eastAsia="宋体" w:cs="Times New Roman"/>
                <w:color w:val="000000" w:themeColor="text1"/>
                <w:spacing w:val="-3"/>
                <w:sz w:val="24"/>
                <w:szCs w:val="24"/>
                <w:vertAlign w:val="superscript"/>
                <w:lang w:val="en-US" w:eastAsia="zh-CN"/>
                <w14:textFill>
                  <w14:solidFill>
                    <w14:schemeClr w14:val="tx1"/>
                  </w14:solidFill>
                </w14:textFill>
              </w:rPr>
              <w:t xml:space="preserve"> -7</w:t>
            </w:r>
            <w:r>
              <w:rPr>
                <w:rFonts w:hint="default" w:ascii="Times New Roman" w:hAnsi="Times New Roman" w:eastAsia="宋体" w:cs="Times New Roman"/>
                <w:color w:val="000000" w:themeColor="text1"/>
                <w:spacing w:val="-3"/>
                <w:sz w:val="24"/>
                <w:szCs w:val="24"/>
                <w:lang w:val="en-US" w:eastAsia="zh-CN"/>
                <w14:textFill>
                  <w14:solidFill>
                    <w14:schemeClr w14:val="tx1"/>
                  </w14:solidFill>
                </w14:textFill>
              </w:rPr>
              <w:t>cm/s），或至少 2mm 厚高密度聚乙烯膜等人工防渗材料（渗透系数不大于 10</w:t>
            </w:r>
            <w:r>
              <w:rPr>
                <w:rFonts w:hint="default" w:ascii="Times New Roman" w:hAnsi="Times New Roman" w:eastAsia="宋体" w:cs="Times New Roman"/>
                <w:color w:val="000000" w:themeColor="text1"/>
                <w:spacing w:val="-3"/>
                <w:sz w:val="24"/>
                <w:szCs w:val="24"/>
                <w:vertAlign w:val="superscript"/>
                <w:lang w:val="en-US" w:eastAsia="zh-CN"/>
                <w14:textFill>
                  <w14:solidFill>
                    <w14:schemeClr w14:val="tx1"/>
                  </w14:solidFill>
                </w14:textFill>
              </w:rPr>
              <w:t xml:space="preserve"> -10</w:t>
            </w:r>
            <w:r>
              <w:rPr>
                <w:rFonts w:hint="default" w:ascii="Times New Roman" w:hAnsi="Times New Roman" w:eastAsia="宋体" w:cs="Times New Roman"/>
                <w:color w:val="000000" w:themeColor="text1"/>
                <w:spacing w:val="-3"/>
                <w:sz w:val="24"/>
                <w:szCs w:val="24"/>
                <w:lang w:val="en-US" w:eastAsia="zh-CN"/>
                <w14:textFill>
                  <w14:solidFill>
                    <w14:schemeClr w14:val="tx1"/>
                  </w14:solidFill>
                </w14:textFill>
              </w:rPr>
              <w:t xml:space="preserve">cm/s），或其他防渗性能等效的材料。 </w:t>
            </w:r>
          </w:p>
          <w:p>
            <w:pPr>
              <w:keepNext w:val="0"/>
              <w:keepLines w:val="0"/>
              <w:pageBreakBefore w:val="0"/>
              <w:kinsoku/>
              <w:wordWrap/>
              <w:overflowPunct/>
              <w:topLinePunct w:val="0"/>
              <w:autoSpaceDE/>
              <w:autoSpaceDN/>
              <w:bidi w:val="0"/>
              <w:adjustRightInd/>
              <w:snapToGrid/>
              <w:spacing w:line="360" w:lineRule="auto"/>
              <w:ind w:left="0" w:right="0" w:firstLine="468" w:firstLineChars="200"/>
              <w:textAlignment w:val="auto"/>
              <w:rPr>
                <w:rFonts w:hint="default" w:ascii="Times New Roman" w:hAnsi="Times New Roman" w:eastAsia="宋体" w:cs="Times New Roman"/>
                <w:color w:val="000000" w:themeColor="text1"/>
                <w:spacing w:val="-3"/>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4"/>
                <w:szCs w:val="24"/>
                <w:lang w:val="en-US" w:eastAsia="zh-CN"/>
                <w14:textFill>
                  <w14:solidFill>
                    <w14:schemeClr w14:val="tx1"/>
                  </w14:solidFill>
                </w14:textFill>
              </w:rPr>
              <w:t xml:space="preserve">⑤同一贮存设施宜采用相同的防渗、防腐工艺（包括防渗、防腐结构或材料），防渗、防腐材料应覆盖所有可能与废物及其渗滤液、渗漏液等接触的构筑物表面；采用不同防渗、防腐工艺应分别建设贮存分区。 </w:t>
            </w:r>
          </w:p>
          <w:p>
            <w:pPr>
              <w:keepNext w:val="0"/>
              <w:keepLines w:val="0"/>
              <w:pageBreakBefore w:val="0"/>
              <w:kinsoku/>
              <w:wordWrap/>
              <w:overflowPunct/>
              <w:topLinePunct w:val="0"/>
              <w:autoSpaceDE/>
              <w:autoSpaceDN/>
              <w:bidi w:val="0"/>
              <w:adjustRightInd/>
              <w:snapToGrid/>
              <w:spacing w:line="360" w:lineRule="auto"/>
              <w:ind w:left="0" w:right="0" w:firstLine="468" w:firstLineChars="200"/>
              <w:textAlignment w:val="auto"/>
              <w:rPr>
                <w:rFonts w:hint="default" w:ascii="Times New Roman" w:hAnsi="Times New Roman" w:eastAsia="宋体" w:cs="Times New Roman"/>
                <w:color w:val="000000" w:themeColor="text1"/>
                <w:spacing w:val="-3"/>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4"/>
                <w:szCs w:val="24"/>
                <w:lang w:val="en-US" w:eastAsia="zh-CN"/>
                <w14:textFill>
                  <w14:solidFill>
                    <w14:schemeClr w14:val="tx1"/>
                  </w14:solidFill>
                </w14:textFill>
              </w:rPr>
              <w:t xml:space="preserve">⑥贮存设施应采取技术和管理措施防止无关人员进入。 </w:t>
            </w:r>
          </w:p>
          <w:p>
            <w:pPr>
              <w:keepNext w:val="0"/>
              <w:keepLines w:val="0"/>
              <w:pageBreakBefore w:val="0"/>
              <w:kinsoku/>
              <w:wordWrap/>
              <w:overflowPunct/>
              <w:topLinePunct w:val="0"/>
              <w:autoSpaceDE/>
              <w:autoSpaceDN/>
              <w:bidi w:val="0"/>
              <w:adjustRightInd/>
              <w:snapToGrid/>
              <w:spacing w:line="360" w:lineRule="auto"/>
              <w:ind w:left="0" w:right="0" w:firstLine="468" w:firstLineChars="200"/>
              <w:textAlignment w:val="auto"/>
              <w:rPr>
                <w:rFonts w:hint="default" w:ascii="Times New Roman" w:hAnsi="Times New Roman" w:eastAsia="宋体" w:cs="Times New Roman"/>
                <w:color w:val="000000" w:themeColor="text1"/>
                <w:spacing w:val="-3"/>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4"/>
                <w:szCs w:val="24"/>
                <w:lang w:val="en-US" w:eastAsia="zh-CN"/>
                <w14:textFill>
                  <w14:solidFill>
                    <w14:schemeClr w14:val="tx1"/>
                  </w14:solidFill>
                </w14:textFill>
              </w:rPr>
              <w:t>在采用上述措施后，项目产生的危险废物将得到妥善处理，对环境影响较小。</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eastAsia" w:cs="Times New Roman"/>
                <w:b/>
                <w:bCs/>
                <w:color w:val="000000" w:themeColor="text1"/>
                <w:kern w:val="0"/>
                <w:sz w:val="24"/>
                <w:szCs w:val="24"/>
                <w:lang w:val="en-US" w:eastAsia="zh-CN" w:bidi="ar"/>
                <w14:textFill>
                  <w14:solidFill>
                    <w14:schemeClr w14:val="tx1"/>
                  </w14:solidFill>
                </w14:textFill>
              </w:rPr>
              <w:t>6</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环境风险分析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（1）风险源调查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本项目涉及的风险物质主要为变压器油，箱变内变压</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器油</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储存量较小。本次评价只对环境风险进行简单分析。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（2）风险识别</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本项目存在的环境风险主要为操作不当或生产设施故障引起</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变压器油</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发生泄漏、火灾</w:t>
            </w:r>
            <w:r>
              <w:rPr>
                <w:rFonts w:hint="eastAsia" w:cs="Times New Roman"/>
                <w:color w:val="000000" w:themeColor="text1"/>
                <w:kern w:val="0"/>
                <w:sz w:val="24"/>
                <w:szCs w:val="24"/>
                <w:lang w:val="en-US" w:eastAsia="zh-CN" w:bidi="ar"/>
                <w14:textFill>
                  <w14:solidFill>
                    <w14:schemeClr w14:val="tx1"/>
                  </w14:solidFill>
                </w14:textFill>
              </w:rPr>
              <w:t>爆炸</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事故。</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变压器油</w:t>
            </w:r>
            <w:r>
              <w:rPr>
                <w:rFonts w:hint="eastAsia" w:cs="Times New Roman"/>
                <w:color w:val="000000" w:themeColor="text1"/>
                <w:kern w:val="0"/>
                <w:sz w:val="24"/>
                <w:szCs w:val="24"/>
                <w:lang w:val="en-US" w:eastAsia="zh-CN" w:bidi="ar"/>
                <w14:textFill>
                  <w14:solidFill>
                    <w14:schemeClr w14:val="tx1"/>
                  </w14:solidFill>
                </w14:textFill>
              </w:rPr>
              <w:t>发生</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火灾</w:t>
            </w:r>
            <w:r>
              <w:rPr>
                <w:rFonts w:hint="eastAsia" w:cs="Times New Roman"/>
                <w:color w:val="000000" w:themeColor="text1"/>
                <w:kern w:val="0"/>
                <w:sz w:val="24"/>
                <w:szCs w:val="24"/>
                <w:lang w:val="en-US" w:eastAsia="zh-CN" w:bidi="ar"/>
                <w14:textFill>
                  <w14:solidFill>
                    <w14:schemeClr w14:val="tx1"/>
                  </w14:solidFill>
                </w14:textFill>
              </w:rPr>
              <w:t>爆炸事故</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燃烧过程中会产生大量有毒有害气体，同时灭火过程将产生大量消防废水，由此对周边大气环境、地表水体、地下水和土壤造成影响。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变压器油</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泄漏，泄漏后的危险物质可能下渗进入土壤和地下水中，从而造成土壤和地下水的污染。</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（3）环境风险分析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fldChar w:fldCharType="begin"/>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instrText xml:space="preserve"> = 1 \* GB3 \* MERGEFORMAT </w:instrTex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①</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fldChar w:fldCharType="end"/>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火灾、爆炸事故影响分析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变压器油发生火灾、爆炸事故后对环境空气影响的主要污染物为一氧化碳和非甲烷总烃。一氧化碳可在血中与血红蛋白结合从而造成组织缺氧。轻度中毒者出现头痛、头晕、耳鸣、心悸、恶心、呕吐、无力。中度中毒者除上述症状外，还有脉快、烦躁、步态不稳、意识模糊，还有昏迷。重度患者昏迷不醒、瞳孔缩小、肌张力增加，频繁抽搐、大小便失禁等。深度中毒可致死。非甲烷总烃是指存在于环境中除甲烷以外C1～C12碳氢化合物的总称，包括烯烃、芳香烃、炔烃和含氧烃等。其中一些饱和脂肪烃能够对外围神经系统造成永久性损伤，非甲烷总烃的存在有助于形成光化学烟雾。由于变压器油量较小，</w:t>
            </w:r>
            <w:r>
              <w:rPr>
                <w:rFonts w:hint="eastAsia" w:cs="Times New Roman"/>
                <w:color w:val="000000" w:themeColor="text1"/>
                <w:kern w:val="0"/>
                <w:sz w:val="24"/>
                <w:szCs w:val="24"/>
                <w:lang w:val="en-US" w:eastAsia="zh-CN" w:bidi="ar"/>
                <w14:textFill>
                  <w14:solidFill>
                    <w14:schemeClr w14:val="tx1"/>
                  </w14:solidFill>
                </w14:textFill>
              </w:rPr>
              <w:t>项目位于戈壁荒滩，周围没有活动人员，发生事故时及时</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采取相关应急处置措施，对周围环境的影响较小。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fldChar w:fldCharType="begin"/>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instrText xml:space="preserve"> = 2 \* GB3 \* MERGEFORMAT </w:instrTex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②</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fldChar w:fldCharType="end"/>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变压器油</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泄漏</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影响分析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当变压器油发生</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泄漏</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，变压器油则在土壤内部由于重力作用沿垂直方向向地下渗透，排除地质灾害等因素外，变压器油一般情况下不会冒出地表形成地面扩散。由于变压器油黏度和凝固点较高，且流动性较差，加上</w:t>
            </w:r>
            <w:r>
              <w:rPr>
                <w:rFonts w:hint="eastAsia" w:cs="Times New Roman"/>
                <w:color w:val="000000" w:themeColor="text1"/>
                <w:kern w:val="0"/>
                <w:sz w:val="24"/>
                <w:szCs w:val="24"/>
                <w:lang w:val="en-US" w:eastAsia="zh-CN" w:bidi="ar"/>
                <w14:textFill>
                  <w14:solidFill>
                    <w14:schemeClr w14:val="tx1"/>
                  </w14:solidFill>
                </w14:textFill>
              </w:rPr>
              <w:t>土</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壤对变压器油具有很强的截流能力，因此</w:t>
            </w:r>
            <w:r>
              <w:rPr>
                <w:rFonts w:hint="eastAsia" w:cs="Times New Roman"/>
                <w:color w:val="000000" w:themeColor="text1"/>
                <w:kern w:val="0"/>
                <w:sz w:val="24"/>
                <w:szCs w:val="24"/>
                <w:lang w:val="en-US" w:eastAsia="zh-CN" w:bidi="ar"/>
                <w14:textFill>
                  <w14:solidFill>
                    <w14:schemeClr w14:val="tx1"/>
                  </w14:solidFill>
                </w14:textFill>
              </w:rPr>
              <w:t>泄漏</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的变压器油很难向土壤深层迁移。此时影响变压器油污染范围的因素有</w:t>
            </w:r>
            <w:r>
              <w:rPr>
                <w:rFonts w:hint="eastAsia" w:cs="Times New Roman"/>
                <w:color w:val="000000" w:themeColor="text1"/>
                <w:kern w:val="0"/>
                <w:sz w:val="24"/>
                <w:szCs w:val="24"/>
                <w:lang w:val="en-US" w:eastAsia="zh-CN" w:bidi="ar"/>
                <w14:textFill>
                  <w14:solidFill>
                    <w14:schemeClr w14:val="tx1"/>
                  </w14:solidFill>
                </w14:textFill>
              </w:rPr>
              <w:t>泄漏</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量、存留时间及环境温度等。</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泄漏</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变压器油对土壤理化性质的影响可以用pH值、总盐量、总碱度等三项指标来说明。据已有的试验和监测资料表明，受到污染的农田和正常农田土壤中的pH值、总盐量、总碱度无明显的差别，即变压器油污染对土壤的理化性质的影响不大。但由于变压器油是粘稠大分子物质，覆盖表土或渗入土壤后，将堵塞土壤孔隙，使土壤板结，通透性变差，从而造成土壤长期处于缺氧还原状态，土壤养分释放慢，不能满足作物生长发育的需要而致其死亡。</w:t>
            </w:r>
            <w:r>
              <w:rPr>
                <w:rFonts w:hint="eastAsia" w:cs="Times New Roman"/>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光伏电站建在荒漠戈壁，</w:t>
            </w:r>
            <w:r>
              <w:rPr>
                <w:rFonts w:hint="eastAsia" w:eastAsia="宋体" w:cs="Times New Roman"/>
                <w:color w:val="000000" w:themeColor="text1"/>
                <w:kern w:val="2"/>
                <w:sz w:val="24"/>
                <w:szCs w:val="24"/>
                <w:lang w:val="en-US" w:eastAsia="zh-CN" w:bidi="ar-SA"/>
                <w14:textFill>
                  <w14:solidFill>
                    <w14:schemeClr w14:val="tx1"/>
                  </w14:solidFill>
                </w14:textFill>
              </w:rPr>
              <w:t>对</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作物生长发育</w:t>
            </w:r>
            <w:r>
              <w:rPr>
                <w:rFonts w:hint="eastAsia" w:eastAsia="宋体" w:cs="Times New Roman"/>
                <w:color w:val="000000" w:themeColor="text1"/>
                <w:kern w:val="0"/>
                <w:sz w:val="24"/>
                <w:szCs w:val="24"/>
                <w:lang w:val="en-US" w:eastAsia="zh-CN" w:bidi="ar"/>
                <w14:textFill>
                  <w14:solidFill>
                    <w14:schemeClr w14:val="tx1"/>
                  </w14:solidFill>
                </w14:textFill>
              </w:rPr>
              <w:t>影响较小。</w:t>
            </w:r>
          </w:p>
          <w:p>
            <w:pPr>
              <w:keepNext w:val="0"/>
              <w:keepLines w:val="0"/>
              <w:pageBreakBefore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此外，变压器油一旦</w:t>
            </w:r>
            <w:r>
              <w:rPr>
                <w:rFonts w:hint="eastAsia" w:cs="Times New Roman"/>
                <w:color w:val="000000" w:themeColor="text1"/>
                <w:kern w:val="0"/>
                <w:sz w:val="24"/>
                <w:szCs w:val="24"/>
                <w:lang w:val="en-US" w:eastAsia="zh-CN" w:bidi="ar"/>
                <w14:textFill>
                  <w14:solidFill>
                    <w14:schemeClr w14:val="tx1"/>
                  </w14:solidFill>
                </w14:textFill>
              </w:rPr>
              <w:t>泄漏</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进入地下水，会导致地下水中石油类含量严重超标，水质破坏，将使地下水产生严重异味，并具有较强的致畸致癌性，根本无法饮用。</w:t>
            </w:r>
          </w:p>
          <w:p>
            <w:pPr>
              <w:keepNext w:val="0"/>
              <w:keepLines w:val="0"/>
              <w:pageBreakBefore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bCs/>
                <w:color w:val="000000" w:themeColor="text1"/>
                <w:szCs w:val="21"/>
                <w:lang w:val="en-US" w:eastAsia="zh-CN"/>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本</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项目每个箱式变压器内</w:t>
            </w:r>
            <w:r>
              <w:rPr>
                <w:rFonts w:hint="eastAsia" w:cs="Times New Roman"/>
                <w:color w:val="000000" w:themeColor="text1"/>
                <w:kern w:val="0"/>
                <w:sz w:val="24"/>
                <w:szCs w:val="24"/>
                <w:lang w:val="en-US" w:eastAsia="zh-CN" w:bidi="ar"/>
                <w14:textFill>
                  <w14:solidFill>
                    <w14:schemeClr w14:val="tx1"/>
                  </w14:solidFill>
                </w14:textFill>
              </w:rPr>
              <w:t>存有2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t变压器油，油量少，即使全部泄漏，箱式变压器下方有一个</w:t>
            </w:r>
            <w:r>
              <w:rPr>
                <w:rFonts w:hint="eastAsia" w:cs="Times New Roman"/>
                <w:color w:val="000000" w:themeColor="text1"/>
                <w:kern w:val="0"/>
                <w:sz w:val="24"/>
                <w:szCs w:val="24"/>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集油池可以收集泄漏</w:t>
            </w:r>
            <w:r>
              <w:rPr>
                <w:rFonts w:hint="eastAsia" w:cs="Times New Roman"/>
                <w:color w:val="000000" w:themeColor="text1"/>
                <w:kern w:val="0"/>
                <w:sz w:val="24"/>
                <w:szCs w:val="24"/>
                <w:lang w:val="en-US" w:eastAsia="zh-CN" w:bidi="ar"/>
                <w14:textFill>
                  <w14:solidFill>
                    <w14:schemeClr w14:val="tx1"/>
                  </w14:solidFill>
                </w14:textFill>
              </w:rPr>
              <w:t>的变压器油及灭火过程中产生的废水</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。因此，变压器油泄漏对地</w:t>
            </w:r>
            <w:r>
              <w:rPr>
                <w:rFonts w:hint="eastAsia" w:cs="Times New Roman"/>
                <w:color w:val="000000" w:themeColor="text1"/>
                <w:kern w:val="0"/>
                <w:sz w:val="24"/>
                <w:szCs w:val="24"/>
                <w:lang w:val="en-US" w:eastAsia="zh-CN" w:bidi="ar"/>
                <w14:textFill>
                  <w14:solidFill>
                    <w14:schemeClr w14:val="tx1"/>
                  </w14:solidFill>
                </w14:textFill>
              </w:rPr>
              <w:t>下</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水</w:t>
            </w:r>
            <w:r>
              <w:rPr>
                <w:rFonts w:hint="eastAsia" w:cs="Times New Roman"/>
                <w:color w:val="000000" w:themeColor="text1"/>
                <w:kern w:val="0"/>
                <w:sz w:val="24"/>
                <w:szCs w:val="24"/>
                <w:lang w:val="en-US" w:eastAsia="zh-CN" w:bidi="ar"/>
                <w14:textFill>
                  <w14:solidFill>
                    <w14:schemeClr w14:val="tx1"/>
                  </w14:solidFill>
                </w14:textFill>
              </w:rPr>
              <w:t>、土壤</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环境影响小。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1" w:hRule="atLeast"/>
          <w:jc w:val="center"/>
        </w:trPr>
        <w:tc>
          <w:tcPr>
            <w:tcW w:w="879" w:type="dxa"/>
            <w:noWrap w:val="0"/>
            <w:vAlign w:val="center"/>
          </w:tcPr>
          <w:p>
            <w:pPr>
              <w:pStyle w:val="15"/>
              <w:adjustRightInd w:val="0"/>
              <w:snapToGrid w:val="0"/>
              <w:spacing w:before="0" w:beforeAutospacing="0" w:after="0" w:afterAutospacing="0"/>
              <w:jc w:val="center"/>
              <w:rPr>
                <w:rFonts w:cs="宋体"/>
                <w:bCs/>
                <w:color w:val="000000" w:themeColor="text1"/>
                <w:kern w:val="2"/>
                <w:sz w:val="24"/>
                <w:szCs w:val="24"/>
                <w14:textFill>
                  <w14:solidFill>
                    <w14:schemeClr w14:val="tx1"/>
                  </w14:solidFill>
                </w14:textFill>
              </w:rPr>
            </w:pPr>
            <w:r>
              <w:rPr>
                <w:rFonts w:hint="eastAsia" w:cs="宋体"/>
                <w:bCs/>
                <w:color w:val="000000" w:themeColor="text1"/>
                <w:kern w:val="2"/>
                <w:sz w:val="24"/>
                <w:szCs w:val="24"/>
                <w14:textFill>
                  <w14:solidFill>
                    <w14:schemeClr w14:val="tx1"/>
                  </w14:solidFill>
                </w14:textFill>
              </w:rPr>
              <w:t>选址选线环境合理性分析</w:t>
            </w:r>
          </w:p>
        </w:tc>
        <w:tc>
          <w:tcPr>
            <w:tcW w:w="8363"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left"/>
              <w:textAlignment w:val="auto"/>
              <w:rPr>
                <w:rFonts w:hint="eastAsia"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风电场场址的选择主要受风能资源的影响。主体工程选址综合考虑了风能资源、地形地质、交通运输、环境敏感性因素等。本项目已获得木垒哈萨克自治县水利局、昌吉回族自治州生态环境局木垒县分局、木垒哈萨克自治县林业和草原局、木垒哈萨克自治县文化体育广播电视和旅</w:t>
            </w:r>
            <w:r>
              <w:rPr>
                <w:rFonts w:hint="eastAsia" w:cs="Times New Roman"/>
                <w:color w:val="000000" w:themeColor="text1"/>
                <w:kern w:val="0"/>
                <w:sz w:val="24"/>
                <w:szCs w:val="24"/>
                <w:highlight w:val="none"/>
                <w:lang w:val="en-US" w:eastAsia="zh-CN" w:bidi="ar"/>
                <w14:textFill>
                  <w14:solidFill>
                    <w14:schemeClr w14:val="tx1"/>
                  </w14:solidFill>
                </w14:textFill>
              </w:rPr>
              <w:t>游局等相关部门关于本项目选址的意见（附件3～附件8），项目塔基选址范围不</w:t>
            </w:r>
            <w:r>
              <w:rPr>
                <w:rFonts w:hint="eastAsia" w:cs="Times New Roman"/>
                <w:color w:val="000000" w:themeColor="text1"/>
                <w:kern w:val="0"/>
                <w:sz w:val="24"/>
                <w:szCs w:val="24"/>
                <w:lang w:val="en-US" w:eastAsia="zh-CN" w:bidi="ar"/>
                <w14:textFill>
                  <w14:solidFill>
                    <w14:schemeClr w14:val="tx1"/>
                  </w14:solidFill>
                </w14:textFill>
              </w:rPr>
              <w:t>涉及河道及河道管理与保护范围、项目选址不涉及生态敏感区、生态保护红线范围、文物遗址的区域。</w:t>
            </w:r>
          </w:p>
          <w:p>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left"/>
              <w:textAlignment w:val="auto"/>
              <w:rPr>
                <w:rFonts w:hint="eastAsia"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（1）风能资源</w:t>
            </w:r>
          </w:p>
          <w:p>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left"/>
              <w:textAlignment w:val="auto"/>
              <w:rPr>
                <w:rFonts w:hint="eastAsia"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根据本项目可行性研究报告，根据场内 2202#和2206#测风塔120m 高度、2208#测风塔130m高度实测数据，年平均风速为 6.17m/s~7.68m/s，风功率密度为 440.72W/m</w:t>
            </w:r>
            <w:r>
              <w:rPr>
                <w:rFonts w:hint="eastAsia" w:cs="Times New Roman"/>
                <w:color w:val="000000" w:themeColor="text1"/>
                <w:kern w:val="0"/>
                <w:sz w:val="24"/>
                <w:szCs w:val="24"/>
                <w:vertAlign w:val="superscript"/>
                <w:lang w:val="en-US" w:eastAsia="zh-CN" w:bidi="ar"/>
                <w14:textFill>
                  <w14:solidFill>
                    <w14:schemeClr w14:val="tx1"/>
                  </w14:solidFill>
                </w14:textFill>
              </w:rPr>
              <w:t>2</w:t>
            </w:r>
            <w:r>
              <w:rPr>
                <w:rFonts w:hint="eastAsia" w:cs="Times New Roman"/>
                <w:color w:val="000000" w:themeColor="text1"/>
                <w:kern w:val="0"/>
                <w:sz w:val="24"/>
                <w:szCs w:val="24"/>
                <w:lang w:val="en-US" w:eastAsia="zh-CN" w:bidi="ar"/>
                <w14:textFill>
                  <w14:solidFill>
                    <w14:schemeClr w14:val="tx1"/>
                  </w14:solidFill>
                </w14:textFill>
              </w:rPr>
              <w:t>~716.76W/m</w:t>
            </w:r>
            <w:r>
              <w:rPr>
                <w:rFonts w:hint="eastAsia" w:cs="Times New Roman"/>
                <w:color w:val="000000" w:themeColor="text1"/>
                <w:kern w:val="0"/>
                <w:sz w:val="24"/>
                <w:szCs w:val="24"/>
                <w:vertAlign w:val="superscript"/>
                <w:lang w:val="en-US" w:eastAsia="zh-CN" w:bidi="ar"/>
                <w14:textFill>
                  <w14:solidFill>
                    <w14:schemeClr w14:val="tx1"/>
                  </w14:solidFill>
                </w14:textFill>
              </w:rPr>
              <w:t>2</w:t>
            </w:r>
            <w:r>
              <w:rPr>
                <w:rFonts w:hint="eastAsia" w:cs="Times New Roman"/>
                <w:color w:val="000000" w:themeColor="text1"/>
                <w:kern w:val="0"/>
                <w:sz w:val="24"/>
                <w:szCs w:val="24"/>
                <w:lang w:val="en-US" w:eastAsia="zh-CN" w:bidi="ar"/>
                <w14:textFill>
                  <w14:solidFill>
                    <w14:schemeClr w14:val="tx1"/>
                  </w14:solidFill>
                </w14:textFill>
              </w:rPr>
              <w:t xml:space="preserve">。根据《风电场工程风能资源测量与评估技术规范》(NB/T31147-2018)风功率密度等级评判标准，本风电场风功率等级为 2~3 级，风能资源较好。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left"/>
              <w:textAlignment w:val="auto"/>
              <w:rPr>
                <w:rFonts w:hint="eastAsia"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 xml:space="preserve">（2）场地稳定性与适宜性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left"/>
              <w:textAlignment w:val="auto"/>
              <w:rPr>
                <w:rFonts w:hint="eastAsia"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根据本项目可行性研究报告，根据现场实地踏勘、调查了解及已掌握的有关勘测资料，规划场区范围内未发现滑坡、岩溶、泥石流、采空区、危岩和崩塌、地面沉隆、活动断裂等不良地质现象，场地稳定性较好。建筑场地属相对稳定场地，具备建设风力发电场的工程地质条件。</w:t>
            </w:r>
          </w:p>
          <w:p>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left"/>
              <w:textAlignment w:val="auto"/>
              <w:rPr>
                <w:rFonts w:hint="eastAsia"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w:t>
            </w:r>
            <w:r>
              <w:rPr>
                <w:rFonts w:hint="default" w:cs="Times New Roman"/>
                <w:color w:val="000000" w:themeColor="text1"/>
                <w:kern w:val="0"/>
                <w:sz w:val="24"/>
                <w:szCs w:val="24"/>
                <w:lang w:val="en-US" w:eastAsia="zh-CN" w:bidi="ar"/>
                <w14:textFill>
                  <w14:solidFill>
                    <w14:schemeClr w14:val="tx1"/>
                  </w14:solidFill>
                </w14:textFill>
              </w:rPr>
              <w:t>3</w:t>
            </w:r>
            <w:r>
              <w:rPr>
                <w:rFonts w:hint="eastAsia" w:cs="Times New Roman"/>
                <w:color w:val="000000" w:themeColor="text1"/>
                <w:kern w:val="0"/>
                <w:sz w:val="24"/>
                <w:szCs w:val="24"/>
                <w:lang w:val="en-US" w:eastAsia="zh-CN" w:bidi="ar"/>
                <w14:textFill>
                  <w14:solidFill>
                    <w14:schemeClr w14:val="tx1"/>
                  </w14:solidFill>
                </w14:textFill>
              </w:rPr>
              <w:t>）交通运输</w:t>
            </w:r>
          </w:p>
          <w:p>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left"/>
              <w:textAlignment w:val="auto"/>
              <w:rPr>
                <w:rFonts w:hint="eastAsia"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本工程场址分为4个地块，周边均有现有道路经过，进场道路可由各地块就近现有道路引接将设备运送至风电场区。</w:t>
            </w:r>
          </w:p>
          <w:p>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left"/>
              <w:textAlignment w:val="auto"/>
              <w:rPr>
                <w:rFonts w:hint="eastAsia"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（4）环境敏感性因素</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本项目场址范围内无自然保护区、森林公园、风景名胜区、文物古迹、饮用水源保护区。项目施工期通过采取相应的环保措施，在施工期结束后，通过采取植草等生态恢复措施，可使生态环境得以改善，施工产生的扬尘、噪声等污染影响均会随着施工结束而消失。项目运营期风电场无废水、废气产生，管理区运行时产生的生活污水经一体化污水处理设施处理后用于厂区绿化；箱变设置集油池，事故排油时产生的废变压器油收集至集油池，不会对周围环境产生影响。本项目的建设与运营对周边声环境影响较小。</w:t>
            </w:r>
          </w:p>
          <w:p>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left"/>
              <w:textAlignment w:val="auto"/>
              <w:rPr>
                <w:rFonts w:hint="eastAsia"/>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综上所述，从风能资源、场地稳定性与适宜性、交通条件、环境敏感性等方面考虑，本项目选址合理可行。</w:t>
            </w:r>
          </w:p>
        </w:tc>
      </w:tr>
    </w:tbl>
    <w:p>
      <w:pPr>
        <w:pStyle w:val="15"/>
        <w:jc w:val="center"/>
        <w:rPr>
          <w:rFonts w:ascii="黑体" w:hAnsi="黑体" w:eastAsia="黑体"/>
          <w:snapToGrid w:val="0"/>
          <w:color w:val="000000" w:themeColor="text1"/>
          <w:sz w:val="36"/>
          <w:szCs w:val="36"/>
          <w14:textFill>
            <w14:solidFill>
              <w14:schemeClr w14:val="tx1"/>
            </w14:solidFill>
          </w14:textFill>
        </w:rPr>
        <w:sectPr>
          <w:pgSz w:w="11906" w:h="16838"/>
          <w:pgMar w:top="1440" w:right="1800" w:bottom="1440" w:left="1800" w:header="851" w:footer="1077" w:gutter="0"/>
          <w:pgBorders>
            <w:top w:val="none" w:sz="0" w:space="0"/>
            <w:left w:val="none" w:sz="0" w:space="0"/>
            <w:bottom w:val="none" w:sz="0" w:space="0"/>
            <w:right w:val="none" w:sz="0" w:space="0"/>
          </w:pgBorders>
          <w:pgNumType w:fmt="decimal"/>
          <w:cols w:space="720" w:num="1"/>
          <w:docGrid w:linePitch="312" w:charSpace="0"/>
        </w:sectPr>
      </w:pPr>
    </w:p>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15" w:lineRule="auto"/>
        <w:jc w:val="center"/>
        <w:textAlignment w:val="auto"/>
        <w:outlineLvl w:val="9"/>
        <w:rPr>
          <w:rFonts w:hint="eastAsia" w:ascii="黑体" w:hAnsi="黑体" w:eastAsia="黑体"/>
          <w:snapToGrid w:val="0"/>
          <w:color w:val="000000" w:themeColor="text1"/>
          <w:sz w:val="30"/>
          <w:szCs w:val="30"/>
          <w14:textFill>
            <w14:solidFill>
              <w14:schemeClr w14:val="tx1"/>
            </w14:solidFill>
          </w14:textFill>
        </w:rPr>
      </w:pPr>
    </w:p>
    <w:p>
      <w:pPr>
        <w:pStyle w:val="15"/>
        <w:jc w:val="center"/>
        <w:outlineLvl w:val="0"/>
        <w:rPr>
          <w:rFonts w:ascii="黑体" w:hAnsi="黑体" w:eastAsia="黑体"/>
          <w:snapToGrid w:val="0"/>
          <w:color w:val="000000" w:themeColor="text1"/>
          <w:sz w:val="30"/>
          <w:szCs w:val="30"/>
          <w14:textFill>
            <w14:solidFill>
              <w14:schemeClr w14:val="tx1"/>
            </w14:solidFill>
          </w14:textFill>
        </w:rPr>
      </w:pPr>
      <w:bookmarkStart w:id="21" w:name="_Toc18349"/>
      <w:r>
        <w:rPr>
          <w:rFonts w:hint="eastAsia" w:ascii="黑体" w:hAnsi="黑体" w:eastAsia="黑体"/>
          <w:snapToGrid w:val="0"/>
          <w:color w:val="000000" w:themeColor="text1"/>
          <w:sz w:val="30"/>
          <w:szCs w:val="30"/>
          <w14:textFill>
            <w14:solidFill>
              <w14:schemeClr w14:val="tx1"/>
            </w14:solidFill>
          </w14:textFill>
        </w:rPr>
        <w:t>五、主要生态环境保护措施</w:t>
      </w:r>
      <w:bookmarkEnd w:id="21"/>
    </w:p>
    <w:tbl>
      <w:tblPr>
        <w:tblStyle w:val="17"/>
        <w:tblW w:w="9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8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2" w:hRule="atLeast"/>
          <w:jc w:val="center"/>
        </w:trPr>
        <w:tc>
          <w:tcPr>
            <w:tcW w:w="753" w:type="dxa"/>
            <w:tcBorders>
              <w:tl2br w:val="nil"/>
              <w:tr2bl w:val="nil"/>
            </w:tcBorders>
            <w:noWrap w:val="0"/>
            <w:tcMar>
              <w:left w:w="28" w:type="dxa"/>
              <w:right w:w="28" w:type="dxa"/>
            </w:tcMar>
            <w:vAlign w:val="center"/>
          </w:tcPr>
          <w:p>
            <w:pPr>
              <w:adjustRightInd w:val="0"/>
              <w:snapToGrid w:val="0"/>
              <w:jc w:val="center"/>
              <w:rPr>
                <w:rFonts w:ascii="宋体" w:hAnsi="宋体"/>
                <w:bCs/>
                <w:color w:val="000000" w:themeColor="text1"/>
                <w:sz w:val="24"/>
                <w:szCs w:val="24"/>
                <w14:textFill>
                  <w14:solidFill>
                    <w14:schemeClr w14:val="tx1"/>
                  </w14:solidFill>
                </w14:textFill>
              </w:rPr>
            </w:pPr>
            <w:r>
              <w:rPr>
                <w:rFonts w:hint="eastAsia" w:ascii="宋体" w:hAnsi="宋体" w:cs="宋体"/>
                <w:bCs/>
                <w:color w:val="000000" w:themeColor="text1"/>
                <w:spacing w:val="10"/>
                <w:sz w:val="24"/>
                <w:szCs w:val="24"/>
                <w14:textFill>
                  <w14:solidFill>
                    <w14:schemeClr w14:val="tx1"/>
                  </w14:solidFill>
                </w14:textFill>
              </w:rPr>
              <w:t>施工期生态环境保护措施</w:t>
            </w:r>
          </w:p>
        </w:tc>
        <w:tc>
          <w:tcPr>
            <w:tcW w:w="8457" w:type="dxa"/>
            <w:tcBorders>
              <w:tl2br w:val="nil"/>
              <w:tr2bl w:val="nil"/>
            </w:tcBorders>
            <w:noWrap w:val="0"/>
            <w:vAlign w:val="top"/>
          </w:tcPr>
          <w:p>
            <w:pPr>
              <w:keepNext w:val="0"/>
              <w:keepLines w:val="0"/>
              <w:widowControl/>
              <w:numPr>
                <w:ilvl w:val="0"/>
                <w:numId w:val="13"/>
              </w:numPr>
              <w:suppressLineNumbers w:val="0"/>
              <w:spacing w:line="360" w:lineRule="auto"/>
              <w:jc w:val="left"/>
              <w:rPr>
                <w:rFonts w:hint="eastAsia" w:cs="Times New Roman"/>
                <w:b/>
                <w:bCs/>
                <w:color w:val="000000" w:themeColor="text1"/>
                <w:kern w:val="0"/>
                <w:sz w:val="24"/>
                <w:szCs w:val="24"/>
                <w:lang w:val="en-US" w:eastAsia="zh-CN" w:bidi="ar"/>
                <w14:textFill>
                  <w14:solidFill>
                    <w14:schemeClr w14:val="tx1"/>
                  </w14:solidFill>
                </w14:textFill>
              </w:rPr>
            </w:pPr>
            <w:r>
              <w:rPr>
                <w:rFonts w:hint="eastAsia" w:cs="Times New Roman"/>
                <w:b/>
                <w:bCs/>
                <w:color w:val="000000" w:themeColor="text1"/>
                <w:kern w:val="0"/>
                <w:sz w:val="24"/>
                <w:szCs w:val="24"/>
                <w:lang w:val="en-US" w:eastAsia="zh-CN" w:bidi="ar"/>
                <w14:textFill>
                  <w14:solidFill>
                    <w14:schemeClr w14:val="tx1"/>
                  </w14:solidFill>
                </w14:textFill>
              </w:rPr>
              <w:t>施工期生态保护措施</w:t>
            </w:r>
          </w:p>
          <w:p>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left"/>
              <w:textAlignment w:val="auto"/>
              <w:rPr>
                <w:rFonts w:hint="eastAsia"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根据工程建设特点，结合该区自然环境特征，生态防护重点是因工程建设造成风沙对项目区及周边环境的影响。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both"/>
              <w:textAlignment w:val="auto"/>
              <w:rPr>
                <w:rFonts w:hint="eastAsia"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①强化施工管理，努力增强施工人员的环境保护意识，杜绝因对施工人员的流动管理不善及作业方式不合理而产生对植被和土地资源的人为影响和破坏。如：施工人员对植被的任意践踏、焚烧；机械、车辆操作驾驶人员超越施工活动范围而对植被造成碾压；施工材料，固体废物任意堆放而埋压植被等。</w:t>
            </w:r>
          </w:p>
          <w:p>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left"/>
              <w:textAlignment w:val="auto"/>
              <w:rPr>
                <w:rFonts w:hint="eastAsia"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②施工期间，应划定施工区域界限，在保证施工顺利进行的前提下，严格控制施工人员和施工机械的活动范围；尽可能缩小施工作业面和减少破土面积；努力压缩开挖土方量，并尽量做到挖填平衡和减少弃土量，以最大限度地降低工程开挖造成的水土流失。</w:t>
            </w:r>
          </w:p>
          <w:p>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left"/>
              <w:textAlignment w:val="auto"/>
              <w:rPr>
                <w:rFonts w:hint="eastAsia"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③合理安排施工时间及工序，基础及缆沟开挖应避开大风天气及雨季，并尽快进行土方回填，弃土及时处置，将土壤受风蚀、水蚀的影响降至最低程度。</w:t>
            </w:r>
          </w:p>
          <w:p>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left"/>
              <w:textAlignment w:val="auto"/>
              <w:rPr>
                <w:rFonts w:hint="eastAsia"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④平原戈壁是风力、水力侵蚀和气候变迁的结果，其沙砾石层现阶段对于减轻戈壁风蚀有重要作用，故以施工后在作业带内恢复砾石层为主要治理措施，防治因开挖挠动引起的风沙危害。可采取基础及缆沟开挖过程中，将表面及开挖出的砾石另行堆置，作为铺压材料，回填时采用机械或人工对填土表面平整夯实后铺压砾石层。</w:t>
            </w:r>
          </w:p>
          <w:p>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left"/>
              <w:textAlignment w:val="auto"/>
              <w:rPr>
                <w:rFonts w:hint="eastAsia"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⑤废弃渣土要集中放在低凹、坑地，及时用于施工道路的修筑，施工垃圾应及时清运至当地生活垃圾填埋场统一处理。</w:t>
            </w:r>
          </w:p>
          <w:p>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left"/>
              <w:textAlignment w:val="auto"/>
              <w:rPr>
                <w:rFonts w:hint="eastAsia"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⑥施工期内人员、机械、营地等应严格按设计集中在有限范围内，严禁随意扩大挠动范围，将对植被和土体结构的影响降至最低程度。</w:t>
            </w:r>
          </w:p>
          <w:p>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left"/>
              <w:textAlignment w:val="auto"/>
              <w:rPr>
                <w:rFonts w:hint="eastAsia"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⑦大量沙生植被在防风固沙，减轻地表风蚀和水土流失等方面起着重要的作用，是当地生态环境和农业生产条件不被恶化的主要原因，故在管理区设计中应考虑根据因地制宜，适地栽种的原则配合适宜的绿化工程建设，可选择耐旱、耐薄、抗逆性强及防风、固沙效果好的速生植物，以达到防治项目区水土流失和改善周边生态环境的目的。</w:t>
            </w:r>
          </w:p>
          <w:p>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left"/>
              <w:textAlignment w:val="auto"/>
              <w:rPr>
                <w:rFonts w:hint="eastAsia"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⑧在本项目设计当中，合理规划，使本项目对土地的占用达到最低程度。施工便道少占地，有固定路线，不要随意向两边拓展，或单独开道。</w:t>
            </w:r>
          </w:p>
          <w:p>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left"/>
              <w:textAlignment w:val="auto"/>
              <w:rPr>
                <w:rFonts w:hint="eastAsia"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⑨工程施工过程中和施工结束后，及时对施工场地进行平整和修缮，采取水土保持措施，防止新增水土流失。</w:t>
            </w:r>
          </w:p>
          <w:p>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left"/>
              <w:textAlignment w:val="auto"/>
              <w:rPr>
                <w:rFonts w:hint="eastAsia"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通过采取上述生态保护措施，可最大程度的降低本项目建设对生态环境的影响和破坏，恢复项目区域的生态环境，所以该措施合理可行。</w:t>
            </w:r>
          </w:p>
          <w:p>
            <w:pPr>
              <w:keepNext w:val="0"/>
              <w:keepLines w:val="0"/>
              <w:widowControl/>
              <w:numPr>
                <w:ilvl w:val="0"/>
                <w:numId w:val="13"/>
              </w:numPr>
              <w:suppressLineNumbers w:val="0"/>
              <w:spacing w:line="360" w:lineRule="auto"/>
              <w:jc w:val="left"/>
              <w:rPr>
                <w:rFonts w:hint="default" w:cs="Times New Roman"/>
                <w:b/>
                <w:bCs/>
                <w:color w:val="000000" w:themeColor="text1"/>
                <w:kern w:val="0"/>
                <w:sz w:val="24"/>
                <w:szCs w:val="24"/>
                <w:lang w:val="en-US" w:eastAsia="zh-CN" w:bidi="ar"/>
                <w14:textFill>
                  <w14:solidFill>
                    <w14:schemeClr w14:val="tx1"/>
                  </w14:solidFill>
                </w14:textFill>
              </w:rPr>
            </w:pPr>
            <w:r>
              <w:rPr>
                <w:rFonts w:hint="eastAsia" w:cs="Times New Roman"/>
                <w:b/>
                <w:bCs/>
                <w:color w:val="000000" w:themeColor="text1"/>
                <w:kern w:val="0"/>
                <w:sz w:val="24"/>
                <w:szCs w:val="24"/>
                <w:lang w:val="en-US" w:eastAsia="zh-CN" w:bidi="ar"/>
                <w14:textFill>
                  <w14:solidFill>
                    <w14:schemeClr w14:val="tx1"/>
                  </w14:solidFill>
                </w14:textFill>
              </w:rPr>
              <w:t>水土保持措施</w:t>
            </w:r>
          </w:p>
          <w:p>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left"/>
              <w:textAlignment w:val="auto"/>
              <w:rPr>
                <w:rFonts w:hint="eastAsia"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①在施工结束后，应对场内永久道路、管理区周围采取绿化措施；</w:t>
            </w:r>
          </w:p>
          <w:p>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left"/>
              <w:textAlignment w:val="auto"/>
              <w:rPr>
                <w:rFonts w:hint="eastAsia"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②对电缆沟开挖土方应及时回填，回填土要逐层夯实，并恢复原有植被；</w:t>
            </w:r>
          </w:p>
          <w:p>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left"/>
              <w:textAlignment w:val="auto"/>
              <w:rPr>
                <w:rFonts w:hint="eastAsia"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③对临时占地施工单位应及时拆除临时建筑物，清理和平整场地，对裸露的地面采用撒播原地带性植被的方式进行恢复。</w:t>
            </w:r>
          </w:p>
          <w:p>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left"/>
              <w:textAlignment w:val="auto"/>
              <w:rPr>
                <w:rFonts w:hint="eastAsia"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 xml:space="preserve">④施工组织设计严密，安排好开挖与回填作业的连接施工工序，尽量减少从开挖到回填的堆放时间。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left"/>
              <w:textAlignment w:val="auto"/>
              <w:rPr>
                <w:rFonts w:hint="eastAsia"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 xml:space="preserve">⑤严格管理和控制车辆及重型机械的运行范围，所有车辆采用“一”字型作业法，尽量缩小扰动范围，保护原始地表，使新增水土流失得到有效控制，保护和恢复本区域的生态环境。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left"/>
              <w:textAlignment w:val="auto"/>
              <w:rPr>
                <w:rFonts w:hint="eastAsia"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⑥定期在施工场地和施工道路上进行洒水抑尘作业。</w:t>
            </w:r>
          </w:p>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360" w:lineRule="auto"/>
              <w:ind w:left="0" w:leftChars="0" w:right="0" w:firstLine="0" w:firstLineChars="0"/>
              <w:jc w:val="left"/>
              <w:textAlignment w:val="auto"/>
              <w:rPr>
                <w:rFonts w:hint="eastAsia" w:cs="Times New Roman"/>
                <w:b/>
                <w:bCs/>
                <w:color w:val="000000" w:themeColor="text1"/>
                <w:kern w:val="0"/>
                <w:sz w:val="24"/>
                <w:szCs w:val="24"/>
                <w:lang w:val="en-US" w:eastAsia="zh-CN" w:bidi="ar"/>
                <w14:textFill>
                  <w14:solidFill>
                    <w14:schemeClr w14:val="tx1"/>
                  </w14:solidFill>
                </w14:textFill>
              </w:rPr>
            </w:pPr>
            <w:r>
              <w:rPr>
                <w:rFonts w:hint="eastAsia" w:cs="Times New Roman"/>
                <w:b/>
                <w:bCs/>
                <w:color w:val="000000" w:themeColor="text1"/>
                <w:kern w:val="0"/>
                <w:sz w:val="24"/>
                <w:szCs w:val="24"/>
                <w:lang w:val="en-US" w:eastAsia="zh-CN" w:bidi="ar"/>
                <w14:textFill>
                  <w14:solidFill>
                    <w14:schemeClr w14:val="tx1"/>
                  </w14:solidFill>
                </w14:textFill>
              </w:rPr>
              <w:t>水环境保护措施</w:t>
            </w:r>
          </w:p>
          <w:p>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left"/>
              <w:textAlignment w:val="auto"/>
              <w:rPr>
                <w:rFonts w:hint="eastAsia"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施工期废水主要来自施工人员的生活污水</w:t>
            </w:r>
            <w:r>
              <w:rPr>
                <w:rFonts w:hint="eastAsia" w:cs="Times New Roman"/>
                <w:color w:val="000000" w:themeColor="text1"/>
                <w:sz w:val="24"/>
                <w:szCs w:val="24"/>
                <w:lang w:val="en-US" w:eastAsia="zh-CN"/>
                <w14:textFill>
                  <w14:solidFill>
                    <w14:schemeClr w14:val="tx1"/>
                  </w14:solidFill>
                </w14:textFill>
              </w:rPr>
              <w:t>、施工机械清洗废水、混凝土养护废水。</w:t>
            </w:r>
          </w:p>
          <w:p>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left"/>
              <w:textAlignment w:val="auto"/>
              <w:rPr>
                <w:rFonts w:hint="eastAsia"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①施工期生活污水采用防渗生活污水池（罐）收集，完工后清运处理。</w:t>
            </w:r>
          </w:p>
          <w:p>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left"/>
              <w:textAlignment w:val="auto"/>
              <w:rPr>
                <w:rFonts w:hint="eastAsia"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 xml:space="preserve">②混凝土基础养护过程中，使用吸水材料覆盖混凝土，在吸水材料上洒水养护，水被混凝土吸收或自然蒸发，不得形成地表漫流。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left"/>
              <w:textAlignment w:val="auto"/>
              <w:rPr>
                <w:rFonts w:hint="eastAsia"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③</w:t>
            </w:r>
            <w:r>
              <w:rPr>
                <w:rFonts w:hint="eastAsia" w:cs="Times New Roman"/>
                <w:color w:val="000000" w:themeColor="text1"/>
                <w:sz w:val="24"/>
                <w:szCs w:val="24"/>
                <w:lang w:val="en-US" w:eastAsia="zh-CN"/>
                <w14:textFill>
                  <w14:solidFill>
                    <w14:schemeClr w14:val="tx1"/>
                  </w14:solidFill>
                </w14:textFill>
              </w:rPr>
              <w:t>施工机械清洗废水经沉淀池处理后用于场地洒水降尘。</w:t>
            </w:r>
          </w:p>
          <w:p>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left"/>
              <w:textAlignment w:val="auto"/>
              <w:rPr>
                <w:rFonts w:hint="eastAsia"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通过上述水污染防治措施，可有效降低本项目对区域环境的影响，所以该措施合理可行。</w:t>
            </w:r>
          </w:p>
          <w:p>
            <w:pPr>
              <w:keepNext w:val="0"/>
              <w:keepLines w:val="0"/>
              <w:widowControl/>
              <w:numPr>
                <w:ilvl w:val="0"/>
                <w:numId w:val="13"/>
              </w:numPr>
              <w:suppressLineNumbers w:val="0"/>
              <w:spacing w:line="360" w:lineRule="auto"/>
              <w:ind w:left="0" w:leftChars="0" w:firstLine="0" w:firstLineChars="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施工期废气防治措施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工程施工期产生的废气主要为运输车队、施工机械(推土机、搅拌机、吊车等)等机动车辆运行时排放的尾气。由于拟建项目所在地为较开阔的草场地，空气流通</w:t>
            </w:r>
            <w:r>
              <w:rPr>
                <w:rFonts w:hint="eastAsia" w:cs="Times New Roman"/>
                <w:color w:val="000000" w:themeColor="text1"/>
                <w:kern w:val="0"/>
                <w:sz w:val="24"/>
                <w:szCs w:val="24"/>
                <w:lang w:val="en-US" w:eastAsia="zh-CN" w:bidi="ar"/>
                <w14:textFill>
                  <w14:solidFill>
                    <w14:schemeClr w14:val="tx1"/>
                  </w14:solidFill>
                </w14:textFill>
              </w:rPr>
              <w:t>性较</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好，汽车排放的废气能够较快的扩散，不会对当地的空气环境产生较大影响，但项目建设过程中仍应控制施工车辆的数量，使空气环境质量受到的影响降至最低。</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施工扬尘主要来源于施工过程中粉状物料堆放、土方的临时堆放以及车辆运输等过程。为减少施工扬尘对空气环境的影响，采取如下防治措施</w:t>
            </w:r>
            <w:r>
              <w:rPr>
                <w:rFonts w:hint="eastAsia" w:cs="Times New Roman"/>
                <w:color w:val="000000" w:themeColor="text1"/>
                <w:kern w:val="0"/>
                <w:sz w:val="24"/>
                <w:szCs w:val="24"/>
                <w:lang w:val="en-US" w:eastAsia="zh-CN" w:bidi="ar"/>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①施工场地定期洒水，防止浮尘产生，在大风时加大</w:t>
            </w:r>
            <w:r>
              <w:rPr>
                <w:rFonts w:hint="eastAsia" w:cs="Times New Roman"/>
                <w:color w:val="000000" w:themeColor="text1"/>
                <w:kern w:val="0"/>
                <w:sz w:val="24"/>
                <w:szCs w:val="24"/>
                <w:lang w:val="en-US" w:eastAsia="zh-CN" w:bidi="ar"/>
                <w14:textFill>
                  <w14:solidFill>
                    <w14:schemeClr w14:val="tx1"/>
                  </w14:solidFill>
                </w14:textFill>
              </w:rPr>
              <w:t>洒</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水量及</w:t>
            </w:r>
            <w:r>
              <w:rPr>
                <w:rFonts w:hint="eastAsia" w:cs="Times New Roman"/>
                <w:color w:val="000000" w:themeColor="text1"/>
                <w:kern w:val="0"/>
                <w:sz w:val="24"/>
                <w:szCs w:val="24"/>
                <w:lang w:val="en-US" w:eastAsia="zh-CN" w:bidi="ar"/>
                <w14:textFill>
                  <w14:solidFill>
                    <w14:schemeClr w14:val="tx1"/>
                  </w14:solidFill>
                </w14:textFill>
              </w:rPr>
              <w:t>洒水</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次数。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②施工场地内运输通道及时清扫、洒水，减少汽车行驶扬尘。</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③运输车辆进入施工场地低速行驶或限速行驶，减少扬尘量。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④灰渣、水泥等易起尘原料，运输时应采用密闭式槽车运输。</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⑤起尘原材料覆盖堆放。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⑥混凝土搅拌站设置在密闭的工棚内。</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⑦所有来往施工场地的多尘物料均应用帆布遮盖。</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⑧尽量采用商品(湿)水泥和水泥预制件，少用干水泥。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通过采取上述措施，可以有效抑制施工区扬尘的产生和</w:t>
            </w:r>
            <w:r>
              <w:rPr>
                <w:rFonts w:hint="eastAsia" w:cs="Times New Roman"/>
                <w:color w:val="000000" w:themeColor="text1"/>
                <w:kern w:val="0"/>
                <w:sz w:val="24"/>
                <w:szCs w:val="24"/>
                <w:lang w:val="en-US" w:eastAsia="zh-CN" w:bidi="ar"/>
                <w14:textFill>
                  <w14:solidFill>
                    <w14:schemeClr w14:val="tx1"/>
                  </w14:solidFill>
                </w14:textFill>
              </w:rPr>
              <w:t>逸散</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，保证施工场界外粉尘无组织排放监控浓度小于1.0mg/m</w:t>
            </w:r>
            <w:r>
              <w:rPr>
                <w:rFonts w:hint="eastAsia"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噪声防治措施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工程施工期施工作业噪声不可避免，但为减小施工噪声对周围环境的影响，</w:t>
            </w:r>
            <w:r>
              <w:rPr>
                <w:rFonts w:hint="eastAsia" w:cs="Times New Roman"/>
                <w:color w:val="000000" w:themeColor="text1"/>
                <w:kern w:val="0"/>
                <w:sz w:val="24"/>
                <w:szCs w:val="24"/>
                <w:lang w:val="en-US" w:eastAsia="zh-CN" w:bidi="ar"/>
                <w14:textFill>
                  <w14:solidFill>
                    <w14:schemeClr w14:val="tx1"/>
                  </w14:solidFill>
                </w14:textFill>
              </w:rPr>
              <w:t>主要采取以下措施</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①</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建设招标单位将投标方的低噪声、低振动施工设备和相应技术作为中标的重要内容考虑，将施工过程使用的各类机械及噪声值列入招标文件中。</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②</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施工单位应设专人对施工设备进行定期保养和维护，并负责对现场工作人员进行培训，以便使每个员工严格按操作规范使用各类机械，减少由于施工机械维护不当而产生的噪声。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③</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施工尽量安排在白天进行，尽量缩短工期。</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④</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严格施工现场管理，降低人为噪声。项目施工区域距离声环境敏感目标较远，采取上述措施，可避免施工噪声对周边环境的明显影响，满足《建筑施工场界环境噪声排放标准》(GB 12523-2011)的要求。</w:t>
            </w:r>
          </w:p>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固体废物</w:t>
            </w:r>
            <w:r>
              <w:rPr>
                <w:rFonts w:hint="eastAsia" w:cs="Times New Roman"/>
                <w:b/>
                <w:bCs/>
                <w:color w:val="000000" w:themeColor="text1"/>
                <w:kern w:val="0"/>
                <w:sz w:val="24"/>
                <w:szCs w:val="24"/>
                <w:lang w:val="en-US" w:eastAsia="zh-CN" w:bidi="ar"/>
                <w14:textFill>
                  <w14:solidFill>
                    <w14:schemeClr w14:val="tx1"/>
                  </w14:solidFill>
                </w14:textFill>
              </w:rPr>
              <w:t>保护</w:t>
            </w: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措施</w:t>
            </w:r>
          </w:p>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000000" w:themeColor="text1"/>
                <w:kern w:val="2"/>
                <w:sz w:val="24"/>
                <w:szCs w:val="24"/>
                <w:lang w:val="en-US" w:eastAsia="zh-CN" w:bidi="ar-SA"/>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弃渣：</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首先工程开挖土石方时，开挖断面</w:t>
            </w:r>
            <w:r>
              <w:rPr>
                <w:rFonts w:hint="eastAsia" w:cs="Times New Roman"/>
                <w:color w:val="000000" w:themeColor="text1"/>
                <w:sz w:val="24"/>
                <w:szCs w:val="24"/>
                <w:lang w:val="en-US" w:eastAsia="zh-CN"/>
                <w14:textFill>
                  <w14:solidFill>
                    <w14:schemeClr w14:val="tx1"/>
                  </w14:solidFill>
                </w14:textFill>
              </w:rPr>
              <w:t>洒水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降尘，注意土石方的临时堆放，采取一定的遮挡措施</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工程土石方开挖并回填后剩余的弃渣</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 xml:space="preserve">全部临近运至 </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1#</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cs="Times New Roman"/>
                <w:color w:val="000000" w:themeColor="text1"/>
                <w:kern w:val="2"/>
                <w:sz w:val="24"/>
                <w:szCs w:val="24"/>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弃渣场</w:t>
            </w:r>
            <w:r>
              <w:rPr>
                <w:rFonts w:hint="eastAsia" w:cs="Times New Roman"/>
                <w:color w:val="000000" w:themeColor="text1"/>
                <w:kern w:val="2"/>
                <w:sz w:val="24"/>
                <w:szCs w:val="24"/>
                <w:lang w:val="en-US" w:eastAsia="zh-CN" w:bidi="ar-SA"/>
                <w14:textFill>
                  <w14:solidFill>
                    <w14:schemeClr w14:val="tx1"/>
                  </w14:solidFill>
                </w14:textFill>
              </w:rPr>
              <w:t>，摊平压实，避免水土流失。</w:t>
            </w:r>
          </w:p>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施工期生活垃圾建议施工生活区设垃圾桶，垃圾要求及时收集并集中清运至</w:t>
            </w:r>
            <w:r>
              <w:rPr>
                <w:rFonts w:hint="eastAsia" w:cs="Times New Roman"/>
                <w:color w:val="000000" w:themeColor="text1"/>
                <w:kern w:val="2"/>
                <w:sz w:val="24"/>
                <w:szCs w:val="24"/>
                <w:lang w:val="en-US" w:eastAsia="zh-CN" w:bidi="ar-SA"/>
                <w14:textFill>
                  <w14:solidFill>
                    <w14:schemeClr w14:val="tx1"/>
                  </w14:solidFill>
                </w14:textFill>
              </w:rPr>
              <w:t>木垒县</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生活垃圾填埋场进行填埋处理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numPr>
                <w:ilvl w:val="0"/>
                <w:numId w:val="14"/>
              </w:numPr>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其他固体废物：</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施工期其他固体废物，如废弃材料、纸张、塑料薄膜及时送垃圾桶和废品站处理；其他建筑垃圾送指定的地方处置</w:t>
            </w:r>
            <w:r>
              <w:rPr>
                <w:rFonts w:hint="eastAsia" w:cs="Times New Roman"/>
                <w:color w:val="000000" w:themeColor="text1"/>
                <w:kern w:val="2"/>
                <w:sz w:val="24"/>
                <w:szCs w:val="24"/>
                <w:lang w:val="en-US" w:eastAsia="zh-CN" w:bidi="ar-SA"/>
                <w14:textFill>
                  <w14:solidFill>
                    <w14:schemeClr w14:val="tx1"/>
                  </w14:solidFill>
                </w14:textFill>
              </w:rPr>
              <w:t>。</w:t>
            </w:r>
          </w:p>
          <w:p>
            <w:pPr>
              <w:keepNext w:val="0"/>
              <w:keepLines w:val="0"/>
              <w:widowControl/>
              <w:suppressLineNumbers w:val="0"/>
              <w:spacing w:line="360" w:lineRule="auto"/>
              <w:jc w:val="left"/>
              <w:rPr>
                <w:color w:val="000000" w:themeColor="text1"/>
                <w14:textFill>
                  <w14:solidFill>
                    <w14:schemeClr w14:val="tx1"/>
                  </w14:solidFill>
                </w14:textFill>
              </w:rPr>
            </w:pPr>
            <w:r>
              <w:rPr>
                <w:rFonts w:hint="default" w:ascii="Times New Roman" w:hAnsi="Times New Roman" w:cs="Times New Roman"/>
                <w:b/>
                <w:bCs/>
                <w:color w:val="000000" w:themeColor="text1"/>
                <w:kern w:val="0"/>
                <w:sz w:val="24"/>
                <w:szCs w:val="24"/>
                <w:lang w:val="en-US" w:eastAsia="zh-CN" w:bidi="ar"/>
                <w14:textFill>
                  <w14:solidFill>
                    <w14:schemeClr w14:val="tx1"/>
                  </w14:solidFill>
                </w14:textFill>
              </w:rPr>
              <w:t>6、</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施</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工期生态环境保护措施及预期效果</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本项目施工期主要生态环境保护措施及预期效果详见表5-1。</w:t>
            </w:r>
          </w:p>
          <w:p>
            <w:pPr>
              <w:keepNext w:val="0"/>
              <w:keepLines w:val="0"/>
              <w:widowControl/>
              <w:suppressLineNumbers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表5-1施工期生态环境保护措施及预期效果一览表</w:t>
            </w:r>
          </w:p>
          <w:tbl>
            <w:tblPr>
              <w:tblStyle w:val="43"/>
              <w:tblW w:w="830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75"/>
              <w:gridCol w:w="2687"/>
              <w:gridCol w:w="671"/>
              <w:gridCol w:w="708"/>
              <w:gridCol w:w="709"/>
              <w:gridCol w:w="1274"/>
              <w:gridCol w:w="177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5" w:type="dxa"/>
                  <w:tcBorders>
                    <w:tl2br w:val="nil"/>
                    <w:tr2bl w:val="nil"/>
                  </w:tcBorders>
                  <w:noWrap w:val="0"/>
                  <w:textDirection w:val="tbRlV"/>
                  <w:vAlign w:val="center"/>
                </w:tcPr>
                <w:p>
                  <w:pPr>
                    <w:bidi w:val="0"/>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序号</w:t>
                  </w:r>
                </w:p>
              </w:tc>
              <w:tc>
                <w:tcPr>
                  <w:tcW w:w="2687"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9"/>
                      <w:sz w:val="21"/>
                      <w:szCs w:val="21"/>
                      <w14:textFill>
                        <w14:solidFill>
                          <w14:schemeClr w14:val="tx1"/>
                        </w14:solidFill>
                      </w14:textFill>
                    </w:rPr>
                    <w:t>生态保护措施要求</w:t>
                  </w:r>
                </w:p>
              </w:tc>
              <w:tc>
                <w:tcPr>
                  <w:tcW w:w="671"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实施</w:t>
                  </w:r>
                  <w:r>
                    <w:rPr>
                      <w:rFonts w:hint="default" w:ascii="Times New Roman" w:hAnsi="Times New Roman" w:eastAsia="宋体" w:cs="Times New Roman"/>
                      <w:color w:val="000000" w:themeColor="text1"/>
                      <w:spacing w:val="4"/>
                      <w:sz w:val="21"/>
                      <w:szCs w:val="21"/>
                      <w14:textFill>
                        <w14:solidFill>
                          <w14:schemeClr w14:val="tx1"/>
                        </w14:solidFill>
                      </w14:textFill>
                    </w:rPr>
                    <w:t>部位</w:t>
                  </w:r>
                </w:p>
              </w:tc>
              <w:tc>
                <w:tcPr>
                  <w:tcW w:w="708"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9"/>
                      <w:sz w:val="21"/>
                      <w:szCs w:val="21"/>
                      <w14:textFill>
                        <w14:solidFill>
                          <w14:schemeClr w14:val="tx1"/>
                        </w14:solidFill>
                      </w14:textFill>
                    </w:rPr>
                  </w:pPr>
                  <w:r>
                    <w:rPr>
                      <w:rFonts w:hint="default" w:ascii="Times New Roman" w:hAnsi="Times New Roman" w:eastAsia="宋体" w:cs="Times New Roman"/>
                      <w:color w:val="000000" w:themeColor="text1"/>
                      <w:spacing w:val="9"/>
                      <w:sz w:val="21"/>
                      <w:szCs w:val="21"/>
                      <w14:textFill>
                        <w14:solidFill>
                          <w14:schemeClr w14:val="tx1"/>
                        </w14:solidFill>
                      </w14:textFill>
                    </w:rPr>
                    <w:t>实施时间</w:t>
                  </w:r>
                </w:p>
              </w:tc>
              <w:tc>
                <w:tcPr>
                  <w:tcW w:w="709"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9"/>
                      <w:sz w:val="21"/>
                      <w:szCs w:val="21"/>
                      <w14:textFill>
                        <w14:solidFill>
                          <w14:schemeClr w14:val="tx1"/>
                        </w14:solidFill>
                      </w14:textFill>
                    </w:rPr>
                  </w:pPr>
                  <w:r>
                    <w:rPr>
                      <w:rFonts w:hint="default" w:ascii="Times New Roman" w:hAnsi="Times New Roman" w:eastAsia="宋体" w:cs="Times New Roman"/>
                      <w:color w:val="000000" w:themeColor="text1"/>
                      <w:spacing w:val="9"/>
                      <w:sz w:val="21"/>
                      <w:szCs w:val="21"/>
                      <w14:textFill>
                        <w14:solidFill>
                          <w14:schemeClr w14:val="tx1"/>
                        </w14:solidFill>
                      </w14:textFill>
                    </w:rPr>
                    <w:t>责任主体</w:t>
                  </w:r>
                </w:p>
              </w:tc>
              <w:tc>
                <w:tcPr>
                  <w:tcW w:w="1274"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7"/>
                      <w:sz w:val="21"/>
                      <w:szCs w:val="21"/>
                      <w14:textFill>
                        <w14:solidFill>
                          <w14:schemeClr w14:val="tx1"/>
                        </w14:solidFill>
                      </w14:textFill>
                    </w:rPr>
                    <w:t>实施保障</w:t>
                  </w:r>
                </w:p>
              </w:tc>
              <w:tc>
                <w:tcPr>
                  <w:tcW w:w="1776"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7"/>
                      <w:sz w:val="21"/>
                      <w:szCs w:val="21"/>
                      <w14:textFill>
                        <w14:solidFill>
                          <w14:schemeClr w14:val="tx1"/>
                        </w14:solidFill>
                      </w14:textFill>
                    </w:rPr>
                    <w:t>实施效果</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5"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2687"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强化施工管理，努力增强施工人员的环境保护意识。</w:t>
                  </w:r>
                </w:p>
              </w:tc>
              <w:tc>
                <w:tcPr>
                  <w:tcW w:w="671" w:type="dxa"/>
                  <w:vMerge w:val="restar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工程</w:t>
                  </w:r>
                  <w:r>
                    <w:rPr>
                      <w:rFonts w:hint="default" w:ascii="Times New Roman" w:hAnsi="Times New Roman" w:eastAsia="宋体" w:cs="Times New Roman"/>
                      <w:color w:val="000000" w:themeColor="text1"/>
                      <w:spacing w:val="5"/>
                      <w:sz w:val="21"/>
                      <w:szCs w:val="21"/>
                      <w14:textFill>
                        <w14:solidFill>
                          <w14:schemeClr w14:val="tx1"/>
                        </w14:solidFill>
                      </w14:textFill>
                    </w:rPr>
                    <w:t>施工</w:t>
                  </w:r>
                  <w:r>
                    <w:rPr>
                      <w:rFonts w:hint="default" w:ascii="Times New Roman" w:hAnsi="Times New Roman" w:eastAsia="宋体" w:cs="Times New Roman"/>
                      <w:color w:val="000000" w:themeColor="text1"/>
                      <w:spacing w:val="1"/>
                      <w:sz w:val="21"/>
                      <w:szCs w:val="21"/>
                      <w14:textFill>
                        <w14:solidFill>
                          <w14:schemeClr w14:val="tx1"/>
                        </w14:solidFill>
                      </w14:textFill>
                    </w:rPr>
                    <w:t>场</w:t>
                  </w:r>
                  <w:r>
                    <w:rPr>
                      <w:rFonts w:hint="default" w:ascii="Times New Roman" w:hAnsi="Times New Roman" w:eastAsia="宋体" w:cs="Times New Roman"/>
                      <w:color w:val="000000" w:themeColor="text1"/>
                      <w:spacing w:val="4"/>
                      <w:sz w:val="21"/>
                      <w:szCs w:val="21"/>
                      <w14:textFill>
                        <w14:solidFill>
                          <w14:schemeClr w14:val="tx1"/>
                        </w14:solidFill>
                      </w14:textFill>
                    </w:rPr>
                    <w:t>所、</w:t>
                  </w:r>
                  <w:r>
                    <w:rPr>
                      <w:rFonts w:hint="default" w:ascii="Times New Roman" w:hAnsi="Times New Roman" w:eastAsia="宋体" w:cs="Times New Roman"/>
                      <w:color w:val="000000" w:themeColor="text1"/>
                      <w:spacing w:val="-3"/>
                      <w:sz w:val="21"/>
                      <w:szCs w:val="21"/>
                      <w14:textFill>
                        <w14:solidFill>
                          <w14:schemeClr w14:val="tx1"/>
                        </w14:solidFill>
                      </w14:textFill>
                    </w:rPr>
                    <w:t>区域</w:t>
                  </w:r>
                </w:p>
              </w:tc>
              <w:tc>
                <w:tcPr>
                  <w:tcW w:w="708"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9"/>
                      <w:sz w:val="21"/>
                      <w:szCs w:val="21"/>
                      <w14:textFill>
                        <w14:solidFill>
                          <w14:schemeClr w14:val="tx1"/>
                        </w14:solidFill>
                      </w14:textFill>
                    </w:rPr>
                  </w:pPr>
                  <w:r>
                    <w:rPr>
                      <w:rFonts w:hint="default" w:ascii="Times New Roman" w:hAnsi="Times New Roman" w:eastAsia="宋体" w:cs="Times New Roman"/>
                      <w:color w:val="000000" w:themeColor="text1"/>
                      <w:spacing w:val="9"/>
                      <w:sz w:val="21"/>
                      <w:szCs w:val="21"/>
                      <w14:textFill>
                        <w14:solidFill>
                          <w14:schemeClr w14:val="tx1"/>
                        </w14:solidFill>
                      </w14:textFill>
                    </w:rPr>
                    <w:t>全部施工期</w:t>
                  </w:r>
                </w:p>
              </w:tc>
              <w:tc>
                <w:tcPr>
                  <w:tcW w:w="709"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9"/>
                      <w:sz w:val="21"/>
                      <w:szCs w:val="21"/>
                      <w14:textFill>
                        <w14:solidFill>
                          <w14:schemeClr w14:val="tx1"/>
                        </w14:solidFill>
                      </w14:textFill>
                    </w:rPr>
                  </w:pPr>
                  <w:r>
                    <w:rPr>
                      <w:rFonts w:hint="default" w:ascii="Times New Roman" w:hAnsi="Times New Roman" w:eastAsia="宋体" w:cs="Times New Roman"/>
                      <w:color w:val="000000" w:themeColor="text1"/>
                      <w:spacing w:val="9"/>
                      <w:sz w:val="21"/>
                      <w:szCs w:val="21"/>
                      <w14:textFill>
                        <w14:solidFill>
                          <w14:schemeClr w14:val="tx1"/>
                        </w14:solidFill>
                      </w14:textFill>
                    </w:rPr>
                    <w:t>施工单位</w:t>
                  </w:r>
                </w:p>
              </w:tc>
              <w:tc>
                <w:tcPr>
                  <w:tcW w:w="1274" w:type="dxa"/>
                  <w:vMerge w:val="restar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7"/>
                      <w:sz w:val="21"/>
                      <w:szCs w:val="21"/>
                      <w14:textFill>
                        <w14:solidFill>
                          <w14:schemeClr w14:val="tx1"/>
                        </w14:solidFill>
                      </w14:textFill>
                    </w:rPr>
                    <w:t>①建立环境</w:t>
                  </w:r>
                  <w:r>
                    <w:rPr>
                      <w:rFonts w:hint="default" w:ascii="Times New Roman" w:hAnsi="Times New Roman" w:eastAsia="宋体" w:cs="Times New Roman"/>
                      <w:color w:val="000000" w:themeColor="text1"/>
                      <w:spacing w:val="8"/>
                      <w:sz w:val="21"/>
                      <w:szCs w:val="21"/>
                      <w14:textFill>
                        <w14:solidFill>
                          <w14:schemeClr w14:val="tx1"/>
                        </w14:solidFill>
                      </w14:textFill>
                    </w:rPr>
                    <w:t>管理机构，配备专职或兼职环保管</w:t>
                  </w:r>
                  <w:r>
                    <w:rPr>
                      <w:rFonts w:hint="default" w:ascii="Times New Roman" w:hAnsi="Times New Roman" w:eastAsia="宋体" w:cs="Times New Roman"/>
                      <w:color w:val="000000" w:themeColor="text1"/>
                      <w:spacing w:val="5"/>
                      <w:sz w:val="21"/>
                      <w:szCs w:val="21"/>
                      <w14:textFill>
                        <w14:solidFill>
                          <w14:schemeClr w14:val="tx1"/>
                        </w14:solidFill>
                      </w14:textFill>
                    </w:rPr>
                    <w:t>理人员；</w:t>
                  </w:r>
                  <w:r>
                    <w:rPr>
                      <w:rFonts w:hint="default" w:ascii="Times New Roman" w:hAnsi="Times New Roman" w:eastAsia="宋体" w:cs="Times New Roman"/>
                      <w:color w:val="000000" w:themeColor="text1"/>
                      <w:spacing w:val="8"/>
                      <w:sz w:val="21"/>
                      <w:szCs w:val="21"/>
                      <w14:textFill>
                        <w14:solidFill>
                          <w14:schemeClr w14:val="tx1"/>
                        </w14:solidFill>
                      </w14:textFill>
                    </w:rPr>
                    <w:t>②制定相关方环境管理条例、质量</w:t>
                  </w:r>
                  <w:r>
                    <w:rPr>
                      <w:rFonts w:hint="default" w:ascii="Times New Roman" w:hAnsi="Times New Roman" w:eastAsia="宋体" w:cs="Times New Roman"/>
                      <w:color w:val="000000" w:themeColor="text1"/>
                      <w:spacing w:val="6"/>
                      <w:sz w:val="21"/>
                      <w:szCs w:val="21"/>
                      <w14:textFill>
                        <w14:solidFill>
                          <w14:schemeClr w14:val="tx1"/>
                        </w14:solidFill>
                      </w14:textFill>
                    </w:rPr>
                    <w:t>管理规定；</w:t>
                  </w:r>
                  <w:r>
                    <w:rPr>
                      <w:rFonts w:hint="default" w:ascii="Times New Roman" w:hAnsi="Times New Roman" w:eastAsia="宋体" w:cs="Times New Roman"/>
                      <w:color w:val="000000" w:themeColor="text1"/>
                      <w:spacing w:val="8"/>
                      <w:sz w:val="21"/>
                      <w:szCs w:val="21"/>
                      <w14:textFill>
                        <w14:solidFill>
                          <w14:schemeClr w14:val="tx1"/>
                        </w14:solidFill>
                      </w14:textFill>
                    </w:rPr>
                    <w:t>③加强环境监理，开展</w:t>
                  </w:r>
                  <w:r>
                    <w:rPr>
                      <w:rFonts w:hint="default" w:ascii="Times New Roman" w:hAnsi="Times New Roman" w:eastAsia="宋体" w:cs="Times New Roman"/>
                      <w:color w:val="000000" w:themeColor="text1"/>
                      <w:spacing w:val="7"/>
                      <w:sz w:val="21"/>
                      <w:szCs w:val="21"/>
                      <w14:textFill>
                        <w14:solidFill>
                          <w14:schemeClr w14:val="tx1"/>
                        </w14:solidFill>
                      </w14:textFill>
                    </w:rPr>
                    <w:t>经常性检查、监督，发现问题及时解决、纠</w:t>
                  </w:r>
                  <w:r>
                    <w:rPr>
                      <w:rFonts w:hint="default" w:ascii="Times New Roman" w:hAnsi="Times New Roman" w:eastAsia="宋体" w:cs="Times New Roman"/>
                      <w:color w:val="000000" w:themeColor="text1"/>
                      <w:spacing w:val="-2"/>
                      <w:sz w:val="21"/>
                      <w:szCs w:val="21"/>
                      <w14:textFill>
                        <w14:solidFill>
                          <w14:schemeClr w14:val="tx1"/>
                        </w14:solidFill>
                      </w14:textFill>
                    </w:rPr>
                    <w:t>正。</w:t>
                  </w:r>
                </w:p>
              </w:tc>
              <w:tc>
                <w:tcPr>
                  <w:tcW w:w="1776"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杜绝因对施工人员的流动管理不善及作业方式不合理而产生对植被和土地资源的人为影响和破坏。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5"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2687"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严格控制施工人员和施工机械的活动范围</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67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08" w:type="dxa"/>
                  <w:vMerge w:val="restar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9"/>
                      <w:sz w:val="21"/>
                      <w:szCs w:val="21"/>
                      <w14:textFill>
                        <w14:solidFill>
                          <w14:schemeClr w14:val="tx1"/>
                        </w14:solidFill>
                      </w14:textFill>
                    </w:rPr>
                  </w:pPr>
                  <w:r>
                    <w:rPr>
                      <w:rFonts w:hint="default" w:ascii="Times New Roman" w:hAnsi="Times New Roman" w:eastAsia="宋体" w:cs="Times New Roman"/>
                      <w:color w:val="000000" w:themeColor="text1"/>
                      <w:spacing w:val="9"/>
                      <w:sz w:val="21"/>
                      <w:szCs w:val="21"/>
                      <w14:textFill>
                        <w14:solidFill>
                          <w14:schemeClr w14:val="tx1"/>
                        </w14:solidFill>
                      </w14:textFill>
                    </w:rPr>
                    <w:t>全部施工期</w:t>
                  </w:r>
                </w:p>
              </w:tc>
              <w:tc>
                <w:tcPr>
                  <w:tcW w:w="709" w:type="dxa"/>
                  <w:vMerge w:val="restar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9"/>
                      <w:sz w:val="21"/>
                      <w:szCs w:val="21"/>
                      <w14:textFill>
                        <w14:solidFill>
                          <w14:schemeClr w14:val="tx1"/>
                        </w14:solidFill>
                      </w14:textFill>
                    </w:rPr>
                  </w:pPr>
                  <w:r>
                    <w:rPr>
                      <w:rFonts w:hint="default" w:ascii="Times New Roman" w:hAnsi="Times New Roman" w:eastAsia="宋体" w:cs="Times New Roman"/>
                      <w:color w:val="000000" w:themeColor="text1"/>
                      <w:spacing w:val="9"/>
                      <w:sz w:val="21"/>
                      <w:szCs w:val="21"/>
                      <w14:textFill>
                        <w14:solidFill>
                          <w14:schemeClr w14:val="tx1"/>
                        </w14:solidFill>
                      </w14:textFill>
                    </w:rPr>
                    <w:t>施工单位</w:t>
                  </w:r>
                </w:p>
              </w:tc>
              <w:tc>
                <w:tcPr>
                  <w:tcW w:w="12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776"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缩小施工作业面和减少破土面积，以最大限度地降低工程开挖造成的水土流失。</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5"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2687" w:type="dxa"/>
                  <w:tcBorders>
                    <w:tl2br w:val="nil"/>
                    <w:tr2bl w:val="nil"/>
                  </w:tcBorders>
                  <w:noWrap w:val="0"/>
                  <w:vAlign w:val="center"/>
                </w:tcPr>
                <w:p>
                  <w:pPr>
                    <w:keepNext w:val="0"/>
                    <w:keepLines w:val="0"/>
                    <w:widowControl/>
                    <w:suppressLineNumbers w:val="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合理安排施工时间及工序</w:t>
                  </w:r>
                  <w:r>
                    <w:rPr>
                      <w:rFonts w:hint="eastAsia" w:cs="Times New Roman"/>
                      <w:color w:val="000000" w:themeColor="text1"/>
                      <w:sz w:val="21"/>
                      <w:szCs w:val="21"/>
                      <w:lang w:val="en-US" w:eastAsia="zh-CN"/>
                      <w14:textFill>
                        <w14:solidFill>
                          <w14:schemeClr w14:val="tx1"/>
                        </w14:solidFill>
                      </w14:textFill>
                    </w:rPr>
                    <w:t>。</w:t>
                  </w:r>
                </w:p>
              </w:tc>
              <w:tc>
                <w:tcPr>
                  <w:tcW w:w="67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0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9"/>
                      <w:kern w:val="2"/>
                      <w:sz w:val="21"/>
                      <w:szCs w:val="21"/>
                      <w:lang w:val="en-US" w:eastAsia="en-US" w:bidi="ar-SA"/>
                      <w14:textFill>
                        <w14:solidFill>
                          <w14:schemeClr w14:val="tx1"/>
                        </w14:solidFill>
                      </w14:textFill>
                    </w:rPr>
                  </w:pPr>
                </w:p>
              </w:tc>
              <w:tc>
                <w:tcPr>
                  <w:tcW w:w="70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9"/>
                      <w:kern w:val="2"/>
                      <w:sz w:val="21"/>
                      <w:szCs w:val="21"/>
                      <w:lang w:val="en-US" w:eastAsia="en-US" w:bidi="ar-SA"/>
                      <w14:textFill>
                        <w14:solidFill>
                          <w14:schemeClr w14:val="tx1"/>
                        </w14:solidFill>
                      </w14:textFill>
                    </w:rPr>
                  </w:pPr>
                </w:p>
              </w:tc>
              <w:tc>
                <w:tcPr>
                  <w:tcW w:w="12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776"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土壤受风蚀、水蚀的影响降至</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最低程度</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5"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2687"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t>基础及缆沟开挖过程中，将表面及开挖出的砾石另行堆置</w:t>
                  </w:r>
                  <w:r>
                    <w:rPr>
                      <w:rFonts w:hint="eastAsia" w:ascii="Times New Roman" w:hAnsi="Times New Roman" w:eastAsia="宋体" w:cs="Times New Roman"/>
                      <w:color w:val="000000" w:themeColor="text1"/>
                      <w:spacing w:val="1"/>
                      <w:sz w:val="21"/>
                      <w:szCs w:val="21"/>
                      <w:lang w:val="en-US" w:eastAsia="zh-CN"/>
                      <w14:textFill>
                        <w14:solidFill>
                          <w14:schemeClr w14:val="tx1"/>
                        </w14:solidFill>
                      </w14:textFill>
                    </w:rPr>
                    <w:t>。</w:t>
                  </w:r>
                </w:p>
              </w:tc>
              <w:tc>
                <w:tcPr>
                  <w:tcW w:w="67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0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9"/>
                      <w:kern w:val="2"/>
                      <w:sz w:val="21"/>
                      <w:szCs w:val="21"/>
                      <w:lang w:val="en-US" w:eastAsia="en-US" w:bidi="ar-SA"/>
                      <w14:textFill>
                        <w14:solidFill>
                          <w14:schemeClr w14:val="tx1"/>
                        </w14:solidFill>
                      </w14:textFill>
                    </w:rPr>
                  </w:pPr>
                </w:p>
              </w:tc>
              <w:tc>
                <w:tcPr>
                  <w:tcW w:w="70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9"/>
                      <w:kern w:val="2"/>
                      <w:sz w:val="21"/>
                      <w:szCs w:val="21"/>
                      <w:lang w:val="en-US" w:eastAsia="en-US" w:bidi="ar-SA"/>
                      <w14:textFill>
                        <w14:solidFill>
                          <w14:schemeClr w14:val="tx1"/>
                        </w14:solidFill>
                      </w14:textFill>
                    </w:rPr>
                  </w:pPr>
                </w:p>
              </w:tc>
              <w:tc>
                <w:tcPr>
                  <w:tcW w:w="12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7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t>施工后在作业带内恢复砾石层</w:t>
                  </w:r>
                  <w:r>
                    <w:rPr>
                      <w:rFonts w:hint="default" w:ascii="Times New Roman" w:hAnsi="Times New Roman" w:eastAsia="宋体" w:cs="Times New Roman"/>
                      <w:color w:val="000000" w:themeColor="text1"/>
                      <w:spacing w:val="1"/>
                      <w:sz w:val="21"/>
                      <w:szCs w:val="21"/>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5"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2687"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管理区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、永久道路周边种植耐旱、耐薄、抗逆性强及防风、固沙效果好的速生植物。</w:t>
                  </w:r>
                </w:p>
              </w:tc>
              <w:tc>
                <w:tcPr>
                  <w:tcW w:w="67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08"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9"/>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9"/>
                      <w:kern w:val="2"/>
                      <w:sz w:val="21"/>
                      <w:szCs w:val="21"/>
                      <w:lang w:val="en-US" w:eastAsia="en-US" w:bidi="ar-SA"/>
                      <w14:textFill>
                        <w14:solidFill>
                          <w14:schemeClr w14:val="tx1"/>
                        </w14:solidFill>
                      </w14:textFill>
                    </w:rPr>
                    <w:t>施工后期</w:t>
                  </w:r>
                </w:p>
              </w:tc>
              <w:tc>
                <w:tcPr>
                  <w:tcW w:w="709"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9"/>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9"/>
                      <w:kern w:val="2"/>
                      <w:sz w:val="21"/>
                      <w:szCs w:val="21"/>
                      <w:lang w:val="en-US" w:eastAsia="en-US" w:bidi="ar-SA"/>
                      <w14:textFill>
                        <w14:solidFill>
                          <w14:schemeClr w14:val="tx1"/>
                        </w14:solidFill>
                      </w14:textFill>
                    </w:rPr>
                    <w:t>施工单位</w:t>
                  </w:r>
                </w:p>
              </w:tc>
              <w:tc>
                <w:tcPr>
                  <w:tcW w:w="12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776"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防治项目区水土流失和改善周边生态环境。</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5"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w:t>
                  </w:r>
                </w:p>
              </w:tc>
              <w:tc>
                <w:tcPr>
                  <w:tcW w:w="2687"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合理规划，使本项目对土地的占用达到</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最低程度。</w:t>
                  </w:r>
                </w:p>
              </w:tc>
              <w:tc>
                <w:tcPr>
                  <w:tcW w:w="671"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13"/>
                      <w:sz w:val="21"/>
                      <w:szCs w:val="21"/>
                      <w:lang w:val="en-US" w:eastAsia="zh-CN"/>
                      <w14:textFill>
                        <w14:solidFill>
                          <w14:schemeClr w14:val="tx1"/>
                        </w14:solidFill>
                      </w14:textFill>
                    </w:rPr>
                    <w:t>生活区</w:t>
                  </w:r>
                </w:p>
              </w:tc>
              <w:tc>
                <w:tcPr>
                  <w:tcW w:w="708"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9"/>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9"/>
                      <w:kern w:val="2"/>
                      <w:sz w:val="21"/>
                      <w:szCs w:val="21"/>
                      <w:lang w:val="en-US" w:eastAsia="en-US" w:bidi="ar-SA"/>
                      <w14:textFill>
                        <w14:solidFill>
                          <w14:schemeClr w14:val="tx1"/>
                        </w14:solidFill>
                      </w14:textFill>
                    </w:rPr>
                    <w:t>全部施工期</w:t>
                  </w:r>
                </w:p>
              </w:tc>
              <w:tc>
                <w:tcPr>
                  <w:tcW w:w="709"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9"/>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9"/>
                      <w:kern w:val="2"/>
                      <w:sz w:val="21"/>
                      <w:szCs w:val="21"/>
                      <w:lang w:val="en-US" w:eastAsia="en-US" w:bidi="ar-SA"/>
                      <w14:textFill>
                        <w14:solidFill>
                          <w14:schemeClr w14:val="tx1"/>
                        </w14:solidFill>
                      </w14:textFill>
                    </w:rPr>
                    <w:t>施工单位</w:t>
                  </w:r>
                </w:p>
              </w:tc>
              <w:tc>
                <w:tcPr>
                  <w:tcW w:w="12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776"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减少土地占用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5"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w:t>
                  </w:r>
                </w:p>
              </w:tc>
              <w:tc>
                <w:tcPr>
                  <w:tcW w:w="2687"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施工结束后对</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施工场地进行平整和修缮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671"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工程</w:t>
                  </w:r>
                  <w:r>
                    <w:rPr>
                      <w:rFonts w:hint="default" w:ascii="Times New Roman" w:hAnsi="Times New Roman" w:eastAsia="宋体" w:cs="Times New Roman"/>
                      <w:color w:val="000000" w:themeColor="text1"/>
                      <w:spacing w:val="5"/>
                      <w:sz w:val="21"/>
                      <w:szCs w:val="21"/>
                      <w14:textFill>
                        <w14:solidFill>
                          <w14:schemeClr w14:val="tx1"/>
                        </w14:solidFill>
                      </w14:textFill>
                    </w:rPr>
                    <w:t>施工</w:t>
                  </w:r>
                  <w:r>
                    <w:rPr>
                      <w:rFonts w:hint="default" w:ascii="Times New Roman" w:hAnsi="Times New Roman" w:eastAsia="宋体" w:cs="Times New Roman"/>
                      <w:color w:val="000000" w:themeColor="text1"/>
                      <w:spacing w:val="1"/>
                      <w:sz w:val="21"/>
                      <w:szCs w:val="21"/>
                      <w14:textFill>
                        <w14:solidFill>
                          <w14:schemeClr w14:val="tx1"/>
                        </w14:solidFill>
                      </w14:textFill>
                    </w:rPr>
                    <w:t>场</w:t>
                  </w:r>
                  <w:r>
                    <w:rPr>
                      <w:rFonts w:hint="default" w:ascii="Times New Roman" w:hAnsi="Times New Roman" w:eastAsia="宋体" w:cs="Times New Roman"/>
                      <w:color w:val="000000" w:themeColor="text1"/>
                      <w:spacing w:val="4"/>
                      <w:sz w:val="21"/>
                      <w:szCs w:val="21"/>
                      <w14:textFill>
                        <w14:solidFill>
                          <w14:schemeClr w14:val="tx1"/>
                        </w14:solidFill>
                      </w14:textFill>
                    </w:rPr>
                    <w:t>所、</w:t>
                  </w:r>
                  <w:r>
                    <w:rPr>
                      <w:rFonts w:hint="default" w:ascii="Times New Roman" w:hAnsi="Times New Roman" w:eastAsia="宋体" w:cs="Times New Roman"/>
                      <w:color w:val="000000" w:themeColor="text1"/>
                      <w:spacing w:val="-3"/>
                      <w:sz w:val="21"/>
                      <w:szCs w:val="21"/>
                      <w14:textFill>
                        <w14:solidFill>
                          <w14:schemeClr w14:val="tx1"/>
                        </w14:solidFill>
                      </w14:textFill>
                    </w:rPr>
                    <w:t>区域</w:t>
                  </w:r>
                </w:p>
              </w:tc>
              <w:tc>
                <w:tcPr>
                  <w:tcW w:w="708"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9"/>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9"/>
                      <w:kern w:val="2"/>
                      <w:sz w:val="21"/>
                      <w:szCs w:val="21"/>
                      <w:lang w:val="en-US" w:eastAsia="en-US" w:bidi="ar-SA"/>
                      <w14:textFill>
                        <w14:solidFill>
                          <w14:schemeClr w14:val="tx1"/>
                        </w14:solidFill>
                      </w14:textFill>
                    </w:rPr>
                    <w:t>全部施工期</w:t>
                  </w:r>
                </w:p>
              </w:tc>
              <w:tc>
                <w:tcPr>
                  <w:tcW w:w="709"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9"/>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9"/>
                      <w:kern w:val="2"/>
                      <w:sz w:val="21"/>
                      <w:szCs w:val="21"/>
                      <w:lang w:val="en-US" w:eastAsia="en-US" w:bidi="ar-SA"/>
                      <w14:textFill>
                        <w14:solidFill>
                          <w14:schemeClr w14:val="tx1"/>
                        </w14:solidFill>
                      </w14:textFill>
                    </w:rPr>
                    <w:t>施工单位</w:t>
                  </w:r>
                </w:p>
              </w:tc>
              <w:tc>
                <w:tcPr>
                  <w:tcW w:w="12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776"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防治水土流失。</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5"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p>
              </w:tc>
              <w:tc>
                <w:tcPr>
                  <w:tcW w:w="2687"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施工期生活污水采用防渗生活污水池（罐）收集，完工后清运处理。</w:t>
                  </w:r>
                </w:p>
              </w:tc>
              <w:tc>
                <w:tcPr>
                  <w:tcW w:w="671"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3"/>
                      <w:sz w:val="21"/>
                      <w:szCs w:val="21"/>
                      <w14:textFill>
                        <w14:solidFill>
                          <w14:schemeClr w14:val="tx1"/>
                        </w14:solidFill>
                      </w14:textFill>
                    </w:rPr>
                  </w:pPr>
                  <w:r>
                    <w:rPr>
                      <w:rFonts w:hint="eastAsia" w:ascii="Times New Roman" w:hAnsi="Times New Roman" w:eastAsia="宋体" w:cs="Times New Roman"/>
                      <w:color w:val="000000" w:themeColor="text1"/>
                      <w:spacing w:val="13"/>
                      <w:sz w:val="21"/>
                      <w:szCs w:val="21"/>
                      <w:lang w:val="en-US" w:eastAsia="zh-CN"/>
                      <w14:textFill>
                        <w14:solidFill>
                          <w14:schemeClr w14:val="tx1"/>
                        </w14:solidFill>
                      </w14:textFill>
                    </w:rPr>
                    <w:t>生活区</w:t>
                  </w:r>
                </w:p>
              </w:tc>
              <w:tc>
                <w:tcPr>
                  <w:tcW w:w="708"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9"/>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9"/>
                      <w:kern w:val="2"/>
                      <w:sz w:val="21"/>
                      <w:szCs w:val="21"/>
                      <w:lang w:val="en-US" w:eastAsia="en-US" w:bidi="ar-SA"/>
                      <w14:textFill>
                        <w14:solidFill>
                          <w14:schemeClr w14:val="tx1"/>
                        </w14:solidFill>
                      </w14:textFill>
                    </w:rPr>
                    <w:t>全部施工期</w:t>
                  </w:r>
                </w:p>
              </w:tc>
              <w:tc>
                <w:tcPr>
                  <w:tcW w:w="709"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9"/>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9"/>
                      <w:kern w:val="2"/>
                      <w:sz w:val="21"/>
                      <w:szCs w:val="21"/>
                      <w:lang w:val="en-US" w:eastAsia="en-US" w:bidi="ar-SA"/>
                      <w14:textFill>
                        <w14:solidFill>
                          <w14:schemeClr w14:val="tx1"/>
                        </w14:solidFill>
                      </w14:textFill>
                    </w:rPr>
                    <w:t>施工单位</w:t>
                  </w:r>
                </w:p>
              </w:tc>
              <w:tc>
                <w:tcPr>
                  <w:tcW w:w="12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776"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生活污水不外排</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5"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w:t>
                  </w:r>
                </w:p>
              </w:tc>
              <w:tc>
                <w:tcPr>
                  <w:tcW w:w="2687"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9"/>
                      <w:sz w:val="21"/>
                      <w:szCs w:val="21"/>
                      <w14:textFill>
                        <w14:solidFill>
                          <w14:schemeClr w14:val="tx1"/>
                        </w14:solidFill>
                      </w14:textFill>
                    </w:rPr>
                    <w:t>道路及施工面洒水降尘、物料运输篷布遮盖、土石方采用防尘布（网）苫</w:t>
                  </w:r>
                  <w:r>
                    <w:rPr>
                      <w:rFonts w:hint="default" w:ascii="Times New Roman" w:hAnsi="Times New Roman" w:eastAsia="宋体" w:cs="Times New Roman"/>
                      <w:color w:val="000000" w:themeColor="text1"/>
                      <w:spacing w:val="8"/>
                      <w:sz w:val="21"/>
                      <w:szCs w:val="21"/>
                      <w14:textFill>
                        <w14:solidFill>
                          <w14:schemeClr w14:val="tx1"/>
                        </w14:solidFill>
                      </w14:textFill>
                    </w:rPr>
                    <w:t>盖</w:t>
                  </w:r>
                  <w:r>
                    <w:rPr>
                      <w:rFonts w:hint="eastAsia" w:ascii="Times New Roman" w:hAnsi="Times New Roman" w:eastAsia="宋体" w:cs="Times New Roman"/>
                      <w:color w:val="000000" w:themeColor="text1"/>
                      <w:spacing w:val="8"/>
                      <w:sz w:val="21"/>
                      <w:szCs w:val="21"/>
                      <w:lang w:eastAsia="zh-CN"/>
                      <w14:textFill>
                        <w14:solidFill>
                          <w14:schemeClr w14:val="tx1"/>
                        </w14:solidFill>
                      </w14:textFill>
                    </w:rPr>
                    <w:t>；施工道路采用砾石铺设。</w:t>
                  </w:r>
                </w:p>
              </w:tc>
              <w:tc>
                <w:tcPr>
                  <w:tcW w:w="671"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5"/>
                      <w:sz w:val="21"/>
                      <w:szCs w:val="21"/>
                      <w14:textFill>
                        <w14:solidFill>
                          <w14:schemeClr w14:val="tx1"/>
                        </w14:solidFill>
                      </w14:textFill>
                    </w:rPr>
                    <w:t>工程施工场所、区域</w:t>
                  </w:r>
                </w:p>
              </w:tc>
              <w:tc>
                <w:tcPr>
                  <w:tcW w:w="708"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9"/>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9"/>
                      <w:kern w:val="2"/>
                      <w:sz w:val="21"/>
                      <w:szCs w:val="21"/>
                      <w:lang w:val="en-US" w:eastAsia="en-US" w:bidi="ar-SA"/>
                      <w14:textFill>
                        <w14:solidFill>
                          <w14:schemeClr w14:val="tx1"/>
                        </w14:solidFill>
                      </w14:textFill>
                    </w:rPr>
                    <w:t>全部施工期</w:t>
                  </w:r>
                </w:p>
              </w:tc>
              <w:tc>
                <w:tcPr>
                  <w:tcW w:w="709"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9"/>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9"/>
                      <w:kern w:val="2"/>
                      <w:sz w:val="21"/>
                      <w:szCs w:val="21"/>
                      <w:lang w:val="en-US" w:eastAsia="en-US" w:bidi="ar-SA"/>
                      <w14:textFill>
                        <w14:solidFill>
                          <w14:schemeClr w14:val="tx1"/>
                        </w14:solidFill>
                      </w14:textFill>
                    </w:rPr>
                    <w:t>施工单位</w:t>
                  </w:r>
                </w:p>
              </w:tc>
              <w:tc>
                <w:tcPr>
                  <w:tcW w:w="12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776"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对周边大气环境</w:t>
                  </w:r>
                  <w:r>
                    <w:rPr>
                      <w:rFonts w:hint="default" w:ascii="Times New Roman" w:hAnsi="Times New Roman" w:eastAsia="宋体" w:cs="Times New Roman"/>
                      <w:color w:val="000000" w:themeColor="text1"/>
                      <w:spacing w:val="7"/>
                      <w:sz w:val="21"/>
                      <w:szCs w:val="21"/>
                      <w14:textFill>
                        <w14:solidFill>
                          <w14:schemeClr w14:val="tx1"/>
                        </w14:solidFill>
                      </w14:textFill>
                    </w:rPr>
                    <w:t>影响较小</w:t>
                  </w:r>
                  <w:r>
                    <w:rPr>
                      <w:rFonts w:hint="eastAsia" w:ascii="Times New Roman" w:hAnsi="Times New Roman" w:eastAsia="宋体" w:cs="Times New Roman"/>
                      <w:color w:val="000000" w:themeColor="text1"/>
                      <w:spacing w:val="7"/>
                      <w:sz w:val="21"/>
                      <w:szCs w:val="21"/>
                      <w:lang w:eastAsia="zh-CN"/>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5"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10</w:t>
                  </w:r>
                </w:p>
              </w:tc>
              <w:tc>
                <w:tcPr>
                  <w:tcW w:w="2687"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9"/>
                      <w:sz w:val="21"/>
                      <w:szCs w:val="21"/>
                      <w:lang w:val="en-US" w:eastAsia="zh-CN"/>
                      <w14:textFill>
                        <w14:solidFill>
                          <w14:schemeClr w14:val="tx1"/>
                        </w14:solidFill>
                      </w14:textFill>
                    </w:rPr>
                    <w:t>各类固体废物分类收集，分类处置。</w:t>
                  </w:r>
                </w:p>
              </w:tc>
              <w:tc>
                <w:tcPr>
                  <w:tcW w:w="671" w:type="dxa"/>
                  <w:vMerge w:val="restar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3"/>
                      <w:position w:val="4"/>
                      <w:sz w:val="21"/>
                      <w:szCs w:val="21"/>
                      <w14:textFill>
                        <w14:solidFill>
                          <w14:schemeClr w14:val="tx1"/>
                        </w14:solidFill>
                      </w14:textFill>
                    </w:rPr>
                    <w:t>工程</w:t>
                  </w:r>
                  <w:r>
                    <w:rPr>
                      <w:rFonts w:hint="default" w:ascii="Times New Roman" w:hAnsi="Times New Roman" w:eastAsia="宋体" w:cs="Times New Roman"/>
                      <w:color w:val="000000" w:themeColor="text1"/>
                      <w:spacing w:val="5"/>
                      <w:sz w:val="21"/>
                      <w:szCs w:val="21"/>
                      <w14:textFill>
                        <w14:solidFill>
                          <w14:schemeClr w14:val="tx1"/>
                        </w14:solidFill>
                      </w14:textFill>
                    </w:rPr>
                    <w:t>施工</w:t>
                  </w:r>
                  <w:r>
                    <w:rPr>
                      <w:rFonts w:hint="default" w:ascii="Times New Roman" w:hAnsi="Times New Roman" w:eastAsia="宋体" w:cs="Times New Roman"/>
                      <w:color w:val="000000" w:themeColor="text1"/>
                      <w:spacing w:val="1"/>
                      <w:sz w:val="21"/>
                      <w:szCs w:val="21"/>
                      <w14:textFill>
                        <w14:solidFill>
                          <w14:schemeClr w14:val="tx1"/>
                        </w14:solidFill>
                      </w14:textFill>
                    </w:rPr>
                    <w:t>场</w:t>
                  </w:r>
                  <w:r>
                    <w:rPr>
                      <w:rFonts w:hint="default" w:ascii="Times New Roman" w:hAnsi="Times New Roman" w:eastAsia="宋体" w:cs="Times New Roman"/>
                      <w:color w:val="000000" w:themeColor="text1"/>
                      <w:position w:val="4"/>
                      <w:sz w:val="21"/>
                      <w:szCs w:val="21"/>
                      <w14:textFill>
                        <w14:solidFill>
                          <w14:schemeClr w14:val="tx1"/>
                        </w14:solidFill>
                      </w14:textFill>
                    </w:rPr>
                    <w:t>所、</w:t>
                  </w:r>
                  <w:r>
                    <w:rPr>
                      <w:rFonts w:hint="default" w:ascii="Times New Roman" w:hAnsi="Times New Roman" w:eastAsia="宋体" w:cs="Times New Roman"/>
                      <w:color w:val="000000" w:themeColor="text1"/>
                      <w:spacing w:val="-3"/>
                      <w:sz w:val="21"/>
                      <w:szCs w:val="21"/>
                      <w14:textFill>
                        <w14:solidFill>
                          <w14:schemeClr w14:val="tx1"/>
                        </w14:solidFill>
                      </w14:textFill>
                    </w:rPr>
                    <w:t>区域</w:t>
                  </w:r>
                </w:p>
              </w:tc>
              <w:tc>
                <w:tcPr>
                  <w:tcW w:w="708" w:type="dxa"/>
                  <w:vMerge w:val="restar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9"/>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9"/>
                      <w:kern w:val="2"/>
                      <w:sz w:val="21"/>
                      <w:szCs w:val="21"/>
                      <w:lang w:val="en-US" w:eastAsia="en-US" w:bidi="ar-SA"/>
                      <w14:textFill>
                        <w14:solidFill>
                          <w14:schemeClr w14:val="tx1"/>
                        </w14:solidFill>
                      </w14:textFill>
                    </w:rPr>
                    <w:t>全部施工期</w:t>
                  </w:r>
                </w:p>
              </w:tc>
              <w:tc>
                <w:tcPr>
                  <w:tcW w:w="709" w:type="dxa"/>
                  <w:vMerge w:val="restar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9"/>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9"/>
                      <w:kern w:val="2"/>
                      <w:sz w:val="21"/>
                      <w:szCs w:val="21"/>
                      <w:lang w:val="en-US" w:eastAsia="en-US" w:bidi="ar-SA"/>
                      <w14:textFill>
                        <w14:solidFill>
                          <w14:schemeClr w14:val="tx1"/>
                        </w14:solidFill>
                      </w14:textFill>
                    </w:rPr>
                    <w:t>施工单位</w:t>
                  </w:r>
                </w:p>
              </w:tc>
              <w:tc>
                <w:tcPr>
                  <w:tcW w:w="12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776"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固废均得到有效</w:t>
                  </w:r>
                  <w:r>
                    <w:rPr>
                      <w:rFonts w:hint="default" w:ascii="Times New Roman" w:hAnsi="Times New Roman" w:eastAsia="宋体" w:cs="Times New Roman"/>
                      <w:color w:val="000000" w:themeColor="text1"/>
                      <w:spacing w:val="8"/>
                      <w:sz w:val="21"/>
                      <w:szCs w:val="21"/>
                      <w14:textFill>
                        <w14:solidFill>
                          <w14:schemeClr w14:val="tx1"/>
                        </w14:solidFill>
                      </w14:textFill>
                    </w:rPr>
                    <w:t>处置，施工迹地</w:t>
                  </w:r>
                  <w:r>
                    <w:rPr>
                      <w:rFonts w:hint="default" w:ascii="Times New Roman" w:hAnsi="Times New Roman" w:eastAsia="宋体" w:cs="Times New Roman"/>
                      <w:color w:val="000000" w:themeColor="text1"/>
                      <w:spacing w:val="7"/>
                      <w:sz w:val="21"/>
                      <w:szCs w:val="21"/>
                      <w14:textFill>
                        <w14:solidFill>
                          <w14:schemeClr w14:val="tx1"/>
                        </w14:solidFill>
                      </w14:textFill>
                    </w:rPr>
                    <w:t>得以恢复</w:t>
                  </w:r>
                  <w:r>
                    <w:rPr>
                      <w:rFonts w:hint="eastAsia" w:ascii="Times New Roman" w:hAnsi="Times New Roman" w:eastAsia="宋体" w:cs="Times New Roman"/>
                      <w:color w:val="000000" w:themeColor="text1"/>
                      <w:spacing w:val="7"/>
                      <w:sz w:val="21"/>
                      <w:szCs w:val="21"/>
                      <w:lang w:eastAsia="zh-CN"/>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5"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w:t>
                  </w:r>
                </w:p>
              </w:tc>
              <w:tc>
                <w:tcPr>
                  <w:tcW w:w="2687"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采用</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低噪声、低振动设备；对施工设备进行定期保养和维护；昼间施工</w:t>
                  </w:r>
                </w:p>
              </w:tc>
              <w:tc>
                <w:tcPr>
                  <w:tcW w:w="671" w:type="dxa"/>
                  <w:vMerge w:val="continue"/>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08" w:type="dxa"/>
                  <w:vMerge w:val="continue"/>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9"/>
                      <w:kern w:val="2"/>
                      <w:sz w:val="21"/>
                      <w:szCs w:val="21"/>
                      <w:lang w:val="en-US" w:eastAsia="en-US" w:bidi="ar-SA"/>
                      <w14:textFill>
                        <w14:solidFill>
                          <w14:schemeClr w14:val="tx1"/>
                        </w14:solidFill>
                      </w14:textFill>
                    </w:rPr>
                  </w:pPr>
                </w:p>
              </w:tc>
              <w:tc>
                <w:tcPr>
                  <w:tcW w:w="709" w:type="dxa"/>
                  <w:vMerge w:val="continue"/>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9"/>
                      <w:kern w:val="2"/>
                      <w:sz w:val="21"/>
                      <w:szCs w:val="21"/>
                      <w:lang w:val="en-US" w:eastAsia="en-US" w:bidi="ar-SA"/>
                      <w14:textFill>
                        <w14:solidFill>
                          <w14:schemeClr w14:val="tx1"/>
                        </w14:solidFill>
                      </w14:textFill>
                    </w:rPr>
                  </w:pPr>
                </w:p>
              </w:tc>
              <w:tc>
                <w:tcPr>
                  <w:tcW w:w="12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776"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噪声排放满足《建筑施工场界环境噪声排放标准》(GB 12523-2011)的要求</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宋体" w:hAnsi="宋体" w:cs="宋体"/>
                <w:b/>
                <w:bCs/>
                <w:color w:val="000000" w:themeColor="text1"/>
                <w:spacing w:val="10"/>
                <w:szCs w:val="21"/>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5" w:hRule="atLeast"/>
          <w:jc w:val="center"/>
        </w:trPr>
        <w:tc>
          <w:tcPr>
            <w:tcW w:w="753" w:type="dxa"/>
            <w:tcBorders>
              <w:tl2br w:val="nil"/>
              <w:tr2bl w:val="nil"/>
            </w:tcBorders>
            <w:noWrap w:val="0"/>
            <w:tcMar>
              <w:left w:w="28" w:type="dxa"/>
              <w:right w:w="28" w:type="dxa"/>
            </w:tcMar>
            <w:vAlign w:val="center"/>
          </w:tcPr>
          <w:p>
            <w:pPr>
              <w:adjustRightInd w:val="0"/>
              <w:snapToGrid w:val="0"/>
              <w:jc w:val="center"/>
              <w:rPr>
                <w:rFonts w:ascii="宋体" w:hAnsi="宋体" w:cs="宋体"/>
                <w:bCs/>
                <w:color w:val="000000" w:themeColor="text1"/>
                <w:spacing w:val="10"/>
                <w:sz w:val="24"/>
                <w:szCs w:val="24"/>
                <w14:textFill>
                  <w14:solidFill>
                    <w14:schemeClr w14:val="tx1"/>
                  </w14:solidFill>
                </w14:textFill>
              </w:rPr>
            </w:pPr>
            <w:r>
              <w:rPr>
                <w:rFonts w:hint="eastAsia" w:ascii="宋体" w:hAnsi="宋体" w:cs="宋体"/>
                <w:bCs/>
                <w:color w:val="000000" w:themeColor="text1"/>
                <w:spacing w:val="10"/>
                <w:sz w:val="24"/>
                <w:szCs w:val="24"/>
                <w14:textFill>
                  <w14:solidFill>
                    <w14:schemeClr w14:val="tx1"/>
                  </w14:solidFill>
                </w14:textFill>
              </w:rPr>
              <w:t>运营期生态环境保护措施</w:t>
            </w:r>
          </w:p>
        </w:tc>
        <w:tc>
          <w:tcPr>
            <w:tcW w:w="8457" w:type="dxa"/>
            <w:tcBorders>
              <w:tl2br w:val="nil"/>
              <w:tr2bl w:val="nil"/>
            </w:tcBorders>
            <w:noWrap w:val="0"/>
            <w:vAlign w:val="top"/>
          </w:tcPr>
          <w:p>
            <w:pPr>
              <w:keepNext w:val="0"/>
              <w:keepLines w:val="0"/>
              <w:widowControl/>
              <w:suppressLineNumbers w:val="0"/>
              <w:spacing w:line="360" w:lineRule="auto"/>
              <w:jc w:val="left"/>
              <w:rPr>
                <w:rFonts w:hint="default" w:ascii="Times New Roman" w:hAnsi="Times New Roman" w:cs="Times New Roman"/>
                <w:color w:val="000000" w:themeColor="text1"/>
                <w14:textFill>
                  <w14:solidFill>
                    <w14:schemeClr w14:val="tx1"/>
                  </w14:solidFill>
                </w14:textFill>
              </w:rPr>
            </w:pPr>
            <w:r>
              <w:rPr>
                <w:rFonts w:hint="eastAsia" w:cs="Times New Roman"/>
                <w:b/>
                <w:bCs/>
                <w:color w:val="000000" w:themeColor="text1"/>
                <w:kern w:val="0"/>
                <w:sz w:val="24"/>
                <w:szCs w:val="24"/>
                <w:lang w:val="en-US" w:eastAsia="zh-CN" w:bidi="ar"/>
                <w14:textFill>
                  <w14:solidFill>
                    <w14:schemeClr w14:val="tx1"/>
                  </w14:solidFill>
                </w14:textFill>
              </w:rPr>
              <w:t>1</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、生态</w:t>
            </w:r>
            <w:r>
              <w:rPr>
                <w:rFonts w:hint="eastAsia" w:cs="Times New Roman"/>
                <w:b/>
                <w:bCs/>
                <w:color w:val="000000" w:themeColor="text1"/>
                <w:kern w:val="0"/>
                <w:sz w:val="24"/>
                <w:szCs w:val="24"/>
                <w:lang w:val="en-US" w:eastAsia="zh-CN" w:bidi="ar"/>
                <w14:textFill>
                  <w14:solidFill>
                    <w14:schemeClr w14:val="tx1"/>
                  </w14:solidFill>
                </w14:textFill>
              </w:rPr>
              <w:t>保护</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（1）运营期应加强巡护和管理，监测生态恢复和水土保持实施效果，对植被恢复不佳区域及时补种补栽，切实巩固和加强生态恢复及水土保持成果。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（2）运营期风电机组的检修和维护期间，任何工作人员均不得猎捕、杀害鸟类。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通过上述措施可减少项目对项目区生态环境的影响。</w:t>
            </w:r>
          </w:p>
          <w:p>
            <w:pPr>
              <w:keepNext w:val="0"/>
              <w:keepLines w:val="0"/>
              <w:widowControl/>
              <w:suppressLineNumbers w:val="0"/>
              <w:spacing w:line="360" w:lineRule="auto"/>
              <w:jc w:val="left"/>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eastAsia" w:cs="Times New Roman"/>
                <w:b/>
                <w:bCs/>
                <w:color w:val="000000" w:themeColor="text1"/>
                <w:kern w:val="0"/>
                <w:sz w:val="24"/>
                <w:szCs w:val="24"/>
                <w:lang w:val="en-US" w:eastAsia="zh-CN" w:bidi="ar"/>
                <w14:textFill>
                  <w14:solidFill>
                    <w14:schemeClr w14:val="tx1"/>
                  </w14:solidFill>
                </w14:textFill>
              </w:rPr>
              <w:t>2</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、废气防治措施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本项目为</w:t>
            </w:r>
            <w:r>
              <w:rPr>
                <w:rFonts w:hint="eastAsia" w:cs="Times New Roman"/>
                <w:color w:val="000000" w:themeColor="text1"/>
                <w:sz w:val="24"/>
                <w:szCs w:val="24"/>
                <w:lang w:val="en-US" w:eastAsia="zh-CN"/>
                <w14:textFill>
                  <w14:solidFill>
                    <w14:schemeClr w14:val="tx1"/>
                  </w14:solidFill>
                </w14:textFill>
              </w:rPr>
              <w:t>风力发</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电，营运过程中无废气产生。</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eastAsia" w:cs="Times New Roman"/>
                <w:b/>
                <w:bCs/>
                <w:color w:val="000000" w:themeColor="text1"/>
                <w:kern w:val="0"/>
                <w:sz w:val="24"/>
                <w:szCs w:val="24"/>
                <w:lang w:val="en-US" w:eastAsia="zh-CN" w:bidi="ar"/>
                <w14:textFill>
                  <w14:solidFill>
                    <w14:schemeClr w14:val="tx1"/>
                  </w14:solidFill>
                </w14:textFill>
              </w:rPr>
              <w:t>3</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、废水防治措施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本工程运营期废水来源主要为生活区的生活污水。本项目营运期生活区生活污水产生量为4.8</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 xml:space="preserve">3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/d</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，污水产生量较小，且水质较为简单。</w:t>
            </w:r>
            <w:r>
              <w:rPr>
                <w:rFonts w:hint="eastAsia" w:cs="Times New Roman"/>
                <w:color w:val="000000" w:themeColor="text1"/>
                <w:kern w:val="0"/>
                <w:sz w:val="24"/>
                <w:szCs w:val="24"/>
                <w:lang w:val="en-US" w:eastAsia="zh-CN" w:bidi="ar"/>
                <w14:textFill>
                  <w14:solidFill>
                    <w14:schemeClr w14:val="tx1"/>
                  </w14:solidFill>
                </w14:textFill>
              </w:rPr>
              <w:t>项目拟在管理区内设置1套一体化污水处理设备进行处理，一体化污水处理设备设计规模为0.5m</w:t>
            </w:r>
            <w:r>
              <w:rPr>
                <w:rFonts w:hint="eastAsia" w:cs="Times New Roman"/>
                <w:color w:val="000000" w:themeColor="text1"/>
                <w:kern w:val="0"/>
                <w:sz w:val="24"/>
                <w:szCs w:val="24"/>
                <w:vertAlign w:val="superscript"/>
                <w:lang w:val="en-US" w:eastAsia="zh-CN" w:bidi="ar"/>
                <w14:textFill>
                  <w14:solidFill>
                    <w14:schemeClr w14:val="tx1"/>
                  </w14:solidFill>
                </w14:textFill>
              </w:rPr>
              <w:t xml:space="preserve">3 </w:t>
            </w:r>
            <w:r>
              <w:rPr>
                <w:rFonts w:hint="eastAsia" w:cs="Times New Roman"/>
                <w:color w:val="000000" w:themeColor="text1"/>
                <w:kern w:val="0"/>
                <w:sz w:val="24"/>
                <w:szCs w:val="24"/>
                <w:lang w:val="en-US" w:eastAsia="zh-CN" w:bidi="ar"/>
                <w14:textFill>
                  <w14:solidFill>
                    <w14:schemeClr w14:val="tx1"/>
                  </w14:solidFill>
                </w14:textFill>
              </w:rPr>
              <w:t>/h（12m</w:t>
            </w:r>
            <w:r>
              <w:rPr>
                <w:rFonts w:hint="eastAsia" w:cs="Times New Roman"/>
                <w:color w:val="000000" w:themeColor="text1"/>
                <w:kern w:val="0"/>
                <w:sz w:val="24"/>
                <w:szCs w:val="24"/>
                <w:vertAlign w:val="superscript"/>
                <w:lang w:val="en-US" w:eastAsia="zh-CN" w:bidi="ar"/>
                <w14:textFill>
                  <w14:solidFill>
                    <w14:schemeClr w14:val="tx1"/>
                  </w14:solidFill>
                </w14:textFill>
              </w:rPr>
              <w:t>3</w:t>
            </w:r>
            <w:r>
              <w:rPr>
                <w:rFonts w:hint="eastAsia" w:cs="Times New Roman"/>
                <w:color w:val="000000" w:themeColor="text1"/>
                <w:kern w:val="0"/>
                <w:sz w:val="24"/>
                <w:szCs w:val="24"/>
                <w:lang w:val="en-US" w:eastAsia="zh-CN" w:bidi="ar"/>
                <w14:textFill>
                  <w14:solidFill>
                    <w14:schemeClr w14:val="tx1"/>
                  </w14:solidFill>
                </w14:textFill>
              </w:rPr>
              <w:t xml:space="preserve"> /d），污水处理能力满足升压站内生活污水的处理要求。</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生活污水经处理达《农田灌溉水质标准》（GB 5084—2021）表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 农田灌溉水质基本控制项目限值</w:t>
            </w:r>
            <w:r>
              <w:rPr>
                <w:rFonts w:hint="eastAsia" w:cs="Times New Roman"/>
                <w:color w:val="000000" w:themeColor="text1"/>
                <w:kern w:val="0"/>
                <w:sz w:val="24"/>
                <w:szCs w:val="24"/>
                <w:lang w:val="en-US" w:eastAsia="zh-CN" w:bidi="ar"/>
                <w14:textFill>
                  <w14:solidFill>
                    <w14:schemeClr w14:val="tx1"/>
                  </w14:solidFill>
                </w14:textFill>
              </w:rPr>
              <w:t xml:space="preserve"> 旱地作物限值要求后用于管理区绿化</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cs="Times New Roman"/>
                <w:b/>
                <w:bCs/>
                <w:color w:val="000000" w:themeColor="text1"/>
                <w:kern w:val="0"/>
                <w:sz w:val="24"/>
                <w:szCs w:val="24"/>
                <w:lang w:val="en-US" w:eastAsia="zh-CN" w:bidi="ar"/>
                <w14:textFill>
                  <w14:solidFill>
                    <w14:schemeClr w14:val="tx1"/>
                  </w14:solidFill>
                </w14:textFill>
              </w:rPr>
            </w:pPr>
            <w:r>
              <w:rPr>
                <w:rFonts w:hint="eastAsia" w:cs="Times New Roman"/>
                <w:b/>
                <w:bCs/>
                <w:color w:val="000000" w:themeColor="text1"/>
                <w:kern w:val="0"/>
                <w:sz w:val="24"/>
                <w:szCs w:val="24"/>
                <w:lang w:val="en-US" w:eastAsia="zh-CN" w:bidi="ar"/>
                <w14:textFill>
                  <w14:solidFill>
                    <w14:schemeClr w14:val="tx1"/>
                  </w14:solidFill>
                </w14:textFill>
              </w:rPr>
              <w:t>可行性论证</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一体化污水处理设备已经非常成熟，引用已经建成并通过环保验收的风电场类比，本项目选择大唐木垒县老君庙第一风电场100MW项目作为类比对象，该项目于2020年12月投入运行，监测时设备运行正常，与本项目一致。该风电场一体化污水处理设施废水监测结果见表 5-2。</w:t>
            </w:r>
          </w:p>
          <w:p>
            <w:pPr>
              <w:keepNext w:val="0"/>
              <w:keepLines w:val="0"/>
              <w:widowControl/>
              <w:suppressLineNumbers w:val="0"/>
              <w:jc w:val="center"/>
            </w:pP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表5-</w:t>
            </w:r>
            <w:r>
              <w:rPr>
                <w:rFonts w:hint="eastAsia" w:cs="Times New Roman"/>
                <w:b/>
                <w:bCs/>
                <w:color w:val="000000" w:themeColor="text1"/>
                <w:kern w:val="0"/>
                <w:sz w:val="21"/>
                <w:szCs w:val="21"/>
                <w:lang w:val="en-US" w:eastAsia="zh-CN" w:bidi="ar"/>
                <w14:textFill>
                  <w14:solidFill>
                    <w14:schemeClr w14:val="tx1"/>
                  </w14:solidFill>
                </w14:textFill>
              </w:rPr>
              <w:t xml:space="preserve">2 </w:t>
            </w:r>
            <w:r>
              <w:rPr>
                <w:rFonts w:hint="eastAsia" w:ascii="宋体" w:hAnsi="宋体" w:eastAsia="宋体" w:cs="宋体"/>
                <w:b/>
                <w:bCs/>
                <w:color w:val="000000"/>
                <w:kern w:val="0"/>
                <w:sz w:val="20"/>
                <w:szCs w:val="20"/>
                <w:lang w:val="en-US" w:eastAsia="zh-CN" w:bidi="ar"/>
              </w:rPr>
              <w:t>废水监测结果表</w:t>
            </w:r>
          </w:p>
          <w:tbl>
            <w:tblPr>
              <w:tblStyle w:val="1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3"/>
              <w:gridCol w:w="791"/>
              <w:gridCol w:w="692"/>
              <w:gridCol w:w="692"/>
              <w:gridCol w:w="692"/>
              <w:gridCol w:w="692"/>
              <w:gridCol w:w="692"/>
              <w:gridCol w:w="692"/>
              <w:gridCol w:w="692"/>
              <w:gridCol w:w="638"/>
              <w:gridCol w:w="8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9" w:type="pct"/>
                  <w:vMerge w:val="restart"/>
                  <w:tcBorders>
                    <w:tl2br w:val="nil"/>
                    <w:tr2bl w:val="nil"/>
                  </w:tcBorders>
                  <w:noWrap w:val="0"/>
                  <w:vAlign w:val="center"/>
                </w:tcPr>
                <w:p>
                  <w:pPr>
                    <w:jc w:val="center"/>
                    <w:rPr>
                      <w:bCs/>
                      <w:color w:val="000000"/>
                      <w:szCs w:val="21"/>
                    </w:rPr>
                  </w:pPr>
                  <w:r>
                    <w:rPr>
                      <w:rFonts w:hint="eastAsia"/>
                      <w:bCs/>
                      <w:color w:val="000000"/>
                      <w:szCs w:val="21"/>
                      <w:lang w:eastAsia="zh-CN"/>
                    </w:rPr>
                    <w:t>检测</w:t>
                  </w:r>
                  <w:r>
                    <w:rPr>
                      <w:bCs/>
                      <w:color w:val="000000"/>
                      <w:szCs w:val="21"/>
                    </w:rPr>
                    <w:t>项目</w:t>
                  </w:r>
                </w:p>
              </w:tc>
              <w:tc>
                <w:tcPr>
                  <w:tcW w:w="480" w:type="pct"/>
                  <w:vMerge w:val="restart"/>
                  <w:tcBorders>
                    <w:tl2br w:val="nil"/>
                    <w:tr2bl w:val="nil"/>
                  </w:tcBorders>
                  <w:noWrap w:val="0"/>
                  <w:vAlign w:val="center"/>
                </w:tcPr>
                <w:p>
                  <w:pPr>
                    <w:jc w:val="center"/>
                    <w:rPr>
                      <w:rFonts w:hint="eastAsia" w:eastAsia="宋体"/>
                      <w:bCs/>
                      <w:color w:val="000000"/>
                      <w:szCs w:val="21"/>
                      <w:lang w:eastAsia="zh-CN"/>
                    </w:rPr>
                  </w:pPr>
                  <w:r>
                    <w:rPr>
                      <w:rFonts w:hint="eastAsia"/>
                      <w:bCs/>
                      <w:color w:val="000000"/>
                      <w:szCs w:val="21"/>
                      <w:lang w:eastAsia="zh-CN"/>
                    </w:rPr>
                    <w:t>单位</w:t>
                  </w:r>
                </w:p>
              </w:tc>
              <w:tc>
                <w:tcPr>
                  <w:tcW w:w="3325" w:type="pct"/>
                  <w:gridSpan w:val="8"/>
                  <w:tcBorders>
                    <w:tl2br w:val="nil"/>
                    <w:tr2bl w:val="nil"/>
                  </w:tcBorders>
                  <w:noWrap w:val="0"/>
                  <w:vAlign w:val="center"/>
                </w:tcPr>
                <w:p>
                  <w:pPr>
                    <w:jc w:val="center"/>
                    <w:rPr>
                      <w:rFonts w:hint="eastAsia" w:eastAsia="宋体"/>
                      <w:bCs/>
                      <w:color w:val="000000"/>
                      <w:szCs w:val="21"/>
                      <w:lang w:eastAsia="zh-CN"/>
                    </w:rPr>
                  </w:pPr>
                  <w:r>
                    <w:rPr>
                      <w:rFonts w:hint="eastAsia"/>
                      <w:bCs/>
                      <w:color w:val="000000"/>
                      <w:szCs w:val="21"/>
                      <w:lang w:eastAsia="zh-CN"/>
                    </w:rPr>
                    <w:t>检测结果一体化污水处理装置出水口</w:t>
                  </w:r>
                </w:p>
              </w:tc>
              <w:tc>
                <w:tcPr>
                  <w:tcW w:w="494" w:type="pct"/>
                  <w:vMerge w:val="restart"/>
                  <w:tcBorders>
                    <w:tl2br w:val="nil"/>
                    <w:tr2bl w:val="nil"/>
                  </w:tcBorders>
                  <w:noWrap w:val="0"/>
                  <w:vAlign w:val="center"/>
                </w:tcPr>
                <w:p>
                  <w:pPr>
                    <w:jc w:val="center"/>
                    <w:rPr>
                      <w:bCs/>
                      <w:color w:val="000000"/>
                      <w:szCs w:val="21"/>
                    </w:rPr>
                  </w:pPr>
                  <w:r>
                    <w:rPr>
                      <w:bCs/>
                      <w:color w:val="000000"/>
                      <w:szCs w:val="21"/>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9" w:type="pct"/>
                  <w:vMerge w:val="continue"/>
                  <w:tcBorders>
                    <w:tl2br w:val="nil"/>
                    <w:tr2bl w:val="nil"/>
                  </w:tcBorders>
                  <w:noWrap w:val="0"/>
                  <w:vAlign w:val="center"/>
                </w:tcPr>
                <w:p>
                  <w:pPr>
                    <w:jc w:val="center"/>
                    <w:rPr>
                      <w:bCs/>
                      <w:color w:val="000000"/>
                      <w:szCs w:val="21"/>
                    </w:rPr>
                  </w:pPr>
                </w:p>
              </w:tc>
              <w:tc>
                <w:tcPr>
                  <w:tcW w:w="480" w:type="pct"/>
                  <w:vMerge w:val="continue"/>
                  <w:tcBorders>
                    <w:tl2br w:val="nil"/>
                    <w:tr2bl w:val="nil"/>
                  </w:tcBorders>
                  <w:noWrap w:val="0"/>
                  <w:vAlign w:val="center"/>
                </w:tcPr>
                <w:p>
                  <w:pPr>
                    <w:jc w:val="center"/>
                    <w:rPr>
                      <w:bCs/>
                      <w:color w:val="000000"/>
                      <w:szCs w:val="21"/>
                    </w:rPr>
                  </w:pPr>
                </w:p>
              </w:tc>
              <w:tc>
                <w:tcPr>
                  <w:tcW w:w="3325" w:type="pct"/>
                  <w:gridSpan w:val="8"/>
                  <w:tcBorders>
                    <w:tl2br w:val="nil"/>
                    <w:tr2bl w:val="nil"/>
                  </w:tcBorders>
                  <w:noWrap w:val="0"/>
                  <w:vAlign w:val="center"/>
                </w:tcPr>
                <w:p>
                  <w:pPr>
                    <w:snapToGrid w:val="0"/>
                    <w:ind w:left="-105" w:leftChars="-50" w:right="-105" w:rightChars="-50"/>
                    <w:jc w:val="center"/>
                    <w:rPr>
                      <w:rFonts w:hint="eastAsia" w:eastAsia="宋体"/>
                      <w:szCs w:val="21"/>
                      <w:lang w:eastAsia="zh-CN"/>
                    </w:rPr>
                  </w:pPr>
                  <w:r>
                    <w:rPr>
                      <w:rFonts w:hint="eastAsia"/>
                      <w:szCs w:val="21"/>
                      <w:lang w:eastAsia="zh-CN"/>
                    </w:rPr>
                    <w:t>检测结果</w:t>
                  </w:r>
                </w:p>
              </w:tc>
              <w:tc>
                <w:tcPr>
                  <w:tcW w:w="494" w:type="pct"/>
                  <w:vMerge w:val="continue"/>
                  <w:tcBorders>
                    <w:tl2br w:val="nil"/>
                    <w:tr2bl w:val="nil"/>
                  </w:tcBorders>
                  <w:noWrap w:val="0"/>
                  <w:vAlign w:val="center"/>
                </w:tcPr>
                <w:p>
                  <w:pPr>
                    <w:jc w:val="center"/>
                    <w:rPr>
                      <w:bCs/>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9" w:type="pct"/>
                  <w:vMerge w:val="continue"/>
                  <w:tcBorders>
                    <w:tl2br w:val="nil"/>
                    <w:tr2bl w:val="nil"/>
                  </w:tcBorders>
                  <w:noWrap w:val="0"/>
                  <w:vAlign w:val="center"/>
                </w:tcPr>
                <w:p>
                  <w:pPr>
                    <w:jc w:val="center"/>
                    <w:rPr>
                      <w:bCs/>
                      <w:color w:val="000000"/>
                      <w:szCs w:val="21"/>
                    </w:rPr>
                  </w:pPr>
                </w:p>
              </w:tc>
              <w:tc>
                <w:tcPr>
                  <w:tcW w:w="480" w:type="pct"/>
                  <w:vMerge w:val="continue"/>
                  <w:tcBorders>
                    <w:tl2br w:val="nil"/>
                    <w:tr2bl w:val="nil"/>
                  </w:tcBorders>
                  <w:noWrap w:val="0"/>
                  <w:vAlign w:val="center"/>
                </w:tcPr>
                <w:p>
                  <w:pPr>
                    <w:jc w:val="center"/>
                    <w:rPr>
                      <w:bCs/>
                      <w:color w:val="000000"/>
                      <w:szCs w:val="21"/>
                    </w:rPr>
                  </w:pPr>
                </w:p>
              </w:tc>
              <w:tc>
                <w:tcPr>
                  <w:tcW w:w="1679" w:type="pct"/>
                  <w:gridSpan w:val="4"/>
                  <w:tcBorders>
                    <w:tl2br w:val="nil"/>
                    <w:tr2bl w:val="nil"/>
                  </w:tcBorders>
                  <w:noWrap w:val="0"/>
                  <w:vAlign w:val="center"/>
                </w:tcPr>
                <w:p>
                  <w:pPr>
                    <w:snapToGrid w:val="0"/>
                    <w:ind w:left="-105" w:leftChars="-50" w:right="-105" w:rightChars="-50"/>
                    <w:jc w:val="center"/>
                    <w:rPr>
                      <w:rFonts w:hint="default"/>
                      <w:szCs w:val="21"/>
                      <w:lang w:val="en-US" w:eastAsia="zh-CN"/>
                    </w:rPr>
                  </w:pPr>
                  <w:r>
                    <w:rPr>
                      <w:rFonts w:hint="eastAsia"/>
                      <w:szCs w:val="21"/>
                      <w:lang w:val="en-US" w:eastAsia="zh-CN"/>
                    </w:rPr>
                    <w:t>2021年7月17日</w:t>
                  </w:r>
                </w:p>
              </w:tc>
              <w:tc>
                <w:tcPr>
                  <w:tcW w:w="1646" w:type="pct"/>
                  <w:gridSpan w:val="4"/>
                  <w:tcBorders>
                    <w:tl2br w:val="nil"/>
                    <w:tr2bl w:val="nil"/>
                  </w:tcBorders>
                  <w:noWrap w:val="0"/>
                  <w:vAlign w:val="center"/>
                </w:tcPr>
                <w:p>
                  <w:pPr>
                    <w:snapToGrid w:val="0"/>
                    <w:ind w:left="-105" w:leftChars="-50" w:right="-105" w:rightChars="-50"/>
                    <w:jc w:val="center"/>
                    <w:rPr>
                      <w:rFonts w:hint="default"/>
                      <w:szCs w:val="21"/>
                      <w:lang w:val="en-US" w:eastAsia="zh-CN"/>
                    </w:rPr>
                  </w:pPr>
                  <w:r>
                    <w:rPr>
                      <w:rFonts w:hint="eastAsia"/>
                      <w:szCs w:val="21"/>
                      <w:lang w:val="en-US" w:eastAsia="zh-CN"/>
                    </w:rPr>
                    <w:t>2021年7月18日</w:t>
                  </w:r>
                </w:p>
              </w:tc>
              <w:tc>
                <w:tcPr>
                  <w:tcW w:w="494" w:type="pct"/>
                  <w:tcBorders>
                    <w:tl2br w:val="nil"/>
                    <w:tr2bl w:val="nil"/>
                  </w:tcBorders>
                  <w:noWrap w:val="0"/>
                  <w:vAlign w:val="center"/>
                </w:tcPr>
                <w:p>
                  <w:pPr>
                    <w:jc w:val="center"/>
                    <w:rPr>
                      <w:bCs/>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72"/>
                    <w:jc w:val="center"/>
                    <w:textAlignment w:val="auto"/>
                    <w:rPr>
                      <w:bCs/>
                      <w:color w:val="000000"/>
                      <w:szCs w:val="21"/>
                    </w:rPr>
                  </w:pPr>
                  <w:r>
                    <w:rPr>
                      <w:color w:val="000000"/>
                      <w:szCs w:val="21"/>
                    </w:rPr>
                    <w:t>pH值</w:t>
                  </w:r>
                </w:p>
              </w:tc>
              <w:tc>
                <w:tcPr>
                  <w:tcW w:w="48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72"/>
                    <w:jc w:val="center"/>
                    <w:textAlignment w:val="auto"/>
                    <w:rPr>
                      <w:color w:val="000000"/>
                      <w:szCs w:val="21"/>
                    </w:rPr>
                  </w:pPr>
                  <w:r>
                    <w:rPr>
                      <w:color w:val="000000"/>
                      <w:szCs w:val="21"/>
                    </w:rPr>
                    <w:t>无量纲</w:t>
                  </w:r>
                </w:p>
              </w:tc>
              <w:tc>
                <w:tcPr>
                  <w:tcW w:w="41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eastAsia="宋体"/>
                      <w:szCs w:val="21"/>
                      <w:lang w:val="en-US" w:eastAsia="zh-CN"/>
                    </w:rPr>
                  </w:pPr>
                  <w:r>
                    <w:rPr>
                      <w:rFonts w:hint="eastAsia"/>
                      <w:szCs w:val="21"/>
                      <w:lang w:val="en-US" w:eastAsia="zh-CN"/>
                    </w:rPr>
                    <w:t>7.89</w:t>
                  </w:r>
                </w:p>
              </w:tc>
              <w:tc>
                <w:tcPr>
                  <w:tcW w:w="41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eastAsia="宋体"/>
                      <w:szCs w:val="21"/>
                      <w:lang w:val="en-US" w:eastAsia="zh-CN"/>
                    </w:rPr>
                  </w:pPr>
                  <w:r>
                    <w:rPr>
                      <w:rFonts w:hint="eastAsia"/>
                      <w:szCs w:val="21"/>
                      <w:lang w:val="en-US" w:eastAsia="zh-CN"/>
                    </w:rPr>
                    <w:t>7.86</w:t>
                  </w:r>
                </w:p>
              </w:tc>
              <w:tc>
                <w:tcPr>
                  <w:tcW w:w="41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eastAsia="宋体"/>
                      <w:szCs w:val="21"/>
                      <w:lang w:val="en-US" w:eastAsia="zh-CN"/>
                    </w:rPr>
                  </w:pPr>
                  <w:r>
                    <w:rPr>
                      <w:rFonts w:hint="eastAsia"/>
                      <w:szCs w:val="21"/>
                      <w:lang w:val="en-US" w:eastAsia="zh-CN"/>
                    </w:rPr>
                    <w:t>7.83</w:t>
                  </w:r>
                </w:p>
              </w:tc>
              <w:tc>
                <w:tcPr>
                  <w:tcW w:w="41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eastAsia="宋体"/>
                      <w:szCs w:val="21"/>
                      <w:lang w:val="en-US" w:eastAsia="zh-CN"/>
                    </w:rPr>
                  </w:pPr>
                  <w:r>
                    <w:rPr>
                      <w:rFonts w:hint="eastAsia"/>
                      <w:szCs w:val="21"/>
                      <w:lang w:val="en-US" w:eastAsia="zh-CN"/>
                    </w:rPr>
                    <w:t>7.85</w:t>
                  </w:r>
                </w:p>
              </w:tc>
              <w:tc>
                <w:tcPr>
                  <w:tcW w:w="41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eastAsia="宋体"/>
                      <w:szCs w:val="21"/>
                      <w:lang w:val="en-US" w:eastAsia="zh-CN"/>
                    </w:rPr>
                  </w:pPr>
                  <w:r>
                    <w:rPr>
                      <w:rFonts w:hint="eastAsia"/>
                      <w:szCs w:val="21"/>
                      <w:lang w:val="en-US" w:eastAsia="zh-CN"/>
                    </w:rPr>
                    <w:t>7.87</w:t>
                  </w:r>
                </w:p>
              </w:tc>
              <w:tc>
                <w:tcPr>
                  <w:tcW w:w="41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eastAsia="宋体"/>
                      <w:szCs w:val="21"/>
                      <w:lang w:val="en-US" w:eastAsia="zh-CN"/>
                    </w:rPr>
                  </w:pPr>
                  <w:r>
                    <w:rPr>
                      <w:rFonts w:hint="eastAsia"/>
                      <w:szCs w:val="21"/>
                      <w:lang w:val="en-US" w:eastAsia="zh-CN"/>
                    </w:rPr>
                    <w:t>7.88</w:t>
                  </w:r>
                </w:p>
              </w:tc>
              <w:tc>
                <w:tcPr>
                  <w:tcW w:w="41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eastAsia="宋体"/>
                      <w:szCs w:val="21"/>
                      <w:lang w:val="en-US" w:eastAsia="zh-CN"/>
                    </w:rPr>
                  </w:pPr>
                  <w:r>
                    <w:rPr>
                      <w:rFonts w:hint="eastAsia"/>
                      <w:szCs w:val="21"/>
                      <w:lang w:val="en-US" w:eastAsia="zh-CN"/>
                    </w:rPr>
                    <w:t>7.86</w:t>
                  </w:r>
                </w:p>
              </w:tc>
              <w:tc>
                <w:tcPr>
                  <w:tcW w:w="38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eastAsia="宋体"/>
                      <w:szCs w:val="21"/>
                      <w:lang w:val="en-US" w:eastAsia="zh-CN"/>
                    </w:rPr>
                  </w:pPr>
                  <w:r>
                    <w:rPr>
                      <w:rFonts w:hint="eastAsia"/>
                      <w:szCs w:val="21"/>
                      <w:lang w:val="en-US" w:eastAsia="zh-CN"/>
                    </w:rPr>
                    <w:t>7.84</w:t>
                  </w:r>
                </w:p>
              </w:tc>
              <w:tc>
                <w:tcPr>
                  <w:tcW w:w="494" w:type="pct"/>
                  <w:tcBorders>
                    <w:tl2br w:val="nil"/>
                    <w:tr2bl w:val="nil"/>
                  </w:tcBorders>
                  <w:noWrap w:val="0"/>
                  <w:vAlign w:val="center"/>
                </w:tcPr>
                <w:p>
                  <w:pPr>
                    <w:jc w:val="center"/>
                    <w:rPr>
                      <w:rFonts w:hint="default" w:eastAsia="宋体"/>
                      <w:color w:val="000000"/>
                      <w:kern w:val="0"/>
                      <w:szCs w:val="21"/>
                      <w:lang w:val="en-US" w:eastAsia="zh-CN"/>
                    </w:rPr>
                  </w:pPr>
                  <w:r>
                    <w:rPr>
                      <w:rFonts w:hint="eastAsia"/>
                      <w:color w:val="000000"/>
                      <w:kern w:val="0"/>
                      <w:szCs w:val="21"/>
                      <w:lang w:val="en-US" w:eastAsia="zh-CN"/>
                    </w:rPr>
                    <w:t>5.5-8.5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化学需</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bCs/>
                      <w:color w:val="000000"/>
                      <w:szCs w:val="21"/>
                    </w:rPr>
                  </w:pPr>
                  <w:r>
                    <w:rPr>
                      <w:rFonts w:hint="eastAsia" w:ascii="Times New Roman" w:hAnsi="Times New Roman" w:eastAsia="宋体" w:cs="Times New Roman"/>
                      <w:b w:val="0"/>
                      <w:bCs w:val="0"/>
                      <w:color w:val="auto"/>
                      <w:sz w:val="21"/>
                      <w:szCs w:val="21"/>
                      <w:lang w:val="en-US" w:eastAsia="zh-CN"/>
                    </w:rPr>
                    <w:t>氧量</w:t>
                  </w:r>
                </w:p>
              </w:tc>
              <w:tc>
                <w:tcPr>
                  <w:tcW w:w="4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lang w:val="en-US" w:eastAsia="zh-CN"/>
                    </w:rPr>
                  </w:pPr>
                  <w:r>
                    <w:rPr>
                      <w:color w:val="000000"/>
                      <w:szCs w:val="21"/>
                    </w:rPr>
                    <w:t>mg/L</w:t>
                  </w:r>
                </w:p>
              </w:tc>
              <w:tc>
                <w:tcPr>
                  <w:tcW w:w="4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jc w:val="center"/>
                    <w:textAlignment w:val="auto"/>
                    <w:rPr>
                      <w:rFonts w:hint="default" w:eastAsia="宋体"/>
                      <w:szCs w:val="21"/>
                      <w:lang w:val="en-US" w:eastAsia="zh-CN"/>
                    </w:rPr>
                  </w:pPr>
                  <w:r>
                    <w:rPr>
                      <w:rFonts w:hint="eastAsia"/>
                      <w:szCs w:val="21"/>
                      <w:lang w:val="en-US" w:eastAsia="zh-CN"/>
                    </w:rPr>
                    <w:t>90</w:t>
                  </w:r>
                </w:p>
              </w:tc>
              <w:tc>
                <w:tcPr>
                  <w:tcW w:w="4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jc w:val="center"/>
                    <w:textAlignment w:val="auto"/>
                    <w:rPr>
                      <w:rFonts w:hint="default" w:eastAsia="宋体"/>
                      <w:szCs w:val="21"/>
                      <w:lang w:val="en-US" w:eastAsia="zh-CN"/>
                    </w:rPr>
                  </w:pPr>
                  <w:r>
                    <w:rPr>
                      <w:rFonts w:hint="eastAsia"/>
                      <w:szCs w:val="21"/>
                      <w:lang w:val="en-US" w:eastAsia="zh-CN"/>
                    </w:rPr>
                    <w:t>86</w:t>
                  </w:r>
                </w:p>
              </w:tc>
              <w:tc>
                <w:tcPr>
                  <w:tcW w:w="4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jc w:val="center"/>
                    <w:textAlignment w:val="auto"/>
                    <w:rPr>
                      <w:rFonts w:hint="default" w:eastAsia="宋体"/>
                      <w:szCs w:val="21"/>
                      <w:lang w:val="en-US" w:eastAsia="zh-CN"/>
                    </w:rPr>
                  </w:pPr>
                  <w:r>
                    <w:rPr>
                      <w:rFonts w:hint="eastAsia"/>
                      <w:szCs w:val="21"/>
                      <w:lang w:val="en-US" w:eastAsia="zh-CN"/>
                    </w:rPr>
                    <w:t>84</w:t>
                  </w:r>
                </w:p>
              </w:tc>
              <w:tc>
                <w:tcPr>
                  <w:tcW w:w="4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jc w:val="center"/>
                    <w:textAlignment w:val="auto"/>
                    <w:rPr>
                      <w:rFonts w:hint="default" w:eastAsia="宋体"/>
                      <w:szCs w:val="21"/>
                      <w:lang w:val="en-US" w:eastAsia="zh-CN"/>
                    </w:rPr>
                  </w:pPr>
                  <w:r>
                    <w:rPr>
                      <w:rFonts w:hint="eastAsia"/>
                      <w:szCs w:val="21"/>
                      <w:lang w:val="en-US" w:eastAsia="zh-CN"/>
                    </w:rPr>
                    <w:t>86</w:t>
                  </w:r>
                </w:p>
              </w:tc>
              <w:tc>
                <w:tcPr>
                  <w:tcW w:w="4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jc w:val="center"/>
                    <w:textAlignment w:val="auto"/>
                    <w:rPr>
                      <w:rFonts w:hint="default" w:eastAsia="宋体"/>
                      <w:szCs w:val="21"/>
                      <w:lang w:val="en-US" w:eastAsia="zh-CN"/>
                    </w:rPr>
                  </w:pPr>
                  <w:r>
                    <w:rPr>
                      <w:rFonts w:hint="eastAsia"/>
                      <w:szCs w:val="21"/>
                      <w:lang w:val="en-US" w:eastAsia="zh-CN"/>
                    </w:rPr>
                    <w:t>95</w:t>
                  </w:r>
                </w:p>
              </w:tc>
              <w:tc>
                <w:tcPr>
                  <w:tcW w:w="4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jc w:val="center"/>
                    <w:textAlignment w:val="auto"/>
                    <w:rPr>
                      <w:rFonts w:hint="default" w:eastAsia="宋体"/>
                      <w:szCs w:val="21"/>
                      <w:lang w:val="en-US" w:eastAsia="zh-CN"/>
                    </w:rPr>
                  </w:pPr>
                  <w:r>
                    <w:rPr>
                      <w:rFonts w:hint="eastAsia"/>
                      <w:szCs w:val="21"/>
                      <w:lang w:val="en-US" w:eastAsia="zh-CN"/>
                    </w:rPr>
                    <w:t>92</w:t>
                  </w:r>
                </w:p>
              </w:tc>
              <w:tc>
                <w:tcPr>
                  <w:tcW w:w="4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jc w:val="center"/>
                    <w:textAlignment w:val="auto"/>
                    <w:rPr>
                      <w:rFonts w:hint="default" w:eastAsia="宋体"/>
                      <w:szCs w:val="21"/>
                      <w:lang w:val="en-US" w:eastAsia="zh-CN"/>
                    </w:rPr>
                  </w:pPr>
                  <w:r>
                    <w:rPr>
                      <w:rFonts w:hint="eastAsia"/>
                      <w:szCs w:val="21"/>
                      <w:lang w:val="en-US" w:eastAsia="zh-CN"/>
                    </w:rPr>
                    <w:t>90</w:t>
                  </w:r>
                </w:p>
              </w:tc>
              <w:tc>
                <w:tcPr>
                  <w:tcW w:w="3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jc w:val="center"/>
                    <w:textAlignment w:val="auto"/>
                    <w:rPr>
                      <w:rFonts w:hint="default" w:eastAsia="宋体"/>
                      <w:szCs w:val="21"/>
                      <w:lang w:val="en-US" w:eastAsia="zh-CN"/>
                    </w:rPr>
                  </w:pPr>
                  <w:r>
                    <w:rPr>
                      <w:rFonts w:hint="eastAsia"/>
                      <w:szCs w:val="21"/>
                      <w:lang w:val="en-US" w:eastAsia="zh-CN"/>
                    </w:rPr>
                    <w:t>94</w:t>
                  </w:r>
                </w:p>
              </w:tc>
              <w:tc>
                <w:tcPr>
                  <w:tcW w:w="494" w:type="pct"/>
                  <w:tcBorders>
                    <w:tl2br w:val="nil"/>
                    <w:tr2bl w:val="nil"/>
                  </w:tcBorders>
                  <w:noWrap w:val="0"/>
                  <w:vAlign w:val="center"/>
                </w:tcPr>
                <w:p>
                  <w:pPr>
                    <w:jc w:val="center"/>
                    <w:rPr>
                      <w:rFonts w:hint="default" w:eastAsia="宋体"/>
                      <w:color w:val="000000"/>
                      <w:kern w:val="0"/>
                      <w:szCs w:val="21"/>
                      <w:lang w:val="en-US" w:eastAsia="zh-CN"/>
                    </w:rPr>
                  </w:pPr>
                  <w:r>
                    <w:rPr>
                      <w:rFonts w:hint="eastAsia"/>
                      <w:color w:val="000000"/>
                      <w:szCs w:val="21"/>
                      <w:lang w:val="en-US" w:eastAsia="zh-CN"/>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Cs/>
                      <w:color w:val="000000"/>
                      <w:szCs w:val="21"/>
                    </w:rPr>
                  </w:pPr>
                  <w:r>
                    <w:rPr>
                      <w:rFonts w:hint="eastAsia" w:eastAsia="宋体" w:cs="Times New Roman"/>
                      <w:b w:val="0"/>
                      <w:bCs w:val="0"/>
                      <w:color w:val="auto"/>
                      <w:sz w:val="21"/>
                      <w:szCs w:val="21"/>
                      <w:lang w:eastAsia="zh-CN"/>
                    </w:rPr>
                    <w:t>五日生化需氧量</w:t>
                  </w:r>
                </w:p>
              </w:tc>
              <w:tc>
                <w:tcPr>
                  <w:tcW w:w="48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宋体" w:cs="Times New Roman"/>
                      <w:b w:val="0"/>
                      <w:bCs w:val="0"/>
                      <w:color w:val="auto"/>
                      <w:sz w:val="21"/>
                      <w:szCs w:val="21"/>
                      <w:lang w:eastAsia="zh-CN"/>
                    </w:rPr>
                  </w:pPr>
                  <w:r>
                    <w:rPr>
                      <w:color w:val="000000"/>
                      <w:szCs w:val="21"/>
                    </w:rPr>
                    <w:t>mg/L</w:t>
                  </w:r>
                </w:p>
              </w:tc>
              <w:tc>
                <w:tcPr>
                  <w:tcW w:w="4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jc w:val="center"/>
                    <w:textAlignment w:val="auto"/>
                    <w:rPr>
                      <w:rFonts w:hint="default" w:eastAsia="宋体"/>
                      <w:szCs w:val="21"/>
                      <w:lang w:val="en-US" w:eastAsia="zh-CN"/>
                    </w:rPr>
                  </w:pPr>
                  <w:r>
                    <w:rPr>
                      <w:rFonts w:hint="eastAsia"/>
                      <w:szCs w:val="21"/>
                      <w:lang w:val="en-US" w:eastAsia="zh-CN"/>
                    </w:rPr>
                    <w:t>27.4</w:t>
                  </w:r>
                </w:p>
              </w:tc>
              <w:tc>
                <w:tcPr>
                  <w:tcW w:w="4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jc w:val="center"/>
                    <w:textAlignment w:val="auto"/>
                    <w:rPr>
                      <w:rFonts w:hint="default" w:eastAsia="宋体"/>
                      <w:szCs w:val="21"/>
                      <w:lang w:val="en-US" w:eastAsia="zh-CN"/>
                    </w:rPr>
                  </w:pPr>
                  <w:r>
                    <w:rPr>
                      <w:rFonts w:hint="eastAsia"/>
                      <w:szCs w:val="21"/>
                      <w:lang w:val="en-US" w:eastAsia="zh-CN"/>
                    </w:rPr>
                    <w:t>26.0</w:t>
                  </w:r>
                </w:p>
              </w:tc>
              <w:tc>
                <w:tcPr>
                  <w:tcW w:w="4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jc w:val="center"/>
                    <w:textAlignment w:val="auto"/>
                    <w:rPr>
                      <w:rFonts w:hint="default" w:eastAsia="宋体"/>
                      <w:szCs w:val="21"/>
                      <w:lang w:val="en-US" w:eastAsia="zh-CN"/>
                    </w:rPr>
                  </w:pPr>
                  <w:r>
                    <w:rPr>
                      <w:rFonts w:hint="eastAsia"/>
                      <w:szCs w:val="21"/>
                      <w:lang w:val="en-US" w:eastAsia="zh-CN"/>
                    </w:rPr>
                    <w:t>24.8</w:t>
                  </w:r>
                </w:p>
              </w:tc>
              <w:tc>
                <w:tcPr>
                  <w:tcW w:w="4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jc w:val="center"/>
                    <w:textAlignment w:val="auto"/>
                    <w:rPr>
                      <w:rFonts w:hint="default" w:eastAsia="宋体"/>
                      <w:szCs w:val="21"/>
                      <w:lang w:val="en-US" w:eastAsia="zh-CN"/>
                    </w:rPr>
                  </w:pPr>
                  <w:r>
                    <w:rPr>
                      <w:rFonts w:hint="eastAsia"/>
                      <w:szCs w:val="21"/>
                      <w:lang w:val="en-US" w:eastAsia="zh-CN"/>
                    </w:rPr>
                    <w:t>26.2</w:t>
                  </w:r>
                </w:p>
              </w:tc>
              <w:tc>
                <w:tcPr>
                  <w:tcW w:w="4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jc w:val="center"/>
                    <w:textAlignment w:val="auto"/>
                    <w:rPr>
                      <w:rFonts w:hint="default" w:eastAsia="宋体"/>
                      <w:szCs w:val="21"/>
                      <w:lang w:val="en-US" w:eastAsia="zh-CN"/>
                    </w:rPr>
                  </w:pPr>
                  <w:r>
                    <w:rPr>
                      <w:rFonts w:hint="eastAsia"/>
                      <w:szCs w:val="21"/>
                      <w:lang w:val="en-US" w:eastAsia="zh-CN"/>
                    </w:rPr>
                    <w:t>26.4</w:t>
                  </w:r>
                </w:p>
              </w:tc>
              <w:tc>
                <w:tcPr>
                  <w:tcW w:w="4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jc w:val="center"/>
                    <w:textAlignment w:val="auto"/>
                    <w:rPr>
                      <w:rFonts w:hint="default" w:eastAsia="宋体"/>
                      <w:szCs w:val="21"/>
                      <w:lang w:val="en-US" w:eastAsia="zh-CN"/>
                    </w:rPr>
                  </w:pPr>
                  <w:r>
                    <w:rPr>
                      <w:rFonts w:hint="eastAsia"/>
                      <w:szCs w:val="21"/>
                      <w:lang w:val="en-US" w:eastAsia="zh-CN"/>
                    </w:rPr>
                    <w:t>26.0</w:t>
                  </w:r>
                </w:p>
              </w:tc>
              <w:tc>
                <w:tcPr>
                  <w:tcW w:w="4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jc w:val="center"/>
                    <w:textAlignment w:val="auto"/>
                    <w:rPr>
                      <w:rFonts w:hint="default" w:eastAsia="宋体"/>
                      <w:szCs w:val="21"/>
                      <w:lang w:val="en-US" w:eastAsia="zh-CN"/>
                    </w:rPr>
                  </w:pPr>
                  <w:r>
                    <w:rPr>
                      <w:rFonts w:hint="eastAsia"/>
                      <w:szCs w:val="21"/>
                      <w:lang w:val="en-US" w:eastAsia="zh-CN"/>
                    </w:rPr>
                    <w:t>25.3</w:t>
                  </w:r>
                </w:p>
              </w:tc>
              <w:tc>
                <w:tcPr>
                  <w:tcW w:w="3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jc w:val="center"/>
                    <w:textAlignment w:val="auto"/>
                    <w:rPr>
                      <w:rFonts w:hint="default" w:eastAsia="宋体"/>
                      <w:szCs w:val="21"/>
                      <w:lang w:val="en-US" w:eastAsia="zh-CN"/>
                    </w:rPr>
                  </w:pPr>
                  <w:r>
                    <w:rPr>
                      <w:rFonts w:hint="eastAsia"/>
                      <w:szCs w:val="21"/>
                      <w:lang w:val="en-US" w:eastAsia="zh-CN"/>
                    </w:rPr>
                    <w:t>27.4</w:t>
                  </w:r>
                </w:p>
              </w:tc>
              <w:tc>
                <w:tcPr>
                  <w:tcW w:w="494" w:type="pct"/>
                  <w:tcBorders>
                    <w:tl2br w:val="nil"/>
                    <w:tr2bl w:val="nil"/>
                  </w:tcBorders>
                  <w:noWrap w:val="0"/>
                  <w:vAlign w:val="center"/>
                </w:tcPr>
                <w:p>
                  <w:pPr>
                    <w:jc w:val="center"/>
                    <w:rPr>
                      <w:rFonts w:hint="default" w:eastAsia="宋体"/>
                      <w:color w:val="000000"/>
                      <w:kern w:val="0"/>
                      <w:szCs w:val="21"/>
                      <w:lang w:val="en-US" w:eastAsia="zh-CN"/>
                    </w:rPr>
                  </w:pPr>
                  <w:r>
                    <w:rPr>
                      <w:rFonts w:hint="eastAsia"/>
                      <w:color w:val="000000"/>
                      <w:kern w:val="0"/>
                      <w:szCs w:val="21"/>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72" w:leftChars="0"/>
                    <w:jc w:val="center"/>
                    <w:textAlignment w:val="auto"/>
                    <w:rPr>
                      <w:color w:val="000000"/>
                      <w:szCs w:val="21"/>
                    </w:rPr>
                  </w:pPr>
                  <w:r>
                    <w:rPr>
                      <w:rFonts w:hint="eastAsia" w:ascii="Times New Roman" w:hAnsi="Times New Roman" w:eastAsia="宋体" w:cs="Times New Roman"/>
                      <w:b w:val="0"/>
                      <w:bCs w:val="0"/>
                      <w:color w:val="auto"/>
                      <w:sz w:val="21"/>
                      <w:szCs w:val="21"/>
                      <w:highlight w:val="none"/>
                      <w:lang w:val="en-US" w:eastAsia="zh-CN"/>
                    </w:rPr>
                    <w:t>悬浮物</w:t>
                  </w:r>
                </w:p>
              </w:tc>
              <w:tc>
                <w:tcPr>
                  <w:tcW w:w="48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72" w:left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color w:val="000000"/>
                      <w:szCs w:val="21"/>
                    </w:rPr>
                    <w:t>mg/L</w:t>
                  </w:r>
                </w:p>
              </w:tc>
              <w:tc>
                <w:tcPr>
                  <w:tcW w:w="4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jc w:val="center"/>
                    <w:textAlignment w:val="auto"/>
                    <w:rPr>
                      <w:rFonts w:hint="default" w:eastAsia="宋体"/>
                      <w:szCs w:val="21"/>
                      <w:lang w:val="en-US" w:eastAsia="zh-CN"/>
                    </w:rPr>
                  </w:pPr>
                  <w:r>
                    <w:rPr>
                      <w:rFonts w:hint="eastAsia"/>
                      <w:szCs w:val="21"/>
                      <w:lang w:val="en-US" w:eastAsia="zh-CN"/>
                    </w:rPr>
                    <w:t>46</w:t>
                  </w:r>
                </w:p>
              </w:tc>
              <w:tc>
                <w:tcPr>
                  <w:tcW w:w="4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jc w:val="center"/>
                    <w:textAlignment w:val="auto"/>
                    <w:rPr>
                      <w:rFonts w:hint="default" w:eastAsia="宋体"/>
                      <w:szCs w:val="21"/>
                      <w:lang w:val="en-US" w:eastAsia="zh-CN"/>
                    </w:rPr>
                  </w:pPr>
                  <w:r>
                    <w:rPr>
                      <w:rFonts w:hint="eastAsia"/>
                      <w:szCs w:val="21"/>
                      <w:lang w:val="en-US" w:eastAsia="zh-CN"/>
                    </w:rPr>
                    <w:t>48</w:t>
                  </w:r>
                </w:p>
              </w:tc>
              <w:tc>
                <w:tcPr>
                  <w:tcW w:w="4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jc w:val="center"/>
                    <w:textAlignment w:val="auto"/>
                    <w:rPr>
                      <w:rFonts w:hint="default" w:eastAsia="宋体"/>
                      <w:szCs w:val="21"/>
                      <w:lang w:val="en-US" w:eastAsia="zh-CN"/>
                    </w:rPr>
                  </w:pPr>
                  <w:r>
                    <w:rPr>
                      <w:rFonts w:hint="eastAsia"/>
                      <w:szCs w:val="21"/>
                      <w:lang w:val="en-US" w:eastAsia="zh-CN"/>
                    </w:rPr>
                    <w:t>42</w:t>
                  </w:r>
                </w:p>
              </w:tc>
              <w:tc>
                <w:tcPr>
                  <w:tcW w:w="4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jc w:val="center"/>
                    <w:textAlignment w:val="auto"/>
                    <w:rPr>
                      <w:rFonts w:hint="default" w:eastAsia="宋体"/>
                      <w:szCs w:val="21"/>
                      <w:lang w:val="en-US" w:eastAsia="zh-CN"/>
                    </w:rPr>
                  </w:pPr>
                  <w:r>
                    <w:rPr>
                      <w:rFonts w:hint="eastAsia"/>
                      <w:szCs w:val="21"/>
                      <w:lang w:val="en-US" w:eastAsia="zh-CN"/>
                    </w:rPr>
                    <w:t>45</w:t>
                  </w:r>
                </w:p>
              </w:tc>
              <w:tc>
                <w:tcPr>
                  <w:tcW w:w="4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jc w:val="center"/>
                    <w:textAlignment w:val="auto"/>
                    <w:rPr>
                      <w:rFonts w:hint="default" w:eastAsia="宋体"/>
                      <w:szCs w:val="21"/>
                      <w:lang w:val="en-US" w:eastAsia="zh-CN"/>
                    </w:rPr>
                  </w:pPr>
                  <w:r>
                    <w:rPr>
                      <w:rFonts w:hint="eastAsia"/>
                      <w:szCs w:val="21"/>
                      <w:lang w:val="en-US" w:eastAsia="zh-CN"/>
                    </w:rPr>
                    <w:t>41</w:t>
                  </w:r>
                </w:p>
              </w:tc>
              <w:tc>
                <w:tcPr>
                  <w:tcW w:w="4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jc w:val="center"/>
                    <w:textAlignment w:val="auto"/>
                    <w:rPr>
                      <w:rFonts w:hint="default" w:eastAsia="宋体"/>
                      <w:szCs w:val="21"/>
                      <w:lang w:val="en-US" w:eastAsia="zh-CN"/>
                    </w:rPr>
                  </w:pPr>
                  <w:r>
                    <w:rPr>
                      <w:rFonts w:hint="eastAsia"/>
                      <w:szCs w:val="21"/>
                      <w:lang w:val="en-US" w:eastAsia="zh-CN"/>
                    </w:rPr>
                    <w:t>44</w:t>
                  </w:r>
                </w:p>
              </w:tc>
              <w:tc>
                <w:tcPr>
                  <w:tcW w:w="4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jc w:val="center"/>
                    <w:textAlignment w:val="auto"/>
                    <w:rPr>
                      <w:rFonts w:hint="default" w:eastAsia="宋体"/>
                      <w:szCs w:val="21"/>
                      <w:lang w:val="en-US" w:eastAsia="zh-CN"/>
                    </w:rPr>
                  </w:pPr>
                  <w:r>
                    <w:rPr>
                      <w:rFonts w:hint="eastAsia"/>
                      <w:szCs w:val="21"/>
                      <w:lang w:val="en-US" w:eastAsia="zh-CN"/>
                    </w:rPr>
                    <w:t>47</w:t>
                  </w:r>
                </w:p>
              </w:tc>
              <w:tc>
                <w:tcPr>
                  <w:tcW w:w="3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jc w:val="center"/>
                    <w:textAlignment w:val="auto"/>
                    <w:rPr>
                      <w:rFonts w:hint="default" w:eastAsia="宋体"/>
                      <w:szCs w:val="21"/>
                      <w:lang w:val="en-US" w:eastAsia="zh-CN"/>
                    </w:rPr>
                  </w:pPr>
                  <w:r>
                    <w:rPr>
                      <w:rFonts w:hint="eastAsia"/>
                      <w:szCs w:val="21"/>
                      <w:lang w:val="en-US" w:eastAsia="zh-CN"/>
                    </w:rPr>
                    <w:t>44</w:t>
                  </w:r>
                </w:p>
              </w:tc>
              <w:tc>
                <w:tcPr>
                  <w:tcW w:w="494" w:type="pct"/>
                  <w:tcBorders>
                    <w:tl2br w:val="nil"/>
                    <w:tr2bl w:val="nil"/>
                  </w:tcBorders>
                  <w:noWrap w:val="0"/>
                  <w:vAlign w:val="center"/>
                </w:tcPr>
                <w:p>
                  <w:pPr>
                    <w:jc w:val="center"/>
                    <w:rPr>
                      <w:rFonts w:hint="default" w:eastAsia="宋体"/>
                      <w:color w:val="000000"/>
                      <w:szCs w:val="21"/>
                      <w:lang w:val="en-US" w:eastAsia="zh-CN"/>
                    </w:rPr>
                  </w:pPr>
                  <w:r>
                    <w:rPr>
                      <w:rFonts w:hint="eastAsia"/>
                      <w:color w:val="000000"/>
                      <w:szCs w:val="21"/>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bCs/>
                      <w:color w:val="000000"/>
                      <w:szCs w:val="21"/>
                    </w:rPr>
                  </w:pPr>
                  <w:r>
                    <w:rPr>
                      <w:rFonts w:hint="eastAsia" w:ascii="Times New Roman" w:hAnsi="Times New Roman" w:eastAsia="宋体" w:cs="Times New Roman"/>
                      <w:b w:val="0"/>
                      <w:bCs w:val="0"/>
                      <w:color w:val="auto"/>
                      <w:sz w:val="21"/>
                      <w:szCs w:val="21"/>
                      <w:lang w:val="en-US" w:eastAsia="zh-CN"/>
                    </w:rPr>
                    <w:t>氨氮</w:t>
                  </w:r>
                </w:p>
              </w:tc>
              <w:tc>
                <w:tcPr>
                  <w:tcW w:w="4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lang w:val="en-US" w:eastAsia="zh-CN"/>
                    </w:rPr>
                  </w:pPr>
                  <w:r>
                    <w:rPr>
                      <w:color w:val="000000"/>
                      <w:szCs w:val="21"/>
                    </w:rPr>
                    <w:t>mg/L</w:t>
                  </w:r>
                </w:p>
              </w:tc>
              <w:tc>
                <w:tcPr>
                  <w:tcW w:w="41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eastAsia="宋体"/>
                      <w:szCs w:val="21"/>
                      <w:lang w:val="en-US" w:eastAsia="zh-CN"/>
                    </w:rPr>
                  </w:pPr>
                  <w:r>
                    <w:rPr>
                      <w:rFonts w:hint="eastAsia"/>
                      <w:szCs w:val="21"/>
                      <w:lang w:val="en-US" w:eastAsia="zh-CN"/>
                    </w:rPr>
                    <w:t>8.38</w:t>
                  </w:r>
                </w:p>
              </w:tc>
              <w:tc>
                <w:tcPr>
                  <w:tcW w:w="41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eastAsia="宋体"/>
                      <w:szCs w:val="21"/>
                      <w:lang w:val="en-US" w:eastAsia="zh-CN"/>
                    </w:rPr>
                  </w:pPr>
                  <w:r>
                    <w:rPr>
                      <w:rFonts w:hint="eastAsia"/>
                      <w:szCs w:val="21"/>
                      <w:lang w:val="en-US" w:eastAsia="zh-CN"/>
                    </w:rPr>
                    <w:t>8.22</w:t>
                  </w:r>
                </w:p>
              </w:tc>
              <w:tc>
                <w:tcPr>
                  <w:tcW w:w="41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eastAsia="宋体"/>
                      <w:szCs w:val="21"/>
                      <w:lang w:val="en-US" w:eastAsia="zh-CN"/>
                    </w:rPr>
                  </w:pPr>
                  <w:r>
                    <w:rPr>
                      <w:rFonts w:hint="eastAsia"/>
                      <w:szCs w:val="21"/>
                      <w:lang w:val="en-US" w:eastAsia="zh-CN"/>
                    </w:rPr>
                    <w:t>8.20</w:t>
                  </w:r>
                </w:p>
              </w:tc>
              <w:tc>
                <w:tcPr>
                  <w:tcW w:w="41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eastAsia="宋体"/>
                      <w:szCs w:val="21"/>
                      <w:lang w:val="en-US" w:eastAsia="zh-CN"/>
                    </w:rPr>
                  </w:pPr>
                  <w:r>
                    <w:rPr>
                      <w:rFonts w:hint="eastAsia"/>
                      <w:szCs w:val="21"/>
                      <w:lang w:val="en-US" w:eastAsia="zh-CN"/>
                    </w:rPr>
                    <w:t>8.30</w:t>
                  </w:r>
                </w:p>
              </w:tc>
              <w:tc>
                <w:tcPr>
                  <w:tcW w:w="41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eastAsia="宋体"/>
                      <w:szCs w:val="21"/>
                      <w:lang w:val="en-US" w:eastAsia="zh-CN"/>
                    </w:rPr>
                  </w:pPr>
                  <w:r>
                    <w:rPr>
                      <w:rFonts w:hint="eastAsia"/>
                      <w:szCs w:val="21"/>
                      <w:lang w:val="en-US" w:eastAsia="zh-CN"/>
                    </w:rPr>
                    <w:t>8.36</w:t>
                  </w:r>
                </w:p>
              </w:tc>
              <w:tc>
                <w:tcPr>
                  <w:tcW w:w="41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eastAsia="宋体"/>
                      <w:szCs w:val="21"/>
                      <w:lang w:val="en-US" w:eastAsia="zh-CN"/>
                    </w:rPr>
                  </w:pPr>
                  <w:r>
                    <w:rPr>
                      <w:rFonts w:hint="eastAsia"/>
                      <w:szCs w:val="21"/>
                      <w:lang w:val="en-US" w:eastAsia="zh-CN"/>
                    </w:rPr>
                    <w:t>8.14</w:t>
                  </w:r>
                </w:p>
              </w:tc>
              <w:tc>
                <w:tcPr>
                  <w:tcW w:w="41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eastAsia="宋体"/>
                      <w:szCs w:val="21"/>
                      <w:lang w:val="en-US" w:eastAsia="zh-CN"/>
                    </w:rPr>
                  </w:pPr>
                  <w:r>
                    <w:rPr>
                      <w:rFonts w:hint="eastAsia"/>
                      <w:szCs w:val="21"/>
                      <w:lang w:val="en-US" w:eastAsia="zh-CN"/>
                    </w:rPr>
                    <w:t>8.16</w:t>
                  </w:r>
                </w:p>
              </w:tc>
              <w:tc>
                <w:tcPr>
                  <w:tcW w:w="38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eastAsia="宋体"/>
                      <w:szCs w:val="21"/>
                      <w:lang w:val="en-US" w:eastAsia="zh-CN"/>
                    </w:rPr>
                  </w:pPr>
                  <w:r>
                    <w:rPr>
                      <w:rFonts w:hint="eastAsia"/>
                      <w:szCs w:val="21"/>
                      <w:lang w:val="en-US" w:eastAsia="zh-CN"/>
                    </w:rPr>
                    <w:t>8.27</w:t>
                  </w:r>
                </w:p>
              </w:tc>
              <w:tc>
                <w:tcPr>
                  <w:tcW w:w="494" w:type="pct"/>
                  <w:tcBorders>
                    <w:tl2br w:val="nil"/>
                    <w:tr2bl w:val="nil"/>
                  </w:tcBorders>
                  <w:noWrap w:val="0"/>
                  <w:vAlign w:val="center"/>
                </w:tcPr>
                <w:p>
                  <w:pPr>
                    <w:jc w:val="center"/>
                    <w:rPr>
                      <w:rFonts w:hint="eastAsia" w:eastAsia="宋体"/>
                      <w:color w:val="000000"/>
                      <w:kern w:val="0"/>
                      <w:szCs w:val="21"/>
                      <w:lang w:val="en-US" w:eastAsia="zh-CN"/>
                    </w:rPr>
                  </w:pPr>
                  <w:r>
                    <w:rPr>
                      <w:rFonts w:hint="eastAsia"/>
                      <w:color w:val="000000"/>
                      <w:kern w:val="0"/>
                      <w:szCs w:val="21"/>
                      <w:lang w:val="en-US" w:eastAsia="zh-CN"/>
                    </w:rPr>
                    <w:t>/</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cs="Times New Roman"/>
                <w:color w:val="000000" w:themeColor="text1"/>
                <w:kern w:val="0"/>
                <w:sz w:val="24"/>
                <w:szCs w:val="24"/>
                <w:lang w:val="en-US" w:eastAsia="zh-CN" w:bidi="ar"/>
                <w14:textFill>
                  <w14:solidFill>
                    <w14:schemeClr w14:val="tx1"/>
                  </w14:solidFill>
                </w14:textFill>
              </w:rPr>
            </w:pPr>
            <w:r>
              <w:rPr>
                <w:rFonts w:hint="default" w:cs="Times New Roman"/>
                <w:color w:val="000000" w:themeColor="text1"/>
                <w:kern w:val="0"/>
                <w:sz w:val="24"/>
                <w:szCs w:val="24"/>
                <w:lang w:val="en-US" w:eastAsia="zh-CN" w:bidi="ar"/>
                <w14:textFill>
                  <w14:solidFill>
                    <w14:schemeClr w14:val="tx1"/>
                  </w14:solidFill>
                </w14:textFill>
              </w:rPr>
              <w:t>根据监测结果，</w:t>
            </w:r>
            <w:r>
              <w:rPr>
                <w:rFonts w:hint="eastAsia" w:cs="Times New Roman"/>
                <w:color w:val="000000" w:themeColor="text1"/>
                <w:kern w:val="0"/>
                <w:sz w:val="24"/>
                <w:szCs w:val="24"/>
                <w:lang w:val="en-US" w:eastAsia="zh-CN" w:bidi="ar"/>
                <w14:textFill>
                  <w14:solidFill>
                    <w14:schemeClr w14:val="tx1"/>
                  </w14:solidFill>
                </w14:textFill>
              </w:rPr>
              <w:t>大唐木垒县老君庙第一风电场100MW项目</w:t>
            </w:r>
            <w:r>
              <w:rPr>
                <w:rFonts w:hint="default" w:cs="Times New Roman"/>
                <w:color w:val="000000" w:themeColor="text1"/>
                <w:kern w:val="0"/>
                <w:sz w:val="24"/>
                <w:szCs w:val="24"/>
                <w:lang w:val="en-US" w:eastAsia="zh-CN" w:bidi="ar"/>
                <w14:textFill>
                  <w14:solidFill>
                    <w14:schemeClr w14:val="tx1"/>
                  </w14:solidFill>
                </w14:textFill>
              </w:rPr>
              <w:t>生活污水经一体化污水处理设施处理后，pH 值、化学需氧量、悬浮物、五日生化需氧量符合</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《农田灌溉水质标准》（GB 5084—2021）表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 农田灌溉水质基本控制项目限值</w:t>
            </w:r>
            <w:r>
              <w:rPr>
                <w:rFonts w:hint="eastAsia" w:cs="Times New Roman"/>
                <w:color w:val="000000" w:themeColor="text1"/>
                <w:kern w:val="0"/>
                <w:sz w:val="24"/>
                <w:szCs w:val="24"/>
                <w:lang w:val="en-US" w:eastAsia="zh-CN" w:bidi="ar"/>
                <w14:textFill>
                  <w14:solidFill>
                    <w14:schemeClr w14:val="tx1"/>
                  </w14:solidFill>
                </w14:textFill>
              </w:rPr>
              <w:t xml:space="preserve"> 旱地作物限值要求</w:t>
            </w:r>
            <w:r>
              <w:rPr>
                <w:rFonts w:hint="default" w:cs="Times New Roman"/>
                <w:color w:val="000000" w:themeColor="text1"/>
                <w:kern w:val="0"/>
                <w:sz w:val="24"/>
                <w:szCs w:val="24"/>
                <w:lang w:val="en-US" w:eastAsia="zh-CN" w:bidi="ar"/>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cs="Times New Roman"/>
                <w:color w:val="000000" w:themeColor="text1"/>
                <w:kern w:val="0"/>
                <w:sz w:val="24"/>
                <w:szCs w:val="24"/>
                <w:lang w:val="en-US" w:eastAsia="zh-CN" w:bidi="ar"/>
                <w14:textFill>
                  <w14:solidFill>
                    <w14:schemeClr w14:val="tx1"/>
                  </w14:solidFill>
                </w14:textFill>
              </w:rPr>
            </w:pPr>
            <w:r>
              <w:rPr>
                <w:rFonts w:hint="default" w:cs="Times New Roman"/>
                <w:color w:val="000000" w:themeColor="text1"/>
                <w:kern w:val="0"/>
                <w:sz w:val="24"/>
                <w:szCs w:val="24"/>
                <w:lang w:val="en-US" w:eastAsia="zh-CN" w:bidi="ar"/>
                <w14:textFill>
                  <w14:solidFill>
                    <w14:schemeClr w14:val="tx1"/>
                  </w14:solidFill>
                </w14:textFill>
              </w:rPr>
              <w:t>根据类比，本项目营运期生活污水产生量很小，且水质简单，经一体化污水处理设施处理后作为用于周边</w:t>
            </w:r>
            <w:r>
              <w:rPr>
                <w:rFonts w:hint="eastAsia" w:cs="Times New Roman"/>
                <w:color w:val="000000" w:themeColor="text1"/>
                <w:kern w:val="0"/>
                <w:sz w:val="24"/>
                <w:szCs w:val="24"/>
                <w:lang w:val="en-US" w:eastAsia="zh-CN" w:bidi="ar"/>
                <w14:textFill>
                  <w14:solidFill>
                    <w14:schemeClr w14:val="tx1"/>
                  </w14:solidFill>
                </w14:textFill>
              </w:rPr>
              <w:t>绿化</w:t>
            </w:r>
            <w:r>
              <w:rPr>
                <w:rFonts w:hint="default" w:cs="Times New Roman"/>
                <w:color w:val="000000" w:themeColor="text1"/>
                <w:kern w:val="0"/>
                <w:sz w:val="24"/>
                <w:szCs w:val="24"/>
                <w:lang w:val="en-US" w:eastAsia="zh-CN" w:bidi="ar"/>
                <w14:textFill>
                  <w14:solidFill>
                    <w14:schemeClr w14:val="tx1"/>
                  </w14:solidFill>
                </w14:textFill>
              </w:rPr>
              <w:t xml:space="preserve">，对周边环境影响很小。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eastAsia" w:cs="Times New Roman"/>
                <w:b/>
                <w:bCs/>
                <w:color w:val="000000" w:themeColor="text1"/>
                <w:kern w:val="0"/>
                <w:sz w:val="24"/>
                <w:szCs w:val="24"/>
                <w:lang w:val="en-US" w:eastAsia="zh-CN" w:bidi="ar"/>
                <w14:textFill>
                  <w14:solidFill>
                    <w14:schemeClr w14:val="tx1"/>
                  </w14:solidFill>
                </w14:textFill>
              </w:rPr>
              <w:t>4</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、噪声防治措施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项目运营过程须采取以下措施对设备进行管理，降低设备噪声对周围环境的影响。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（1）在选择风电机时，应选用隔音防震型，叶片用减速叶片等技术先进型风机。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（2）在设备订货时合理选择变压器、电气设备、导线；选择表面光滑、耐氧化的导线和母线，在设备安装时要保证各类接口接触良好，减少火花及电晕放电噪声。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（3）加强风电机组的日常维护，定期检查，减小相关机械因素产生的噪声。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经采取以上措施，确保</w:t>
            </w:r>
            <w:r>
              <w:rPr>
                <w:rFonts w:hint="eastAsia" w:eastAsia="宋体" w:cs="Times New Roman"/>
                <w:color w:val="000000" w:themeColor="text1"/>
                <w:kern w:val="0"/>
                <w:sz w:val="24"/>
                <w:szCs w:val="24"/>
                <w:highlight w:val="none"/>
                <w:lang w:val="en-US" w:eastAsia="zh-CN" w:bidi="ar"/>
                <w14:textFill>
                  <w14:solidFill>
                    <w14:schemeClr w14:val="tx1"/>
                  </w14:solidFill>
                </w14:textFill>
              </w:rPr>
              <w:t>风电场周边</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满足《</w:t>
            </w:r>
            <w:r>
              <w:rPr>
                <w:rFonts w:hint="eastAsia" w:cs="Times New Roman"/>
                <w:color w:val="000000" w:themeColor="text1"/>
                <w:kern w:val="0"/>
                <w:sz w:val="24"/>
                <w:szCs w:val="24"/>
                <w:highlight w:val="none"/>
                <w:lang w:val="en-US" w:eastAsia="zh-CN" w:bidi="ar"/>
                <w14:textFill>
                  <w14:solidFill>
                    <w14:schemeClr w14:val="tx1"/>
                  </w14:solidFill>
                </w14:textFill>
              </w:rPr>
              <w:t>工业企业厂界环境噪声排放标准</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》（GB12348-2008）中 4 类区标准限值要求</w:t>
            </w:r>
            <w:r>
              <w:rPr>
                <w:rFonts w:hint="eastAsia" w:eastAsia="宋体" w:cs="Times New Roman"/>
                <w:color w:val="000000" w:themeColor="text1"/>
                <w:kern w:val="0"/>
                <w:sz w:val="24"/>
                <w:szCs w:val="24"/>
                <w:highlight w:val="none"/>
                <w:lang w:val="en-US" w:eastAsia="zh-CN" w:bidi="ar"/>
                <w14:textFill>
                  <w14:solidFill>
                    <w14:schemeClr w14:val="tx1"/>
                  </w14:solidFill>
                </w14:textFill>
              </w:rPr>
              <w:t>。</w:t>
            </w:r>
          </w:p>
          <w:p>
            <w:pPr>
              <w:keepNext w:val="0"/>
              <w:keepLines w:val="0"/>
              <w:widowControl/>
              <w:suppressLineNumbers w:val="0"/>
              <w:spacing w:line="360" w:lineRule="auto"/>
              <w:jc w:val="left"/>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eastAsia" w:cs="Times New Roman"/>
                <w:b/>
                <w:bCs/>
                <w:color w:val="000000" w:themeColor="text1"/>
                <w:kern w:val="0"/>
                <w:sz w:val="24"/>
                <w:szCs w:val="24"/>
                <w:lang w:val="en-US" w:eastAsia="zh-CN" w:bidi="ar"/>
                <w14:textFill>
                  <w14:solidFill>
                    <w14:schemeClr w14:val="tx1"/>
                  </w14:solidFill>
                </w14:textFill>
              </w:rPr>
              <w:t>5</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、固体废物防治措施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）本项目运营期</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劳动定员</w:t>
            </w:r>
            <w:r>
              <w:rPr>
                <w:rFonts w:hint="eastAsia" w:cs="Times New Roman"/>
                <w:color w:val="000000" w:themeColor="text1"/>
                <w:kern w:val="0"/>
                <w:sz w:val="24"/>
                <w:szCs w:val="24"/>
                <w:lang w:val="en-US" w:eastAsia="zh-CN" w:bidi="ar"/>
                <w14:textFill>
                  <w14:solidFill>
                    <w14:schemeClr w14:val="tx1"/>
                  </w14:solidFill>
                </w14:textFill>
              </w:rPr>
              <w:t>60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人</w:t>
            </w:r>
            <w:r>
              <w:rPr>
                <w:rFonts w:hint="eastAsia" w:eastAsia="宋体" w:cs="Times New Roman"/>
                <w:color w:val="000000" w:themeColor="text1"/>
                <w:kern w:val="0"/>
                <w:sz w:val="24"/>
                <w:szCs w:val="24"/>
                <w:lang w:val="en-US" w:eastAsia="zh-CN" w:bidi="ar"/>
                <w14:textFill>
                  <w14:solidFill>
                    <w14:schemeClr w14:val="tx1"/>
                  </w14:solidFill>
                </w14:textFill>
              </w:rPr>
              <w:t>，项目管理区内设置</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生活垃圾收集于垃圾船，定期运至</w:t>
            </w:r>
            <w:r>
              <w:rPr>
                <w:rFonts w:hint="eastAsia" w:cs="Times New Roman"/>
                <w:color w:val="000000" w:themeColor="text1"/>
                <w:kern w:val="0"/>
                <w:sz w:val="24"/>
                <w:szCs w:val="24"/>
                <w:lang w:val="en-US" w:eastAsia="zh-CN" w:bidi="ar"/>
                <w14:textFill>
                  <w14:solidFill>
                    <w14:schemeClr w14:val="tx1"/>
                  </w14:solidFill>
                </w14:textFill>
              </w:rPr>
              <w:t>木垒县生活垃圾填埋场进行填埋处置</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eastAsia="宋体" w:cs="Times New Roman"/>
                <w:color w:val="000000" w:themeColor="text1"/>
                <w:kern w:val="0"/>
                <w:sz w:val="24"/>
                <w:szCs w:val="24"/>
                <w:lang w:val="en-US" w:eastAsia="zh-CN" w:bidi="ar"/>
                <w14:textFill>
                  <w14:solidFill>
                    <w14:schemeClr w14:val="tx1"/>
                  </w14:solidFill>
                </w14:textFill>
              </w:rPr>
              <w:t>检修废料</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Times New Roman"/>
                <w:color w:val="000000" w:themeColor="text1"/>
                <w:kern w:val="0"/>
                <w:sz w:val="24"/>
                <w:szCs w:val="24"/>
                <w:lang w:val="en-US" w:eastAsia="zh-CN" w:bidi="ar"/>
                <w14:textFill>
                  <w14:solidFill>
                    <w14:schemeClr w14:val="tx1"/>
                  </w14:solidFill>
                </w14:textFill>
              </w:rPr>
            </w:pPr>
            <w:r>
              <w:rPr>
                <w:rFonts w:hint="eastAsia" w:eastAsia="宋体" w:cs="Times New Roman"/>
                <w:color w:val="000000" w:themeColor="text1"/>
                <w:kern w:val="0"/>
                <w:sz w:val="24"/>
                <w:szCs w:val="24"/>
                <w:lang w:val="en-US" w:eastAsia="zh-CN" w:bidi="ar"/>
                <w14:textFill>
                  <w14:solidFill>
                    <w14:schemeClr w14:val="tx1"/>
                  </w14:solidFill>
                </w14:textFill>
              </w:rPr>
              <w:t>①</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废旧玻璃钢材料、包装物回收至废品收购公司综合利用；废轴承由废品回收公司或厂家回收</w:t>
            </w:r>
            <w:r>
              <w:rPr>
                <w:rFonts w:hint="eastAsia" w:eastAsia="宋体" w:cs="Times New Roman"/>
                <w:color w:val="000000" w:themeColor="text1"/>
                <w:kern w:val="0"/>
                <w:sz w:val="24"/>
                <w:szCs w:val="24"/>
                <w:lang w:val="en-US" w:eastAsia="zh-CN" w:bidi="ar"/>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eastAsia="宋体" w:cs="Times New Roman"/>
                <w:color w:val="000000" w:themeColor="text1"/>
                <w:kern w:val="0"/>
                <w:sz w:val="24"/>
                <w:szCs w:val="24"/>
                <w:lang w:val="en-US" w:eastAsia="zh-CN" w:bidi="ar"/>
                <w14:textFill>
                  <w14:solidFill>
                    <w14:schemeClr w14:val="tx1"/>
                  </w14:solidFill>
                </w14:textFill>
              </w:rPr>
              <w:t>②</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废润滑油、废液压油属于危险废物，</w:t>
            </w:r>
            <w:r>
              <w:rPr>
                <w:rFonts w:hint="eastAsia" w:cs="Times New Roman"/>
                <w:color w:val="000000" w:themeColor="text1"/>
                <w:kern w:val="0"/>
                <w:sz w:val="24"/>
                <w:szCs w:val="24"/>
                <w:lang w:val="en-US" w:eastAsia="zh-CN" w:bidi="ar"/>
                <w14:textFill>
                  <w14:solidFill>
                    <w14:schemeClr w14:val="tx1"/>
                  </w14:solidFill>
                </w14:textFill>
              </w:rPr>
              <w:t>类别</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HW08</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废润滑油（废物代码 900-214-08）、废液压油（废物代码900-218-08）</w:t>
            </w:r>
            <w:r>
              <w:rPr>
                <w:rFonts w:hint="eastAsia" w:eastAsia="宋体" w:cs="Times New Roman"/>
                <w:color w:val="000000" w:themeColor="text1"/>
                <w:kern w:val="0"/>
                <w:sz w:val="24"/>
                <w:szCs w:val="24"/>
                <w:lang w:val="en-US" w:eastAsia="zh-CN" w:bidi="ar"/>
                <w14:textFill>
                  <w14:solidFill>
                    <w14:schemeClr w14:val="tx1"/>
                  </w14:solidFill>
                </w14:textFill>
              </w:rPr>
              <w:t>。</w:t>
            </w:r>
            <w:r>
              <w:rPr>
                <w:rFonts w:hint="eastAsia" w:cs="Times New Roman"/>
                <w:color w:val="000000" w:themeColor="text1"/>
                <w:kern w:val="0"/>
                <w:sz w:val="24"/>
                <w:szCs w:val="24"/>
                <w:lang w:val="en-US" w:eastAsia="zh-CN" w:bidi="ar"/>
                <w14:textFill>
                  <w14:solidFill>
                    <w14:schemeClr w14:val="tx1"/>
                  </w14:solidFill>
                </w14:textFill>
              </w:rPr>
              <w:t>管理区设置</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危废</w:t>
            </w:r>
            <w:r>
              <w:rPr>
                <w:rFonts w:hint="eastAsia" w:cs="Times New Roman"/>
                <w:color w:val="000000" w:themeColor="text1"/>
                <w:kern w:val="0"/>
                <w:sz w:val="24"/>
                <w:szCs w:val="24"/>
                <w:lang w:val="en-US" w:eastAsia="zh-CN" w:bidi="ar"/>
                <w14:textFill>
                  <w14:solidFill>
                    <w14:schemeClr w14:val="tx1"/>
                  </w14:solidFill>
                </w14:textFill>
              </w:rPr>
              <w:t>贮存库</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eastAsia="宋体" w:cs="Times New Roman"/>
                <w:color w:val="000000" w:themeColor="text1"/>
                <w:kern w:val="0"/>
                <w:sz w:val="24"/>
                <w:szCs w:val="24"/>
                <w:lang w:val="en-US" w:eastAsia="zh-CN" w:bidi="ar"/>
                <w14:textFill>
                  <w14:solidFill>
                    <w14:schemeClr w14:val="tx1"/>
                  </w14:solidFill>
                </w14:textFill>
              </w:rPr>
              <w:t>危险废物收集至危废暂存库</w:t>
            </w:r>
            <w:r>
              <w:rPr>
                <w:rFonts w:hint="eastAsia" w:cs="Times New Roman"/>
                <w:color w:val="000000" w:themeColor="text1"/>
                <w:kern w:val="0"/>
                <w:sz w:val="24"/>
                <w:szCs w:val="24"/>
                <w:highlight w:val="none"/>
                <w:lang w:val="en-US" w:eastAsia="zh-CN" w:bidi="ar"/>
                <w14:textFill>
                  <w14:solidFill>
                    <w14:schemeClr w14:val="tx1"/>
                  </w14:solidFill>
                </w14:textFill>
              </w:rPr>
              <w:t>后</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交由有资质的危险废物处置单位进行处置。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eastAsia="宋体" w:cs="Times New Roman"/>
                <w:color w:val="000000" w:themeColor="text1"/>
                <w:kern w:val="0"/>
                <w:sz w:val="24"/>
                <w:szCs w:val="24"/>
                <w:lang w:val="en-US" w:eastAsia="zh-CN" w:bidi="ar"/>
                <w14:textFill>
                  <w14:solidFill>
                    <w14:schemeClr w14:val="tx1"/>
                  </w14:solidFill>
                </w14:textFill>
              </w:rPr>
              <w:t>（3）</w:t>
            </w:r>
            <w:r>
              <w:rPr>
                <w:rFonts w:hint="eastAsia" w:cs="Times New Roman"/>
                <w:color w:val="000000" w:themeColor="text1"/>
                <w:kern w:val="0"/>
                <w:sz w:val="24"/>
                <w:szCs w:val="24"/>
                <w:lang w:val="en-US" w:eastAsia="zh-CN" w:bidi="ar"/>
                <w14:textFill>
                  <w14:solidFill>
                    <w14:schemeClr w14:val="tx1"/>
                  </w14:solidFill>
                </w14:textFill>
              </w:rPr>
              <w:t>磷酸铁锂电池</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属于一般固废，交由原制造厂家回收。</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eastAsia="宋体" w:cs="Times New Roman"/>
                <w:color w:val="000000" w:themeColor="text1"/>
                <w:kern w:val="0"/>
                <w:sz w:val="24"/>
                <w:szCs w:val="24"/>
                <w:lang w:val="en-US" w:eastAsia="zh-CN" w:bidi="ar"/>
                <w14:textFill>
                  <w14:solidFill>
                    <w14:schemeClr w14:val="tx1"/>
                  </w14:solidFill>
                </w14:textFill>
              </w:rPr>
              <w:t>（4）</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废变压器油 </w:t>
            </w:r>
            <w:r>
              <w:rPr>
                <w:rFonts w:hint="eastAsia" w:ascii="Times New Roman" w:hAnsi="Times New Roman" w:eastAsia="宋体" w:cs="Times New Roman"/>
                <w:color w:val="000000" w:themeColor="text1"/>
                <w:spacing w:val="-3"/>
                <w:sz w:val="24"/>
                <w:szCs w:val="24"/>
                <w:lang w:val="en-US" w:eastAsia="zh-CN"/>
                <w14:textFill>
                  <w14:solidFill>
                    <w14:schemeClr w14:val="tx1"/>
                  </w14:solidFill>
                </w14:textFill>
              </w:rPr>
              <w:t>如遇特殊情况可将箱变油泄放至事故油池后由具有资质的相关单位进行处理</w:t>
            </w:r>
            <w:r>
              <w:rPr>
                <w:rFonts w:hint="eastAsia" w:cs="Times New Roman"/>
                <w:color w:val="000000" w:themeColor="text1"/>
                <w:spacing w:val="-3"/>
                <w:sz w:val="24"/>
                <w:szCs w:val="24"/>
                <w:lang w:val="en-US" w:eastAsia="zh-CN"/>
                <w14:textFill>
                  <w14:solidFill>
                    <w14:schemeClr w14:val="tx1"/>
                  </w14:solidFill>
                </w14:textFill>
              </w:rPr>
              <w:t>，不在项目区暂存</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Times New Roman"/>
                <w:color w:val="000000" w:themeColor="text1"/>
                <w:kern w:val="0"/>
                <w:sz w:val="24"/>
                <w:szCs w:val="24"/>
                <w:lang w:val="en-US" w:eastAsia="zh-CN" w:bidi="ar"/>
                <w14:textFill>
                  <w14:solidFill>
                    <w14:schemeClr w14:val="tx1"/>
                  </w14:solidFill>
                </w14:textFill>
              </w:rPr>
            </w:pPr>
            <w:r>
              <w:rPr>
                <w:rFonts w:hint="eastAsia" w:eastAsia="宋体" w:cs="Times New Roman"/>
                <w:color w:val="000000" w:themeColor="text1"/>
                <w:kern w:val="0"/>
                <w:sz w:val="24"/>
                <w:szCs w:val="24"/>
                <w:lang w:val="en-US" w:eastAsia="zh-CN" w:bidi="ar"/>
                <w14:textFill>
                  <w14:solidFill>
                    <w14:schemeClr w14:val="tx1"/>
                  </w14:solidFill>
                </w14:textFill>
              </w:rPr>
              <w:t xml:space="preserve">（5）危险废物管理要求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Times New Roman"/>
                <w:color w:val="000000" w:themeColor="text1"/>
                <w:kern w:val="0"/>
                <w:sz w:val="24"/>
                <w:szCs w:val="24"/>
                <w:lang w:val="en-US" w:eastAsia="zh-CN" w:bidi="ar"/>
                <w14:textFill>
                  <w14:solidFill>
                    <w14:schemeClr w14:val="tx1"/>
                  </w14:solidFill>
                </w14:textFill>
              </w:rPr>
            </w:pPr>
            <w:r>
              <w:rPr>
                <w:rFonts w:hint="eastAsia" w:eastAsia="宋体" w:cs="Times New Roman"/>
                <w:color w:val="000000" w:themeColor="text1"/>
                <w:kern w:val="0"/>
                <w:sz w:val="24"/>
                <w:szCs w:val="24"/>
                <w:lang w:val="en-US" w:eastAsia="zh-CN" w:bidi="ar"/>
                <w14:textFill>
                  <w14:solidFill>
                    <w14:schemeClr w14:val="tx1"/>
                  </w14:solidFill>
                </w14:textFill>
              </w:rPr>
              <w:t xml:space="preserve">项目的危险废物必须按照以下要求进行管理、贮存、转移、处置：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eastAsia="宋体" w:cs="Times New Roman"/>
                <w:color w:val="000000" w:themeColor="text1"/>
                <w:kern w:val="0"/>
                <w:sz w:val="24"/>
                <w:szCs w:val="24"/>
                <w:lang w:val="en-US" w:eastAsia="zh-CN" w:bidi="ar"/>
                <w14:textFill>
                  <w14:solidFill>
                    <w14:schemeClr w14:val="tx1"/>
                  </w14:solidFill>
                </w14:textFill>
              </w:rPr>
            </w:pPr>
            <w:r>
              <w:rPr>
                <w:rFonts w:hint="eastAsia" w:eastAsia="宋体" w:cs="Times New Roman"/>
                <w:color w:val="000000" w:themeColor="text1"/>
                <w:kern w:val="0"/>
                <w:sz w:val="24"/>
                <w:szCs w:val="24"/>
                <w:lang w:val="en-US" w:eastAsia="zh-CN" w:bidi="ar"/>
                <w14:textFill>
                  <w14:solidFill>
                    <w14:schemeClr w14:val="tx1"/>
                  </w14:solidFill>
                </w14:textFill>
              </w:rPr>
              <w:t>严格执行根据相关法律法规以及《危险废物贮存污染控制标准》（</w:t>
            </w:r>
            <w:r>
              <w:rPr>
                <w:rFonts w:hint="default" w:eastAsia="宋体" w:cs="Times New Roman"/>
                <w:color w:val="000000" w:themeColor="text1"/>
                <w:kern w:val="0"/>
                <w:sz w:val="24"/>
                <w:szCs w:val="24"/>
                <w:lang w:val="en-US" w:eastAsia="zh-CN" w:bidi="ar"/>
                <w14:textFill>
                  <w14:solidFill>
                    <w14:schemeClr w14:val="tx1"/>
                  </w14:solidFill>
                </w14:textFill>
              </w:rPr>
              <w:t>GB18597-2023</w:t>
            </w:r>
            <w:r>
              <w:rPr>
                <w:rFonts w:hint="eastAsia" w:eastAsia="宋体" w:cs="Times New Roman"/>
                <w:color w:val="000000" w:themeColor="text1"/>
                <w:kern w:val="0"/>
                <w:sz w:val="24"/>
                <w:szCs w:val="24"/>
                <w:lang w:val="en-US" w:eastAsia="zh-CN" w:bidi="ar"/>
                <w14:textFill>
                  <w14:solidFill>
                    <w14:schemeClr w14:val="tx1"/>
                  </w14:solidFill>
                </w14:textFill>
              </w:rPr>
              <w:t xml:space="preserve">）要求：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Times New Roman"/>
                <w:color w:val="000000" w:themeColor="text1"/>
                <w:kern w:val="0"/>
                <w:sz w:val="24"/>
                <w:szCs w:val="24"/>
                <w:lang w:val="en-US" w:eastAsia="zh-CN" w:bidi="ar"/>
                <w14:textFill>
                  <w14:solidFill>
                    <w14:schemeClr w14:val="tx1"/>
                  </w14:solidFill>
                </w14:textFill>
              </w:rPr>
            </w:pPr>
            <w:r>
              <w:rPr>
                <w:rFonts w:hint="eastAsia" w:eastAsia="宋体" w:cs="Times New Roman"/>
                <w:color w:val="000000" w:themeColor="text1"/>
                <w:kern w:val="0"/>
                <w:sz w:val="24"/>
                <w:szCs w:val="24"/>
                <w:lang w:val="en-US" w:eastAsia="zh-CN" w:bidi="ar"/>
                <w14:textFill>
                  <w14:solidFill>
                    <w14:schemeClr w14:val="tx1"/>
                  </w14:solidFill>
                </w14:textFill>
              </w:rPr>
              <w:t xml:space="preserve">①危险废物存入贮存设施前应对危险废物类别和特性与危险废物标签等危险废物识别标志的一致性进行核验，不一致的或类别、特性不明的不应存入。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Times New Roman"/>
                <w:color w:val="000000" w:themeColor="text1"/>
                <w:kern w:val="0"/>
                <w:sz w:val="24"/>
                <w:szCs w:val="24"/>
                <w:lang w:val="en-US" w:eastAsia="zh-CN" w:bidi="ar"/>
                <w14:textFill>
                  <w14:solidFill>
                    <w14:schemeClr w14:val="tx1"/>
                  </w14:solidFill>
                </w14:textFill>
              </w:rPr>
            </w:pPr>
            <w:r>
              <w:rPr>
                <w:rFonts w:hint="eastAsia" w:eastAsia="宋体" w:cs="Times New Roman"/>
                <w:color w:val="000000" w:themeColor="text1"/>
                <w:kern w:val="0"/>
                <w:sz w:val="24"/>
                <w:szCs w:val="24"/>
                <w:lang w:val="en-US" w:eastAsia="zh-CN" w:bidi="ar"/>
                <w14:textFill>
                  <w14:solidFill>
                    <w14:schemeClr w14:val="tx1"/>
                  </w14:solidFill>
                </w14:textFill>
              </w:rPr>
              <w:t xml:space="preserve">②应定期检查危险废物的贮存状况，及时清理贮存设施地面，更换破损泄漏的危险废物贮存容器和包装物，保证堆存危险废物的防雨、防风、防扬尘等设施功能完好。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Times New Roman"/>
                <w:color w:val="000000" w:themeColor="text1"/>
                <w:kern w:val="0"/>
                <w:sz w:val="24"/>
                <w:szCs w:val="24"/>
                <w:lang w:val="en-US" w:eastAsia="zh-CN" w:bidi="ar"/>
                <w14:textFill>
                  <w14:solidFill>
                    <w14:schemeClr w14:val="tx1"/>
                  </w14:solidFill>
                </w14:textFill>
              </w:rPr>
            </w:pPr>
            <w:r>
              <w:rPr>
                <w:rFonts w:hint="eastAsia" w:eastAsia="宋体" w:cs="Times New Roman"/>
                <w:color w:val="000000" w:themeColor="text1"/>
                <w:kern w:val="0"/>
                <w:sz w:val="24"/>
                <w:szCs w:val="24"/>
                <w:lang w:val="en-US" w:eastAsia="zh-CN" w:bidi="ar"/>
                <w14:textFill>
                  <w14:solidFill>
                    <w14:schemeClr w14:val="tx1"/>
                  </w14:solidFill>
                </w14:textFill>
              </w:rPr>
              <w:t xml:space="preserve">③作业设备及车辆等结束作业离开贮存设施时，应对其残留的危险废物进行清理，清理的废物或清洗废水应收集处理。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Times New Roman"/>
                <w:color w:val="000000" w:themeColor="text1"/>
                <w:kern w:val="0"/>
                <w:sz w:val="24"/>
                <w:szCs w:val="24"/>
                <w:lang w:val="en-US" w:eastAsia="zh-CN" w:bidi="ar"/>
                <w14:textFill>
                  <w14:solidFill>
                    <w14:schemeClr w14:val="tx1"/>
                  </w14:solidFill>
                </w14:textFill>
              </w:rPr>
            </w:pPr>
            <w:r>
              <w:rPr>
                <w:rFonts w:hint="eastAsia" w:eastAsia="宋体" w:cs="Times New Roman"/>
                <w:color w:val="000000" w:themeColor="text1"/>
                <w:kern w:val="0"/>
                <w:sz w:val="24"/>
                <w:szCs w:val="24"/>
                <w:lang w:val="en-US" w:eastAsia="zh-CN" w:bidi="ar"/>
                <w14:textFill>
                  <w14:solidFill>
                    <w14:schemeClr w14:val="tx1"/>
                  </w14:solidFill>
                </w14:textFill>
              </w:rPr>
              <w:t xml:space="preserve">④贮存设施运行期间，应按国家有关标准和规定建立危险废物管理台账并保存。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Times New Roman"/>
                <w:color w:val="000000" w:themeColor="text1"/>
                <w:kern w:val="0"/>
                <w:sz w:val="24"/>
                <w:szCs w:val="24"/>
                <w:lang w:val="en-US" w:eastAsia="zh-CN" w:bidi="ar"/>
                <w14:textFill>
                  <w14:solidFill>
                    <w14:schemeClr w14:val="tx1"/>
                  </w14:solidFill>
                </w14:textFill>
              </w:rPr>
            </w:pPr>
            <w:r>
              <w:rPr>
                <w:rFonts w:hint="eastAsia" w:eastAsia="宋体" w:cs="Times New Roman"/>
                <w:color w:val="000000" w:themeColor="text1"/>
                <w:kern w:val="0"/>
                <w:sz w:val="24"/>
                <w:szCs w:val="24"/>
                <w:lang w:val="en-US" w:eastAsia="zh-CN" w:bidi="ar"/>
                <w14:textFill>
                  <w14:solidFill>
                    <w14:schemeClr w14:val="tx1"/>
                  </w14:solidFill>
                </w14:textFill>
              </w:rPr>
              <w:t xml:space="preserve">⑤贮存设施所有者或运营者应建立贮存设施环境管理制度、管理人员岗位职责制度、设施运行操作制度、人员岗位培训制度等。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Times New Roman"/>
                <w:color w:val="000000" w:themeColor="text1"/>
                <w:kern w:val="0"/>
                <w:sz w:val="24"/>
                <w:szCs w:val="24"/>
                <w:lang w:val="en-US" w:eastAsia="zh-CN" w:bidi="ar"/>
                <w14:textFill>
                  <w14:solidFill>
                    <w14:schemeClr w14:val="tx1"/>
                  </w14:solidFill>
                </w14:textFill>
              </w:rPr>
            </w:pPr>
            <w:r>
              <w:rPr>
                <w:rFonts w:hint="eastAsia" w:eastAsia="宋体" w:cs="Times New Roman"/>
                <w:color w:val="000000" w:themeColor="text1"/>
                <w:kern w:val="0"/>
                <w:sz w:val="24"/>
                <w:szCs w:val="24"/>
                <w:lang w:val="en-US" w:eastAsia="zh-CN" w:bidi="ar"/>
                <w14:textFill>
                  <w14:solidFill>
                    <w14:schemeClr w14:val="tx1"/>
                  </w14:solidFill>
                </w14:textFill>
              </w:rPr>
              <w:t>⑥贮存设施所有者或运营者应依据国家</w:t>
            </w:r>
            <w:r>
              <w:rPr>
                <w:rFonts w:hint="eastAsia" w:cs="Times New Roman"/>
                <w:color w:val="000000" w:themeColor="text1"/>
                <w:kern w:val="0"/>
                <w:sz w:val="24"/>
                <w:szCs w:val="24"/>
                <w:lang w:val="en-US" w:eastAsia="zh-CN" w:bidi="ar"/>
                <w14:textFill>
                  <w14:solidFill>
                    <w14:schemeClr w14:val="tx1"/>
                  </w14:solidFill>
                </w14:textFill>
              </w:rPr>
              <w:t>土地</w:t>
            </w:r>
            <w:r>
              <w:rPr>
                <w:rFonts w:hint="eastAsia" w:eastAsia="宋体" w:cs="Times New Roman"/>
                <w:color w:val="000000" w:themeColor="text1"/>
                <w:kern w:val="0"/>
                <w:sz w:val="24"/>
                <w:szCs w:val="24"/>
                <w:lang w:val="en-US" w:eastAsia="zh-CN" w:bidi="ar"/>
                <w14:textFill>
                  <w14:solidFill>
                    <w14:schemeClr w14:val="tx1"/>
                  </w14:solidFill>
                </w14:textFill>
              </w:rPr>
              <w:t xml:space="preserve">和地下水污染防治的有关规定，结合贮存设施特点建立土壤和地下水污染隐患排查制度，并定期开展隐患排查：发现隐患应及时采取措施消除隐患，并建立档案。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Times New Roman"/>
                <w:color w:val="000000" w:themeColor="text1"/>
                <w:kern w:val="0"/>
                <w:sz w:val="24"/>
                <w:szCs w:val="24"/>
                <w:lang w:val="en-US" w:eastAsia="zh-CN" w:bidi="ar"/>
                <w14:textFill>
                  <w14:solidFill>
                    <w14:schemeClr w14:val="tx1"/>
                  </w14:solidFill>
                </w14:textFill>
              </w:rPr>
            </w:pPr>
            <w:r>
              <w:rPr>
                <w:rFonts w:hint="eastAsia" w:eastAsia="宋体" w:cs="Times New Roman"/>
                <w:color w:val="000000" w:themeColor="text1"/>
                <w:kern w:val="0"/>
                <w:sz w:val="24"/>
                <w:szCs w:val="24"/>
                <w:lang w:val="en-US" w:eastAsia="zh-CN" w:bidi="ar"/>
                <w14:textFill>
                  <w14:solidFill>
                    <w14:schemeClr w14:val="tx1"/>
                  </w14:solidFill>
                </w14:textFill>
              </w:rPr>
              <w:t>⑦贮存设施所有者或运营者应建立贮存设施全部档案，包括设计、施工、验收、运行、监测和环境应急等，应按国家有关档案管理的法律法规进行整理和归档。</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b/>
                <w:bCs w:val="0"/>
                <w:color w:val="000000" w:themeColor="text1"/>
                <w:spacing w:val="10"/>
                <w:sz w:val="24"/>
                <w:szCs w:val="24"/>
                <w:lang w:val="en-US" w:eastAsia="zh-CN"/>
                <w14:textFill>
                  <w14:solidFill>
                    <w14:schemeClr w14:val="tx1"/>
                  </w14:solidFill>
                </w14:textFill>
              </w:rPr>
              <w:t>6</w:t>
            </w:r>
            <w:r>
              <w:rPr>
                <w:rFonts w:hint="default" w:ascii="Times New Roman" w:hAnsi="Times New Roman" w:eastAsia="宋体" w:cs="Times New Roman"/>
                <w:b/>
                <w:bCs w:val="0"/>
                <w:color w:val="000000" w:themeColor="text1"/>
                <w:spacing w:val="10"/>
                <w:sz w:val="24"/>
                <w:szCs w:val="24"/>
                <w:lang w:val="en-US" w:eastAsia="zh-CN"/>
                <w14:textFill>
                  <w14:solidFill>
                    <w14:schemeClr w14:val="tx1"/>
                  </w14:solidFill>
                </w14:textFill>
              </w:rPr>
              <w:t>、</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运营期环境风险污染防治措施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存在的环境风险因素主要为操作不当或生产设施故障引起废矿物油发生泄漏、火灾事故。废矿物油火灾后燃烧过程中会产生大量有毒有害气体，同时灭火过程将产生大量消防废水，由此对周边大气环境、地表水体、地下水和土壤造成影响。若废矿物油泄漏，泄漏后的危险物质可能下渗进入土壤和地下水中，从而造成土壤和地下水的污染。</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一般情况下，发生事故而</w:t>
            </w:r>
            <w:r>
              <w:rPr>
                <w:rFonts w:hint="eastAsia" w:cs="Times New Roman"/>
                <w:color w:val="000000" w:themeColor="text1"/>
                <w:kern w:val="0"/>
                <w:sz w:val="24"/>
                <w:szCs w:val="24"/>
                <w:lang w:val="en-US" w:eastAsia="zh-CN" w:bidi="ar"/>
                <w14:textFill>
                  <w14:solidFill>
                    <w14:schemeClr w14:val="tx1"/>
                  </w14:solidFill>
                </w14:textFill>
              </w:rPr>
              <w:t>泄漏</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于地表的变压器油数量有限，并积极实施紧急预案，处理得当对周围环境影响可得到有效的控制。</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本项目针对以上事故采取的环境风险防范措施如下所示：</w:t>
            </w:r>
          </w:p>
          <w:p>
            <w:pPr>
              <w:keepNext w:val="0"/>
              <w:keepLines w:val="0"/>
              <w:pageBreakBefore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每台箱变底部均设置有事故油池</w:t>
            </w:r>
            <w:r>
              <w:rPr>
                <w:rFonts w:hint="eastAsia" w:cs="Times New Roman"/>
                <w:color w:val="000000" w:themeColor="text1"/>
                <w:kern w:val="0"/>
                <w:sz w:val="24"/>
                <w:szCs w:val="24"/>
                <w:lang w:val="en-US" w:eastAsia="zh-CN" w:bidi="ar"/>
                <w14:textFill>
                  <w14:solidFill>
                    <w14:schemeClr w14:val="tx1"/>
                  </w14:solidFill>
                </w14:textFill>
              </w:rPr>
              <w:t>（容积3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事故油池按《危险废物贮存污染控制标准》（GB18597-2023）要求做防渗处理</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3"/>
                <w:sz w:val="24"/>
                <w:szCs w:val="24"/>
                <w:lang w:val="en-US" w:eastAsia="zh-CN"/>
                <w14:textFill>
                  <w14:solidFill>
                    <w14:schemeClr w14:val="tx1"/>
                  </w14:solidFill>
                </w14:textFill>
              </w:rPr>
              <w:t>防渗层为至少 1m 厚黏层（渗透系数不大于 10</w:t>
            </w:r>
            <w:r>
              <w:rPr>
                <w:rFonts w:hint="default" w:ascii="Times New Roman" w:hAnsi="Times New Roman" w:eastAsia="宋体" w:cs="Times New Roman"/>
                <w:color w:val="000000" w:themeColor="text1"/>
                <w:spacing w:val="-3"/>
                <w:sz w:val="24"/>
                <w:szCs w:val="24"/>
                <w:vertAlign w:val="superscript"/>
                <w:lang w:val="en-US" w:eastAsia="zh-CN"/>
                <w14:textFill>
                  <w14:solidFill>
                    <w14:schemeClr w14:val="tx1"/>
                  </w14:solidFill>
                </w14:textFill>
              </w:rPr>
              <w:t xml:space="preserve"> -7</w:t>
            </w:r>
            <w:r>
              <w:rPr>
                <w:rFonts w:hint="default" w:ascii="Times New Roman" w:hAnsi="Times New Roman" w:eastAsia="宋体" w:cs="Times New Roman"/>
                <w:color w:val="000000" w:themeColor="text1"/>
                <w:spacing w:val="-3"/>
                <w:sz w:val="24"/>
                <w:szCs w:val="24"/>
                <w:lang w:val="en-US" w:eastAsia="zh-CN"/>
                <w14:textFill>
                  <w14:solidFill>
                    <w14:schemeClr w14:val="tx1"/>
                  </w14:solidFill>
                </w14:textFill>
              </w:rPr>
              <w:t>cm/s），或至少 2mm 厚高密度聚乙烯膜等人工防渗材料（渗透系数不大于 10</w:t>
            </w:r>
            <w:r>
              <w:rPr>
                <w:rFonts w:hint="default" w:ascii="Times New Roman" w:hAnsi="Times New Roman" w:eastAsia="宋体" w:cs="Times New Roman"/>
                <w:color w:val="000000" w:themeColor="text1"/>
                <w:spacing w:val="-3"/>
                <w:sz w:val="24"/>
                <w:szCs w:val="24"/>
                <w:vertAlign w:val="superscript"/>
                <w:lang w:val="en-US" w:eastAsia="zh-CN"/>
                <w14:textFill>
                  <w14:solidFill>
                    <w14:schemeClr w14:val="tx1"/>
                  </w14:solidFill>
                </w14:textFill>
              </w:rPr>
              <w:t xml:space="preserve"> -10</w:t>
            </w:r>
            <w:r>
              <w:rPr>
                <w:rFonts w:hint="default" w:ascii="Times New Roman" w:hAnsi="Times New Roman" w:eastAsia="宋体" w:cs="Times New Roman"/>
                <w:color w:val="000000" w:themeColor="text1"/>
                <w:spacing w:val="-3"/>
                <w:sz w:val="24"/>
                <w:szCs w:val="24"/>
                <w:lang w:val="en-US" w:eastAsia="zh-CN"/>
                <w14:textFill>
                  <w14:solidFill>
                    <w14:schemeClr w14:val="tx1"/>
                  </w14:solidFill>
                </w14:textFill>
              </w:rPr>
              <w:t>cm/s），或其他防渗性能等效的材料。</w:t>
            </w:r>
            <w:r>
              <w:rPr>
                <w:rFonts w:hint="eastAsia" w:cs="Times New Roman"/>
                <w:color w:val="000000" w:themeColor="text1"/>
                <w:kern w:val="0"/>
                <w:sz w:val="24"/>
                <w:szCs w:val="24"/>
                <w:lang w:val="en-US" w:eastAsia="zh-CN" w:bidi="ar"/>
                <w14:textFill>
                  <w14:solidFill>
                    <w14:schemeClr w14:val="tx1"/>
                  </w14:solidFill>
                </w14:textFill>
              </w:rPr>
              <w:t>，同时采取必要的防风、防晒、防雨、防漏、防腐以及其他环境污染防治措施。</w:t>
            </w:r>
          </w:p>
          <w:p>
            <w:pPr>
              <w:keepNext w:val="0"/>
              <w:keepLines w:val="0"/>
              <w:pageBreakBefore w:val="0"/>
              <w:widowControl/>
              <w:numPr>
                <w:ilvl w:val="0"/>
                <w:numId w:val="15"/>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建立施工质量保证体系，加强监理和检验手段，提高施工检验人员的水平，确保施工质量</w:t>
            </w:r>
            <w:r>
              <w:rPr>
                <w:rFonts w:hint="eastAsia" w:cs="Times New Roman"/>
                <w:color w:val="000000" w:themeColor="text1"/>
                <w:kern w:val="0"/>
                <w:sz w:val="24"/>
                <w:szCs w:val="24"/>
                <w:lang w:val="en-US" w:eastAsia="zh-CN" w:bidi="ar"/>
                <w14:textFill>
                  <w14:solidFill>
                    <w14:schemeClr w14:val="tx1"/>
                  </w14:solidFill>
                </w14:textFill>
              </w:rPr>
              <w:t>。</w:t>
            </w:r>
          </w:p>
          <w:p>
            <w:pPr>
              <w:keepNext w:val="0"/>
              <w:keepLines w:val="0"/>
              <w:pageBreakBefore w:val="0"/>
              <w:widowControl/>
              <w:numPr>
                <w:ilvl w:val="0"/>
                <w:numId w:val="15"/>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制定安全生产方针、政策、计划和各种规范，完善安全管理制度和安全操作规程，建立健全环境管理体系和监测体系，完善各种规章制度标准</w:t>
            </w:r>
            <w:r>
              <w:rPr>
                <w:rFonts w:hint="eastAsia" w:cs="Times New Roman"/>
                <w:color w:val="000000" w:themeColor="text1"/>
                <w:kern w:val="0"/>
                <w:sz w:val="24"/>
                <w:szCs w:val="24"/>
                <w:lang w:val="en-US" w:eastAsia="zh-CN" w:bidi="ar"/>
                <w14:textFill>
                  <w14:solidFill>
                    <w14:schemeClr w14:val="tx1"/>
                  </w14:solidFill>
                </w14:textFill>
              </w:rPr>
              <w:t>。</w:t>
            </w:r>
          </w:p>
          <w:p>
            <w:pPr>
              <w:keepNext w:val="0"/>
              <w:keepLines w:val="0"/>
              <w:pageBreakBefore w:val="0"/>
              <w:widowControl/>
              <w:numPr>
                <w:ilvl w:val="0"/>
                <w:numId w:val="15"/>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操作</w:t>
            </w:r>
            <w:r>
              <w:rPr>
                <w:rFonts w:hint="eastAsia" w:cs="Times New Roman"/>
                <w:color w:val="000000" w:themeColor="text1"/>
                <w:kern w:val="0"/>
                <w:sz w:val="24"/>
                <w:szCs w:val="24"/>
                <w:lang w:val="en-US" w:eastAsia="zh-CN" w:bidi="ar"/>
                <w14:textFill>
                  <w14:solidFill>
                    <w14:schemeClr w14:val="tx1"/>
                  </w14:solidFill>
                </w14:textFill>
              </w:rPr>
              <w:t>人员</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每周应进行安全活动，</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增强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职工的安全意识，识别事故发生前的异常状态，并采取相应的措施</w:t>
            </w:r>
            <w:r>
              <w:rPr>
                <w:rFonts w:hint="eastAsia" w:cs="Times New Roman"/>
                <w:color w:val="000000" w:themeColor="text1"/>
                <w:kern w:val="0"/>
                <w:sz w:val="24"/>
                <w:szCs w:val="24"/>
                <w:lang w:val="en-US" w:eastAsia="zh-CN" w:bidi="ar"/>
                <w14:textFill>
                  <w14:solidFill>
                    <w14:schemeClr w14:val="tx1"/>
                  </w14:solidFill>
                </w14:textFill>
              </w:rPr>
              <w:t>。</w:t>
            </w:r>
          </w:p>
          <w:p>
            <w:pPr>
              <w:keepNext w:val="0"/>
              <w:keepLines w:val="0"/>
              <w:pageBreakBefore w:val="0"/>
              <w:widowControl/>
              <w:numPr>
                <w:ilvl w:val="0"/>
                <w:numId w:val="15"/>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在项目投产运行前，应</w:t>
            </w:r>
            <w:r>
              <w:rPr>
                <w:rFonts w:hint="eastAsia" w:cs="Times New Roman"/>
                <w:color w:val="000000" w:themeColor="text1"/>
                <w:kern w:val="0"/>
                <w:sz w:val="24"/>
                <w:szCs w:val="24"/>
                <w:lang w:val="en-US" w:eastAsia="zh-CN" w:bidi="ar"/>
                <w14:textFill>
                  <w14:solidFill>
                    <w14:schemeClr w14:val="tx1"/>
                  </w14:solidFill>
                </w14:textFill>
              </w:rPr>
              <w:t>制定</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正常、异常或紧急状态下的操作手册和维修手册，并对操作、维修人员进行培训，持证上岗，避免因严重操作失误而造成的事故</w:t>
            </w:r>
            <w:r>
              <w:rPr>
                <w:rFonts w:hint="eastAsia" w:cs="Times New Roman"/>
                <w:color w:val="000000" w:themeColor="text1"/>
                <w:kern w:val="0"/>
                <w:sz w:val="24"/>
                <w:szCs w:val="24"/>
                <w:lang w:val="en-US" w:eastAsia="zh-CN" w:bidi="ar"/>
                <w14:textFill>
                  <w14:solidFill>
                    <w14:schemeClr w14:val="tx1"/>
                  </w14:solidFill>
                </w14:textFill>
              </w:rPr>
              <w:t>。</w:t>
            </w:r>
          </w:p>
          <w:p>
            <w:pPr>
              <w:keepNext w:val="0"/>
              <w:keepLines w:val="0"/>
              <w:pageBreakBefore w:val="0"/>
              <w:widowControl/>
              <w:numPr>
                <w:ilvl w:val="0"/>
                <w:numId w:val="15"/>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针对本期工程主要风险源箱式变压器存在的风险，应建立报警系统，建议箱式变压器设专门摄像头，与监控设施联网，一旦发生主变事故漏油，监控人员便启动报警系统，实施既定环境风险应急预案。</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考虑到变压器事故漏油可能造成的后果，建立快速科学有效的漏油应急反应</w:t>
            </w:r>
            <w:r>
              <w:rPr>
                <w:rFonts w:hint="eastAsia" w:cs="Times New Roman"/>
                <w:color w:val="000000" w:themeColor="text1"/>
                <w:kern w:val="0"/>
                <w:sz w:val="24"/>
                <w:szCs w:val="24"/>
                <w:lang w:val="en-US" w:eastAsia="zh-CN" w:bidi="ar"/>
                <w14:textFill>
                  <w14:solidFill>
                    <w14:schemeClr w14:val="tx1"/>
                  </w14:solidFill>
                </w14:textFill>
              </w:rPr>
              <w:t>体系</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非常必要。漏油事故的应急防治主要落实于应急计划的实施，事故发生后，能否迅速有效的做出漏油应急反应，对于控制污染、减少污染对环境造成的损失以及消除污染等都起着关键性作用。变压器事故漏油的应急反应体系包括以下几方面的内容：</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fldChar w:fldCharType="begin"/>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instrText xml:space="preserve"> = 1 \* GB3 \* MERGEFORMAT </w:instrTex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fldChar w:fldCharType="separate"/>
            </w:r>
            <w:r>
              <w:rPr>
                <w:color w:val="000000" w:themeColor="text1"/>
                <w14:textFill>
                  <w14:solidFill>
                    <w14:schemeClr w14:val="tx1"/>
                  </w14:solidFill>
                </w14:textFill>
              </w:rPr>
              <w:t>①</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fldChar w:fldCharType="end"/>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健全的应急组织指挥系统。建立一套健全的应急组织指挥系统</w:t>
            </w:r>
            <w:r>
              <w:rPr>
                <w:rFonts w:hint="eastAsia" w:cs="Times New Roman"/>
                <w:color w:val="000000" w:themeColor="text1"/>
                <w:kern w:val="0"/>
                <w:sz w:val="24"/>
                <w:szCs w:val="24"/>
                <w:lang w:val="en-US" w:eastAsia="zh-CN" w:bidi="ar"/>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fldChar w:fldCharType="begin"/>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instrText xml:space="preserve"> = 2 \* GB3 \* MERGEFORMAT </w:instrTex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fldChar w:fldCharType="separate"/>
            </w:r>
            <w:r>
              <w:rPr>
                <w:color w:val="000000" w:themeColor="text1"/>
                <w14:textFill>
                  <w14:solidFill>
                    <w14:schemeClr w14:val="tx1"/>
                  </w14:solidFill>
                </w14:textFill>
              </w:rPr>
              <w:t>②</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fldChar w:fldCharType="end"/>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加强箱变、事故油池的日常维护和管理。对于箱变、事故油池的日常维护和管理，指定责任人，定期维护</w:t>
            </w:r>
            <w:r>
              <w:rPr>
                <w:rFonts w:hint="eastAsia" w:cs="Times New Roman"/>
                <w:color w:val="000000" w:themeColor="text1"/>
                <w:kern w:val="0"/>
                <w:sz w:val="24"/>
                <w:szCs w:val="24"/>
                <w:lang w:val="en-US" w:eastAsia="zh-CN" w:bidi="ar"/>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fldChar w:fldCharType="begin"/>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instrText xml:space="preserve"> = 3 \* GB3 \* MERGEFORMAT </w:instrTex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fldChar w:fldCharType="separate"/>
            </w:r>
            <w:r>
              <w:rPr>
                <w:color w:val="000000" w:themeColor="text1"/>
                <w14:textFill>
                  <w14:solidFill>
                    <w14:schemeClr w14:val="tx1"/>
                  </w14:solidFill>
                </w14:textFill>
              </w:rPr>
              <w:t>③</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fldChar w:fldCharType="end"/>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完善应急反应设施、设备的配备。防止事故漏油进入水环境的风险防范措施须落实，按照“三同时”的要求进行环保验收。</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综上分析，项目风险事故可控。</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b/>
                <w:bCs/>
                <w:color w:val="000000" w:themeColor="text1"/>
                <w:kern w:val="0"/>
                <w:sz w:val="24"/>
                <w:szCs w:val="24"/>
                <w:lang w:val="en-US" w:eastAsia="zh-CN" w:bidi="ar"/>
                <w14:textFill>
                  <w14:solidFill>
                    <w14:schemeClr w14:val="tx1"/>
                  </w14:solidFill>
                </w14:textFill>
              </w:rPr>
            </w:pPr>
            <w:r>
              <w:rPr>
                <w:rFonts w:hint="eastAsia" w:cs="Times New Roman"/>
                <w:b/>
                <w:bCs/>
                <w:color w:val="000000" w:themeColor="text1"/>
                <w:kern w:val="0"/>
                <w:sz w:val="24"/>
                <w:szCs w:val="24"/>
                <w:lang w:val="en-US" w:eastAsia="zh-CN" w:bidi="ar"/>
                <w14:textFill>
                  <w14:solidFill>
                    <w14:schemeClr w14:val="tx1"/>
                  </w14:solidFill>
                </w14:textFill>
              </w:rPr>
              <w:t>7</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运营期生态环境保护措施及预期效果</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本期工程运营期主要生态环境保护措施及预期效果详见表5-</w:t>
            </w:r>
            <w:r>
              <w:rPr>
                <w:rFonts w:hint="eastAsia" w:cs="Times New Roman"/>
                <w:color w:val="000000" w:themeColor="text1"/>
                <w:kern w:val="0"/>
                <w:sz w:val="24"/>
                <w:szCs w:val="24"/>
                <w:lang w:val="en-US" w:eastAsia="zh-CN" w:bidi="ar"/>
                <w14:textFill>
                  <w14:solidFill>
                    <w14:schemeClr w14:val="tx1"/>
                  </w14:solidFill>
                </w14:textFill>
              </w:rPr>
              <w:t>3</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pPr>
              <w:keepNext w:val="0"/>
              <w:keepLines w:val="0"/>
              <w:widowControl/>
              <w:numPr>
                <w:ilvl w:val="0"/>
                <w:numId w:val="0"/>
              </w:numPr>
              <w:suppressLineNumbers w:val="0"/>
              <w:ind w:leftChars="0"/>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表5-</w:t>
            </w:r>
            <w:r>
              <w:rPr>
                <w:rFonts w:hint="eastAsia" w:cs="Times New Roman"/>
                <w:b/>
                <w:bCs/>
                <w:color w:val="000000" w:themeColor="text1"/>
                <w:lang w:val="en-US" w:eastAsia="zh-CN"/>
                <w14:textFill>
                  <w14:solidFill>
                    <w14:schemeClr w14:val="tx1"/>
                  </w14:solidFill>
                </w14:textFill>
              </w:rPr>
              <w:t>3</w:t>
            </w:r>
            <w:r>
              <w:rPr>
                <w:rFonts w:hint="default" w:ascii="Times New Roman" w:hAnsi="Times New Roman" w:eastAsia="宋体" w:cs="Times New Roman"/>
                <w:b/>
                <w:bCs/>
                <w:color w:val="000000" w:themeColor="text1"/>
                <w14:textFill>
                  <w14:solidFill>
                    <w14:schemeClr w14:val="tx1"/>
                  </w14:solidFill>
                </w14:textFill>
              </w:rPr>
              <w:t>运营期生态环境保护措施及预期效果一览表</w:t>
            </w:r>
          </w:p>
          <w:tbl>
            <w:tblPr>
              <w:tblStyle w:val="43"/>
              <w:tblW w:w="8213" w:type="dxa"/>
              <w:tblInd w:w="10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89"/>
              <w:gridCol w:w="2519"/>
              <w:gridCol w:w="707"/>
              <w:gridCol w:w="706"/>
              <w:gridCol w:w="707"/>
              <w:gridCol w:w="1395"/>
              <w:gridCol w:w="15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2" w:hRule="atLeast"/>
              </w:trPr>
              <w:tc>
                <w:tcPr>
                  <w:tcW w:w="589" w:type="dxa"/>
                  <w:tcBorders>
                    <w:tl2br w:val="nil"/>
                    <w:tr2bl w:val="nil"/>
                  </w:tcBorders>
                  <w:noWrap w:val="0"/>
                  <w:textDirection w:val="tbRlV"/>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序号</w:t>
                  </w:r>
                </w:p>
              </w:tc>
              <w:tc>
                <w:tcPr>
                  <w:tcW w:w="2519"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9"/>
                      <w:sz w:val="21"/>
                      <w:szCs w:val="21"/>
                      <w14:textFill>
                        <w14:solidFill>
                          <w14:schemeClr w14:val="tx1"/>
                        </w14:solidFill>
                      </w14:textFill>
                    </w:rPr>
                    <w:t>生态保护措施要求</w:t>
                  </w:r>
                </w:p>
              </w:tc>
              <w:tc>
                <w:tcPr>
                  <w:tcW w:w="707"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3"/>
                      <w:position w:val="4"/>
                      <w:sz w:val="21"/>
                      <w:szCs w:val="21"/>
                      <w14:textFill>
                        <w14:solidFill>
                          <w14:schemeClr w14:val="tx1"/>
                        </w14:solidFill>
                      </w14:textFill>
                    </w:rPr>
                    <w:t>实施</w:t>
                  </w:r>
                </w:p>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部位</w:t>
                  </w:r>
                </w:p>
              </w:tc>
              <w:tc>
                <w:tcPr>
                  <w:tcW w:w="706"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3"/>
                      <w:position w:val="4"/>
                      <w:sz w:val="21"/>
                      <w:szCs w:val="21"/>
                      <w14:textFill>
                        <w14:solidFill>
                          <w14:schemeClr w14:val="tx1"/>
                        </w14:solidFill>
                      </w14:textFill>
                    </w:rPr>
                    <w:t>实施</w:t>
                  </w:r>
                </w:p>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时间</w:t>
                  </w:r>
                </w:p>
              </w:tc>
              <w:tc>
                <w:tcPr>
                  <w:tcW w:w="707"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责任</w:t>
                  </w:r>
                  <w:r>
                    <w:rPr>
                      <w:rFonts w:hint="default" w:ascii="Times New Roman" w:hAnsi="Times New Roman" w:eastAsia="宋体" w:cs="Times New Roman"/>
                      <w:color w:val="000000" w:themeColor="text1"/>
                      <w:spacing w:val="5"/>
                      <w:sz w:val="21"/>
                      <w:szCs w:val="21"/>
                      <w14:textFill>
                        <w14:solidFill>
                          <w14:schemeClr w14:val="tx1"/>
                        </w14:solidFill>
                      </w14:textFill>
                    </w:rPr>
                    <w:t>主体</w:t>
                  </w:r>
                </w:p>
              </w:tc>
              <w:tc>
                <w:tcPr>
                  <w:tcW w:w="1395"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7"/>
                      <w:sz w:val="21"/>
                      <w:szCs w:val="21"/>
                      <w14:textFill>
                        <w14:solidFill>
                          <w14:schemeClr w14:val="tx1"/>
                        </w14:solidFill>
                      </w14:textFill>
                    </w:rPr>
                    <w:t>实施保障</w:t>
                  </w:r>
                </w:p>
              </w:tc>
              <w:tc>
                <w:tcPr>
                  <w:tcW w:w="1590"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7"/>
                      <w:sz w:val="21"/>
                      <w:szCs w:val="21"/>
                      <w14:textFill>
                        <w14:solidFill>
                          <w14:schemeClr w14:val="tx1"/>
                        </w14:solidFill>
                      </w14:textFill>
                    </w:rPr>
                    <w:t>实施效果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04" w:hRule="atLeast"/>
              </w:trPr>
              <w:tc>
                <w:tcPr>
                  <w:tcW w:w="589"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2519"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加强巡护和管理，监测生态恢复和水土保持实施效果。</w:t>
                  </w:r>
                </w:p>
              </w:tc>
              <w:tc>
                <w:tcPr>
                  <w:tcW w:w="707" w:type="dxa"/>
                  <w:vMerge w:val="restar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3"/>
                      <w:position w:val="4"/>
                      <w:sz w:val="21"/>
                      <w:szCs w:val="21"/>
                      <w:lang w:eastAsia="zh-CN"/>
                      <w14:textFill>
                        <w14:solidFill>
                          <w14:schemeClr w14:val="tx1"/>
                        </w14:solidFill>
                      </w14:textFill>
                    </w:rPr>
                    <w:t>项目区</w:t>
                  </w:r>
                </w:p>
              </w:tc>
              <w:tc>
                <w:tcPr>
                  <w:tcW w:w="706" w:type="dxa"/>
                  <w:vMerge w:val="restar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运营</w:t>
                  </w:r>
                  <w:r>
                    <w:rPr>
                      <w:rFonts w:hint="default" w:ascii="Times New Roman" w:hAnsi="Times New Roman" w:eastAsia="宋体" w:cs="Times New Roman"/>
                      <w:color w:val="000000" w:themeColor="text1"/>
                      <w:sz w:val="21"/>
                      <w:szCs w:val="21"/>
                      <w14:textFill>
                        <w14:solidFill>
                          <w14:schemeClr w14:val="tx1"/>
                        </w14:solidFill>
                      </w14:textFill>
                    </w:rPr>
                    <w:t>期</w:t>
                  </w:r>
                </w:p>
              </w:tc>
              <w:tc>
                <w:tcPr>
                  <w:tcW w:w="707" w:type="dxa"/>
                  <w:vMerge w:val="restar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建设单位</w:t>
                  </w:r>
                </w:p>
              </w:tc>
              <w:tc>
                <w:tcPr>
                  <w:tcW w:w="1395" w:type="dxa"/>
                  <w:vMerge w:val="restar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7"/>
                      <w:sz w:val="21"/>
                      <w:szCs w:val="21"/>
                      <w14:textFill>
                        <w14:solidFill>
                          <w14:schemeClr w14:val="tx1"/>
                        </w14:solidFill>
                      </w14:textFill>
                    </w:rPr>
                    <w:t>①建立环境</w:t>
                  </w:r>
                  <w:r>
                    <w:rPr>
                      <w:rFonts w:hint="default" w:ascii="Times New Roman" w:hAnsi="Times New Roman" w:eastAsia="宋体" w:cs="Times New Roman"/>
                      <w:color w:val="000000" w:themeColor="text1"/>
                      <w:spacing w:val="8"/>
                      <w:sz w:val="21"/>
                      <w:szCs w:val="21"/>
                      <w14:textFill>
                        <w14:solidFill>
                          <w14:schemeClr w14:val="tx1"/>
                        </w14:solidFill>
                      </w14:textFill>
                    </w:rPr>
                    <w:t>管理机构，配备专职或兼职环保管</w:t>
                  </w:r>
                  <w:r>
                    <w:rPr>
                      <w:rFonts w:hint="default" w:ascii="Times New Roman" w:hAnsi="Times New Roman" w:eastAsia="宋体" w:cs="Times New Roman"/>
                      <w:color w:val="000000" w:themeColor="text1"/>
                      <w:spacing w:val="5"/>
                      <w:sz w:val="21"/>
                      <w:szCs w:val="21"/>
                      <w14:textFill>
                        <w14:solidFill>
                          <w14:schemeClr w14:val="tx1"/>
                        </w14:solidFill>
                      </w14:textFill>
                    </w:rPr>
                    <w:t>理人员；</w:t>
                  </w:r>
                  <w:r>
                    <w:rPr>
                      <w:rFonts w:hint="default" w:ascii="Times New Roman" w:hAnsi="Times New Roman" w:eastAsia="宋体" w:cs="Times New Roman"/>
                      <w:color w:val="000000" w:themeColor="text1"/>
                      <w:spacing w:val="8"/>
                      <w:sz w:val="21"/>
                      <w:szCs w:val="21"/>
                      <w14:textFill>
                        <w14:solidFill>
                          <w14:schemeClr w14:val="tx1"/>
                        </w14:solidFill>
                      </w14:textFill>
                    </w:rPr>
                    <w:t>②制定相关方环境管理条例、质量</w:t>
                  </w:r>
                  <w:r>
                    <w:rPr>
                      <w:rFonts w:hint="default" w:ascii="Times New Roman" w:hAnsi="Times New Roman" w:eastAsia="宋体" w:cs="Times New Roman"/>
                      <w:color w:val="000000" w:themeColor="text1"/>
                      <w:spacing w:val="6"/>
                      <w:sz w:val="21"/>
                      <w:szCs w:val="21"/>
                      <w14:textFill>
                        <w14:solidFill>
                          <w14:schemeClr w14:val="tx1"/>
                        </w14:solidFill>
                      </w14:textFill>
                    </w:rPr>
                    <w:t>管理规定；</w:t>
                  </w:r>
                  <w:r>
                    <w:rPr>
                      <w:rFonts w:hint="default" w:ascii="Times New Roman" w:hAnsi="Times New Roman" w:eastAsia="宋体" w:cs="Times New Roman"/>
                      <w:color w:val="000000" w:themeColor="text1"/>
                      <w:spacing w:val="8"/>
                      <w:sz w:val="21"/>
                      <w:szCs w:val="21"/>
                      <w14:textFill>
                        <w14:solidFill>
                          <w14:schemeClr w14:val="tx1"/>
                        </w14:solidFill>
                      </w14:textFill>
                    </w:rPr>
                    <w:t>③加强环境监理，开展</w:t>
                  </w:r>
                  <w:r>
                    <w:rPr>
                      <w:rFonts w:hint="default" w:ascii="Times New Roman" w:hAnsi="Times New Roman" w:eastAsia="宋体" w:cs="Times New Roman"/>
                      <w:color w:val="000000" w:themeColor="text1"/>
                      <w:spacing w:val="7"/>
                      <w:sz w:val="21"/>
                      <w:szCs w:val="21"/>
                      <w14:textFill>
                        <w14:solidFill>
                          <w14:schemeClr w14:val="tx1"/>
                        </w14:solidFill>
                      </w14:textFill>
                    </w:rPr>
                    <w:t>经常性检查、监督，发现问题及时解决、纠</w:t>
                  </w:r>
                  <w:r>
                    <w:rPr>
                      <w:rFonts w:hint="default" w:ascii="Times New Roman" w:hAnsi="Times New Roman" w:eastAsia="宋体" w:cs="Times New Roman"/>
                      <w:color w:val="000000" w:themeColor="text1"/>
                      <w:spacing w:val="-2"/>
                      <w:sz w:val="21"/>
                      <w:szCs w:val="21"/>
                      <w14:textFill>
                        <w14:solidFill>
                          <w14:schemeClr w14:val="tx1"/>
                        </w14:solidFill>
                      </w14:textFill>
                    </w:rPr>
                    <w:t>正。</w:t>
                  </w:r>
                </w:p>
              </w:tc>
              <w:tc>
                <w:tcPr>
                  <w:tcW w:w="1590"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巩固和加强生态恢复及水土保持成果</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84" w:hRule="atLeast"/>
              </w:trPr>
              <w:tc>
                <w:tcPr>
                  <w:tcW w:w="589"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2519"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000000" w:themeColor="text1"/>
                      <w:spacing w:val="9"/>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9"/>
                      <w:sz w:val="21"/>
                      <w:szCs w:val="21"/>
                      <w:lang w:val="en-US" w:eastAsia="zh-CN"/>
                      <w14:textFill>
                        <w14:solidFill>
                          <w14:schemeClr w14:val="tx1"/>
                        </w14:solidFill>
                      </w14:textFill>
                    </w:rPr>
                    <w:t>建设1套一体化污水处理设备</w:t>
                  </w:r>
                </w:p>
              </w:tc>
              <w:tc>
                <w:tcPr>
                  <w:tcW w:w="707" w:type="dxa"/>
                  <w:vMerge w:val="continue"/>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3"/>
                      <w:position w:val="4"/>
                      <w:sz w:val="21"/>
                      <w:szCs w:val="21"/>
                      <w:lang w:eastAsia="zh-CN"/>
                      <w14:textFill>
                        <w14:solidFill>
                          <w14:schemeClr w14:val="tx1"/>
                        </w14:solidFill>
                      </w14:textFill>
                    </w:rPr>
                  </w:pPr>
                </w:p>
              </w:tc>
              <w:tc>
                <w:tcPr>
                  <w:tcW w:w="706" w:type="dxa"/>
                  <w:vMerge w:val="continue"/>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4"/>
                      <w:sz w:val="21"/>
                      <w:szCs w:val="21"/>
                      <w14:textFill>
                        <w14:solidFill>
                          <w14:schemeClr w14:val="tx1"/>
                        </w14:solidFill>
                      </w14:textFill>
                    </w:rPr>
                  </w:pPr>
                </w:p>
              </w:tc>
              <w:tc>
                <w:tcPr>
                  <w:tcW w:w="707" w:type="dxa"/>
                  <w:vMerge w:val="continue"/>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8"/>
                      <w:sz w:val="21"/>
                      <w:szCs w:val="21"/>
                      <w14:textFill>
                        <w14:solidFill>
                          <w14:schemeClr w14:val="tx1"/>
                        </w14:solidFill>
                      </w14:textFill>
                    </w:rPr>
                  </w:pPr>
                </w:p>
              </w:tc>
              <w:tc>
                <w:tcPr>
                  <w:tcW w:w="1395" w:type="dxa"/>
                  <w:vMerge w:val="continue"/>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7"/>
                      <w:sz w:val="21"/>
                      <w:szCs w:val="21"/>
                      <w14:textFill>
                        <w14:solidFill>
                          <w14:schemeClr w14:val="tx1"/>
                        </w14:solidFill>
                      </w14:textFill>
                    </w:rPr>
                  </w:pPr>
                </w:p>
              </w:tc>
              <w:tc>
                <w:tcPr>
                  <w:tcW w:w="1590"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7"/>
                      <w:sz w:val="21"/>
                      <w:szCs w:val="21"/>
                      <w14:textFill>
                        <w14:solidFill>
                          <w14:schemeClr w14:val="tx1"/>
                        </w14:solidFill>
                      </w14:textFill>
                    </w:rPr>
                  </w:pPr>
                  <w:r>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t>生活污水经处理达《农田灌溉水质标准》（GB 5084—2021）表 1 农田灌溉水质基本控制项目限值 旱地作物限值要求</w:t>
                  </w: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后用于管理区绿化。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361" w:hRule="atLeast"/>
              </w:trPr>
              <w:tc>
                <w:tcPr>
                  <w:tcW w:w="589"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2519"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选用</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隔音防震型风机及箱变，加强风电机组的日常维护。</w:t>
                  </w:r>
                </w:p>
              </w:tc>
              <w:tc>
                <w:tcPr>
                  <w:tcW w:w="70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0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0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39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风电场周边满足《</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工业企业厂界环境噪声排放标准</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》（GB12348-2008）中 4 类区标准限值要求</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51" w:hRule="atLeast"/>
              </w:trPr>
              <w:tc>
                <w:tcPr>
                  <w:tcW w:w="589"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2519"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9"/>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9"/>
                      <w:sz w:val="21"/>
                      <w:szCs w:val="21"/>
                      <w:lang w:val="en-US" w:eastAsia="zh-CN"/>
                      <w14:textFill>
                        <w14:solidFill>
                          <w14:schemeClr w14:val="tx1"/>
                        </w14:solidFill>
                      </w14:textFill>
                    </w:rPr>
                    <w:t>管理区设置生活垃圾收集设施，建设一座危废贮存库。</w:t>
                  </w:r>
                </w:p>
              </w:tc>
              <w:tc>
                <w:tcPr>
                  <w:tcW w:w="70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0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0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39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固体废物得到妥善处置。</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bCs/>
                <w:color w:val="000000" w:themeColor="text1"/>
                <w:kern w:val="0"/>
                <w:sz w:val="24"/>
                <w:szCs w:val="24"/>
                <w:lang w:val="en-US" w:eastAsia="zh-CN" w:bidi="ar"/>
                <w14:textFill>
                  <w14:solidFill>
                    <w14:schemeClr w14:val="tx1"/>
                  </w14:solidFill>
                </w14:textFill>
              </w:rPr>
            </w:pPr>
            <w:r>
              <w:rPr>
                <w:rFonts w:hint="eastAsia" w:cs="Times New Roman"/>
                <w:b/>
                <w:bCs/>
                <w:color w:val="000000" w:themeColor="text1"/>
                <w:kern w:val="0"/>
                <w:sz w:val="24"/>
                <w:szCs w:val="24"/>
                <w:lang w:val="en-US" w:eastAsia="zh-CN" w:bidi="ar"/>
                <w14:textFill>
                  <w14:solidFill>
                    <w14:schemeClr w14:val="tx1"/>
                  </w14:solidFill>
                </w14:textFill>
              </w:rPr>
              <w:t>8</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、运营</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期监测计划</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color w:val="000000" w:themeColor="text1"/>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为了有效监控建设项目对环境的影响，应建立环境</w:t>
            </w:r>
            <w:r>
              <w:rPr>
                <w:rFonts w:hint="eastAsia" w:cs="Times New Roman"/>
                <w:color w:val="000000" w:themeColor="text1"/>
                <w:kern w:val="0"/>
                <w:sz w:val="24"/>
                <w:szCs w:val="24"/>
                <w:lang w:val="en-US" w:eastAsia="zh-CN" w:bidi="ar"/>
                <w14:textFill>
                  <w14:solidFill>
                    <w14:schemeClr w14:val="tx1"/>
                  </w14:solidFill>
                </w14:textFill>
              </w:rPr>
              <w:t>检测</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制度，定期委托当地有资质的</w:t>
            </w:r>
            <w:r>
              <w:rPr>
                <w:rFonts w:hint="eastAsia" w:cs="Times New Roman"/>
                <w:color w:val="000000" w:themeColor="text1"/>
                <w:kern w:val="0"/>
                <w:sz w:val="24"/>
                <w:szCs w:val="24"/>
                <w:lang w:val="en-US" w:eastAsia="zh-CN" w:bidi="ar"/>
                <w14:textFill>
                  <w14:solidFill>
                    <w14:schemeClr w14:val="tx1"/>
                  </w14:solidFill>
                </w14:textFill>
              </w:rPr>
              <w:t>第三方</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环境</w:t>
            </w:r>
            <w:r>
              <w:rPr>
                <w:rFonts w:hint="eastAsia" w:cs="Times New Roman"/>
                <w:color w:val="000000" w:themeColor="text1"/>
                <w:kern w:val="0"/>
                <w:sz w:val="24"/>
                <w:szCs w:val="24"/>
                <w:lang w:val="en-US" w:eastAsia="zh-CN" w:bidi="ar"/>
                <w14:textFill>
                  <w14:solidFill>
                    <w14:schemeClr w14:val="tx1"/>
                  </w14:solidFill>
                </w14:textFill>
              </w:rPr>
              <w:t>检测</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单位</w:t>
            </w:r>
            <w:r>
              <w:rPr>
                <w:rFonts w:hint="eastAsia" w:cs="Times New Roman"/>
                <w:color w:val="000000" w:themeColor="text1"/>
                <w:kern w:val="0"/>
                <w:sz w:val="24"/>
                <w:szCs w:val="24"/>
                <w:lang w:val="en-US" w:eastAsia="zh-CN" w:bidi="ar"/>
                <w14:textFill>
                  <w14:solidFill>
                    <w14:schemeClr w14:val="tx1"/>
                  </w14:solidFill>
                </w14:textFill>
              </w:rPr>
              <w:t>开展</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污染源及环境</w:t>
            </w:r>
            <w:r>
              <w:rPr>
                <w:rFonts w:hint="eastAsia" w:cs="Times New Roman"/>
                <w:color w:val="000000" w:themeColor="text1"/>
                <w:kern w:val="0"/>
                <w:sz w:val="24"/>
                <w:szCs w:val="24"/>
                <w:lang w:val="en-US" w:eastAsia="zh-CN" w:bidi="ar"/>
                <w14:textFill>
                  <w14:solidFill>
                    <w14:schemeClr w14:val="tx1"/>
                  </w14:solidFill>
                </w14:textFill>
              </w:rPr>
              <w:t>检测</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，以便及时掌握产排污规律，加强污染治理。项目建成后污染源</w:t>
            </w:r>
            <w:r>
              <w:rPr>
                <w:rFonts w:hint="eastAsia" w:cs="Times New Roman"/>
                <w:color w:val="000000" w:themeColor="text1"/>
                <w:kern w:val="0"/>
                <w:sz w:val="24"/>
                <w:szCs w:val="24"/>
                <w:lang w:val="en-US" w:eastAsia="zh-CN" w:bidi="ar"/>
                <w14:textFill>
                  <w14:solidFill>
                    <w14:schemeClr w14:val="tx1"/>
                  </w14:solidFill>
                </w14:textFill>
              </w:rPr>
              <w:t>检测</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委托有资质单位承担，项目</w:t>
            </w:r>
            <w:r>
              <w:rPr>
                <w:rFonts w:hint="eastAsia" w:cs="Times New Roman"/>
                <w:color w:val="000000" w:themeColor="text1"/>
                <w:kern w:val="0"/>
                <w:sz w:val="24"/>
                <w:szCs w:val="24"/>
                <w:lang w:val="en-US" w:eastAsia="zh-CN" w:bidi="ar"/>
                <w14:textFill>
                  <w14:solidFill>
                    <w14:schemeClr w14:val="tx1"/>
                  </w14:solidFill>
                </w14:textFill>
              </w:rPr>
              <w:t>检测</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计划见下表5-</w:t>
            </w:r>
            <w:r>
              <w:rPr>
                <w:rFonts w:hint="eastAsia" w:cs="Times New Roman"/>
                <w:color w:val="000000" w:themeColor="text1"/>
                <w:kern w:val="0"/>
                <w:sz w:val="24"/>
                <w:szCs w:val="24"/>
                <w:lang w:val="en-US" w:eastAsia="zh-CN" w:bidi="ar"/>
                <w14:textFill>
                  <w14:solidFill>
                    <w14:schemeClr w14:val="tx1"/>
                  </w14:solidFill>
                </w14:textFill>
              </w:rPr>
              <w:t>4</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pPr>
              <w:keepNext w:val="0"/>
              <w:keepLines w:val="0"/>
              <w:widowControl/>
              <w:numPr>
                <w:ilvl w:val="0"/>
                <w:numId w:val="0"/>
              </w:numPr>
              <w:suppressLineNumbers w:val="0"/>
              <w:ind w:leftChars="0"/>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表5-</w:t>
            </w:r>
            <w:r>
              <w:rPr>
                <w:rFonts w:hint="eastAsia" w:cs="Times New Roman"/>
                <w:b/>
                <w:bCs/>
                <w:color w:val="000000" w:themeColor="text1"/>
                <w:lang w:val="en-US" w:eastAsia="zh-CN"/>
                <w14:textFill>
                  <w14:solidFill>
                    <w14:schemeClr w14:val="tx1"/>
                  </w14:solidFill>
                </w14:textFill>
              </w:rPr>
              <w:t>4</w:t>
            </w:r>
            <w:r>
              <w:rPr>
                <w:rFonts w:hint="eastAsia" w:ascii="Times New Roman" w:hAnsi="Times New Roman" w:eastAsia="宋体" w:cs="Times New Roman"/>
                <w:b/>
                <w:bCs/>
                <w:color w:val="000000" w:themeColor="text1"/>
                <w:lang w:val="en-US" w:eastAsia="zh-CN"/>
                <w14:textFill>
                  <w14:solidFill>
                    <w14:schemeClr w14:val="tx1"/>
                  </w14:solidFill>
                </w14:textFill>
              </w:rPr>
              <w:t>环境</w:t>
            </w:r>
            <w:r>
              <w:rPr>
                <w:rFonts w:hint="eastAsia" w:cs="Times New Roman"/>
                <w:b/>
                <w:bCs/>
                <w:color w:val="000000" w:themeColor="text1"/>
                <w:lang w:val="en-US" w:eastAsia="zh-CN"/>
                <w14:textFill>
                  <w14:solidFill>
                    <w14:schemeClr w14:val="tx1"/>
                  </w14:solidFill>
                </w14:textFill>
              </w:rPr>
              <w:t>检测</w:t>
            </w:r>
            <w:r>
              <w:rPr>
                <w:rFonts w:hint="eastAsia" w:ascii="Times New Roman" w:hAnsi="Times New Roman" w:eastAsia="宋体" w:cs="Times New Roman"/>
                <w:b/>
                <w:bCs/>
                <w:color w:val="000000" w:themeColor="text1"/>
                <w:lang w:val="en-US" w:eastAsia="zh-CN"/>
                <w14:textFill>
                  <w14:solidFill>
                    <w14:schemeClr w14:val="tx1"/>
                  </w14:solidFill>
                </w14:textFill>
              </w:rPr>
              <w:t>内容及计划</w:t>
            </w:r>
          </w:p>
          <w:tbl>
            <w:tblPr>
              <w:tblStyle w:val="18"/>
              <w:tblW w:w="8241"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240"/>
              <w:gridCol w:w="2630"/>
              <w:gridCol w:w="36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类别</w:t>
                  </w:r>
                </w:p>
              </w:tc>
              <w:tc>
                <w:tcPr>
                  <w:tcW w:w="12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pacing w:val="10"/>
                      <w:sz w:val="21"/>
                      <w:szCs w:val="21"/>
                      <w:vertAlign w:val="baseline"/>
                      <w:lang w:val="en-US" w:eastAsia="zh-CN"/>
                      <w14:textFill>
                        <w14:solidFill>
                          <w14:schemeClr w14:val="tx1"/>
                        </w14:solidFill>
                      </w14:textFill>
                    </w:rPr>
                  </w:pPr>
                  <w:r>
                    <w:rPr>
                      <w:rFonts w:hint="eastAsia" w:cs="Times New Roman"/>
                      <w:bCs/>
                      <w:color w:val="000000" w:themeColor="text1"/>
                      <w:spacing w:val="10"/>
                      <w:sz w:val="21"/>
                      <w:szCs w:val="21"/>
                      <w:vertAlign w:val="baseline"/>
                      <w:lang w:val="en-US" w:eastAsia="zh-CN"/>
                      <w14:textFill>
                        <w14:solidFill>
                          <w14:schemeClr w14:val="tx1"/>
                        </w14:solidFill>
                      </w14:textFill>
                    </w:rPr>
                    <w:t>检测</w:t>
                  </w:r>
                  <w:r>
                    <w:rPr>
                      <w:rFonts w:hint="default" w:ascii="Times New Roman" w:hAnsi="Times New Roman" w:eastAsia="宋体" w:cs="Times New Roman"/>
                      <w:bCs/>
                      <w:color w:val="000000" w:themeColor="text1"/>
                      <w:spacing w:val="10"/>
                      <w:sz w:val="21"/>
                      <w:szCs w:val="21"/>
                      <w:vertAlign w:val="baseline"/>
                      <w:lang w:val="en-US" w:eastAsia="zh-CN"/>
                      <w14:textFill>
                        <w14:solidFill>
                          <w14:schemeClr w14:val="tx1"/>
                        </w14:solidFill>
                      </w14:textFill>
                    </w:rPr>
                    <w:t>点位</w:t>
                  </w:r>
                </w:p>
              </w:tc>
              <w:tc>
                <w:tcPr>
                  <w:tcW w:w="26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pacing w:val="10"/>
                      <w:sz w:val="21"/>
                      <w:szCs w:val="21"/>
                      <w:vertAlign w:val="baseline"/>
                      <w:lang w:val="en-US" w:eastAsia="zh-CN"/>
                      <w14:textFill>
                        <w14:solidFill>
                          <w14:schemeClr w14:val="tx1"/>
                        </w14:solidFill>
                      </w14:textFill>
                    </w:rPr>
                  </w:pPr>
                  <w:r>
                    <w:rPr>
                      <w:rFonts w:hint="eastAsia" w:cs="Times New Roman"/>
                      <w:bCs/>
                      <w:color w:val="000000" w:themeColor="text1"/>
                      <w:spacing w:val="10"/>
                      <w:sz w:val="21"/>
                      <w:szCs w:val="21"/>
                      <w:vertAlign w:val="baseline"/>
                      <w:lang w:val="en-US" w:eastAsia="zh-CN"/>
                      <w14:textFill>
                        <w14:solidFill>
                          <w14:schemeClr w14:val="tx1"/>
                        </w14:solidFill>
                      </w14:textFill>
                    </w:rPr>
                    <w:t>检测</w:t>
                  </w:r>
                  <w:r>
                    <w:rPr>
                      <w:rFonts w:hint="default" w:ascii="Times New Roman" w:hAnsi="Times New Roman" w:eastAsia="宋体" w:cs="Times New Roman"/>
                      <w:bCs/>
                      <w:color w:val="000000" w:themeColor="text1"/>
                      <w:spacing w:val="10"/>
                      <w:sz w:val="21"/>
                      <w:szCs w:val="21"/>
                      <w:vertAlign w:val="baseline"/>
                      <w:lang w:val="en-US" w:eastAsia="zh-CN"/>
                      <w14:textFill>
                        <w14:solidFill>
                          <w14:schemeClr w14:val="tx1"/>
                        </w14:solidFill>
                      </w14:textFill>
                    </w:rPr>
                    <w:t>项目</w:t>
                  </w:r>
                </w:p>
              </w:tc>
              <w:tc>
                <w:tcPr>
                  <w:tcW w:w="36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pacing w:val="10"/>
                      <w:sz w:val="21"/>
                      <w:szCs w:val="21"/>
                      <w:vertAlign w:val="baseline"/>
                      <w:lang w:val="en-US" w:eastAsia="zh-CN"/>
                      <w14:textFill>
                        <w14:solidFill>
                          <w14:schemeClr w14:val="tx1"/>
                        </w14:solidFill>
                      </w14:textFill>
                    </w:rPr>
                    <w:t>执行标准/监管要求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pacing w:val="10"/>
                      <w:sz w:val="21"/>
                      <w:szCs w:val="21"/>
                      <w:vertAlign w:val="baseline"/>
                      <w:lang w:val="en-US" w:eastAsia="zh-CN"/>
                      <w14:textFill>
                        <w14:solidFill>
                          <w14:schemeClr w14:val="tx1"/>
                        </w14:solidFill>
                      </w14:textFill>
                    </w:rPr>
                    <w:t>噪声</w:t>
                  </w:r>
                </w:p>
              </w:tc>
              <w:tc>
                <w:tcPr>
                  <w:tcW w:w="12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pacing w:val="10"/>
                      <w:sz w:val="21"/>
                      <w:szCs w:val="21"/>
                      <w:vertAlign w:val="baseline"/>
                      <w:lang w:val="en-US" w:eastAsia="zh-CN"/>
                      <w14:textFill>
                        <w14:solidFill>
                          <w14:schemeClr w14:val="tx1"/>
                        </w14:solidFill>
                      </w14:textFill>
                    </w:rPr>
                    <w:t>厂界</w:t>
                  </w:r>
                </w:p>
              </w:tc>
              <w:tc>
                <w:tcPr>
                  <w:tcW w:w="26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Leq（A）</w:t>
                  </w:r>
                </w:p>
              </w:tc>
              <w:tc>
                <w:tcPr>
                  <w:tcW w:w="36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pacing w:val="10"/>
                      <w:sz w:val="21"/>
                      <w:szCs w:val="21"/>
                      <w:vertAlign w:val="baseline"/>
                      <w:lang w:val="en-US" w:eastAsia="zh-CN"/>
                      <w14:textFill>
                        <w14:solidFill>
                          <w14:schemeClr w14:val="tx1"/>
                        </w14:solidFill>
                      </w14:textFill>
                    </w:rPr>
                    <w:t>《</w:t>
                  </w:r>
                  <w:r>
                    <w:rPr>
                      <w:rFonts w:hint="eastAsia" w:cs="Times New Roman"/>
                      <w:bCs/>
                      <w:color w:val="000000" w:themeColor="text1"/>
                      <w:spacing w:val="10"/>
                      <w:sz w:val="21"/>
                      <w:szCs w:val="21"/>
                      <w:vertAlign w:val="baseline"/>
                      <w:lang w:val="en-US" w:eastAsia="zh-CN"/>
                      <w14:textFill>
                        <w14:solidFill>
                          <w14:schemeClr w14:val="tx1"/>
                        </w14:solidFill>
                      </w14:textFill>
                    </w:rPr>
                    <w:t>工业企业厂界环境噪声排放标准</w:t>
                  </w:r>
                  <w:r>
                    <w:rPr>
                      <w:rFonts w:hint="default" w:ascii="Times New Roman" w:hAnsi="Times New Roman" w:eastAsia="宋体" w:cs="Times New Roman"/>
                      <w:bCs/>
                      <w:color w:val="000000" w:themeColor="text1"/>
                      <w:spacing w:val="10"/>
                      <w:sz w:val="21"/>
                      <w:szCs w:val="21"/>
                      <w:vertAlign w:val="baseline"/>
                      <w:lang w:val="en-US" w:eastAsia="zh-CN"/>
                      <w14:textFill>
                        <w14:solidFill>
                          <w14:schemeClr w14:val="tx1"/>
                        </w14:solidFill>
                      </w14:textFill>
                    </w:rPr>
                    <w:t>》（GB12348-2008）中 4 类区标准限值要求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生态恢复监管</w:t>
                  </w:r>
                </w:p>
              </w:tc>
              <w:tc>
                <w:tcPr>
                  <w:tcW w:w="12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pacing w:val="10"/>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pacing w:val="10"/>
                      <w:sz w:val="21"/>
                      <w:szCs w:val="21"/>
                      <w:vertAlign w:val="baseline"/>
                      <w:lang w:val="en-US" w:eastAsia="zh-CN"/>
                      <w14:textFill>
                        <w14:solidFill>
                          <w14:schemeClr w14:val="tx1"/>
                        </w14:solidFill>
                      </w14:textFill>
                    </w:rPr>
                    <w:t>临时占地范围</w:t>
                  </w:r>
                </w:p>
              </w:tc>
              <w:tc>
                <w:tcPr>
                  <w:tcW w:w="26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pacing w:val="5"/>
                      <w:sz w:val="21"/>
                      <w:szCs w:val="21"/>
                      <w14:textFill>
                        <w14:solidFill>
                          <w14:schemeClr w14:val="tx1"/>
                        </w14:solidFill>
                      </w14:textFill>
                    </w:rPr>
                  </w:pPr>
                  <w:r>
                    <w:rPr>
                      <w:rFonts w:hint="default" w:ascii="Times New Roman" w:hAnsi="Times New Roman" w:eastAsia="宋体" w:cs="Times New Roman"/>
                      <w:color w:val="000000" w:themeColor="text1"/>
                      <w:spacing w:val="5"/>
                      <w:sz w:val="21"/>
                      <w:szCs w:val="21"/>
                      <w14:textFill>
                        <w14:solidFill>
                          <w14:schemeClr w14:val="tx1"/>
                        </w14:solidFill>
                      </w14:textFill>
                    </w:rPr>
                    <w:t>生态系统及其生物因子、</w:t>
                  </w:r>
                  <w:r>
                    <w:rPr>
                      <w:rFonts w:hint="default" w:ascii="Times New Roman" w:hAnsi="Times New Roman" w:eastAsia="宋体" w:cs="Times New Roman"/>
                      <w:color w:val="000000" w:themeColor="text1"/>
                      <w:spacing w:val="7"/>
                      <w:sz w:val="21"/>
                      <w:szCs w:val="21"/>
                      <w14:textFill>
                        <w14:solidFill>
                          <w14:schemeClr w14:val="tx1"/>
                        </w14:solidFill>
                      </w14:textFill>
                    </w:rPr>
                    <w:t>非生物因子</w:t>
                  </w:r>
                </w:p>
              </w:tc>
              <w:tc>
                <w:tcPr>
                  <w:tcW w:w="36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9"/>
                      <w:sz w:val="21"/>
                      <w:szCs w:val="21"/>
                      <w14:textFill>
                        <w14:solidFill>
                          <w14:schemeClr w14:val="tx1"/>
                        </w14:solidFill>
                      </w14:textFill>
                    </w:rPr>
                    <w:t>生态监管主要是定期对工程临时占地的植被恢复情况和水土流失控制情况进行调查统计，根据实际情况制定完善生态恢复计划，确保工程临时占</w:t>
                  </w:r>
                  <w:r>
                    <w:rPr>
                      <w:rFonts w:hint="default" w:ascii="Times New Roman" w:hAnsi="Times New Roman" w:eastAsia="宋体" w:cs="Times New Roman"/>
                      <w:color w:val="000000" w:themeColor="text1"/>
                      <w:spacing w:val="7"/>
                      <w:sz w:val="21"/>
                      <w:szCs w:val="21"/>
                      <w14:textFill>
                        <w14:solidFill>
                          <w14:schemeClr w14:val="tx1"/>
                        </w14:solidFill>
                      </w14:textFill>
                    </w:rPr>
                    <w:t>地恢复原有地貌。</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line="360" w:lineRule="auto"/>
              <w:ind w:leftChars="0"/>
              <w:jc w:val="left"/>
              <w:textAlignment w:val="auto"/>
              <w:rPr>
                <w:rFonts w:hint="eastAsia" w:eastAsia="宋体" w:cs="Times New Roman"/>
                <w:b/>
                <w:bCs/>
                <w:color w:val="000000" w:themeColor="text1"/>
                <w:kern w:val="0"/>
                <w:sz w:val="24"/>
                <w:szCs w:val="24"/>
                <w:lang w:val="en-US" w:eastAsia="zh-CN" w:bidi="ar"/>
                <w14:textFill>
                  <w14:solidFill>
                    <w14:schemeClr w14:val="tx1"/>
                  </w14:solidFill>
                </w14:textFill>
              </w:rPr>
            </w:pPr>
            <w:r>
              <w:rPr>
                <w:rFonts w:hint="eastAsia" w:cs="Times New Roman"/>
                <w:b/>
                <w:bCs/>
                <w:color w:val="000000" w:themeColor="text1"/>
                <w:kern w:val="0"/>
                <w:sz w:val="24"/>
                <w:szCs w:val="24"/>
                <w:lang w:val="en-US" w:eastAsia="zh-CN" w:bidi="ar"/>
                <w14:textFill>
                  <w14:solidFill>
                    <w14:schemeClr w14:val="tx1"/>
                  </w14:solidFill>
                </w14:textFill>
              </w:rPr>
              <w:t>9</w:t>
            </w:r>
            <w:r>
              <w:rPr>
                <w:rFonts w:hint="default" w:eastAsia="宋体" w:cs="Times New Roman"/>
                <w:b/>
                <w:bCs/>
                <w:color w:val="000000" w:themeColor="text1"/>
                <w:kern w:val="0"/>
                <w:sz w:val="24"/>
                <w:szCs w:val="24"/>
                <w:lang w:val="en-US" w:eastAsia="zh-CN" w:bidi="ar"/>
                <w14:textFill>
                  <w14:solidFill>
                    <w14:schemeClr w14:val="tx1"/>
                  </w14:solidFill>
                </w14:textFill>
              </w:rPr>
              <w:t>、</w:t>
            </w:r>
            <w:r>
              <w:rPr>
                <w:rFonts w:hint="eastAsia" w:eastAsia="宋体" w:cs="Times New Roman"/>
                <w:b/>
                <w:bCs/>
                <w:color w:val="000000" w:themeColor="text1"/>
                <w:kern w:val="0"/>
                <w:sz w:val="24"/>
                <w:szCs w:val="24"/>
                <w:lang w:val="en-US" w:eastAsia="zh-CN" w:bidi="ar"/>
                <w14:textFill>
                  <w14:solidFill>
                    <w14:schemeClr w14:val="tx1"/>
                  </w14:solidFill>
                </w14:textFill>
              </w:rPr>
              <w:t>环境管理内容</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（1）环境管理机构</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环境管理是一项综合性的管理，建议在项目筹建阶段就建立适合本行业特点的环境管理机构。除机构建设要搞好外，还要建立与当地政府各主管部门间相互协调、分工负责、互相配合的综合环境管理体系。建立环境管理机构是落实项目环保各项任务的保证。</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本项目的建设可促进当地社会经济的发展。为项目工程的社会经济效益与环境效益相协调，实现可持续发展的目标，应加强对工程建设期和营运期的环境管理工作，并设置专门的机构负责。在工程的实施过程中，要坚持建设管理一体的原则，明确项目法人的责任和权力，积极推行“五制”，即“项目法人制、招投标制、建设监理制、合同管理制、竣工验收制”，建立健全质量保证体系。</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（2）环境管理机构职责</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①</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执行国家及地方的环保方针、政策和有关</w:t>
            </w:r>
            <w:r>
              <w:rPr>
                <w:rFonts w:hint="eastAsia" w:cs="Times New Roman"/>
                <w:color w:val="000000" w:themeColor="text1"/>
                <w:kern w:val="0"/>
                <w:sz w:val="24"/>
                <w:szCs w:val="24"/>
                <w:lang w:val="en-US" w:eastAsia="zh-CN" w:bidi="ar"/>
                <w14:textFill>
                  <w14:solidFill>
                    <w14:schemeClr w14:val="tx1"/>
                  </w14:solidFill>
                </w14:textFill>
              </w:rPr>
              <w:t>法律法规</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，配合有关部门审查落实工程设计中的环保设施设计内容及工程环保设施的竣工验收。</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color w:val="000000" w:themeColor="text1"/>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②</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组织协调本报告表和审批意见提出的各项任务，落实污染防治的各项经费。建立健全环境保护工作规章制度，明确环保责任制及其奖惩办法。</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宋体" w:hAnsi="宋体" w:eastAsia="宋体" w:cs="宋体"/>
                <w:bCs/>
                <w:color w:val="000000" w:themeColor="text1"/>
                <w:spacing w:val="10"/>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753" w:type="dxa"/>
            <w:tcBorders>
              <w:tl2br w:val="nil"/>
              <w:tr2bl w:val="nil"/>
            </w:tcBorders>
            <w:noWrap w:val="0"/>
            <w:vAlign w:val="center"/>
          </w:tcPr>
          <w:p>
            <w:pPr>
              <w:adjustRightInd w:val="0"/>
              <w:snapToGrid w:val="0"/>
              <w:jc w:val="center"/>
              <w:rPr>
                <w:rFonts w:ascii="宋体" w:hAnsi="宋体" w:cs="宋体"/>
                <w:bCs/>
                <w:color w:val="000000" w:themeColor="text1"/>
                <w:spacing w:val="10"/>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其他</w:t>
            </w:r>
          </w:p>
        </w:tc>
        <w:tc>
          <w:tcPr>
            <w:tcW w:w="84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520" w:firstLineChars="200"/>
              <w:textAlignment w:val="auto"/>
              <w:rPr>
                <w:rFonts w:hint="eastAsia" w:ascii="宋体" w:hAnsi="宋体" w:eastAsia="宋体" w:cs="宋体"/>
                <w:bCs/>
                <w:color w:val="000000" w:themeColor="text1"/>
                <w:spacing w:val="10"/>
                <w:szCs w:val="21"/>
                <w:lang w:eastAsia="zh-CN"/>
                <w14:textFill>
                  <w14:solidFill>
                    <w14:schemeClr w14:val="tx1"/>
                  </w14:solidFill>
                </w14:textFill>
              </w:rPr>
            </w:pPr>
            <w:r>
              <w:rPr>
                <w:rFonts w:hint="eastAsia" w:ascii="宋体" w:hAnsi="宋体" w:cs="宋体"/>
                <w:bCs/>
                <w:color w:val="000000" w:themeColor="text1"/>
                <w:spacing w:val="10"/>
                <w:sz w:val="24"/>
                <w:szCs w:val="24"/>
                <w:lang w:eastAsia="zh-CN"/>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753" w:type="dxa"/>
            <w:tcBorders>
              <w:tl2br w:val="nil"/>
              <w:tr2bl w:val="nil"/>
            </w:tcBorders>
            <w:noWrap w:val="0"/>
            <w:vAlign w:val="center"/>
          </w:tcPr>
          <w:p>
            <w:pPr>
              <w:adjustRightInd w:val="0"/>
              <w:snapToGrid w:val="0"/>
              <w:jc w:val="center"/>
              <w:rPr>
                <w:rFonts w:ascii="宋体" w:hAnsi="宋体" w:cs="宋体"/>
                <w:bCs/>
                <w:color w:val="000000" w:themeColor="text1"/>
                <w:spacing w:val="10"/>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环保投资</w:t>
            </w:r>
          </w:p>
        </w:tc>
        <w:tc>
          <w:tcPr>
            <w:tcW w:w="8457" w:type="dxa"/>
            <w:tcBorders>
              <w:tl2br w:val="nil"/>
              <w:tr2bl w:val="nil"/>
            </w:tcBorders>
            <w:noWrap w:val="0"/>
            <w:vAlign w:val="top"/>
          </w:tcPr>
          <w:p>
            <w:pPr>
              <w:pStyle w:val="44"/>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本项目总投资2334381.71万元，其中环保投资591万元占项目总投资0.025%，本项目环保投资分析估算见表5-5。</w:t>
            </w:r>
          </w:p>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t>表5-</w:t>
            </w:r>
            <w:r>
              <w:rPr>
                <w:rFonts w:hint="eastAsia" w:ascii="Times New Roman" w:hAnsi="Times New Roman" w:eastAsia="宋体" w:cs="Times New Roman"/>
                <w:b/>
                <w:bCs/>
                <w:color w:val="000000" w:themeColor="text1"/>
                <w:kern w:val="2"/>
                <w:sz w:val="21"/>
                <w:szCs w:val="24"/>
                <w:lang w:val="en-US" w:eastAsia="zh-CN" w:bidi="ar-SA"/>
                <w14:textFill>
                  <w14:solidFill>
                    <w14:schemeClr w14:val="tx1"/>
                  </w14:solidFill>
                </w14:textFill>
              </w:rPr>
              <w:t>5</w:t>
            </w:r>
            <w:r>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t>环保投资估算</w:t>
            </w:r>
          </w:p>
          <w:tbl>
            <w:tblPr>
              <w:tblStyle w:val="43"/>
              <w:tblpPr w:leftFromText="181" w:rightFromText="181" w:vertAnchor="text" w:horzAnchor="page" w:tblpX="63" w:tblpY="1"/>
              <w:tblOverlap w:val="never"/>
              <w:tblW w:w="82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2"/>
              <w:gridCol w:w="688"/>
              <w:gridCol w:w="1984"/>
              <w:gridCol w:w="3783"/>
              <w:gridCol w:w="1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02" w:type="dxa"/>
                  <w:noWrap w:val="0"/>
                  <w:vAlign w:val="center"/>
                </w:tcPr>
                <w:p>
                  <w:pPr>
                    <w:pStyle w:val="44"/>
                    <w:keepNext w:val="0"/>
                    <w:keepLines w:val="0"/>
                    <w:pageBreakBefore w:val="0"/>
                    <w:widowControl w:val="0"/>
                    <w:kinsoku/>
                    <w:wordWrap/>
                    <w:overflowPunct/>
                    <w:topLinePunct w:val="0"/>
                    <w:autoSpaceDE/>
                    <w:autoSpaceDN/>
                    <w:bidi w:val="0"/>
                    <w:adjustRightInd/>
                    <w:snapToGrid/>
                    <w:spacing w:line="216"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5"/>
                      <w:sz w:val="21"/>
                      <w:szCs w:val="21"/>
                      <w14:textFill>
                        <w14:solidFill>
                          <w14:schemeClr w14:val="tx1"/>
                        </w14:solidFill>
                      </w14:textFill>
                    </w:rPr>
                    <w:t>序号</w:t>
                  </w:r>
                </w:p>
              </w:tc>
              <w:tc>
                <w:tcPr>
                  <w:tcW w:w="2672" w:type="dxa"/>
                  <w:gridSpan w:val="2"/>
                  <w:noWrap w:val="0"/>
                  <w:vAlign w:val="center"/>
                </w:tcPr>
                <w:p>
                  <w:pPr>
                    <w:pStyle w:val="44"/>
                    <w:spacing w:before="36" w:line="216" w:lineRule="auto"/>
                    <w:ind w:left="109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项目</w:t>
                  </w:r>
                </w:p>
              </w:tc>
              <w:tc>
                <w:tcPr>
                  <w:tcW w:w="3783" w:type="dxa"/>
                  <w:noWrap w:val="0"/>
                  <w:vAlign w:val="center"/>
                </w:tcPr>
                <w:p>
                  <w:pPr>
                    <w:pStyle w:val="44"/>
                    <w:spacing w:before="36" w:line="216" w:lineRule="auto"/>
                    <w:ind w:left="144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措施</w:t>
                  </w:r>
                </w:p>
              </w:tc>
              <w:tc>
                <w:tcPr>
                  <w:tcW w:w="1078" w:type="dxa"/>
                  <w:noWrap w:val="0"/>
                  <w:vAlign w:val="center"/>
                </w:tcPr>
                <w:p>
                  <w:pPr>
                    <w:pStyle w:val="44"/>
                    <w:spacing w:before="36" w:line="216" w:lineRule="auto"/>
                    <w:ind w:left="160"/>
                    <w:jc w:val="center"/>
                    <w:rPr>
                      <w:rFonts w:hint="default" w:ascii="Times New Roman" w:hAnsi="Times New Roman" w:eastAsia="宋体" w:cs="Times New Roman"/>
                      <w:color w:val="000000" w:themeColor="text1"/>
                      <w:spacing w:val="6"/>
                      <w:sz w:val="2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投资</w:t>
                  </w:r>
                </w:p>
                <w:p>
                  <w:pPr>
                    <w:pStyle w:val="44"/>
                    <w:spacing w:before="36" w:line="216" w:lineRule="auto"/>
                    <w:ind w:left="16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02" w:type="dxa"/>
                  <w:noWrap w:val="0"/>
                  <w:vAlign w:val="center"/>
                </w:tcPr>
                <w:p>
                  <w:pPr>
                    <w:pStyle w:val="44"/>
                    <w:numPr>
                      <w:ilvl w:val="0"/>
                      <w:numId w:val="16"/>
                    </w:numPr>
                    <w:spacing w:before="64" w:line="188"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88" w:type="dxa"/>
                  <w:vMerge w:val="restart"/>
                  <w:noWrap w:val="0"/>
                  <w:vAlign w:val="center"/>
                </w:tcPr>
                <w:p>
                  <w:pPr>
                    <w:pStyle w:val="44"/>
                    <w:spacing w:before="65" w:line="231" w:lineRule="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5"/>
                      <w:sz w:val="21"/>
                      <w:szCs w:val="21"/>
                      <w14:textFill>
                        <w14:solidFill>
                          <w14:schemeClr w14:val="tx1"/>
                        </w14:solidFill>
                      </w14:textFill>
                    </w:rPr>
                    <w:t>施工</w:t>
                  </w:r>
                  <w:r>
                    <w:rPr>
                      <w:rFonts w:hint="default" w:ascii="Times New Roman" w:hAnsi="Times New Roman" w:eastAsia="宋体" w:cs="Times New Roman"/>
                      <w:color w:val="000000" w:themeColor="text1"/>
                      <w:sz w:val="21"/>
                      <w:szCs w:val="21"/>
                      <w14:textFill>
                        <w14:solidFill>
                          <w14:schemeClr w14:val="tx1"/>
                        </w14:solidFill>
                      </w14:textFill>
                    </w:rPr>
                    <w:t>期</w:t>
                  </w:r>
                </w:p>
              </w:tc>
              <w:tc>
                <w:tcPr>
                  <w:tcW w:w="1984" w:type="dxa"/>
                  <w:noWrap w:val="0"/>
                  <w:vAlign w:val="center"/>
                </w:tcPr>
                <w:p>
                  <w:pPr>
                    <w:pStyle w:val="44"/>
                    <w:spacing w:before="31" w:line="218" w:lineRule="auto"/>
                    <w:ind w:left="156"/>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施工期</w:t>
                  </w:r>
                  <w:r>
                    <w:rPr>
                      <w:rFonts w:hint="eastAsia" w:ascii="Times New Roman" w:hAnsi="Times New Roman" w:eastAsia="宋体" w:cs="Times New Roman"/>
                      <w:color w:val="000000" w:themeColor="text1"/>
                      <w:spacing w:val="8"/>
                      <w:sz w:val="21"/>
                      <w:szCs w:val="21"/>
                      <w:lang w:eastAsia="zh-CN"/>
                      <w14:textFill>
                        <w14:solidFill>
                          <w14:schemeClr w14:val="tx1"/>
                        </w14:solidFill>
                      </w14:textFill>
                    </w:rPr>
                    <w:t>废气防治措施</w:t>
                  </w:r>
                </w:p>
              </w:tc>
              <w:tc>
                <w:tcPr>
                  <w:tcW w:w="3783" w:type="dxa"/>
                  <w:noWrap w:val="0"/>
                  <w:vAlign w:val="center"/>
                </w:tcPr>
                <w:p>
                  <w:pPr>
                    <w:pStyle w:val="44"/>
                    <w:keepNext w:val="0"/>
                    <w:keepLines w:val="0"/>
                    <w:pageBreakBefore w:val="0"/>
                    <w:widowControl w:val="0"/>
                    <w:kinsoku/>
                    <w:wordWrap/>
                    <w:overflowPunct/>
                    <w:topLinePunct w:val="0"/>
                    <w:autoSpaceDE/>
                    <w:autoSpaceDN/>
                    <w:bidi w:val="0"/>
                    <w:adjustRightInd/>
                    <w:snapToGrid/>
                    <w:spacing w:line="218" w:lineRule="auto"/>
                    <w:ind w:left="0" w:right="0" w:firstLine="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8"/>
                      <w:sz w:val="21"/>
                      <w:szCs w:val="21"/>
                      <w:lang w:eastAsia="zh-CN"/>
                      <w14:textFill>
                        <w14:solidFill>
                          <w14:schemeClr w14:val="tx1"/>
                        </w14:solidFill>
                      </w14:textFill>
                    </w:rPr>
                    <w:t>施工期洒水降尘；苫布、防尘布、临时围挡等防尘措施。</w:t>
                  </w:r>
                </w:p>
              </w:tc>
              <w:tc>
                <w:tcPr>
                  <w:tcW w:w="1078" w:type="dxa"/>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02" w:type="dxa"/>
                  <w:noWrap w:val="0"/>
                  <w:vAlign w:val="center"/>
                </w:tcPr>
                <w:p>
                  <w:pPr>
                    <w:pStyle w:val="44"/>
                    <w:numPr>
                      <w:ilvl w:val="0"/>
                      <w:numId w:val="16"/>
                    </w:numPr>
                    <w:spacing w:before="199" w:line="189" w:lineRule="auto"/>
                    <w:ind w:left="425" w:leftChars="0" w:hanging="425"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88" w:type="dxa"/>
                  <w:vMerge w:val="continue"/>
                  <w:noWrap w:val="0"/>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p>
              </w:tc>
              <w:tc>
                <w:tcPr>
                  <w:tcW w:w="1984" w:type="dxa"/>
                  <w:noWrap w:val="0"/>
                  <w:vAlign w:val="center"/>
                </w:tcPr>
                <w:p>
                  <w:pPr>
                    <w:pStyle w:val="44"/>
                    <w:spacing w:before="31" w:line="217" w:lineRule="auto"/>
                    <w:ind w:left="47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施工期噪声</w:t>
                  </w:r>
                </w:p>
              </w:tc>
              <w:tc>
                <w:tcPr>
                  <w:tcW w:w="3783" w:type="dxa"/>
                  <w:noWrap w:val="0"/>
                  <w:vAlign w:val="center"/>
                </w:tcPr>
                <w:p>
                  <w:pPr>
                    <w:pStyle w:val="44"/>
                    <w:keepNext w:val="0"/>
                    <w:keepLines w:val="0"/>
                    <w:pageBreakBefore w:val="0"/>
                    <w:widowControl w:val="0"/>
                    <w:kinsoku/>
                    <w:wordWrap/>
                    <w:overflowPunct/>
                    <w:topLinePunct w:val="0"/>
                    <w:autoSpaceDE/>
                    <w:autoSpaceDN/>
                    <w:bidi w:val="0"/>
                    <w:adjustRightInd/>
                    <w:snapToGrid/>
                    <w:spacing w:line="217" w:lineRule="auto"/>
                    <w:ind w:left="0" w:right="0" w:firstLine="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8"/>
                      <w:sz w:val="21"/>
                      <w:szCs w:val="21"/>
                      <w:lang w:eastAsia="zh-CN"/>
                      <w14:textFill>
                        <w14:solidFill>
                          <w14:schemeClr w14:val="tx1"/>
                        </w14:solidFill>
                      </w14:textFill>
                    </w:rPr>
                    <w:t>使用低噪声设备，加强设备维护保养。</w:t>
                  </w:r>
                </w:p>
              </w:tc>
              <w:tc>
                <w:tcPr>
                  <w:tcW w:w="1078" w:type="dxa"/>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02" w:type="dxa"/>
                  <w:noWrap w:val="0"/>
                  <w:vAlign w:val="center"/>
                </w:tcPr>
                <w:p>
                  <w:pPr>
                    <w:pStyle w:val="44"/>
                    <w:numPr>
                      <w:ilvl w:val="0"/>
                      <w:numId w:val="16"/>
                    </w:numPr>
                    <w:spacing w:before="199" w:line="189" w:lineRule="auto"/>
                    <w:ind w:left="425" w:leftChars="0" w:hanging="425"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88" w:type="dxa"/>
                  <w:vMerge w:val="continue"/>
                  <w:noWrap w:val="0"/>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p>
              </w:tc>
              <w:tc>
                <w:tcPr>
                  <w:tcW w:w="1984" w:type="dxa"/>
                  <w:noWrap w:val="0"/>
                  <w:vAlign w:val="center"/>
                </w:tcPr>
                <w:p>
                  <w:pPr>
                    <w:pStyle w:val="44"/>
                    <w:spacing w:before="32" w:line="216" w:lineRule="auto"/>
                    <w:ind w:left="259"/>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施工期</w:t>
                  </w:r>
                  <w:r>
                    <w:rPr>
                      <w:rFonts w:hint="eastAsia" w:ascii="Times New Roman" w:hAnsi="Times New Roman" w:eastAsia="宋体" w:cs="Times New Roman"/>
                      <w:color w:val="000000" w:themeColor="text1"/>
                      <w:spacing w:val="8"/>
                      <w:sz w:val="21"/>
                      <w:szCs w:val="21"/>
                      <w:lang w:eastAsia="zh-CN"/>
                      <w14:textFill>
                        <w14:solidFill>
                          <w14:schemeClr w14:val="tx1"/>
                        </w14:solidFill>
                      </w14:textFill>
                    </w:rPr>
                    <w:t>固废处置</w:t>
                  </w:r>
                </w:p>
              </w:tc>
              <w:tc>
                <w:tcPr>
                  <w:tcW w:w="3783" w:type="dxa"/>
                  <w:noWrap w:val="0"/>
                  <w:vAlign w:val="center"/>
                </w:tcPr>
                <w:p>
                  <w:pPr>
                    <w:pStyle w:val="44"/>
                    <w:keepNext w:val="0"/>
                    <w:keepLines w:val="0"/>
                    <w:pageBreakBefore w:val="0"/>
                    <w:widowControl w:val="0"/>
                    <w:kinsoku/>
                    <w:wordWrap/>
                    <w:overflowPunct/>
                    <w:topLinePunct w:val="0"/>
                    <w:autoSpaceDE/>
                    <w:autoSpaceDN/>
                    <w:bidi w:val="0"/>
                    <w:adjustRightInd/>
                    <w:snapToGrid/>
                    <w:spacing w:line="216" w:lineRule="auto"/>
                    <w:ind w:left="0" w:right="0" w:firstLine="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eastAsia="zh-CN"/>
                      <w14:textFill>
                        <w14:solidFill>
                          <w14:schemeClr w14:val="tx1"/>
                        </w14:solidFill>
                      </w14:textFill>
                    </w:rPr>
                    <w:t>简易</w:t>
                  </w:r>
                  <w:r>
                    <w:rPr>
                      <w:rFonts w:hint="default" w:ascii="Times New Roman" w:hAnsi="Times New Roman" w:eastAsia="宋体" w:cs="Times New Roman"/>
                      <w:color w:val="000000" w:themeColor="text1"/>
                      <w:spacing w:val="7"/>
                      <w:sz w:val="21"/>
                      <w:szCs w:val="21"/>
                      <w14:textFill>
                        <w14:solidFill>
                          <w14:schemeClr w14:val="tx1"/>
                        </w14:solidFill>
                      </w14:textFill>
                    </w:rPr>
                    <w:t>垃圾箱、</w:t>
                  </w:r>
                  <w:r>
                    <w:rPr>
                      <w:rFonts w:hint="eastAsia" w:ascii="Times New Roman" w:hAnsi="Times New Roman" w:eastAsia="宋体" w:cs="Times New Roman"/>
                      <w:color w:val="000000" w:themeColor="text1"/>
                      <w:spacing w:val="7"/>
                      <w:sz w:val="21"/>
                      <w:szCs w:val="21"/>
                      <w:lang w:eastAsia="zh-CN"/>
                      <w14:textFill>
                        <w14:solidFill>
                          <w14:schemeClr w14:val="tx1"/>
                        </w14:solidFill>
                      </w14:textFill>
                    </w:rPr>
                    <w:t>生活垃圾及建筑垃圾清运费、弃渣场建设。</w:t>
                  </w:r>
                </w:p>
              </w:tc>
              <w:tc>
                <w:tcPr>
                  <w:tcW w:w="1078" w:type="dxa"/>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trPr>
              <w:tc>
                <w:tcPr>
                  <w:tcW w:w="702" w:type="dxa"/>
                  <w:noWrap w:val="0"/>
                  <w:vAlign w:val="center"/>
                </w:tcPr>
                <w:p>
                  <w:pPr>
                    <w:pStyle w:val="44"/>
                    <w:numPr>
                      <w:ilvl w:val="0"/>
                      <w:numId w:val="16"/>
                    </w:numPr>
                    <w:spacing w:before="199" w:line="189" w:lineRule="auto"/>
                    <w:ind w:left="425" w:leftChars="0" w:hanging="425" w:firstLine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p>
              </w:tc>
              <w:tc>
                <w:tcPr>
                  <w:tcW w:w="688" w:type="dxa"/>
                  <w:vMerge w:val="continue"/>
                  <w:noWrap w:val="0"/>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p>
              </w:tc>
              <w:tc>
                <w:tcPr>
                  <w:tcW w:w="1984" w:type="dxa"/>
                  <w:noWrap w:val="0"/>
                  <w:vAlign w:val="center"/>
                </w:tcPr>
                <w:p>
                  <w:pPr>
                    <w:pStyle w:val="44"/>
                    <w:spacing w:before="166" w:line="228" w:lineRule="auto"/>
                    <w:ind w:left="47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施工期废水</w:t>
                  </w:r>
                </w:p>
              </w:tc>
              <w:tc>
                <w:tcPr>
                  <w:tcW w:w="3783" w:type="dxa"/>
                  <w:noWrap w:val="0"/>
                  <w:vAlign w:val="center"/>
                </w:tcPr>
                <w:p>
                  <w:pPr>
                    <w:pStyle w:val="44"/>
                    <w:keepNext w:val="0"/>
                    <w:keepLines w:val="0"/>
                    <w:pageBreakBefore w:val="0"/>
                    <w:widowControl w:val="0"/>
                    <w:kinsoku/>
                    <w:wordWrap/>
                    <w:overflowPunct/>
                    <w:topLinePunct w:val="0"/>
                    <w:autoSpaceDE/>
                    <w:autoSpaceDN/>
                    <w:bidi w:val="0"/>
                    <w:adjustRightInd/>
                    <w:snapToGrid/>
                    <w:spacing w:line="234" w:lineRule="auto"/>
                    <w:ind w:left="0" w:right="0" w:firstLine="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9"/>
                      <w:sz w:val="21"/>
                      <w:szCs w:val="21"/>
                      <w:lang w:eastAsia="zh-CN"/>
                      <w14:textFill>
                        <w14:solidFill>
                          <w14:schemeClr w14:val="tx1"/>
                        </w14:solidFill>
                      </w14:textFill>
                    </w:rPr>
                    <w:t>隔油池、临时沉沙池、防渗生活污水池等。</w:t>
                  </w:r>
                </w:p>
              </w:tc>
              <w:tc>
                <w:tcPr>
                  <w:tcW w:w="1078" w:type="dxa"/>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02" w:type="dxa"/>
                  <w:noWrap w:val="0"/>
                  <w:vAlign w:val="center"/>
                </w:tcPr>
                <w:p>
                  <w:pPr>
                    <w:pStyle w:val="44"/>
                    <w:numPr>
                      <w:ilvl w:val="0"/>
                      <w:numId w:val="16"/>
                    </w:numPr>
                    <w:spacing w:before="199" w:line="189" w:lineRule="auto"/>
                    <w:ind w:left="425" w:leftChars="0" w:hanging="425"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688" w:type="dxa"/>
                  <w:vMerge w:val="continue"/>
                  <w:noWrap w:val="0"/>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p>
              </w:tc>
              <w:tc>
                <w:tcPr>
                  <w:tcW w:w="1984" w:type="dxa"/>
                  <w:vMerge w:val="restart"/>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8"/>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8"/>
                      <w:sz w:val="21"/>
                      <w:szCs w:val="21"/>
                      <w:lang w:eastAsia="zh-CN"/>
                      <w14:textFill>
                        <w14:solidFill>
                          <w14:schemeClr w14:val="tx1"/>
                        </w14:solidFill>
                      </w14:textFill>
                    </w:rPr>
                    <w:t>施工期生态保护</w:t>
                  </w:r>
                </w:p>
              </w:tc>
              <w:tc>
                <w:tcPr>
                  <w:tcW w:w="3783" w:type="dxa"/>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000000" w:themeColor="text1"/>
                      <w:spacing w:val="9"/>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管理区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、永久道路周边种植耐旱、耐薄、抗逆性强及防风、固沙效果好的速生植物。</w:t>
                  </w:r>
                </w:p>
              </w:tc>
              <w:tc>
                <w:tcPr>
                  <w:tcW w:w="1078" w:type="dxa"/>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02" w:type="dxa"/>
                  <w:noWrap w:val="0"/>
                  <w:vAlign w:val="center"/>
                </w:tcPr>
                <w:p>
                  <w:pPr>
                    <w:pStyle w:val="44"/>
                    <w:numPr>
                      <w:ilvl w:val="0"/>
                      <w:numId w:val="16"/>
                    </w:numPr>
                    <w:spacing w:before="199" w:line="189" w:lineRule="auto"/>
                    <w:ind w:left="425" w:leftChars="0" w:hanging="425"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8" w:type="dxa"/>
                  <w:vMerge w:val="continue"/>
                  <w:noWrap w:val="0"/>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p>
              </w:tc>
              <w:tc>
                <w:tcPr>
                  <w:tcW w:w="1984" w:type="dxa"/>
                  <w:vMerge w:val="continue"/>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8"/>
                      <w:sz w:val="21"/>
                      <w:szCs w:val="21"/>
                      <w:lang w:eastAsia="zh-CN"/>
                      <w14:textFill>
                        <w14:solidFill>
                          <w14:schemeClr w14:val="tx1"/>
                        </w14:solidFill>
                      </w14:textFill>
                    </w:rPr>
                  </w:pPr>
                </w:p>
              </w:tc>
              <w:tc>
                <w:tcPr>
                  <w:tcW w:w="3783" w:type="dxa"/>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000000" w:themeColor="text1"/>
                      <w:spacing w:val="9"/>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9"/>
                      <w:sz w:val="21"/>
                      <w:szCs w:val="21"/>
                      <w:lang w:eastAsia="zh-CN"/>
                      <w14:textFill>
                        <w14:solidFill>
                          <w14:schemeClr w14:val="tx1"/>
                        </w14:solidFill>
                      </w14:textFill>
                    </w:rPr>
                    <w:t>表土保存回填。</w:t>
                  </w:r>
                </w:p>
              </w:tc>
              <w:tc>
                <w:tcPr>
                  <w:tcW w:w="1078" w:type="dxa"/>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02" w:type="dxa"/>
                  <w:noWrap w:val="0"/>
                  <w:vAlign w:val="center"/>
                </w:tcPr>
                <w:p>
                  <w:pPr>
                    <w:pStyle w:val="44"/>
                    <w:numPr>
                      <w:ilvl w:val="0"/>
                      <w:numId w:val="16"/>
                    </w:numPr>
                    <w:spacing w:before="199" w:line="189" w:lineRule="auto"/>
                    <w:ind w:left="425" w:leftChars="0" w:hanging="425"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8" w:type="dxa"/>
                  <w:vMerge w:val="restart"/>
                  <w:noWrap w:val="0"/>
                  <w:vAlign w:val="center"/>
                </w:tcPr>
                <w:p>
                  <w:pP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运营期</w:t>
                  </w:r>
                </w:p>
              </w:tc>
              <w:tc>
                <w:tcPr>
                  <w:tcW w:w="1984" w:type="dxa"/>
                  <w:noWrap w:val="0"/>
                  <w:vAlign w:val="center"/>
                </w:tcPr>
                <w:p>
                  <w:pPr>
                    <w:pStyle w:val="44"/>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eastAsia" w:ascii="Times New Roman" w:hAnsi="Times New Roman" w:eastAsia="宋体" w:cs="Times New Roman"/>
                      <w:color w:val="000000" w:themeColor="text1"/>
                      <w:spacing w:val="6"/>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6"/>
                      <w:sz w:val="21"/>
                      <w:szCs w:val="21"/>
                      <w:lang w:eastAsia="zh-CN"/>
                      <w14:textFill>
                        <w14:solidFill>
                          <w14:schemeClr w14:val="tx1"/>
                        </w14:solidFill>
                      </w14:textFill>
                    </w:rPr>
                    <w:t>水处理</w:t>
                  </w:r>
                </w:p>
              </w:tc>
              <w:tc>
                <w:tcPr>
                  <w:tcW w:w="3783" w:type="dxa"/>
                  <w:noWrap w:val="0"/>
                  <w:vAlign w:val="center"/>
                </w:tcPr>
                <w:p>
                  <w:pPr>
                    <w:pStyle w:val="44"/>
                    <w:keepNext w:val="0"/>
                    <w:keepLines w:val="0"/>
                    <w:pageBreakBefore w:val="0"/>
                    <w:widowControl w:val="0"/>
                    <w:kinsoku/>
                    <w:wordWrap/>
                    <w:overflowPunct/>
                    <w:topLinePunct w:val="0"/>
                    <w:autoSpaceDE/>
                    <w:autoSpaceDN/>
                    <w:bidi w:val="0"/>
                    <w:adjustRightInd/>
                    <w:snapToGrid/>
                    <w:spacing w:line="233" w:lineRule="auto"/>
                    <w:ind w:left="0" w:right="0" w:firstLine="0"/>
                    <w:jc w:val="center"/>
                    <w:textAlignment w:val="auto"/>
                    <w:rPr>
                      <w:rFonts w:hint="eastAsia" w:ascii="Times New Roman" w:hAnsi="Times New Roman" w:eastAsia="宋体" w:cs="Times New Roman"/>
                      <w:color w:val="000000" w:themeColor="text1"/>
                      <w:spacing w:val="9"/>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9"/>
                      <w:sz w:val="21"/>
                      <w:szCs w:val="21"/>
                      <w:lang w:eastAsia="zh-CN"/>
                      <w14:textFill>
                        <w14:solidFill>
                          <w14:schemeClr w14:val="tx1"/>
                        </w14:solidFill>
                      </w14:textFill>
                    </w:rPr>
                    <w:t>一体化污水处理设施。</w:t>
                  </w:r>
                </w:p>
              </w:tc>
              <w:tc>
                <w:tcPr>
                  <w:tcW w:w="1078" w:type="dxa"/>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1"/>
                      <w:sz w:val="21"/>
                      <w:szCs w:val="21"/>
                      <w:lang w:val="en-US" w:eastAsia="zh-CN"/>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02" w:type="dxa"/>
                  <w:noWrap w:val="0"/>
                  <w:vAlign w:val="center"/>
                </w:tcPr>
                <w:p>
                  <w:pPr>
                    <w:pStyle w:val="44"/>
                    <w:numPr>
                      <w:ilvl w:val="0"/>
                      <w:numId w:val="16"/>
                    </w:numPr>
                    <w:spacing w:before="199" w:line="189" w:lineRule="auto"/>
                    <w:ind w:left="425" w:leftChars="0" w:hanging="425"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8" w:type="dxa"/>
                  <w:vMerge w:val="continue"/>
                  <w:noWrap w:val="0"/>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p>
              </w:tc>
              <w:tc>
                <w:tcPr>
                  <w:tcW w:w="1984" w:type="dxa"/>
                  <w:noWrap w:val="0"/>
                  <w:vAlign w:val="center"/>
                </w:tcPr>
                <w:p>
                  <w:pPr>
                    <w:pStyle w:val="44"/>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pacing w:val="6"/>
                      <w:sz w:val="21"/>
                      <w:szCs w:val="21"/>
                      <w:lang w:eastAsia="zh-CN"/>
                      <w14:textFill>
                        <w14:solidFill>
                          <w14:schemeClr w14:val="tx1"/>
                        </w14:solidFill>
                      </w14:textFill>
                    </w:rPr>
                    <w:t>运营期噪声</w:t>
                  </w:r>
                </w:p>
              </w:tc>
              <w:tc>
                <w:tcPr>
                  <w:tcW w:w="3783" w:type="dxa"/>
                  <w:noWrap w:val="0"/>
                  <w:vAlign w:val="center"/>
                </w:tcPr>
                <w:p>
                  <w:pPr>
                    <w:pStyle w:val="44"/>
                    <w:keepNext w:val="0"/>
                    <w:keepLines w:val="0"/>
                    <w:pageBreakBefore w:val="0"/>
                    <w:widowControl w:val="0"/>
                    <w:kinsoku/>
                    <w:wordWrap/>
                    <w:overflowPunct/>
                    <w:topLinePunct w:val="0"/>
                    <w:autoSpaceDE/>
                    <w:autoSpaceDN/>
                    <w:bidi w:val="0"/>
                    <w:adjustRightInd/>
                    <w:snapToGrid/>
                    <w:spacing w:line="228" w:lineRule="auto"/>
                    <w:ind w:left="0" w:right="0" w:firstLine="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风电机组日常维护保养。</w:t>
                  </w:r>
                </w:p>
              </w:tc>
              <w:tc>
                <w:tcPr>
                  <w:tcW w:w="1078" w:type="dxa"/>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02" w:type="dxa"/>
                  <w:noWrap w:val="0"/>
                  <w:vAlign w:val="center"/>
                </w:tcPr>
                <w:p>
                  <w:pPr>
                    <w:pStyle w:val="44"/>
                    <w:numPr>
                      <w:ilvl w:val="0"/>
                      <w:numId w:val="16"/>
                    </w:numPr>
                    <w:spacing w:before="199" w:line="189" w:lineRule="auto"/>
                    <w:ind w:left="425" w:leftChars="0" w:hanging="425"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8" w:type="dxa"/>
                  <w:vMerge w:val="continue"/>
                  <w:noWrap w:val="0"/>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p>
              </w:tc>
              <w:tc>
                <w:tcPr>
                  <w:tcW w:w="1984" w:type="dxa"/>
                  <w:noWrap w:val="0"/>
                  <w:vAlign w:val="center"/>
                </w:tcPr>
                <w:p>
                  <w:pPr>
                    <w:pStyle w:val="44"/>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color w:val="000000" w:themeColor="text1"/>
                      <w:spacing w:val="7"/>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lang w:eastAsia="zh-CN"/>
                      <w14:textFill>
                        <w14:solidFill>
                          <w14:schemeClr w14:val="tx1"/>
                        </w14:solidFill>
                      </w14:textFill>
                    </w:rPr>
                    <w:t>运营期固体废物</w:t>
                  </w:r>
                </w:p>
              </w:tc>
              <w:tc>
                <w:tcPr>
                  <w:tcW w:w="3783" w:type="dxa"/>
                  <w:noWrap w:val="0"/>
                  <w:vAlign w:val="center"/>
                </w:tcPr>
                <w:p>
                  <w:pPr>
                    <w:pStyle w:val="44"/>
                    <w:keepNext w:val="0"/>
                    <w:keepLines w:val="0"/>
                    <w:pageBreakBefore w:val="0"/>
                    <w:widowControl w:val="0"/>
                    <w:kinsoku/>
                    <w:wordWrap/>
                    <w:overflowPunct/>
                    <w:topLinePunct w:val="0"/>
                    <w:autoSpaceDE/>
                    <w:autoSpaceDN/>
                    <w:bidi w:val="0"/>
                    <w:adjustRightInd/>
                    <w:snapToGrid/>
                    <w:spacing w:line="228" w:lineRule="auto"/>
                    <w:ind w:left="0" w:right="0" w:firstLine="0"/>
                    <w:jc w:val="center"/>
                    <w:textAlignment w:val="auto"/>
                    <w:rPr>
                      <w:rFonts w:hint="default" w:ascii="Times New Roman" w:hAnsi="Times New Roman" w:eastAsia="宋体" w:cs="Times New Roman"/>
                      <w:color w:val="000000" w:themeColor="text1"/>
                      <w:spacing w:val="8"/>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8"/>
                      <w:sz w:val="21"/>
                      <w:szCs w:val="21"/>
                      <w:lang w:eastAsia="zh-CN"/>
                      <w14:textFill>
                        <w14:solidFill>
                          <w14:schemeClr w14:val="tx1"/>
                        </w14:solidFill>
                      </w14:textFill>
                    </w:rPr>
                    <w:t>生活垃圾及危险废物的清运及处置。</w:t>
                  </w:r>
                </w:p>
              </w:tc>
              <w:tc>
                <w:tcPr>
                  <w:tcW w:w="1078" w:type="dxa"/>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1"/>
                      <w:sz w:val="21"/>
                      <w:szCs w:val="21"/>
                      <w:lang w:val="en-US" w:eastAsia="zh-CN"/>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02" w:type="dxa"/>
                  <w:noWrap w:val="0"/>
                  <w:vAlign w:val="center"/>
                </w:tcPr>
                <w:p>
                  <w:pPr>
                    <w:pStyle w:val="44"/>
                    <w:numPr>
                      <w:ilvl w:val="0"/>
                      <w:numId w:val="16"/>
                    </w:numPr>
                    <w:spacing w:before="199" w:line="189" w:lineRule="auto"/>
                    <w:ind w:left="425" w:leftChars="0" w:hanging="425"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8" w:type="dxa"/>
                  <w:vMerge w:val="continue"/>
                  <w:noWrap w:val="0"/>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p>
              </w:tc>
              <w:tc>
                <w:tcPr>
                  <w:tcW w:w="1984" w:type="dxa"/>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8"/>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8"/>
                      <w:sz w:val="21"/>
                      <w:szCs w:val="21"/>
                      <w:lang w:eastAsia="zh-CN"/>
                      <w14:textFill>
                        <w14:solidFill>
                          <w14:schemeClr w14:val="tx1"/>
                        </w14:solidFill>
                      </w14:textFill>
                    </w:rPr>
                    <w:t>运营期生态环境</w:t>
                  </w:r>
                </w:p>
              </w:tc>
              <w:tc>
                <w:tcPr>
                  <w:tcW w:w="3783" w:type="dxa"/>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8"/>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8"/>
                      <w:sz w:val="21"/>
                      <w:szCs w:val="21"/>
                      <w:lang w:eastAsia="zh-CN"/>
                      <w14:textFill>
                        <w14:solidFill>
                          <w14:schemeClr w14:val="tx1"/>
                        </w14:solidFill>
                      </w14:textFill>
                    </w:rPr>
                    <w:t>管理区及储能站周边绿化</w:t>
                  </w:r>
                </w:p>
              </w:tc>
              <w:tc>
                <w:tcPr>
                  <w:tcW w:w="1078" w:type="dxa"/>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8"/>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8"/>
                      <w:sz w:val="21"/>
                      <w:szCs w:val="21"/>
                      <w:lang w:val="en-US" w:eastAsia="zh-CN"/>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02" w:type="dxa"/>
                  <w:noWrap w:val="0"/>
                  <w:vAlign w:val="center"/>
                </w:tcPr>
                <w:p>
                  <w:pPr>
                    <w:pStyle w:val="44"/>
                    <w:numPr>
                      <w:ilvl w:val="0"/>
                      <w:numId w:val="16"/>
                    </w:numPr>
                    <w:spacing w:before="199" w:line="189" w:lineRule="auto"/>
                    <w:ind w:left="425" w:leftChars="0" w:hanging="425"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688" w:type="dxa"/>
                  <w:vMerge w:val="continue"/>
                  <w:noWrap w:val="0"/>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p>
              </w:tc>
              <w:tc>
                <w:tcPr>
                  <w:tcW w:w="1984" w:type="dxa"/>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8"/>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8"/>
                      <w:sz w:val="21"/>
                      <w:szCs w:val="21"/>
                      <w:lang w:eastAsia="zh-CN"/>
                      <w14:textFill>
                        <w14:solidFill>
                          <w14:schemeClr w14:val="tx1"/>
                        </w14:solidFill>
                      </w14:textFill>
                    </w:rPr>
                    <w:t>运营期环境风险</w:t>
                  </w:r>
                </w:p>
              </w:tc>
              <w:tc>
                <w:tcPr>
                  <w:tcW w:w="3783" w:type="dxa"/>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8"/>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8"/>
                      <w:sz w:val="21"/>
                      <w:szCs w:val="21"/>
                      <w:lang w:eastAsia="zh-CN"/>
                      <w14:textFill>
                        <w14:solidFill>
                          <w14:schemeClr w14:val="tx1"/>
                        </w14:solidFill>
                      </w14:textFill>
                    </w:rPr>
                    <w:t>应急处理设备及应急救援物资</w:t>
                  </w:r>
                </w:p>
              </w:tc>
              <w:tc>
                <w:tcPr>
                  <w:tcW w:w="1078" w:type="dxa"/>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8"/>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8"/>
                      <w:sz w:val="21"/>
                      <w:szCs w:val="21"/>
                      <w:lang w:val="en-US" w:eastAsia="zh-CN"/>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157" w:type="dxa"/>
                  <w:gridSpan w:val="4"/>
                  <w:noWrap w:val="0"/>
                  <w:vAlign w:val="center"/>
                </w:tcPr>
                <w:p>
                  <w:pPr>
                    <w:pStyle w:val="44"/>
                    <w:spacing w:before="36" w:line="215" w:lineRule="auto"/>
                    <w:ind w:left="313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总计</w:t>
                  </w:r>
                </w:p>
              </w:tc>
              <w:tc>
                <w:tcPr>
                  <w:tcW w:w="1078" w:type="dxa"/>
                  <w:noWrap w:val="0"/>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591</w:t>
                  </w:r>
                </w:p>
              </w:tc>
            </w:tr>
          </w:tbl>
          <w:p>
            <w:pPr>
              <w:adjustRightInd w:val="0"/>
              <w:snapToGrid w:val="0"/>
              <w:rPr>
                <w:rFonts w:hint="eastAsia" w:ascii="宋体" w:hAnsi="宋体" w:eastAsia="宋体" w:cs="宋体"/>
                <w:bCs/>
                <w:color w:val="000000" w:themeColor="text1"/>
                <w:spacing w:val="10"/>
                <w:szCs w:val="21"/>
                <w:lang w:eastAsia="zh-CN"/>
                <w14:textFill>
                  <w14:solidFill>
                    <w14:schemeClr w14:val="tx1"/>
                  </w14:solidFill>
                </w14:textFill>
              </w:rPr>
            </w:pPr>
          </w:p>
        </w:tc>
      </w:tr>
    </w:tbl>
    <w:p>
      <w:pPr>
        <w:rPr>
          <w:color w:val="000000" w:themeColor="text1"/>
          <w14:textFill>
            <w14:solidFill>
              <w14:schemeClr w14:val="tx1"/>
            </w14:solidFill>
          </w14:textFill>
        </w:rPr>
        <w:sectPr>
          <w:pgSz w:w="11907" w:h="16840"/>
          <w:pgMar w:top="1440" w:right="1797" w:bottom="1440" w:left="1797" w:header="851" w:footer="1077" w:gutter="0"/>
          <w:pgBorders>
            <w:top w:val="none" w:sz="0" w:space="0"/>
            <w:left w:val="none" w:sz="0" w:space="0"/>
            <w:bottom w:val="none" w:sz="0" w:space="0"/>
            <w:right w:val="none" w:sz="0" w:space="0"/>
          </w:pgBorders>
          <w:pgNumType w:fmt="decimal"/>
          <w:cols w:space="720" w:num="1"/>
          <w:docGrid w:linePitch="312" w:charSpace="0"/>
        </w:sectPr>
      </w:pPr>
    </w:p>
    <w:p>
      <w:pPr>
        <w:pStyle w:val="15"/>
        <w:jc w:val="center"/>
        <w:outlineLvl w:val="0"/>
        <w:rPr>
          <w:rFonts w:ascii="黑体" w:hAnsi="黑体" w:eastAsia="黑体"/>
          <w:snapToGrid w:val="0"/>
          <w:color w:val="000000" w:themeColor="text1"/>
          <w:sz w:val="30"/>
          <w:szCs w:val="30"/>
          <w14:textFill>
            <w14:solidFill>
              <w14:schemeClr w14:val="tx1"/>
            </w14:solidFill>
          </w14:textFill>
        </w:rPr>
      </w:pPr>
      <w:bookmarkStart w:id="22" w:name="_Toc15164"/>
      <w:r>
        <w:rPr>
          <w:rFonts w:hint="eastAsia" w:ascii="黑体" w:hAnsi="黑体" w:eastAsia="黑体"/>
          <w:snapToGrid w:val="0"/>
          <w:color w:val="000000" w:themeColor="text1"/>
          <w:sz w:val="30"/>
          <w:szCs w:val="30"/>
          <w14:textFill>
            <w14:solidFill>
              <w14:schemeClr w14:val="tx1"/>
            </w14:solidFill>
          </w14:textFill>
        </w:rPr>
        <w:t>六、生态环境保护措施监督检查清单</w:t>
      </w:r>
      <w:bookmarkEnd w:id="22"/>
    </w:p>
    <w:tbl>
      <w:tblPr>
        <w:tblStyle w:val="1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11"/>
        <w:gridCol w:w="1900"/>
        <w:gridCol w:w="1486"/>
        <w:gridCol w:w="1613"/>
        <w:gridCol w:w="181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3" w:type="pct"/>
            <w:vMerge w:val="restart"/>
            <w:tcBorders>
              <w:tl2br w:val="single" w:color="auto" w:sz="4" w:space="0"/>
            </w:tcBorders>
            <w:noWrap w:val="0"/>
            <w:vAlign w:val="top"/>
          </w:tcPr>
          <w:p>
            <w:pPr>
              <w:pStyle w:val="15"/>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p>
          <w:p>
            <w:pPr>
              <w:pStyle w:val="15"/>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bookmarkStart w:id="23" w:name="_Toc26862"/>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内容</w:t>
            </w:r>
            <w:bookmarkEnd w:id="23"/>
          </w:p>
          <w:p>
            <w:pPr>
              <w:pStyle w:val="15"/>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right="0" w:firstLine="0"/>
              <w:textAlignment w:val="auto"/>
              <w:outlineLvl w:val="9"/>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p>
          <w:p>
            <w:pPr>
              <w:pStyle w:val="15"/>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right="0" w:firstLine="0"/>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bookmarkStart w:id="24" w:name="_Toc6642"/>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要素</w:t>
            </w:r>
            <w:bookmarkEnd w:id="24"/>
          </w:p>
        </w:tc>
        <w:tc>
          <w:tcPr>
            <w:tcW w:w="1986" w:type="pct"/>
            <w:gridSpan w:val="2"/>
            <w:noWrap w:val="0"/>
            <w:vAlign w:val="center"/>
          </w:tcPr>
          <w:p>
            <w:pPr>
              <w:pStyle w:val="15"/>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bookmarkStart w:id="25" w:name="_Toc2320"/>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施工期</w:t>
            </w:r>
            <w:bookmarkEnd w:id="25"/>
          </w:p>
        </w:tc>
        <w:tc>
          <w:tcPr>
            <w:tcW w:w="2009" w:type="pct"/>
            <w:gridSpan w:val="2"/>
            <w:noWrap w:val="0"/>
            <w:vAlign w:val="center"/>
          </w:tcPr>
          <w:p>
            <w:pPr>
              <w:pStyle w:val="15"/>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bookmarkStart w:id="26" w:name="_Toc1828"/>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运营期</w:t>
            </w:r>
            <w:bookmarkEnd w:id="26"/>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3" w:type="pct"/>
            <w:vMerge w:val="continue"/>
            <w:noWrap w:val="0"/>
            <w:vAlign w:val="top"/>
          </w:tcPr>
          <w:p>
            <w:pPr>
              <w:pStyle w:val="15"/>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p>
        </w:tc>
        <w:tc>
          <w:tcPr>
            <w:tcW w:w="1114" w:type="pct"/>
            <w:noWrap w:val="0"/>
            <w:vAlign w:val="center"/>
          </w:tcPr>
          <w:p>
            <w:pPr>
              <w:pStyle w:val="15"/>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bookmarkStart w:id="27" w:name="_Toc29905"/>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环境保护措施</w:t>
            </w:r>
            <w:bookmarkEnd w:id="27"/>
          </w:p>
        </w:tc>
        <w:tc>
          <w:tcPr>
            <w:tcW w:w="871" w:type="pct"/>
            <w:noWrap w:val="0"/>
            <w:vAlign w:val="center"/>
          </w:tcPr>
          <w:p>
            <w:pPr>
              <w:pStyle w:val="15"/>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bookmarkStart w:id="28" w:name="_Toc21886"/>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验收要求</w:t>
            </w:r>
            <w:bookmarkEnd w:id="28"/>
          </w:p>
        </w:tc>
        <w:tc>
          <w:tcPr>
            <w:tcW w:w="946" w:type="pct"/>
            <w:noWrap w:val="0"/>
            <w:vAlign w:val="center"/>
          </w:tcPr>
          <w:p>
            <w:pPr>
              <w:pStyle w:val="15"/>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bookmarkStart w:id="29" w:name="_Toc21004"/>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环境保护措施</w:t>
            </w:r>
            <w:bookmarkEnd w:id="29"/>
          </w:p>
        </w:tc>
        <w:tc>
          <w:tcPr>
            <w:tcW w:w="1063" w:type="pct"/>
            <w:noWrap w:val="0"/>
            <w:vAlign w:val="center"/>
          </w:tcPr>
          <w:p>
            <w:pPr>
              <w:pStyle w:val="15"/>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bookmarkStart w:id="30" w:name="_Toc28046"/>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验收要求</w:t>
            </w:r>
            <w:bookmarkEnd w:id="3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陆生生态</w:t>
            </w:r>
          </w:p>
        </w:tc>
        <w:tc>
          <w:tcPr>
            <w:tcW w:w="1114" w:type="pct"/>
            <w:noWrap w:val="0"/>
            <w:vAlign w:val="center"/>
          </w:tcPr>
          <w:p>
            <w:pPr>
              <w:pStyle w:val="44"/>
              <w:keepNext w:val="0"/>
              <w:keepLines w:val="0"/>
              <w:pageBreakBefore w:val="0"/>
              <w:kinsoku/>
              <w:wordWrap/>
              <w:overflowPunct/>
              <w:topLinePunct w:val="0"/>
              <w:autoSpaceDE/>
              <w:autoSpaceDN/>
              <w:bidi w:val="0"/>
              <w:spacing w:line="240" w:lineRule="auto"/>
              <w:ind w:left="0" w:leftChars="0" w:right="0" w:rightChars="0" w:firstLine="0"/>
              <w:jc w:val="both"/>
              <w:textAlignment w:val="auto"/>
              <w:outlineLvl w:val="9"/>
              <w:rPr>
                <w:rFonts w:hint="eastAsia"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强化施工管理，努力增强施工人员的环境保护意识；</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严格控制施工人员和施工机械的活动范围</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合理安排施工时间及工序</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t>基础及缆沟开挖过程中，将表面及开挖出的砾石另行堆置</w:t>
            </w:r>
            <w:r>
              <w:rPr>
                <w:rFonts w:hint="eastAsia" w:ascii="Times New Roman" w:hAnsi="Times New Roman" w:eastAsia="宋体" w:cs="Times New Roman"/>
                <w:color w:val="000000" w:themeColor="text1"/>
                <w:spacing w:val="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管理区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、永久道路周边种植耐旱、耐薄、抗逆性强及防风、固沙效果好的速生植物；</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合理规划，使本项目对土地的占用达到</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最低程度；施工结束后对</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施工场地进行平整和修缮</w:t>
            </w:r>
          </w:p>
        </w:tc>
        <w:tc>
          <w:tcPr>
            <w:tcW w:w="871" w:type="pct"/>
            <w:noWrap w:val="0"/>
            <w:vAlign w:val="center"/>
          </w:tcPr>
          <w:p>
            <w:pPr>
              <w:pStyle w:val="44"/>
              <w:keepNext w:val="0"/>
              <w:keepLines w:val="0"/>
              <w:pageBreakBefore w:val="0"/>
              <w:kinsoku/>
              <w:wordWrap/>
              <w:overflowPunct/>
              <w:topLinePunct w:val="0"/>
              <w:autoSpaceDE/>
              <w:autoSpaceDN/>
              <w:bidi w:val="0"/>
              <w:spacing w:line="240" w:lineRule="auto"/>
              <w:ind w:left="0" w:leftChars="0" w:right="0" w:rightChars="0" w:firstLine="0"/>
              <w:jc w:val="both"/>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管理区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、永久道路周边种植耐旱、耐涝、抗逆性强及防风、固沙效果好的速生植物；施工区域内不存在</w:t>
            </w:r>
            <w: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t>砾石</w:t>
            </w:r>
            <w:r>
              <w:rPr>
                <w:rFonts w:hint="eastAsia" w:ascii="Times New Roman" w:hAnsi="Times New Roman" w:eastAsia="宋体" w:cs="Times New Roman"/>
                <w:color w:val="000000" w:themeColor="text1"/>
                <w:spacing w:val="1"/>
                <w:sz w:val="21"/>
                <w:szCs w:val="21"/>
                <w:lang w:val="en-US" w:eastAsia="zh-CN"/>
                <w14:textFill>
                  <w14:solidFill>
                    <w14:schemeClr w14:val="tx1"/>
                  </w14:solidFill>
                </w14:textFill>
              </w:rPr>
              <w:t>堆放情况</w:t>
            </w:r>
          </w:p>
        </w:tc>
        <w:tc>
          <w:tcPr>
            <w:tcW w:w="946" w:type="pct"/>
            <w:noWrap w:val="0"/>
            <w:vAlign w:val="center"/>
          </w:tcPr>
          <w:p>
            <w:pPr>
              <w:pStyle w:val="44"/>
              <w:keepNext w:val="0"/>
              <w:keepLines w:val="0"/>
              <w:pageBreakBefore w:val="0"/>
              <w:kinsoku/>
              <w:wordWrap/>
              <w:overflowPunct/>
              <w:topLinePunct w:val="0"/>
              <w:autoSpaceDE/>
              <w:autoSpaceDN/>
              <w:bidi w:val="0"/>
              <w:spacing w:line="240" w:lineRule="auto"/>
              <w:ind w:left="0" w:leftChars="0" w:right="0" w:rightChars="0" w:firstLine="0"/>
              <w:jc w:val="both"/>
              <w:textAlignment w:val="auto"/>
              <w:outlineLvl w:val="9"/>
              <w:rPr>
                <w:rFonts w:hint="eastAsia"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t>监测生态恢复和水土保持实施效果，巩固和加强生态恢复及水土保持成果。</w:t>
            </w:r>
          </w:p>
        </w:tc>
        <w:tc>
          <w:tcPr>
            <w:tcW w:w="1063" w:type="pct"/>
            <w:noWrap w:val="0"/>
            <w:vAlign w:val="center"/>
          </w:tcPr>
          <w:p>
            <w:pPr>
              <w:pStyle w:val="44"/>
              <w:keepNext w:val="0"/>
              <w:keepLines w:val="0"/>
              <w:pageBreakBefore w:val="0"/>
              <w:kinsoku/>
              <w:wordWrap/>
              <w:overflowPunct/>
              <w:topLinePunct w:val="0"/>
              <w:autoSpaceDE/>
              <w:autoSpaceDN/>
              <w:bidi w:val="0"/>
              <w:spacing w:line="240" w:lineRule="auto"/>
              <w:ind w:left="0" w:leftChars="0" w:right="0" w:rightChars="0" w:firstLine="0" w:firstLineChars="0"/>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生态恢复和水土保持效果好</w:t>
            </w:r>
          </w:p>
          <w:p>
            <w:pPr>
              <w:pStyle w:val="44"/>
              <w:keepNext w:val="0"/>
              <w:keepLines w:val="0"/>
              <w:pageBreakBefore w:val="0"/>
              <w:kinsoku/>
              <w:wordWrap/>
              <w:overflowPunct/>
              <w:topLinePunct w:val="0"/>
              <w:autoSpaceDE/>
              <w:autoSpaceDN/>
              <w:bidi w:val="0"/>
              <w:spacing w:line="240" w:lineRule="auto"/>
              <w:ind w:left="0" w:leftChars="0" w:right="0" w:rightChars="0" w:firstLine="0" w:firstLineChars="0"/>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水生生态</w:t>
            </w:r>
          </w:p>
        </w:tc>
        <w:tc>
          <w:tcPr>
            <w:tcW w:w="1114" w:type="pct"/>
            <w:noWrap w:val="0"/>
            <w:vAlign w:val="center"/>
          </w:tcPr>
          <w:p>
            <w:pPr>
              <w:pStyle w:val="44"/>
              <w:keepNext w:val="0"/>
              <w:keepLines w:val="0"/>
              <w:pageBreakBefore w:val="0"/>
              <w:kinsoku/>
              <w:wordWrap/>
              <w:overflowPunct/>
              <w:topLinePunct w:val="0"/>
              <w:autoSpaceDE/>
              <w:autoSpaceDN/>
              <w:bidi w:val="0"/>
              <w:spacing w:line="240" w:lineRule="auto"/>
              <w:ind w:left="0" w:leftChars="0" w:right="0" w:firstLine="0"/>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w:t>
            </w:r>
          </w:p>
        </w:tc>
        <w:tc>
          <w:tcPr>
            <w:tcW w:w="871" w:type="pct"/>
            <w:noWrap w:val="0"/>
            <w:vAlign w:val="center"/>
          </w:tcPr>
          <w:p>
            <w:pPr>
              <w:pStyle w:val="44"/>
              <w:keepNext w:val="0"/>
              <w:keepLines w:val="0"/>
              <w:pageBreakBefore w:val="0"/>
              <w:kinsoku/>
              <w:wordWrap/>
              <w:overflowPunct/>
              <w:topLinePunct w:val="0"/>
              <w:autoSpaceDE/>
              <w:autoSpaceDN/>
              <w:bidi w:val="0"/>
              <w:spacing w:line="240" w:lineRule="auto"/>
              <w:ind w:left="0" w:leftChars="0" w:right="0" w:firstLine="0"/>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w:t>
            </w:r>
          </w:p>
        </w:tc>
        <w:tc>
          <w:tcPr>
            <w:tcW w:w="946" w:type="pct"/>
            <w:noWrap w:val="0"/>
            <w:vAlign w:val="center"/>
          </w:tcPr>
          <w:p>
            <w:pPr>
              <w:pStyle w:val="44"/>
              <w:keepNext w:val="0"/>
              <w:keepLines w:val="0"/>
              <w:pageBreakBefore w:val="0"/>
              <w:kinsoku/>
              <w:wordWrap/>
              <w:overflowPunct/>
              <w:topLinePunct w:val="0"/>
              <w:autoSpaceDE/>
              <w:autoSpaceDN/>
              <w:bidi w:val="0"/>
              <w:spacing w:line="240" w:lineRule="auto"/>
              <w:ind w:left="0" w:leftChars="0" w:right="0" w:firstLine="0"/>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w:t>
            </w:r>
          </w:p>
        </w:tc>
        <w:tc>
          <w:tcPr>
            <w:tcW w:w="1063" w:type="pct"/>
            <w:noWrap w:val="0"/>
            <w:vAlign w:val="center"/>
          </w:tcPr>
          <w:p>
            <w:pPr>
              <w:pStyle w:val="44"/>
              <w:keepNext w:val="0"/>
              <w:keepLines w:val="0"/>
              <w:pageBreakBefore w:val="0"/>
              <w:kinsoku/>
              <w:wordWrap/>
              <w:overflowPunct/>
              <w:topLinePunct w:val="0"/>
              <w:autoSpaceDE/>
              <w:autoSpaceDN/>
              <w:bidi w:val="0"/>
              <w:spacing w:line="240" w:lineRule="auto"/>
              <w:ind w:left="0" w:leftChars="0" w:right="0" w:firstLine="0"/>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地表水环境</w:t>
            </w:r>
          </w:p>
        </w:tc>
        <w:tc>
          <w:tcPr>
            <w:tcW w:w="1114" w:type="pct"/>
            <w:noWrap w:val="0"/>
            <w:vAlign w:val="center"/>
          </w:tcPr>
          <w:p>
            <w:pPr>
              <w:pStyle w:val="44"/>
              <w:keepNext w:val="0"/>
              <w:keepLines w:val="0"/>
              <w:pageBreakBefore w:val="0"/>
              <w:kinsoku/>
              <w:wordWrap/>
              <w:overflowPunct/>
              <w:topLinePunct w:val="0"/>
              <w:autoSpaceDE/>
              <w:autoSpaceDN/>
              <w:bidi w:val="0"/>
              <w:spacing w:line="240" w:lineRule="auto"/>
              <w:ind w:left="0" w:leftChars="0" w:right="0" w:rightChars="0" w:firstLine="0"/>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施工期生活污水采用防渗生活污水池（罐）收集，完工后清运处理。</w:t>
            </w:r>
          </w:p>
        </w:tc>
        <w:tc>
          <w:tcPr>
            <w:tcW w:w="871" w:type="pct"/>
            <w:noWrap w:val="0"/>
            <w:vAlign w:val="center"/>
          </w:tcPr>
          <w:p>
            <w:pPr>
              <w:pStyle w:val="44"/>
              <w:keepNext w:val="0"/>
              <w:keepLines w:val="0"/>
              <w:pageBreakBefore w:val="0"/>
              <w:kinsoku/>
              <w:wordWrap/>
              <w:overflowPunct/>
              <w:topLinePunct w:val="0"/>
              <w:autoSpaceDE/>
              <w:autoSpaceDN/>
              <w:bidi w:val="0"/>
              <w:spacing w:line="240" w:lineRule="auto"/>
              <w:ind w:left="0" w:leftChars="0" w:right="0" w:firstLine="0"/>
              <w:jc w:val="center"/>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t>废水</w:t>
            </w: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不外排</w:t>
            </w:r>
          </w:p>
        </w:tc>
        <w:tc>
          <w:tcPr>
            <w:tcW w:w="946" w:type="pct"/>
            <w:noWrap w:val="0"/>
            <w:vAlign w:val="center"/>
          </w:tcPr>
          <w:p>
            <w:pPr>
              <w:pStyle w:val="44"/>
              <w:keepNext w:val="0"/>
              <w:keepLines w:val="0"/>
              <w:pageBreakBefore w:val="0"/>
              <w:kinsoku/>
              <w:wordWrap/>
              <w:overflowPunct/>
              <w:topLinePunct w:val="0"/>
              <w:autoSpaceDE/>
              <w:autoSpaceDN/>
              <w:bidi w:val="0"/>
              <w:spacing w:line="240" w:lineRule="auto"/>
              <w:ind w:left="0" w:leftChars="0" w:right="0" w:rightChars="0" w:firstLine="0"/>
              <w:textAlignment w:val="auto"/>
              <w:outlineLvl w:val="9"/>
              <w:rPr>
                <w:rFonts w:hint="eastAsia"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管理区内设置1套一体化污水处理设备</w:t>
            </w:r>
            <w:r>
              <w:rPr>
                <w:rFonts w:hint="eastAsia"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t>。</w:t>
            </w:r>
          </w:p>
        </w:tc>
        <w:tc>
          <w:tcPr>
            <w:tcW w:w="1063" w:type="pct"/>
            <w:noWrap w:val="0"/>
            <w:vAlign w:val="center"/>
          </w:tcPr>
          <w:p>
            <w:pPr>
              <w:pStyle w:val="44"/>
              <w:keepNext w:val="0"/>
              <w:keepLines w:val="0"/>
              <w:pageBreakBefore w:val="0"/>
              <w:kinsoku/>
              <w:wordWrap/>
              <w:overflowPunct/>
              <w:topLinePunct w:val="0"/>
              <w:autoSpaceDE/>
              <w:autoSpaceDN/>
              <w:bidi w:val="0"/>
              <w:spacing w:line="240" w:lineRule="auto"/>
              <w:ind w:left="0" w:leftChars="0" w:right="0" w:firstLine="0"/>
              <w:textAlignment w:val="auto"/>
              <w:outlineLvl w:val="9"/>
              <w:rPr>
                <w:rFonts w:hint="eastAsia"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生活污水经处理达《农田灌溉水质标准》（GB 5084—2021）表 1 农田灌溉水质基本控制项目限值 旱地作物限值要求后用于管理区绿化</w:t>
            </w:r>
            <w:r>
              <w:rPr>
                <w:rFonts w:hint="eastAsia"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地下水及土壤环境</w:t>
            </w:r>
          </w:p>
        </w:tc>
        <w:tc>
          <w:tcPr>
            <w:tcW w:w="1114" w:type="pct"/>
            <w:noWrap w:val="0"/>
            <w:vAlign w:val="center"/>
          </w:tcPr>
          <w:p>
            <w:pPr>
              <w:pStyle w:val="44"/>
              <w:keepNext w:val="0"/>
              <w:keepLines w:val="0"/>
              <w:pageBreakBefore w:val="0"/>
              <w:kinsoku/>
              <w:wordWrap/>
              <w:overflowPunct/>
              <w:topLinePunct w:val="0"/>
              <w:autoSpaceDE/>
              <w:autoSpaceDN/>
              <w:bidi w:val="0"/>
              <w:spacing w:line="240" w:lineRule="auto"/>
              <w:ind w:left="0" w:leftChars="0" w:right="0" w:rightChars="0" w:firstLine="0"/>
              <w:jc w:val="center"/>
              <w:textAlignment w:val="auto"/>
              <w:outlineLvl w:val="9"/>
              <w:rPr>
                <w:rFonts w:hint="eastAsia"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t>/</w:t>
            </w:r>
          </w:p>
        </w:tc>
        <w:tc>
          <w:tcPr>
            <w:tcW w:w="871" w:type="pct"/>
            <w:noWrap w:val="0"/>
            <w:vAlign w:val="center"/>
          </w:tcPr>
          <w:p>
            <w:pPr>
              <w:pStyle w:val="44"/>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t>/</w:t>
            </w:r>
          </w:p>
        </w:tc>
        <w:tc>
          <w:tcPr>
            <w:tcW w:w="1613" w:type="dxa"/>
            <w:noWrap w:val="0"/>
            <w:vAlign w:val="center"/>
          </w:tcPr>
          <w:p>
            <w:pPr>
              <w:pStyle w:val="44"/>
              <w:keepNext w:val="0"/>
              <w:keepLines w:val="0"/>
              <w:pageBreakBefore w:val="0"/>
              <w:kinsoku/>
              <w:wordWrap/>
              <w:overflowPunct/>
              <w:topLinePunct w:val="0"/>
              <w:autoSpaceDE/>
              <w:autoSpaceDN/>
              <w:bidi w:val="0"/>
              <w:spacing w:line="240" w:lineRule="auto"/>
              <w:ind w:left="0" w:leftChars="0" w:right="0" w:rightChars="0" w:firstLine="0" w:firstLineChars="0"/>
              <w:jc w:val="both"/>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t>箱变</w:t>
            </w: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事故储油池采取相应的防渗措施。</w:t>
            </w:r>
          </w:p>
        </w:tc>
        <w:tc>
          <w:tcPr>
            <w:tcW w:w="1812" w:type="dxa"/>
            <w:noWrap w:val="0"/>
            <w:vAlign w:val="center"/>
          </w:tcPr>
          <w:p>
            <w:pPr>
              <w:pStyle w:val="44"/>
              <w:keepNext w:val="0"/>
              <w:keepLines w:val="0"/>
              <w:pageBreakBefore w:val="0"/>
              <w:kinsoku/>
              <w:wordWrap/>
              <w:overflowPunct/>
              <w:topLinePunct w:val="0"/>
              <w:autoSpaceDE/>
              <w:autoSpaceDN/>
              <w:bidi w:val="0"/>
              <w:spacing w:line="240" w:lineRule="auto"/>
              <w:ind w:left="0" w:leftChars="0" w:right="0" w:rightChars="0" w:firstLine="0" w:firstLineChars="0"/>
              <w:jc w:val="both"/>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防渗层为2mm厚高密度聚乙烯或2mm厚的其他人工材料，渗透系数≤10</w:t>
            </w:r>
            <w:r>
              <w:rPr>
                <w:rFonts w:hint="default" w:ascii="Times New Roman" w:hAnsi="Times New Roman" w:eastAsia="宋体" w:cs="Times New Roman"/>
                <w:color w:val="000000" w:themeColor="text1"/>
                <w:spacing w:val="2"/>
                <w:kern w:val="2"/>
                <w:sz w:val="21"/>
                <w:szCs w:val="21"/>
                <w:vertAlign w:val="superscript"/>
                <w:lang w:val="en-US" w:eastAsia="en-US" w:bidi="ar-SA"/>
                <w14:textFill>
                  <w14:solidFill>
                    <w14:schemeClr w14:val="tx1"/>
                  </w14:solidFill>
                </w14:textFill>
              </w:rPr>
              <w:t>-10</w:t>
            </w: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cm/s。</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声环境</w:t>
            </w:r>
          </w:p>
        </w:tc>
        <w:tc>
          <w:tcPr>
            <w:tcW w:w="1114" w:type="pct"/>
            <w:noWrap w:val="0"/>
            <w:vAlign w:val="center"/>
          </w:tcPr>
          <w:p>
            <w:pPr>
              <w:pStyle w:val="44"/>
              <w:keepNext w:val="0"/>
              <w:keepLines w:val="0"/>
              <w:pageBreakBefore w:val="0"/>
              <w:kinsoku/>
              <w:wordWrap/>
              <w:overflowPunct/>
              <w:topLinePunct w:val="0"/>
              <w:autoSpaceDE/>
              <w:autoSpaceDN/>
              <w:bidi w:val="0"/>
              <w:spacing w:line="240" w:lineRule="auto"/>
              <w:ind w:left="0" w:leftChars="0" w:right="0" w:rightChars="0" w:firstLine="0" w:firstLineChars="0"/>
              <w:jc w:val="both"/>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合理布置施工现场。施工单位应采取合理安排施工机械操作时间优化施工车辆行车路线。</w:t>
            </w:r>
          </w:p>
        </w:tc>
        <w:tc>
          <w:tcPr>
            <w:tcW w:w="871" w:type="pct"/>
            <w:noWrap w:val="0"/>
            <w:vAlign w:val="center"/>
          </w:tcPr>
          <w:p>
            <w:pPr>
              <w:pStyle w:val="44"/>
              <w:keepNext w:val="0"/>
              <w:keepLines w:val="0"/>
              <w:pageBreakBefore w:val="0"/>
              <w:kinsoku/>
              <w:wordWrap/>
              <w:overflowPunct/>
              <w:topLinePunct w:val="0"/>
              <w:autoSpaceDE/>
              <w:autoSpaceDN/>
              <w:bidi w:val="0"/>
              <w:spacing w:line="240" w:lineRule="auto"/>
              <w:ind w:left="0" w:leftChars="0" w:right="0" w:rightChars="0" w:firstLine="0" w:firstLineChars="0"/>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执行《建筑施工场界环境噪声排放标准》(GB12523-2011)</w:t>
            </w:r>
          </w:p>
        </w:tc>
        <w:tc>
          <w:tcPr>
            <w:tcW w:w="946" w:type="pct"/>
            <w:noWrap w:val="0"/>
            <w:vAlign w:val="center"/>
          </w:tcPr>
          <w:p>
            <w:pPr>
              <w:pStyle w:val="44"/>
              <w:keepNext w:val="0"/>
              <w:keepLines w:val="0"/>
              <w:pageBreakBefore w:val="0"/>
              <w:kinsoku/>
              <w:wordWrap/>
              <w:overflowPunct/>
              <w:topLinePunct w:val="0"/>
              <w:autoSpaceDE/>
              <w:autoSpaceDN/>
              <w:bidi w:val="0"/>
              <w:spacing w:line="240" w:lineRule="auto"/>
              <w:ind w:left="0" w:leftChars="0" w:right="0" w:rightChars="0" w:firstLine="0"/>
              <w:jc w:val="both"/>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选用</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隔音防震型风机及箱变，加强风电机组的日常维护。</w:t>
            </w:r>
          </w:p>
        </w:tc>
        <w:tc>
          <w:tcPr>
            <w:tcW w:w="1063" w:type="pct"/>
            <w:noWrap w:val="0"/>
            <w:vAlign w:val="center"/>
          </w:tcPr>
          <w:p>
            <w:pPr>
              <w:pStyle w:val="44"/>
              <w:keepNext w:val="0"/>
              <w:keepLines w:val="0"/>
              <w:pageBreakBefore w:val="0"/>
              <w:kinsoku/>
              <w:wordWrap/>
              <w:overflowPunct/>
              <w:topLinePunct w:val="0"/>
              <w:autoSpaceDE/>
              <w:autoSpaceDN/>
              <w:bidi w:val="0"/>
              <w:spacing w:line="240" w:lineRule="auto"/>
              <w:ind w:left="0" w:leftChars="0" w:right="0" w:rightChars="0" w:firstLine="0" w:firstLineChars="0"/>
              <w:jc w:val="both"/>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风电场周边满足《风电场噪声限值及测量方法》（GB12348-2008）中 4 类区标准限值要求</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振动</w:t>
            </w:r>
          </w:p>
        </w:tc>
        <w:tc>
          <w:tcPr>
            <w:tcW w:w="1114" w:type="pct"/>
            <w:noWrap w:val="0"/>
            <w:vAlign w:val="center"/>
          </w:tcPr>
          <w:p>
            <w:pPr>
              <w:pStyle w:val="44"/>
              <w:keepNext w:val="0"/>
              <w:keepLines w:val="0"/>
              <w:pageBreakBefore w:val="0"/>
              <w:kinsoku/>
              <w:wordWrap/>
              <w:overflowPunct/>
              <w:topLinePunct w:val="0"/>
              <w:autoSpaceDE/>
              <w:autoSpaceDN/>
              <w:bidi w:val="0"/>
              <w:spacing w:line="240" w:lineRule="auto"/>
              <w:ind w:left="0" w:leftChars="0" w:right="0" w:firstLine="0"/>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w:t>
            </w:r>
          </w:p>
        </w:tc>
        <w:tc>
          <w:tcPr>
            <w:tcW w:w="871" w:type="pct"/>
            <w:noWrap w:val="0"/>
            <w:vAlign w:val="center"/>
          </w:tcPr>
          <w:p>
            <w:pPr>
              <w:pStyle w:val="44"/>
              <w:keepNext w:val="0"/>
              <w:keepLines w:val="0"/>
              <w:pageBreakBefore w:val="0"/>
              <w:kinsoku/>
              <w:wordWrap/>
              <w:overflowPunct/>
              <w:topLinePunct w:val="0"/>
              <w:autoSpaceDE/>
              <w:autoSpaceDN/>
              <w:bidi w:val="0"/>
              <w:spacing w:line="240" w:lineRule="auto"/>
              <w:ind w:left="0" w:leftChars="0" w:right="0" w:firstLine="0"/>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w:t>
            </w:r>
          </w:p>
        </w:tc>
        <w:tc>
          <w:tcPr>
            <w:tcW w:w="946" w:type="pct"/>
            <w:noWrap w:val="0"/>
            <w:vAlign w:val="center"/>
          </w:tcPr>
          <w:p>
            <w:pPr>
              <w:pStyle w:val="44"/>
              <w:keepNext w:val="0"/>
              <w:keepLines w:val="0"/>
              <w:pageBreakBefore w:val="0"/>
              <w:kinsoku/>
              <w:wordWrap/>
              <w:overflowPunct/>
              <w:topLinePunct w:val="0"/>
              <w:autoSpaceDE/>
              <w:autoSpaceDN/>
              <w:bidi w:val="0"/>
              <w:spacing w:line="240" w:lineRule="auto"/>
              <w:ind w:left="0" w:leftChars="0" w:right="0" w:firstLine="0"/>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w:t>
            </w:r>
          </w:p>
        </w:tc>
        <w:tc>
          <w:tcPr>
            <w:tcW w:w="1063" w:type="pct"/>
            <w:noWrap w:val="0"/>
            <w:vAlign w:val="center"/>
          </w:tcPr>
          <w:p>
            <w:pPr>
              <w:pStyle w:val="44"/>
              <w:keepNext w:val="0"/>
              <w:keepLines w:val="0"/>
              <w:pageBreakBefore w:val="0"/>
              <w:kinsoku/>
              <w:wordWrap/>
              <w:overflowPunct/>
              <w:topLinePunct w:val="0"/>
              <w:autoSpaceDE/>
              <w:autoSpaceDN/>
              <w:bidi w:val="0"/>
              <w:spacing w:line="240" w:lineRule="auto"/>
              <w:ind w:left="0" w:leftChars="0" w:right="0" w:firstLine="0"/>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大气环境</w:t>
            </w:r>
          </w:p>
        </w:tc>
        <w:tc>
          <w:tcPr>
            <w:tcW w:w="1114" w:type="pct"/>
            <w:noWrap w:val="0"/>
            <w:vAlign w:val="center"/>
          </w:tcPr>
          <w:p>
            <w:pPr>
              <w:pStyle w:val="44"/>
              <w:keepNext w:val="0"/>
              <w:keepLines w:val="0"/>
              <w:pageBreakBefore w:val="0"/>
              <w:kinsoku/>
              <w:wordWrap/>
              <w:overflowPunct/>
              <w:topLinePunct w:val="0"/>
              <w:autoSpaceDE/>
              <w:autoSpaceDN/>
              <w:bidi w:val="0"/>
              <w:spacing w:line="240" w:lineRule="auto"/>
              <w:ind w:left="0" w:leftChars="0" w:right="0" w:rightChars="0" w:firstLine="0" w:firstLineChars="0"/>
              <w:textAlignment w:val="auto"/>
              <w:outlineLvl w:val="9"/>
              <w:rPr>
                <w:rFonts w:hint="eastAsia"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9"/>
                <w:sz w:val="21"/>
                <w:szCs w:val="21"/>
                <w14:textFill>
                  <w14:solidFill>
                    <w14:schemeClr w14:val="tx1"/>
                  </w14:solidFill>
                </w14:textFill>
              </w:rPr>
              <w:t>道路及施工面洒水降尘、物料运输篷布遮盖、土石方采用防尘布（网）苫</w:t>
            </w:r>
            <w:r>
              <w:rPr>
                <w:rFonts w:hint="default" w:ascii="Times New Roman" w:hAnsi="Times New Roman" w:eastAsia="宋体" w:cs="Times New Roman"/>
                <w:color w:val="000000" w:themeColor="text1"/>
                <w:spacing w:val="8"/>
                <w:sz w:val="21"/>
                <w:szCs w:val="21"/>
                <w14:textFill>
                  <w14:solidFill>
                    <w14:schemeClr w14:val="tx1"/>
                  </w14:solidFill>
                </w14:textFill>
              </w:rPr>
              <w:t>盖</w:t>
            </w:r>
            <w:r>
              <w:rPr>
                <w:rFonts w:hint="eastAsia" w:ascii="Times New Roman" w:hAnsi="Times New Roman" w:eastAsia="宋体" w:cs="Times New Roman"/>
                <w:color w:val="000000" w:themeColor="text1"/>
                <w:spacing w:val="8"/>
                <w:sz w:val="21"/>
                <w:szCs w:val="21"/>
                <w:lang w:eastAsia="zh-CN"/>
                <w14:textFill>
                  <w14:solidFill>
                    <w14:schemeClr w14:val="tx1"/>
                  </w14:solidFill>
                </w14:textFill>
              </w:rPr>
              <w:t>；施工道路采用砾石铺设。</w:t>
            </w:r>
          </w:p>
        </w:tc>
        <w:tc>
          <w:tcPr>
            <w:tcW w:w="871" w:type="pct"/>
            <w:noWrap w:val="0"/>
            <w:vAlign w:val="center"/>
          </w:tcPr>
          <w:p>
            <w:pPr>
              <w:pStyle w:val="44"/>
              <w:keepNext w:val="0"/>
              <w:keepLines w:val="0"/>
              <w:pageBreakBefore w:val="0"/>
              <w:kinsoku/>
              <w:wordWrap/>
              <w:overflowPunct/>
              <w:topLinePunct w:val="0"/>
              <w:autoSpaceDE/>
              <w:autoSpaceDN/>
              <w:bidi w:val="0"/>
              <w:spacing w:line="240" w:lineRule="auto"/>
              <w:ind w:left="0" w:leftChars="0" w:right="0" w:rightChars="0" w:firstLine="0" w:firstLineChars="0"/>
              <w:jc w:val="both"/>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施工期扬尘防治措施有效落实。</w:t>
            </w:r>
          </w:p>
        </w:tc>
        <w:tc>
          <w:tcPr>
            <w:tcW w:w="946" w:type="pct"/>
            <w:noWrap w:val="0"/>
            <w:vAlign w:val="center"/>
          </w:tcPr>
          <w:p>
            <w:pPr>
              <w:pStyle w:val="44"/>
              <w:keepNext w:val="0"/>
              <w:keepLines w:val="0"/>
              <w:pageBreakBefore w:val="0"/>
              <w:kinsoku/>
              <w:wordWrap/>
              <w:overflowPunct/>
              <w:topLinePunct w:val="0"/>
              <w:autoSpaceDE/>
              <w:autoSpaceDN/>
              <w:bidi w:val="0"/>
              <w:spacing w:line="240" w:lineRule="auto"/>
              <w:ind w:left="0" w:leftChars="0" w:right="0" w:firstLine="0"/>
              <w:jc w:val="center"/>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w:t>
            </w:r>
          </w:p>
        </w:tc>
        <w:tc>
          <w:tcPr>
            <w:tcW w:w="1063" w:type="pct"/>
            <w:noWrap w:val="0"/>
            <w:vAlign w:val="center"/>
          </w:tcPr>
          <w:p>
            <w:pPr>
              <w:pStyle w:val="44"/>
              <w:keepNext w:val="0"/>
              <w:keepLines w:val="0"/>
              <w:pageBreakBefore w:val="0"/>
              <w:kinsoku/>
              <w:wordWrap/>
              <w:overflowPunct/>
              <w:topLinePunct w:val="0"/>
              <w:autoSpaceDE/>
              <w:autoSpaceDN/>
              <w:bidi w:val="0"/>
              <w:spacing w:line="240" w:lineRule="auto"/>
              <w:ind w:left="0" w:leftChars="0" w:right="0" w:firstLine="0"/>
              <w:jc w:val="center"/>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固体废物</w:t>
            </w:r>
          </w:p>
        </w:tc>
        <w:tc>
          <w:tcPr>
            <w:tcW w:w="1114" w:type="pct"/>
            <w:noWrap w:val="0"/>
            <w:vAlign w:val="center"/>
          </w:tcPr>
          <w:p>
            <w:pPr>
              <w:pStyle w:val="44"/>
              <w:keepNext w:val="0"/>
              <w:keepLines w:val="0"/>
              <w:pageBreakBefore w:val="0"/>
              <w:numPr>
                <w:ilvl w:val="0"/>
                <w:numId w:val="17"/>
              </w:numPr>
              <w:kinsoku/>
              <w:wordWrap/>
              <w:overflowPunct/>
              <w:topLinePunct w:val="0"/>
              <w:autoSpaceDE/>
              <w:autoSpaceDN/>
              <w:bidi w:val="0"/>
              <w:spacing w:line="240" w:lineRule="auto"/>
              <w:ind w:left="0" w:leftChars="0" w:right="0" w:rightChars="0" w:firstLine="0" w:firstLineChars="0"/>
              <w:jc w:val="both"/>
              <w:textAlignment w:val="auto"/>
              <w:outlineLvl w:val="9"/>
              <w:rPr>
                <w:rFonts w:hint="eastAsia"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t>工程土石方开挖并回填后剩余的弃渣全部临近运至 1#～4#弃渣场，摊平压实，避免水土流失。</w:t>
            </w:r>
          </w:p>
          <w:p>
            <w:pPr>
              <w:pStyle w:val="44"/>
              <w:keepNext w:val="0"/>
              <w:keepLines w:val="0"/>
              <w:pageBreakBefore w:val="0"/>
              <w:numPr>
                <w:ilvl w:val="0"/>
                <w:numId w:val="17"/>
              </w:numPr>
              <w:kinsoku/>
              <w:wordWrap/>
              <w:overflowPunct/>
              <w:topLinePunct w:val="0"/>
              <w:autoSpaceDE/>
              <w:autoSpaceDN/>
              <w:bidi w:val="0"/>
              <w:spacing w:line="240" w:lineRule="auto"/>
              <w:ind w:left="0" w:leftChars="0" w:right="0" w:rightChars="0" w:firstLine="0" w:firstLineChars="0"/>
              <w:jc w:val="both"/>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 xml:space="preserve">建筑垃圾、 </w:t>
            </w:r>
          </w:p>
          <w:p>
            <w:pPr>
              <w:pStyle w:val="44"/>
              <w:keepNext w:val="0"/>
              <w:keepLines w:val="0"/>
              <w:pageBreakBefore w:val="0"/>
              <w:numPr>
                <w:ilvl w:val="0"/>
                <w:numId w:val="0"/>
              </w:numPr>
              <w:kinsoku/>
              <w:wordWrap/>
              <w:overflowPunct/>
              <w:topLinePunct w:val="0"/>
              <w:autoSpaceDE/>
              <w:autoSpaceDN/>
              <w:bidi w:val="0"/>
              <w:spacing w:line="240" w:lineRule="auto"/>
              <w:ind w:leftChars="0" w:right="0" w:rightChars="0"/>
              <w:jc w:val="both"/>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生活垃圾应分类集中收集和妥善处置。</w:t>
            </w:r>
          </w:p>
        </w:tc>
        <w:tc>
          <w:tcPr>
            <w:tcW w:w="871" w:type="pct"/>
            <w:noWrap w:val="0"/>
            <w:vAlign w:val="center"/>
          </w:tcPr>
          <w:p>
            <w:pPr>
              <w:pStyle w:val="44"/>
              <w:keepNext w:val="0"/>
              <w:keepLines w:val="0"/>
              <w:pageBreakBefore w:val="0"/>
              <w:kinsoku/>
              <w:wordWrap/>
              <w:overflowPunct/>
              <w:topLinePunct w:val="0"/>
              <w:autoSpaceDE/>
              <w:autoSpaceDN/>
              <w:bidi w:val="0"/>
              <w:spacing w:line="240" w:lineRule="auto"/>
              <w:ind w:left="0" w:leftChars="0" w:right="0" w:rightChars="0" w:firstLine="0"/>
              <w:jc w:val="both"/>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弃</w:t>
            </w:r>
            <w:r>
              <w:rPr>
                <w:rFonts w:hint="eastAsia"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t>渣场摊平压实</w:t>
            </w: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，建筑垃圾和生活垃圾妥善处置，不产生二次污染</w:t>
            </w:r>
          </w:p>
          <w:p>
            <w:pPr>
              <w:pStyle w:val="44"/>
              <w:keepNext w:val="0"/>
              <w:keepLines w:val="0"/>
              <w:pageBreakBefore w:val="0"/>
              <w:kinsoku/>
              <w:wordWrap/>
              <w:overflowPunct/>
              <w:topLinePunct w:val="0"/>
              <w:autoSpaceDE/>
              <w:autoSpaceDN/>
              <w:bidi w:val="0"/>
              <w:spacing w:line="240" w:lineRule="auto"/>
              <w:ind w:left="0" w:leftChars="0" w:right="0" w:rightChars="0" w:firstLine="0"/>
              <w:jc w:val="both"/>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p>
        </w:tc>
        <w:tc>
          <w:tcPr>
            <w:tcW w:w="946" w:type="pct"/>
            <w:noWrap w:val="0"/>
            <w:vAlign w:val="center"/>
          </w:tcPr>
          <w:p>
            <w:pPr>
              <w:pStyle w:val="44"/>
              <w:keepNext w:val="0"/>
              <w:keepLines w:val="0"/>
              <w:pageBreakBefore w:val="0"/>
              <w:kinsoku/>
              <w:wordWrap/>
              <w:overflowPunct/>
              <w:topLinePunct w:val="0"/>
              <w:autoSpaceDE/>
              <w:autoSpaceDN/>
              <w:bidi w:val="0"/>
              <w:spacing w:line="240" w:lineRule="auto"/>
              <w:ind w:left="0" w:leftChars="0" w:right="0" w:rightChars="0" w:firstLine="0"/>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pacing w:val="9"/>
                <w:sz w:val="21"/>
                <w:szCs w:val="21"/>
                <w:lang w:val="en-US" w:eastAsia="zh-CN"/>
                <w14:textFill>
                  <w14:solidFill>
                    <w14:schemeClr w14:val="tx1"/>
                  </w14:solidFill>
                </w14:textFill>
              </w:rPr>
              <w:t>管理区设置生活垃圾收集设施，建设一座危废贮存库。</w:t>
            </w:r>
          </w:p>
        </w:tc>
        <w:tc>
          <w:tcPr>
            <w:tcW w:w="1063" w:type="pct"/>
            <w:noWrap w:val="0"/>
            <w:vAlign w:val="center"/>
          </w:tcPr>
          <w:p>
            <w:pPr>
              <w:pStyle w:val="44"/>
              <w:keepNext w:val="0"/>
              <w:keepLines w:val="0"/>
              <w:pageBreakBefore w:val="0"/>
              <w:kinsoku/>
              <w:wordWrap/>
              <w:overflowPunct/>
              <w:topLinePunct w:val="0"/>
              <w:autoSpaceDE/>
              <w:autoSpaceDN/>
              <w:bidi w:val="0"/>
              <w:spacing w:line="240" w:lineRule="auto"/>
              <w:ind w:left="0" w:leftChars="0" w:right="0" w:rightChars="0" w:firstLine="0" w:firstLineChars="0"/>
              <w:textAlignment w:val="auto"/>
              <w:outlineLvl w:val="9"/>
              <w:rPr>
                <w:rFonts w:hint="eastAsia"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固体废物得到妥善处置。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电磁环境</w:t>
            </w:r>
          </w:p>
        </w:tc>
        <w:tc>
          <w:tcPr>
            <w:tcW w:w="1114" w:type="pct"/>
            <w:noWrap w:val="0"/>
            <w:vAlign w:val="center"/>
          </w:tcPr>
          <w:p>
            <w:pPr>
              <w:pStyle w:val="44"/>
              <w:keepNext w:val="0"/>
              <w:keepLines w:val="0"/>
              <w:pageBreakBefore w:val="0"/>
              <w:kinsoku/>
              <w:wordWrap/>
              <w:overflowPunct/>
              <w:topLinePunct w:val="0"/>
              <w:autoSpaceDE/>
              <w:autoSpaceDN/>
              <w:bidi w:val="0"/>
              <w:spacing w:line="240" w:lineRule="auto"/>
              <w:ind w:left="0" w:leftChars="0" w:right="0" w:firstLine="0"/>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w:t>
            </w:r>
          </w:p>
        </w:tc>
        <w:tc>
          <w:tcPr>
            <w:tcW w:w="871" w:type="pct"/>
            <w:noWrap w:val="0"/>
            <w:vAlign w:val="center"/>
          </w:tcPr>
          <w:p>
            <w:pPr>
              <w:pStyle w:val="44"/>
              <w:keepNext w:val="0"/>
              <w:keepLines w:val="0"/>
              <w:pageBreakBefore w:val="0"/>
              <w:kinsoku/>
              <w:wordWrap/>
              <w:overflowPunct/>
              <w:topLinePunct w:val="0"/>
              <w:autoSpaceDE/>
              <w:autoSpaceDN/>
              <w:bidi w:val="0"/>
              <w:spacing w:line="240" w:lineRule="auto"/>
              <w:ind w:left="0" w:leftChars="0" w:right="0" w:firstLine="0"/>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w:t>
            </w:r>
          </w:p>
        </w:tc>
        <w:tc>
          <w:tcPr>
            <w:tcW w:w="946" w:type="pct"/>
            <w:noWrap w:val="0"/>
            <w:vAlign w:val="center"/>
          </w:tcPr>
          <w:p>
            <w:pPr>
              <w:pStyle w:val="44"/>
              <w:keepNext w:val="0"/>
              <w:keepLines w:val="0"/>
              <w:pageBreakBefore w:val="0"/>
              <w:kinsoku/>
              <w:wordWrap/>
              <w:overflowPunct/>
              <w:topLinePunct w:val="0"/>
              <w:autoSpaceDE/>
              <w:autoSpaceDN/>
              <w:bidi w:val="0"/>
              <w:spacing w:line="240" w:lineRule="auto"/>
              <w:ind w:left="0" w:leftChars="0" w:right="0" w:firstLine="0"/>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w:t>
            </w:r>
          </w:p>
        </w:tc>
        <w:tc>
          <w:tcPr>
            <w:tcW w:w="1063" w:type="pct"/>
            <w:noWrap w:val="0"/>
            <w:vAlign w:val="center"/>
          </w:tcPr>
          <w:p>
            <w:pPr>
              <w:pStyle w:val="44"/>
              <w:keepNext w:val="0"/>
              <w:keepLines w:val="0"/>
              <w:pageBreakBefore w:val="0"/>
              <w:kinsoku/>
              <w:wordWrap/>
              <w:overflowPunct/>
              <w:topLinePunct w:val="0"/>
              <w:autoSpaceDE/>
              <w:autoSpaceDN/>
              <w:bidi w:val="0"/>
              <w:spacing w:line="240" w:lineRule="auto"/>
              <w:ind w:left="0" w:leftChars="0" w:right="0" w:firstLine="0"/>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环境风险</w:t>
            </w:r>
          </w:p>
        </w:tc>
        <w:tc>
          <w:tcPr>
            <w:tcW w:w="1114" w:type="pct"/>
            <w:noWrap w:val="0"/>
            <w:vAlign w:val="center"/>
          </w:tcPr>
          <w:p>
            <w:pPr>
              <w:pStyle w:val="44"/>
              <w:keepNext w:val="0"/>
              <w:keepLines w:val="0"/>
              <w:pageBreakBefore w:val="0"/>
              <w:kinsoku/>
              <w:wordWrap/>
              <w:overflowPunct/>
              <w:topLinePunct w:val="0"/>
              <w:autoSpaceDE/>
              <w:autoSpaceDN/>
              <w:bidi w:val="0"/>
              <w:spacing w:line="240" w:lineRule="auto"/>
              <w:ind w:left="0" w:leftChars="0" w:right="0" w:firstLine="0"/>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w:t>
            </w:r>
          </w:p>
        </w:tc>
        <w:tc>
          <w:tcPr>
            <w:tcW w:w="871" w:type="pct"/>
            <w:noWrap w:val="0"/>
            <w:vAlign w:val="center"/>
          </w:tcPr>
          <w:p>
            <w:pPr>
              <w:pStyle w:val="44"/>
              <w:keepNext w:val="0"/>
              <w:keepLines w:val="0"/>
              <w:pageBreakBefore w:val="0"/>
              <w:kinsoku/>
              <w:wordWrap/>
              <w:overflowPunct/>
              <w:topLinePunct w:val="0"/>
              <w:autoSpaceDE/>
              <w:autoSpaceDN/>
              <w:bidi w:val="0"/>
              <w:spacing w:line="240" w:lineRule="auto"/>
              <w:ind w:left="0" w:leftChars="0" w:right="0" w:firstLine="0"/>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w:t>
            </w:r>
          </w:p>
        </w:tc>
        <w:tc>
          <w:tcPr>
            <w:tcW w:w="946" w:type="pct"/>
            <w:noWrap w:val="0"/>
            <w:vAlign w:val="center"/>
          </w:tcPr>
          <w:p>
            <w:pPr>
              <w:pStyle w:val="44"/>
              <w:keepNext w:val="0"/>
              <w:keepLines w:val="0"/>
              <w:pageBreakBefore w:val="0"/>
              <w:kinsoku/>
              <w:wordWrap/>
              <w:overflowPunct/>
              <w:topLinePunct w:val="0"/>
              <w:autoSpaceDE/>
              <w:autoSpaceDN/>
              <w:bidi w:val="0"/>
              <w:spacing w:line="240" w:lineRule="auto"/>
              <w:ind w:left="0" w:leftChars="0" w:right="0" w:rightChars="0" w:firstLine="0" w:firstLineChars="0"/>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每个箱变下方设置一座容积</w:t>
            </w:r>
            <w:r>
              <w:rPr>
                <w:rFonts w:hint="eastAsia"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t>3</w:t>
            </w: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m</w:t>
            </w:r>
            <w:r>
              <w:rPr>
                <w:rFonts w:hint="default" w:ascii="Times New Roman" w:hAnsi="Times New Roman" w:eastAsia="宋体" w:cs="Times New Roman"/>
                <w:color w:val="000000" w:themeColor="text1"/>
                <w:spacing w:val="2"/>
                <w:kern w:val="2"/>
                <w:sz w:val="21"/>
                <w:szCs w:val="21"/>
                <w:vertAlign w:val="superscript"/>
                <w:lang w:val="en-US" w:eastAsia="en-US" w:bidi="ar-SA"/>
                <w14:textFill>
                  <w14:solidFill>
                    <w14:schemeClr w14:val="tx1"/>
                  </w14:solidFill>
                </w14:textFill>
              </w:rPr>
              <w:t>3</w:t>
            </w: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的事故池，收集后的废变压器油交有资质单位处理处置。</w:t>
            </w:r>
          </w:p>
        </w:tc>
        <w:tc>
          <w:tcPr>
            <w:tcW w:w="1063" w:type="pct"/>
            <w:noWrap w:val="0"/>
            <w:vAlign w:val="center"/>
          </w:tcPr>
          <w:p>
            <w:pPr>
              <w:pStyle w:val="44"/>
              <w:keepNext w:val="0"/>
              <w:keepLines w:val="0"/>
              <w:pageBreakBefore w:val="0"/>
              <w:kinsoku/>
              <w:wordWrap/>
              <w:overflowPunct/>
              <w:topLinePunct w:val="0"/>
              <w:autoSpaceDE/>
              <w:autoSpaceDN/>
              <w:bidi w:val="0"/>
              <w:spacing w:line="240" w:lineRule="auto"/>
              <w:ind w:left="0" w:leftChars="0" w:right="0" w:rightChars="0" w:firstLine="0" w:firstLineChars="0"/>
              <w:jc w:val="both"/>
              <w:textAlignment w:val="auto"/>
              <w:outlineLvl w:val="9"/>
              <w:rPr>
                <w:rFonts w:hint="eastAsia"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危险废物执行《危险废物贮存污染控制标准》（GB18597-20</w:t>
            </w:r>
            <w:r>
              <w:rPr>
                <w:rFonts w:hint="eastAsia"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t>23</w:t>
            </w: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w:t>
            </w:r>
            <w:r>
              <w:rPr>
                <w:rFonts w:hint="eastAsia"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right="0" w:firstLine="0"/>
              <w:jc w:val="center"/>
              <w:textAlignment w:val="auto"/>
              <w:outlineLvl w:val="9"/>
              <w:rPr>
                <w:rFonts w:hint="eastAsia"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环境</w:t>
            </w:r>
            <w:r>
              <w:rPr>
                <w:rFonts w:hint="eastAsia" w:cs="Times New Roman"/>
                <w:color w:val="000000" w:themeColor="text1"/>
                <w:spacing w:val="2"/>
                <w:kern w:val="2"/>
                <w:sz w:val="21"/>
                <w:szCs w:val="21"/>
                <w:lang w:val="en-US" w:eastAsia="zh-CN" w:bidi="ar-SA"/>
                <w14:textFill>
                  <w14:solidFill>
                    <w14:schemeClr w14:val="tx1"/>
                  </w14:solidFill>
                </w14:textFill>
              </w:rPr>
              <w:t>检测</w:t>
            </w:r>
          </w:p>
        </w:tc>
        <w:tc>
          <w:tcPr>
            <w:tcW w:w="1114" w:type="pct"/>
            <w:noWrap w:val="0"/>
            <w:vAlign w:val="center"/>
          </w:tcPr>
          <w:p>
            <w:pPr>
              <w:pStyle w:val="44"/>
              <w:keepNext w:val="0"/>
              <w:keepLines w:val="0"/>
              <w:pageBreakBefore w:val="0"/>
              <w:kinsoku/>
              <w:wordWrap/>
              <w:overflowPunct/>
              <w:topLinePunct w:val="0"/>
              <w:autoSpaceDE/>
              <w:autoSpaceDN/>
              <w:bidi w:val="0"/>
              <w:spacing w:line="240" w:lineRule="auto"/>
              <w:ind w:left="0" w:leftChars="0" w:right="0" w:firstLine="0"/>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w:t>
            </w:r>
          </w:p>
        </w:tc>
        <w:tc>
          <w:tcPr>
            <w:tcW w:w="871" w:type="pct"/>
            <w:noWrap w:val="0"/>
            <w:vAlign w:val="center"/>
          </w:tcPr>
          <w:p>
            <w:pPr>
              <w:pStyle w:val="44"/>
              <w:keepNext w:val="0"/>
              <w:keepLines w:val="0"/>
              <w:pageBreakBefore w:val="0"/>
              <w:kinsoku/>
              <w:wordWrap/>
              <w:overflowPunct/>
              <w:topLinePunct w:val="0"/>
              <w:autoSpaceDE/>
              <w:autoSpaceDN/>
              <w:bidi w:val="0"/>
              <w:spacing w:line="240" w:lineRule="auto"/>
              <w:ind w:left="0" w:leftChars="0" w:right="0" w:firstLine="0"/>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w:t>
            </w:r>
          </w:p>
        </w:tc>
        <w:tc>
          <w:tcPr>
            <w:tcW w:w="946" w:type="pct"/>
            <w:noWrap w:val="0"/>
            <w:vAlign w:val="center"/>
          </w:tcPr>
          <w:p>
            <w:pPr>
              <w:pStyle w:val="44"/>
              <w:keepNext w:val="0"/>
              <w:keepLines w:val="0"/>
              <w:pageBreakBefore w:val="0"/>
              <w:kinsoku/>
              <w:wordWrap/>
              <w:overflowPunct/>
              <w:topLinePunct w:val="0"/>
              <w:autoSpaceDE/>
              <w:autoSpaceDN/>
              <w:bidi w:val="0"/>
              <w:spacing w:line="240" w:lineRule="auto"/>
              <w:ind w:left="0" w:leftChars="0" w:right="0" w:rightChars="0" w:firstLine="0" w:firstLineChars="0"/>
              <w:jc w:val="both"/>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工程环保竣工验收</w:t>
            </w:r>
            <w:r>
              <w:rPr>
                <w:rFonts w:hint="eastAsia"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t>检测</w:t>
            </w: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一次，出现环保投诉时建设单位组织开展</w:t>
            </w:r>
            <w:r>
              <w:rPr>
                <w:rFonts w:hint="eastAsia"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t>检测</w:t>
            </w: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w:t>
            </w:r>
          </w:p>
        </w:tc>
        <w:tc>
          <w:tcPr>
            <w:tcW w:w="1063" w:type="pct"/>
            <w:noWrap w:val="0"/>
            <w:vAlign w:val="center"/>
          </w:tcPr>
          <w:p>
            <w:pPr>
              <w:pStyle w:val="44"/>
              <w:keepNext w:val="0"/>
              <w:keepLines w:val="0"/>
              <w:pageBreakBefore w:val="0"/>
              <w:kinsoku/>
              <w:wordWrap/>
              <w:overflowPunct/>
              <w:topLinePunct w:val="0"/>
              <w:autoSpaceDE/>
              <w:autoSpaceDN/>
              <w:bidi w:val="0"/>
              <w:spacing w:line="240" w:lineRule="auto"/>
              <w:ind w:left="0" w:leftChars="0" w:right="0" w:rightChars="0" w:firstLine="0" w:firstLineChars="0"/>
              <w:jc w:val="both"/>
              <w:textAlignment w:val="auto"/>
              <w:outlineLvl w:val="9"/>
              <w:rPr>
                <w:rFonts w:hint="eastAsia"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委托有资质的单位开展</w:t>
            </w:r>
            <w:r>
              <w:rPr>
                <w:rFonts w:hint="eastAsia"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t>检测</w:t>
            </w: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或自行</w:t>
            </w:r>
            <w:r>
              <w:rPr>
                <w:rFonts w:hint="eastAsia"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t>检测</w:t>
            </w: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w:t>
            </w:r>
            <w:r>
              <w:rPr>
                <w:rFonts w:hint="eastAsia"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t>检测</w:t>
            </w: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记录完整</w:t>
            </w:r>
            <w:r>
              <w:rPr>
                <w:rFonts w:hint="eastAsia"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其他</w:t>
            </w:r>
          </w:p>
        </w:tc>
        <w:tc>
          <w:tcPr>
            <w:tcW w:w="1114" w:type="pct"/>
            <w:noWrap w:val="0"/>
            <w:vAlign w:val="center"/>
          </w:tcPr>
          <w:p>
            <w:pPr>
              <w:pStyle w:val="44"/>
              <w:keepNext w:val="0"/>
              <w:keepLines w:val="0"/>
              <w:pageBreakBefore w:val="0"/>
              <w:kinsoku/>
              <w:wordWrap/>
              <w:overflowPunct/>
              <w:topLinePunct w:val="0"/>
              <w:autoSpaceDE/>
              <w:autoSpaceDN/>
              <w:bidi w:val="0"/>
              <w:spacing w:line="240" w:lineRule="auto"/>
              <w:ind w:left="0" w:leftChars="0" w:right="0" w:firstLine="0"/>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w:t>
            </w:r>
          </w:p>
        </w:tc>
        <w:tc>
          <w:tcPr>
            <w:tcW w:w="871" w:type="pct"/>
            <w:noWrap w:val="0"/>
            <w:vAlign w:val="center"/>
          </w:tcPr>
          <w:p>
            <w:pPr>
              <w:pStyle w:val="44"/>
              <w:keepNext w:val="0"/>
              <w:keepLines w:val="0"/>
              <w:pageBreakBefore w:val="0"/>
              <w:kinsoku/>
              <w:wordWrap/>
              <w:overflowPunct/>
              <w:topLinePunct w:val="0"/>
              <w:autoSpaceDE/>
              <w:autoSpaceDN/>
              <w:bidi w:val="0"/>
              <w:spacing w:line="240" w:lineRule="auto"/>
              <w:ind w:left="0" w:leftChars="0" w:right="0" w:firstLine="0"/>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w:t>
            </w:r>
          </w:p>
        </w:tc>
        <w:tc>
          <w:tcPr>
            <w:tcW w:w="946" w:type="pct"/>
            <w:noWrap w:val="0"/>
            <w:vAlign w:val="center"/>
          </w:tcPr>
          <w:p>
            <w:pPr>
              <w:pStyle w:val="44"/>
              <w:keepNext w:val="0"/>
              <w:keepLines w:val="0"/>
              <w:pageBreakBefore w:val="0"/>
              <w:kinsoku/>
              <w:wordWrap/>
              <w:overflowPunct/>
              <w:topLinePunct w:val="0"/>
              <w:autoSpaceDE/>
              <w:autoSpaceDN/>
              <w:bidi w:val="0"/>
              <w:spacing w:line="240" w:lineRule="auto"/>
              <w:ind w:left="0" w:leftChars="0" w:right="0" w:firstLine="0"/>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w:t>
            </w:r>
          </w:p>
        </w:tc>
        <w:tc>
          <w:tcPr>
            <w:tcW w:w="1063" w:type="pct"/>
            <w:noWrap w:val="0"/>
            <w:vAlign w:val="center"/>
          </w:tcPr>
          <w:p>
            <w:pPr>
              <w:pStyle w:val="44"/>
              <w:keepNext w:val="0"/>
              <w:keepLines w:val="0"/>
              <w:pageBreakBefore w:val="0"/>
              <w:kinsoku/>
              <w:wordWrap/>
              <w:overflowPunct/>
              <w:topLinePunct w:val="0"/>
              <w:autoSpaceDE/>
              <w:autoSpaceDN/>
              <w:bidi w:val="0"/>
              <w:spacing w:line="240" w:lineRule="auto"/>
              <w:ind w:left="0" w:leftChars="0" w:right="0" w:firstLine="0"/>
              <w:textAlignment w:val="auto"/>
              <w:outlineLvl w:val="9"/>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lang w:val="en-US" w:eastAsia="en-US" w:bidi="ar-SA"/>
                <w14:textFill>
                  <w14:solidFill>
                    <w14:schemeClr w14:val="tx1"/>
                  </w14:solidFill>
                </w14:textFill>
              </w:rPr>
              <w:t>/</w:t>
            </w:r>
          </w:p>
        </w:tc>
      </w:tr>
    </w:tbl>
    <w:p>
      <w:pPr>
        <w:pStyle w:val="15"/>
        <w:keepNext w:val="0"/>
        <w:keepLines w:val="0"/>
        <w:pageBreakBefore w:val="0"/>
        <w:widowControl/>
        <w:kinsoku/>
        <w:wordWrap/>
        <w:overflowPunct/>
        <w:topLinePunct w:val="0"/>
        <w:autoSpaceDE/>
        <w:autoSpaceDN/>
        <w:bidi w:val="0"/>
        <w:adjustRightInd w:val="0"/>
        <w:snapToGrid w:val="0"/>
        <w:spacing w:before="0" w:beforeAutospacing="0" w:line="240" w:lineRule="auto"/>
        <w:jc w:val="center"/>
        <w:textAlignment w:val="auto"/>
        <w:outlineLvl w:val="0"/>
        <w:rPr>
          <w:rFonts w:ascii="黑体" w:hAnsi="黑体" w:eastAsia="黑体"/>
          <w:snapToGrid w:val="0"/>
          <w:color w:val="000000" w:themeColor="text1"/>
          <w:sz w:val="30"/>
          <w:szCs w:val="30"/>
          <w14:textFill>
            <w14:solidFill>
              <w14:schemeClr w14:val="tx1"/>
            </w14:solidFill>
          </w14:textFill>
        </w:rPr>
      </w:pPr>
      <w:r>
        <w:rPr>
          <w:rFonts w:ascii="黑体" w:hAnsi="黑体" w:eastAsia="黑体"/>
          <w:snapToGrid w:val="0"/>
          <w:color w:val="000000" w:themeColor="text1"/>
          <w:sz w:val="30"/>
          <w:szCs w:val="30"/>
          <w14:textFill>
            <w14:solidFill>
              <w14:schemeClr w14:val="tx1"/>
            </w14:solidFill>
          </w14:textFill>
        </w:rPr>
        <w:br w:type="page"/>
      </w:r>
      <w:bookmarkStart w:id="31" w:name="_Toc27307"/>
      <w:r>
        <w:rPr>
          <w:rFonts w:hint="eastAsia" w:ascii="黑体" w:hAnsi="黑体" w:eastAsia="黑体"/>
          <w:snapToGrid w:val="0"/>
          <w:color w:val="000000" w:themeColor="text1"/>
          <w:sz w:val="30"/>
          <w:szCs w:val="30"/>
          <w14:textFill>
            <w14:solidFill>
              <w14:schemeClr w14:val="tx1"/>
            </w14:solidFill>
          </w14:textFill>
        </w:rPr>
        <w:t>七、结论</w:t>
      </w:r>
      <w:bookmarkEnd w:id="31"/>
    </w:p>
    <w:tbl>
      <w:tblPr>
        <w:tblStyle w:val="17"/>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21" w:hRule="atLeast"/>
          <w:jc w:val="center"/>
        </w:trPr>
        <w:tc>
          <w:tcPr>
            <w:tcW w:w="9289"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before="313" w:beforeLines="100" w:line="360" w:lineRule="auto"/>
              <w:ind w:firstLine="480" w:firstLineChars="200"/>
              <w:jc w:val="left"/>
              <w:textAlignment w:val="auto"/>
              <w:rPr>
                <w:rFonts w:ascii="宋体" w:hAnsi="宋体" w:cs="宋体"/>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综上所述，本建设项目符合国家产业政策；项目建设符合生态红线管理要求，满足</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三线一单</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要求；项目采取了完善的污染治理措施并制定了环境管理要求，可确保施工期各类污染物达标排放，对周围环境影响较小；在采取生态恢复措施后，对项目区生态环境影响较小。项目环境风险可控，在执行环保</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三同时</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制度和认真落实各项环保措施的前提下，从环保角度分析项目建设可行。</w:t>
            </w:r>
          </w:p>
        </w:tc>
      </w:tr>
    </w:tbl>
    <w:p>
      <w:pPr>
        <w:rPr>
          <w:rFonts w:ascii="宋体"/>
          <w:color w:val="000000" w:themeColor="text1"/>
          <w14:textFill>
            <w14:solidFill>
              <w14:schemeClr w14:val="tx1"/>
            </w14:solidFill>
          </w14:textFill>
        </w:rPr>
        <w:sectPr>
          <w:pgSz w:w="11906" w:h="16838"/>
          <w:pgMar w:top="1440" w:right="1800" w:bottom="1440" w:left="1800" w:header="851" w:footer="1077" w:gutter="0"/>
          <w:pgBorders>
            <w:top w:val="none" w:sz="0" w:space="0"/>
            <w:left w:val="none" w:sz="0" w:space="0"/>
            <w:bottom w:val="none" w:sz="0" w:space="0"/>
            <w:right w:val="none" w:sz="0" w:space="0"/>
          </w:pgBorders>
          <w:pgNumType w:fmt="decimal"/>
          <w:cols w:space="720" w:num="1"/>
          <w:docGrid w:linePitch="312" w:charSpace="0"/>
        </w:sectPr>
      </w:pPr>
    </w:p>
    <w:p>
      <w:pPr>
        <w:bidi w:val="0"/>
        <w:rPr>
          <w:rFonts w:hint="default"/>
          <w:lang w:val="en-US" w:eastAsia="zh-CN"/>
        </w:rPr>
      </w:pPr>
    </w:p>
    <w:sectPr>
      <w:pgSz w:w="11906" w:h="16838"/>
      <w:pgMar w:top="1080" w:right="1440" w:bottom="1080" w:left="14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BF8B73C-E5C8-471F-AB11-039048A0B769}"/>
  </w:font>
  <w:font w:name="黑体">
    <w:panose1 w:val="02010609060101010101"/>
    <w:charset w:val="86"/>
    <w:family w:val="auto"/>
    <w:pitch w:val="default"/>
    <w:sig w:usb0="800002BF" w:usb1="38CF7CFA" w:usb2="00000016" w:usb3="00000000" w:csb0="00040001" w:csb1="00000000"/>
    <w:embedRegular r:id="rId2" w:fontKey="{7C221F46-76FD-4892-B791-1BF863D04BF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9C61B761-332A-4912-822D-7D696EB6B83F}"/>
  </w:font>
  <w:font w:name="方正小标宋_GBK">
    <w:altName w:val="微软雅黑"/>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embedRegular r:id="rId4" w:fontKey="{F660E6EE-CD36-4DB1-A824-B897D9C4D2E3}"/>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embedRegular r:id="rId5" w:fontKey="{270B7A4B-EE82-444F-89D3-57E668335B97}"/>
  </w:font>
  <w:font w:name="华文中宋">
    <w:panose1 w:val="02010600040101010101"/>
    <w:charset w:val="86"/>
    <w:family w:val="auto"/>
    <w:pitch w:val="default"/>
    <w:sig w:usb0="00000287" w:usb1="080F0000" w:usb2="00000000" w:usb3="00000000" w:csb0="0004009F" w:csb1="DFD70000"/>
    <w:embedRegular r:id="rId6" w:fontKey="{A88D0D85-3522-4973-912A-6205051DB31F}"/>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pPr>
                          <w:r>
                            <w:fldChar w:fldCharType="begin"/>
                          </w:r>
                          <w:r>
                            <w:instrText xml:space="preserve"> PAGE  \* MERGEFORMAT </w:instrText>
                          </w:r>
                          <w:r>
                            <w:fldChar w:fldCharType="separate"/>
                          </w:r>
                          <w:r>
                            <w:t>22</w:t>
                          </w:r>
                          <w: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h/NVhd8BAAC/AwAADgAAAAAA&#10;AAABACAAAAAeAQAAZHJzL2Uyb0RvYy54bWxQSwUGAAAAAAYABgBZAQAAbwUAAAAA&#10;">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22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2E556C"/>
    <w:multiLevelType w:val="singleLevel"/>
    <w:tmpl w:val="A92E556C"/>
    <w:lvl w:ilvl="0" w:tentative="0">
      <w:start w:val="1"/>
      <w:numFmt w:val="decimal"/>
      <w:suff w:val="nothing"/>
      <w:lvlText w:val="（%1）"/>
      <w:lvlJc w:val="left"/>
    </w:lvl>
  </w:abstractNum>
  <w:abstractNum w:abstractNumId="1">
    <w:nsid w:val="BCFC0F3D"/>
    <w:multiLevelType w:val="multilevel"/>
    <w:tmpl w:val="BCFC0F3D"/>
    <w:lvl w:ilvl="0" w:tentative="0">
      <w:start w:val="1"/>
      <w:numFmt w:val="decimal"/>
      <w:suff w:val="nothing"/>
      <w:lvlText w:val="（%1）"/>
      <w:lvlJc w:val="left"/>
    </w:lvl>
    <w:lvl w:ilvl="1" w:tentative="0">
      <w:start w:val="1"/>
      <w:numFmt w:val="decimalEnclosedCircleChinese"/>
      <w:lvlText w:val="%2"/>
      <w:lvlJc w:val="left"/>
      <w:pPr>
        <w:tabs>
          <w:tab w:val="left" w:pos="840"/>
        </w:tabs>
        <w:ind w:left="840" w:hanging="420"/>
      </w:pPr>
      <w:rPr>
        <w:rFonts w:hint="default"/>
      </w:rPr>
    </w:lvl>
    <w:lvl w:ilvl="2" w:tentative="0">
      <w:start w:val="1"/>
      <w:numFmt w:val="decimal"/>
      <w:pStyle w:val="4"/>
      <w:lvlText w:val="%3)"/>
      <w:lvlJc w:val="left"/>
      <w:pPr>
        <w:tabs>
          <w:tab w:val="left" w:pos="1260"/>
        </w:tabs>
        <w:ind w:left="1260" w:hanging="420"/>
      </w:pPr>
      <w:rPr>
        <w:rFonts w:hint="default"/>
      </w:rPr>
    </w:lvl>
    <w:lvl w:ilvl="3" w:tentative="0">
      <w:start w:val="1"/>
      <w:numFmt w:val="lowerLetter"/>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2">
    <w:nsid w:val="C1F5837D"/>
    <w:multiLevelType w:val="singleLevel"/>
    <w:tmpl w:val="C1F5837D"/>
    <w:lvl w:ilvl="0" w:tentative="0">
      <w:start w:val="1"/>
      <w:numFmt w:val="decimal"/>
      <w:suff w:val="nothing"/>
      <w:lvlText w:val="%1、"/>
      <w:lvlJc w:val="left"/>
    </w:lvl>
  </w:abstractNum>
  <w:abstractNum w:abstractNumId="3">
    <w:nsid w:val="C1FC58DC"/>
    <w:multiLevelType w:val="singleLevel"/>
    <w:tmpl w:val="C1FC58DC"/>
    <w:lvl w:ilvl="0" w:tentative="0">
      <w:start w:val="1"/>
      <w:numFmt w:val="decimal"/>
      <w:suff w:val="nothing"/>
      <w:lvlText w:val="%1、"/>
      <w:lvlJc w:val="left"/>
    </w:lvl>
  </w:abstractNum>
  <w:abstractNum w:abstractNumId="4">
    <w:nsid w:val="C94569AC"/>
    <w:multiLevelType w:val="singleLevel"/>
    <w:tmpl w:val="C94569AC"/>
    <w:lvl w:ilvl="0" w:tentative="0">
      <w:start w:val="1"/>
      <w:numFmt w:val="decimal"/>
      <w:lvlText w:val="%1."/>
      <w:lvlJc w:val="left"/>
      <w:pPr>
        <w:ind w:left="425" w:hanging="425"/>
      </w:pPr>
      <w:rPr>
        <w:rFonts w:hint="default"/>
      </w:rPr>
    </w:lvl>
  </w:abstractNum>
  <w:abstractNum w:abstractNumId="5">
    <w:nsid w:val="CDE1CB51"/>
    <w:multiLevelType w:val="singleLevel"/>
    <w:tmpl w:val="CDE1CB51"/>
    <w:lvl w:ilvl="0" w:tentative="0">
      <w:start w:val="1"/>
      <w:numFmt w:val="decimal"/>
      <w:suff w:val="nothing"/>
      <w:lvlText w:val="%1、"/>
      <w:lvlJc w:val="left"/>
      <w:rPr>
        <w:rFonts w:hint="default"/>
        <w:b/>
        <w:bCs/>
      </w:rPr>
    </w:lvl>
  </w:abstractNum>
  <w:abstractNum w:abstractNumId="6">
    <w:nsid w:val="DCCCFA51"/>
    <w:multiLevelType w:val="singleLevel"/>
    <w:tmpl w:val="DCCCFA51"/>
    <w:lvl w:ilvl="0" w:tentative="0">
      <w:start w:val="1"/>
      <w:numFmt w:val="decimal"/>
      <w:suff w:val="nothing"/>
      <w:lvlText w:val="（%1）"/>
      <w:lvlJc w:val="left"/>
    </w:lvl>
  </w:abstractNum>
  <w:abstractNum w:abstractNumId="7">
    <w:nsid w:val="F8EAE016"/>
    <w:multiLevelType w:val="singleLevel"/>
    <w:tmpl w:val="F8EAE016"/>
    <w:lvl w:ilvl="0" w:tentative="0">
      <w:start w:val="4"/>
      <w:numFmt w:val="decimal"/>
      <w:suff w:val="nothing"/>
      <w:lvlText w:val="%1、"/>
      <w:lvlJc w:val="left"/>
    </w:lvl>
  </w:abstractNum>
  <w:abstractNum w:abstractNumId="8">
    <w:nsid w:val="06F29A9B"/>
    <w:multiLevelType w:val="singleLevel"/>
    <w:tmpl w:val="06F29A9B"/>
    <w:lvl w:ilvl="0" w:tentative="0">
      <w:start w:val="1"/>
      <w:numFmt w:val="decimal"/>
      <w:suff w:val="nothing"/>
      <w:lvlText w:val="%1、"/>
      <w:lvlJc w:val="left"/>
      <w:rPr>
        <w:rFonts w:hint="default"/>
        <w:b/>
        <w:bCs/>
      </w:rPr>
    </w:lvl>
  </w:abstractNum>
  <w:abstractNum w:abstractNumId="9">
    <w:nsid w:val="0DC8D89E"/>
    <w:multiLevelType w:val="singleLevel"/>
    <w:tmpl w:val="0DC8D89E"/>
    <w:lvl w:ilvl="0" w:tentative="0">
      <w:start w:val="1"/>
      <w:numFmt w:val="decimal"/>
      <w:suff w:val="nothing"/>
      <w:lvlText w:val="%1、"/>
      <w:lvlJc w:val="left"/>
    </w:lvl>
  </w:abstractNum>
  <w:abstractNum w:abstractNumId="10">
    <w:nsid w:val="1E73AB18"/>
    <w:multiLevelType w:val="singleLevel"/>
    <w:tmpl w:val="1E73AB18"/>
    <w:lvl w:ilvl="0" w:tentative="0">
      <w:start w:val="1"/>
      <w:numFmt w:val="decimal"/>
      <w:suff w:val="nothing"/>
      <w:lvlText w:val="（%1）"/>
      <w:lvlJc w:val="left"/>
    </w:lvl>
  </w:abstractNum>
  <w:abstractNum w:abstractNumId="11">
    <w:nsid w:val="23DCD504"/>
    <w:multiLevelType w:val="singleLevel"/>
    <w:tmpl w:val="23DCD504"/>
    <w:lvl w:ilvl="0" w:tentative="0">
      <w:start w:val="1"/>
      <w:numFmt w:val="decimal"/>
      <w:suff w:val="nothing"/>
      <w:lvlText w:val="（%1）"/>
      <w:lvlJc w:val="left"/>
    </w:lvl>
  </w:abstractNum>
  <w:abstractNum w:abstractNumId="12">
    <w:nsid w:val="26DA5024"/>
    <w:multiLevelType w:val="singleLevel"/>
    <w:tmpl w:val="26DA5024"/>
    <w:lvl w:ilvl="0" w:tentative="0">
      <w:start w:val="1"/>
      <w:numFmt w:val="decimal"/>
      <w:suff w:val="nothing"/>
      <w:lvlText w:val="（%1）"/>
      <w:lvlJc w:val="left"/>
    </w:lvl>
  </w:abstractNum>
  <w:abstractNum w:abstractNumId="13">
    <w:nsid w:val="38D33738"/>
    <w:multiLevelType w:val="singleLevel"/>
    <w:tmpl w:val="38D33738"/>
    <w:lvl w:ilvl="0" w:tentative="0">
      <w:start w:val="1"/>
      <w:numFmt w:val="decimal"/>
      <w:lvlText w:val="(%1)"/>
      <w:lvlJc w:val="left"/>
      <w:pPr>
        <w:ind w:left="425" w:hanging="425"/>
      </w:pPr>
      <w:rPr>
        <w:rFonts w:hint="default" w:ascii="Times New Roman" w:hAnsi="Times New Roman" w:cs="Times New Roman"/>
        <w:sz w:val="24"/>
        <w:szCs w:val="24"/>
      </w:rPr>
    </w:lvl>
  </w:abstractNum>
  <w:abstractNum w:abstractNumId="14">
    <w:nsid w:val="4224095E"/>
    <w:multiLevelType w:val="singleLevel"/>
    <w:tmpl w:val="4224095E"/>
    <w:lvl w:ilvl="0" w:tentative="0">
      <w:start w:val="1"/>
      <w:numFmt w:val="decimal"/>
      <w:suff w:val="nothing"/>
      <w:lvlText w:val="%1、"/>
      <w:lvlJc w:val="left"/>
      <w:rPr>
        <w:rFonts w:hint="default"/>
        <w:b/>
        <w:bCs/>
      </w:rPr>
    </w:lvl>
  </w:abstractNum>
  <w:abstractNum w:abstractNumId="15">
    <w:nsid w:val="63B36858"/>
    <w:multiLevelType w:val="singleLevel"/>
    <w:tmpl w:val="63B36858"/>
    <w:lvl w:ilvl="0" w:tentative="0">
      <w:start w:val="1"/>
      <w:numFmt w:val="decimal"/>
      <w:suff w:val="nothing"/>
      <w:lvlText w:val="（%1）"/>
      <w:lvlJc w:val="left"/>
    </w:lvl>
  </w:abstractNum>
  <w:abstractNum w:abstractNumId="16">
    <w:nsid w:val="71872B22"/>
    <w:multiLevelType w:val="multilevel"/>
    <w:tmpl w:val="71872B22"/>
    <w:lvl w:ilvl="0" w:tentative="0">
      <w:start w:val="1"/>
      <w:numFmt w:val="decimal"/>
      <w:isLgl/>
      <w:suff w:val="space"/>
      <w:lvlText w:val="%1 "/>
      <w:lvlJc w:val="left"/>
      <w:pPr>
        <w:ind w:left="0" w:firstLine="0"/>
      </w:pPr>
      <w:rPr>
        <w:rFonts w:hint="eastAsia"/>
      </w:rPr>
    </w:lvl>
    <w:lvl w:ilvl="1" w:tentative="0">
      <w:start w:val="1"/>
      <w:numFmt w:val="decimal"/>
      <w:pStyle w:val="47"/>
      <w:isLgl/>
      <w:suff w:val="space"/>
      <w:lvlText w:val="%1.%2  "/>
      <w:lvlJc w:val="left"/>
      <w:pPr>
        <w:ind w:left="426" w:firstLine="0"/>
      </w:pPr>
      <w:rPr>
        <w:rFonts w:hint="eastAsia"/>
      </w:rPr>
    </w:lvl>
    <w:lvl w:ilvl="2" w:tentative="0">
      <w:start w:val="1"/>
      <w:numFmt w:val="decimal"/>
      <w:isLgl/>
      <w:suff w:val="space"/>
      <w:lvlText w:val="%2.%1.%3"/>
      <w:lvlJc w:val="left"/>
      <w:pPr>
        <w:ind w:left="0" w:firstLine="0"/>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1"/>
  </w:num>
  <w:num w:numId="2">
    <w:abstractNumId w:val="16"/>
  </w:num>
  <w:num w:numId="3">
    <w:abstractNumId w:val="9"/>
  </w:num>
  <w:num w:numId="4">
    <w:abstractNumId w:val="7"/>
  </w:num>
  <w:num w:numId="5">
    <w:abstractNumId w:val="3"/>
  </w:num>
  <w:num w:numId="6">
    <w:abstractNumId w:val="14"/>
  </w:num>
  <w:num w:numId="7">
    <w:abstractNumId w:val="5"/>
  </w:num>
  <w:num w:numId="8">
    <w:abstractNumId w:val="15"/>
  </w:num>
  <w:num w:numId="9">
    <w:abstractNumId w:val="10"/>
  </w:num>
  <w:num w:numId="10">
    <w:abstractNumId w:val="0"/>
  </w:num>
  <w:num w:numId="11">
    <w:abstractNumId w:val="2"/>
  </w:num>
  <w:num w:numId="12">
    <w:abstractNumId w:val="13"/>
  </w:num>
  <w:num w:numId="13">
    <w:abstractNumId w:val="8"/>
  </w:num>
  <w:num w:numId="14">
    <w:abstractNumId w:val="6"/>
  </w:num>
  <w:num w:numId="15">
    <w:abstractNumId w:val="12"/>
  </w:num>
  <w:num w:numId="16">
    <w:abstractNumId w:val="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JhY2ViYzRkOTc4MTgyNTJkOGE4NmQwMzc5YjMwMWYifQ=="/>
  </w:docVars>
  <w:rsids>
    <w:rsidRoot w:val="00A14947"/>
    <w:rsid w:val="00001CED"/>
    <w:rsid w:val="00001E67"/>
    <w:rsid w:val="00003CD8"/>
    <w:rsid w:val="00014965"/>
    <w:rsid w:val="0001523A"/>
    <w:rsid w:val="00016ECB"/>
    <w:rsid w:val="000269F6"/>
    <w:rsid w:val="00031939"/>
    <w:rsid w:val="00032D25"/>
    <w:rsid w:val="0005219D"/>
    <w:rsid w:val="0005568F"/>
    <w:rsid w:val="0006153D"/>
    <w:rsid w:val="00061B1F"/>
    <w:rsid w:val="00063BE4"/>
    <w:rsid w:val="000664DB"/>
    <w:rsid w:val="0007127D"/>
    <w:rsid w:val="00071AE5"/>
    <w:rsid w:val="00074783"/>
    <w:rsid w:val="000801E0"/>
    <w:rsid w:val="00082A29"/>
    <w:rsid w:val="0008331D"/>
    <w:rsid w:val="00083C18"/>
    <w:rsid w:val="00092899"/>
    <w:rsid w:val="000A178E"/>
    <w:rsid w:val="000A557E"/>
    <w:rsid w:val="000B058F"/>
    <w:rsid w:val="000B693F"/>
    <w:rsid w:val="000C09AC"/>
    <w:rsid w:val="000C0A63"/>
    <w:rsid w:val="000C437E"/>
    <w:rsid w:val="000E5F16"/>
    <w:rsid w:val="000F4452"/>
    <w:rsid w:val="000F6DA1"/>
    <w:rsid w:val="000F701B"/>
    <w:rsid w:val="001056A0"/>
    <w:rsid w:val="00115279"/>
    <w:rsid w:val="00117459"/>
    <w:rsid w:val="0011749A"/>
    <w:rsid w:val="00127A68"/>
    <w:rsid w:val="00140B13"/>
    <w:rsid w:val="00141B68"/>
    <w:rsid w:val="001466DA"/>
    <w:rsid w:val="00154DE1"/>
    <w:rsid w:val="00155B40"/>
    <w:rsid w:val="00157435"/>
    <w:rsid w:val="00163EEA"/>
    <w:rsid w:val="00167A07"/>
    <w:rsid w:val="0017046A"/>
    <w:rsid w:val="001704A3"/>
    <w:rsid w:val="0017504D"/>
    <w:rsid w:val="00177422"/>
    <w:rsid w:val="00184F10"/>
    <w:rsid w:val="00185546"/>
    <w:rsid w:val="0019146B"/>
    <w:rsid w:val="00194398"/>
    <w:rsid w:val="001A7D2A"/>
    <w:rsid w:val="001B574C"/>
    <w:rsid w:val="001C0AF9"/>
    <w:rsid w:val="001C155A"/>
    <w:rsid w:val="001C48C0"/>
    <w:rsid w:val="001D6726"/>
    <w:rsid w:val="001F3347"/>
    <w:rsid w:val="001F4440"/>
    <w:rsid w:val="001F69E4"/>
    <w:rsid w:val="00206A65"/>
    <w:rsid w:val="00212D31"/>
    <w:rsid w:val="002130C7"/>
    <w:rsid w:val="002218A8"/>
    <w:rsid w:val="0022306D"/>
    <w:rsid w:val="00226574"/>
    <w:rsid w:val="002278EC"/>
    <w:rsid w:val="002357C7"/>
    <w:rsid w:val="002367C4"/>
    <w:rsid w:val="0025679E"/>
    <w:rsid w:val="00260C68"/>
    <w:rsid w:val="002648B0"/>
    <w:rsid w:val="00275271"/>
    <w:rsid w:val="0027535E"/>
    <w:rsid w:val="00275AA6"/>
    <w:rsid w:val="002807D5"/>
    <w:rsid w:val="00282CCD"/>
    <w:rsid w:val="002A168C"/>
    <w:rsid w:val="002A2C48"/>
    <w:rsid w:val="002A3EED"/>
    <w:rsid w:val="002A4A39"/>
    <w:rsid w:val="002A5A17"/>
    <w:rsid w:val="002A6425"/>
    <w:rsid w:val="002B49E2"/>
    <w:rsid w:val="002B7B00"/>
    <w:rsid w:val="002B7C44"/>
    <w:rsid w:val="002C1388"/>
    <w:rsid w:val="002C3C6A"/>
    <w:rsid w:val="002D42DB"/>
    <w:rsid w:val="002E1F3A"/>
    <w:rsid w:val="002E298A"/>
    <w:rsid w:val="002F02A4"/>
    <w:rsid w:val="002F272B"/>
    <w:rsid w:val="002F7C6D"/>
    <w:rsid w:val="003027E4"/>
    <w:rsid w:val="0030332C"/>
    <w:rsid w:val="00312296"/>
    <w:rsid w:val="0031340E"/>
    <w:rsid w:val="00316464"/>
    <w:rsid w:val="0032073A"/>
    <w:rsid w:val="00321D8E"/>
    <w:rsid w:val="00334996"/>
    <w:rsid w:val="00336969"/>
    <w:rsid w:val="00336C52"/>
    <w:rsid w:val="00341B3E"/>
    <w:rsid w:val="00341B42"/>
    <w:rsid w:val="00345154"/>
    <w:rsid w:val="0034560E"/>
    <w:rsid w:val="00350523"/>
    <w:rsid w:val="00352975"/>
    <w:rsid w:val="00356868"/>
    <w:rsid w:val="0036485B"/>
    <w:rsid w:val="00373B0D"/>
    <w:rsid w:val="00376988"/>
    <w:rsid w:val="00381A72"/>
    <w:rsid w:val="003A1948"/>
    <w:rsid w:val="003B152A"/>
    <w:rsid w:val="003B545B"/>
    <w:rsid w:val="003D3EE9"/>
    <w:rsid w:val="003E7681"/>
    <w:rsid w:val="003F0809"/>
    <w:rsid w:val="003F611C"/>
    <w:rsid w:val="003F755C"/>
    <w:rsid w:val="00406F01"/>
    <w:rsid w:val="00411B36"/>
    <w:rsid w:val="004121D7"/>
    <w:rsid w:val="00416D50"/>
    <w:rsid w:val="00417772"/>
    <w:rsid w:val="00420E6A"/>
    <w:rsid w:val="00433CA9"/>
    <w:rsid w:val="0043521D"/>
    <w:rsid w:val="00442024"/>
    <w:rsid w:val="0044254C"/>
    <w:rsid w:val="00443F6A"/>
    <w:rsid w:val="00450A17"/>
    <w:rsid w:val="00466321"/>
    <w:rsid w:val="004672AF"/>
    <w:rsid w:val="004727B0"/>
    <w:rsid w:val="00480247"/>
    <w:rsid w:val="0048081D"/>
    <w:rsid w:val="0048117E"/>
    <w:rsid w:val="004855F6"/>
    <w:rsid w:val="00486F0C"/>
    <w:rsid w:val="00494670"/>
    <w:rsid w:val="004A0EB4"/>
    <w:rsid w:val="004A3823"/>
    <w:rsid w:val="004A59BB"/>
    <w:rsid w:val="004B43A3"/>
    <w:rsid w:val="004B4C49"/>
    <w:rsid w:val="004B58A5"/>
    <w:rsid w:val="004B63D9"/>
    <w:rsid w:val="004C0882"/>
    <w:rsid w:val="004C55BE"/>
    <w:rsid w:val="004E5B30"/>
    <w:rsid w:val="004F0779"/>
    <w:rsid w:val="004F1230"/>
    <w:rsid w:val="004F173F"/>
    <w:rsid w:val="004F177C"/>
    <w:rsid w:val="004F2DCE"/>
    <w:rsid w:val="005039CB"/>
    <w:rsid w:val="0050558F"/>
    <w:rsid w:val="005057E0"/>
    <w:rsid w:val="00506286"/>
    <w:rsid w:val="00510813"/>
    <w:rsid w:val="00511DE0"/>
    <w:rsid w:val="00517F02"/>
    <w:rsid w:val="00524547"/>
    <w:rsid w:val="005258A2"/>
    <w:rsid w:val="00530C8A"/>
    <w:rsid w:val="00530F7C"/>
    <w:rsid w:val="00534567"/>
    <w:rsid w:val="00534F43"/>
    <w:rsid w:val="00535A84"/>
    <w:rsid w:val="00536889"/>
    <w:rsid w:val="00542E07"/>
    <w:rsid w:val="00554A7B"/>
    <w:rsid w:val="0055572C"/>
    <w:rsid w:val="0056064F"/>
    <w:rsid w:val="00561B84"/>
    <w:rsid w:val="00571D98"/>
    <w:rsid w:val="005720AE"/>
    <w:rsid w:val="0058030D"/>
    <w:rsid w:val="00582045"/>
    <w:rsid w:val="00590AE3"/>
    <w:rsid w:val="005918F1"/>
    <w:rsid w:val="005A06B7"/>
    <w:rsid w:val="005A1759"/>
    <w:rsid w:val="005D0369"/>
    <w:rsid w:val="005D53FE"/>
    <w:rsid w:val="005D7A0F"/>
    <w:rsid w:val="005E0438"/>
    <w:rsid w:val="005E1791"/>
    <w:rsid w:val="005E2CE6"/>
    <w:rsid w:val="005E6324"/>
    <w:rsid w:val="005F228B"/>
    <w:rsid w:val="005F29CD"/>
    <w:rsid w:val="005F4DFB"/>
    <w:rsid w:val="005F6CC0"/>
    <w:rsid w:val="00603E5B"/>
    <w:rsid w:val="00604BC8"/>
    <w:rsid w:val="00615B4C"/>
    <w:rsid w:val="00615B5D"/>
    <w:rsid w:val="0062146F"/>
    <w:rsid w:val="006343AF"/>
    <w:rsid w:val="0063634A"/>
    <w:rsid w:val="0064250D"/>
    <w:rsid w:val="006535EB"/>
    <w:rsid w:val="00663016"/>
    <w:rsid w:val="00674605"/>
    <w:rsid w:val="006748B8"/>
    <w:rsid w:val="0068535B"/>
    <w:rsid w:val="0068736E"/>
    <w:rsid w:val="0069290A"/>
    <w:rsid w:val="00697032"/>
    <w:rsid w:val="006975AC"/>
    <w:rsid w:val="006A15FB"/>
    <w:rsid w:val="006A72BF"/>
    <w:rsid w:val="006B332A"/>
    <w:rsid w:val="006B33BD"/>
    <w:rsid w:val="006C3F75"/>
    <w:rsid w:val="006D170E"/>
    <w:rsid w:val="006E06AF"/>
    <w:rsid w:val="006F1789"/>
    <w:rsid w:val="00706C5D"/>
    <w:rsid w:val="007118E6"/>
    <w:rsid w:val="007225C9"/>
    <w:rsid w:val="00735CD7"/>
    <w:rsid w:val="00754034"/>
    <w:rsid w:val="00754BF1"/>
    <w:rsid w:val="00755A30"/>
    <w:rsid w:val="00755E1C"/>
    <w:rsid w:val="00756556"/>
    <w:rsid w:val="0076132B"/>
    <w:rsid w:val="007623AE"/>
    <w:rsid w:val="00770B19"/>
    <w:rsid w:val="00774FA0"/>
    <w:rsid w:val="00776620"/>
    <w:rsid w:val="00777B6D"/>
    <w:rsid w:val="00784855"/>
    <w:rsid w:val="00784F39"/>
    <w:rsid w:val="0078545C"/>
    <w:rsid w:val="007906C4"/>
    <w:rsid w:val="007940EA"/>
    <w:rsid w:val="007967E8"/>
    <w:rsid w:val="007A63F2"/>
    <w:rsid w:val="007B68DE"/>
    <w:rsid w:val="007C1857"/>
    <w:rsid w:val="007C514F"/>
    <w:rsid w:val="007D0F95"/>
    <w:rsid w:val="007D7ECB"/>
    <w:rsid w:val="007E25A1"/>
    <w:rsid w:val="007E4BD2"/>
    <w:rsid w:val="007E7145"/>
    <w:rsid w:val="007F3916"/>
    <w:rsid w:val="00801179"/>
    <w:rsid w:val="00802479"/>
    <w:rsid w:val="00805372"/>
    <w:rsid w:val="00805B7B"/>
    <w:rsid w:val="0081293E"/>
    <w:rsid w:val="00814FFB"/>
    <w:rsid w:val="00820568"/>
    <w:rsid w:val="00831A80"/>
    <w:rsid w:val="008332C8"/>
    <w:rsid w:val="00833743"/>
    <w:rsid w:val="008340A4"/>
    <w:rsid w:val="00836799"/>
    <w:rsid w:val="00837028"/>
    <w:rsid w:val="00837131"/>
    <w:rsid w:val="00845F57"/>
    <w:rsid w:val="008521E0"/>
    <w:rsid w:val="008525B0"/>
    <w:rsid w:val="00867CBC"/>
    <w:rsid w:val="00876C30"/>
    <w:rsid w:val="00877017"/>
    <w:rsid w:val="008773C0"/>
    <w:rsid w:val="00880364"/>
    <w:rsid w:val="00886C4C"/>
    <w:rsid w:val="0088711C"/>
    <w:rsid w:val="00892ECF"/>
    <w:rsid w:val="00892F06"/>
    <w:rsid w:val="00894285"/>
    <w:rsid w:val="008A40AE"/>
    <w:rsid w:val="008A4E19"/>
    <w:rsid w:val="008A67C5"/>
    <w:rsid w:val="008B22E1"/>
    <w:rsid w:val="008B3C78"/>
    <w:rsid w:val="008B4AE9"/>
    <w:rsid w:val="008B56FF"/>
    <w:rsid w:val="008C30AD"/>
    <w:rsid w:val="008D068E"/>
    <w:rsid w:val="008D0F7A"/>
    <w:rsid w:val="008D63BE"/>
    <w:rsid w:val="008E0CFF"/>
    <w:rsid w:val="008E5D6B"/>
    <w:rsid w:val="008E689B"/>
    <w:rsid w:val="008E76F0"/>
    <w:rsid w:val="008F15FE"/>
    <w:rsid w:val="008F2A94"/>
    <w:rsid w:val="008F5187"/>
    <w:rsid w:val="008F709C"/>
    <w:rsid w:val="0090312B"/>
    <w:rsid w:val="00904961"/>
    <w:rsid w:val="0091736D"/>
    <w:rsid w:val="00931001"/>
    <w:rsid w:val="00931863"/>
    <w:rsid w:val="00933524"/>
    <w:rsid w:val="0094278D"/>
    <w:rsid w:val="0095308A"/>
    <w:rsid w:val="00955AEE"/>
    <w:rsid w:val="00956F14"/>
    <w:rsid w:val="009620FD"/>
    <w:rsid w:val="0096247A"/>
    <w:rsid w:val="00965F4B"/>
    <w:rsid w:val="00970F8A"/>
    <w:rsid w:val="00971FB5"/>
    <w:rsid w:val="00972D2A"/>
    <w:rsid w:val="00975CC5"/>
    <w:rsid w:val="00976328"/>
    <w:rsid w:val="00976B4E"/>
    <w:rsid w:val="00984458"/>
    <w:rsid w:val="00985283"/>
    <w:rsid w:val="00987322"/>
    <w:rsid w:val="009A0F3B"/>
    <w:rsid w:val="009A72C7"/>
    <w:rsid w:val="009B0897"/>
    <w:rsid w:val="009D0852"/>
    <w:rsid w:val="009D1FBF"/>
    <w:rsid w:val="009E399C"/>
    <w:rsid w:val="009E43C1"/>
    <w:rsid w:val="009E7E95"/>
    <w:rsid w:val="009F116F"/>
    <w:rsid w:val="009F329E"/>
    <w:rsid w:val="009F7ED3"/>
    <w:rsid w:val="00A03607"/>
    <w:rsid w:val="00A047FF"/>
    <w:rsid w:val="00A04FEF"/>
    <w:rsid w:val="00A122CD"/>
    <w:rsid w:val="00A12A32"/>
    <w:rsid w:val="00A14248"/>
    <w:rsid w:val="00A14947"/>
    <w:rsid w:val="00A23DC5"/>
    <w:rsid w:val="00A34028"/>
    <w:rsid w:val="00A35568"/>
    <w:rsid w:val="00A37056"/>
    <w:rsid w:val="00A4358F"/>
    <w:rsid w:val="00A46F67"/>
    <w:rsid w:val="00A54AA1"/>
    <w:rsid w:val="00A568FF"/>
    <w:rsid w:val="00A61496"/>
    <w:rsid w:val="00A61833"/>
    <w:rsid w:val="00A624C6"/>
    <w:rsid w:val="00A63CEC"/>
    <w:rsid w:val="00A7031E"/>
    <w:rsid w:val="00A728B1"/>
    <w:rsid w:val="00A763DE"/>
    <w:rsid w:val="00A803D6"/>
    <w:rsid w:val="00A81282"/>
    <w:rsid w:val="00A8713F"/>
    <w:rsid w:val="00A91167"/>
    <w:rsid w:val="00A9171C"/>
    <w:rsid w:val="00A92FFD"/>
    <w:rsid w:val="00A95975"/>
    <w:rsid w:val="00A9708D"/>
    <w:rsid w:val="00AA2C17"/>
    <w:rsid w:val="00AA4172"/>
    <w:rsid w:val="00AB1914"/>
    <w:rsid w:val="00AB5330"/>
    <w:rsid w:val="00AB7747"/>
    <w:rsid w:val="00AC2532"/>
    <w:rsid w:val="00AD1507"/>
    <w:rsid w:val="00AD5A70"/>
    <w:rsid w:val="00AD738B"/>
    <w:rsid w:val="00AE1BF4"/>
    <w:rsid w:val="00AE5D97"/>
    <w:rsid w:val="00AE6794"/>
    <w:rsid w:val="00B01110"/>
    <w:rsid w:val="00B02262"/>
    <w:rsid w:val="00B03CEC"/>
    <w:rsid w:val="00B1209F"/>
    <w:rsid w:val="00B12AD0"/>
    <w:rsid w:val="00B24F30"/>
    <w:rsid w:val="00B31ABF"/>
    <w:rsid w:val="00B335AE"/>
    <w:rsid w:val="00B37CE1"/>
    <w:rsid w:val="00B40ACF"/>
    <w:rsid w:val="00B46BAA"/>
    <w:rsid w:val="00B50B5F"/>
    <w:rsid w:val="00B54128"/>
    <w:rsid w:val="00B55826"/>
    <w:rsid w:val="00B60426"/>
    <w:rsid w:val="00B622DD"/>
    <w:rsid w:val="00B63522"/>
    <w:rsid w:val="00B76F1D"/>
    <w:rsid w:val="00B92A19"/>
    <w:rsid w:val="00B9544C"/>
    <w:rsid w:val="00BA29E9"/>
    <w:rsid w:val="00BB3618"/>
    <w:rsid w:val="00BC0C9E"/>
    <w:rsid w:val="00BC32DC"/>
    <w:rsid w:val="00BD1B51"/>
    <w:rsid w:val="00BD47F6"/>
    <w:rsid w:val="00BE312D"/>
    <w:rsid w:val="00BE3FCA"/>
    <w:rsid w:val="00C05719"/>
    <w:rsid w:val="00C10578"/>
    <w:rsid w:val="00C17D62"/>
    <w:rsid w:val="00C21FDC"/>
    <w:rsid w:val="00C24EE7"/>
    <w:rsid w:val="00C2596A"/>
    <w:rsid w:val="00C271BE"/>
    <w:rsid w:val="00C27425"/>
    <w:rsid w:val="00C328FE"/>
    <w:rsid w:val="00C33A05"/>
    <w:rsid w:val="00C42500"/>
    <w:rsid w:val="00C4409D"/>
    <w:rsid w:val="00C455BE"/>
    <w:rsid w:val="00C51E5F"/>
    <w:rsid w:val="00C61E4B"/>
    <w:rsid w:val="00C62E3A"/>
    <w:rsid w:val="00C64503"/>
    <w:rsid w:val="00C64A1F"/>
    <w:rsid w:val="00C64BFF"/>
    <w:rsid w:val="00C763C9"/>
    <w:rsid w:val="00C80057"/>
    <w:rsid w:val="00C82C79"/>
    <w:rsid w:val="00C84753"/>
    <w:rsid w:val="00C91611"/>
    <w:rsid w:val="00CA3585"/>
    <w:rsid w:val="00CA3D5A"/>
    <w:rsid w:val="00CA4C7C"/>
    <w:rsid w:val="00CB0183"/>
    <w:rsid w:val="00CB1EA3"/>
    <w:rsid w:val="00CB552C"/>
    <w:rsid w:val="00CB6A9E"/>
    <w:rsid w:val="00CC6181"/>
    <w:rsid w:val="00CD2BCD"/>
    <w:rsid w:val="00CD36AA"/>
    <w:rsid w:val="00CD3791"/>
    <w:rsid w:val="00CD65B0"/>
    <w:rsid w:val="00CE02CD"/>
    <w:rsid w:val="00CE10E9"/>
    <w:rsid w:val="00D0072E"/>
    <w:rsid w:val="00D15727"/>
    <w:rsid w:val="00D16332"/>
    <w:rsid w:val="00D24972"/>
    <w:rsid w:val="00D2515E"/>
    <w:rsid w:val="00D308ED"/>
    <w:rsid w:val="00D56178"/>
    <w:rsid w:val="00D56CF0"/>
    <w:rsid w:val="00D56F5C"/>
    <w:rsid w:val="00D704B1"/>
    <w:rsid w:val="00D70B63"/>
    <w:rsid w:val="00D72B92"/>
    <w:rsid w:val="00D72ED4"/>
    <w:rsid w:val="00D73F61"/>
    <w:rsid w:val="00D754C0"/>
    <w:rsid w:val="00D776A2"/>
    <w:rsid w:val="00D801C4"/>
    <w:rsid w:val="00D90836"/>
    <w:rsid w:val="00D95896"/>
    <w:rsid w:val="00D95CC6"/>
    <w:rsid w:val="00DA2DA3"/>
    <w:rsid w:val="00DA6615"/>
    <w:rsid w:val="00DA76AE"/>
    <w:rsid w:val="00DB181E"/>
    <w:rsid w:val="00DB1C7A"/>
    <w:rsid w:val="00DB2983"/>
    <w:rsid w:val="00DB343D"/>
    <w:rsid w:val="00DB5579"/>
    <w:rsid w:val="00DB5CFE"/>
    <w:rsid w:val="00DC72A6"/>
    <w:rsid w:val="00DD2113"/>
    <w:rsid w:val="00DD265E"/>
    <w:rsid w:val="00DF1930"/>
    <w:rsid w:val="00DF514A"/>
    <w:rsid w:val="00E0358D"/>
    <w:rsid w:val="00E06327"/>
    <w:rsid w:val="00E2064B"/>
    <w:rsid w:val="00E25239"/>
    <w:rsid w:val="00E265B1"/>
    <w:rsid w:val="00E275B0"/>
    <w:rsid w:val="00E412D0"/>
    <w:rsid w:val="00E47CDB"/>
    <w:rsid w:val="00E566BC"/>
    <w:rsid w:val="00E60982"/>
    <w:rsid w:val="00E60C8D"/>
    <w:rsid w:val="00E6162F"/>
    <w:rsid w:val="00E6311B"/>
    <w:rsid w:val="00E65D97"/>
    <w:rsid w:val="00E67EFD"/>
    <w:rsid w:val="00E702DC"/>
    <w:rsid w:val="00E71FFB"/>
    <w:rsid w:val="00E76D1D"/>
    <w:rsid w:val="00E806F8"/>
    <w:rsid w:val="00E87752"/>
    <w:rsid w:val="00E8793B"/>
    <w:rsid w:val="00E90F81"/>
    <w:rsid w:val="00E91A6D"/>
    <w:rsid w:val="00E9242D"/>
    <w:rsid w:val="00EB041C"/>
    <w:rsid w:val="00EC5874"/>
    <w:rsid w:val="00ED192D"/>
    <w:rsid w:val="00ED30B4"/>
    <w:rsid w:val="00ED31F5"/>
    <w:rsid w:val="00EF2759"/>
    <w:rsid w:val="00EF45EB"/>
    <w:rsid w:val="00EF5099"/>
    <w:rsid w:val="00EF5E33"/>
    <w:rsid w:val="00F00075"/>
    <w:rsid w:val="00F07822"/>
    <w:rsid w:val="00F15C95"/>
    <w:rsid w:val="00F22985"/>
    <w:rsid w:val="00F241AB"/>
    <w:rsid w:val="00F31382"/>
    <w:rsid w:val="00F35829"/>
    <w:rsid w:val="00F42868"/>
    <w:rsid w:val="00F465A7"/>
    <w:rsid w:val="00F50B7C"/>
    <w:rsid w:val="00F5202D"/>
    <w:rsid w:val="00F52CF6"/>
    <w:rsid w:val="00F54496"/>
    <w:rsid w:val="00F61097"/>
    <w:rsid w:val="00F74345"/>
    <w:rsid w:val="00F74441"/>
    <w:rsid w:val="00F77F30"/>
    <w:rsid w:val="00F82589"/>
    <w:rsid w:val="00F82B19"/>
    <w:rsid w:val="00F90AA7"/>
    <w:rsid w:val="00F9212D"/>
    <w:rsid w:val="00FA301A"/>
    <w:rsid w:val="00FA406A"/>
    <w:rsid w:val="00FA5CB6"/>
    <w:rsid w:val="00FC66AC"/>
    <w:rsid w:val="00FD18F4"/>
    <w:rsid w:val="00FD74B4"/>
    <w:rsid w:val="00FF6FCE"/>
    <w:rsid w:val="00FF7518"/>
    <w:rsid w:val="00FF7FD8"/>
    <w:rsid w:val="01EB7148"/>
    <w:rsid w:val="025E3202"/>
    <w:rsid w:val="02ED71F5"/>
    <w:rsid w:val="03D42E2E"/>
    <w:rsid w:val="04735E0D"/>
    <w:rsid w:val="04BC3B1F"/>
    <w:rsid w:val="05742AC8"/>
    <w:rsid w:val="05CF7D50"/>
    <w:rsid w:val="05DD7A49"/>
    <w:rsid w:val="061269CC"/>
    <w:rsid w:val="063412A3"/>
    <w:rsid w:val="06352F05"/>
    <w:rsid w:val="063E7D85"/>
    <w:rsid w:val="066B5FB8"/>
    <w:rsid w:val="06FF31A4"/>
    <w:rsid w:val="070875E0"/>
    <w:rsid w:val="07293586"/>
    <w:rsid w:val="07295285"/>
    <w:rsid w:val="07770C56"/>
    <w:rsid w:val="07BB5211"/>
    <w:rsid w:val="092217DD"/>
    <w:rsid w:val="093A7294"/>
    <w:rsid w:val="09883EA0"/>
    <w:rsid w:val="0BD27BF6"/>
    <w:rsid w:val="0C8B6EFD"/>
    <w:rsid w:val="0CCD48BE"/>
    <w:rsid w:val="0D7E5D11"/>
    <w:rsid w:val="0E110D06"/>
    <w:rsid w:val="0E3E7A9A"/>
    <w:rsid w:val="0EF16F8A"/>
    <w:rsid w:val="0F13775A"/>
    <w:rsid w:val="0F9A112B"/>
    <w:rsid w:val="106D2F64"/>
    <w:rsid w:val="10B63710"/>
    <w:rsid w:val="10D61FB9"/>
    <w:rsid w:val="111C2F7A"/>
    <w:rsid w:val="113013DE"/>
    <w:rsid w:val="11E522D8"/>
    <w:rsid w:val="122B06C2"/>
    <w:rsid w:val="12F91650"/>
    <w:rsid w:val="13695CB1"/>
    <w:rsid w:val="13951726"/>
    <w:rsid w:val="14396509"/>
    <w:rsid w:val="1447165C"/>
    <w:rsid w:val="15451DDD"/>
    <w:rsid w:val="15ED3F96"/>
    <w:rsid w:val="16C900E7"/>
    <w:rsid w:val="175B58E8"/>
    <w:rsid w:val="175E2CE2"/>
    <w:rsid w:val="17735226"/>
    <w:rsid w:val="1888210F"/>
    <w:rsid w:val="1A1C66C0"/>
    <w:rsid w:val="1A42393B"/>
    <w:rsid w:val="1A5B5A9A"/>
    <w:rsid w:val="1B046F80"/>
    <w:rsid w:val="1B3267B5"/>
    <w:rsid w:val="1BC25DC8"/>
    <w:rsid w:val="1C5E7925"/>
    <w:rsid w:val="1C887FC8"/>
    <w:rsid w:val="1D007452"/>
    <w:rsid w:val="1D5F6196"/>
    <w:rsid w:val="1D6132A5"/>
    <w:rsid w:val="1D8E56D5"/>
    <w:rsid w:val="1D9021CC"/>
    <w:rsid w:val="1E7A43DA"/>
    <w:rsid w:val="1EB277FE"/>
    <w:rsid w:val="1F766362"/>
    <w:rsid w:val="1FA140B4"/>
    <w:rsid w:val="1FE7539E"/>
    <w:rsid w:val="206830B9"/>
    <w:rsid w:val="20963CB8"/>
    <w:rsid w:val="20B07FB6"/>
    <w:rsid w:val="211014F1"/>
    <w:rsid w:val="213B74B1"/>
    <w:rsid w:val="215A2310"/>
    <w:rsid w:val="21DE318A"/>
    <w:rsid w:val="21EF5B80"/>
    <w:rsid w:val="21F035F9"/>
    <w:rsid w:val="22576990"/>
    <w:rsid w:val="229C4EAB"/>
    <w:rsid w:val="239A1546"/>
    <w:rsid w:val="23FF7D77"/>
    <w:rsid w:val="252D53FE"/>
    <w:rsid w:val="25EC2D81"/>
    <w:rsid w:val="262A4CBB"/>
    <w:rsid w:val="264528BD"/>
    <w:rsid w:val="265F7DB9"/>
    <w:rsid w:val="27D15DD1"/>
    <w:rsid w:val="28205C8A"/>
    <w:rsid w:val="28A76295"/>
    <w:rsid w:val="28E15521"/>
    <w:rsid w:val="29206EB8"/>
    <w:rsid w:val="29B40233"/>
    <w:rsid w:val="29E325E0"/>
    <w:rsid w:val="2A452503"/>
    <w:rsid w:val="2B3A4548"/>
    <w:rsid w:val="2B741071"/>
    <w:rsid w:val="2BA936A8"/>
    <w:rsid w:val="2C315A5A"/>
    <w:rsid w:val="2CC633AC"/>
    <w:rsid w:val="2D476EEF"/>
    <w:rsid w:val="2D9E56F5"/>
    <w:rsid w:val="2DFB7B3A"/>
    <w:rsid w:val="2E667F96"/>
    <w:rsid w:val="2E8226AB"/>
    <w:rsid w:val="2F234AE5"/>
    <w:rsid w:val="2F832C79"/>
    <w:rsid w:val="2FBF5B58"/>
    <w:rsid w:val="2FEF2D58"/>
    <w:rsid w:val="30580BC9"/>
    <w:rsid w:val="311E2ED7"/>
    <w:rsid w:val="315C449C"/>
    <w:rsid w:val="31B82709"/>
    <w:rsid w:val="323672BE"/>
    <w:rsid w:val="323A4C92"/>
    <w:rsid w:val="32400B34"/>
    <w:rsid w:val="327F64D7"/>
    <w:rsid w:val="329E6876"/>
    <w:rsid w:val="33D934D4"/>
    <w:rsid w:val="33FE2F6A"/>
    <w:rsid w:val="36074A7F"/>
    <w:rsid w:val="36923549"/>
    <w:rsid w:val="36B75FBF"/>
    <w:rsid w:val="36FB4891"/>
    <w:rsid w:val="379971B1"/>
    <w:rsid w:val="38F12CD3"/>
    <w:rsid w:val="38F94775"/>
    <w:rsid w:val="392971ED"/>
    <w:rsid w:val="39343D2A"/>
    <w:rsid w:val="39CA51D3"/>
    <w:rsid w:val="3B3763D1"/>
    <w:rsid w:val="3B451940"/>
    <w:rsid w:val="3B65FDFD"/>
    <w:rsid w:val="3CDA245A"/>
    <w:rsid w:val="3CEE0A37"/>
    <w:rsid w:val="3D83499E"/>
    <w:rsid w:val="3DB970B5"/>
    <w:rsid w:val="3E2D1990"/>
    <w:rsid w:val="3E9A617D"/>
    <w:rsid w:val="3EB9658D"/>
    <w:rsid w:val="3F660E74"/>
    <w:rsid w:val="3F8934E6"/>
    <w:rsid w:val="3FCE47FD"/>
    <w:rsid w:val="3FE77356"/>
    <w:rsid w:val="3FE96673"/>
    <w:rsid w:val="407A6407"/>
    <w:rsid w:val="423A3BCC"/>
    <w:rsid w:val="43031BDB"/>
    <w:rsid w:val="43331B2D"/>
    <w:rsid w:val="433A6FE6"/>
    <w:rsid w:val="43460C35"/>
    <w:rsid w:val="4350713C"/>
    <w:rsid w:val="436653E0"/>
    <w:rsid w:val="43F6080C"/>
    <w:rsid w:val="44CD14E0"/>
    <w:rsid w:val="44DD0A9B"/>
    <w:rsid w:val="4550785F"/>
    <w:rsid w:val="455C4456"/>
    <w:rsid w:val="458946E9"/>
    <w:rsid w:val="458E38F9"/>
    <w:rsid w:val="46296FA0"/>
    <w:rsid w:val="46D955A7"/>
    <w:rsid w:val="47133957"/>
    <w:rsid w:val="4779329E"/>
    <w:rsid w:val="47A07E0C"/>
    <w:rsid w:val="4870272E"/>
    <w:rsid w:val="48CD2F60"/>
    <w:rsid w:val="493043E4"/>
    <w:rsid w:val="49AA39E1"/>
    <w:rsid w:val="49DC7715"/>
    <w:rsid w:val="4A023139"/>
    <w:rsid w:val="4A7B576F"/>
    <w:rsid w:val="4AB23AC5"/>
    <w:rsid w:val="4C2F5AE9"/>
    <w:rsid w:val="4C4A0649"/>
    <w:rsid w:val="4CE470D3"/>
    <w:rsid w:val="4D557946"/>
    <w:rsid w:val="4DEC4FB0"/>
    <w:rsid w:val="4E075D8A"/>
    <w:rsid w:val="4FA87B73"/>
    <w:rsid w:val="4FC62A8C"/>
    <w:rsid w:val="4FE20F0D"/>
    <w:rsid w:val="4FEFD723"/>
    <w:rsid w:val="50504C4B"/>
    <w:rsid w:val="509C6E7C"/>
    <w:rsid w:val="5162104E"/>
    <w:rsid w:val="526C337C"/>
    <w:rsid w:val="53A039CC"/>
    <w:rsid w:val="53A1505A"/>
    <w:rsid w:val="54063E08"/>
    <w:rsid w:val="543437E8"/>
    <w:rsid w:val="5451013D"/>
    <w:rsid w:val="54930687"/>
    <w:rsid w:val="54AE0D2B"/>
    <w:rsid w:val="551B4DE8"/>
    <w:rsid w:val="559B174B"/>
    <w:rsid w:val="55CE0CF4"/>
    <w:rsid w:val="56B22A9C"/>
    <w:rsid w:val="57B72A76"/>
    <w:rsid w:val="59167043"/>
    <w:rsid w:val="598E694A"/>
    <w:rsid w:val="5A3C747D"/>
    <w:rsid w:val="5A7476F4"/>
    <w:rsid w:val="5ABE2233"/>
    <w:rsid w:val="5B276D18"/>
    <w:rsid w:val="5B5A2D8E"/>
    <w:rsid w:val="5BA41EC9"/>
    <w:rsid w:val="5BDF5D95"/>
    <w:rsid w:val="5D7B07D8"/>
    <w:rsid w:val="5DF87A0F"/>
    <w:rsid w:val="5DFEFBA6"/>
    <w:rsid w:val="5F1A2B43"/>
    <w:rsid w:val="5F540745"/>
    <w:rsid w:val="5FB837BB"/>
    <w:rsid w:val="5FEB6CF1"/>
    <w:rsid w:val="5FFAB691"/>
    <w:rsid w:val="60675F1F"/>
    <w:rsid w:val="61573B4B"/>
    <w:rsid w:val="62364782"/>
    <w:rsid w:val="62540EFC"/>
    <w:rsid w:val="63D40BE9"/>
    <w:rsid w:val="63E0211F"/>
    <w:rsid w:val="64216B3E"/>
    <w:rsid w:val="65373578"/>
    <w:rsid w:val="66996E60"/>
    <w:rsid w:val="673F2C7A"/>
    <w:rsid w:val="681F6961"/>
    <w:rsid w:val="68610A2F"/>
    <w:rsid w:val="68805514"/>
    <w:rsid w:val="694E2071"/>
    <w:rsid w:val="697A3B33"/>
    <w:rsid w:val="699E2456"/>
    <w:rsid w:val="69BF6B1A"/>
    <w:rsid w:val="6A9D309C"/>
    <w:rsid w:val="6B2036AC"/>
    <w:rsid w:val="6B2C586E"/>
    <w:rsid w:val="6B322639"/>
    <w:rsid w:val="6B421874"/>
    <w:rsid w:val="6BB12A0B"/>
    <w:rsid w:val="6C636C38"/>
    <w:rsid w:val="6DB34098"/>
    <w:rsid w:val="6DB545B6"/>
    <w:rsid w:val="6DCC7B1B"/>
    <w:rsid w:val="6DF70982"/>
    <w:rsid w:val="6E4375A0"/>
    <w:rsid w:val="6E514CED"/>
    <w:rsid w:val="6E79491A"/>
    <w:rsid w:val="6EB563D5"/>
    <w:rsid w:val="6F225983"/>
    <w:rsid w:val="6FA42518"/>
    <w:rsid w:val="6FFC5590"/>
    <w:rsid w:val="702C664F"/>
    <w:rsid w:val="70301DA3"/>
    <w:rsid w:val="70390CA2"/>
    <w:rsid w:val="7064236A"/>
    <w:rsid w:val="706D1DD0"/>
    <w:rsid w:val="70856B87"/>
    <w:rsid w:val="70D527EE"/>
    <w:rsid w:val="715B5300"/>
    <w:rsid w:val="715F4BD7"/>
    <w:rsid w:val="71D27F8A"/>
    <w:rsid w:val="71F744C6"/>
    <w:rsid w:val="71F960CF"/>
    <w:rsid w:val="731F5D5E"/>
    <w:rsid w:val="73D75019"/>
    <w:rsid w:val="73DC169C"/>
    <w:rsid w:val="741E793C"/>
    <w:rsid w:val="743A2065"/>
    <w:rsid w:val="758D75E2"/>
    <w:rsid w:val="75933226"/>
    <w:rsid w:val="76F09D9B"/>
    <w:rsid w:val="77762421"/>
    <w:rsid w:val="780F09F4"/>
    <w:rsid w:val="789C4F47"/>
    <w:rsid w:val="78A90480"/>
    <w:rsid w:val="79811327"/>
    <w:rsid w:val="79D6629A"/>
    <w:rsid w:val="7A364017"/>
    <w:rsid w:val="7A8265E1"/>
    <w:rsid w:val="7B686D42"/>
    <w:rsid w:val="7B841746"/>
    <w:rsid w:val="7BB06200"/>
    <w:rsid w:val="7C9537CE"/>
    <w:rsid w:val="7C9D309A"/>
    <w:rsid w:val="7D0239FF"/>
    <w:rsid w:val="7D5E40CD"/>
    <w:rsid w:val="7D693BED"/>
    <w:rsid w:val="7E351B28"/>
    <w:rsid w:val="7EF899F6"/>
    <w:rsid w:val="7FE47E50"/>
    <w:rsid w:val="9396B9AB"/>
    <w:rsid w:val="A0FFD9AF"/>
    <w:rsid w:val="AB7B26F5"/>
    <w:rsid w:val="BFD970A6"/>
    <w:rsid w:val="CEF573F8"/>
    <w:rsid w:val="DBFF56C4"/>
    <w:rsid w:val="ED7724C0"/>
    <w:rsid w:val="EDB7AC3B"/>
    <w:rsid w:val="F7FFABD3"/>
    <w:rsid w:val="FDFBC6B2"/>
    <w:rsid w:val="FE7B4E8F"/>
    <w:rsid w:val="FEC3A58D"/>
    <w:rsid w:val="FF7F2C1C"/>
    <w:rsid w:val="FFBE44B1"/>
    <w:rsid w:val="FFE93F2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joinstyle="miter"/>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ocked="1"/>
    <w:lsdException w:qFormat="1" w:uiPriority="9" w:semiHidden="0" w:name="heading 3" w:locked="1"/>
    <w:lsdException w:unhideWhenUsed="0" w:uiPriority="0" w:semiHidden="0" w:name="heading 4" w:locked="1"/>
    <w:lsdException w:unhideWhenUsed="0" w:uiPriority="0" w:semiHidden="0" w:name="heading 5" w:locked="1"/>
    <w:lsdException w:unhideWhenUsed="0" w:uiPriority="0" w:semiHidden="0" w:name="heading 6" w:locked="1"/>
    <w:lsdException w:unhideWhenUsed="0" w:uiPriority="0" w:semiHidden="0" w:name="heading 7" w:locked="1"/>
    <w:lsdException w:unhideWhenUsed="0" w:uiPriority="0" w:semiHidden="0" w:name="heading 8" w:locked="1"/>
    <w:lsdException w:unhideWhenUsed="0" w:uiPriority="0" w:semiHidden="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ocked="1"/>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ocked="1"/>
    <w:lsdException w:unhideWhenUsed="0" w:uiPriority="0" w:semiHidden="0" w:name="Emphasis" w:locked="1"/>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overflowPunct w:val="0"/>
      <w:snapToGrid w:val="0"/>
      <w:spacing w:before="120" w:after="160" w:line="259" w:lineRule="auto"/>
      <w:ind w:left="432" w:hanging="432"/>
      <w:outlineLvl w:val="0"/>
    </w:pPr>
    <w:rPr>
      <w:rFonts w:eastAsia="黑体"/>
      <w:bCs/>
      <w:color w:val="000000"/>
      <w:kern w:val="44"/>
      <w:sz w:val="30"/>
      <w:szCs w:val="30"/>
    </w:rPr>
  </w:style>
  <w:style w:type="paragraph" w:styleId="3">
    <w:name w:val="heading 2"/>
    <w:basedOn w:val="1"/>
    <w:next w:val="1"/>
    <w:autoRedefine/>
    <w:qFormat/>
    <w:locked/>
    <w:uiPriority w:val="9"/>
    <w:pPr>
      <w:keepNext/>
      <w:keepLines/>
      <w:spacing w:before="260" w:after="260" w:line="416" w:lineRule="auto"/>
      <w:outlineLvl w:val="1"/>
    </w:pPr>
    <w:rPr>
      <w:rFonts w:ascii="Cambria" w:hAnsi="Cambria"/>
      <w:b/>
      <w:bCs/>
      <w:kern w:val="0"/>
      <w:sz w:val="32"/>
      <w:szCs w:val="32"/>
    </w:rPr>
  </w:style>
  <w:style w:type="paragraph" w:styleId="4">
    <w:name w:val="heading 3"/>
    <w:basedOn w:val="1"/>
    <w:next w:val="1"/>
    <w:autoRedefine/>
    <w:unhideWhenUsed/>
    <w:qFormat/>
    <w:locked/>
    <w:uiPriority w:val="9"/>
    <w:pPr>
      <w:keepNext/>
      <w:keepLines/>
      <w:numPr>
        <w:ilvl w:val="2"/>
        <w:numId w:val="1"/>
      </w:numPr>
      <w:spacing w:before="120" w:after="120" w:line="440" w:lineRule="exact"/>
      <w:ind w:firstLineChars="0"/>
      <w:outlineLvl w:val="2"/>
    </w:pPr>
    <w:rPr>
      <w:rFonts w:ascii="Times New Roman" w:hAnsi="Times New Roman" w:eastAsia="宋体"/>
      <w:b/>
      <w:bCs/>
      <w:sz w:val="28"/>
      <w:szCs w:val="32"/>
    </w:rPr>
  </w:style>
  <w:style w:type="character" w:default="1" w:styleId="19">
    <w:name w:val="Default Paragraph Font"/>
    <w:autoRedefine/>
    <w:semiHidden/>
    <w:qFormat/>
    <w:uiPriority w:val="0"/>
  </w:style>
  <w:style w:type="table" w:default="1" w:styleId="17">
    <w:name w:val="Normal Table"/>
    <w:autoRedefine/>
    <w:semiHidden/>
    <w:qFormat/>
    <w:uiPriority w:val="0"/>
    <w:tblPr>
      <w:tblCellMar>
        <w:top w:w="0" w:type="dxa"/>
        <w:left w:w="108" w:type="dxa"/>
        <w:bottom w:w="0" w:type="dxa"/>
        <w:right w:w="108" w:type="dxa"/>
      </w:tblCellMar>
    </w:tblPr>
  </w:style>
  <w:style w:type="paragraph" w:styleId="5">
    <w:name w:val="annotation text"/>
    <w:basedOn w:val="1"/>
    <w:link w:val="25"/>
    <w:autoRedefine/>
    <w:semiHidden/>
    <w:qFormat/>
    <w:uiPriority w:val="0"/>
    <w:pPr>
      <w:jc w:val="left"/>
    </w:pPr>
    <w:rPr>
      <w:kern w:val="0"/>
      <w:sz w:val="20"/>
    </w:rPr>
  </w:style>
  <w:style w:type="paragraph" w:styleId="6">
    <w:name w:val="Body Text"/>
    <w:basedOn w:val="1"/>
    <w:next w:val="7"/>
    <w:link w:val="26"/>
    <w:autoRedefine/>
    <w:qFormat/>
    <w:uiPriority w:val="0"/>
    <w:pPr>
      <w:widowControl/>
      <w:snapToGrid w:val="0"/>
      <w:spacing w:before="60" w:after="160" w:line="259" w:lineRule="auto"/>
      <w:ind w:right="113"/>
    </w:pPr>
    <w:rPr>
      <w:kern w:val="0"/>
      <w:sz w:val="18"/>
      <w:szCs w:val="18"/>
    </w:rPr>
  </w:style>
  <w:style w:type="paragraph" w:styleId="7">
    <w:name w:val="Body Text First Indent 2"/>
    <w:basedOn w:val="1"/>
    <w:next w:val="8"/>
    <w:autoRedefine/>
    <w:qFormat/>
    <w:uiPriority w:val="0"/>
    <w:pPr>
      <w:spacing w:after="120"/>
      <w:ind w:left="420" w:leftChars="200" w:firstLine="420"/>
    </w:pPr>
    <w:rPr>
      <w:rFonts w:ascii="Times New Roman" w:eastAsia="宋体"/>
      <w:sz w:val="21"/>
    </w:rPr>
  </w:style>
  <w:style w:type="paragraph" w:styleId="8">
    <w:name w:val="Body Text First Indent"/>
    <w:basedOn w:val="6"/>
    <w:next w:val="1"/>
    <w:autoRedefine/>
    <w:qFormat/>
    <w:uiPriority w:val="0"/>
    <w:pPr>
      <w:ind w:firstLine="420" w:firstLineChars="100"/>
    </w:pPr>
  </w:style>
  <w:style w:type="paragraph" w:styleId="9">
    <w:name w:val="Body Text Indent"/>
    <w:basedOn w:val="1"/>
    <w:link w:val="27"/>
    <w:autoRedefine/>
    <w:semiHidden/>
    <w:qFormat/>
    <w:uiPriority w:val="0"/>
    <w:pPr>
      <w:spacing w:after="120"/>
      <w:ind w:left="420" w:leftChars="200"/>
    </w:pPr>
  </w:style>
  <w:style w:type="paragraph" w:styleId="10">
    <w:name w:val="Date"/>
    <w:basedOn w:val="1"/>
    <w:next w:val="1"/>
    <w:link w:val="28"/>
    <w:autoRedefine/>
    <w:qFormat/>
    <w:uiPriority w:val="0"/>
    <w:pPr>
      <w:ind w:left="100" w:leftChars="2500"/>
    </w:pPr>
    <w:rPr>
      <w:kern w:val="0"/>
      <w:sz w:val="20"/>
    </w:rPr>
  </w:style>
  <w:style w:type="paragraph" w:styleId="11">
    <w:name w:val="Balloon Text"/>
    <w:basedOn w:val="1"/>
    <w:link w:val="29"/>
    <w:autoRedefine/>
    <w:semiHidden/>
    <w:qFormat/>
    <w:uiPriority w:val="0"/>
    <w:rPr>
      <w:sz w:val="18"/>
      <w:szCs w:val="18"/>
    </w:rPr>
  </w:style>
  <w:style w:type="paragraph" w:styleId="12">
    <w:name w:val="footer"/>
    <w:basedOn w:val="1"/>
    <w:link w:val="30"/>
    <w:autoRedefine/>
    <w:qFormat/>
    <w:uiPriority w:val="0"/>
    <w:pPr>
      <w:tabs>
        <w:tab w:val="center" w:pos="4153"/>
        <w:tab w:val="right" w:pos="8306"/>
      </w:tabs>
      <w:snapToGrid w:val="0"/>
      <w:jc w:val="left"/>
    </w:pPr>
    <w:rPr>
      <w:sz w:val="18"/>
      <w:szCs w:val="18"/>
    </w:rPr>
  </w:style>
  <w:style w:type="paragraph" w:styleId="13">
    <w:name w:val="header"/>
    <w:basedOn w:val="1"/>
    <w:link w:val="31"/>
    <w:autoRedefine/>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autoRedefine/>
    <w:qFormat/>
    <w:locked/>
    <w:uiPriority w:val="0"/>
    <w:pPr>
      <w:spacing w:line="360" w:lineRule="auto"/>
    </w:pPr>
    <w:rPr>
      <w:rFonts w:ascii="Times New Roman" w:hAnsi="Times New Roman" w:eastAsia="宋体"/>
      <w:sz w:val="28"/>
    </w:rPr>
  </w:style>
  <w:style w:type="paragraph" w:styleId="15">
    <w:name w:val="Normal (Web)"/>
    <w:basedOn w:val="1"/>
    <w:link w:val="32"/>
    <w:autoRedefine/>
    <w:qFormat/>
    <w:uiPriority w:val="0"/>
    <w:pPr>
      <w:widowControl/>
      <w:spacing w:before="100" w:beforeAutospacing="1" w:after="100" w:afterAutospacing="1"/>
      <w:jc w:val="left"/>
    </w:pPr>
    <w:rPr>
      <w:rFonts w:ascii="宋体" w:hAnsi="宋体"/>
      <w:kern w:val="0"/>
      <w:sz w:val="24"/>
    </w:rPr>
  </w:style>
  <w:style w:type="paragraph" w:styleId="16">
    <w:name w:val="annotation subject"/>
    <w:basedOn w:val="5"/>
    <w:next w:val="5"/>
    <w:link w:val="33"/>
    <w:autoRedefine/>
    <w:semiHidden/>
    <w:qFormat/>
    <w:uiPriority w:val="0"/>
    <w:rPr>
      <w:b/>
      <w:bCs/>
    </w:rPr>
  </w:style>
  <w:style w:type="table" w:styleId="18">
    <w:name w:val="Table Grid"/>
    <w:basedOn w:val="17"/>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autoRedefine/>
    <w:qFormat/>
    <w:locked/>
    <w:uiPriority w:val="0"/>
    <w:rPr>
      <w:b/>
    </w:rPr>
  </w:style>
  <w:style w:type="character" w:styleId="21">
    <w:name w:val="page number"/>
    <w:basedOn w:val="19"/>
    <w:autoRedefine/>
    <w:qFormat/>
    <w:uiPriority w:val="0"/>
  </w:style>
  <w:style w:type="character" w:styleId="22">
    <w:name w:val="Hyperlink"/>
    <w:basedOn w:val="19"/>
    <w:autoRedefine/>
    <w:qFormat/>
    <w:uiPriority w:val="0"/>
    <w:rPr>
      <w:color w:val="0000FF"/>
      <w:u w:val="single"/>
    </w:rPr>
  </w:style>
  <w:style w:type="character" w:styleId="23">
    <w:name w:val="annotation reference"/>
    <w:basedOn w:val="19"/>
    <w:autoRedefine/>
    <w:semiHidden/>
    <w:qFormat/>
    <w:uiPriority w:val="0"/>
    <w:rPr>
      <w:sz w:val="21"/>
    </w:rPr>
  </w:style>
  <w:style w:type="paragraph" w:customStyle="1" w:styleId="24">
    <w:name w:val="无间隔1"/>
    <w:autoRedefine/>
    <w:qFormat/>
    <w:uiPriority w:val="99"/>
    <w:pPr>
      <w:widowControl w:val="0"/>
      <w:spacing w:line="360" w:lineRule="auto"/>
      <w:jc w:val="center"/>
    </w:pPr>
    <w:rPr>
      <w:rFonts w:ascii="Times New Roman" w:hAnsi="Times New Roman" w:eastAsia="宋体" w:cs="Times New Roman"/>
      <w:b/>
      <w:color w:val="000000"/>
      <w:kern w:val="2"/>
      <w:sz w:val="21"/>
      <w:szCs w:val="21"/>
      <w:lang w:val="zh-CN" w:eastAsia="zh-CN" w:bidi="ar-SA"/>
    </w:rPr>
  </w:style>
  <w:style w:type="character" w:customStyle="1" w:styleId="25">
    <w:name w:val="Comment Text Char"/>
    <w:link w:val="5"/>
    <w:autoRedefine/>
    <w:qFormat/>
    <w:locked/>
    <w:uiPriority w:val="0"/>
    <w:rPr>
      <w:rFonts w:ascii="Times New Roman" w:hAnsi="Times New Roman" w:eastAsia="宋体"/>
      <w:sz w:val="24"/>
    </w:rPr>
  </w:style>
  <w:style w:type="character" w:customStyle="1" w:styleId="26">
    <w:name w:val="Body Text Char"/>
    <w:link w:val="6"/>
    <w:autoRedefine/>
    <w:qFormat/>
    <w:locked/>
    <w:uiPriority w:val="0"/>
    <w:rPr>
      <w:sz w:val="18"/>
    </w:rPr>
  </w:style>
  <w:style w:type="character" w:customStyle="1" w:styleId="27">
    <w:name w:val="Body Text Indent Char"/>
    <w:basedOn w:val="19"/>
    <w:link w:val="9"/>
    <w:autoRedefine/>
    <w:semiHidden/>
    <w:qFormat/>
    <w:locked/>
    <w:uiPriority w:val="0"/>
    <w:rPr>
      <w:rFonts w:ascii="Times New Roman" w:hAnsi="Times New Roman" w:eastAsia="宋体" w:cs="Times New Roman"/>
      <w:sz w:val="24"/>
      <w:szCs w:val="24"/>
    </w:rPr>
  </w:style>
  <w:style w:type="character" w:customStyle="1" w:styleId="28">
    <w:name w:val="Date Char"/>
    <w:link w:val="10"/>
    <w:autoRedefine/>
    <w:qFormat/>
    <w:locked/>
    <w:uiPriority w:val="0"/>
    <w:rPr>
      <w:rFonts w:ascii="Times New Roman" w:hAnsi="Times New Roman" w:eastAsia="宋体"/>
      <w:sz w:val="24"/>
    </w:rPr>
  </w:style>
  <w:style w:type="character" w:customStyle="1" w:styleId="29">
    <w:name w:val="Balloon Text Char"/>
    <w:basedOn w:val="19"/>
    <w:link w:val="11"/>
    <w:autoRedefine/>
    <w:semiHidden/>
    <w:qFormat/>
    <w:locked/>
    <w:uiPriority w:val="0"/>
    <w:rPr>
      <w:rFonts w:ascii="Times New Roman" w:hAnsi="Times New Roman" w:eastAsia="宋体" w:cs="Times New Roman"/>
      <w:sz w:val="18"/>
      <w:szCs w:val="18"/>
    </w:rPr>
  </w:style>
  <w:style w:type="character" w:customStyle="1" w:styleId="30">
    <w:name w:val="Footer Char"/>
    <w:basedOn w:val="19"/>
    <w:link w:val="12"/>
    <w:autoRedefine/>
    <w:qFormat/>
    <w:locked/>
    <w:uiPriority w:val="0"/>
    <w:rPr>
      <w:rFonts w:cs="Times New Roman"/>
      <w:sz w:val="18"/>
      <w:szCs w:val="18"/>
    </w:rPr>
  </w:style>
  <w:style w:type="character" w:customStyle="1" w:styleId="31">
    <w:name w:val="Header Char"/>
    <w:basedOn w:val="19"/>
    <w:link w:val="13"/>
    <w:autoRedefine/>
    <w:qFormat/>
    <w:locked/>
    <w:uiPriority w:val="0"/>
    <w:rPr>
      <w:rFonts w:cs="Times New Roman"/>
      <w:sz w:val="18"/>
      <w:szCs w:val="18"/>
    </w:rPr>
  </w:style>
  <w:style w:type="character" w:customStyle="1" w:styleId="32">
    <w:name w:val="Normal (Web) Char"/>
    <w:link w:val="15"/>
    <w:autoRedefine/>
    <w:qFormat/>
    <w:locked/>
    <w:uiPriority w:val="0"/>
    <w:rPr>
      <w:rFonts w:ascii="宋体" w:hAnsi="宋体" w:eastAsia="宋体"/>
      <w:sz w:val="24"/>
    </w:rPr>
  </w:style>
  <w:style w:type="character" w:customStyle="1" w:styleId="33">
    <w:name w:val="Comment Subject Char"/>
    <w:basedOn w:val="25"/>
    <w:link w:val="16"/>
    <w:autoRedefine/>
    <w:semiHidden/>
    <w:qFormat/>
    <w:locked/>
    <w:uiPriority w:val="0"/>
    <w:rPr>
      <w:rFonts w:cs="Times New Roman"/>
      <w:b/>
      <w:bCs/>
      <w:kern w:val="2"/>
      <w:szCs w:val="24"/>
    </w:rPr>
  </w:style>
  <w:style w:type="character" w:customStyle="1" w:styleId="34">
    <w:name w:val="表格 Char"/>
    <w:link w:val="35"/>
    <w:autoRedefine/>
    <w:qFormat/>
    <w:locked/>
    <w:uiPriority w:val="0"/>
    <w:rPr>
      <w:rFonts w:ascii="宋体"/>
      <w:sz w:val="21"/>
    </w:rPr>
  </w:style>
  <w:style w:type="paragraph" w:customStyle="1" w:styleId="35">
    <w:name w:val="表格"/>
    <w:basedOn w:val="1"/>
    <w:next w:val="1"/>
    <w:link w:val="34"/>
    <w:autoRedefine/>
    <w:qFormat/>
    <w:uiPriority w:val="0"/>
    <w:pPr>
      <w:adjustRightInd w:val="0"/>
      <w:snapToGrid w:val="0"/>
      <w:spacing w:beforeLines="10" w:afterLines="10" w:line="259" w:lineRule="auto"/>
      <w:jc w:val="center"/>
    </w:pPr>
    <w:rPr>
      <w:rFonts w:ascii="宋体"/>
      <w:kern w:val="0"/>
      <w:sz w:val="20"/>
      <w:szCs w:val="21"/>
    </w:rPr>
  </w:style>
  <w:style w:type="character" w:customStyle="1" w:styleId="36">
    <w:name w:val="正文文本 字符1"/>
    <w:basedOn w:val="19"/>
    <w:autoRedefine/>
    <w:semiHidden/>
    <w:qFormat/>
    <w:uiPriority w:val="0"/>
    <w:rPr>
      <w:rFonts w:ascii="Times New Roman" w:hAnsi="Times New Roman" w:eastAsia="宋体" w:cs="Times New Roman"/>
      <w:sz w:val="24"/>
      <w:szCs w:val="24"/>
    </w:rPr>
  </w:style>
  <w:style w:type="character" w:customStyle="1" w:styleId="37">
    <w:name w:val="日期 字符"/>
    <w:basedOn w:val="19"/>
    <w:autoRedefine/>
    <w:semiHidden/>
    <w:qFormat/>
    <w:uiPriority w:val="0"/>
    <w:rPr>
      <w:rFonts w:ascii="Times New Roman" w:hAnsi="Times New Roman" w:eastAsia="宋体" w:cs="Times New Roman"/>
      <w:sz w:val="24"/>
      <w:szCs w:val="24"/>
    </w:rPr>
  </w:style>
  <w:style w:type="character" w:customStyle="1" w:styleId="38">
    <w:name w:val="普通(网站) Char"/>
    <w:autoRedefine/>
    <w:qFormat/>
    <w:locked/>
    <w:uiPriority w:val="0"/>
    <w:rPr>
      <w:rFonts w:ascii="宋体" w:hAnsi="宋体" w:eastAsia="宋体"/>
      <w:sz w:val="24"/>
    </w:rPr>
  </w:style>
  <w:style w:type="character" w:customStyle="1" w:styleId="39">
    <w:name w:val="批注文字 字符1"/>
    <w:basedOn w:val="19"/>
    <w:autoRedefine/>
    <w:semiHidden/>
    <w:qFormat/>
    <w:uiPriority w:val="0"/>
    <w:rPr>
      <w:rFonts w:ascii="Times New Roman" w:hAnsi="Times New Roman" w:eastAsia="宋体" w:cs="Times New Roman"/>
      <w:sz w:val="24"/>
      <w:szCs w:val="24"/>
    </w:rPr>
  </w:style>
  <w:style w:type="paragraph" w:customStyle="1" w:styleId="40">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41">
    <w:name w:val="BodyText1I2"/>
    <w:basedOn w:val="42"/>
    <w:autoRedefine/>
    <w:semiHidden/>
    <w:qFormat/>
    <w:uiPriority w:val="0"/>
    <w:pPr>
      <w:spacing w:line="560" w:lineRule="exact"/>
      <w:ind w:left="0" w:leftChars="0" w:firstLine="420" w:firstLineChars="200"/>
    </w:pPr>
    <w:rPr>
      <w:rFonts w:eastAsia="仿宋_GB2312"/>
      <w:sz w:val="32"/>
    </w:rPr>
  </w:style>
  <w:style w:type="paragraph" w:customStyle="1" w:styleId="42">
    <w:name w:val="BodyTextIndent"/>
    <w:basedOn w:val="1"/>
    <w:autoRedefine/>
    <w:semiHidden/>
    <w:qFormat/>
    <w:uiPriority w:val="0"/>
    <w:pPr>
      <w:ind w:left="420" w:leftChars="200"/>
      <w:textAlignment w:val="baseline"/>
    </w:pPr>
  </w:style>
  <w:style w:type="table" w:customStyle="1" w:styleId="43">
    <w:name w:val="Table Normal"/>
    <w:autoRedefine/>
    <w:unhideWhenUsed/>
    <w:qFormat/>
    <w:uiPriority w:val="0"/>
    <w:tblPr>
      <w:tblCellMar>
        <w:top w:w="0" w:type="dxa"/>
        <w:left w:w="0" w:type="dxa"/>
        <w:bottom w:w="0" w:type="dxa"/>
        <w:right w:w="0" w:type="dxa"/>
      </w:tblCellMar>
    </w:tblPr>
  </w:style>
  <w:style w:type="paragraph" w:customStyle="1" w:styleId="44">
    <w:name w:val="Table Text"/>
    <w:basedOn w:val="1"/>
    <w:autoRedefine/>
    <w:semiHidden/>
    <w:qFormat/>
    <w:uiPriority w:val="0"/>
    <w:rPr>
      <w:rFonts w:ascii="Arial" w:hAnsi="Arial" w:eastAsia="Arial" w:cs="Arial"/>
      <w:sz w:val="21"/>
      <w:szCs w:val="21"/>
      <w:lang w:val="en-US" w:eastAsia="en-US" w:bidi="ar-SA"/>
    </w:rPr>
  </w:style>
  <w:style w:type="paragraph" w:customStyle="1" w:styleId="45">
    <w:name w:val="WPSOffice手动目录 1"/>
    <w:autoRedefine/>
    <w:qFormat/>
    <w:uiPriority w:val="0"/>
    <w:pPr>
      <w:ind w:leftChars="0"/>
    </w:pPr>
    <w:rPr>
      <w:rFonts w:ascii="Times New Roman" w:hAnsi="Times New Roman" w:eastAsia="宋体" w:cs="Times New Roman"/>
      <w:sz w:val="20"/>
      <w:szCs w:val="20"/>
    </w:rPr>
  </w:style>
  <w:style w:type="paragraph" w:customStyle="1" w:styleId="46">
    <w:name w:val="正文12"/>
    <w:basedOn w:val="1"/>
    <w:autoRedefine/>
    <w:qFormat/>
    <w:uiPriority w:val="0"/>
    <w:pPr>
      <w:widowControl/>
      <w:spacing w:line="480" w:lineRule="exact"/>
      <w:ind w:firstLine="200" w:firstLineChars="200"/>
      <w:jc w:val="left"/>
    </w:pPr>
    <w:rPr>
      <w:rFonts w:ascii="宋体" w:hAnsi="宋体" w:cs="宋体"/>
      <w:kern w:val="0"/>
      <w:sz w:val="24"/>
    </w:rPr>
  </w:style>
  <w:style w:type="paragraph" w:customStyle="1" w:styleId="47">
    <w:name w:val="2级标题"/>
    <w:basedOn w:val="1"/>
    <w:next w:val="1"/>
    <w:autoRedefine/>
    <w:qFormat/>
    <w:uiPriority w:val="0"/>
    <w:pPr>
      <w:numPr>
        <w:ilvl w:val="1"/>
        <w:numId w:val="2"/>
      </w:numPr>
      <w:adjustRightInd w:val="0"/>
      <w:snapToGrid w:val="0"/>
      <w:spacing w:beforeLines="50"/>
      <w:jc w:val="left"/>
      <w:outlineLvl w:val="1"/>
    </w:pPr>
    <w:rPr>
      <w:b/>
      <w:bCs/>
      <w:smallCaps/>
      <w:snapToGrid w:val="0"/>
      <w:sz w:val="28"/>
    </w:rPr>
  </w:style>
  <w:style w:type="paragraph" w:customStyle="1" w:styleId="48">
    <w:name w:val="Default"/>
    <w:basedOn w:val="49"/>
    <w:next w:val="1"/>
    <w:qFormat/>
    <w:uiPriority w:val="0"/>
    <w:pPr>
      <w:widowControl w:val="0"/>
      <w:tabs>
        <w:tab w:val="left" w:pos="2760"/>
      </w:tabs>
      <w:autoSpaceDE w:val="0"/>
      <w:autoSpaceDN w:val="0"/>
      <w:adjustRightInd w:val="0"/>
    </w:pPr>
    <w:rPr>
      <w:rFonts w:ascii="宋体" w:cs="宋体"/>
      <w:color w:val="000000"/>
      <w:sz w:val="24"/>
      <w:szCs w:val="24"/>
      <w:lang w:val="en-US" w:eastAsia="zh-CN" w:bidi="ar-SA"/>
    </w:rPr>
  </w:style>
  <w:style w:type="paragraph" w:customStyle="1" w:styleId="49">
    <w:name w:val="纯文本1"/>
    <w:basedOn w:val="1"/>
    <w:qFormat/>
    <w:uiPriority w:val="0"/>
    <w:pPr>
      <w:tabs>
        <w:tab w:val="left" w:pos="2760"/>
      </w:tabs>
      <w:adjustRightInd w:val="0"/>
    </w:pPr>
    <w:rPr>
      <w:rFonts w:ascii="宋体" w:hAnsi="Courier New"/>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9.pn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Company>微软中国</Company>
  <Pages>62</Pages>
  <Words>36757</Words>
  <Characters>54415</Characters>
  <Lines>9</Lines>
  <Paragraphs>2</Paragraphs>
  <TotalTime>31</TotalTime>
  <ScaleCrop>false</ScaleCrop>
  <LinksUpToDate>false</LinksUpToDate>
  <CharactersWithSpaces>54794</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2020-12-24T09:42:00Z</dcterms:created>
  <dc:creator>lhj</dc:creator>
  <cp:lastModifiedBy>云朵</cp:lastModifiedBy>
  <cp:lastPrinted>2023-08-31T13:06:00Z</cp:lastPrinted>
  <dcterms:modified xsi:type="dcterms:W3CDTF">2024-06-25T03:52:18Z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DA323556933F4FD08806141F5181617D_13</vt:lpwstr>
  </property>
</Properties>
</file>