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569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2815"/>
        <w:gridCol w:w="920"/>
        <w:gridCol w:w="2112"/>
        <w:gridCol w:w="1376"/>
        <w:gridCol w:w="26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caps w:val="0"/>
                <w:color w:val="auto"/>
                <w:spacing w:val="0"/>
                <w:kern w:val="0"/>
                <w:sz w:val="36"/>
                <w:szCs w:val="36"/>
                <w:highlight w:val="none"/>
                <w:u w:val="none"/>
                <w:lang w:val="en-US" w:eastAsia="zh-CN" w:bidi="ar"/>
              </w:rPr>
              <w:t>特种设备使用登记许可信息公示(2026年9月)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105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根据《中华人民共和国特种设备安全法》《特种设备安全监察条例》的规定，以下企业符合特种设备使用登记许可条件，现予以公示：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申报单位（人）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设备数量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设备类别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办结日期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发证机关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河北渤海石油装备专用车有限公司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2026-09-02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中国石油新疆油田分公司吉庆油田作业区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2026-09-02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中国石油新疆油田分公司吉庆油田作业区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2026-09-02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昌吉市良昊石材加工销售有限公司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2026-09-02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昌吉市良昊石材加工销售有限公司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2026-09-02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中国石油新疆油田分公司吉庆油田作业区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2026-09-02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新疆蓝山屯河能源有限公司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2026-09-02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新疆国经事业新发展股份有限公司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2026-09-02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玛纳斯祥云化纤有限公司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2026-09-02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昌吉市昌胜隆公路工程有限公司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2026-09-02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阜康市万山红塑料制品有限公司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2026-09-02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中国石油集团西部钻探工程有限公司试油公司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2026-09-02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新疆恒泰能源装备有限公司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2026-09-02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新疆恒泰能源装备有限公司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2026-09-02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新疆康利来生物科技开发有限公司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2026-09-02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新疆众泽建筑有限公司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起重机械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2026-09-02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新疆欣业宏鑫塑料制品有限公司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2026-09-02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新疆皓特电器制造有限公司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2026-09-02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克拉玛依市富城天然气有限责任公司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2026-09-03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阜康市万山红塑料制品有限公司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2026-09-03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新疆盛泰酒店家具有限公司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2026-09-03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新疆九丰种业有限责任公司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2026-09-03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新疆华晟新能源科技有限公司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2026-09-03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中石油新疆销售有限公司昌吉阜康城北加油加气站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2026-09-03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新疆本色北疆乳业有限公司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2026-09-03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新疆小金牛食品股份有限公司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2026-09-03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中威航空材料（新疆）有限公司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2026-09-03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昌吉工企新能源科技有限公司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2026-09-03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新疆雪山果园食品有限公司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2026-09-03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新疆新丰化工股份有限公司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2026-09-03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新疆梧桐鑫龙新材料科技有限公司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2026-09-04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昌吉州菲安妮纸业有限公司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2026-09-04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中国石化销售股份有限公司新疆乌鲁木齐石油分公司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2026-09-04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新疆金天山农业科技有限责任公司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2026-09-04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新疆明基能源有限公司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2026-09-04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昌吉市典通焊材有限公司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2026-09-04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昌吉市典通焊材有限公司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2026-09-04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阜康中石油昆仑鑫泰燃气有限公司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2026-09-04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阜康中石油昆仑鑫泰燃气有限公司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2026-09-04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昌吉市永坤家具厂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2026-09-04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内蒙古上司星辰工程管理有限公司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2026-09-07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玛纳斯县天湾壹节能环保科技有限责任公司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2026-09-08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新疆准东准盈技术有限责任公司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2026-09-08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玛纳斯县天欣煤业有限公司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2026-09-08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玛纳斯县天湾壹节能环保科技有限责任公司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2026-09-08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阜康绿发电力能源有限公司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起重机械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2026-09-08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木垒沐风发电机有限公司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2026-09-08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新疆明基能源有限公司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2026-09-08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新疆五鑫铜业有限责任公司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2026-09-08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新疆苏博特新材料有限公司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2026-09-08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中国石油天然气股份有限公司吐哈油田分公司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2026-09-08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中国石油集团济柴动力有限公司新疆压缩机分公司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2026-09-08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淄博通利机械设备制造有限公司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起重机械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2026-09-08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蜀钢诚鑫金属制品（新疆）有限公司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2026-09-08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玛纳斯祥云化纤有限公司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2026-09-08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新疆阜康抽水蓄能有限公司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2026-09-08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新疆阜康抽水蓄能有限公司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2026-09-08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新疆中德农业发展有限公司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2026-09-09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昌吉市森淼渔业专业合作社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阜康绿发电力能源有限公司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新疆冠域食品有限公司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中国化学工程第十六建设有限公司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起重机械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中国化学工程第十六建设有限公司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起重机械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中国化学工程第十六建设有限公司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起重机械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中国化学工程第十六建设有限公司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起重机械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中国化学工程第十六建设有限公司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起重机械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中国化学工程第十六建设有限公司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起重机械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新疆中恒阳能源有限责任公司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新疆龙都石油化工有限公司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新疆龙都石油化工有限公司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新疆龙都石油化工有限公司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新疆龙都石油化工有限公司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新疆龙都石油化工有限公司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新疆龙都石油化工有限公司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新疆龙都石油化工有限公司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新疆龙都石油化工有限公司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新疆龙都石油化工有限公司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新疆龙都石油化工有限公司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新疆龙都石油化工有限公司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新疆龙都石油化工有限公司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新疆龙都石油化工有限公司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新疆龙都石油化工有限公司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新疆龙都石油化工有限公司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新疆龙都石油化工有限公司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新疆三和新型建材有限公司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2026-09-11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新疆飞鸿装配式建筑有限公司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2026-09-11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新疆深冷气体有限公司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2026-09-11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克拉玛依通宝祥油田技术服务有限公司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2026-09-11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昌吉公路管理局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起重机械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2026-09-11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华电呼图壁能源有限公司热电厂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2026-09-11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新疆绿洲人造板有限责任公司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2026-09-11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大庆钻探工程有限公司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2026-09-11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新疆闽新钢铁（集团）闽航特钢有限责任公司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起重机械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2026-09-14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新疆新美纸业有限公司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起重机械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2026-09-14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新疆德必信新能源新材料有限公司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2026-09-15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陕西众创汇智能源科技有限公司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2026-09-15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呼图壁县丰收塑料制品厂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2026-09-15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陕西兴油科技开发有限公司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2026-09-15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新疆东方环宇燃气股份有限公司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2026-09-15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国家粮食和物资储备局新疆局六五三处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2026-09-15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2026-09-15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2026-09-15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2026-09-15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2026-09-15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新疆亚新天然气管道有限责任公司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2026-09-16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新疆成丰易装配式建筑科技有限公司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2026-09-16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昌吉市姝涵装饰材料店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2026-09-16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2026-09-16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2026-09-17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昌吉回族自治州昌农农业生产资料有限公司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2026-09-17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新疆呼图壁县石梯子西沟煤炭有限责任公司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2026-09-17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新疆喜多宝绿色农业科技有限公司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2026-09-17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新疆成丰易装配式建筑科技有限公司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2026-09-17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2026-09-17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金湖新材料科技（新疆）有限公司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起重机械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2026-09-18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金湖新材料科技（新疆）有限公司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起重机械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2026-09-18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特变电工股份有限公司新疆变压器厂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2026-09-18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新疆豫立塑业有限公司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2026-09-18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奇台县华兵物流运输部（个体工商户）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昌吉慧尔智联生态有限公司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新疆源一科创有限公司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新疆金阳种业有限责任公司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阜康市西沟煤焦有限责任公司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新疆建疆创新防水新材料有限公司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昌吉市科来格钢构彩板有限公司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起重机械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2026-09-21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羿能恒昌（奇台）油气技术有限公司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2026-09-21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新疆塔西河谷酒业有限公司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2026-09-21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索派（新疆）新材料有限公司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2026-09-21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新疆龙都石油化工有限公司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2026-09-21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新疆龙都石油化工有限公司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2026-09-21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新疆龙都石油化工有限公司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2026-09-21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新疆龙都石油化工有限公司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2026-09-21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羿能恒昌（奇台）油气技术有限公司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2026-09-22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城发环保能源（昌吉）有限公司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2026-09-22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新疆鑫发源环保科技有限责任公司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2026-09-22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新疆小金牛食品股份有限公司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2026-09-22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昌吉市中达彩钢厂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2026-09-22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新疆康飞塑业科技有限公司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2026-09-23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阜康市昊万家新型建材有限责任公司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起重机械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2026-09-23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2026-09-23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2026-09-23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2026-09-23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2026-09-23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2026-09-23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2026-09-23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2026-09-23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2026-09-23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2026-09-23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2026-09-23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2026-09-23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2026-09-23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2026-09-23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2026-09-23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2026-09-23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2026-09-23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2026-09-23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2026-09-23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2026-09-23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2026-09-23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2026-09-23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呼图壁县兴隆福利建材厂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2026-09-23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特变电工股份有限公司新疆线缆厂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2026-09-24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2026-09-24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2026-09-24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2026-09-24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2026-09-24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2026-09-24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2026-09-24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2026-09-24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2026-09-24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2026-09-24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2026-09-24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2026-09-24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2026-09-24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新疆金象赛瑞化工科技有限公司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2026-09-29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北京通成达水务建设有限公司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起重机械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2026-09-29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2026-09-29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2026-09-29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新疆邦特电器制造有限公司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起重机械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2026-09-29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阜康绿发电力能源有限公司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2026-09-29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华电新能新疆木垒新能源有限公司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2026-09-29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2026-09-29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华电新能新疆木垒新能源有限公司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2026-09-29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华电新能新疆木垒新能源有限公司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2026-09-29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华电新能新疆木垒新能源有限公司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2026-09-29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2026-09-29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2026-09-29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2026-09-30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中国石油天然气股份有限公司吐哈油田分公司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2026-09-30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新疆晨文农业发展有限公司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2026-09-30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新疆晨文农业发展有限公司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2026-09-30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新疆绿之源建筑工程有限公司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起重机械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2026-09-30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新疆宜嘉乐食品有限公司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2026-09-30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新疆好运来物业服务有限公司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2026-09-30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中国石油天然气股份有限公司吐哈油田分公司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2026-09-30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中国石油天然气股份有限公司吐哈油田分公司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2026-09-30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新疆西域润泽物流供应链有限公司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2026-09-30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内蒙古上司星辰工程管理有限公司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2026-09-30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新疆聚利信德生物药业有限公司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2026-09-30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昌吉鑫福源卫生用品有限公司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2026-09-30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新疆新鑫矿业股份有限公司阜康冶炼厂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起重机械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2026-09-30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金湖新材料科技（新疆）有限公司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场（厂）内专用机动车辆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2026-09-30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2026-09-30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河北渤海石油装备专用车有限公司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2026-09-30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中石化新疆新春石油开发有限责任公司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2026-09-30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中石化新疆新春石油开发有限责任公司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2026-09-30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中石化新疆新春石油开发有限责任公司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2026-09-30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中石化新疆新春石油开发有限责任公司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2026-09-30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中石化新疆新春石油开发有限责任公司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2026-09-30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中石化新疆新春石油开发有限责任公司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2026-09-30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中石化新疆新春石油开发有限责任公司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2026-09-30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中石化新疆新春石油开发有限责任公司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2026-09-30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中国石油新疆油田分公司采气一厂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2026-09-30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新疆昊源化工有限公司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压力容器</w:t>
            </w: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2026-09-30</w:t>
            </w: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81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521" w:type="dxa"/>
            <w:gridSpan w:val="2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合计：</w:t>
            </w:r>
          </w:p>
        </w:tc>
        <w:tc>
          <w:tcPr>
            <w:tcW w:w="9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592</w:t>
            </w:r>
            <w:bookmarkStart w:id="0" w:name="_GoBack"/>
            <w:bookmarkEnd w:id="0"/>
          </w:p>
        </w:tc>
        <w:tc>
          <w:tcPr>
            <w:tcW w:w="21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7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6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/>
    <w:sectPr>
      <w:footerReference r:id="rId3" w:type="default"/>
      <w:pgSz w:w="11906" w:h="16838"/>
      <w:pgMar w:top="1157" w:right="669" w:bottom="1157" w:left="66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BB4B4E"/>
    <w:rsid w:val="1F7E5F64"/>
    <w:rsid w:val="27CF7956"/>
    <w:rsid w:val="3FF24EC0"/>
    <w:rsid w:val="4F3C3CAE"/>
    <w:rsid w:val="5EDD2846"/>
    <w:rsid w:val="62EBD649"/>
    <w:rsid w:val="6325BB82"/>
    <w:rsid w:val="6FBB4B4E"/>
    <w:rsid w:val="72E74AAB"/>
    <w:rsid w:val="749EADCF"/>
    <w:rsid w:val="7BEF8123"/>
    <w:rsid w:val="7D776967"/>
    <w:rsid w:val="7EDBB6BE"/>
    <w:rsid w:val="7FBD3343"/>
    <w:rsid w:val="7FF707CC"/>
    <w:rsid w:val="837AEABF"/>
    <w:rsid w:val="9B3F7C0E"/>
    <w:rsid w:val="A5AD82D4"/>
    <w:rsid w:val="DB73FBDB"/>
    <w:rsid w:val="DBFE56E1"/>
    <w:rsid w:val="EB7FC2FD"/>
    <w:rsid w:val="EDBCE4DB"/>
    <w:rsid w:val="EFB3FAC2"/>
    <w:rsid w:val="EFC3D116"/>
    <w:rsid w:val="F776CD58"/>
    <w:rsid w:val="F9ADB7EE"/>
    <w:rsid w:val="FDD674A0"/>
    <w:rsid w:val="FE6F9B4E"/>
    <w:rsid w:val="FEF81029"/>
    <w:rsid w:val="FFBEE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2024-12-14T22:52:00Z</dcterms:created>
  <dc:creator>Administrator</dc:creator>
  <cp:lastModifiedBy>user</cp:lastModifiedBy>
  <dcterms:modified xsi:type="dcterms:W3CDTF">2026-10-08T17:24:44Z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07A502F3C4B0523F0C0D736A74D28682</vt:lpwstr>
  </property>
</Properties>
</file>