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576BE">
        <w:tc>
          <w:tcPr>
            <w:tcW w:w="509" w:type="dxa"/>
          </w:tcPr>
          <w:p w:rsidR="007576BE" w:rsidRDefault="009A2743">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7576BE" w:rsidRDefault="009A2743">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65.020</w:t>
            </w:r>
            <w:r>
              <w:rPr>
                <w:rFonts w:ascii="黑体" w:eastAsia="黑体" w:hAnsi="黑体"/>
                <w:sz w:val="21"/>
                <w:szCs w:val="21"/>
              </w:rPr>
              <w:fldChar w:fldCharType="end"/>
            </w:r>
            <w:bookmarkEnd w:id="0"/>
          </w:p>
        </w:tc>
      </w:tr>
      <w:tr w:rsidR="007576BE">
        <w:tc>
          <w:tcPr>
            <w:tcW w:w="509" w:type="dxa"/>
          </w:tcPr>
          <w:p w:rsidR="007576BE" w:rsidRDefault="009A2743">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7576BE" w:rsidRDefault="009A2743">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B 20</w:t>
            </w:r>
            <w:r>
              <w:rPr>
                <w:rFonts w:ascii="黑体" w:eastAsia="黑体" w:hAnsi="黑体"/>
                <w:sz w:val="21"/>
                <w:szCs w:val="21"/>
              </w:rPr>
              <w:fldChar w:fldCharType="end"/>
            </w:r>
            <w:bookmarkEnd w:id="1"/>
          </w:p>
        </w:tc>
      </w:tr>
    </w:tbl>
    <w:tbl>
      <w:tblPr>
        <w:tblStyle w:val="affff1"/>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7576BE">
        <w:tc>
          <w:tcPr>
            <w:tcW w:w="6407" w:type="dxa"/>
          </w:tcPr>
          <w:p w:rsidR="007576BE" w:rsidRDefault="009A2743">
            <w:pPr>
              <w:pStyle w:val="affff8"/>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6523</w:t>
            </w:r>
            <w:r>
              <w:fldChar w:fldCharType="end"/>
            </w:r>
            <w:bookmarkEnd w:id="3"/>
          </w:p>
        </w:tc>
      </w:tr>
    </w:tbl>
    <w:p w:rsidR="007576BE" w:rsidRDefault="009A2743">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昌吉回族自治州</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7576BE" w:rsidRDefault="009A2743">
      <w:pPr>
        <w:pStyle w:val="afffffffffb"/>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6523/T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sidR="00CD5EA4">
        <w:rPr>
          <w:rFonts w:hint="eastAsia"/>
        </w:rPr>
        <w:t>296</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sidR="00CD5EA4">
        <w:rPr>
          <w:rFonts w:hint="eastAsia"/>
        </w:rPr>
        <w:t>2025</w:t>
      </w:r>
      <w:r>
        <w:fldChar w:fldCharType="end"/>
      </w:r>
      <w:bookmarkEnd w:id="7"/>
    </w:p>
    <w:p w:rsidR="007576BE" w:rsidRDefault="009A2743">
      <w:pPr>
        <w:pStyle w:val="afffffffffc"/>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代替 DBN 6523/T 296-2020</w:t>
      </w:r>
      <w:r>
        <w:rPr>
          <w:rFonts w:hAnsi="黑体"/>
        </w:rPr>
        <w:fldChar w:fldCharType="end"/>
      </w:r>
      <w:bookmarkEnd w:id="8"/>
    </w:p>
    <w:p w:rsidR="007576BE" w:rsidRDefault="009A2743">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7576BE" w:rsidRDefault="007576BE">
      <w:pPr>
        <w:pStyle w:val="affff9"/>
        <w:framePr w:w="9639" w:h="6976" w:hRule="exact" w:hSpace="0" w:vSpace="0" w:wrap="around" w:hAnchor="page" w:y="6408"/>
        <w:jc w:val="center"/>
        <w:rPr>
          <w:rFonts w:ascii="黑体" w:eastAsia="黑体" w:hAnsi="黑体"/>
          <w:b w:val="0"/>
          <w:bCs w:val="0"/>
          <w:w w:val="100"/>
        </w:rPr>
      </w:pPr>
    </w:p>
    <w:p w:rsidR="007576BE" w:rsidRDefault="009A2743">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冬播春小麦滴灌高产栽培技术规程</w:t>
      </w:r>
      <w:r>
        <w:fldChar w:fldCharType="end"/>
      </w:r>
      <w:bookmarkEnd w:id="9"/>
    </w:p>
    <w:p w:rsidR="007576BE" w:rsidRDefault="007576BE">
      <w:pPr>
        <w:framePr w:w="9639" w:h="6974" w:hRule="exact" w:wrap="around" w:vAnchor="page" w:hAnchor="page" w:x="1419" w:y="6408" w:anchorLock="1"/>
        <w:ind w:left="-1418"/>
      </w:pPr>
    </w:p>
    <w:p w:rsidR="007576BE" w:rsidRPr="00CD5EA4" w:rsidRDefault="009A2743">
      <w:pPr>
        <w:pStyle w:val="afffffff1"/>
        <w:framePr w:w="9639" w:h="6974" w:hRule="exact" w:wrap="around" w:vAnchor="page" w:hAnchor="page" w:x="1419" w:y="6408" w:anchorLock="1"/>
        <w:textAlignment w:val="bottom"/>
        <w:rPr>
          <w:rFonts w:ascii="黑体" w:eastAsia="黑体" w:hAnsi="黑体"/>
          <w:szCs w:val="28"/>
        </w:rPr>
      </w:pPr>
      <w:r w:rsidRPr="00CD5EA4">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sidRPr="00CD5EA4">
        <w:rPr>
          <w:rFonts w:ascii="黑体" w:eastAsia="黑体" w:hAnsi="黑体"/>
          <w:szCs w:val="28"/>
        </w:rPr>
        <w:instrText xml:space="preserve"> FORMTEXT </w:instrText>
      </w:r>
      <w:r w:rsidRPr="00CD5EA4">
        <w:rPr>
          <w:rFonts w:ascii="黑体" w:eastAsia="黑体" w:hAnsi="黑体"/>
          <w:szCs w:val="28"/>
        </w:rPr>
      </w:r>
      <w:r w:rsidRPr="00CD5EA4">
        <w:rPr>
          <w:rFonts w:ascii="黑体" w:eastAsia="黑体" w:hAnsi="黑体"/>
          <w:szCs w:val="28"/>
        </w:rPr>
        <w:fldChar w:fldCharType="separate"/>
      </w:r>
      <w:r w:rsidRPr="00CD5EA4">
        <w:rPr>
          <w:rFonts w:ascii="黑体" w:eastAsia="黑体" w:hAnsi="黑体" w:hint="eastAsia"/>
          <w:szCs w:val="28"/>
        </w:rPr>
        <w:t>The technical code of</w:t>
      </w:r>
      <w:r w:rsidRPr="00CD5EA4">
        <w:rPr>
          <w:rFonts w:ascii="黑体" w:eastAsia="黑体" w:hAnsi="黑体"/>
          <w:szCs w:val="28"/>
        </w:rPr>
        <w:t xml:space="preserve"> regulations for high-yield drip irrigation cultivation of spring wheat</w:t>
      </w:r>
      <w:r w:rsidRPr="00CD5EA4">
        <w:rPr>
          <w:rFonts w:ascii="黑体" w:eastAsia="黑体" w:hAnsi="黑体" w:hint="eastAsia"/>
          <w:szCs w:val="28"/>
        </w:rPr>
        <w:t xml:space="preserve"> seed inwinter sowing</w:t>
      </w:r>
      <w:r w:rsidRPr="00CD5EA4">
        <w:rPr>
          <w:rFonts w:ascii="黑体" w:eastAsia="黑体" w:hAnsi="黑体"/>
          <w:szCs w:val="28"/>
        </w:rPr>
        <w:fldChar w:fldCharType="end"/>
      </w:r>
      <w:bookmarkEnd w:id="10"/>
    </w:p>
    <w:p w:rsidR="007576BE" w:rsidRDefault="007576BE">
      <w:pPr>
        <w:framePr w:w="9639" w:h="6974" w:hRule="exact" w:wrap="around" w:vAnchor="page" w:hAnchor="page" w:x="1419" w:y="6408" w:anchorLock="1"/>
        <w:spacing w:line="760" w:lineRule="exact"/>
        <w:ind w:left="-1418"/>
      </w:pPr>
    </w:p>
    <w:p w:rsidR="007576BE" w:rsidRDefault="007576BE">
      <w:pPr>
        <w:pStyle w:val="afffffff1"/>
        <w:framePr w:w="9639" w:h="6974" w:hRule="exact" w:wrap="around" w:vAnchor="page" w:hAnchor="page" w:x="1419" w:y="6408" w:anchorLock="1"/>
        <w:textAlignment w:val="bottom"/>
        <w:rPr>
          <w:rFonts w:eastAsia="黑体"/>
          <w:szCs w:val="28"/>
        </w:rPr>
      </w:pPr>
    </w:p>
    <w:p w:rsidR="007576BE" w:rsidRDefault="007576BE">
      <w:pPr>
        <w:pStyle w:val="afffffff1"/>
        <w:framePr w:w="9639" w:h="6974" w:hRule="exact" w:wrap="around" w:vAnchor="page" w:hAnchor="page" w:x="1419" w:y="6408" w:anchorLock="1"/>
        <w:spacing w:before="440" w:after="160"/>
        <w:textAlignment w:val="bottom"/>
        <w:rPr>
          <w:sz w:val="24"/>
          <w:szCs w:val="28"/>
        </w:rPr>
      </w:pPr>
    </w:p>
    <w:p w:rsidR="007576BE" w:rsidRDefault="007576BE">
      <w:pPr>
        <w:pStyle w:val="afffffff1"/>
        <w:framePr w:w="9639" w:h="6974" w:hRule="exact" w:wrap="around" w:vAnchor="page" w:hAnchor="page" w:x="1419" w:y="6408" w:anchorLock="1"/>
        <w:spacing w:before="180" w:line="240" w:lineRule="atLeast"/>
        <w:textAlignment w:val="bottom"/>
        <w:rPr>
          <w:sz w:val="21"/>
          <w:szCs w:val="28"/>
        </w:rPr>
      </w:pPr>
    </w:p>
    <w:p w:rsidR="007576BE" w:rsidRDefault="007576BE">
      <w:pPr>
        <w:pStyle w:val="afffffff1"/>
        <w:framePr w:w="9639" w:h="6974" w:hRule="exact" w:wrap="around" w:vAnchor="page" w:hAnchor="page" w:x="1419" w:y="6408" w:anchorLock="1"/>
        <w:spacing w:beforeLines="300" w:before="720" w:afterLines="30" w:after="72" w:line="240" w:lineRule="auto"/>
        <w:textAlignment w:val="bottom"/>
        <w:rPr>
          <w:b/>
          <w:sz w:val="21"/>
          <w:szCs w:val="28"/>
        </w:rPr>
      </w:pPr>
    </w:p>
    <w:p w:rsidR="007576BE" w:rsidRDefault="009A2743">
      <w:pPr>
        <w:pStyle w:val="afffffffff9"/>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sidR="00C62218">
        <w:rPr>
          <w:rFonts w:ascii="黑体"/>
        </w:rPr>
      </w:r>
      <w:r>
        <w:rPr>
          <w:rFonts w:ascii="黑体"/>
        </w:rPr>
        <w:fldChar w:fldCharType="separate"/>
      </w:r>
      <w:r w:rsidR="00C62218">
        <w:rPr>
          <w:rFonts w:ascii="黑体" w:hint="eastAsia"/>
        </w:rPr>
        <w:t>2025</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sidR="00C62218">
        <w:rPr>
          <w:rFonts w:ascii="黑体"/>
        </w:rPr>
      </w:r>
      <w:r>
        <w:rPr>
          <w:rFonts w:ascii="黑体"/>
        </w:rPr>
        <w:fldChar w:fldCharType="separate"/>
      </w:r>
      <w:r w:rsidR="00C62218">
        <w:rPr>
          <w:rFonts w:ascii="黑体" w:hint="eastAsia"/>
        </w:rPr>
        <w:t>01</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sidR="00C62218">
        <w:rPr>
          <w:rFonts w:ascii="黑体"/>
        </w:rPr>
      </w:r>
      <w:r>
        <w:rPr>
          <w:rFonts w:ascii="黑体"/>
        </w:rPr>
        <w:fldChar w:fldCharType="separate"/>
      </w:r>
      <w:r w:rsidR="00C62218">
        <w:rPr>
          <w:rFonts w:ascii="黑体" w:hint="eastAsia"/>
        </w:rPr>
        <w:t>13</w:t>
      </w:r>
      <w:r>
        <w:rPr>
          <w:rFonts w:ascii="黑体"/>
        </w:rPr>
        <w:fldChar w:fldCharType="end"/>
      </w:r>
      <w:bookmarkEnd w:id="13"/>
      <w:r>
        <w:rPr>
          <w:rFonts w:hint="eastAsia"/>
        </w:rPr>
        <w:t>发布</w:t>
      </w:r>
    </w:p>
    <w:p w:rsidR="007576BE" w:rsidRDefault="009A2743">
      <w:pPr>
        <w:pStyle w:val="afffffffffa"/>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sidR="00C62218">
        <w:rPr>
          <w:rFonts w:ascii="黑体"/>
        </w:rPr>
      </w:r>
      <w:r>
        <w:rPr>
          <w:rFonts w:ascii="黑体"/>
        </w:rPr>
        <w:fldChar w:fldCharType="separate"/>
      </w:r>
      <w:r w:rsidR="00C62218">
        <w:rPr>
          <w:rFonts w:ascii="黑体" w:hint="eastAsia"/>
        </w:rPr>
        <w:t>2025</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sidR="00C62218">
        <w:rPr>
          <w:rFonts w:ascii="黑体"/>
        </w:rPr>
      </w:r>
      <w:r>
        <w:rPr>
          <w:rFonts w:ascii="黑体"/>
        </w:rPr>
        <w:fldChar w:fldCharType="separate"/>
      </w:r>
      <w:r w:rsidR="00C62218">
        <w:rPr>
          <w:rFonts w:ascii="黑体" w:hint="eastAsia"/>
        </w:rPr>
        <w:t>02</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sidR="00C62218">
        <w:rPr>
          <w:rFonts w:ascii="黑体"/>
        </w:rPr>
      </w:r>
      <w:r>
        <w:rPr>
          <w:rFonts w:ascii="黑体"/>
        </w:rPr>
        <w:fldChar w:fldCharType="separate"/>
      </w:r>
      <w:r w:rsidR="00C62218">
        <w:rPr>
          <w:rFonts w:ascii="黑体" w:hint="eastAsia"/>
        </w:rPr>
        <w:t>01</w:t>
      </w:r>
      <w:bookmarkStart w:id="17" w:name="_GoBack"/>
      <w:bookmarkEnd w:id="17"/>
      <w:r>
        <w:rPr>
          <w:rFonts w:ascii="黑体"/>
        </w:rPr>
        <w:fldChar w:fldCharType="end"/>
      </w:r>
      <w:bookmarkEnd w:id="16"/>
      <w:r>
        <w:rPr>
          <w:rFonts w:hint="eastAsia"/>
        </w:rPr>
        <w:t>实施</w:t>
      </w:r>
    </w:p>
    <w:p w:rsidR="007576BE" w:rsidRDefault="009A2743">
      <w:pPr>
        <w:pStyle w:val="affffffff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昌吉回族自治州市场监督管理局</w:t>
      </w:r>
      <w:r>
        <w:rPr>
          <w:rFonts w:hAnsi="黑体"/>
          <w:w w:val="100"/>
          <w:sz w:val="28"/>
        </w:rPr>
        <w:fldChar w:fldCharType="end"/>
      </w:r>
      <w:bookmarkEnd w:id="18"/>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7576BE" w:rsidRDefault="009A2743">
      <w:pPr>
        <w:rPr>
          <w:rFonts w:ascii="宋体" w:hAnsi="宋体"/>
          <w:sz w:val="28"/>
          <w:szCs w:val="28"/>
        </w:rPr>
        <w:sectPr w:rsidR="007576BE">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7576BE" w:rsidRDefault="009A2743">
      <w:pPr>
        <w:pStyle w:val="a6"/>
        <w:spacing w:after="468"/>
      </w:pPr>
      <w:bookmarkStart w:id="19" w:name="BookMark2"/>
      <w:r>
        <w:rPr>
          <w:spacing w:val="320"/>
        </w:rPr>
        <w:lastRenderedPageBreak/>
        <w:t>前</w:t>
      </w:r>
      <w:r>
        <w:t>言</w:t>
      </w:r>
    </w:p>
    <w:p w:rsidR="007576BE" w:rsidRDefault="009A2743">
      <w:pPr>
        <w:pStyle w:val="affffe"/>
        <w:ind w:firstLine="420"/>
      </w:pPr>
      <w:r>
        <w:rPr>
          <w:rFonts w:hint="eastAsia"/>
        </w:rPr>
        <w:t>本文件按照GB/T 1.1—2020《标准化工作导则  第1部分：标准化文件的结构和起草规则》的规定起草。</w:t>
      </w:r>
    </w:p>
    <w:p w:rsidR="007576BE" w:rsidRDefault="009A2743">
      <w:pPr>
        <w:pStyle w:val="affffe"/>
        <w:ind w:firstLine="420"/>
      </w:pPr>
      <w:r>
        <w:rPr>
          <w:rFonts w:hint="eastAsia"/>
        </w:rPr>
        <w:t>本文件代替DB</w:t>
      </w:r>
      <w:r>
        <w:t>N</w:t>
      </w:r>
      <w:r>
        <w:rPr>
          <w:rFonts w:hint="eastAsia"/>
        </w:rPr>
        <w:t xml:space="preserve"> 6523/T </w:t>
      </w:r>
      <w:r>
        <w:t>296</w:t>
      </w:r>
      <w:r>
        <w:rPr>
          <w:rFonts w:hint="eastAsia"/>
        </w:rPr>
        <w:t>-202</w:t>
      </w:r>
      <w:r>
        <w:t>0</w:t>
      </w:r>
      <w:r>
        <w:rPr>
          <w:rFonts w:hint="eastAsia"/>
        </w:rPr>
        <w:t>《冬播春小麦滴灌高产栽培技术规程》，与DB</w:t>
      </w:r>
      <w:r>
        <w:t>N</w:t>
      </w:r>
      <w:r>
        <w:rPr>
          <w:rFonts w:hint="eastAsia"/>
        </w:rPr>
        <w:t xml:space="preserve"> 6523/T </w:t>
      </w:r>
      <w:r>
        <w:t>296</w:t>
      </w:r>
      <w:r>
        <w:rPr>
          <w:rFonts w:hint="eastAsia"/>
        </w:rPr>
        <w:t>-202</w:t>
      </w:r>
      <w:r>
        <w:t>0</w:t>
      </w:r>
      <w:r>
        <w:rPr>
          <w:rFonts w:hint="eastAsia"/>
        </w:rPr>
        <w:t>相比，除结构调整和编辑性改动外，主要技术变化如下：</w:t>
      </w:r>
    </w:p>
    <w:p w:rsidR="007576BE" w:rsidRDefault="009A2743">
      <w:pPr>
        <w:pStyle w:val="af5"/>
      </w:pPr>
      <w:r>
        <w:rPr>
          <w:rFonts w:hint="eastAsia"/>
        </w:rPr>
        <w:t>删除了“规范性引用文件”中的部分引用标准（见第2章）；</w:t>
      </w:r>
    </w:p>
    <w:p w:rsidR="007576BE" w:rsidRDefault="009A2743">
      <w:pPr>
        <w:pStyle w:val="af5"/>
      </w:pPr>
      <w:r>
        <w:rPr>
          <w:rFonts w:hint="eastAsia"/>
        </w:rPr>
        <w:t>更改了“生产指标”的主要内容（见4.1）；</w:t>
      </w:r>
    </w:p>
    <w:p w:rsidR="007576BE" w:rsidRDefault="009A2743">
      <w:pPr>
        <w:pStyle w:val="af5"/>
      </w:pPr>
      <w:r>
        <w:rPr>
          <w:rFonts w:hint="eastAsia"/>
        </w:rPr>
        <w:t>更改了“品种选择”的主要内容（见5</w:t>
      </w:r>
      <w:r>
        <w:t>.2</w:t>
      </w:r>
      <w:r>
        <w:rPr>
          <w:rFonts w:hint="eastAsia"/>
        </w:rPr>
        <w:t>）；</w:t>
      </w:r>
    </w:p>
    <w:p w:rsidR="007576BE" w:rsidRDefault="009A2743">
      <w:pPr>
        <w:pStyle w:val="af5"/>
      </w:pPr>
      <w:r>
        <w:rPr>
          <w:rFonts w:hint="eastAsia"/>
        </w:rPr>
        <w:t>删除了“播前管理”中的“种子处理”内容（见第5章）；</w:t>
      </w:r>
    </w:p>
    <w:p w:rsidR="007576BE" w:rsidRDefault="009A2743">
      <w:pPr>
        <w:pStyle w:val="af5"/>
      </w:pPr>
      <w:r>
        <w:rPr>
          <w:rFonts w:hint="eastAsia"/>
        </w:rPr>
        <w:t>更改了“施肥管理”的主要内容（见7.2）；</w:t>
      </w:r>
    </w:p>
    <w:p w:rsidR="007576BE" w:rsidRDefault="009A2743">
      <w:pPr>
        <w:pStyle w:val="af5"/>
      </w:pPr>
      <w:r>
        <w:rPr>
          <w:rFonts w:hint="eastAsia"/>
        </w:rPr>
        <w:t>更改了“病虫草害防治”的主要内容（见7</w:t>
      </w:r>
      <w:r>
        <w:t>.3</w:t>
      </w:r>
      <w:r>
        <w:rPr>
          <w:rFonts w:hint="eastAsia"/>
        </w:rPr>
        <w:t>）；</w:t>
      </w:r>
    </w:p>
    <w:p w:rsidR="007576BE" w:rsidRDefault="009A2743">
      <w:pPr>
        <w:pStyle w:val="af5"/>
      </w:pPr>
      <w:r>
        <w:rPr>
          <w:rFonts w:hint="eastAsia"/>
        </w:rPr>
        <w:t>增加了“化学调控”（见7.4）；</w:t>
      </w:r>
    </w:p>
    <w:p w:rsidR="007576BE" w:rsidRDefault="009A2743">
      <w:pPr>
        <w:pStyle w:val="af5"/>
      </w:pPr>
      <w:r>
        <w:rPr>
          <w:rFonts w:hint="eastAsia"/>
        </w:rPr>
        <w:t>删除了附录。</w:t>
      </w:r>
    </w:p>
    <w:p w:rsidR="007576BE" w:rsidRDefault="009A2743">
      <w:pPr>
        <w:pStyle w:val="affffe"/>
        <w:ind w:firstLine="420"/>
      </w:pPr>
      <w:r>
        <w:rPr>
          <w:rFonts w:hint="eastAsia"/>
        </w:rPr>
        <w:t>本文件由新疆九圣禾种子标准研究院有限公司、新疆农业科学院粮食作物研究所提出。</w:t>
      </w:r>
    </w:p>
    <w:p w:rsidR="007576BE" w:rsidRDefault="009A2743">
      <w:pPr>
        <w:pStyle w:val="affffe"/>
        <w:ind w:firstLine="420"/>
      </w:pPr>
      <w:r>
        <w:rPr>
          <w:rFonts w:hint="eastAsia"/>
        </w:rPr>
        <w:t>本文件由昌吉回族自治州农业农村局归口并组织实施。</w:t>
      </w:r>
    </w:p>
    <w:p w:rsidR="007576BE" w:rsidRDefault="009A2743">
      <w:pPr>
        <w:pStyle w:val="affffe"/>
        <w:ind w:firstLine="420"/>
      </w:pPr>
      <w:r>
        <w:rPr>
          <w:rFonts w:hint="eastAsia"/>
        </w:rPr>
        <w:t>本文件起草单位：新疆九圣禾种子标准研究院有限公司、新疆农业科学院粮食作物研究所、新疆农业科学院植物保护研究所、新疆</w:t>
      </w:r>
      <w:proofErr w:type="gramStart"/>
      <w:r>
        <w:rPr>
          <w:rFonts w:hint="eastAsia"/>
        </w:rPr>
        <w:t>九圣禾</w:t>
      </w:r>
      <w:proofErr w:type="gramEnd"/>
      <w:r>
        <w:rPr>
          <w:rFonts w:hint="eastAsia"/>
        </w:rPr>
        <w:t>农业技术研究院有限公司、新疆农业科学院土壤肥料与农业节水研究所、新疆农业科学院农作物品种资源研究所、昌吉市农牧业技术推广中心、新疆九圣禾农业发展有限公司、</w:t>
      </w:r>
      <w:proofErr w:type="gramStart"/>
      <w:r>
        <w:rPr>
          <w:rFonts w:hint="eastAsia"/>
        </w:rPr>
        <w:t>九圣禾种</w:t>
      </w:r>
      <w:proofErr w:type="gramEnd"/>
      <w:r>
        <w:rPr>
          <w:rFonts w:hint="eastAsia"/>
        </w:rPr>
        <w:t>业股份有限公司。</w:t>
      </w:r>
    </w:p>
    <w:p w:rsidR="007576BE" w:rsidRDefault="009A2743">
      <w:pPr>
        <w:pStyle w:val="affffe"/>
        <w:ind w:firstLine="420"/>
      </w:pPr>
      <w:r>
        <w:rPr>
          <w:rFonts w:hint="eastAsia"/>
        </w:rPr>
        <w:t>本文件主要起草人：薛丽华、高海峰、袁静、蔡国强、王荣、赵海燕、李进、刘欢、沈煜洋、蔺怀龙、常宝学、李伟、赵瑜、赵娜、姜辉、权永刚、</w:t>
      </w:r>
      <w:proofErr w:type="gramStart"/>
      <w:r>
        <w:rPr>
          <w:rFonts w:hint="eastAsia"/>
        </w:rPr>
        <w:t>喜献珍</w:t>
      </w:r>
      <w:proofErr w:type="gramEnd"/>
      <w:r>
        <w:rPr>
          <w:rFonts w:hint="eastAsia"/>
        </w:rPr>
        <w:t>、王朝阳、吴向宏、刘凡、赛力汗•赛、孙诗仁、刘俊、李瑜、赵连佳、赖宁、文虎。</w:t>
      </w:r>
    </w:p>
    <w:p w:rsidR="007576BE" w:rsidRDefault="009A2743">
      <w:pPr>
        <w:pStyle w:val="affffe"/>
        <w:ind w:firstLine="420"/>
      </w:pPr>
      <w:r>
        <w:rPr>
          <w:rFonts w:hint="eastAsia"/>
        </w:rPr>
        <w:t>本标准实施应用中的疑问，请咨询新疆</w:t>
      </w:r>
      <w:proofErr w:type="gramStart"/>
      <w:r>
        <w:rPr>
          <w:rFonts w:hint="eastAsia"/>
        </w:rPr>
        <w:t>九圣禾</w:t>
      </w:r>
      <w:proofErr w:type="gramEnd"/>
      <w:r>
        <w:rPr>
          <w:rFonts w:hint="eastAsia"/>
        </w:rPr>
        <w:t>农业技术研究院有限公司、新疆农业科学院粮食作物研究所。</w:t>
      </w:r>
    </w:p>
    <w:p w:rsidR="007576BE" w:rsidRDefault="009A2743">
      <w:pPr>
        <w:pStyle w:val="affffe"/>
        <w:ind w:firstLine="420"/>
      </w:pPr>
      <w:r>
        <w:rPr>
          <w:rFonts w:hint="eastAsia"/>
        </w:rPr>
        <w:t>本文件的修改意见建议，请反馈至昌吉回族自治州市场监督管理局（昌吉市西外环与健康西路交叉口东北角）、昌吉回族自治州农业农村局（昌吉市北京北路45号）、新疆</w:t>
      </w:r>
      <w:proofErr w:type="gramStart"/>
      <w:r>
        <w:rPr>
          <w:rFonts w:hint="eastAsia"/>
        </w:rPr>
        <w:t>九圣禾</w:t>
      </w:r>
      <w:proofErr w:type="gramEnd"/>
      <w:r>
        <w:rPr>
          <w:rFonts w:hint="eastAsia"/>
        </w:rPr>
        <w:t>农业技术研究院有限公司（昌吉</w:t>
      </w:r>
      <w:proofErr w:type="gramStart"/>
      <w:r>
        <w:rPr>
          <w:rFonts w:hint="eastAsia"/>
        </w:rPr>
        <w:t>市三工镇区</w:t>
      </w:r>
      <w:proofErr w:type="gramEnd"/>
      <w:r>
        <w:rPr>
          <w:rFonts w:hint="eastAsia"/>
        </w:rPr>
        <w:t>火车站丘27栋3层1号）、新疆农业科学院植物保护研究所（乌鲁木齐市南昌路403号）。</w:t>
      </w:r>
    </w:p>
    <w:p w:rsidR="007576BE" w:rsidRDefault="009A2743">
      <w:pPr>
        <w:pStyle w:val="affffe"/>
        <w:ind w:firstLine="420"/>
      </w:pPr>
      <w:r>
        <w:rPr>
          <w:rFonts w:hint="eastAsia"/>
        </w:rPr>
        <w:t>新疆</w:t>
      </w:r>
      <w:proofErr w:type="gramStart"/>
      <w:r>
        <w:rPr>
          <w:rFonts w:hint="eastAsia"/>
        </w:rPr>
        <w:t>九圣禾</w:t>
      </w:r>
      <w:proofErr w:type="gramEnd"/>
      <w:r>
        <w:rPr>
          <w:rFonts w:hint="eastAsia"/>
        </w:rPr>
        <w:t>农业技术研究院有限公司（昌吉</w:t>
      </w:r>
      <w:proofErr w:type="gramStart"/>
      <w:r>
        <w:rPr>
          <w:rFonts w:hint="eastAsia"/>
        </w:rPr>
        <w:t>市三工镇区</w:t>
      </w:r>
      <w:proofErr w:type="gramEnd"/>
      <w:r>
        <w:rPr>
          <w:rFonts w:hint="eastAsia"/>
        </w:rPr>
        <w:t>火车站丘27栋3层1号），联系电话：0994-2325660；传真：0994-2325660；邮编：831100。</w:t>
      </w:r>
    </w:p>
    <w:p w:rsidR="007576BE" w:rsidRDefault="009A2743">
      <w:pPr>
        <w:pStyle w:val="affffe"/>
        <w:ind w:firstLine="420"/>
      </w:pPr>
      <w:r>
        <w:rPr>
          <w:rFonts w:hint="eastAsia"/>
        </w:rPr>
        <w:t>新疆农业科学院植物保护研究所（乌鲁木齐市南昌路403号），联系电话：0991-4524641；传真：0991-4524641；邮编：830091。</w:t>
      </w:r>
    </w:p>
    <w:p w:rsidR="007576BE" w:rsidRDefault="009A2743">
      <w:pPr>
        <w:pStyle w:val="affffe"/>
        <w:ind w:firstLine="420"/>
      </w:pPr>
      <w:r>
        <w:rPr>
          <w:rFonts w:hint="eastAsia"/>
        </w:rPr>
        <w:t>昌吉回族自治州农业农村局（昌吉市北京北路45号），联系电话：0994-2326292；传真：0994-2345361；邮编：831100。</w:t>
      </w:r>
    </w:p>
    <w:p w:rsidR="007576BE" w:rsidRDefault="009A2743">
      <w:pPr>
        <w:pStyle w:val="affffe"/>
        <w:ind w:firstLine="420"/>
      </w:pPr>
      <w:r>
        <w:rPr>
          <w:rFonts w:hint="eastAsia"/>
        </w:rPr>
        <w:t>昌吉回族自治州市场监督管理局（昌吉市西外环与健康西路交叉口东北角），联系电话：0994-2329097；传真：0994-2381050；邮编：831100。</w:t>
      </w:r>
    </w:p>
    <w:p w:rsidR="007576BE" w:rsidRDefault="007576BE">
      <w:pPr>
        <w:pStyle w:val="affffe"/>
        <w:ind w:firstLine="420"/>
        <w:sectPr w:rsidR="007576BE">
          <w:headerReference w:type="even" r:id="rId14"/>
          <w:headerReference w:type="default" r:id="rId15"/>
          <w:footerReference w:type="even" r:id="rId16"/>
          <w:footerReference w:type="default" r:id="rId17"/>
          <w:pgSz w:w="11906" w:h="16838"/>
          <w:pgMar w:top="2410" w:right="1134" w:bottom="1134" w:left="1134" w:header="1418" w:footer="1134" w:gutter="284"/>
          <w:pgNumType w:fmt="upperRoman" w:start="1"/>
          <w:cols w:space="425"/>
          <w:formProt w:val="0"/>
          <w:docGrid w:type="lines" w:linePitch="312"/>
        </w:sectPr>
      </w:pPr>
    </w:p>
    <w:p w:rsidR="007576BE" w:rsidRDefault="007576BE">
      <w:pPr>
        <w:spacing w:line="20" w:lineRule="exact"/>
        <w:jc w:val="center"/>
        <w:rPr>
          <w:rFonts w:ascii="黑体" w:eastAsia="黑体" w:hAnsi="黑体"/>
          <w:sz w:val="32"/>
          <w:szCs w:val="32"/>
        </w:rPr>
      </w:pPr>
      <w:bookmarkStart w:id="20" w:name="BookMark4"/>
      <w:bookmarkEnd w:id="19"/>
    </w:p>
    <w:p w:rsidR="007576BE" w:rsidRDefault="007576BE">
      <w:pPr>
        <w:spacing w:line="20" w:lineRule="exact"/>
        <w:jc w:val="center"/>
        <w:rPr>
          <w:rFonts w:ascii="黑体" w:eastAsia="黑体" w:hAnsi="黑体"/>
          <w:sz w:val="32"/>
          <w:szCs w:val="32"/>
        </w:rPr>
      </w:pPr>
    </w:p>
    <w:bookmarkStart w:id="21" w:name="NEW_STAND_NAME" w:displacedByCustomXml="next"/>
    <w:sdt>
      <w:sdtPr>
        <w:tag w:val="NEW_STAND_NAME"/>
        <w:id w:val="595910757"/>
        <w:lock w:val="sdtLocked"/>
        <w:placeholder>
          <w:docPart w:val="F6A05F4976E74F82B45EE00C43907D6D"/>
        </w:placeholder>
      </w:sdtPr>
      <w:sdtEndPr/>
      <w:sdtContent>
        <w:p w:rsidR="007576BE" w:rsidRDefault="00C62218" w:rsidP="00C62218">
          <w:pPr>
            <w:pStyle w:val="afffffffff1"/>
            <w:spacing w:beforeLines="100" w:before="312" w:afterLines="220" w:after="686"/>
          </w:pPr>
          <w:r>
            <w:rPr>
              <w:rFonts w:hint="eastAsia"/>
            </w:rPr>
            <w:t>冬播春小麦滴灌高产栽培技术规程</w:t>
          </w:r>
        </w:p>
      </w:sdtContent>
    </w:sdt>
    <w:p w:rsidR="007576BE" w:rsidRDefault="009A2743">
      <w:pPr>
        <w:pStyle w:val="affc"/>
        <w:spacing w:before="312" w:after="312"/>
      </w:pPr>
      <w:bookmarkStart w:id="22" w:name="_Toc24884211"/>
      <w:bookmarkStart w:id="23" w:name="_Toc26648465"/>
      <w:bookmarkStart w:id="24" w:name="_Toc17233325"/>
      <w:bookmarkStart w:id="25" w:name="_Toc26718930"/>
      <w:bookmarkStart w:id="26" w:name="_Toc17233333"/>
      <w:bookmarkStart w:id="27" w:name="_Toc24884218"/>
      <w:bookmarkStart w:id="28" w:name="_Toc26986530"/>
      <w:bookmarkStart w:id="29" w:name="_Toc26986771"/>
      <w:bookmarkEnd w:id="21"/>
      <w:r>
        <w:rPr>
          <w:rFonts w:hint="eastAsia"/>
        </w:rPr>
        <w:t>范围</w:t>
      </w:r>
      <w:bookmarkEnd w:id="22"/>
      <w:bookmarkEnd w:id="23"/>
      <w:bookmarkEnd w:id="24"/>
      <w:bookmarkEnd w:id="25"/>
      <w:bookmarkEnd w:id="26"/>
      <w:bookmarkEnd w:id="27"/>
      <w:bookmarkEnd w:id="28"/>
      <w:bookmarkEnd w:id="29"/>
    </w:p>
    <w:p w:rsidR="007576BE" w:rsidRDefault="009A2743">
      <w:pPr>
        <w:pStyle w:val="affffe"/>
        <w:ind w:firstLine="420"/>
        <w:rPr>
          <w:color w:val="FF0000"/>
        </w:rPr>
      </w:pPr>
      <w:bookmarkStart w:id="30" w:name="_Toc24884219"/>
      <w:bookmarkStart w:id="31" w:name="_Toc24884212"/>
      <w:bookmarkStart w:id="32" w:name="_Toc17233334"/>
      <w:bookmarkStart w:id="33" w:name="_Toc26648466"/>
      <w:bookmarkStart w:id="34" w:name="_Toc17233326"/>
      <w:r>
        <w:rPr>
          <w:rFonts w:hint="eastAsia"/>
        </w:rPr>
        <w:t>本文件规定了滴灌冬播春小麦的生产指标与地块选择、播前管理、播种、田间管理及收获要求。</w:t>
      </w:r>
    </w:p>
    <w:p w:rsidR="007576BE" w:rsidRDefault="009A2743">
      <w:pPr>
        <w:pStyle w:val="affffe"/>
        <w:ind w:firstLine="420"/>
      </w:pPr>
      <w:r>
        <w:rPr>
          <w:rFonts w:hint="eastAsia"/>
        </w:rPr>
        <w:t>本文件适用于滴灌冬播春小麦产量500 kg/667 m</w:t>
      </w:r>
      <w:r>
        <w:rPr>
          <w:rFonts w:hint="eastAsia"/>
          <w:vertAlign w:val="superscript"/>
        </w:rPr>
        <w:t>2</w:t>
      </w:r>
      <w:r>
        <w:rPr>
          <w:rFonts w:hint="eastAsia"/>
        </w:rPr>
        <w:t>～550 kg/667 m</w:t>
      </w:r>
      <w:r>
        <w:rPr>
          <w:rFonts w:hint="eastAsia"/>
          <w:vertAlign w:val="superscript"/>
        </w:rPr>
        <w:t>2</w:t>
      </w:r>
      <w:r>
        <w:rPr>
          <w:rFonts w:hint="eastAsia"/>
        </w:rPr>
        <w:t>的生产技术管理。</w:t>
      </w:r>
    </w:p>
    <w:p w:rsidR="007576BE" w:rsidRDefault="009A2743">
      <w:pPr>
        <w:pStyle w:val="affc"/>
        <w:spacing w:before="312" w:after="312"/>
      </w:pPr>
      <w:bookmarkStart w:id="35" w:name="_Toc26986531"/>
      <w:bookmarkStart w:id="36" w:name="_Toc26986772"/>
      <w:bookmarkStart w:id="37" w:name="_Toc26718931"/>
      <w:r>
        <w:rPr>
          <w:rFonts w:hint="eastAsia"/>
        </w:rPr>
        <w:t>规范性引用文件</w:t>
      </w:r>
      <w:bookmarkEnd w:id="30"/>
      <w:bookmarkEnd w:id="31"/>
      <w:bookmarkEnd w:id="32"/>
      <w:bookmarkEnd w:id="33"/>
      <w:bookmarkEnd w:id="34"/>
      <w:bookmarkEnd w:id="35"/>
      <w:bookmarkEnd w:id="36"/>
      <w:bookmarkEnd w:id="37"/>
    </w:p>
    <w:sdt>
      <w:sdtPr>
        <w:rPr>
          <w:rFonts w:hint="eastAsia"/>
        </w:rPr>
        <w:id w:val="715848253"/>
        <w:placeholder>
          <w:docPart w:val="CBD4552870E74CC196C685768D23248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7576BE" w:rsidRDefault="009A2743">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7576BE" w:rsidRDefault="009A2743">
      <w:pPr>
        <w:pStyle w:val="affffe"/>
        <w:ind w:firstLine="420"/>
      </w:pPr>
      <w:r>
        <w:rPr>
          <w:rFonts w:hint="eastAsia"/>
        </w:rPr>
        <w:t>GB 4404.1  粮食作物种子 第1部分：</w:t>
      </w:r>
      <w:proofErr w:type="gramStart"/>
      <w:r>
        <w:rPr>
          <w:rFonts w:hint="eastAsia"/>
        </w:rPr>
        <w:t>禾</w:t>
      </w:r>
      <w:proofErr w:type="gramEnd"/>
      <w:r>
        <w:rPr>
          <w:rFonts w:hint="eastAsia"/>
        </w:rPr>
        <w:t>谷类</w:t>
      </w:r>
    </w:p>
    <w:p w:rsidR="007576BE" w:rsidRDefault="009A2743">
      <w:pPr>
        <w:pStyle w:val="affffe"/>
        <w:ind w:firstLine="420"/>
      </w:pPr>
      <w:r>
        <w:rPr>
          <w:rFonts w:hint="eastAsia"/>
        </w:rPr>
        <w:t>GB 5084  农田灌溉水质标准</w:t>
      </w:r>
    </w:p>
    <w:p w:rsidR="007576BE" w:rsidRDefault="009A2743">
      <w:pPr>
        <w:pStyle w:val="affffe"/>
        <w:ind w:firstLine="420"/>
      </w:pPr>
      <w:r>
        <w:rPr>
          <w:rFonts w:hint="eastAsia"/>
        </w:rPr>
        <w:t>GB/T 8321（所有部分）  农药合理使用准则</w:t>
      </w:r>
    </w:p>
    <w:p w:rsidR="007576BE" w:rsidRDefault="009A2743">
      <w:pPr>
        <w:pStyle w:val="affffe"/>
        <w:ind w:firstLine="420"/>
      </w:pPr>
      <w:r>
        <w:rPr>
          <w:rFonts w:hint="eastAsia"/>
        </w:rPr>
        <w:t xml:space="preserve">GB/T 19812.1  塑料节水灌溉器材 第1部分：单翼迷宫式滴灌带 </w:t>
      </w:r>
    </w:p>
    <w:p w:rsidR="007576BE" w:rsidRDefault="009A2743">
      <w:pPr>
        <w:pStyle w:val="affffe"/>
        <w:ind w:firstLine="420"/>
      </w:pPr>
      <w:r>
        <w:rPr>
          <w:rFonts w:hint="eastAsia"/>
        </w:rPr>
        <w:t>NY/T 496  肥料合理使用准则 通则</w:t>
      </w:r>
    </w:p>
    <w:p w:rsidR="007576BE" w:rsidRDefault="009A2743">
      <w:pPr>
        <w:pStyle w:val="affffe"/>
        <w:ind w:firstLine="420"/>
      </w:pPr>
      <w:r>
        <w:rPr>
          <w:rFonts w:hint="eastAsia"/>
        </w:rPr>
        <w:t>NY/T 2624  水肥一体化技术规范 总则</w:t>
      </w:r>
    </w:p>
    <w:p w:rsidR="007576BE" w:rsidRDefault="009A2743">
      <w:pPr>
        <w:pStyle w:val="affc"/>
        <w:spacing w:before="312" w:after="312"/>
      </w:pPr>
      <w:r>
        <w:rPr>
          <w:rFonts w:hint="eastAsia"/>
          <w:szCs w:val="21"/>
        </w:rPr>
        <w:t>术语和定义</w:t>
      </w:r>
    </w:p>
    <w:bookmarkStart w:id="38" w:name="_Toc26986532" w:displacedByCustomXml="next"/>
    <w:bookmarkEnd w:id="38" w:displacedByCustomXml="next"/>
    <w:sdt>
      <w:sdtPr>
        <w:id w:val="-1909835108"/>
        <w:placeholder>
          <w:docPart w:val="145E1CDAA0874248936A398825538DB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7576BE" w:rsidRDefault="009A2743">
          <w:pPr>
            <w:pStyle w:val="affffe"/>
            <w:ind w:firstLine="420"/>
          </w:pPr>
          <w:r>
            <w:t>下列术语和定义适用于本文件。</w:t>
          </w:r>
        </w:p>
      </w:sdtContent>
    </w:sdt>
    <w:p w:rsidR="007576BE" w:rsidRDefault="009A2743">
      <w:pPr>
        <w:pStyle w:val="affffffffffd"/>
        <w:ind w:left="420" w:hangingChars="200" w:hanging="420"/>
        <w:rPr>
          <w:rFonts w:ascii="黑体" w:eastAsia="黑体" w:hAnsi="黑体"/>
        </w:rPr>
      </w:pPr>
      <w:r>
        <w:rPr>
          <w:rFonts w:ascii="黑体" w:eastAsia="黑体" w:hAnsi="黑体"/>
        </w:rPr>
        <w:br/>
      </w:r>
      <w:r>
        <w:rPr>
          <w:rFonts w:ascii="黑体" w:eastAsia="黑体" w:hAnsi="黑体" w:hint="eastAsia"/>
        </w:rPr>
        <w:t>冬播春小麦  spring wheat seeds in winter sowing</w:t>
      </w:r>
    </w:p>
    <w:p w:rsidR="007576BE" w:rsidRDefault="009A2743">
      <w:pPr>
        <w:pStyle w:val="affffe"/>
        <w:ind w:firstLine="420"/>
      </w:pPr>
      <w:r>
        <w:rPr>
          <w:rFonts w:hint="eastAsia"/>
        </w:rPr>
        <w:t>指将春性小麦品种临冬前播种，播种后至越冬前＞0 ℃积温为100 ℃～150 ℃。以种芽状态或种子状态在土下越冬，翌年早春出苗生长。</w:t>
      </w:r>
    </w:p>
    <w:p w:rsidR="007576BE" w:rsidRDefault="009A2743">
      <w:pPr>
        <w:pStyle w:val="affc"/>
        <w:spacing w:before="312" w:after="312"/>
      </w:pPr>
      <w:r>
        <w:rPr>
          <w:rFonts w:hint="eastAsia"/>
        </w:rPr>
        <w:t>生产指标与地块选择</w:t>
      </w:r>
    </w:p>
    <w:p w:rsidR="007576BE" w:rsidRDefault="009A2743">
      <w:pPr>
        <w:pStyle w:val="affd"/>
        <w:spacing w:before="156" w:after="156"/>
        <w:rPr>
          <w:color w:val="FF0000"/>
        </w:rPr>
      </w:pPr>
      <w:r>
        <w:rPr>
          <w:rFonts w:hint="eastAsia"/>
        </w:rPr>
        <w:t>生产指标</w:t>
      </w:r>
    </w:p>
    <w:p w:rsidR="007576BE" w:rsidRDefault="009A2743">
      <w:pPr>
        <w:pStyle w:val="affffe"/>
        <w:ind w:firstLine="420"/>
        <w:rPr>
          <w:color w:val="FF0000"/>
        </w:rPr>
      </w:pPr>
      <w:r>
        <w:rPr>
          <w:rFonts w:hint="eastAsia"/>
        </w:rPr>
        <w:t>冬季累计降水量≥50</w:t>
      </w:r>
      <w:r>
        <w:t xml:space="preserve"> </w:t>
      </w:r>
      <w:r>
        <w:rPr>
          <w:rFonts w:hint="eastAsia"/>
        </w:rPr>
        <w:t>mm，种子层温度＞-7 ℃，出苗率＞65%，冬播春小麦可获产量500 kg/667 m</w:t>
      </w:r>
      <w:r>
        <w:rPr>
          <w:rFonts w:hint="eastAsia"/>
          <w:vertAlign w:val="superscript"/>
        </w:rPr>
        <w:t>2</w:t>
      </w:r>
      <w:r>
        <w:rPr>
          <w:rFonts w:hint="eastAsia"/>
        </w:rPr>
        <w:t>～550 kg/667 m</w:t>
      </w:r>
      <w:r>
        <w:rPr>
          <w:rFonts w:hint="eastAsia"/>
          <w:vertAlign w:val="superscript"/>
        </w:rPr>
        <w:t>2</w:t>
      </w:r>
      <w:r>
        <w:rPr>
          <w:rFonts w:hint="eastAsia"/>
        </w:rPr>
        <w:t>，</w:t>
      </w:r>
      <w:r>
        <w:rPr>
          <w:rFonts w:hint="eastAsia"/>
          <w:szCs w:val="21"/>
          <w:lang w:bidi="ar"/>
        </w:rPr>
        <w:t>水分生产效率≥1.23 kg/m</w:t>
      </w:r>
      <w:r>
        <w:rPr>
          <w:rFonts w:hint="eastAsia"/>
          <w:szCs w:val="21"/>
          <w:vertAlign w:val="superscript"/>
          <w:lang w:bidi="ar"/>
        </w:rPr>
        <w:t>3</w:t>
      </w:r>
      <w:r>
        <w:rPr>
          <w:rFonts w:hint="eastAsia"/>
          <w:szCs w:val="21"/>
          <w:lang w:bidi="ar"/>
        </w:rPr>
        <w:t>，穗粒数为40粒～45粒、千粒重为41 g～45 g</w:t>
      </w:r>
      <w:r>
        <w:rPr>
          <w:rFonts w:hint="eastAsia"/>
        </w:rPr>
        <w:t>。较正常播种的春小麦可节水约50 m</w:t>
      </w:r>
      <w:r>
        <w:rPr>
          <w:rFonts w:hint="eastAsia"/>
          <w:vertAlign w:val="superscript"/>
        </w:rPr>
        <w:t>3</w:t>
      </w:r>
      <w:r>
        <w:rPr>
          <w:rFonts w:hint="eastAsia"/>
        </w:rPr>
        <w:t>/667 m</w:t>
      </w:r>
      <w:r>
        <w:rPr>
          <w:rFonts w:hint="eastAsia"/>
          <w:vertAlign w:val="superscript"/>
        </w:rPr>
        <w:t>2</w:t>
      </w:r>
      <w:r>
        <w:rPr>
          <w:rFonts w:hint="eastAsia"/>
        </w:rPr>
        <w:t>，较春小麦（春播）早熟7 d～10 d。</w:t>
      </w:r>
    </w:p>
    <w:p w:rsidR="007576BE" w:rsidRDefault="009A2743">
      <w:pPr>
        <w:pStyle w:val="affd"/>
        <w:spacing w:before="156" w:after="156"/>
      </w:pPr>
      <w:r>
        <w:rPr>
          <w:rFonts w:hint="eastAsia"/>
        </w:rPr>
        <w:t>地块选择</w:t>
      </w:r>
    </w:p>
    <w:p w:rsidR="007576BE" w:rsidRDefault="009A2743">
      <w:pPr>
        <w:pStyle w:val="affffe"/>
        <w:ind w:firstLine="420"/>
      </w:pPr>
      <w:r>
        <w:rPr>
          <w:rFonts w:hint="eastAsia"/>
        </w:rPr>
        <w:t>麦田土层深厚、地力中等肥力以上的高标准农田，选择盐碱含量轻的地块（全盐量≤6</w:t>
      </w:r>
      <w:r>
        <w:t xml:space="preserve"> g/kg</w:t>
      </w:r>
      <w:r>
        <w:rPr>
          <w:rFonts w:hint="eastAsia"/>
        </w:rPr>
        <w:t>）。</w:t>
      </w:r>
    </w:p>
    <w:p w:rsidR="007576BE" w:rsidRDefault="009A2743">
      <w:pPr>
        <w:pStyle w:val="affc"/>
        <w:spacing w:before="312" w:after="312"/>
      </w:pPr>
      <w:r>
        <w:rPr>
          <w:rFonts w:hint="eastAsia"/>
        </w:rPr>
        <w:t>播前管理</w:t>
      </w:r>
    </w:p>
    <w:p w:rsidR="007576BE" w:rsidRDefault="009A2743">
      <w:pPr>
        <w:pStyle w:val="affd"/>
        <w:spacing w:before="156" w:after="156"/>
        <w:rPr>
          <w:lang w:bidi="ar"/>
        </w:rPr>
      </w:pPr>
      <w:r>
        <w:rPr>
          <w:rFonts w:hint="eastAsia"/>
          <w:lang w:bidi="ar"/>
        </w:rPr>
        <w:lastRenderedPageBreak/>
        <w:t>整地</w:t>
      </w:r>
    </w:p>
    <w:p w:rsidR="007576BE" w:rsidRDefault="009A2743">
      <w:pPr>
        <w:pStyle w:val="affffe"/>
        <w:ind w:firstLine="420"/>
      </w:pPr>
      <w:r>
        <w:rPr>
          <w:rFonts w:hint="eastAsia"/>
        </w:rPr>
        <w:t>精细整地，旋耕2遍，深度25 cm～30 cm，旋耕后耙压。达到“齐、平、松、碎、净”的整地要求。临冬前达到待播状态。</w:t>
      </w:r>
    </w:p>
    <w:p w:rsidR="007576BE" w:rsidRDefault="009A2743">
      <w:pPr>
        <w:pStyle w:val="affd"/>
        <w:spacing w:before="156" w:after="156"/>
      </w:pPr>
      <w:r>
        <w:rPr>
          <w:rFonts w:hint="eastAsia"/>
        </w:rPr>
        <w:t>品种选择</w:t>
      </w:r>
    </w:p>
    <w:p w:rsidR="007576BE" w:rsidRDefault="009A2743">
      <w:pPr>
        <w:pStyle w:val="affffe"/>
        <w:ind w:firstLine="420"/>
      </w:pPr>
      <w:r>
        <w:rPr>
          <w:rFonts w:hint="eastAsia"/>
        </w:rPr>
        <w:t>选用适合当地种植，出苗率高、株高中等、株型紧凑、熟期早，耐旱性强、高产、优质的抗旱节水型春小麦品种。种子质量应符合GB 4404.1规定, 籽粒大小均匀。</w:t>
      </w:r>
    </w:p>
    <w:p w:rsidR="007576BE" w:rsidRDefault="009A2743">
      <w:pPr>
        <w:pStyle w:val="affc"/>
        <w:spacing w:before="312" w:after="312"/>
      </w:pPr>
      <w:r>
        <w:rPr>
          <w:rFonts w:hint="eastAsia"/>
        </w:rPr>
        <w:t>播种</w:t>
      </w:r>
    </w:p>
    <w:p w:rsidR="007576BE" w:rsidRDefault="009A2743">
      <w:pPr>
        <w:pStyle w:val="affd"/>
        <w:spacing w:before="156" w:after="156"/>
      </w:pPr>
      <w:r>
        <w:rPr>
          <w:rFonts w:hint="eastAsia"/>
        </w:rPr>
        <w:t>播期与播量</w:t>
      </w:r>
    </w:p>
    <w:p w:rsidR="007576BE" w:rsidRDefault="009A2743">
      <w:pPr>
        <w:pStyle w:val="affffe"/>
        <w:ind w:firstLine="420"/>
      </w:pPr>
      <w:r>
        <w:rPr>
          <w:rFonts w:hint="eastAsia"/>
        </w:rPr>
        <w:t>播期为10月下旬</w:t>
      </w:r>
      <w:r>
        <w:rPr>
          <w:rFonts w:hAnsi="宋体" w:hint="eastAsia"/>
        </w:rPr>
        <w:t>～</w:t>
      </w:r>
      <w:r>
        <w:rPr>
          <w:rFonts w:hint="eastAsia"/>
        </w:rPr>
        <w:t>11月上旬，播种量为</w:t>
      </w:r>
      <w:r>
        <w:t>1</w:t>
      </w:r>
      <w:r>
        <w:rPr>
          <w:rFonts w:hint="eastAsia"/>
        </w:rPr>
        <w:t>8 kg/667 m</w:t>
      </w:r>
      <w:r>
        <w:rPr>
          <w:rFonts w:hint="eastAsia"/>
          <w:vertAlign w:val="superscript"/>
        </w:rPr>
        <w:t>2</w:t>
      </w:r>
      <w:r>
        <w:rPr>
          <w:rFonts w:hint="eastAsia"/>
        </w:rPr>
        <w:t>～</w:t>
      </w:r>
      <w:r>
        <w:t>2</w:t>
      </w:r>
      <w:r>
        <w:rPr>
          <w:rFonts w:hint="eastAsia"/>
        </w:rPr>
        <w:t>0 kg/667 m</w:t>
      </w:r>
      <w:r>
        <w:rPr>
          <w:rFonts w:hint="eastAsia"/>
          <w:vertAlign w:val="superscript"/>
        </w:rPr>
        <w:t>2</w:t>
      </w:r>
      <w:r>
        <w:rPr>
          <w:rFonts w:hint="eastAsia"/>
        </w:rPr>
        <w:t>。</w:t>
      </w:r>
    </w:p>
    <w:p w:rsidR="007576BE" w:rsidRDefault="009A2743">
      <w:pPr>
        <w:pStyle w:val="affd"/>
        <w:spacing w:before="156" w:after="156"/>
      </w:pPr>
      <w:r>
        <w:rPr>
          <w:rFonts w:hint="eastAsia"/>
        </w:rPr>
        <w:t>种植行距及毛管配置</w:t>
      </w:r>
    </w:p>
    <w:p w:rsidR="007576BE" w:rsidRDefault="009A2743">
      <w:pPr>
        <w:pStyle w:val="affffe"/>
        <w:ind w:firstLine="420"/>
      </w:pPr>
      <w:r>
        <w:rPr>
          <w:rFonts w:hint="eastAsia"/>
        </w:rPr>
        <w:t>使用配备北斗导航仪的小麦播种机械进行播种，播种、铺管工作一次完成。播种深度3 cm～5 cm，行距15 cm；采用“</w:t>
      </w:r>
      <w:proofErr w:type="gramStart"/>
      <w:r>
        <w:rPr>
          <w:rFonts w:hint="eastAsia"/>
        </w:rPr>
        <w:t>一</w:t>
      </w:r>
      <w:proofErr w:type="gramEnd"/>
      <w:r>
        <w:rPr>
          <w:rFonts w:hint="eastAsia"/>
        </w:rPr>
        <w:t>管四行”方式配置毛管，其间距为60 cm，固定毛管带。</w:t>
      </w:r>
      <w:proofErr w:type="gramStart"/>
      <w:r>
        <w:rPr>
          <w:rFonts w:hint="eastAsia"/>
        </w:rPr>
        <w:t>滴灌带</w:t>
      </w:r>
      <w:proofErr w:type="gramEnd"/>
      <w:r>
        <w:rPr>
          <w:rFonts w:hint="eastAsia"/>
        </w:rPr>
        <w:t>应符合GB/T 19812.1的要求。</w:t>
      </w:r>
    </w:p>
    <w:p w:rsidR="007576BE" w:rsidRDefault="009A2743">
      <w:pPr>
        <w:pStyle w:val="affd"/>
        <w:spacing w:before="156" w:after="156"/>
      </w:pPr>
      <w:r>
        <w:rPr>
          <w:rFonts w:hint="eastAsia"/>
        </w:rPr>
        <w:t>播种质量</w:t>
      </w:r>
    </w:p>
    <w:p w:rsidR="007576BE" w:rsidRDefault="009A2743">
      <w:pPr>
        <w:pStyle w:val="affffe"/>
        <w:ind w:firstLine="420"/>
      </w:pPr>
      <w:r>
        <w:rPr>
          <w:rFonts w:hint="eastAsia"/>
        </w:rPr>
        <w:t>播行端直、播种均匀、深浅一致、不重不漏、到头到边。</w:t>
      </w:r>
    </w:p>
    <w:p w:rsidR="007576BE" w:rsidRDefault="009A2743">
      <w:pPr>
        <w:pStyle w:val="affd"/>
        <w:spacing w:before="156" w:after="156"/>
      </w:pPr>
      <w:r>
        <w:rPr>
          <w:rFonts w:hint="eastAsia"/>
        </w:rPr>
        <w:t>群体指标</w:t>
      </w:r>
    </w:p>
    <w:p w:rsidR="007576BE" w:rsidRDefault="009A2743">
      <w:pPr>
        <w:pStyle w:val="affffe"/>
        <w:ind w:firstLine="420"/>
      </w:pPr>
      <w:r>
        <w:rPr>
          <w:rFonts w:hint="eastAsia"/>
        </w:rPr>
        <w:t>基本苗数</w:t>
      </w:r>
      <w:r>
        <w:t>33</w:t>
      </w:r>
      <w:r>
        <w:rPr>
          <w:rFonts w:hint="eastAsia"/>
        </w:rPr>
        <w:t>万株/667 m</w:t>
      </w:r>
      <w:r>
        <w:rPr>
          <w:rFonts w:hint="eastAsia"/>
          <w:vertAlign w:val="superscript"/>
        </w:rPr>
        <w:t>2</w:t>
      </w:r>
      <w:r>
        <w:rPr>
          <w:rFonts w:hint="eastAsia"/>
        </w:rPr>
        <w:t>～</w:t>
      </w:r>
      <w:r>
        <w:t>35</w:t>
      </w:r>
      <w:r>
        <w:rPr>
          <w:rFonts w:hint="eastAsia"/>
        </w:rPr>
        <w:t>万株/667 m</w:t>
      </w:r>
      <w:r>
        <w:rPr>
          <w:rFonts w:hint="eastAsia"/>
          <w:vertAlign w:val="superscript"/>
        </w:rPr>
        <w:t>2</w:t>
      </w:r>
      <w:r>
        <w:rPr>
          <w:rFonts w:hint="eastAsia"/>
        </w:rPr>
        <w:t>。</w:t>
      </w:r>
    </w:p>
    <w:p w:rsidR="007576BE" w:rsidRDefault="009A2743">
      <w:pPr>
        <w:pStyle w:val="affc"/>
        <w:spacing w:before="312" w:after="312"/>
      </w:pPr>
      <w:r>
        <w:rPr>
          <w:rFonts w:hint="eastAsia"/>
        </w:rPr>
        <w:t>田间管理</w:t>
      </w:r>
    </w:p>
    <w:p w:rsidR="007576BE" w:rsidRDefault="009A2743">
      <w:pPr>
        <w:pStyle w:val="affd"/>
        <w:spacing w:before="156" w:after="156"/>
      </w:pPr>
      <w:r>
        <w:rPr>
          <w:rFonts w:hint="eastAsia"/>
        </w:rPr>
        <w:t>灌溉</w:t>
      </w:r>
    </w:p>
    <w:p w:rsidR="007576BE" w:rsidRDefault="009A2743">
      <w:pPr>
        <w:pStyle w:val="affffe"/>
        <w:ind w:firstLine="420"/>
      </w:pPr>
      <w:r>
        <w:rPr>
          <w:rFonts w:hint="eastAsia"/>
        </w:rPr>
        <w:t>灌溉用水的水质应符合GB 5084的要求。3月下旬小麦1叶期灌水量约35 m</w:t>
      </w:r>
      <w:r>
        <w:rPr>
          <w:rFonts w:hint="eastAsia"/>
          <w:vertAlign w:val="superscript"/>
        </w:rPr>
        <w:t>3</w:t>
      </w:r>
      <w:r>
        <w:rPr>
          <w:rFonts w:hint="eastAsia"/>
        </w:rPr>
        <w:t>/667 m</w:t>
      </w:r>
      <w:r>
        <w:rPr>
          <w:rFonts w:hint="eastAsia"/>
          <w:vertAlign w:val="superscript"/>
        </w:rPr>
        <w:t>2</w:t>
      </w:r>
      <w:r>
        <w:rPr>
          <w:rFonts w:hint="eastAsia"/>
        </w:rPr>
        <w:t>～</w:t>
      </w:r>
      <w:r>
        <w:t>4</w:t>
      </w:r>
      <w:r>
        <w:rPr>
          <w:rFonts w:hint="eastAsia"/>
        </w:rPr>
        <w:t>0 m</w:t>
      </w:r>
      <w:r>
        <w:rPr>
          <w:rFonts w:hint="eastAsia"/>
          <w:vertAlign w:val="superscript"/>
        </w:rPr>
        <w:t>3</w:t>
      </w:r>
      <w:r>
        <w:rPr>
          <w:rFonts w:hint="eastAsia"/>
        </w:rPr>
        <w:t>/667 m</w:t>
      </w:r>
      <w:r>
        <w:rPr>
          <w:rFonts w:hint="eastAsia"/>
          <w:vertAlign w:val="superscript"/>
        </w:rPr>
        <w:t>2</w:t>
      </w:r>
      <w:r>
        <w:rPr>
          <w:rFonts w:hint="eastAsia"/>
        </w:rPr>
        <w:t>，4月中旬小麦分蘖期灌水量约35 m</w:t>
      </w:r>
      <w:r>
        <w:rPr>
          <w:rFonts w:hint="eastAsia"/>
          <w:vertAlign w:val="superscript"/>
        </w:rPr>
        <w:t>3</w:t>
      </w:r>
      <w:r>
        <w:rPr>
          <w:rFonts w:hint="eastAsia"/>
        </w:rPr>
        <w:t>/667 m</w:t>
      </w:r>
      <w:r>
        <w:rPr>
          <w:rFonts w:hint="eastAsia"/>
          <w:vertAlign w:val="superscript"/>
        </w:rPr>
        <w:t>2</w:t>
      </w:r>
      <w:r>
        <w:rPr>
          <w:rFonts w:hint="eastAsia"/>
        </w:rPr>
        <w:t>～</w:t>
      </w:r>
      <w:r>
        <w:t>4</w:t>
      </w:r>
      <w:r>
        <w:rPr>
          <w:rFonts w:hint="eastAsia"/>
        </w:rPr>
        <w:t>0 m</w:t>
      </w:r>
      <w:r>
        <w:rPr>
          <w:rFonts w:hint="eastAsia"/>
          <w:vertAlign w:val="superscript"/>
        </w:rPr>
        <w:t>3</w:t>
      </w:r>
      <w:r>
        <w:rPr>
          <w:rFonts w:hint="eastAsia"/>
        </w:rPr>
        <w:t>/667 m</w:t>
      </w:r>
      <w:r>
        <w:rPr>
          <w:rFonts w:hint="eastAsia"/>
          <w:vertAlign w:val="superscript"/>
        </w:rPr>
        <w:t>2</w:t>
      </w:r>
      <w:r>
        <w:rPr>
          <w:rFonts w:hint="eastAsia"/>
        </w:rPr>
        <w:t>，4月下旬小麦拔节期灌水量约50 m</w:t>
      </w:r>
      <w:r>
        <w:rPr>
          <w:rFonts w:hint="eastAsia"/>
          <w:vertAlign w:val="superscript"/>
        </w:rPr>
        <w:t>3</w:t>
      </w:r>
      <w:r>
        <w:rPr>
          <w:rFonts w:hint="eastAsia"/>
        </w:rPr>
        <w:t>/667 m</w:t>
      </w:r>
      <w:r>
        <w:rPr>
          <w:rFonts w:hint="eastAsia"/>
          <w:vertAlign w:val="superscript"/>
        </w:rPr>
        <w:t>2</w:t>
      </w:r>
      <w:r>
        <w:rPr>
          <w:rFonts w:hint="eastAsia"/>
        </w:rPr>
        <w:t>，5月小麦孕穗期灌水量50 m</w:t>
      </w:r>
      <w:r>
        <w:rPr>
          <w:rFonts w:hint="eastAsia"/>
          <w:vertAlign w:val="superscript"/>
        </w:rPr>
        <w:t>3</w:t>
      </w:r>
      <w:r>
        <w:rPr>
          <w:rFonts w:hint="eastAsia"/>
        </w:rPr>
        <w:t>/667 m</w:t>
      </w:r>
      <w:r>
        <w:rPr>
          <w:rFonts w:hint="eastAsia"/>
          <w:vertAlign w:val="superscript"/>
        </w:rPr>
        <w:t>2</w:t>
      </w:r>
      <w:r>
        <w:rPr>
          <w:rFonts w:hint="eastAsia"/>
        </w:rPr>
        <w:t>，5月下旬小麦扬花期灌水量50 m</w:t>
      </w:r>
      <w:r>
        <w:rPr>
          <w:rFonts w:hint="eastAsia"/>
          <w:vertAlign w:val="superscript"/>
        </w:rPr>
        <w:t>3</w:t>
      </w:r>
      <w:r>
        <w:rPr>
          <w:rFonts w:hint="eastAsia"/>
        </w:rPr>
        <w:t>/667 m</w:t>
      </w:r>
      <w:r>
        <w:rPr>
          <w:rFonts w:hint="eastAsia"/>
          <w:vertAlign w:val="superscript"/>
        </w:rPr>
        <w:t>2</w:t>
      </w:r>
      <w:r>
        <w:rPr>
          <w:rFonts w:hint="eastAsia"/>
        </w:rPr>
        <w:t>，6月上旬小麦灌浆中期灌水2次</w:t>
      </w:r>
      <w:r>
        <w:rPr>
          <w:rFonts w:hAnsi="宋体" w:hint="eastAsia"/>
        </w:rPr>
        <w:t>～</w:t>
      </w:r>
      <w:r>
        <w:rPr>
          <w:rFonts w:hint="eastAsia"/>
        </w:rPr>
        <w:t>3次，灌水量35 m</w:t>
      </w:r>
      <w:r>
        <w:rPr>
          <w:rFonts w:hint="eastAsia"/>
          <w:vertAlign w:val="superscript"/>
        </w:rPr>
        <w:t>3</w:t>
      </w:r>
      <w:r>
        <w:rPr>
          <w:rFonts w:hint="eastAsia"/>
        </w:rPr>
        <w:t>/667 m</w:t>
      </w:r>
      <w:r>
        <w:rPr>
          <w:rFonts w:hint="eastAsia"/>
          <w:vertAlign w:val="superscript"/>
        </w:rPr>
        <w:t>2</w:t>
      </w:r>
      <w:r>
        <w:rPr>
          <w:rFonts w:hint="eastAsia"/>
        </w:rPr>
        <w:t>～</w:t>
      </w:r>
      <w:r>
        <w:t>45</w:t>
      </w:r>
      <w:r>
        <w:rPr>
          <w:rFonts w:hint="eastAsia"/>
        </w:rPr>
        <w:t xml:space="preserve"> m</w:t>
      </w:r>
      <w:r>
        <w:rPr>
          <w:rFonts w:hint="eastAsia"/>
          <w:vertAlign w:val="superscript"/>
        </w:rPr>
        <w:t>3</w:t>
      </w:r>
      <w:r>
        <w:rPr>
          <w:rFonts w:hint="eastAsia"/>
        </w:rPr>
        <w:t>/667 m</w:t>
      </w:r>
      <w:r>
        <w:rPr>
          <w:rFonts w:hint="eastAsia"/>
          <w:vertAlign w:val="superscript"/>
        </w:rPr>
        <w:t>2</w:t>
      </w:r>
      <w:r>
        <w:rPr>
          <w:rFonts w:hint="eastAsia"/>
        </w:rPr>
        <w:t>，灌水量应根据当年降水情况酌情增减。全生育期灌水7次</w:t>
      </w:r>
      <w:r>
        <w:rPr>
          <w:rFonts w:hAnsi="宋体" w:hint="eastAsia"/>
        </w:rPr>
        <w:t>～</w:t>
      </w:r>
      <w:r>
        <w:rPr>
          <w:rFonts w:hint="eastAsia"/>
        </w:rPr>
        <w:t>8次，累计灌水量</w:t>
      </w:r>
      <w:r>
        <w:t>325</w:t>
      </w:r>
      <w:r>
        <w:rPr>
          <w:rFonts w:hint="eastAsia"/>
        </w:rPr>
        <w:t xml:space="preserve"> m</w:t>
      </w:r>
      <w:r>
        <w:rPr>
          <w:rFonts w:hint="eastAsia"/>
          <w:vertAlign w:val="superscript"/>
        </w:rPr>
        <w:t>3</w:t>
      </w:r>
      <w:r>
        <w:rPr>
          <w:rFonts w:hint="eastAsia"/>
        </w:rPr>
        <w:t>/667 m</w:t>
      </w:r>
      <w:r>
        <w:rPr>
          <w:rFonts w:hint="eastAsia"/>
          <w:vertAlign w:val="superscript"/>
        </w:rPr>
        <w:t>2</w:t>
      </w:r>
      <w:r>
        <w:rPr>
          <w:rFonts w:hint="eastAsia"/>
        </w:rPr>
        <w:t>～3</w:t>
      </w:r>
      <w:r>
        <w:t>65</w:t>
      </w:r>
      <w:r>
        <w:rPr>
          <w:rFonts w:hint="eastAsia"/>
        </w:rPr>
        <w:t xml:space="preserve"> m</w:t>
      </w:r>
      <w:r>
        <w:rPr>
          <w:rFonts w:hint="eastAsia"/>
          <w:vertAlign w:val="superscript"/>
        </w:rPr>
        <w:t>3</w:t>
      </w:r>
      <w:r>
        <w:rPr>
          <w:rFonts w:hint="eastAsia"/>
        </w:rPr>
        <w:t>/667 m</w:t>
      </w:r>
      <w:r>
        <w:rPr>
          <w:rFonts w:hint="eastAsia"/>
          <w:vertAlign w:val="superscript"/>
        </w:rPr>
        <w:t>2</w:t>
      </w:r>
      <w:r>
        <w:rPr>
          <w:rFonts w:hint="eastAsia"/>
        </w:rPr>
        <w:t>。</w:t>
      </w:r>
    </w:p>
    <w:p w:rsidR="007576BE" w:rsidRDefault="009A2743">
      <w:pPr>
        <w:pStyle w:val="affd"/>
        <w:spacing w:before="156" w:after="156"/>
        <w:rPr>
          <w:color w:val="FF0000"/>
        </w:rPr>
      </w:pPr>
      <w:r>
        <w:rPr>
          <w:rFonts w:hint="eastAsia"/>
        </w:rPr>
        <w:t>施肥管理</w:t>
      </w:r>
    </w:p>
    <w:p w:rsidR="007576BE" w:rsidRDefault="009A2743">
      <w:pPr>
        <w:pStyle w:val="affe"/>
        <w:spacing w:before="156" w:after="156"/>
      </w:pPr>
      <w:r>
        <w:rPr>
          <w:rFonts w:hint="eastAsia"/>
        </w:rPr>
        <w:t>基肥</w:t>
      </w:r>
    </w:p>
    <w:p w:rsidR="007576BE" w:rsidRDefault="009A2743">
      <w:pPr>
        <w:pStyle w:val="affffe"/>
        <w:ind w:firstLine="420"/>
        <w:rPr>
          <w:color w:val="FF0000"/>
        </w:rPr>
      </w:pPr>
      <w:r>
        <w:rPr>
          <w:rFonts w:hint="eastAsia"/>
        </w:rPr>
        <w:t>大量元素水溶肥料应符合NY/T 1107的规定，中量元素水溶肥料应符合NY 2266的规定。根据土壤基础肥力情况，翻地前施磷酸二铵15 kg/667 m</w:t>
      </w:r>
      <w:r>
        <w:rPr>
          <w:rFonts w:hint="eastAsia"/>
          <w:vertAlign w:val="superscript"/>
        </w:rPr>
        <w:t>2</w:t>
      </w:r>
      <w:r>
        <w:rPr>
          <w:rFonts w:hint="eastAsia"/>
        </w:rPr>
        <w:t>～20 kg/667 m</w:t>
      </w:r>
      <w:r>
        <w:rPr>
          <w:rFonts w:hint="eastAsia"/>
          <w:vertAlign w:val="superscript"/>
        </w:rPr>
        <w:t>2</w:t>
      </w:r>
      <w:r>
        <w:rPr>
          <w:rFonts w:hint="eastAsia"/>
        </w:rPr>
        <w:t>。缺钾、缺锌地块增施硫酸钾5 kg/667 m</w:t>
      </w:r>
      <w:r>
        <w:rPr>
          <w:rFonts w:hint="eastAsia"/>
          <w:vertAlign w:val="superscript"/>
        </w:rPr>
        <w:t>2</w:t>
      </w:r>
      <w:r>
        <w:rPr>
          <w:rFonts w:hint="eastAsia"/>
        </w:rPr>
        <w:t>，硫酸锌1.5 kg/667 m</w:t>
      </w:r>
      <w:r>
        <w:rPr>
          <w:rFonts w:hint="eastAsia"/>
          <w:vertAlign w:val="superscript"/>
        </w:rPr>
        <w:t>2</w:t>
      </w:r>
      <w:r>
        <w:rPr>
          <w:rFonts w:hint="eastAsia"/>
        </w:rPr>
        <w:t>。</w:t>
      </w:r>
    </w:p>
    <w:p w:rsidR="007576BE" w:rsidRDefault="009A2743">
      <w:pPr>
        <w:pStyle w:val="affe"/>
        <w:spacing w:before="156" w:after="156"/>
      </w:pPr>
      <w:r>
        <w:rPr>
          <w:rFonts w:hint="eastAsia"/>
        </w:rPr>
        <w:t>追肥</w:t>
      </w:r>
    </w:p>
    <w:p w:rsidR="007576BE" w:rsidRDefault="009A2743">
      <w:pPr>
        <w:pStyle w:val="affffe"/>
        <w:ind w:firstLine="420"/>
      </w:pPr>
      <w:r>
        <w:rPr>
          <w:rFonts w:hint="eastAsia"/>
        </w:rPr>
        <w:lastRenderedPageBreak/>
        <w:t>追肥应按照NY/T 496和NY/T 2624的规定执行。小麦拔节期、孕穗期、灌浆期等关键时期随水滴施尿素10 kg/667 m</w:t>
      </w:r>
      <w:r>
        <w:rPr>
          <w:rFonts w:hint="eastAsia"/>
          <w:vertAlign w:val="superscript"/>
        </w:rPr>
        <w:t>2</w:t>
      </w:r>
      <w:r>
        <w:rPr>
          <w:rFonts w:hint="eastAsia"/>
        </w:rPr>
        <w:t>～12 kg/667 m</w:t>
      </w:r>
      <w:r>
        <w:rPr>
          <w:rFonts w:hint="eastAsia"/>
          <w:vertAlign w:val="superscript"/>
        </w:rPr>
        <w:t>2</w:t>
      </w:r>
      <w:r>
        <w:rPr>
          <w:rFonts w:hint="eastAsia"/>
        </w:rPr>
        <w:t>，磷酸二铵1 kg/667 m</w:t>
      </w:r>
      <w:r>
        <w:rPr>
          <w:rFonts w:hint="eastAsia"/>
          <w:vertAlign w:val="superscript"/>
        </w:rPr>
        <w:t>2</w:t>
      </w:r>
      <w:r>
        <w:rPr>
          <w:rFonts w:hint="eastAsia"/>
        </w:rPr>
        <w:t>～2 kg/667 m</w:t>
      </w:r>
      <w:r>
        <w:rPr>
          <w:rFonts w:hint="eastAsia"/>
          <w:vertAlign w:val="superscript"/>
        </w:rPr>
        <w:t>2</w:t>
      </w:r>
      <w:r>
        <w:rPr>
          <w:rFonts w:hint="eastAsia"/>
        </w:rPr>
        <w:t>，硫酸钾1 kg/667 m</w:t>
      </w:r>
      <w:r>
        <w:rPr>
          <w:rFonts w:hint="eastAsia"/>
          <w:vertAlign w:val="superscript"/>
        </w:rPr>
        <w:t>2</w:t>
      </w:r>
      <w:r>
        <w:rPr>
          <w:rFonts w:hint="eastAsia"/>
        </w:rPr>
        <w:t>～2 kg/667 m</w:t>
      </w:r>
      <w:r>
        <w:rPr>
          <w:rFonts w:hint="eastAsia"/>
          <w:vertAlign w:val="superscript"/>
        </w:rPr>
        <w:t>2</w:t>
      </w:r>
      <w:r>
        <w:rPr>
          <w:rFonts w:hint="eastAsia"/>
        </w:rPr>
        <w:t>，使用量视土壤肥力确定。生育期间累计追施尿素30 kg/667 m</w:t>
      </w:r>
      <w:r>
        <w:rPr>
          <w:rFonts w:hint="eastAsia"/>
          <w:vertAlign w:val="superscript"/>
        </w:rPr>
        <w:t>2</w:t>
      </w:r>
      <w:r>
        <w:rPr>
          <w:rFonts w:hint="eastAsia"/>
        </w:rPr>
        <w:t>～40 kg/667 m</w:t>
      </w:r>
      <w:r>
        <w:rPr>
          <w:rFonts w:hint="eastAsia"/>
          <w:vertAlign w:val="superscript"/>
        </w:rPr>
        <w:t>2</w:t>
      </w:r>
      <w:r>
        <w:rPr>
          <w:rFonts w:hint="eastAsia"/>
        </w:rPr>
        <w:t>，磷酸</w:t>
      </w:r>
      <w:proofErr w:type="gramStart"/>
      <w:r>
        <w:rPr>
          <w:rFonts w:hint="eastAsia"/>
        </w:rPr>
        <w:t>一</w:t>
      </w:r>
      <w:proofErr w:type="gramEnd"/>
      <w:r>
        <w:rPr>
          <w:rFonts w:hint="eastAsia"/>
        </w:rPr>
        <w:t>铵</w:t>
      </w:r>
      <w:r>
        <w:t>10</w:t>
      </w:r>
      <w:r>
        <w:rPr>
          <w:rFonts w:hint="eastAsia"/>
        </w:rPr>
        <w:t xml:space="preserve"> kg/667 m</w:t>
      </w:r>
      <w:r>
        <w:rPr>
          <w:rFonts w:hint="eastAsia"/>
          <w:vertAlign w:val="superscript"/>
        </w:rPr>
        <w:t>2</w:t>
      </w:r>
      <w:r>
        <w:rPr>
          <w:rFonts w:hint="eastAsia"/>
        </w:rPr>
        <w:t>～1</w:t>
      </w:r>
      <w:r>
        <w:t>5</w:t>
      </w:r>
      <w:r>
        <w:rPr>
          <w:rFonts w:hint="eastAsia"/>
        </w:rPr>
        <w:t xml:space="preserve"> kg/667 m</w:t>
      </w:r>
      <w:r>
        <w:rPr>
          <w:rFonts w:hint="eastAsia"/>
          <w:vertAlign w:val="superscript"/>
        </w:rPr>
        <w:t>2</w:t>
      </w:r>
      <w:r>
        <w:rPr>
          <w:rFonts w:hint="eastAsia"/>
        </w:rPr>
        <w:t>，硫酸钾5 kg/667 m</w:t>
      </w:r>
      <w:r>
        <w:rPr>
          <w:rFonts w:hint="eastAsia"/>
          <w:vertAlign w:val="superscript"/>
        </w:rPr>
        <w:t>2</w:t>
      </w:r>
      <w:r>
        <w:rPr>
          <w:rFonts w:hint="eastAsia"/>
        </w:rPr>
        <w:t>～10 kg/667 m</w:t>
      </w:r>
      <w:r>
        <w:rPr>
          <w:rFonts w:hint="eastAsia"/>
          <w:vertAlign w:val="superscript"/>
        </w:rPr>
        <w:t>2</w:t>
      </w:r>
      <w:r>
        <w:rPr>
          <w:rFonts w:hint="eastAsia"/>
        </w:rPr>
        <w:t>。</w:t>
      </w:r>
    </w:p>
    <w:p w:rsidR="007576BE" w:rsidRDefault="009A2743">
      <w:pPr>
        <w:pStyle w:val="affe"/>
        <w:spacing w:before="156" w:after="156"/>
        <w:rPr>
          <w:szCs w:val="21"/>
        </w:rPr>
      </w:pPr>
      <w:r>
        <w:rPr>
          <w:rFonts w:hint="eastAsia"/>
        </w:rPr>
        <w:t>叶面肥</w:t>
      </w:r>
    </w:p>
    <w:p w:rsidR="007576BE" w:rsidRDefault="009A2743">
      <w:pPr>
        <w:pStyle w:val="affffe"/>
        <w:ind w:firstLine="420"/>
      </w:pPr>
      <w:r>
        <w:rPr>
          <w:rFonts w:hint="eastAsia"/>
        </w:rPr>
        <w:t>含氨基酸水溶肥料应符合NY 1429的规定。灌浆初期和灌浆中期各喷施一次叶面肥，施用氨基酸</w:t>
      </w:r>
      <w:proofErr w:type="gramStart"/>
      <w:r>
        <w:rPr>
          <w:rFonts w:hint="eastAsia"/>
        </w:rPr>
        <w:t>水溶肥</w:t>
      </w:r>
      <w:proofErr w:type="gramEnd"/>
      <w:r>
        <w:rPr>
          <w:rFonts w:hint="eastAsia"/>
        </w:rPr>
        <w:t xml:space="preserve">30 </w:t>
      </w:r>
      <w:r>
        <w:t>mL</w:t>
      </w:r>
      <w:r>
        <w:rPr>
          <w:rFonts w:hint="eastAsia"/>
        </w:rPr>
        <w:t>/667 m</w:t>
      </w:r>
      <w:r>
        <w:rPr>
          <w:rFonts w:hint="eastAsia"/>
          <w:vertAlign w:val="superscript"/>
        </w:rPr>
        <w:t>2</w:t>
      </w:r>
      <w:r>
        <w:rPr>
          <w:rFonts w:hint="eastAsia"/>
        </w:rPr>
        <w:t>～50 mL/667 m</w:t>
      </w:r>
      <w:r>
        <w:rPr>
          <w:rFonts w:hint="eastAsia"/>
          <w:vertAlign w:val="superscript"/>
        </w:rPr>
        <w:t>2</w:t>
      </w:r>
      <w:r>
        <w:rPr>
          <w:rFonts w:hint="eastAsia"/>
        </w:rPr>
        <w:t>或多元素微肥80 g/667 m</w:t>
      </w:r>
      <w:r>
        <w:rPr>
          <w:rFonts w:hint="eastAsia"/>
          <w:vertAlign w:val="superscript"/>
        </w:rPr>
        <w:t>2</w:t>
      </w:r>
      <w:r>
        <w:rPr>
          <w:rFonts w:hint="eastAsia"/>
        </w:rPr>
        <w:t>～100 g/667 m</w:t>
      </w:r>
      <w:r>
        <w:rPr>
          <w:rFonts w:hint="eastAsia"/>
          <w:vertAlign w:val="superscript"/>
        </w:rPr>
        <w:t>2</w:t>
      </w:r>
      <w:r>
        <w:rPr>
          <w:rFonts w:hint="eastAsia"/>
        </w:rPr>
        <w:t>和磷酸二氢钾50 g/667 m</w:t>
      </w:r>
      <w:r>
        <w:rPr>
          <w:rFonts w:hint="eastAsia"/>
          <w:vertAlign w:val="superscript"/>
        </w:rPr>
        <w:t>2</w:t>
      </w:r>
      <w:r>
        <w:rPr>
          <w:rFonts w:hint="eastAsia"/>
        </w:rPr>
        <w:t>～100 g/667 m</w:t>
      </w:r>
      <w:r>
        <w:rPr>
          <w:rFonts w:hint="eastAsia"/>
          <w:vertAlign w:val="superscript"/>
        </w:rPr>
        <w:t>2</w:t>
      </w:r>
      <w:r>
        <w:rPr>
          <w:rFonts w:hint="eastAsia"/>
        </w:rPr>
        <w:t>。</w:t>
      </w:r>
    </w:p>
    <w:p w:rsidR="007576BE" w:rsidRDefault="009A2743">
      <w:pPr>
        <w:pStyle w:val="affd"/>
        <w:spacing w:before="156" w:after="156"/>
        <w:rPr>
          <w:color w:val="FF0000"/>
        </w:rPr>
      </w:pPr>
      <w:r>
        <w:rPr>
          <w:rFonts w:hint="eastAsia"/>
        </w:rPr>
        <w:t>病虫草害防治</w:t>
      </w:r>
    </w:p>
    <w:p w:rsidR="007576BE" w:rsidRDefault="009A2743">
      <w:pPr>
        <w:pStyle w:val="affe"/>
        <w:spacing w:before="156" w:after="156"/>
      </w:pPr>
      <w:r>
        <w:rPr>
          <w:rFonts w:hint="eastAsia"/>
        </w:rPr>
        <w:t>防治原则</w:t>
      </w:r>
    </w:p>
    <w:p w:rsidR="007576BE" w:rsidRDefault="009A2743">
      <w:pPr>
        <w:pStyle w:val="affffe"/>
        <w:ind w:firstLine="420"/>
      </w:pPr>
      <w:r>
        <w:rPr>
          <w:rFonts w:hint="eastAsia"/>
        </w:rPr>
        <w:t>遵循“预防为主，综合防治”原则，统一运用农业防治、物理防治、生物防治及化学防治手段控制病虫草害危害水平在经济允许损害水平以下。农药选择应符合GB/T 8321（所有部分)的要求。</w:t>
      </w:r>
    </w:p>
    <w:p w:rsidR="007576BE" w:rsidRDefault="009A2743">
      <w:pPr>
        <w:pStyle w:val="affe"/>
        <w:spacing w:before="156" w:after="156"/>
      </w:pPr>
      <w:r>
        <w:rPr>
          <w:rFonts w:hint="eastAsia"/>
        </w:rPr>
        <w:t>病虫草害种类</w:t>
      </w:r>
    </w:p>
    <w:p w:rsidR="007576BE" w:rsidRDefault="009A2743">
      <w:pPr>
        <w:pStyle w:val="affffe"/>
        <w:ind w:firstLine="420"/>
      </w:pPr>
      <w:r>
        <w:rPr>
          <w:rFonts w:hint="eastAsia"/>
        </w:rPr>
        <w:t>主要病害有小麦</w:t>
      </w:r>
      <w:proofErr w:type="gramStart"/>
      <w:r>
        <w:rPr>
          <w:rFonts w:hint="eastAsia"/>
        </w:rPr>
        <w:t>雪腐雪</w:t>
      </w:r>
      <w:proofErr w:type="gramEnd"/>
      <w:r>
        <w:rPr>
          <w:rFonts w:hint="eastAsia"/>
        </w:rPr>
        <w:t>霉病、小麦条锈病、小麦叶锈病和小麦白粉病；主要虫害有小麦皮</w:t>
      </w:r>
      <w:proofErr w:type="gramStart"/>
      <w:r>
        <w:rPr>
          <w:rFonts w:hint="eastAsia"/>
        </w:rPr>
        <w:t>蓟</w:t>
      </w:r>
      <w:proofErr w:type="gramEnd"/>
      <w:r>
        <w:rPr>
          <w:rFonts w:hint="eastAsia"/>
        </w:rPr>
        <w:t>马、小麦蚜虫和小麦</w:t>
      </w:r>
      <w:proofErr w:type="gramStart"/>
      <w:r>
        <w:rPr>
          <w:rFonts w:hint="eastAsia"/>
        </w:rPr>
        <w:t>负泥虫</w:t>
      </w:r>
      <w:proofErr w:type="gramEnd"/>
      <w:r>
        <w:rPr>
          <w:rFonts w:hint="eastAsia"/>
        </w:rPr>
        <w:t>；主要草害有野燕麦、苦苣菜、萹蓄、刺儿菜、稗草、狗尾草等禾本科杂草和</w:t>
      </w:r>
      <w:proofErr w:type="gramStart"/>
      <w:r>
        <w:rPr>
          <w:rFonts w:hint="eastAsia"/>
        </w:rPr>
        <w:t>藜</w:t>
      </w:r>
      <w:proofErr w:type="gramEnd"/>
      <w:r>
        <w:rPr>
          <w:rFonts w:hint="eastAsia"/>
        </w:rPr>
        <w:t>、田旋花、卷茎</w:t>
      </w:r>
      <w:proofErr w:type="gramStart"/>
      <w:r>
        <w:rPr>
          <w:rFonts w:hint="eastAsia"/>
        </w:rPr>
        <w:t>蓼</w:t>
      </w:r>
      <w:proofErr w:type="gramEnd"/>
      <w:r>
        <w:rPr>
          <w:rFonts w:hint="eastAsia"/>
        </w:rPr>
        <w:t>等阔叶杂草。</w:t>
      </w:r>
    </w:p>
    <w:p w:rsidR="007576BE" w:rsidRDefault="009A2743">
      <w:pPr>
        <w:pStyle w:val="affe"/>
        <w:spacing w:before="156" w:after="156"/>
      </w:pPr>
      <w:r>
        <w:rPr>
          <w:rFonts w:hint="eastAsia"/>
        </w:rPr>
        <w:t>病害防治</w:t>
      </w:r>
    </w:p>
    <w:p w:rsidR="007576BE" w:rsidRDefault="009A2743">
      <w:pPr>
        <w:pStyle w:val="affffe"/>
        <w:ind w:firstLine="420"/>
      </w:pPr>
      <w:r>
        <w:rPr>
          <w:rFonts w:hint="eastAsia"/>
        </w:rPr>
        <w:t xml:space="preserve">播种前可选用9%氟环·咯·苯甲悬浮剂200 </w:t>
      </w:r>
      <w:r>
        <w:t>mL</w:t>
      </w:r>
      <w:r>
        <w:rPr>
          <w:rFonts w:hint="eastAsia"/>
        </w:rPr>
        <w:t>/100 kg种子拌种；返青后病害发生高峰时可选用</w:t>
      </w:r>
      <w:r>
        <w:t>1</w:t>
      </w:r>
      <w:r>
        <w:rPr>
          <w:rFonts w:hint="eastAsia"/>
        </w:rPr>
        <w:t>9%</w:t>
      </w:r>
      <w:proofErr w:type="gramStart"/>
      <w:r>
        <w:rPr>
          <w:rFonts w:hint="eastAsia"/>
        </w:rPr>
        <w:t>啶</w:t>
      </w:r>
      <w:proofErr w:type="gramEnd"/>
      <w:r>
        <w:rPr>
          <w:rFonts w:hint="eastAsia"/>
        </w:rPr>
        <w:t>氧·丙环</w:t>
      </w:r>
      <w:proofErr w:type="gramStart"/>
      <w:r>
        <w:rPr>
          <w:rFonts w:hint="eastAsia"/>
        </w:rPr>
        <w:t>唑</w:t>
      </w:r>
      <w:proofErr w:type="gramEnd"/>
      <w:r>
        <w:rPr>
          <w:rFonts w:hint="eastAsia"/>
        </w:rPr>
        <w:t>悬浮剂</w:t>
      </w:r>
      <w:r>
        <w:t>13</w:t>
      </w:r>
      <w:r>
        <w:rPr>
          <w:rFonts w:hint="eastAsia"/>
        </w:rPr>
        <w:t xml:space="preserve"> </w:t>
      </w:r>
      <w:r>
        <w:t>mL</w:t>
      </w:r>
      <w:r>
        <w:rPr>
          <w:rFonts w:hint="eastAsia"/>
        </w:rPr>
        <w:t>/</w:t>
      </w:r>
      <w:r>
        <w:t>667</w:t>
      </w:r>
      <w:r>
        <w:rPr>
          <w:rFonts w:hint="eastAsia"/>
        </w:rPr>
        <w:t xml:space="preserve"> m</w:t>
      </w:r>
      <w:r>
        <w:rPr>
          <w:rFonts w:hint="eastAsia"/>
          <w:vertAlign w:val="superscript"/>
        </w:rPr>
        <w:t>2</w:t>
      </w:r>
      <w:r>
        <w:rPr>
          <w:rFonts w:hint="eastAsia"/>
        </w:rPr>
        <w:t>、40%丙硫菌</w:t>
      </w:r>
      <w:proofErr w:type="gramStart"/>
      <w:r>
        <w:rPr>
          <w:rFonts w:hint="eastAsia"/>
        </w:rPr>
        <w:t>唑</w:t>
      </w:r>
      <w:proofErr w:type="gramEnd"/>
      <w:r>
        <w:rPr>
          <w:rFonts w:hint="eastAsia"/>
        </w:rPr>
        <w:t>·戊</w:t>
      </w:r>
      <w:proofErr w:type="gramStart"/>
      <w:r>
        <w:rPr>
          <w:rFonts w:hint="eastAsia"/>
        </w:rPr>
        <w:t>唑</w:t>
      </w:r>
      <w:proofErr w:type="gramEnd"/>
      <w:r>
        <w:rPr>
          <w:rFonts w:hint="eastAsia"/>
        </w:rPr>
        <w:t xml:space="preserve">醇悬浮剂50 </w:t>
      </w:r>
      <w:r>
        <w:t>mL</w:t>
      </w:r>
      <w:r>
        <w:rPr>
          <w:rFonts w:hint="eastAsia"/>
        </w:rPr>
        <w:t>/</w:t>
      </w:r>
      <w:r>
        <w:t>667</w:t>
      </w:r>
      <w:r>
        <w:rPr>
          <w:rFonts w:hint="eastAsia"/>
        </w:rPr>
        <w:t xml:space="preserve"> m</w:t>
      </w:r>
      <w:r>
        <w:rPr>
          <w:rFonts w:hint="eastAsia"/>
          <w:vertAlign w:val="superscript"/>
        </w:rPr>
        <w:t>2</w:t>
      </w:r>
      <w:r>
        <w:rPr>
          <w:rFonts w:hint="eastAsia"/>
        </w:rPr>
        <w:t>等杀菌</w:t>
      </w:r>
      <w:r>
        <w:rPr>
          <w:rFonts w:hint="eastAsia"/>
          <w:szCs w:val="21"/>
        </w:rPr>
        <w:t>剂，兑水</w:t>
      </w:r>
      <w:r>
        <w:rPr>
          <w:szCs w:val="21"/>
        </w:rPr>
        <w:t>3</w:t>
      </w:r>
      <w:r>
        <w:rPr>
          <w:rFonts w:hint="eastAsia"/>
          <w:szCs w:val="21"/>
        </w:rPr>
        <w:t>0 kg/</w:t>
      </w:r>
      <w:r>
        <w:rPr>
          <w:szCs w:val="21"/>
        </w:rPr>
        <w:t>667</w:t>
      </w:r>
      <w:r>
        <w:rPr>
          <w:rFonts w:hint="eastAsia"/>
          <w:szCs w:val="21"/>
        </w:rPr>
        <w:t xml:space="preserve"> m</w:t>
      </w:r>
      <w:r>
        <w:rPr>
          <w:rFonts w:hint="eastAsia"/>
          <w:szCs w:val="21"/>
          <w:vertAlign w:val="superscript"/>
        </w:rPr>
        <w:t>2</w:t>
      </w:r>
      <w:r>
        <w:rPr>
          <w:rFonts w:hint="eastAsia"/>
        </w:rPr>
        <w:t>喷雾防治。</w:t>
      </w:r>
    </w:p>
    <w:p w:rsidR="007576BE" w:rsidRDefault="009A2743">
      <w:pPr>
        <w:pStyle w:val="affe"/>
        <w:spacing w:before="156" w:after="156"/>
      </w:pPr>
      <w:r>
        <w:rPr>
          <w:rFonts w:hint="eastAsia"/>
        </w:rPr>
        <w:t>虫害防治</w:t>
      </w:r>
    </w:p>
    <w:p w:rsidR="007576BE" w:rsidRDefault="009A2743">
      <w:pPr>
        <w:pStyle w:val="affffe"/>
        <w:ind w:firstLine="420"/>
      </w:pPr>
      <w:r>
        <w:rPr>
          <w:rFonts w:hint="eastAsia"/>
        </w:rPr>
        <w:t>小麦灌浆期麦蚜等害虫发生时可选择</w:t>
      </w:r>
      <w:r>
        <w:t>25%</w:t>
      </w:r>
      <w:proofErr w:type="gramStart"/>
      <w:r>
        <w:t>吡蚜</w:t>
      </w:r>
      <w:proofErr w:type="gramEnd"/>
      <w:r>
        <w:t>酮可湿性粉剂2</w:t>
      </w:r>
      <w:r>
        <w:rPr>
          <w:rFonts w:hint="eastAsia"/>
        </w:rPr>
        <w:t>0 g/</w:t>
      </w:r>
      <w:r>
        <w:t>667</w:t>
      </w:r>
      <w:r>
        <w:rPr>
          <w:rFonts w:hint="eastAsia"/>
        </w:rPr>
        <w:t xml:space="preserve"> m</w:t>
      </w:r>
      <w:r>
        <w:rPr>
          <w:rFonts w:hint="eastAsia"/>
          <w:vertAlign w:val="superscript"/>
        </w:rPr>
        <w:t>2</w:t>
      </w:r>
      <w:r>
        <w:rPr>
          <w:rFonts w:hint="eastAsia"/>
        </w:rPr>
        <w:t>、</w:t>
      </w:r>
      <w:r>
        <w:t>25%</w:t>
      </w:r>
      <w:proofErr w:type="gramStart"/>
      <w:r>
        <w:t>噻</w:t>
      </w:r>
      <w:proofErr w:type="gramEnd"/>
      <w:r>
        <w:t>虫</w:t>
      </w:r>
      <w:proofErr w:type="gramStart"/>
      <w:r>
        <w:t>嗪</w:t>
      </w:r>
      <w:proofErr w:type="gramEnd"/>
      <w:r>
        <w:t>水分散粒剂</w:t>
      </w:r>
      <w:r>
        <w:rPr>
          <w:rFonts w:hint="eastAsia"/>
        </w:rPr>
        <w:t>10 g/</w:t>
      </w:r>
      <w:r>
        <w:t>667</w:t>
      </w:r>
      <w:r>
        <w:rPr>
          <w:rFonts w:hint="eastAsia"/>
        </w:rPr>
        <w:t xml:space="preserve"> m</w:t>
      </w:r>
      <w:r>
        <w:rPr>
          <w:rFonts w:hint="eastAsia"/>
          <w:vertAlign w:val="superscript"/>
        </w:rPr>
        <w:t>2</w:t>
      </w:r>
      <w:r>
        <w:rPr>
          <w:rFonts w:hint="eastAsia"/>
          <w:szCs w:val="21"/>
        </w:rPr>
        <w:t>兑水</w:t>
      </w:r>
      <w:r>
        <w:rPr>
          <w:szCs w:val="21"/>
        </w:rPr>
        <w:t>3</w:t>
      </w:r>
      <w:r>
        <w:rPr>
          <w:rFonts w:hint="eastAsia"/>
          <w:szCs w:val="21"/>
        </w:rPr>
        <w:t>0 kg/</w:t>
      </w:r>
      <w:r>
        <w:rPr>
          <w:szCs w:val="21"/>
        </w:rPr>
        <w:t>667</w:t>
      </w:r>
      <w:r>
        <w:rPr>
          <w:rFonts w:hint="eastAsia"/>
          <w:szCs w:val="21"/>
        </w:rPr>
        <w:t xml:space="preserve"> m</w:t>
      </w:r>
      <w:r>
        <w:rPr>
          <w:rFonts w:hint="eastAsia"/>
          <w:szCs w:val="21"/>
          <w:vertAlign w:val="superscript"/>
        </w:rPr>
        <w:t>2</w:t>
      </w:r>
      <w:r>
        <w:rPr>
          <w:rFonts w:hint="eastAsia"/>
        </w:rPr>
        <w:t>茎叶喷雾防治。</w:t>
      </w:r>
    </w:p>
    <w:p w:rsidR="007576BE" w:rsidRDefault="009A2743">
      <w:pPr>
        <w:pStyle w:val="affe"/>
        <w:spacing w:before="156" w:after="156"/>
      </w:pPr>
      <w:r>
        <w:rPr>
          <w:rFonts w:hint="eastAsia"/>
        </w:rPr>
        <w:t>草害防治</w:t>
      </w:r>
    </w:p>
    <w:p w:rsidR="007576BE" w:rsidRDefault="009A2743">
      <w:pPr>
        <w:pStyle w:val="affffe"/>
        <w:ind w:firstLine="420"/>
        <w:rPr>
          <w:vertAlign w:val="superscript"/>
        </w:rPr>
      </w:pPr>
      <w:r>
        <w:rPr>
          <w:rFonts w:hint="eastAsia"/>
        </w:rPr>
        <w:t>小麦起身拔节前选用22%氟</w:t>
      </w:r>
      <w:proofErr w:type="gramStart"/>
      <w:r>
        <w:rPr>
          <w:rFonts w:hint="eastAsia"/>
        </w:rPr>
        <w:t>吡</w:t>
      </w:r>
      <w:proofErr w:type="gramEnd"/>
      <w:r>
        <w:rPr>
          <w:rFonts w:hint="eastAsia"/>
        </w:rPr>
        <w:t>·双</w:t>
      </w:r>
      <w:proofErr w:type="gramStart"/>
      <w:r>
        <w:rPr>
          <w:rFonts w:hint="eastAsia"/>
        </w:rPr>
        <w:t>唑</w:t>
      </w:r>
      <w:proofErr w:type="gramEnd"/>
      <w:r>
        <w:rPr>
          <w:rFonts w:hint="eastAsia"/>
        </w:rPr>
        <w:t>酮可</w:t>
      </w:r>
      <w:proofErr w:type="gramStart"/>
      <w:r>
        <w:rPr>
          <w:rFonts w:hint="eastAsia"/>
        </w:rPr>
        <w:t>分散油</w:t>
      </w:r>
      <w:proofErr w:type="gramEnd"/>
      <w:r>
        <w:rPr>
          <w:rFonts w:hint="eastAsia"/>
        </w:rPr>
        <w:t>悬浮剂50 mL/</w:t>
      </w:r>
      <w:r>
        <w:t>667</w:t>
      </w:r>
      <w:r>
        <w:rPr>
          <w:rFonts w:hint="eastAsia"/>
        </w:rPr>
        <w:t xml:space="preserve"> m</w:t>
      </w:r>
      <w:r>
        <w:rPr>
          <w:rFonts w:hint="eastAsia"/>
          <w:vertAlign w:val="superscript"/>
        </w:rPr>
        <w:t>2</w:t>
      </w:r>
      <w:r>
        <w:rPr>
          <w:rFonts w:hint="eastAsia"/>
          <w:szCs w:val="21"/>
        </w:rPr>
        <w:t>兑水</w:t>
      </w:r>
      <w:r>
        <w:rPr>
          <w:szCs w:val="21"/>
        </w:rPr>
        <w:t>3</w:t>
      </w:r>
      <w:r>
        <w:rPr>
          <w:rFonts w:hint="eastAsia"/>
          <w:szCs w:val="21"/>
        </w:rPr>
        <w:t>0 kg/</w:t>
      </w:r>
      <w:r>
        <w:rPr>
          <w:szCs w:val="21"/>
        </w:rPr>
        <w:t>667</w:t>
      </w:r>
      <w:r>
        <w:rPr>
          <w:rFonts w:hint="eastAsia"/>
          <w:szCs w:val="21"/>
        </w:rPr>
        <w:t xml:space="preserve"> m</w:t>
      </w:r>
      <w:r>
        <w:rPr>
          <w:rFonts w:hint="eastAsia"/>
          <w:szCs w:val="21"/>
          <w:vertAlign w:val="superscript"/>
        </w:rPr>
        <w:t>2</w:t>
      </w:r>
      <w:r>
        <w:rPr>
          <w:rFonts w:hint="eastAsia"/>
        </w:rPr>
        <w:t>防治阔叶杂草；选用15%</w:t>
      </w:r>
      <w:proofErr w:type="gramStart"/>
      <w:r>
        <w:rPr>
          <w:rFonts w:hint="eastAsia"/>
        </w:rPr>
        <w:t>炔草酯微</w:t>
      </w:r>
      <w:proofErr w:type="gramEnd"/>
      <w:r>
        <w:rPr>
          <w:rFonts w:hint="eastAsia"/>
        </w:rPr>
        <w:t>乳剂</w:t>
      </w:r>
      <w:r>
        <w:t>4</w:t>
      </w:r>
      <w:r>
        <w:rPr>
          <w:rFonts w:hint="eastAsia"/>
        </w:rPr>
        <w:t>0 mL/</w:t>
      </w:r>
      <w:r>
        <w:t>667</w:t>
      </w:r>
      <w:r>
        <w:rPr>
          <w:rFonts w:hint="eastAsia"/>
        </w:rPr>
        <w:t xml:space="preserve"> m</w:t>
      </w:r>
      <w:r>
        <w:rPr>
          <w:rFonts w:hint="eastAsia"/>
          <w:vertAlign w:val="superscript"/>
        </w:rPr>
        <w:t>2</w:t>
      </w:r>
      <w:r>
        <w:rPr>
          <w:rFonts w:hint="eastAsia"/>
          <w:szCs w:val="21"/>
        </w:rPr>
        <w:t>兑水</w:t>
      </w:r>
      <w:r>
        <w:rPr>
          <w:szCs w:val="21"/>
        </w:rPr>
        <w:t>3</w:t>
      </w:r>
      <w:r>
        <w:rPr>
          <w:rFonts w:hint="eastAsia"/>
          <w:szCs w:val="21"/>
        </w:rPr>
        <w:t>0 kg/</w:t>
      </w:r>
      <w:r>
        <w:rPr>
          <w:szCs w:val="21"/>
        </w:rPr>
        <w:t>667</w:t>
      </w:r>
      <w:r>
        <w:rPr>
          <w:rFonts w:hint="eastAsia"/>
          <w:szCs w:val="21"/>
        </w:rPr>
        <w:t xml:space="preserve"> m</w:t>
      </w:r>
      <w:r>
        <w:rPr>
          <w:rFonts w:hint="eastAsia"/>
          <w:szCs w:val="21"/>
          <w:vertAlign w:val="superscript"/>
        </w:rPr>
        <w:t>2</w:t>
      </w:r>
      <w:r>
        <w:rPr>
          <w:rFonts w:hint="eastAsia"/>
        </w:rPr>
        <w:t>防治禾本科杂草；或用20%</w:t>
      </w:r>
      <w:proofErr w:type="gramStart"/>
      <w:r>
        <w:rPr>
          <w:rFonts w:hint="eastAsia"/>
        </w:rPr>
        <w:t>啶磺</w:t>
      </w:r>
      <w:proofErr w:type="gramEnd"/>
      <w:r>
        <w:rPr>
          <w:rFonts w:hint="eastAsia"/>
        </w:rPr>
        <w:t>·氟</w:t>
      </w:r>
      <w:proofErr w:type="gramStart"/>
      <w:r>
        <w:rPr>
          <w:rFonts w:hint="eastAsia"/>
        </w:rPr>
        <w:t>氯酯水分散</w:t>
      </w:r>
      <w:proofErr w:type="gramEnd"/>
      <w:r>
        <w:rPr>
          <w:rFonts w:hint="eastAsia"/>
        </w:rPr>
        <w:t>粒剂防除</w:t>
      </w:r>
      <w:r>
        <w:rPr>
          <w:rFonts w:hint="eastAsia"/>
          <w:szCs w:val="21"/>
        </w:rPr>
        <w:t>兑水30 kg/</w:t>
      </w:r>
      <w:r>
        <w:rPr>
          <w:szCs w:val="21"/>
        </w:rPr>
        <w:t>667</w:t>
      </w:r>
      <w:r>
        <w:rPr>
          <w:rFonts w:hint="eastAsia"/>
          <w:szCs w:val="21"/>
        </w:rPr>
        <w:t xml:space="preserve"> m</w:t>
      </w:r>
      <w:r>
        <w:rPr>
          <w:rFonts w:hint="eastAsia"/>
          <w:szCs w:val="21"/>
          <w:vertAlign w:val="superscript"/>
        </w:rPr>
        <w:t>2</w:t>
      </w:r>
      <w:r>
        <w:rPr>
          <w:rFonts w:hint="eastAsia"/>
        </w:rPr>
        <w:t>防治禾本科杂草和</w:t>
      </w:r>
      <w:bookmarkStart w:id="39" w:name="OLE_LINK1"/>
      <w:r>
        <w:rPr>
          <w:rFonts w:hint="eastAsia"/>
        </w:rPr>
        <w:t>阔叶杂草</w:t>
      </w:r>
      <w:bookmarkEnd w:id="39"/>
      <w:r>
        <w:rPr>
          <w:rFonts w:hint="eastAsia"/>
        </w:rPr>
        <w:t>。</w:t>
      </w:r>
    </w:p>
    <w:p w:rsidR="007576BE" w:rsidRDefault="009A2743">
      <w:pPr>
        <w:pStyle w:val="affd"/>
        <w:spacing w:before="156" w:after="156"/>
      </w:pPr>
      <w:r>
        <w:rPr>
          <w:rFonts w:hint="eastAsia"/>
        </w:rPr>
        <w:t>化学调控</w:t>
      </w:r>
    </w:p>
    <w:p w:rsidR="007576BE" w:rsidRDefault="009A2743">
      <w:pPr>
        <w:pStyle w:val="affffe"/>
        <w:ind w:firstLine="420"/>
      </w:pPr>
      <w:r>
        <w:rPr>
          <w:rFonts w:hint="eastAsia"/>
        </w:rPr>
        <w:t>在起身至拔节始期，施用50%矮壮素乳油</w:t>
      </w:r>
      <w:r>
        <w:t>2</w:t>
      </w:r>
      <w:r>
        <w:rPr>
          <w:rFonts w:hint="eastAsia"/>
        </w:rPr>
        <w:t>50</w:t>
      </w:r>
      <w:r>
        <w:t xml:space="preserve"> </w:t>
      </w:r>
      <w:r>
        <w:rPr>
          <w:rFonts w:hint="eastAsia"/>
        </w:rPr>
        <w:t>g/</w:t>
      </w:r>
      <w:r>
        <w:t>667</w:t>
      </w:r>
      <w:r>
        <w:rPr>
          <w:rFonts w:hint="eastAsia"/>
        </w:rPr>
        <w:t xml:space="preserve"> m</w:t>
      </w:r>
      <w:r>
        <w:rPr>
          <w:rFonts w:hint="eastAsia"/>
          <w:vertAlign w:val="superscript"/>
        </w:rPr>
        <w:t>2</w:t>
      </w:r>
      <w:r>
        <w:rPr>
          <w:rFonts w:hint="eastAsia"/>
        </w:rPr>
        <w:t>～</w:t>
      </w:r>
      <w:r>
        <w:t>3</w:t>
      </w:r>
      <w:r>
        <w:rPr>
          <w:rFonts w:hint="eastAsia"/>
        </w:rPr>
        <w:t>00</w:t>
      </w:r>
      <w:r>
        <w:t xml:space="preserve"> </w:t>
      </w:r>
      <w:r>
        <w:rPr>
          <w:rFonts w:hint="eastAsia"/>
        </w:rPr>
        <w:t>g/</w:t>
      </w:r>
      <w:r>
        <w:t>667</w:t>
      </w:r>
      <w:r>
        <w:rPr>
          <w:rFonts w:hint="eastAsia"/>
        </w:rPr>
        <w:t xml:space="preserve"> m</w:t>
      </w:r>
      <w:r>
        <w:rPr>
          <w:rFonts w:hint="eastAsia"/>
          <w:vertAlign w:val="superscript"/>
        </w:rPr>
        <w:t>2</w:t>
      </w:r>
      <w:r>
        <w:rPr>
          <w:rFonts w:hint="eastAsia"/>
        </w:rPr>
        <w:t>，或15%多效</w:t>
      </w:r>
      <w:proofErr w:type="gramStart"/>
      <w:r>
        <w:rPr>
          <w:rFonts w:hint="eastAsia"/>
        </w:rPr>
        <w:t>唑</w:t>
      </w:r>
      <w:proofErr w:type="gramEnd"/>
      <w:r>
        <w:rPr>
          <w:rFonts w:hint="eastAsia"/>
        </w:rPr>
        <w:t>可湿性粉剂50 mL/</w:t>
      </w:r>
      <w:r>
        <w:t>667</w:t>
      </w:r>
      <w:r>
        <w:rPr>
          <w:rFonts w:hint="eastAsia"/>
        </w:rPr>
        <w:t xml:space="preserve"> m</w:t>
      </w:r>
      <w:r>
        <w:rPr>
          <w:rFonts w:hint="eastAsia"/>
          <w:vertAlign w:val="superscript"/>
        </w:rPr>
        <w:t>2</w:t>
      </w:r>
      <w:r>
        <w:rPr>
          <w:rFonts w:hint="eastAsia"/>
        </w:rPr>
        <w:t>～</w:t>
      </w:r>
      <w:r>
        <w:t>6</w:t>
      </w:r>
      <w:r>
        <w:rPr>
          <w:rFonts w:hint="eastAsia"/>
        </w:rPr>
        <w:t>0 mL/</w:t>
      </w:r>
      <w:r>
        <w:t>667</w:t>
      </w:r>
      <w:r>
        <w:rPr>
          <w:rFonts w:hint="eastAsia"/>
        </w:rPr>
        <w:t xml:space="preserve"> m</w:t>
      </w:r>
      <w:r>
        <w:rPr>
          <w:rFonts w:hint="eastAsia"/>
          <w:vertAlign w:val="superscript"/>
        </w:rPr>
        <w:t>2</w:t>
      </w:r>
      <w:r>
        <w:rPr>
          <w:rFonts w:hint="eastAsia"/>
        </w:rPr>
        <w:t>，喷雾施用，兑水量</w:t>
      </w:r>
      <w:r>
        <w:t>2</w:t>
      </w:r>
      <w:r>
        <w:rPr>
          <w:rFonts w:hint="eastAsia"/>
        </w:rPr>
        <w:t>5 kg/</w:t>
      </w:r>
      <w:r>
        <w:t>667</w:t>
      </w:r>
      <w:r>
        <w:rPr>
          <w:rFonts w:hint="eastAsia"/>
        </w:rPr>
        <w:t xml:space="preserve"> m</w:t>
      </w:r>
      <w:r>
        <w:rPr>
          <w:rFonts w:hint="eastAsia"/>
          <w:vertAlign w:val="superscript"/>
        </w:rPr>
        <w:t>2</w:t>
      </w:r>
      <w:r>
        <w:rPr>
          <w:rFonts w:hint="eastAsia"/>
        </w:rPr>
        <w:t>～</w:t>
      </w:r>
      <w:r>
        <w:t>3</w:t>
      </w:r>
      <w:r>
        <w:rPr>
          <w:rFonts w:hint="eastAsia"/>
        </w:rPr>
        <w:t>0 kg/</w:t>
      </w:r>
      <w:r>
        <w:t>667</w:t>
      </w:r>
      <w:r>
        <w:rPr>
          <w:rFonts w:hint="eastAsia"/>
        </w:rPr>
        <w:t xml:space="preserve"> m</w:t>
      </w:r>
      <w:r>
        <w:rPr>
          <w:rFonts w:hint="eastAsia"/>
          <w:vertAlign w:val="superscript"/>
        </w:rPr>
        <w:t>2</w:t>
      </w:r>
      <w:r>
        <w:rPr>
          <w:rFonts w:hint="eastAsia"/>
        </w:rPr>
        <w:t>，喷施1次～2次，每次间隔7 d～10 d。</w:t>
      </w:r>
    </w:p>
    <w:p w:rsidR="007576BE" w:rsidRDefault="009A2743">
      <w:pPr>
        <w:pStyle w:val="affc"/>
        <w:spacing w:before="312" w:after="312"/>
      </w:pPr>
      <w:r>
        <w:rPr>
          <w:rFonts w:hint="eastAsia"/>
        </w:rPr>
        <w:t>收获</w:t>
      </w:r>
    </w:p>
    <w:p w:rsidR="007576BE" w:rsidRDefault="009A2743">
      <w:pPr>
        <w:pStyle w:val="affffe"/>
        <w:ind w:firstLine="420"/>
      </w:pPr>
      <w:r>
        <w:rPr>
          <w:rFonts w:hint="eastAsia"/>
        </w:rPr>
        <w:lastRenderedPageBreak/>
        <w:t>小麦籽粒全部变黄且内部呈蜡质状，籽粒水分≤13%及时进行收获。</w:t>
      </w:r>
    </w:p>
    <w:p w:rsidR="007576BE" w:rsidRDefault="009A2743">
      <w:pPr>
        <w:pStyle w:val="affffe"/>
        <w:ind w:firstLineChars="0" w:firstLine="0"/>
        <w:jc w:val="center"/>
      </w:pPr>
      <w:bookmarkStart w:id="40" w:name="BookMark8"/>
      <w:bookmarkEnd w:id="20"/>
      <w:r>
        <w:rPr>
          <w:noProof/>
        </w:rP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0"/>
    </w:p>
    <w:sectPr w:rsidR="007576BE">
      <w:headerReference w:type="even" r:id="rId19"/>
      <w:headerReference w:type="default" r:id="rId20"/>
      <w:footerReference w:type="even" r:id="rId21"/>
      <w:footerReference w:type="default" r:id="rId22"/>
      <w:pgSz w:w="11906" w:h="16838"/>
      <w:pgMar w:top="2410"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D16" w:rsidRDefault="00942D16">
      <w:pPr>
        <w:spacing w:line="240" w:lineRule="auto"/>
      </w:pPr>
      <w:r>
        <w:separator/>
      </w:r>
    </w:p>
  </w:endnote>
  <w:endnote w:type="continuationSeparator" w:id="0">
    <w:p w:rsidR="00942D16" w:rsidRDefault="00942D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6BE" w:rsidRDefault="009A2743">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6BE" w:rsidRDefault="007576BE">
    <w:pPr>
      <w:pStyle w:val="afffc"/>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6BE" w:rsidRDefault="009A2743">
    <w:pPr>
      <w:pStyle w:val="affffa"/>
    </w:pPr>
    <w:r>
      <w:fldChar w:fldCharType="begin"/>
    </w:r>
    <w:r>
      <w:instrText xml:space="preserve"> PAGE   \* MERGEFORMAT \* MERGEFORMAT </w:instrText>
    </w:r>
    <w:r>
      <w:fldChar w:fldCharType="separate"/>
    </w:r>
    <w: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6BE" w:rsidRDefault="009A2743">
    <w:pPr>
      <w:pStyle w:val="affffb"/>
    </w:pPr>
    <w:r>
      <w:fldChar w:fldCharType="begin"/>
    </w:r>
    <w:r>
      <w:instrText>PAGE   \* MERGEFORMAT</w:instrText>
    </w:r>
    <w:r>
      <w:fldChar w:fldCharType="separate"/>
    </w:r>
    <w:r w:rsidR="004A49E7" w:rsidRPr="004A49E7">
      <w:rPr>
        <w:noProof/>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6BE" w:rsidRDefault="009A2743">
    <w:pPr>
      <w:pStyle w:val="affffa"/>
    </w:pPr>
    <w:r>
      <w:fldChar w:fldCharType="begin"/>
    </w:r>
    <w:r>
      <w:instrText xml:space="preserve"> PAGE   \* MERGEFORMAT \* MERGEFORMAT </w:instrText>
    </w:r>
    <w:r>
      <w:fldChar w:fldCharType="separate"/>
    </w:r>
    <w:r w:rsidR="004A49E7">
      <w:rPr>
        <w:noProof/>
      </w:rPr>
      <w:t>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6BE" w:rsidRDefault="009A2743">
    <w:pPr>
      <w:pStyle w:val="affffb"/>
    </w:pPr>
    <w:r>
      <w:fldChar w:fldCharType="begin"/>
    </w:r>
    <w:r>
      <w:instrText>PAGE   \* MERGEFORMAT</w:instrText>
    </w:r>
    <w:r>
      <w:fldChar w:fldCharType="separate"/>
    </w:r>
    <w:r w:rsidR="004A49E7" w:rsidRPr="004A49E7">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D16" w:rsidRDefault="00942D16">
      <w:pPr>
        <w:spacing w:line="240" w:lineRule="auto"/>
      </w:pPr>
      <w:r>
        <w:separator/>
      </w:r>
    </w:p>
  </w:footnote>
  <w:footnote w:type="continuationSeparator" w:id="0">
    <w:p w:rsidR="00942D16" w:rsidRDefault="00942D1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6BE" w:rsidRDefault="009A2743">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6BE" w:rsidRDefault="007576BE">
    <w:pPr>
      <w:pStyle w:val="afffd"/>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6BE" w:rsidRDefault="009A2743">
    <w:pPr>
      <w:pStyle w:val="afffff4"/>
    </w:pPr>
    <w:r>
      <w:fldChar w:fldCharType="begin"/>
    </w:r>
    <w:r>
      <w:instrText xml:space="preserve"> STYLEREF  标准文件_文件编号 \* MERGEFORMAT </w:instrText>
    </w:r>
    <w:r>
      <w:fldChar w:fldCharType="separate"/>
    </w:r>
    <w:r w:rsidR="004A49E7">
      <w:rPr>
        <w:noProof/>
      </w:rPr>
      <w:t>DB 6523/T 296</w:t>
    </w:r>
    <w:r w:rsidR="004A49E7">
      <w:rPr>
        <w:noProof/>
      </w:rPr>
      <w:t>—</w:t>
    </w:r>
    <w:r w:rsidR="004A49E7">
      <w:rPr>
        <w:noProof/>
      </w:rPr>
      <w:t>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6BE" w:rsidRDefault="009A2743">
    <w:pPr>
      <w:pStyle w:val="afffff3"/>
    </w:pPr>
    <w:r>
      <w:fldChar w:fldCharType="begin"/>
    </w:r>
    <w:r>
      <w:instrText xml:space="preserve"> STYLEREF  标准文件_文件编号  \* MERGEFORMAT </w:instrText>
    </w:r>
    <w:r>
      <w:fldChar w:fldCharType="separate"/>
    </w:r>
    <w:r w:rsidR="004A49E7">
      <w:rPr>
        <w:noProof/>
      </w:rPr>
      <w:t>DB 6523/T 296</w:t>
    </w:r>
    <w:r w:rsidR="004A49E7">
      <w:rPr>
        <w:noProof/>
      </w:rPr>
      <w:t>—</w:t>
    </w:r>
    <w:r w:rsidR="004A49E7">
      <w:rPr>
        <w:noProof/>
      </w:rPr>
      <w:t>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6BE" w:rsidRDefault="009A2743">
    <w:pPr>
      <w:pStyle w:val="afffff4"/>
    </w:pPr>
    <w:r>
      <w:fldChar w:fldCharType="begin"/>
    </w:r>
    <w:r>
      <w:instrText xml:space="preserve"> STYLEREF  标准文件_文件编号 \* MERGEFORMAT </w:instrText>
    </w:r>
    <w:r>
      <w:fldChar w:fldCharType="separate"/>
    </w:r>
    <w:r w:rsidR="004A49E7">
      <w:rPr>
        <w:noProof/>
      </w:rPr>
      <w:t>DB 6523/T 296</w:t>
    </w:r>
    <w:r w:rsidR="004A49E7">
      <w:rPr>
        <w:noProof/>
      </w:rPr>
      <w:t>—</w:t>
    </w:r>
    <w:r w:rsidR="004A49E7">
      <w:rPr>
        <w:noProof/>
      </w:rPr>
      <w:t>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6BE" w:rsidRDefault="009A2743">
    <w:pPr>
      <w:pStyle w:val="afffff3"/>
    </w:pPr>
    <w:r>
      <w:fldChar w:fldCharType="begin"/>
    </w:r>
    <w:r>
      <w:instrText xml:space="preserve"> STYLEREF  标准文件_文件编号  \* MERGEFORMAT </w:instrText>
    </w:r>
    <w:r>
      <w:fldChar w:fldCharType="separate"/>
    </w:r>
    <w:r w:rsidR="004A49E7">
      <w:rPr>
        <w:noProof/>
      </w:rPr>
      <w:t>DB 6523/T 296</w:t>
    </w:r>
    <w:r w:rsidR="004A49E7">
      <w:rPr>
        <w:noProof/>
      </w:rPr>
      <w:t>—</w:t>
    </w:r>
    <w:r w:rsidR="004A49E7">
      <w:rPr>
        <w:noProof/>
      </w:rPr>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attachedTemplate r:id="rId1"/>
  <w:documentProtection w:edit="forms" w:enforcement="1" w:cryptProviderType="rsaFull" w:cryptAlgorithmClass="hash" w:cryptAlgorithmType="typeAny" w:cryptAlgorithmSid="4" w:cryptSpinCount="100000" w:hash="FZgTidQ9wZxYLm//9q3k3cscInQ=" w:salt="aToBpJF4Wl6MbzoAFdbmmA=="/>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YjRlOGQ3NzRkZGRmMDcyOTE4ZGUyMjU0YjFmMzYifQ=="/>
    <w:docVar w:name="KSO_WPS_MARK_KEY" w:val="e58e141e-27fb-451e-b062-a5a99ecf92ae"/>
  </w:docVars>
  <w:rsids>
    <w:rsidRoot w:val="00817CCB"/>
    <w:rsid w:val="0000040A"/>
    <w:rsid w:val="00000A94"/>
    <w:rsid w:val="00001972"/>
    <w:rsid w:val="00001D9A"/>
    <w:rsid w:val="00007B3A"/>
    <w:rsid w:val="000107E0"/>
    <w:rsid w:val="00011FDE"/>
    <w:rsid w:val="00012FFD"/>
    <w:rsid w:val="00014162"/>
    <w:rsid w:val="00014340"/>
    <w:rsid w:val="00016A9C"/>
    <w:rsid w:val="00022184"/>
    <w:rsid w:val="00022762"/>
    <w:rsid w:val="000235E0"/>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067"/>
    <w:rsid w:val="000C57D6"/>
    <w:rsid w:val="000C6362"/>
    <w:rsid w:val="000C7666"/>
    <w:rsid w:val="000D0A9C"/>
    <w:rsid w:val="000D1795"/>
    <w:rsid w:val="000D329A"/>
    <w:rsid w:val="000D4B9C"/>
    <w:rsid w:val="000D4EB6"/>
    <w:rsid w:val="000D6258"/>
    <w:rsid w:val="000D753B"/>
    <w:rsid w:val="000E0B1C"/>
    <w:rsid w:val="000E13EA"/>
    <w:rsid w:val="000E4C9E"/>
    <w:rsid w:val="000E6FD7"/>
    <w:rsid w:val="000F06E1"/>
    <w:rsid w:val="000F0E3C"/>
    <w:rsid w:val="000F19D5"/>
    <w:rsid w:val="000F4AEA"/>
    <w:rsid w:val="000F633F"/>
    <w:rsid w:val="000F67E9"/>
    <w:rsid w:val="00104926"/>
    <w:rsid w:val="00106DB7"/>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2671"/>
    <w:rsid w:val="0019348F"/>
    <w:rsid w:val="00193A07"/>
    <w:rsid w:val="00194177"/>
    <w:rsid w:val="00194C95"/>
    <w:rsid w:val="00195C34"/>
    <w:rsid w:val="00196EF5"/>
    <w:rsid w:val="001A1A53"/>
    <w:rsid w:val="001A234A"/>
    <w:rsid w:val="001A4CF3"/>
    <w:rsid w:val="001B06E8"/>
    <w:rsid w:val="001B71D0"/>
    <w:rsid w:val="001B71EE"/>
    <w:rsid w:val="001C04A8"/>
    <w:rsid w:val="001C2C03"/>
    <w:rsid w:val="001C3894"/>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15DC"/>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354A"/>
    <w:rsid w:val="00285170"/>
    <w:rsid w:val="00285361"/>
    <w:rsid w:val="00292D60"/>
    <w:rsid w:val="00293B30"/>
    <w:rsid w:val="00294D34"/>
    <w:rsid w:val="00294E3B"/>
    <w:rsid w:val="002956B7"/>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6CAD"/>
    <w:rsid w:val="002C7EBB"/>
    <w:rsid w:val="002D06C1"/>
    <w:rsid w:val="002D2035"/>
    <w:rsid w:val="002D42B5"/>
    <w:rsid w:val="002D4F1A"/>
    <w:rsid w:val="002D6EC6"/>
    <w:rsid w:val="002D79AC"/>
    <w:rsid w:val="002E039D"/>
    <w:rsid w:val="002E4D5A"/>
    <w:rsid w:val="002E5005"/>
    <w:rsid w:val="002E6326"/>
    <w:rsid w:val="002F30E0"/>
    <w:rsid w:val="002F35E4"/>
    <w:rsid w:val="002F3730"/>
    <w:rsid w:val="002F38E1"/>
    <w:rsid w:val="002F7AF6"/>
    <w:rsid w:val="00300E63"/>
    <w:rsid w:val="00302F5F"/>
    <w:rsid w:val="0030441D"/>
    <w:rsid w:val="00304583"/>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57757"/>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3222"/>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4723"/>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9E7"/>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2C29"/>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1296"/>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2E37"/>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1492"/>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804"/>
    <w:rsid w:val="005D4171"/>
    <w:rsid w:val="005D6A95"/>
    <w:rsid w:val="005D6B2C"/>
    <w:rsid w:val="005D6D9C"/>
    <w:rsid w:val="005E1070"/>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16E5"/>
    <w:rsid w:val="00632182"/>
    <w:rsid w:val="00632AE0"/>
    <w:rsid w:val="00633C17"/>
    <w:rsid w:val="006347EF"/>
    <w:rsid w:val="00634D9E"/>
    <w:rsid w:val="0063526B"/>
    <w:rsid w:val="00636E3E"/>
    <w:rsid w:val="006379F7"/>
    <w:rsid w:val="00637E4D"/>
    <w:rsid w:val="00640620"/>
    <w:rsid w:val="00641A1F"/>
    <w:rsid w:val="00645904"/>
    <w:rsid w:val="00651ACB"/>
    <w:rsid w:val="00651C47"/>
    <w:rsid w:val="0065235C"/>
    <w:rsid w:val="00652AB2"/>
    <w:rsid w:val="00653FED"/>
    <w:rsid w:val="006543E5"/>
    <w:rsid w:val="00654972"/>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867"/>
    <w:rsid w:val="00695D22"/>
    <w:rsid w:val="0069624E"/>
    <w:rsid w:val="006A07AA"/>
    <w:rsid w:val="006A25E5"/>
    <w:rsid w:val="006A2B46"/>
    <w:rsid w:val="006A336D"/>
    <w:rsid w:val="006A37B9"/>
    <w:rsid w:val="006B2672"/>
    <w:rsid w:val="006B4CDD"/>
    <w:rsid w:val="006B54BF"/>
    <w:rsid w:val="006B5F44"/>
    <w:rsid w:val="006B5F90"/>
    <w:rsid w:val="006B62E4"/>
    <w:rsid w:val="006C1BBA"/>
    <w:rsid w:val="006C2079"/>
    <w:rsid w:val="006C2313"/>
    <w:rsid w:val="006C5A62"/>
    <w:rsid w:val="006C5D68"/>
    <w:rsid w:val="006C6976"/>
    <w:rsid w:val="006C6DD0"/>
    <w:rsid w:val="006D04EA"/>
    <w:rsid w:val="006D16C4"/>
    <w:rsid w:val="006D3E96"/>
    <w:rsid w:val="006D4515"/>
    <w:rsid w:val="006D4BB1"/>
    <w:rsid w:val="006D6593"/>
    <w:rsid w:val="006E23EA"/>
    <w:rsid w:val="006F03A8"/>
    <w:rsid w:val="006F0EE7"/>
    <w:rsid w:val="006F2ACA"/>
    <w:rsid w:val="006F2ADC"/>
    <w:rsid w:val="006F2BFE"/>
    <w:rsid w:val="006F31E9"/>
    <w:rsid w:val="006F6284"/>
    <w:rsid w:val="007002C5"/>
    <w:rsid w:val="00704387"/>
    <w:rsid w:val="00707669"/>
    <w:rsid w:val="00711CBA"/>
    <w:rsid w:val="00711FB5"/>
    <w:rsid w:val="00712A01"/>
    <w:rsid w:val="00714027"/>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576BE"/>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7A32"/>
    <w:rsid w:val="007A0521"/>
    <w:rsid w:val="007A2E12"/>
    <w:rsid w:val="007A2F62"/>
    <w:rsid w:val="007A3475"/>
    <w:rsid w:val="007A41C8"/>
    <w:rsid w:val="007A54CE"/>
    <w:rsid w:val="007A6FD9"/>
    <w:rsid w:val="007A7FFA"/>
    <w:rsid w:val="007B04EB"/>
    <w:rsid w:val="007B05D1"/>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5339"/>
    <w:rsid w:val="00810257"/>
    <w:rsid w:val="008104F5"/>
    <w:rsid w:val="00811072"/>
    <w:rsid w:val="00811369"/>
    <w:rsid w:val="00815419"/>
    <w:rsid w:val="008163C8"/>
    <w:rsid w:val="008164A1"/>
    <w:rsid w:val="00817325"/>
    <w:rsid w:val="00817CCB"/>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6785"/>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078C6"/>
    <w:rsid w:val="00911BE5"/>
    <w:rsid w:val="00913CA9"/>
    <w:rsid w:val="009145AE"/>
    <w:rsid w:val="009146CE"/>
    <w:rsid w:val="00914CA7"/>
    <w:rsid w:val="00915C3E"/>
    <w:rsid w:val="009161A8"/>
    <w:rsid w:val="009245F5"/>
    <w:rsid w:val="009249EC"/>
    <w:rsid w:val="009273B3"/>
    <w:rsid w:val="009305B5"/>
    <w:rsid w:val="00933114"/>
    <w:rsid w:val="009429D5"/>
    <w:rsid w:val="00942BF1"/>
    <w:rsid w:val="00942D16"/>
    <w:rsid w:val="00945180"/>
    <w:rsid w:val="00945428"/>
    <w:rsid w:val="0094607B"/>
    <w:rsid w:val="00952E55"/>
    <w:rsid w:val="00953500"/>
    <w:rsid w:val="00953604"/>
    <w:rsid w:val="0095496B"/>
    <w:rsid w:val="009610DC"/>
    <w:rsid w:val="00961490"/>
    <w:rsid w:val="0096381A"/>
    <w:rsid w:val="00965E04"/>
    <w:rsid w:val="009674AD"/>
    <w:rsid w:val="00970CDC"/>
    <w:rsid w:val="00976FD0"/>
    <w:rsid w:val="00977010"/>
    <w:rsid w:val="00977D02"/>
    <w:rsid w:val="009809BB"/>
    <w:rsid w:val="00980BC7"/>
    <w:rsid w:val="0098364B"/>
    <w:rsid w:val="00985323"/>
    <w:rsid w:val="009911AF"/>
    <w:rsid w:val="00991875"/>
    <w:rsid w:val="00991F92"/>
    <w:rsid w:val="00992985"/>
    <w:rsid w:val="00993889"/>
    <w:rsid w:val="0099551B"/>
    <w:rsid w:val="00997BF1"/>
    <w:rsid w:val="009A089C"/>
    <w:rsid w:val="009A118E"/>
    <w:rsid w:val="009A21CD"/>
    <w:rsid w:val="009A2743"/>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1908"/>
    <w:rsid w:val="009D47FA"/>
    <w:rsid w:val="009D4C5B"/>
    <w:rsid w:val="009D50D2"/>
    <w:rsid w:val="009D6BCA"/>
    <w:rsid w:val="009E0F62"/>
    <w:rsid w:val="009E4A58"/>
    <w:rsid w:val="009E5A2D"/>
    <w:rsid w:val="009E5AB2"/>
    <w:rsid w:val="009E6219"/>
    <w:rsid w:val="009E6515"/>
    <w:rsid w:val="009F03B3"/>
    <w:rsid w:val="00A0096C"/>
    <w:rsid w:val="00A01757"/>
    <w:rsid w:val="00A028C0"/>
    <w:rsid w:val="00A02A95"/>
    <w:rsid w:val="00A02BAE"/>
    <w:rsid w:val="00A06A6B"/>
    <w:rsid w:val="00A07E47"/>
    <w:rsid w:val="00A129D0"/>
    <w:rsid w:val="00A12C33"/>
    <w:rsid w:val="00A138BA"/>
    <w:rsid w:val="00A14944"/>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1DA8"/>
    <w:rsid w:val="00A648CD"/>
    <w:rsid w:val="00A6537A"/>
    <w:rsid w:val="00A67866"/>
    <w:rsid w:val="00A70B07"/>
    <w:rsid w:val="00A723F8"/>
    <w:rsid w:val="00A77CCB"/>
    <w:rsid w:val="00A83D8D"/>
    <w:rsid w:val="00A8446B"/>
    <w:rsid w:val="00A8473F"/>
    <w:rsid w:val="00A84EA6"/>
    <w:rsid w:val="00A862D6"/>
    <w:rsid w:val="00A8715E"/>
    <w:rsid w:val="00A9295B"/>
    <w:rsid w:val="00A93B09"/>
    <w:rsid w:val="00A94247"/>
    <w:rsid w:val="00A952D7"/>
    <w:rsid w:val="00A963F7"/>
    <w:rsid w:val="00A96AD8"/>
    <w:rsid w:val="00AA052C"/>
    <w:rsid w:val="00AA1E45"/>
    <w:rsid w:val="00AA4286"/>
    <w:rsid w:val="00AA456B"/>
    <w:rsid w:val="00AA57F5"/>
    <w:rsid w:val="00AA62D0"/>
    <w:rsid w:val="00AA672E"/>
    <w:rsid w:val="00AA6EC9"/>
    <w:rsid w:val="00AA781D"/>
    <w:rsid w:val="00AB41D5"/>
    <w:rsid w:val="00AB6309"/>
    <w:rsid w:val="00AB6C5F"/>
    <w:rsid w:val="00AB7129"/>
    <w:rsid w:val="00AB7AE4"/>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7E9"/>
    <w:rsid w:val="00AE37E5"/>
    <w:rsid w:val="00AE5EB4"/>
    <w:rsid w:val="00AF0C18"/>
    <w:rsid w:val="00AF47C5"/>
    <w:rsid w:val="00AF5398"/>
    <w:rsid w:val="00B002B0"/>
    <w:rsid w:val="00B049AF"/>
    <w:rsid w:val="00B07242"/>
    <w:rsid w:val="00B10534"/>
    <w:rsid w:val="00B113DB"/>
    <w:rsid w:val="00B11D8A"/>
    <w:rsid w:val="00B12981"/>
    <w:rsid w:val="00B147DD"/>
    <w:rsid w:val="00B156FD"/>
    <w:rsid w:val="00B21F61"/>
    <w:rsid w:val="00B24BC5"/>
    <w:rsid w:val="00B261F1"/>
    <w:rsid w:val="00B265BC"/>
    <w:rsid w:val="00B315E4"/>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1566"/>
    <w:rsid w:val="00B62B58"/>
    <w:rsid w:val="00B63E9C"/>
    <w:rsid w:val="00B65149"/>
    <w:rsid w:val="00B66567"/>
    <w:rsid w:val="00B66F52"/>
    <w:rsid w:val="00B66FE5"/>
    <w:rsid w:val="00B72880"/>
    <w:rsid w:val="00B758BF"/>
    <w:rsid w:val="00B77EC8"/>
    <w:rsid w:val="00B827A6"/>
    <w:rsid w:val="00B831CE"/>
    <w:rsid w:val="00B86677"/>
    <w:rsid w:val="00B87131"/>
    <w:rsid w:val="00B939B1"/>
    <w:rsid w:val="00B9630F"/>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3359"/>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2218"/>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EA4"/>
    <w:rsid w:val="00CE0C4F"/>
    <w:rsid w:val="00CE30EA"/>
    <w:rsid w:val="00CF048A"/>
    <w:rsid w:val="00CF155A"/>
    <w:rsid w:val="00CF2947"/>
    <w:rsid w:val="00CF3292"/>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42F5"/>
    <w:rsid w:val="00D352A2"/>
    <w:rsid w:val="00D4162B"/>
    <w:rsid w:val="00D4514F"/>
    <w:rsid w:val="00D451E2"/>
    <w:rsid w:val="00D45E89"/>
    <w:rsid w:val="00D45E8D"/>
    <w:rsid w:val="00D466AE"/>
    <w:rsid w:val="00D4734F"/>
    <w:rsid w:val="00D51BF3"/>
    <w:rsid w:val="00D56799"/>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39F3"/>
    <w:rsid w:val="00DB43E4"/>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1E0"/>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1AE8"/>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4"/>
    <w:rsid w:val="00EA681A"/>
    <w:rsid w:val="00EA735B"/>
    <w:rsid w:val="00EB17DE"/>
    <w:rsid w:val="00EB1E69"/>
    <w:rsid w:val="00EB2086"/>
    <w:rsid w:val="00EB5EDF"/>
    <w:rsid w:val="00EB60FE"/>
    <w:rsid w:val="00EB74DB"/>
    <w:rsid w:val="00EC5359"/>
    <w:rsid w:val="00EC562A"/>
    <w:rsid w:val="00EC576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0C16"/>
    <w:rsid w:val="00F25BB6"/>
    <w:rsid w:val="00F26B7E"/>
    <w:rsid w:val="00F27A3B"/>
    <w:rsid w:val="00F27B86"/>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27C"/>
    <w:rsid w:val="00FD59EB"/>
    <w:rsid w:val="00FD7299"/>
    <w:rsid w:val="00FE1FBE"/>
    <w:rsid w:val="00FE3901"/>
    <w:rsid w:val="00FE39D3"/>
    <w:rsid w:val="00FE4BCE"/>
    <w:rsid w:val="00FE54AE"/>
    <w:rsid w:val="00FE576A"/>
    <w:rsid w:val="00FE7E79"/>
    <w:rsid w:val="00FF0430"/>
    <w:rsid w:val="00FF3E7D"/>
    <w:rsid w:val="00FF5B99"/>
    <w:rsid w:val="00FF730C"/>
    <w:rsid w:val="00FF73F4"/>
    <w:rsid w:val="00FF7CE4"/>
    <w:rsid w:val="00FF7E39"/>
    <w:rsid w:val="0792741E"/>
    <w:rsid w:val="0E4728BB"/>
    <w:rsid w:val="10087D69"/>
    <w:rsid w:val="109A3811"/>
    <w:rsid w:val="11536780"/>
    <w:rsid w:val="17795D6E"/>
    <w:rsid w:val="18402B2E"/>
    <w:rsid w:val="19D07E8A"/>
    <w:rsid w:val="1FB12EC1"/>
    <w:rsid w:val="243113A8"/>
    <w:rsid w:val="2BFE1D8A"/>
    <w:rsid w:val="30DE4433"/>
    <w:rsid w:val="39EA6806"/>
    <w:rsid w:val="4B00776E"/>
    <w:rsid w:val="50413263"/>
    <w:rsid w:val="54084F7B"/>
    <w:rsid w:val="583841A5"/>
    <w:rsid w:val="6129457C"/>
    <w:rsid w:val="67C1041C"/>
    <w:rsid w:val="682C34ED"/>
    <w:rsid w:val="6FBD135A"/>
    <w:rsid w:val="783E17EB"/>
    <w:rsid w:val="79DE0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pPr>
      <w:ind w:left="198"/>
    </w:pPr>
    <w:rPr>
      <w:rFonts w:ascii="宋体"/>
      <w:sz w:val="18"/>
    </w:rPr>
  </w:style>
  <w:style w:type="paragraph" w:customStyle="1" w:styleId="affffb">
    <w:name w:val="标准文件_页脚奇数页"/>
    <w:qFormat/>
    <w:pPr>
      <w:ind w:right="227"/>
      <w:jc w:val="right"/>
    </w:pPr>
    <w:rPr>
      <w:rFonts w:ascii="宋体"/>
      <w:sz w:val="18"/>
    </w:rPr>
  </w:style>
  <w:style w:type="paragraph" w:customStyle="1" w:styleId="affffc">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
    <w:name w:val="标准文件_附录表标题"/>
    <w:next w:val="affffe"/>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2">
    <w:name w:val="标准文件_目次、标准名称标题"/>
    <w:basedOn w:val="a6"/>
    <w:next w:val="affffe"/>
    <w:qFormat/>
    <w:pPr>
      <w:spacing w:line="460" w:lineRule="exact"/>
    </w:pPr>
  </w:style>
  <w:style w:type="paragraph" w:customStyle="1" w:styleId="affffff3">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e"/>
    <w:qFormat/>
    <w:pPr>
      <w:numPr>
        <w:numId w:val="18"/>
      </w:numPr>
      <w:jc w:val="center"/>
    </w:pPr>
    <w:rPr>
      <w:rFonts w:ascii="黑体" w:eastAsia="黑体"/>
      <w:sz w:val="21"/>
    </w:rPr>
  </w:style>
  <w:style w:type="paragraph" w:customStyle="1" w:styleId="afb">
    <w:name w:val="标准文件_正文英文图标题"/>
    <w:next w:val="affffe"/>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pPr>
      <w:framePr w:w="4000" w:h="473" w:hRule="exact" w:hSpace="180" w:vSpace="180" w:wrap="around" w:hAnchor="margin" w:y="13511" w:anchorLock="1"/>
    </w:pPr>
    <w:rPr>
      <w:rFonts w:eastAsia="黑体"/>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pPr>
      <w:spacing w:before="180" w:line="180" w:lineRule="exact"/>
      <w:jc w:val="center"/>
    </w:pPr>
    <w:rPr>
      <w:rFonts w:ascii="宋体"/>
      <w:sz w:val="21"/>
    </w:rPr>
  </w:style>
  <w:style w:type="paragraph" w:customStyle="1" w:styleId="afffffff0">
    <w:name w:val="封面标准文稿类别"/>
    <w:qFormat/>
    <w:pPr>
      <w:spacing w:before="440" w:line="400" w:lineRule="exact"/>
      <w:jc w:val="center"/>
    </w:pPr>
    <w:rPr>
      <w:rFonts w:ascii="宋体"/>
      <w:sz w:val="24"/>
    </w:rPr>
  </w:style>
  <w:style w:type="paragraph" w:customStyle="1" w:styleId="afffffff1">
    <w:name w:val="封面标准英文名称"/>
    <w:qFormat/>
    <w:pPr>
      <w:widowControl w:val="0"/>
      <w:spacing w:line="360" w:lineRule="exact"/>
      <w:jc w:val="center"/>
    </w:pPr>
    <w:rPr>
      <w:sz w:val="28"/>
    </w:rPr>
  </w:style>
  <w:style w:type="paragraph" w:customStyle="1" w:styleId="afffffff2">
    <w:name w:val="封面一致性程度标识"/>
    <w:qFormat/>
    <w:pPr>
      <w:spacing w:before="440" w:line="440" w:lineRule="exact"/>
      <w:jc w:val="center"/>
    </w:pPr>
    <w:rPr>
      <w:sz w:val="28"/>
    </w:rPr>
  </w:style>
  <w:style w:type="paragraph" w:customStyle="1" w:styleId="afffffff3">
    <w:name w:val="封面正文"/>
    <w:qFormat/>
    <w:pPr>
      <w:jc w:val="both"/>
    </w:p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3"/>
    <w:qFormat/>
    <w:pPr>
      <w:widowControl w:val="0"/>
      <w:numPr>
        <w:numId w:val="28"/>
      </w:numPr>
      <w:jc w:val="both"/>
    </w:pPr>
    <w:rPr>
      <w:rFonts w:ascii="宋体"/>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pPr>
      <w:ind w:left="198"/>
    </w:pPr>
    <w:rPr>
      <w:rFonts w:ascii="宋体"/>
      <w:sz w:val="18"/>
    </w:rPr>
  </w:style>
  <w:style w:type="paragraph" w:customStyle="1" w:styleId="affffb">
    <w:name w:val="标准文件_页脚奇数页"/>
    <w:qFormat/>
    <w:pPr>
      <w:ind w:right="227"/>
      <w:jc w:val="right"/>
    </w:pPr>
    <w:rPr>
      <w:rFonts w:ascii="宋体"/>
      <w:sz w:val="18"/>
    </w:rPr>
  </w:style>
  <w:style w:type="paragraph" w:customStyle="1" w:styleId="affffc">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
    <w:name w:val="标准文件_附录表标题"/>
    <w:next w:val="affffe"/>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2">
    <w:name w:val="标准文件_目次、标准名称标题"/>
    <w:basedOn w:val="a6"/>
    <w:next w:val="affffe"/>
    <w:qFormat/>
    <w:pPr>
      <w:spacing w:line="460" w:lineRule="exact"/>
    </w:pPr>
  </w:style>
  <w:style w:type="paragraph" w:customStyle="1" w:styleId="affffff3">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e"/>
    <w:qFormat/>
    <w:pPr>
      <w:numPr>
        <w:numId w:val="18"/>
      </w:numPr>
      <w:jc w:val="center"/>
    </w:pPr>
    <w:rPr>
      <w:rFonts w:ascii="黑体" w:eastAsia="黑体"/>
      <w:sz w:val="21"/>
    </w:rPr>
  </w:style>
  <w:style w:type="paragraph" w:customStyle="1" w:styleId="afb">
    <w:name w:val="标准文件_正文英文图标题"/>
    <w:next w:val="affffe"/>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pPr>
      <w:framePr w:w="4000" w:h="473" w:hRule="exact" w:hSpace="180" w:vSpace="180" w:wrap="around" w:hAnchor="margin" w:y="13511" w:anchorLock="1"/>
    </w:pPr>
    <w:rPr>
      <w:rFonts w:eastAsia="黑体"/>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pPr>
      <w:spacing w:before="180" w:line="180" w:lineRule="exact"/>
      <w:jc w:val="center"/>
    </w:pPr>
    <w:rPr>
      <w:rFonts w:ascii="宋体"/>
      <w:sz w:val="21"/>
    </w:rPr>
  </w:style>
  <w:style w:type="paragraph" w:customStyle="1" w:styleId="afffffff0">
    <w:name w:val="封面标准文稿类别"/>
    <w:qFormat/>
    <w:pPr>
      <w:spacing w:before="440" w:line="400" w:lineRule="exact"/>
      <w:jc w:val="center"/>
    </w:pPr>
    <w:rPr>
      <w:rFonts w:ascii="宋体"/>
      <w:sz w:val="24"/>
    </w:rPr>
  </w:style>
  <w:style w:type="paragraph" w:customStyle="1" w:styleId="afffffff1">
    <w:name w:val="封面标准英文名称"/>
    <w:qFormat/>
    <w:pPr>
      <w:widowControl w:val="0"/>
      <w:spacing w:line="360" w:lineRule="exact"/>
      <w:jc w:val="center"/>
    </w:pPr>
    <w:rPr>
      <w:sz w:val="28"/>
    </w:rPr>
  </w:style>
  <w:style w:type="paragraph" w:customStyle="1" w:styleId="afffffff2">
    <w:name w:val="封面一致性程度标识"/>
    <w:qFormat/>
    <w:pPr>
      <w:spacing w:before="440" w:line="440" w:lineRule="exact"/>
      <w:jc w:val="center"/>
    </w:pPr>
    <w:rPr>
      <w:sz w:val="28"/>
    </w:rPr>
  </w:style>
  <w:style w:type="paragraph" w:customStyle="1" w:styleId="afffffff3">
    <w:name w:val="封面正文"/>
    <w:qFormat/>
    <w:pPr>
      <w:jc w:val="both"/>
    </w:p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3"/>
    <w:qFormat/>
    <w:pPr>
      <w:widowControl w:val="0"/>
      <w:numPr>
        <w:numId w:val="28"/>
      </w:numPr>
      <w:jc w:val="both"/>
    </w:pPr>
    <w:rPr>
      <w:rFonts w:ascii="宋体"/>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6A05F4976E74F82B45EE00C43907D6D"/>
        <w:category>
          <w:name w:val="常规"/>
          <w:gallery w:val="placeholder"/>
        </w:category>
        <w:types>
          <w:type w:val="bbPlcHdr"/>
        </w:types>
        <w:behaviors>
          <w:behavior w:val="content"/>
        </w:behaviors>
        <w:guid w:val="{5BF515F0-2E88-4D19-B809-2184EEAD72E8}"/>
      </w:docPartPr>
      <w:docPartBody>
        <w:p w:rsidR="008E067E" w:rsidRDefault="001C306C">
          <w:pPr>
            <w:pStyle w:val="F6A05F4976E74F82B45EE00C43907D6D"/>
          </w:pPr>
          <w:r>
            <w:rPr>
              <w:rStyle w:val="a3"/>
              <w:rFonts w:hint="eastAsia"/>
            </w:rPr>
            <w:t>单击或点击此处输入文字。</w:t>
          </w:r>
        </w:p>
      </w:docPartBody>
    </w:docPart>
    <w:docPart>
      <w:docPartPr>
        <w:name w:val="CBD4552870E74CC196C685768D23248B"/>
        <w:category>
          <w:name w:val="常规"/>
          <w:gallery w:val="placeholder"/>
        </w:category>
        <w:types>
          <w:type w:val="bbPlcHdr"/>
        </w:types>
        <w:behaviors>
          <w:behavior w:val="content"/>
        </w:behaviors>
        <w:guid w:val="{3395CE8F-65DE-4466-9148-186CF53A262C}"/>
      </w:docPartPr>
      <w:docPartBody>
        <w:p w:rsidR="008E067E" w:rsidRDefault="001C306C">
          <w:pPr>
            <w:pStyle w:val="CBD4552870E74CC196C685768D23248B"/>
          </w:pPr>
          <w:r>
            <w:rPr>
              <w:rStyle w:val="a3"/>
              <w:rFonts w:hint="eastAsia"/>
            </w:rPr>
            <w:t>选择一项。</w:t>
          </w:r>
        </w:p>
      </w:docPartBody>
    </w:docPart>
    <w:docPart>
      <w:docPartPr>
        <w:name w:val="145E1CDAA0874248936A398825538DB0"/>
        <w:category>
          <w:name w:val="常规"/>
          <w:gallery w:val="placeholder"/>
        </w:category>
        <w:types>
          <w:type w:val="bbPlcHdr"/>
        </w:types>
        <w:behaviors>
          <w:behavior w:val="content"/>
        </w:behaviors>
        <w:guid w:val="{2FC387D5-DD53-4E16-80FF-003BE5AEC116}"/>
      </w:docPartPr>
      <w:docPartBody>
        <w:p w:rsidR="008E067E" w:rsidRDefault="001C306C">
          <w:pPr>
            <w:pStyle w:val="145E1CDAA0874248936A398825538DB0"/>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637"/>
    <w:rsid w:val="000314D5"/>
    <w:rsid w:val="00042DAC"/>
    <w:rsid w:val="000F6A80"/>
    <w:rsid w:val="00182607"/>
    <w:rsid w:val="00187DEE"/>
    <w:rsid w:val="001945B8"/>
    <w:rsid w:val="00194EBB"/>
    <w:rsid w:val="001C306C"/>
    <w:rsid w:val="00216F03"/>
    <w:rsid w:val="002D2035"/>
    <w:rsid w:val="00333932"/>
    <w:rsid w:val="003A0F92"/>
    <w:rsid w:val="004C2F56"/>
    <w:rsid w:val="004E0852"/>
    <w:rsid w:val="00501296"/>
    <w:rsid w:val="0051724E"/>
    <w:rsid w:val="00603D57"/>
    <w:rsid w:val="00613BE5"/>
    <w:rsid w:val="006D1637"/>
    <w:rsid w:val="008E067E"/>
    <w:rsid w:val="00950EA5"/>
    <w:rsid w:val="00AA71D6"/>
    <w:rsid w:val="00B9630F"/>
    <w:rsid w:val="00C93E9F"/>
    <w:rsid w:val="00CA69B8"/>
    <w:rsid w:val="00DE24BF"/>
    <w:rsid w:val="00F26BF9"/>
    <w:rsid w:val="00F95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F6A05F4976E74F82B45EE00C43907D6D">
    <w:name w:val="F6A05F4976E74F82B45EE00C43907D6D"/>
    <w:qFormat/>
    <w:pPr>
      <w:widowControl w:val="0"/>
      <w:jc w:val="both"/>
    </w:pPr>
    <w:rPr>
      <w:kern w:val="2"/>
      <w:sz w:val="21"/>
      <w:szCs w:val="22"/>
    </w:rPr>
  </w:style>
  <w:style w:type="paragraph" w:customStyle="1" w:styleId="CBD4552870E74CC196C685768D23248B">
    <w:name w:val="CBD4552870E74CC196C685768D23248B"/>
    <w:qFormat/>
    <w:pPr>
      <w:widowControl w:val="0"/>
      <w:jc w:val="both"/>
    </w:pPr>
    <w:rPr>
      <w:kern w:val="2"/>
      <w:sz w:val="21"/>
      <w:szCs w:val="22"/>
    </w:rPr>
  </w:style>
  <w:style w:type="paragraph" w:customStyle="1" w:styleId="145E1CDAA0874248936A398825538DB0">
    <w:name w:val="145E1CDAA0874248936A398825538DB0"/>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F6A05F4976E74F82B45EE00C43907D6D">
    <w:name w:val="F6A05F4976E74F82B45EE00C43907D6D"/>
    <w:qFormat/>
    <w:pPr>
      <w:widowControl w:val="0"/>
      <w:jc w:val="both"/>
    </w:pPr>
    <w:rPr>
      <w:kern w:val="2"/>
      <w:sz w:val="21"/>
      <w:szCs w:val="22"/>
    </w:rPr>
  </w:style>
  <w:style w:type="paragraph" w:customStyle="1" w:styleId="CBD4552870E74CC196C685768D23248B">
    <w:name w:val="CBD4552870E74CC196C685768D23248B"/>
    <w:qFormat/>
    <w:pPr>
      <w:widowControl w:val="0"/>
      <w:jc w:val="both"/>
    </w:pPr>
    <w:rPr>
      <w:kern w:val="2"/>
      <w:sz w:val="21"/>
      <w:szCs w:val="22"/>
    </w:rPr>
  </w:style>
  <w:style w:type="paragraph" w:customStyle="1" w:styleId="145E1CDAA0874248936A398825538DB0">
    <w:name w:val="145E1CDAA0874248936A398825538DB0"/>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TotalTime>1100</TotalTime>
  <Pages>8</Pages>
  <Words>649</Words>
  <Characters>3703</Characters>
  <Application>Microsoft Office Word</Application>
  <DocSecurity>0</DocSecurity>
  <Lines>30</Lines>
  <Paragraphs>8</Paragraphs>
  <ScaleCrop>false</ScaleCrop>
  <Company>PCMI</Company>
  <LinksUpToDate>false</LinksUpToDate>
  <CharactersWithSpaces>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ASUS</dc:creator>
  <dc:description>&lt;config cover="true" show_menu="true" version="1.0.0" doctype="SDKXY"&gt;_x000d_
&lt;/config&gt;</dc:description>
  <cp:lastModifiedBy>郝琳云</cp:lastModifiedBy>
  <cp:revision>34</cp:revision>
  <cp:lastPrinted>2025-01-13T04:03:00Z</cp:lastPrinted>
  <dcterms:created xsi:type="dcterms:W3CDTF">2024-12-16T10:32:00Z</dcterms:created>
  <dcterms:modified xsi:type="dcterms:W3CDTF">2025-01-13T04:09:00Z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2052-12.1.0.19302</vt:lpwstr>
  </property>
  <property fmtid="{D5CDD505-2E9C-101B-9397-08002B2CF9AE}" pid="16" name="ICV">
    <vt:lpwstr>AAECC1FFFFAB4863AD1F99F16F4F442C_13</vt:lpwstr>
  </property>
  <property fmtid="{D5CDD505-2E9C-101B-9397-08002B2CF9AE}" pid="17" name="KSOTemplateDocerSaveRecord">
    <vt:lpwstr>eyJoZGlkIjoiOTg4ZWU2YThiMTdjNDIwYmY1Mzk0OGQ4ZGM4YmI3MGMiLCJ1c2VySWQiOiIzMjg4MDU1MjQifQ==</vt:lpwstr>
  </property>
</Properties>
</file>