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C95C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07FEE5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14:paraId="79B421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bookmarkStart w:id="0" w:name="_GoBack"/>
      <w:r>
        <w:rPr>
          <w:rFonts w:hint="eastAsia" w:ascii="方正小标宋_GBK" w:hAnsi="方正小标宋_GBK" w:eastAsia="方正小标宋_GBK" w:cs="方正小标宋_GBK"/>
          <w:sz w:val="44"/>
          <w:szCs w:val="44"/>
          <w:lang w:val="en-US" w:eastAsia="zh-CN"/>
        </w:rPr>
        <w:t>昌吉州人力资源和社会保障局宣布失效、废止的行政规范性文件、政策性文件目录</w:t>
      </w:r>
    </w:p>
    <w:bookmarkEnd w:id="0"/>
    <w:p w14:paraId="0F45A4F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tbl>
      <w:tblPr>
        <w:tblStyle w:val="2"/>
        <w:tblW w:w="9228" w:type="dxa"/>
        <w:tblInd w:w="-5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8"/>
        <w:gridCol w:w="1368"/>
        <w:gridCol w:w="5004"/>
        <w:gridCol w:w="2148"/>
      </w:tblGrid>
      <w:tr w14:paraId="48533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EE2D">
            <w:pPr>
              <w:keepNext w:val="0"/>
              <w:keepLines w:val="0"/>
              <w:widowControl/>
              <w:suppressLineNumbers w:val="0"/>
              <w:jc w:val="center"/>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序号</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D95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文件类型</w:t>
            </w:r>
          </w:p>
        </w:tc>
        <w:tc>
          <w:tcPr>
            <w:tcW w:w="5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3B1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文件名</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7FF9">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发文字号</w:t>
            </w:r>
          </w:p>
        </w:tc>
      </w:tr>
      <w:tr w14:paraId="1FC9C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BC584">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33396">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规范性文件</w:t>
            </w:r>
          </w:p>
        </w:tc>
        <w:tc>
          <w:tcPr>
            <w:tcW w:w="5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08094">
            <w:pPr>
              <w:bidi w:val="0"/>
              <w:rPr>
                <w:rFonts w:hint="eastAsia" w:ascii="宋体" w:hAnsi="宋体" w:eastAsia="宋体" w:cs="宋体"/>
                <w:sz w:val="21"/>
                <w:szCs w:val="21"/>
              </w:rPr>
            </w:pPr>
            <w:r>
              <w:rPr>
                <w:rFonts w:hint="eastAsia" w:ascii="宋体" w:hAnsi="宋体" w:eastAsia="宋体" w:cs="宋体"/>
                <w:sz w:val="21"/>
                <w:szCs w:val="21"/>
                <w:lang w:val="en-US" w:eastAsia="zh-CN"/>
              </w:rPr>
              <w:t>关于印发《昌吉州就业见习基地管理暂行办法》的通知</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024B">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昌州人社发〔2019〕19号</w:t>
            </w:r>
          </w:p>
        </w:tc>
      </w:tr>
      <w:tr w14:paraId="0B0C8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F8F71">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8DDBF">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规范性文件</w:t>
            </w:r>
          </w:p>
        </w:tc>
        <w:tc>
          <w:tcPr>
            <w:tcW w:w="5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85F20">
            <w:pPr>
              <w:bidi w:val="0"/>
              <w:rPr>
                <w:rFonts w:hint="eastAsia" w:ascii="宋体" w:hAnsi="宋体" w:eastAsia="宋体" w:cs="宋体"/>
                <w:sz w:val="21"/>
                <w:szCs w:val="21"/>
              </w:rPr>
            </w:pPr>
            <w:r>
              <w:rPr>
                <w:rFonts w:hint="eastAsia" w:ascii="宋体" w:hAnsi="宋体" w:eastAsia="宋体" w:cs="宋体"/>
                <w:sz w:val="21"/>
                <w:szCs w:val="21"/>
                <w:lang w:val="en-US" w:eastAsia="zh-CN"/>
              </w:rPr>
              <w:t>关于印发《昌吉州长期护理保险定点护理机构管理办法（试行）》的通知</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F473">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昌吉州人社发[2018]46号</w:t>
            </w:r>
          </w:p>
        </w:tc>
      </w:tr>
      <w:tr w14:paraId="254F8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5B4DB">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3</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B22B8">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规范性文件</w:t>
            </w:r>
          </w:p>
        </w:tc>
        <w:tc>
          <w:tcPr>
            <w:tcW w:w="5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AC2F">
            <w:pPr>
              <w:bidi w:val="0"/>
              <w:rPr>
                <w:rFonts w:hint="eastAsia" w:ascii="宋体" w:hAnsi="宋体" w:eastAsia="宋体" w:cs="宋体"/>
                <w:sz w:val="21"/>
                <w:szCs w:val="21"/>
              </w:rPr>
            </w:pPr>
            <w:r>
              <w:rPr>
                <w:rFonts w:hint="eastAsia" w:ascii="宋体" w:hAnsi="宋体" w:eastAsia="宋体" w:cs="宋体"/>
                <w:sz w:val="21"/>
                <w:szCs w:val="21"/>
                <w:lang w:val="en-US" w:eastAsia="zh-CN"/>
              </w:rPr>
              <w:t>关于印发《昌吉州长期护理保险服务项目和标准》的通知</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60340">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昌吉州人社发[2018]47号</w:t>
            </w:r>
          </w:p>
        </w:tc>
      </w:tr>
      <w:tr w14:paraId="02517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8EFD">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9D781">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规范性文件</w:t>
            </w:r>
          </w:p>
        </w:tc>
        <w:tc>
          <w:tcPr>
            <w:tcW w:w="5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51050">
            <w:pPr>
              <w:bidi w:val="0"/>
              <w:rPr>
                <w:rFonts w:hint="eastAsia" w:ascii="宋体" w:hAnsi="宋体" w:eastAsia="宋体" w:cs="宋体"/>
                <w:sz w:val="21"/>
                <w:szCs w:val="21"/>
              </w:rPr>
            </w:pPr>
            <w:r>
              <w:rPr>
                <w:rFonts w:hint="eastAsia" w:ascii="宋体" w:hAnsi="宋体" w:eastAsia="宋体" w:cs="宋体"/>
                <w:sz w:val="21"/>
                <w:szCs w:val="21"/>
                <w:lang w:val="en-US" w:eastAsia="zh-CN"/>
              </w:rPr>
              <w:t xml:space="preserve">关于印发《昌吉州城镇职工长期护理保险失能评定管理办法（试行）》的通知 </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1E755">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昌吉州人社发[2018]54号</w:t>
            </w:r>
          </w:p>
        </w:tc>
      </w:tr>
      <w:tr w14:paraId="77406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90DCF">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2427">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规范性文件</w:t>
            </w:r>
          </w:p>
        </w:tc>
        <w:tc>
          <w:tcPr>
            <w:tcW w:w="5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DC281">
            <w:pPr>
              <w:bidi w:val="0"/>
              <w:rPr>
                <w:rFonts w:hint="eastAsia" w:ascii="宋体" w:hAnsi="宋体" w:eastAsia="宋体" w:cs="宋体"/>
                <w:sz w:val="21"/>
                <w:szCs w:val="21"/>
              </w:rPr>
            </w:pPr>
            <w:r>
              <w:rPr>
                <w:rFonts w:hint="eastAsia" w:ascii="宋体" w:hAnsi="宋体" w:eastAsia="宋体" w:cs="宋体"/>
                <w:sz w:val="21"/>
                <w:szCs w:val="21"/>
                <w:lang w:val="en-US" w:eastAsia="zh-CN"/>
              </w:rPr>
              <w:t>关于做好城镇职工重度失能人员护理保险待遇申报工作的通知</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1B854">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昌吉州人社发[2018]68号</w:t>
            </w:r>
          </w:p>
        </w:tc>
      </w:tr>
      <w:tr w14:paraId="739EA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9CFCF">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6</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79D3F">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政策性文件</w:t>
            </w:r>
          </w:p>
        </w:tc>
        <w:tc>
          <w:tcPr>
            <w:tcW w:w="5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9CAAE">
            <w:pPr>
              <w:bidi w:val="0"/>
              <w:rPr>
                <w:rFonts w:hint="eastAsia" w:ascii="宋体" w:hAnsi="宋体" w:eastAsia="宋体" w:cs="宋体"/>
                <w:sz w:val="21"/>
                <w:szCs w:val="21"/>
              </w:rPr>
            </w:pPr>
            <w:r>
              <w:rPr>
                <w:rFonts w:hint="eastAsia" w:ascii="宋体" w:hAnsi="宋体" w:eastAsia="宋体" w:cs="宋体"/>
                <w:sz w:val="21"/>
                <w:szCs w:val="21"/>
                <w:lang w:val="en-US" w:eastAsia="zh-CN"/>
              </w:rPr>
              <w:t>关于公务员工伤认定有关问题的通知</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727CF">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昌州人社发〔2016〕65号</w:t>
            </w:r>
          </w:p>
        </w:tc>
      </w:tr>
      <w:tr w14:paraId="52025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EC60D">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7</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316F5">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政策性文件</w:t>
            </w:r>
          </w:p>
        </w:tc>
        <w:tc>
          <w:tcPr>
            <w:tcW w:w="5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99EF6">
            <w:pPr>
              <w:bidi w:val="0"/>
              <w:rPr>
                <w:rFonts w:hint="eastAsia" w:ascii="宋体" w:hAnsi="宋体" w:eastAsia="宋体" w:cs="宋体"/>
                <w:sz w:val="21"/>
                <w:szCs w:val="21"/>
              </w:rPr>
            </w:pPr>
            <w:r>
              <w:rPr>
                <w:rFonts w:hint="eastAsia" w:ascii="宋体" w:hAnsi="宋体" w:eastAsia="宋体" w:cs="宋体"/>
                <w:sz w:val="21"/>
                <w:szCs w:val="21"/>
                <w:lang w:val="en-US" w:eastAsia="zh-CN"/>
              </w:rPr>
              <w:t>关于规范劳动能力鉴定医学检查有关问题的通知</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E7E1E">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昌吉州人社发[2016]133号</w:t>
            </w:r>
          </w:p>
        </w:tc>
      </w:tr>
      <w:tr w14:paraId="10D65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73CC">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8</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770EE">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政策性文件</w:t>
            </w:r>
          </w:p>
        </w:tc>
        <w:tc>
          <w:tcPr>
            <w:tcW w:w="5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B915">
            <w:pPr>
              <w:bidi w:val="0"/>
              <w:rPr>
                <w:rFonts w:hint="eastAsia" w:ascii="宋体" w:hAnsi="宋体" w:eastAsia="宋体" w:cs="宋体"/>
                <w:sz w:val="21"/>
                <w:szCs w:val="21"/>
              </w:rPr>
            </w:pPr>
            <w:r>
              <w:rPr>
                <w:rFonts w:hint="eastAsia" w:ascii="宋体" w:hAnsi="宋体" w:eastAsia="宋体" w:cs="宋体"/>
                <w:sz w:val="21"/>
                <w:szCs w:val="21"/>
                <w:lang w:val="en-US" w:eastAsia="zh-CN"/>
              </w:rPr>
              <w:t>关于印发《昌吉州事业单位工作人员竞聘上岗办法（试行）》的通知</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2F4BE">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昌吉州人社发[2017]56号</w:t>
            </w:r>
          </w:p>
        </w:tc>
      </w:tr>
      <w:tr w14:paraId="3732D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0E033">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9</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1923E">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政策性文件</w:t>
            </w:r>
          </w:p>
        </w:tc>
        <w:tc>
          <w:tcPr>
            <w:tcW w:w="5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64F5C">
            <w:pPr>
              <w:bidi w:val="0"/>
              <w:rPr>
                <w:rFonts w:hint="eastAsia" w:ascii="宋体" w:hAnsi="宋体" w:eastAsia="宋体" w:cs="宋体"/>
                <w:sz w:val="21"/>
                <w:szCs w:val="21"/>
              </w:rPr>
            </w:pPr>
            <w:r>
              <w:rPr>
                <w:rFonts w:hint="eastAsia" w:ascii="宋体" w:hAnsi="宋体" w:eastAsia="宋体" w:cs="宋体"/>
                <w:sz w:val="21"/>
                <w:szCs w:val="21"/>
                <w:lang w:val="en-US" w:eastAsia="zh-CN"/>
              </w:rPr>
              <w:t>关于对县（市）园区“绿色通道”引进紧缺专业人才办法审核备案的通知</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5F75A">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昌吉州人社发[2018]17号</w:t>
            </w:r>
          </w:p>
        </w:tc>
      </w:tr>
      <w:tr w14:paraId="7978D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329EF">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7B818">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政策性文件</w:t>
            </w:r>
          </w:p>
        </w:tc>
        <w:tc>
          <w:tcPr>
            <w:tcW w:w="5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8BC9">
            <w:pPr>
              <w:bidi w:val="0"/>
              <w:rPr>
                <w:rFonts w:hint="eastAsia" w:ascii="宋体" w:hAnsi="宋体" w:eastAsia="宋体" w:cs="宋体"/>
                <w:sz w:val="21"/>
                <w:szCs w:val="21"/>
              </w:rPr>
            </w:pPr>
            <w:r>
              <w:rPr>
                <w:rFonts w:hint="eastAsia" w:ascii="宋体" w:hAnsi="宋体" w:eastAsia="宋体" w:cs="宋体"/>
                <w:sz w:val="21"/>
                <w:szCs w:val="21"/>
                <w:lang w:val="en-US" w:eastAsia="zh-CN"/>
              </w:rPr>
              <w:t>关于印发《昌吉州根治拖欠农民工工资工作领导小组工作领导小组工作规则》和《昌吉州根治拖欠农民工工资工作领导小组办公室工作职责》</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53816">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昌治欠办发〔2020〕2号</w:t>
            </w:r>
          </w:p>
        </w:tc>
      </w:tr>
      <w:tr w14:paraId="1887A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35348">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11</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D8A73">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政策性文件</w:t>
            </w:r>
          </w:p>
        </w:tc>
        <w:tc>
          <w:tcPr>
            <w:tcW w:w="5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458ED">
            <w:pPr>
              <w:bidi w:val="0"/>
              <w:rPr>
                <w:rFonts w:hint="eastAsia" w:ascii="宋体" w:hAnsi="宋体" w:eastAsia="宋体" w:cs="宋体"/>
                <w:sz w:val="21"/>
                <w:szCs w:val="21"/>
              </w:rPr>
            </w:pPr>
            <w:r>
              <w:rPr>
                <w:rFonts w:hint="eastAsia" w:ascii="宋体" w:hAnsi="宋体" w:eastAsia="宋体" w:cs="宋体"/>
                <w:sz w:val="21"/>
                <w:szCs w:val="21"/>
                <w:lang w:val="en-US" w:eastAsia="zh-CN"/>
              </w:rPr>
              <w:t>关于印发《昌吉州州本级机关事业单位**管理办法（试行）》的通知</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BB5A7">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昌州人社发[2020]9号</w:t>
            </w:r>
          </w:p>
        </w:tc>
      </w:tr>
      <w:tr w14:paraId="489A5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3BD71">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12</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A5330">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政策性文件</w:t>
            </w:r>
          </w:p>
        </w:tc>
        <w:tc>
          <w:tcPr>
            <w:tcW w:w="5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8FBC1">
            <w:pPr>
              <w:bidi w:val="0"/>
              <w:rPr>
                <w:rFonts w:hint="eastAsia" w:ascii="宋体" w:hAnsi="宋体" w:eastAsia="宋体" w:cs="宋体"/>
                <w:sz w:val="21"/>
                <w:szCs w:val="21"/>
              </w:rPr>
            </w:pPr>
            <w:r>
              <w:rPr>
                <w:rFonts w:hint="eastAsia" w:ascii="宋体" w:hAnsi="宋体" w:eastAsia="宋体" w:cs="宋体"/>
                <w:sz w:val="21"/>
                <w:szCs w:val="21"/>
                <w:lang w:val="en-US" w:eastAsia="zh-CN"/>
              </w:rPr>
              <w:t>关于贯彻落实《新疆维吾尔自治区人力资源和社会保障厅办公室关于规范企业职工基本养老保险一次性补缴工作的通知》的通知</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C174A">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昌州人社发〔2021〕35号</w:t>
            </w:r>
          </w:p>
        </w:tc>
      </w:tr>
      <w:tr w14:paraId="3B490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173E5">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8D718">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政策性文件</w:t>
            </w:r>
          </w:p>
        </w:tc>
        <w:tc>
          <w:tcPr>
            <w:tcW w:w="5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FCEC8">
            <w:pPr>
              <w:bidi w:val="0"/>
              <w:rPr>
                <w:rFonts w:hint="eastAsia" w:ascii="宋体" w:hAnsi="宋体" w:eastAsia="宋体" w:cs="宋体"/>
                <w:sz w:val="21"/>
                <w:szCs w:val="21"/>
              </w:rPr>
            </w:pPr>
            <w:r>
              <w:rPr>
                <w:rFonts w:hint="eastAsia" w:ascii="宋体" w:hAnsi="宋体" w:eastAsia="宋体" w:cs="宋体"/>
                <w:sz w:val="21"/>
                <w:szCs w:val="21"/>
                <w:lang w:val="en-US" w:eastAsia="zh-CN"/>
              </w:rPr>
              <w:t>关于规范企业职工基本养老保险一次性补缴工作的补充通知</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1A5E3">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昌州人社发〔2022〕33号</w:t>
            </w:r>
          </w:p>
        </w:tc>
      </w:tr>
      <w:tr w14:paraId="0FB89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30ACF">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14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D9862">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规范性文件</w:t>
            </w:r>
          </w:p>
        </w:tc>
        <w:tc>
          <w:tcPr>
            <w:tcW w:w="5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59DA0">
            <w:pPr>
              <w:bidi w:val="0"/>
              <w:rPr>
                <w:rFonts w:hint="eastAsia" w:ascii="宋体" w:hAnsi="宋体" w:eastAsia="宋体" w:cs="宋体"/>
                <w:sz w:val="21"/>
                <w:szCs w:val="21"/>
              </w:rPr>
            </w:pPr>
            <w:r>
              <w:rPr>
                <w:rFonts w:hint="eastAsia" w:ascii="宋体" w:hAnsi="宋体" w:eastAsia="宋体" w:cs="宋体"/>
                <w:sz w:val="21"/>
                <w:szCs w:val="21"/>
                <w:lang w:val="en-US" w:eastAsia="zh-CN"/>
              </w:rPr>
              <w:t>关于印发《昌吉州**补助暂行办法》的通知</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8D7F4">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昌州人社发〔2019〕30号</w:t>
            </w:r>
          </w:p>
        </w:tc>
      </w:tr>
      <w:tr w14:paraId="0C06E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DB881">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15</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8F1A">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政策性文件</w:t>
            </w:r>
          </w:p>
        </w:tc>
        <w:tc>
          <w:tcPr>
            <w:tcW w:w="5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F223C">
            <w:pPr>
              <w:bidi w:val="0"/>
              <w:rPr>
                <w:rFonts w:hint="eastAsia" w:ascii="宋体" w:hAnsi="宋体" w:eastAsia="宋体" w:cs="宋体"/>
                <w:sz w:val="21"/>
                <w:szCs w:val="21"/>
              </w:rPr>
            </w:pPr>
            <w:r>
              <w:rPr>
                <w:rFonts w:hint="eastAsia" w:ascii="宋体" w:hAnsi="宋体" w:eastAsia="宋体" w:cs="宋体"/>
                <w:sz w:val="21"/>
                <w:szCs w:val="21"/>
                <w:lang w:val="en-US" w:eastAsia="zh-CN"/>
              </w:rPr>
              <w:t>关于印发《昌吉州城镇社区公共就业服务绩效评估办法（试行）》的通知</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0A7A">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昌吉州人社发[2017]44号</w:t>
            </w:r>
          </w:p>
        </w:tc>
      </w:tr>
      <w:tr w14:paraId="0B4C0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875B0">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16</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4BFF4">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政策性文件</w:t>
            </w:r>
          </w:p>
        </w:tc>
        <w:tc>
          <w:tcPr>
            <w:tcW w:w="5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9DB01">
            <w:pPr>
              <w:bidi w:val="0"/>
              <w:rPr>
                <w:rFonts w:hint="eastAsia" w:ascii="宋体" w:hAnsi="宋体" w:eastAsia="宋体" w:cs="宋体"/>
                <w:sz w:val="21"/>
                <w:szCs w:val="21"/>
              </w:rPr>
            </w:pPr>
            <w:r>
              <w:rPr>
                <w:rFonts w:hint="eastAsia" w:ascii="宋体" w:hAnsi="宋体" w:eastAsia="宋体" w:cs="宋体"/>
                <w:sz w:val="21"/>
                <w:szCs w:val="21"/>
                <w:lang w:val="en-US" w:eastAsia="zh-CN"/>
              </w:rPr>
              <w:t>关于印发《昌吉州乡镇（街道）劳动争议调解综合示范工作实施方案》的通知</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AAD4">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昌吉州人社发[2018]37号</w:t>
            </w:r>
          </w:p>
        </w:tc>
      </w:tr>
      <w:tr w14:paraId="0C350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0C05">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17</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74661">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政策性文件</w:t>
            </w:r>
          </w:p>
        </w:tc>
        <w:tc>
          <w:tcPr>
            <w:tcW w:w="5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4E982">
            <w:pPr>
              <w:bidi w:val="0"/>
              <w:rPr>
                <w:rFonts w:hint="eastAsia" w:ascii="宋体" w:hAnsi="宋体" w:eastAsia="宋体" w:cs="宋体"/>
                <w:sz w:val="21"/>
                <w:szCs w:val="21"/>
              </w:rPr>
            </w:pPr>
            <w:r>
              <w:rPr>
                <w:rFonts w:hint="eastAsia" w:ascii="宋体" w:hAnsi="宋体" w:eastAsia="宋体" w:cs="宋体"/>
                <w:sz w:val="21"/>
                <w:szCs w:val="21"/>
                <w:lang w:val="en-US" w:eastAsia="zh-CN"/>
              </w:rPr>
              <w:t>关于加快实现自治州**城乡居民基本养老和医疗保险应保尽报的通知</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9C998">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昌吉州人社发[2018]146号</w:t>
            </w:r>
          </w:p>
        </w:tc>
      </w:tr>
      <w:tr w14:paraId="558FF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3C280">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18</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66733">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政策性文件</w:t>
            </w:r>
          </w:p>
        </w:tc>
        <w:tc>
          <w:tcPr>
            <w:tcW w:w="5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25F3A">
            <w:pPr>
              <w:bidi w:val="0"/>
              <w:rPr>
                <w:rFonts w:hint="eastAsia" w:ascii="宋体" w:hAnsi="宋体" w:eastAsia="宋体" w:cs="宋体"/>
                <w:sz w:val="21"/>
                <w:szCs w:val="21"/>
              </w:rPr>
            </w:pPr>
            <w:r>
              <w:rPr>
                <w:rFonts w:hint="eastAsia" w:ascii="宋体" w:hAnsi="宋体" w:eastAsia="宋体" w:cs="宋体"/>
                <w:sz w:val="21"/>
                <w:szCs w:val="21"/>
                <w:lang w:val="en-US" w:eastAsia="zh-CN"/>
              </w:rPr>
              <w:t>关于进一步规范招聘行为促进妇女就业的通知</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787E9">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昌州人社发〔2019〕24号</w:t>
            </w:r>
          </w:p>
        </w:tc>
      </w:tr>
      <w:tr w14:paraId="6B0E6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CDE65">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19</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849C5">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政策性文件</w:t>
            </w:r>
          </w:p>
        </w:tc>
        <w:tc>
          <w:tcPr>
            <w:tcW w:w="5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CE51F">
            <w:pPr>
              <w:bidi w:val="0"/>
              <w:rPr>
                <w:rFonts w:hint="eastAsia" w:ascii="宋体" w:hAnsi="宋体" w:eastAsia="宋体" w:cs="宋体"/>
                <w:sz w:val="21"/>
                <w:szCs w:val="21"/>
              </w:rPr>
            </w:pPr>
            <w:r>
              <w:rPr>
                <w:rFonts w:hint="eastAsia" w:ascii="宋体" w:hAnsi="宋体" w:eastAsia="宋体" w:cs="宋体"/>
                <w:sz w:val="21"/>
                <w:szCs w:val="21"/>
                <w:lang w:val="en-US" w:eastAsia="zh-CN"/>
              </w:rPr>
              <w:t>关于印发《昌吉州尘肺病重点行业工伤保险扩面专项行动实施方案》的通知</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BA104">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昌州人社发〔2020〕8号</w:t>
            </w:r>
          </w:p>
        </w:tc>
      </w:tr>
      <w:tr w14:paraId="6D5A5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350F9">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20</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6166A">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政策性文件</w:t>
            </w:r>
          </w:p>
        </w:tc>
        <w:tc>
          <w:tcPr>
            <w:tcW w:w="5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52FC8">
            <w:pPr>
              <w:bidi w:val="0"/>
              <w:rPr>
                <w:rFonts w:hint="eastAsia" w:ascii="宋体" w:hAnsi="宋体" w:eastAsia="宋体" w:cs="宋体"/>
                <w:sz w:val="21"/>
                <w:szCs w:val="21"/>
              </w:rPr>
            </w:pPr>
            <w:r>
              <w:rPr>
                <w:rFonts w:hint="eastAsia" w:ascii="宋体" w:hAnsi="宋体" w:eastAsia="宋体" w:cs="宋体"/>
                <w:sz w:val="21"/>
                <w:szCs w:val="21"/>
                <w:lang w:val="en-US" w:eastAsia="zh-CN"/>
              </w:rPr>
              <w:t>关于做好2020年自治州高校毕业生“三支一扶”计划实施工作的通知</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3E02">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昌州人社函〔2020〕34号</w:t>
            </w:r>
          </w:p>
        </w:tc>
      </w:tr>
      <w:tr w14:paraId="6607D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C1439">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21</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38E68">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政策性文件</w:t>
            </w:r>
          </w:p>
        </w:tc>
        <w:tc>
          <w:tcPr>
            <w:tcW w:w="5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49867">
            <w:pPr>
              <w:bidi w:val="0"/>
              <w:rPr>
                <w:rFonts w:hint="eastAsia" w:ascii="宋体" w:hAnsi="宋体" w:eastAsia="宋体" w:cs="宋体"/>
                <w:sz w:val="21"/>
                <w:szCs w:val="21"/>
              </w:rPr>
            </w:pPr>
            <w:r>
              <w:rPr>
                <w:rFonts w:hint="eastAsia" w:ascii="宋体" w:hAnsi="宋体" w:eastAsia="宋体" w:cs="宋体"/>
                <w:sz w:val="21"/>
                <w:szCs w:val="21"/>
                <w:lang w:val="en-US" w:eastAsia="zh-CN"/>
              </w:rPr>
              <w:t>昌吉州关于深化推进“和谐同行”企业培育共同行动的通知</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0EE1">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昌州协劳办〔2022〕1号</w:t>
            </w:r>
          </w:p>
        </w:tc>
      </w:tr>
      <w:tr w14:paraId="02B83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F0776">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22</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4124">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政策性文件</w:t>
            </w:r>
          </w:p>
        </w:tc>
        <w:tc>
          <w:tcPr>
            <w:tcW w:w="5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DFD10">
            <w:pPr>
              <w:bidi w:val="0"/>
              <w:rPr>
                <w:rFonts w:hint="eastAsia" w:ascii="宋体" w:hAnsi="宋体" w:eastAsia="宋体" w:cs="宋体"/>
                <w:sz w:val="21"/>
                <w:szCs w:val="21"/>
              </w:rPr>
            </w:pPr>
            <w:r>
              <w:rPr>
                <w:rFonts w:hint="eastAsia" w:ascii="宋体" w:hAnsi="宋体" w:eastAsia="宋体" w:cs="宋体"/>
                <w:sz w:val="21"/>
                <w:szCs w:val="21"/>
                <w:lang w:val="en-US" w:eastAsia="zh-CN"/>
              </w:rPr>
              <w:t>关于印发《昌吉州2022年人力资源提升工程实施方案》的通知</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2E3A4">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昌州人社发〔2022〕39号</w:t>
            </w:r>
          </w:p>
        </w:tc>
      </w:tr>
      <w:tr w14:paraId="328DC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4FCE">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23</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D5B18">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政策性文件</w:t>
            </w:r>
          </w:p>
        </w:tc>
        <w:tc>
          <w:tcPr>
            <w:tcW w:w="5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37261">
            <w:pPr>
              <w:bidi w:val="0"/>
              <w:rPr>
                <w:rFonts w:hint="eastAsia" w:ascii="宋体" w:hAnsi="宋体" w:eastAsia="宋体" w:cs="宋体"/>
                <w:sz w:val="21"/>
                <w:szCs w:val="21"/>
              </w:rPr>
            </w:pPr>
            <w:r>
              <w:rPr>
                <w:rFonts w:hint="eastAsia" w:ascii="宋体" w:hAnsi="宋体" w:eastAsia="宋体" w:cs="宋体"/>
                <w:sz w:val="21"/>
                <w:szCs w:val="21"/>
                <w:lang w:val="en-US" w:eastAsia="zh-CN"/>
              </w:rPr>
              <w:t>关于印发《昌吉州2023年人力资源提升工程培训计划》的通知</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47FEF">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昌州人社发〔2023〕29号</w:t>
            </w:r>
          </w:p>
        </w:tc>
      </w:tr>
      <w:tr w14:paraId="08438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0CD83">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1F81C">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政策性文件</w:t>
            </w:r>
          </w:p>
        </w:tc>
        <w:tc>
          <w:tcPr>
            <w:tcW w:w="5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3FBC">
            <w:pPr>
              <w:bidi w:val="0"/>
              <w:rPr>
                <w:rFonts w:hint="eastAsia" w:ascii="宋体" w:hAnsi="宋体" w:eastAsia="宋体" w:cs="宋体"/>
                <w:sz w:val="21"/>
                <w:szCs w:val="21"/>
              </w:rPr>
            </w:pPr>
            <w:r>
              <w:rPr>
                <w:rFonts w:hint="eastAsia" w:ascii="宋体" w:hAnsi="宋体" w:eastAsia="宋体" w:cs="宋体"/>
                <w:sz w:val="21"/>
                <w:szCs w:val="21"/>
                <w:lang w:val="en-US" w:eastAsia="zh-CN"/>
              </w:rPr>
              <w:t>关于开展自治州级就业见习示范单位创建认定工作的通知</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98A27">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昌州人社发〔2023〕87号</w:t>
            </w:r>
          </w:p>
        </w:tc>
      </w:tr>
    </w:tbl>
    <w:p w14:paraId="00B7A45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14:paraId="55B27B9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14:paraId="499BA60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14:paraId="6B376C5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14:paraId="3F819C4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14:paraId="318840A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14:paraId="3A1E0F2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14:paraId="51A8E91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14:paraId="116E0F4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14:paraId="7EFB04E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14:paraId="68A2D48C"/>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9071C2"/>
    <w:rsid w:val="1D907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2026-01-04T05:02:00Z</dcterms:created>
  <dc:creator>『雪』</dc:creator>
  <cp:lastModifiedBy>『雪』</cp:lastModifiedBy>
  <dcterms:modified xsi:type="dcterms:W3CDTF">2026-01-04T05:03:26Z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91283EB8798A46A3A2472863F265F2D5_11</vt:lpwstr>
  </property>
  <property fmtid="{D5CDD505-2E9C-101B-9397-08002B2CF9AE}" pid="4" name="KSOTemplateDocerSaveRecord">
    <vt:lpwstr>eyJoZGlkIjoiNGUyZTdiOGQ0YTZmYzQ3MTVmOGEzMjE5MzM1ZTFjMTEiLCJ1c2VySWQiOiIyODkzODE0MTkifQ==</vt:lpwstr>
  </property>
</Properties>
</file>