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名单（第六批）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  <w:t>.昌吉职业技术学院：孙燕妮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2.昌吉州人民医院：崔媛媛、韩露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3.昌吉州中医医院：马占军、叶尔麦克·赛日克波勒、李瑞林、米芳、陈天楠、敬进华、夏武雪、王丽军、王郁艳、温斌、何丽娟、波塔·巴哈提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4.昌吉州水安全保障中心：郭景阳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5.昌吉州地质环境监测站：刘闯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4425B"/>
    <w:rsid w:val="07B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2024-07-12T10:29:00Z</dcterms:created>
  <dc:creator>Administrator</dc:creator>
  <cp:lastModifiedBy>Administrator</cp:lastModifiedBy>
  <dcterms:modified xsi:type="dcterms:W3CDTF">2024-07-12T10:29:34Z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0DE7F275AC8A4D79A3B4912CF2939B84</vt:lpwstr>
  </property>
</Properties>
</file>