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u w:val="none"/>
          <w:lang w:val="en" w:eastAsia="zh-CN"/>
        </w:rPr>
        <w:t>附件</w:t>
      </w: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u w:val="none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  <w:bookmarkStart w:id="38" w:name="_GoBack"/>
      <w:r>
        <w:rPr>
          <w:rFonts w:hint="eastAsia" w:ascii="方正小标宋_GBK" w:eastAsia="方正小标宋_GBK"/>
          <w:color w:val="auto"/>
          <w:sz w:val="44"/>
          <w:szCs w:val="44"/>
          <w:u w:val="none"/>
        </w:rPr>
        <w:t>自治</w:t>
      </w:r>
      <w:r>
        <w:rPr>
          <w:rFonts w:hint="eastAsia" w:ascii="方正小标宋_GBK" w:eastAsia="方正小标宋_GBK"/>
          <w:color w:val="auto"/>
          <w:sz w:val="44"/>
          <w:szCs w:val="44"/>
          <w:u w:val="none"/>
          <w:lang w:eastAsia="zh-CN"/>
        </w:rPr>
        <w:t>州庭州紧缺创新人才、特聘专家</w:t>
      </w:r>
      <w:r>
        <w:rPr>
          <w:rFonts w:hint="eastAsia" w:ascii="方正小标宋_GBK" w:eastAsia="方正小标宋_GBK"/>
          <w:color w:val="auto"/>
          <w:sz w:val="44"/>
          <w:szCs w:val="44"/>
          <w:u w:val="none"/>
        </w:rPr>
        <w:t>引进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u w:val="none"/>
        </w:rPr>
        <w:t>计划申报书</w:t>
      </w:r>
    </w:p>
    <w:bookmarkEnd w:id="38"/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（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u w:val="none"/>
        </w:rPr>
        <w:t>紧缺创新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人才）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tbl>
      <w:tblPr>
        <w:tblStyle w:val="10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5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申 报 人：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bookmarkStart w:id="0" w:name="Name1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申报单位：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bookmarkStart w:id="1" w:name="DeptName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单位联系人：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bookmarkStart w:id="2" w:name="Deptlxr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联系人电话：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bookmarkStart w:id="3" w:name="Deptlxdh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现单位详细地址：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bookmarkStart w:id="4" w:name="DeptAddr"/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填表日期: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年    月    日</w:t>
            </w:r>
          </w:p>
        </w:tc>
      </w:tr>
    </w:tbl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560" w:lineRule="exact"/>
        <w:jc w:val="both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自治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州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人力资源和社会保障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制</w:t>
      </w:r>
    </w:p>
    <w:p>
      <w:pPr>
        <w:pStyle w:val="8"/>
        <w:rPr>
          <w:rFonts w:hint="eastAsia"/>
          <w:color w:val="auto"/>
          <w:u w:val="none"/>
        </w:rPr>
      </w:pPr>
    </w:p>
    <w:tbl>
      <w:tblPr>
        <w:tblStyle w:val="9"/>
        <w:tblW w:w="9351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196"/>
        <w:gridCol w:w="1514"/>
        <w:gridCol w:w="1347"/>
        <w:gridCol w:w="1736"/>
        <w:gridCol w:w="29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一、申报人员基本信息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5" w:name="Name"/>
            <w:bookmarkEnd w:id="5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性别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6" w:name="Sex"/>
            <w:bookmarkEnd w:id="6"/>
          </w:p>
        </w:tc>
        <w:tc>
          <w:tcPr>
            <w:tcW w:w="195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7" w:name="Photo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8" w:name="BirtDay"/>
            <w:bookmarkEnd w:id="8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族别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9" w:name="Nation"/>
            <w:bookmarkEnd w:id="9"/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10" w:name="zzmm"/>
            <w:bookmarkEnd w:id="10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国籍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11" w:name="Guoji"/>
            <w:bookmarkEnd w:id="11"/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学历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12" w:name="xueli"/>
            <w:bookmarkEnd w:id="12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学位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13" w:name="xuewei"/>
            <w:bookmarkEnd w:id="13"/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毕业院校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14" w:name="biyeyx"/>
            <w:bookmarkEnd w:id="14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专业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15" w:name="suoxuezy"/>
            <w:bookmarkEnd w:id="15"/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引进时间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16" w:name="yinjinsj"/>
            <w:bookmarkEnd w:id="16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引进前所在省（区、市）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17" w:name="yinjinfromProvince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来疆前工作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单位及职务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18" w:name="laixinjgzdwjzw"/>
            <w:bookmarkEnd w:id="18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是否有留学经历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19" w:name="StudyAbroad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留学身份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20" w:name="StudyAbroadIdentity"/>
            <w:bookmarkEnd w:id="20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留学学校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21" w:name="StudyAbroadSchName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证件编号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22" w:name="Idnumber"/>
            <w:bookmarkEnd w:id="22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23" w:name="selfMobile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现从事专业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24" w:name="xiancongszy"/>
            <w:bookmarkEnd w:id="24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职称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25" w:name="zhicheng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一级学科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26" w:name="yijixueke"/>
            <w:bookmarkEnd w:id="26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行业分类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27" w:name="hangyefl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学科领域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28" w:name="xuekely"/>
            <w:bookmarkEnd w:id="28"/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学科门类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bookmarkStart w:id="29" w:name="xuekemenlei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  <w:lang w:val="en-US" w:eastAsia="zh-CN"/>
              </w:rPr>
              <w:t>主要学习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经历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学位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（地区）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院校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主要工作经历（兼职请注明）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职务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（地区）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</w:rPr>
        <w:br w:type="page"/>
      </w:r>
    </w:p>
    <w:tbl>
      <w:tblPr>
        <w:tblStyle w:val="9"/>
        <w:tblW w:w="9512" w:type="dxa"/>
        <w:jc w:val="center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"/>
        <w:gridCol w:w="936"/>
        <w:gridCol w:w="375"/>
        <w:gridCol w:w="906"/>
        <w:gridCol w:w="817"/>
        <w:gridCol w:w="131"/>
        <w:gridCol w:w="142"/>
        <w:gridCol w:w="397"/>
        <w:gridCol w:w="541"/>
        <w:gridCol w:w="170"/>
        <w:gridCol w:w="212"/>
        <w:gridCol w:w="905"/>
        <w:gridCol w:w="489"/>
        <w:gridCol w:w="434"/>
        <w:gridCol w:w="120"/>
        <w:gridCol w:w="665"/>
        <w:gridCol w:w="624"/>
        <w:gridCol w:w="548"/>
        <w:gridCol w:w="612"/>
        <w:gridCol w:w="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jc w:val="center"/>
        </w:trPr>
        <w:tc>
          <w:tcPr>
            <w:tcW w:w="9273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二、专长及代表性成果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jc w:val="center"/>
        </w:trPr>
        <w:tc>
          <w:tcPr>
            <w:tcW w:w="9273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个人专长（概述本人的研究领域、特长和研究方向及取得成就）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bookmarkStart w:id="30" w:name="gerenzc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jc w:val="center"/>
        </w:trPr>
        <w:tc>
          <w:tcPr>
            <w:tcW w:w="9273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代表性科研项目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时间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名称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类别</w:t>
            </w:r>
          </w:p>
        </w:tc>
        <w:tc>
          <w:tcPr>
            <w:tcW w:w="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项目级别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编号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下达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部门</w:t>
            </w:r>
          </w:p>
        </w:tc>
        <w:tc>
          <w:tcPr>
            <w:tcW w:w="1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经费总额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人数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承担责任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449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496" w:hRule="atLeast"/>
          <w:jc w:val="center"/>
        </w:trPr>
        <w:tc>
          <w:tcPr>
            <w:tcW w:w="9273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日期</w:t>
            </w:r>
          </w:p>
        </w:tc>
        <w:tc>
          <w:tcPr>
            <w:tcW w:w="330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论文名称</w:t>
            </w: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期刊名称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刊物类型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收录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44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0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508" w:hRule="atLeast"/>
          <w:jc w:val="center"/>
        </w:trPr>
        <w:tc>
          <w:tcPr>
            <w:tcW w:w="9273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  <w:lang w:val="en-US" w:eastAsia="zh-CN"/>
              </w:rPr>
              <w:t>出版论著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23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日期</w:t>
            </w:r>
          </w:p>
        </w:tc>
        <w:tc>
          <w:tcPr>
            <w:tcW w:w="45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论著名称</w:t>
            </w:r>
          </w:p>
        </w:tc>
        <w:tc>
          <w:tcPr>
            <w:tcW w:w="23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出版社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独著或合著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作者排名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50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586" w:hRule="atLeast"/>
          <w:jc w:val="center"/>
        </w:trPr>
        <w:tc>
          <w:tcPr>
            <w:tcW w:w="9273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获得专利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编号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名称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受理授权时间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类型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排名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权人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批准国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专利权变更/许可/转让情况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468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588" w:hRule="atLeast"/>
          <w:jc w:val="center"/>
        </w:trPr>
        <w:tc>
          <w:tcPr>
            <w:tcW w:w="9273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获奖情况（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获专业领域重要奖项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38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14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颁发部门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级别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47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jc w:val="center"/>
        </w:trPr>
        <w:tc>
          <w:tcPr>
            <w:tcW w:w="9273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（在国际、国内重要学术组织兼职以及在重大学术会议做重要报告等内容）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bookmarkStart w:id="31" w:name="qtkjcg"/>
            <w:bookmarkEnd w:id="3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576" w:hRule="atLeast"/>
          <w:jc w:val="center"/>
        </w:trPr>
        <w:tc>
          <w:tcPr>
            <w:tcW w:w="926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三、引进后工作目标任务（单位填写）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2191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工作目标任务（年度及期满考核依据）</w:t>
            </w:r>
          </w:p>
        </w:tc>
        <w:tc>
          <w:tcPr>
            <w:tcW w:w="7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bookmarkStart w:id="32" w:name="TargetTask"/>
            <w:bookmarkEnd w:id="32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2474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所需经费</w:t>
            </w:r>
          </w:p>
        </w:tc>
        <w:tc>
          <w:tcPr>
            <w:tcW w:w="7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bookmarkStart w:id="33" w:name="MoneyTotal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2673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解决的关键技术（管理）问题</w:t>
            </w:r>
          </w:p>
        </w:tc>
        <w:tc>
          <w:tcPr>
            <w:tcW w:w="7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bookmarkStart w:id="34" w:name="SolvekeyTechnology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3837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工作的预期成果、市场前景或产生社会经济效益</w:t>
            </w:r>
          </w:p>
        </w:tc>
        <w:tc>
          <w:tcPr>
            <w:tcW w:w="7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/>
                <w:lang w:val="en-US"/>
              </w:rPr>
            </w:pPr>
            <w:bookmarkStart w:id="35" w:name="ExpectedResults"/>
            <w:bookmarkEnd w:id="35"/>
          </w:p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pStyle w:val="3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pStyle w:val="3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pStyle w:val="3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pStyle w:val="3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546" w:hRule="atLeast"/>
          <w:jc w:val="center"/>
        </w:trPr>
        <w:tc>
          <w:tcPr>
            <w:tcW w:w="926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四、审批情况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4327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用人单位     审核意见</w:t>
            </w:r>
          </w:p>
        </w:tc>
        <w:tc>
          <w:tcPr>
            <w:tcW w:w="7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bookmarkStart w:id="36" w:name="JcdwCheckYJ"/>
            <w:bookmarkEnd w:id="36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主要领导签字：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3748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县市人社部门或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上级主管部门推荐意见</w:t>
            </w:r>
          </w:p>
        </w:tc>
        <w:tc>
          <w:tcPr>
            <w:tcW w:w="7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bookmarkStart w:id="37" w:name="TjdwCheckYJ"/>
            <w:bookmarkEnd w:id="37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4558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自治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人力资源和社会保障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0404A"/>
    <w:rsid w:val="6E50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cs="Times New Roman"/>
      <w:kern w:val="0"/>
    </w:rPr>
  </w:style>
  <w:style w:type="paragraph" w:customStyle="1" w:styleId="3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5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8">
    <w:name w:val="Body Text First Indent 2"/>
    <w:basedOn w:val="4"/>
    <w:next w:val="7"/>
    <w:qFormat/>
    <w:uiPriority w:val="0"/>
    <w:pPr>
      <w:ind w:firstLine="420" w:firstLineChars="200"/>
    </w:pPr>
    <w:rPr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2023-09-21T08:46:00Z</dcterms:created>
  <dc:creator>Administrator</dc:creator>
  <cp:lastModifiedBy>Administrator</cp:lastModifiedBy>
  <dcterms:modified xsi:type="dcterms:W3CDTF">2023-09-21T08:47:01Z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