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昌吉回族自治州人民医院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52631A7">
      <w:r>
        <w:br w:type="page"/>
      </w:r>
    </w:p>
    <w:p w14:paraId="474043D2">
      <w:pPr>
        <w:spacing w:line="640" w:lineRule="exact"/>
        <w:jc w:val="center"/>
        <w:outlineLvl w:val="1"/>
      </w:pPr>
      <w:r>
        <w:rPr>
          <w:rFonts w:ascii="黑体" w:hAnsi="黑体" w:eastAsia="黑体"/>
          <w:sz w:val="32"/>
        </w:rPr>
        <w:t>第一部分 单位概况</w:t>
      </w:r>
    </w:p>
    <w:p w14:paraId="2FD71637">
      <w:pPr>
        <w:spacing w:line="640" w:lineRule="exact"/>
        <w:ind w:firstLine="640"/>
        <w:jc w:val="both"/>
        <w:outlineLvl w:val="2"/>
      </w:pPr>
      <w:r>
        <w:rPr>
          <w:rFonts w:ascii="黑体" w:hAnsi="黑体" w:eastAsia="黑体"/>
          <w:sz w:val="32"/>
        </w:rPr>
        <w:t>一、主要职能</w:t>
      </w:r>
    </w:p>
    <w:p w14:paraId="338A3D55">
      <w:pPr>
        <w:spacing w:line="580" w:lineRule="exact"/>
        <w:ind w:firstLine="640"/>
        <w:jc w:val="both"/>
      </w:pPr>
      <w:r>
        <w:rPr>
          <w:rFonts w:ascii="仿宋_GB2312" w:hAnsi="仿宋_GB2312" w:eastAsia="仿宋_GB2312"/>
          <w:sz w:val="32"/>
        </w:rPr>
        <w:t>昌吉州人民医院是新疆昌吉地区规模最大的一所集医疗、教学、科研、预防、保健、康复、急救为一体的“三级甲等”综合医院和昌吉州医疗中心。医院是新疆医科大学、石河子大学医学院的教学医院；是新疆医科大学第一附属医院、自治区人民医院、兰州军区乌鲁木齐总医院、福建医科大学各附属医院的技术协作医院；是福建省、山西省医疗卫生机构的援疆帮扶单位；是昌吉州120紧急救援中心和昌吉州传染病医院、昌吉州精神卫生中心、昌吉州儿童医院、昌吉州住院医师规范化培训项目所在地，为保障和增进新疆昌吉州各族人民的健康作出了积极贡献。2024年是医院五年发展规划的重要之年，医院紧围绕州党委工作部署，在州党委、政府的坚强领导下，在州卫健委的精心指导下，全面贯彻党的二十大及二十届三中全会精神，坚持以人民健康为中心，加强党对医院工作的全面领导，开展以“真抓实干、提质增效”为主题的医院管理提升年活动，持续深入推进“两提升、一改善”工程，以国家三级公立医院绩效考核及医院高质量发展指标为抓手，全力打造昌吉州区域医疗中心。</w:t>
      </w:r>
    </w:p>
    <w:p w14:paraId="658660E2">
      <w:pPr>
        <w:spacing w:line="640" w:lineRule="exact"/>
        <w:ind w:firstLine="640"/>
        <w:jc w:val="both"/>
        <w:outlineLvl w:val="2"/>
      </w:pPr>
      <w:r>
        <w:rPr>
          <w:rFonts w:ascii="黑体" w:hAnsi="黑体" w:eastAsia="黑体"/>
          <w:sz w:val="32"/>
        </w:rPr>
        <w:t>二、机构设置</w:t>
      </w:r>
    </w:p>
    <w:p w14:paraId="3B4B098A">
      <w:pPr>
        <w:spacing w:line="580" w:lineRule="exact"/>
        <w:ind w:firstLine="640"/>
        <w:jc w:val="both"/>
      </w:pPr>
      <w:r>
        <w:rPr>
          <w:rFonts w:ascii="仿宋_GB2312" w:hAnsi="仿宋_GB2312" w:eastAsia="仿宋_GB2312"/>
          <w:sz w:val="32"/>
        </w:rPr>
        <w:t>昌吉回族自治州人民医院无下属预算单位。</w:t>
      </w:r>
    </w:p>
    <w:p w14:paraId="16D254B3">
      <w:r>
        <w:br w:type="page"/>
      </w:r>
    </w:p>
    <w:p w14:paraId="040AB875">
      <w:pPr>
        <w:spacing w:line="240" w:lineRule="auto"/>
        <w:jc w:val="center"/>
        <w:outlineLvl w:val="1"/>
      </w:pPr>
      <w:r>
        <w:rPr>
          <w:rFonts w:ascii="黑体" w:hAnsi="黑体" w:eastAsia="黑体"/>
          <w:sz w:val="32"/>
        </w:rPr>
        <w:t>第二部分 部门决算情况说明</w:t>
      </w:r>
    </w:p>
    <w:p w14:paraId="09D3A7AB">
      <w:pPr>
        <w:spacing w:line="640" w:lineRule="exact"/>
        <w:ind w:firstLine="640"/>
        <w:jc w:val="both"/>
        <w:outlineLvl w:val="2"/>
      </w:pPr>
      <w:r>
        <w:rPr>
          <w:rFonts w:ascii="黑体" w:hAnsi="黑体" w:eastAsia="黑体"/>
          <w:sz w:val="32"/>
        </w:rPr>
        <w:t>一、收入支出决算总体情况说明</w:t>
      </w:r>
    </w:p>
    <w:p w14:paraId="6373B9CC">
      <w:pPr>
        <w:spacing w:line="580" w:lineRule="exact"/>
        <w:ind w:firstLine="640"/>
        <w:jc w:val="both"/>
      </w:pPr>
      <w:r>
        <w:rPr>
          <w:rFonts w:ascii="仿宋_GB2312" w:hAnsi="仿宋_GB2312" w:eastAsia="仿宋_GB2312"/>
          <w:b/>
          <w:sz w:val="32"/>
        </w:rPr>
        <w:t>2025年度收入总计126,266.03万元，</w:t>
      </w:r>
      <w:r>
        <w:rPr>
          <w:rFonts w:ascii="仿宋_GB2312" w:hAnsi="仿宋_GB2312" w:eastAsia="仿宋_GB2312"/>
          <w:b w:val="0"/>
          <w:sz w:val="32"/>
        </w:rPr>
        <w:t>其中：本年收入合计121,573.36万元，使用非财政拨款结余（含专用结余）0.00万元，年初结转和结余4,692.67万元。</w:t>
      </w:r>
    </w:p>
    <w:p w14:paraId="60930EF5">
      <w:pPr>
        <w:spacing w:line="580" w:lineRule="exact"/>
        <w:ind w:firstLine="640"/>
        <w:jc w:val="both"/>
      </w:pPr>
      <w:r>
        <w:rPr>
          <w:rFonts w:ascii="仿宋_GB2312" w:hAnsi="仿宋_GB2312" w:eastAsia="仿宋_GB2312"/>
          <w:b/>
          <w:sz w:val="32"/>
        </w:rPr>
        <w:t>2025年度支出总计126,266.03万元，</w:t>
      </w:r>
      <w:r>
        <w:rPr>
          <w:rFonts w:ascii="仿宋_GB2312" w:hAnsi="仿宋_GB2312" w:eastAsia="仿宋_GB2312"/>
          <w:b w:val="0"/>
          <w:sz w:val="32"/>
        </w:rPr>
        <w:t>其中：本年支出合计126,258.51万元，结余分配0.00万元，年末结转和结余7.52万元。</w:t>
      </w:r>
    </w:p>
    <w:p w14:paraId="45350575">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17,730.07万元，增长16.34%，主要原因是：本年在职人员增加，在职人员工资调增、社保、公积金基数调增，人员经费增加。本年度增加昌吉州人民医院新区医院建设项目、新疆人才发展基金2025年度第一轮支持资金，导致经费支出增加。</w:t>
      </w:r>
    </w:p>
    <w:p w14:paraId="5E737AFB">
      <w:pPr>
        <w:spacing w:line="640" w:lineRule="exact"/>
        <w:ind w:firstLine="640"/>
        <w:jc w:val="both"/>
        <w:outlineLvl w:val="2"/>
      </w:pPr>
      <w:r>
        <w:rPr>
          <w:rFonts w:ascii="黑体" w:hAnsi="黑体" w:eastAsia="黑体"/>
          <w:sz w:val="32"/>
        </w:rPr>
        <w:t>二、收入决算情况说明</w:t>
      </w:r>
    </w:p>
    <w:p w14:paraId="7E00C34F">
      <w:pPr>
        <w:spacing w:line="580" w:lineRule="exact"/>
        <w:ind w:firstLine="640"/>
        <w:jc w:val="both"/>
      </w:pPr>
      <w:r>
        <w:rPr>
          <w:rFonts w:ascii="仿宋_GB2312" w:hAnsi="仿宋_GB2312" w:eastAsia="仿宋_GB2312"/>
          <w:b/>
          <w:sz w:val="32"/>
        </w:rPr>
        <w:t>本年收入121,573.36万元，</w:t>
      </w:r>
      <w:r>
        <w:rPr>
          <w:rFonts w:ascii="仿宋_GB2312" w:hAnsi="仿宋_GB2312" w:eastAsia="仿宋_GB2312"/>
          <w:b w:val="0"/>
          <w:sz w:val="32"/>
        </w:rPr>
        <w:t>其中：财政拨款收入57,399.49万元，占47.21%；上级补助收入0.00万元，占0.00%；事业收入63,751.63万元，占52.44%；经营收入0.00万元，占0.00%；附属单位上缴收入0.00万元，占0.00%；其他收入422.24万元，占0.35%。</w:t>
      </w:r>
    </w:p>
    <w:p w14:paraId="1F5E8E82">
      <w:pPr>
        <w:spacing w:line="640" w:lineRule="exact"/>
        <w:ind w:firstLine="640"/>
        <w:jc w:val="both"/>
        <w:outlineLvl w:val="2"/>
      </w:pPr>
      <w:r>
        <w:rPr>
          <w:rFonts w:ascii="黑体" w:hAnsi="黑体" w:eastAsia="黑体"/>
          <w:sz w:val="32"/>
        </w:rPr>
        <w:t>三、支出决算情况说明</w:t>
      </w:r>
    </w:p>
    <w:p w14:paraId="74D3588F">
      <w:pPr>
        <w:spacing w:line="580" w:lineRule="exact"/>
        <w:ind w:firstLine="640"/>
        <w:jc w:val="both"/>
      </w:pPr>
      <w:r>
        <w:rPr>
          <w:rFonts w:ascii="仿宋_GB2312" w:hAnsi="仿宋_GB2312" w:eastAsia="仿宋_GB2312"/>
          <w:b/>
          <w:sz w:val="32"/>
        </w:rPr>
        <w:t>本年支出126,258.51万元，</w:t>
      </w:r>
      <w:r>
        <w:rPr>
          <w:rFonts w:ascii="仿宋_GB2312" w:hAnsi="仿宋_GB2312" w:eastAsia="仿宋_GB2312"/>
          <w:b w:val="0"/>
          <w:sz w:val="32"/>
        </w:rPr>
        <w:t>其中：基本支出71,163.21万元，占56.36%；项目支出55,095.30万元，占43.64%；上缴上级支出0.00万元，占0.00%；经营支出0.00万元，占0.00%；对附属单位补助支出0.00万元，占0.00%。</w:t>
      </w:r>
    </w:p>
    <w:p w14:paraId="5CE7EDA1">
      <w:pPr>
        <w:spacing w:line="640" w:lineRule="exact"/>
        <w:ind w:firstLine="640"/>
        <w:jc w:val="both"/>
        <w:outlineLvl w:val="2"/>
      </w:pPr>
      <w:r>
        <w:rPr>
          <w:rFonts w:ascii="黑体" w:hAnsi="黑体" w:eastAsia="黑体"/>
          <w:sz w:val="32"/>
        </w:rPr>
        <w:t>四、财政拨款收入支出决算总体情况说明</w:t>
      </w:r>
    </w:p>
    <w:p w14:paraId="0B2B385D">
      <w:pPr>
        <w:spacing w:line="580" w:lineRule="exact"/>
        <w:ind w:firstLine="640"/>
        <w:jc w:val="both"/>
      </w:pPr>
      <w:r>
        <w:rPr>
          <w:rFonts w:ascii="仿宋_GB2312" w:hAnsi="仿宋_GB2312" w:eastAsia="仿宋_GB2312"/>
          <w:b/>
          <w:sz w:val="32"/>
        </w:rPr>
        <w:t>2025年度财政拨款收入总计57,399.49万元，</w:t>
      </w:r>
      <w:r>
        <w:rPr>
          <w:rFonts w:ascii="仿宋_GB2312" w:hAnsi="仿宋_GB2312" w:eastAsia="仿宋_GB2312"/>
          <w:b w:val="0"/>
          <w:sz w:val="32"/>
        </w:rPr>
        <w:t>其中：年初财政拨款结转和结余0.00万元，本年财政拨款收入57,399.49万元。</w:t>
      </w:r>
      <w:r>
        <w:rPr>
          <w:rFonts w:ascii="仿宋_GB2312" w:hAnsi="仿宋_GB2312" w:eastAsia="仿宋_GB2312"/>
          <w:b/>
          <w:sz w:val="32"/>
        </w:rPr>
        <w:t>财政拨款支出总计57,399.49万元，</w:t>
      </w:r>
      <w:r>
        <w:rPr>
          <w:rFonts w:ascii="仿宋_GB2312" w:hAnsi="仿宋_GB2312" w:eastAsia="仿宋_GB2312"/>
          <w:b w:val="0"/>
          <w:sz w:val="32"/>
        </w:rPr>
        <w:t>其中：年末财政拨款结转和结余0.00万元，本年财政拨款支出57,399.49万元。</w:t>
      </w:r>
    </w:p>
    <w:p w14:paraId="5762D551">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24,576.01万元，增长74.87%，主要原因是：本年在职人员增加，在职人员工资调增、社保、公积金基数调增，人员经费增加。本年度增加昌吉州人民医院新区医院建设项目、新疆人才发展基金2025年度第一轮支持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20,474.03万元，决算数57,399.49万元，预决算差异率180.35%，主要原因是：年中追加人员工资、社保、公积金基数调增部分资金，追加昌吉州人民医院新区医院建设项目、2025年中央医疗服务与保障能力提升（医疗卫生机构能力建设卫生健康人才培养）补助资金，导致预决算存在差异。</w:t>
      </w:r>
    </w:p>
    <w:p w14:paraId="55C9468A">
      <w:pPr>
        <w:spacing w:line="640" w:lineRule="exact"/>
        <w:ind w:firstLine="640"/>
        <w:jc w:val="both"/>
        <w:outlineLvl w:val="2"/>
      </w:pPr>
      <w:r>
        <w:rPr>
          <w:rFonts w:ascii="黑体" w:hAnsi="黑体" w:eastAsia="黑体"/>
          <w:sz w:val="32"/>
        </w:rPr>
        <w:t>五、一般公共预算财政拨款支出决算情况说明</w:t>
      </w:r>
    </w:p>
    <w:p w14:paraId="29B0B36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医疗卫生健康发展、公共服务等重点支出，体现在有关支出科目中。</w:t>
      </w:r>
    </w:p>
    <w:p w14:paraId="792DC1DD">
      <w:pPr>
        <w:spacing w:line="580" w:lineRule="exact"/>
        <w:ind w:firstLine="640"/>
        <w:jc w:val="both"/>
      </w:pPr>
      <w:r>
        <w:rPr>
          <w:rFonts w:ascii="仿宋_GB2312" w:hAnsi="仿宋_GB2312" w:eastAsia="仿宋_GB2312"/>
          <w:b w:val="0"/>
          <w:sz w:val="32"/>
        </w:rPr>
        <w:t>按照支出功能分类，卫生健康支出（类）公立医院（款）综合医院（项）的支出占本年财政拨款支出总额的比重最高，2025年度决算数为8,465.73万元，占比14.75%，主要用于人员工资福利支出，公用经费支出等。</w:t>
      </w:r>
    </w:p>
    <w:p w14:paraId="4D9B0978">
      <w:pPr>
        <w:spacing w:line="640" w:lineRule="exact"/>
        <w:ind w:firstLine="640"/>
        <w:jc w:val="both"/>
        <w:outlineLvl w:val="3"/>
      </w:pPr>
      <w:r>
        <w:rPr>
          <w:rFonts w:ascii="楷体_GB2312" w:hAnsi="楷体_GB2312" w:eastAsia="楷体_GB2312"/>
          <w:b/>
          <w:sz w:val="32"/>
        </w:rPr>
        <w:t>（一）一般公共预算财政拨款支出决算总体情况</w:t>
      </w:r>
    </w:p>
    <w:p w14:paraId="48EAB493">
      <w:pPr>
        <w:spacing w:line="580" w:lineRule="exact"/>
        <w:ind w:firstLine="640"/>
        <w:jc w:val="both"/>
      </w:pPr>
      <w:r>
        <w:rPr>
          <w:rFonts w:ascii="仿宋_GB2312" w:hAnsi="仿宋_GB2312" w:eastAsia="仿宋_GB2312"/>
          <w:b/>
          <w:sz w:val="32"/>
        </w:rPr>
        <w:t>2025年度一般公共预算财政拨款支出13,428.22万元，</w:t>
      </w:r>
      <w:r>
        <w:rPr>
          <w:rFonts w:ascii="仿宋_GB2312" w:hAnsi="仿宋_GB2312" w:eastAsia="仿宋_GB2312"/>
          <w:b w:val="0"/>
          <w:sz w:val="32"/>
        </w:rPr>
        <w:t>占本年支出合计的10.64%。</w:t>
      </w:r>
      <w:r>
        <w:rPr>
          <w:rFonts w:ascii="仿宋_GB2312" w:hAnsi="仿宋_GB2312" w:eastAsia="仿宋_GB2312"/>
          <w:b/>
          <w:sz w:val="32"/>
        </w:rPr>
        <w:t>与上年相比，</w:t>
      </w:r>
      <w:r>
        <w:rPr>
          <w:rFonts w:ascii="仿宋_GB2312" w:hAnsi="仿宋_GB2312" w:eastAsia="仿宋_GB2312"/>
          <w:b w:val="0"/>
          <w:sz w:val="32"/>
        </w:rPr>
        <w:t>增加540.89万元，增长4.20%，主要原因是：本年在职人员增加，在职人员工资调增、社保、公积金基数调增，人员经费增加。本年度增加新疆人才发展基金2025年度第一轮支持资金，导致经费支出增加。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10,410.19万元，决算数13,428.22万元，预决算差异率28.99%，主要原因是：年中追加人员工资、社保、公积金基数调增部分资金，追加2025年中央医疗服务与保障能力提升（医疗卫生机构能力建设卫生健康人才培养）补助资金，导致预决算存在差异。</w:t>
      </w:r>
    </w:p>
    <w:p w14:paraId="4CACAC96">
      <w:pPr>
        <w:spacing w:line="640" w:lineRule="exact"/>
        <w:ind w:firstLine="640"/>
        <w:jc w:val="both"/>
        <w:outlineLvl w:val="3"/>
      </w:pPr>
      <w:r>
        <w:rPr>
          <w:rFonts w:ascii="楷体_GB2312" w:hAnsi="楷体_GB2312" w:eastAsia="楷体_GB2312"/>
          <w:b/>
          <w:sz w:val="32"/>
        </w:rPr>
        <w:t>（二）一般公共预算财政拨款支出决算结构情况</w:t>
      </w:r>
    </w:p>
    <w:p w14:paraId="1416087A">
      <w:pPr>
        <w:spacing w:line="580" w:lineRule="exact"/>
        <w:ind w:firstLine="640"/>
        <w:jc w:val="both"/>
      </w:pPr>
      <w:r>
        <w:rPr>
          <w:rFonts w:ascii="仿宋_GB2312" w:hAnsi="仿宋_GB2312" w:eastAsia="仿宋_GB2312"/>
          <w:b w:val="0"/>
          <w:sz w:val="32"/>
        </w:rPr>
        <w:t>1.科学技术支出（类）170.67万元，占1.27%。</w:t>
      </w:r>
    </w:p>
    <w:p w14:paraId="290C86CD">
      <w:pPr>
        <w:spacing w:line="580" w:lineRule="exact"/>
        <w:ind w:firstLine="640"/>
        <w:jc w:val="both"/>
      </w:pPr>
      <w:r>
        <w:rPr>
          <w:rFonts w:ascii="仿宋_GB2312" w:hAnsi="仿宋_GB2312" w:eastAsia="仿宋_GB2312"/>
          <w:b w:val="0"/>
          <w:sz w:val="32"/>
        </w:rPr>
        <w:t>2.社会保障和就业支出（类）2,528.74万元，占18.83%。</w:t>
      </w:r>
    </w:p>
    <w:p w14:paraId="18B3960E">
      <w:pPr>
        <w:spacing w:line="580" w:lineRule="exact"/>
        <w:ind w:firstLine="640"/>
        <w:jc w:val="both"/>
      </w:pPr>
      <w:r>
        <w:rPr>
          <w:rFonts w:ascii="仿宋_GB2312" w:hAnsi="仿宋_GB2312" w:eastAsia="仿宋_GB2312"/>
          <w:b w:val="0"/>
          <w:sz w:val="32"/>
        </w:rPr>
        <w:t>3.卫生健康支出（类）10,699.85万元，占79.68%。</w:t>
      </w:r>
    </w:p>
    <w:p w14:paraId="50B39669">
      <w:pPr>
        <w:spacing w:line="580" w:lineRule="exact"/>
        <w:ind w:firstLine="640"/>
        <w:jc w:val="both"/>
      </w:pPr>
      <w:r>
        <w:rPr>
          <w:rFonts w:ascii="仿宋_GB2312" w:hAnsi="仿宋_GB2312" w:eastAsia="仿宋_GB2312"/>
          <w:b w:val="0"/>
          <w:sz w:val="32"/>
        </w:rPr>
        <w:t>4.住房保障支出（类）28.97万元，占0.22%。</w:t>
      </w:r>
    </w:p>
    <w:p w14:paraId="262B8244">
      <w:pPr>
        <w:spacing w:line="640" w:lineRule="exact"/>
        <w:ind w:firstLine="640"/>
        <w:jc w:val="both"/>
        <w:outlineLvl w:val="3"/>
      </w:pPr>
      <w:r>
        <w:rPr>
          <w:rFonts w:ascii="楷体_GB2312" w:hAnsi="楷体_GB2312" w:eastAsia="楷体_GB2312"/>
          <w:b/>
          <w:sz w:val="32"/>
        </w:rPr>
        <w:t>（三）一般公共预算财政拨款支出决算具体情况</w:t>
      </w:r>
    </w:p>
    <w:p w14:paraId="4D41A173">
      <w:pPr>
        <w:spacing w:line="580" w:lineRule="exact"/>
        <w:ind w:firstLine="640"/>
        <w:jc w:val="both"/>
      </w:pPr>
      <w:r>
        <w:rPr>
          <w:rFonts w:ascii="仿宋_GB2312" w:hAnsi="仿宋_GB2312" w:eastAsia="仿宋_GB2312"/>
          <w:b w:val="0"/>
          <w:sz w:val="32"/>
        </w:rPr>
        <w:t>1.科学技术支出（类）基础研究（款）自然科学基金（项）：支出决算数为0.00万元，比上年决算减少13.01万元，下降100.00%，主要原因是：本年减少自然科学计划项目资金，导致经费支出减少。</w:t>
      </w:r>
    </w:p>
    <w:p w14:paraId="6E0346A6">
      <w:pPr>
        <w:spacing w:line="580" w:lineRule="exact"/>
        <w:ind w:firstLine="640"/>
        <w:jc w:val="both"/>
      </w:pPr>
      <w:r>
        <w:rPr>
          <w:rFonts w:ascii="仿宋_GB2312" w:hAnsi="仿宋_GB2312" w:eastAsia="仿宋_GB2312"/>
          <w:b w:val="0"/>
          <w:sz w:val="32"/>
        </w:rPr>
        <w:t>2.科学技术支出（类）基础研究（款）科技人才队伍建设（项）：支出决算数为170.67万元，比上年决算增加170.67万元，增长100.00%，主要原因是：本年度增加新疆人才发展基金2025年度第一轮支持资金，导致经费支出增加。</w:t>
      </w:r>
    </w:p>
    <w:p w14:paraId="5E8E2384">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3.社会保障和就业支出（类）行政事业单位养老支出（款）事业单位离退休（项）：支出决算数为85.35万元，比上年决算减少270.56万元，下降76.02%，主要原因是：本年退休人员自然减员，退休费支出较上年减少。</w:t>
      </w:r>
    </w:p>
    <w:p w14:paraId="2DF0B785">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1,628.93万元，比上年决算增加82.09万元，增长5.31%，主要原因是：本年在职人员增加，工资基数调增，养老缴费基数上涨，相应支出增加。</w:t>
      </w:r>
    </w:p>
    <w:p w14:paraId="50967E4C">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814.46万元，比上年决算增加41.04万元，增长5.31%，主要原因是：本年新增退休人员，职业年金缴费支出增加。</w:t>
      </w:r>
    </w:p>
    <w:p w14:paraId="020D71CC">
      <w:pPr>
        <w:spacing w:line="580" w:lineRule="exact"/>
        <w:ind w:firstLine="640"/>
        <w:jc w:val="both"/>
      </w:pPr>
      <w:r>
        <w:rPr>
          <w:rFonts w:ascii="仿宋_GB2312" w:hAnsi="仿宋_GB2312" w:eastAsia="仿宋_GB2312"/>
          <w:b w:val="0"/>
          <w:sz w:val="32"/>
        </w:rPr>
        <w:t>6.卫生健康支出（类）卫生健康管理事务（款）其他卫生健康管理事务支出（项）：支出决算数为0.00万元，比上年决算减少480.30万元，下降100.00%，主要原因是：本年减少卫生健康管理项目经费，导致经费支出减少。</w:t>
      </w:r>
    </w:p>
    <w:p w14:paraId="4B47F84D">
      <w:pPr>
        <w:spacing w:line="580" w:lineRule="exact"/>
        <w:ind w:firstLine="640"/>
        <w:jc w:val="both"/>
      </w:pPr>
      <w:r>
        <w:rPr>
          <w:rFonts w:ascii="仿宋_GB2312" w:hAnsi="仿宋_GB2312" w:eastAsia="仿宋_GB2312"/>
          <w:b w:val="0"/>
          <w:sz w:val="32"/>
        </w:rPr>
        <w:t>7.卫生健康支出（类）公立医院（款）综合医院（项）：支出决算数为8,465.73万元，比上年决算增加1,585.19万元，增长23.04%，主要原因是：本年在职人员增加，人员工资调增，相关人员经费增加。本年功能科目调整，临床重点专科建设项目由其他基层医疗卫生机构支出科目调整至综合医院科目，导致经费支出增加。</w:t>
      </w:r>
    </w:p>
    <w:p w14:paraId="65638CEA">
      <w:pPr>
        <w:spacing w:line="580" w:lineRule="exact"/>
        <w:ind w:firstLine="640"/>
        <w:jc w:val="both"/>
      </w:pPr>
      <w:r>
        <w:rPr>
          <w:rFonts w:ascii="仿宋_GB2312" w:hAnsi="仿宋_GB2312" w:eastAsia="仿宋_GB2312"/>
          <w:b w:val="0"/>
          <w:sz w:val="32"/>
        </w:rPr>
        <w:t>8.卫生健康支出（类）公立医院（款）传染病医院（项）：支出决算数为485.38万元，比上年决算减少2.71万元，下降0.56%，主要原因是：本年在职人员转退休，相关人员经费减少。</w:t>
      </w:r>
    </w:p>
    <w:p w14:paraId="1333C268">
      <w:pPr>
        <w:spacing w:line="580" w:lineRule="exact"/>
        <w:ind w:firstLine="640"/>
        <w:jc w:val="both"/>
      </w:pPr>
      <w:r>
        <w:rPr>
          <w:rFonts w:ascii="仿宋_GB2312" w:hAnsi="仿宋_GB2312" w:eastAsia="仿宋_GB2312"/>
          <w:b w:val="0"/>
          <w:sz w:val="32"/>
        </w:rPr>
        <w:t>9.卫生健康支出（类）基层医疗卫生机构（款）其他基层医疗卫生机构支出（项）：支出决算数为0.00万元，比上年决算减少498.63万元，下降100.00%，主要原因是：本年功能科目调整，临床重点专科建设项目由其他基层医疗卫生机构支出科目调整至综合医院科目，导致经费支出减少。</w:t>
      </w:r>
    </w:p>
    <w:p w14:paraId="29AD00AB">
      <w:pPr>
        <w:spacing w:line="580" w:lineRule="exact"/>
        <w:ind w:firstLine="640"/>
        <w:jc w:val="both"/>
      </w:pPr>
      <w:r>
        <w:rPr>
          <w:rFonts w:ascii="仿宋_GB2312" w:hAnsi="仿宋_GB2312" w:eastAsia="仿宋_GB2312"/>
          <w:b w:val="0"/>
          <w:sz w:val="32"/>
        </w:rPr>
        <w:t>10.卫生健康支出（类）公共卫生（款）应急救治机构（项）：支出决算数为292.29万元，比上年决算增加34.35万元，增长13.32%，主要原因是：本年在职人员工资调增，相关人员经费增加。</w:t>
      </w:r>
    </w:p>
    <w:p w14:paraId="1264F55A">
      <w:pPr>
        <w:spacing w:line="580" w:lineRule="exact"/>
        <w:ind w:firstLine="640"/>
        <w:jc w:val="both"/>
      </w:pPr>
      <w:r>
        <w:rPr>
          <w:rFonts w:ascii="仿宋_GB2312" w:hAnsi="仿宋_GB2312" w:eastAsia="仿宋_GB2312"/>
          <w:b w:val="0"/>
          <w:sz w:val="32"/>
        </w:rPr>
        <w:t>11.卫生健康支出（类）公共卫生（款）基本公共卫生服务（项）：支出决算数为18.96万元，比上年决算减少0.84万元，下降4.24%，主要原因是：2025年基本公共卫生服务补助资金较上年减少，导致经费支出减少。</w:t>
      </w:r>
    </w:p>
    <w:p w14:paraId="16CB8E6E">
      <w:pPr>
        <w:spacing w:line="580" w:lineRule="exact"/>
        <w:ind w:firstLine="640"/>
        <w:jc w:val="both"/>
      </w:pPr>
      <w:r>
        <w:rPr>
          <w:rFonts w:ascii="仿宋_GB2312" w:hAnsi="仿宋_GB2312" w:eastAsia="仿宋_GB2312"/>
          <w:b w:val="0"/>
          <w:sz w:val="32"/>
        </w:rPr>
        <w:t>12.卫生健康支出（类）公共卫生（款）重大公共卫生服务（项）：支出决算数为127.51万元，比上年决算减少45.22万元，下降26.18%，主要原因是：2025年中央重大公共卫生服务补助资金较上年减少，导致经费支出减少。</w:t>
      </w:r>
    </w:p>
    <w:p w14:paraId="29FA4D98">
      <w:pPr>
        <w:spacing w:line="580" w:lineRule="exact"/>
        <w:ind w:firstLine="640"/>
        <w:jc w:val="both"/>
      </w:pPr>
      <w:r>
        <w:rPr>
          <w:rFonts w:ascii="仿宋_GB2312" w:hAnsi="仿宋_GB2312" w:eastAsia="仿宋_GB2312"/>
          <w:b w:val="0"/>
          <w:sz w:val="32"/>
        </w:rPr>
        <w:t>13.卫生健康支出（类）公共卫生（款）突发公共卫生事件应急处置（项）：支出决算数为50.50万元，比上年决算减少496.03万元，下降90.76%，主要原因是：2025年防控能力提升补助资金较上年减少，导致经费支出减少。</w:t>
      </w:r>
    </w:p>
    <w:p w14:paraId="268EE95F">
      <w:pPr>
        <w:spacing w:line="580" w:lineRule="exact"/>
        <w:ind w:firstLine="640"/>
        <w:jc w:val="both"/>
      </w:pPr>
      <w:r>
        <w:rPr>
          <w:rFonts w:ascii="仿宋_GB2312" w:hAnsi="仿宋_GB2312" w:eastAsia="仿宋_GB2312"/>
          <w:b w:val="0"/>
          <w:sz w:val="32"/>
        </w:rPr>
        <w:t>14.卫生健康支出（类）公共卫生（款）其他公共卫生支出（项）：支出决算数为3.67万元，比上年决算增加3.67万元，增长100.00%，主要原因是：新增2025年中央医疗服务与保障能力提升（医疗卫生机构能力建设）卫生健康人才培养补助专项。</w:t>
      </w:r>
    </w:p>
    <w:p w14:paraId="4C7824F4">
      <w:pPr>
        <w:spacing w:line="580" w:lineRule="exact"/>
        <w:ind w:firstLine="640"/>
        <w:jc w:val="both"/>
      </w:pPr>
      <w:r>
        <w:rPr>
          <w:rFonts w:ascii="仿宋_GB2312" w:hAnsi="仿宋_GB2312" w:eastAsia="仿宋_GB2312"/>
          <w:b w:val="0"/>
          <w:sz w:val="32"/>
        </w:rPr>
        <w:t>15.卫生健康支出（类）行政事业单位医疗（款）事业单位医疗（项）：支出决算数为814.46万元，比上年决算增加41.04万元，增长5.31%，主要原因是：本年在职人员增加，工资基数调增，医疗缴费基数上涨，相应支出增加。</w:t>
      </w:r>
    </w:p>
    <w:p w14:paraId="0241D251">
      <w:pPr>
        <w:spacing w:line="580" w:lineRule="exact"/>
        <w:ind w:firstLine="640"/>
        <w:jc w:val="both"/>
      </w:pPr>
      <w:r>
        <w:rPr>
          <w:rFonts w:ascii="仿宋_GB2312" w:hAnsi="仿宋_GB2312" w:eastAsia="仿宋_GB2312"/>
          <w:b w:val="0"/>
          <w:sz w:val="32"/>
        </w:rPr>
        <w:t>16.卫生健康支出（类）行政事业单位医疗（款）公务员医疗补助（项）：支出决算数为430.57万元，比上年决算增加382.23万元，增长790.71%，主要原因是：本年在职人员增加，工资基数调增，医疗缴费基数上涨，相应支出增加。</w:t>
      </w:r>
    </w:p>
    <w:p w14:paraId="70DA8563">
      <w:pPr>
        <w:spacing w:line="580" w:lineRule="exact"/>
        <w:ind w:firstLine="640"/>
        <w:jc w:val="both"/>
      </w:pPr>
      <w:r>
        <w:rPr>
          <w:rFonts w:ascii="仿宋_GB2312" w:hAnsi="仿宋_GB2312" w:eastAsia="仿宋_GB2312"/>
          <w:b w:val="0"/>
          <w:sz w:val="32"/>
        </w:rPr>
        <w:t>17.卫生健康支出（类）行政事业单位医疗（款）其他行政事业单位医疗支出（项）：支出决算数为10.76万元，比上年决算增加3.05万元，增长39.56%，主要原因是：本年在职人员增加，工资基数调增，医疗缴费基数上涨，相应支出增加。</w:t>
      </w:r>
    </w:p>
    <w:p w14:paraId="4D5F5D09">
      <w:pPr>
        <w:spacing w:line="580" w:lineRule="exact"/>
        <w:ind w:firstLine="640"/>
        <w:jc w:val="both"/>
      </w:pPr>
      <w:r>
        <w:rPr>
          <w:rFonts w:ascii="仿宋_GB2312" w:hAnsi="仿宋_GB2312" w:eastAsia="仿宋_GB2312"/>
          <w:b w:val="0"/>
          <w:sz w:val="32"/>
        </w:rPr>
        <w:t>18.住房保障支出（类）住房改革支出（款）住房公积金（项）：支出决算数为28.97万元，比上年决算增加4.86万元，增长20.16%，主要原因是：本年在职人员增加，工资基数调增，公积金缴费基数上涨，相应支出增加。</w:t>
      </w:r>
    </w:p>
    <w:p w14:paraId="55FFFE8D">
      <w:pPr>
        <w:spacing w:line="640" w:lineRule="exact"/>
        <w:ind w:firstLine="640"/>
        <w:jc w:val="both"/>
        <w:outlineLvl w:val="2"/>
      </w:pPr>
      <w:r>
        <w:rPr>
          <w:rFonts w:ascii="黑体" w:hAnsi="黑体" w:eastAsia="黑体"/>
          <w:sz w:val="32"/>
        </w:rPr>
        <w:t>六、一般公共预算财政拨款基本支出决算情况说明</w:t>
      </w:r>
    </w:p>
    <w:p w14:paraId="383D9993">
      <w:pPr>
        <w:spacing w:line="580" w:lineRule="exact"/>
        <w:ind w:firstLine="640"/>
        <w:jc w:val="both"/>
      </w:pPr>
      <w:r>
        <w:rPr>
          <w:rFonts w:ascii="仿宋_GB2312" w:hAnsi="仿宋_GB2312" w:eastAsia="仿宋_GB2312"/>
          <w:b w:val="0"/>
          <w:sz w:val="32"/>
        </w:rPr>
        <w:t>2025年度一般公共预算财政拨款基本支出11,358.73万元，其中：</w:t>
      </w:r>
      <w:r>
        <w:rPr>
          <w:rFonts w:ascii="仿宋_GB2312" w:hAnsi="仿宋_GB2312" w:eastAsia="仿宋_GB2312"/>
          <w:b/>
          <w:sz w:val="32"/>
        </w:rPr>
        <w:t>人员经费11,237.52万元，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14:paraId="5F8D81F7">
      <w:pPr>
        <w:spacing w:line="580" w:lineRule="exact"/>
        <w:ind w:firstLine="640"/>
        <w:jc w:val="both"/>
      </w:pPr>
      <w:r>
        <w:rPr>
          <w:rFonts w:ascii="仿宋_GB2312" w:hAnsi="仿宋_GB2312" w:eastAsia="仿宋_GB2312"/>
          <w:b/>
          <w:sz w:val="32"/>
        </w:rPr>
        <w:t>公用经费121.20万元，</w:t>
      </w:r>
      <w:r>
        <w:rPr>
          <w:rFonts w:ascii="仿宋_GB2312" w:hAnsi="仿宋_GB2312" w:eastAsia="仿宋_GB2312"/>
          <w:b w:val="0"/>
          <w:sz w:val="32"/>
        </w:rPr>
        <w:t>包括：办公费、工会经费、福利费、公务用车运行维护费、其他商品和服务支出。</w:t>
      </w:r>
    </w:p>
    <w:p w14:paraId="5D4E9374">
      <w:pPr>
        <w:spacing w:line="640" w:lineRule="exact"/>
        <w:ind w:firstLine="640"/>
        <w:jc w:val="both"/>
        <w:outlineLvl w:val="2"/>
      </w:pPr>
      <w:r>
        <w:rPr>
          <w:rFonts w:ascii="黑体" w:hAnsi="黑体" w:eastAsia="黑体"/>
          <w:sz w:val="32"/>
        </w:rPr>
        <w:t>七、政府性基金预算财政拨款收入支出决算情况说明</w:t>
      </w:r>
    </w:p>
    <w:p w14:paraId="2167EA93">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医院基础设施建设、医疗设备购置、公共卫生服务等重点支出，体现在有关支出科目中。</w:t>
      </w:r>
    </w:p>
    <w:p w14:paraId="6DE159FE">
      <w:pPr>
        <w:spacing w:line="580" w:lineRule="exact"/>
        <w:ind w:firstLine="640"/>
        <w:jc w:val="both"/>
      </w:pPr>
      <w:r>
        <w:rPr>
          <w:rFonts w:ascii="仿宋_GB2312" w:hAnsi="仿宋_GB2312" w:eastAsia="仿宋_GB2312"/>
          <w:b/>
          <w:sz w:val="32"/>
        </w:rPr>
        <w:t>2025年度政府性基金预算财政拨款收入总计43,971.27万元，</w:t>
      </w:r>
      <w:r>
        <w:rPr>
          <w:rFonts w:ascii="仿宋_GB2312" w:hAnsi="仿宋_GB2312" w:eastAsia="仿宋_GB2312"/>
          <w:b w:val="0"/>
          <w:sz w:val="32"/>
        </w:rPr>
        <w:t>其中：年初结转和结余0.00万元，本年收入43,971.27万元。</w:t>
      </w:r>
      <w:r>
        <w:rPr>
          <w:rFonts w:ascii="仿宋_GB2312" w:hAnsi="仿宋_GB2312" w:eastAsia="仿宋_GB2312"/>
          <w:b/>
          <w:sz w:val="32"/>
        </w:rPr>
        <w:t>政府性基金预算财政拨款支出总计43,971.27万元，</w:t>
      </w:r>
      <w:r>
        <w:rPr>
          <w:rFonts w:ascii="仿宋_GB2312" w:hAnsi="仿宋_GB2312" w:eastAsia="仿宋_GB2312"/>
          <w:b w:val="0"/>
          <w:sz w:val="32"/>
        </w:rPr>
        <w:t>其中：年末结转和结余0.00万元，本年支出43,971.27万元。</w:t>
      </w:r>
    </w:p>
    <w:p w14:paraId="6F52C09A">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增加24,035.11万元，增长120.56%，主要原因是：本年度增加昌吉州人民医院新区医院建设项目，导致经费支出增加。</w:t>
      </w:r>
      <w:r>
        <w:rPr>
          <w:rFonts w:ascii="仿宋_GB2312" w:hAnsi="仿宋_GB2312" w:eastAsia="仿宋_GB2312"/>
          <w:b/>
          <w:sz w:val="32"/>
        </w:rPr>
        <w:t>与年初预算相比，</w:t>
      </w:r>
      <w:r>
        <w:rPr>
          <w:rFonts w:ascii="仿宋_GB2312" w:hAnsi="仿宋_GB2312" w:eastAsia="仿宋_GB2312"/>
          <w:b w:val="0"/>
          <w:sz w:val="32"/>
        </w:rPr>
        <w:t>年初预算数10,063.84万元，决算数43,971.27万元，预决算差异率336.92%，主要原因是：年中追加昌吉州人民医院新区医院建设项目，导致预决算存在差异。</w:t>
      </w:r>
    </w:p>
    <w:p w14:paraId="66ECB956">
      <w:pPr>
        <w:spacing w:line="580" w:lineRule="exact"/>
        <w:ind w:firstLine="640"/>
        <w:jc w:val="both"/>
      </w:pPr>
      <w:r>
        <w:rPr>
          <w:rFonts w:ascii="仿宋_GB2312" w:hAnsi="仿宋_GB2312" w:eastAsia="仿宋_GB2312"/>
          <w:b w:val="0"/>
          <w:sz w:val="32"/>
        </w:rPr>
        <w:t>政府性基金预算财政拨款本年支出43,971.27万元。具体情况如下：</w:t>
      </w:r>
    </w:p>
    <w:p w14:paraId="3A013346">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43,971.27万元，比上年决算增加24,035.11万元，增长120.56%，主要原因是：本年度增加昌吉州人民医院新区医院建设项目，导致经费支出增加。</w:t>
      </w:r>
    </w:p>
    <w:p w14:paraId="07B5FC73">
      <w:pPr>
        <w:spacing w:line="640" w:lineRule="exact"/>
        <w:ind w:firstLine="640"/>
        <w:jc w:val="both"/>
        <w:outlineLvl w:val="2"/>
      </w:pPr>
      <w:r>
        <w:rPr>
          <w:rFonts w:ascii="黑体" w:hAnsi="黑体" w:eastAsia="黑体"/>
          <w:sz w:val="32"/>
        </w:rPr>
        <w:t>八、国有资本经营预算财政拨款收入支出决算情况说明</w:t>
      </w:r>
    </w:p>
    <w:p w14:paraId="79534D5F">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09758D4">
      <w:pPr>
        <w:spacing w:line="640" w:lineRule="exact"/>
        <w:ind w:firstLine="640"/>
        <w:jc w:val="both"/>
        <w:outlineLvl w:val="2"/>
      </w:pPr>
      <w:r>
        <w:rPr>
          <w:rFonts w:ascii="黑体" w:hAnsi="黑体" w:eastAsia="黑体"/>
          <w:sz w:val="32"/>
        </w:rPr>
        <w:t>九、财政拨款“三公”经费支出决算情况说明</w:t>
      </w:r>
    </w:p>
    <w:p w14:paraId="02D885E9">
      <w:pPr>
        <w:spacing w:line="580" w:lineRule="exact"/>
        <w:ind w:firstLine="640"/>
        <w:jc w:val="both"/>
      </w:pPr>
      <w:r>
        <w:rPr>
          <w:rFonts w:ascii="仿宋_GB2312" w:hAnsi="仿宋_GB2312" w:eastAsia="仿宋_GB2312"/>
          <w:b/>
          <w:sz w:val="32"/>
        </w:rPr>
        <w:t>2025年度财政拨款“三公”经费支出3.50万元，</w:t>
      </w:r>
      <w:r>
        <w:rPr>
          <w:rFonts w:ascii="仿宋_GB2312" w:hAnsi="仿宋_GB2312" w:eastAsia="仿宋_GB2312"/>
          <w:b w:val="0"/>
          <w:sz w:val="32"/>
        </w:rPr>
        <w:t>比上年减少12.00万元，下降77.42%，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3.50万元，占100.00%，比上年减少12.00万元，下降77.42%，主要原因是：严格落实中央八项规定精神，厉行节约，减少公务用车运行维护费。公务接待费支出0.00万元，占0.00%，比上年增加0.00万元，增长0.00%，主要原因是：2024年与2025年均无公务接待费支出。</w:t>
      </w:r>
    </w:p>
    <w:p w14:paraId="4E4BF355">
      <w:pPr>
        <w:spacing w:line="580" w:lineRule="exact"/>
        <w:ind w:firstLine="640"/>
        <w:jc w:val="both"/>
      </w:pPr>
      <w:r>
        <w:rPr>
          <w:rFonts w:ascii="仿宋_GB2312" w:hAnsi="仿宋_GB2312" w:eastAsia="仿宋_GB2312"/>
          <w:b/>
          <w:sz w:val="32"/>
        </w:rPr>
        <w:t>具体情况如下：</w:t>
      </w:r>
    </w:p>
    <w:p w14:paraId="2C4B091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673FD94">
      <w:pPr>
        <w:spacing w:line="580" w:lineRule="exact"/>
        <w:ind w:firstLine="640"/>
        <w:jc w:val="both"/>
      </w:pPr>
      <w:r>
        <w:rPr>
          <w:rFonts w:ascii="仿宋_GB2312" w:hAnsi="仿宋_GB2312" w:eastAsia="仿宋_GB2312"/>
          <w:b w:val="0"/>
          <w:sz w:val="32"/>
        </w:rPr>
        <w:t>公务用车购置及运行维护费3.50万元，其中：公务用车购置费0.00万元，公务用车运行维护费3.50万元。公务用车运行维护费开支内容包括车辆加油费、维修费、保险费、审车费、过路费等。公务用车购置数0辆，公务用车保有量33辆。国有资产占用情况中固定资产车辆33辆，与公务用车保有量差异原因是：本单位公务用车保有量与固定资产车辆一致无差异。</w:t>
      </w:r>
    </w:p>
    <w:p w14:paraId="0BD29946">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657AFA8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3.50万元，决算数3.50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3.50万元，决算数3.50万元，预决算差异率0.00%，主要原因是：严格按照预算执行，预决算无差异。公务接待费全年预算数0.00万元，决算数0.00万元，预决算差异率0.00%，主要原因是：本单位无公务接待费。</w:t>
      </w:r>
    </w:p>
    <w:p w14:paraId="24395620">
      <w:pPr>
        <w:spacing w:line="640" w:lineRule="exact"/>
        <w:ind w:firstLine="640"/>
        <w:jc w:val="both"/>
        <w:outlineLvl w:val="2"/>
      </w:pPr>
      <w:r>
        <w:rPr>
          <w:rFonts w:ascii="黑体" w:hAnsi="黑体" w:eastAsia="黑体"/>
          <w:sz w:val="32"/>
        </w:rPr>
        <w:t>十、其他重要事项的情况说明</w:t>
      </w:r>
    </w:p>
    <w:p w14:paraId="4A9F0B69">
      <w:pPr>
        <w:spacing w:line="640" w:lineRule="exact"/>
        <w:ind w:firstLine="640"/>
        <w:jc w:val="both"/>
        <w:outlineLvl w:val="3"/>
      </w:pPr>
      <w:r>
        <w:rPr>
          <w:rFonts w:ascii="楷体_GB2312" w:hAnsi="楷体_GB2312" w:eastAsia="楷体_GB2312"/>
          <w:b/>
          <w:sz w:val="32"/>
        </w:rPr>
        <w:t>（一）机关运行经费及公用经费支出情况</w:t>
      </w:r>
    </w:p>
    <w:p w14:paraId="49B6CABC">
      <w:pPr>
        <w:spacing w:line="580" w:lineRule="exact"/>
        <w:ind w:firstLine="640"/>
        <w:jc w:val="both"/>
      </w:pPr>
      <w:r>
        <w:rPr>
          <w:rFonts w:ascii="仿宋_GB2312" w:hAnsi="仿宋_GB2312" w:eastAsia="仿宋_GB2312"/>
          <w:b w:val="0"/>
          <w:sz w:val="32"/>
        </w:rPr>
        <w:t>2025年度昌吉回族自治州人民医院（事业单位）公用经费支出121.20万元，比上年增加8.12万元，增长7.18%，主要原因是：本年更新、维护补充办公用品，导致公用经费较上年增加。</w:t>
      </w:r>
    </w:p>
    <w:p w14:paraId="0BBA4E3E">
      <w:pPr>
        <w:spacing w:line="640" w:lineRule="exact"/>
        <w:ind w:firstLine="640"/>
        <w:jc w:val="both"/>
        <w:outlineLvl w:val="3"/>
      </w:pPr>
      <w:r>
        <w:rPr>
          <w:rFonts w:ascii="楷体_GB2312" w:hAnsi="楷体_GB2312" w:eastAsia="楷体_GB2312"/>
          <w:b/>
          <w:sz w:val="32"/>
        </w:rPr>
        <w:t>（二）政府采购情况</w:t>
      </w:r>
    </w:p>
    <w:p w14:paraId="062844EC">
      <w:pPr>
        <w:spacing w:line="580" w:lineRule="exact"/>
        <w:ind w:firstLine="640"/>
        <w:jc w:val="both"/>
      </w:pPr>
      <w:r>
        <w:rPr>
          <w:rFonts w:ascii="仿宋_GB2312" w:hAnsi="仿宋_GB2312" w:eastAsia="仿宋_GB2312"/>
          <w:b w:val="0"/>
          <w:sz w:val="32"/>
        </w:rPr>
        <w:t>2025年度政府采购支出总额21,229.14万元，其中：政府采购货物支出19,812.45万元、政府采购工程支出106.07万元、政府采购服务支出1,310.62万元。</w:t>
      </w:r>
    </w:p>
    <w:p w14:paraId="2E4AA400">
      <w:pPr>
        <w:spacing w:line="580" w:lineRule="exact"/>
        <w:ind w:firstLine="640"/>
        <w:jc w:val="both"/>
      </w:pPr>
      <w:r>
        <w:rPr>
          <w:rFonts w:ascii="仿宋_GB2312" w:hAnsi="仿宋_GB2312" w:eastAsia="仿宋_GB2312"/>
          <w:b w:val="0"/>
          <w:sz w:val="32"/>
        </w:rPr>
        <w:t>授予中小企业合同金额11,676.03万元，占政府采购支出总额的55.00%，其中：授予小微企业合同金额7,076.38万元，占政府采购支出总额的33.33%。</w:t>
      </w:r>
    </w:p>
    <w:p w14:paraId="481FAB86">
      <w:pPr>
        <w:spacing w:line="640" w:lineRule="exact"/>
        <w:ind w:firstLine="640"/>
        <w:jc w:val="both"/>
        <w:outlineLvl w:val="3"/>
      </w:pPr>
      <w:r>
        <w:rPr>
          <w:rFonts w:ascii="楷体_GB2312" w:hAnsi="楷体_GB2312" w:eastAsia="楷体_GB2312"/>
          <w:b/>
          <w:sz w:val="32"/>
        </w:rPr>
        <w:t>（三）国有资产占用情况说明</w:t>
      </w:r>
    </w:p>
    <w:p w14:paraId="4811362C">
      <w:pPr>
        <w:spacing w:line="580" w:lineRule="exact"/>
        <w:ind w:firstLine="640"/>
        <w:jc w:val="both"/>
      </w:pPr>
      <w:r>
        <w:rPr>
          <w:rFonts w:ascii="仿宋_GB2312" w:hAnsi="仿宋_GB2312" w:eastAsia="仿宋_GB2312"/>
          <w:b w:val="0"/>
          <w:sz w:val="32"/>
        </w:rPr>
        <w:t>截至2025年12月31日，房屋159,430.84平方米，价值67,564.52万元。车辆33辆，价值1,047.73万元，其中：副部（省）级及以上领导用车0辆、主要负责人用车0辆、机要通信用车0辆、应急保障用车0辆、执法执勤用车0辆、特种专业技术用车25辆、离退休干部服务用车0辆、其他用车8辆，其他用车主要是：一般公务用车。单价100万元（含）以上设备（不含车辆）123台（套）。</w:t>
      </w:r>
    </w:p>
    <w:p w14:paraId="75303007">
      <w:pPr>
        <w:spacing w:line="640" w:lineRule="exact"/>
        <w:ind w:firstLine="640"/>
        <w:jc w:val="both"/>
        <w:outlineLvl w:val="2"/>
      </w:pPr>
      <w:r>
        <w:rPr>
          <w:rFonts w:ascii="黑体" w:hAnsi="黑体" w:eastAsia="黑体"/>
          <w:sz w:val="32"/>
        </w:rPr>
        <w:t>十一、预算绩效的情况说明</w:t>
      </w:r>
    </w:p>
    <w:p w14:paraId="5DD3B1F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124,685.30万元，实际执行总额124,677.78万元；预算绩效评价项目15个，全年预算数38,479.63万元，全年执行数38,444.18万元。预算绩效管理取得的成效：一是预算资金使用效益持续提升。以绩效目标为导向强化预算事前审核、事中监控、事后评价，实现预算编制与绩效目标同步申报、同步审核，资金分配更加科学精准，有效减少资金沉淀、闲置，财政资金使用效能进一步提高。二是项目全过程管控更加规范。建立绩效运行监控机制，对重点项目实施动态跟踪，及时发现执行偏差并开展纠偏，项目实施进度、产出指标完成情况明显改善，项目管理规范化水平显著提升。发现的问题及原因：一是三重一大决策管理不规范，制度执行不严格，重大事项决策程序不严，存在个别重大事项未经党委会研究决定的情况；二是落实议事规则制度不到位，部分大额支出支付环节未上会研究；三是昌吉州人民医院传染病分院是昌吉州人民医院的一部分，账务处理由昌吉州人民医院统一负责，没有单独的账务处理。资金使用由州医院主体负责统筹规划，在资金使用进程中，支出的分离较为麻烦；四是绩效目标量化程度不足，重资金分配、轻过程监管，对阶段性绩效成果关注较少，缺少有效手段跟踪使用效果。下一步改进措施：一是修改完善医院党委会、院长办公会议事规则，严格按照“三重一大”事项审批流程及时将医院重大事项、医院重要规章制度、大型设备、重要耗材和试剂采购等及时提交党委会、院长办公会审议；二是严格执行相关议事规则和决策程序，大额支出支付环节上党委会研究；三是高度重视财政预决算工作，加强预算的约束力。加强内部管理，严格执行预算，坚持厉行节约。严格财务管理，提高工作效率；四是加大绩效工作宣传力度，强化绩效理念，强化业务人员整体素质。加强对绩效的管理培训工作，设置目标时考虑目标的可实现，尽量做到目标的细化量化、明确清晰。完善绩效指标，提高整体绩效目标质量。提升预算精细化管理水平。具体附整体支出绩效自评表、项目支出绩效自评表及项目支出绩效评价报告。</w:t>
      </w:r>
    </w:p>
    <w:p w14:paraId="3CDF2FE2">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613A94F">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EAEE082">
            <w:pPr>
              <w:spacing w:before="0" w:after="0" w:line="240" w:lineRule="auto"/>
              <w:jc w:val="center"/>
            </w:pPr>
            <w:r>
              <w:rPr>
                <w:rFonts w:ascii="宋体" w:hAnsi="宋体" w:eastAsia="宋体" w:cs="宋体"/>
                <w:b w:val="0"/>
                <w:i w:val="0"/>
                <w:sz w:val="18"/>
              </w:rPr>
              <w:t>部门（单位）整体支出绩效目标自评表</w:t>
            </w:r>
          </w:p>
        </w:tc>
      </w:tr>
      <w:tr w14:paraId="6890B99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E7FB50C">
            <w:pPr>
              <w:spacing w:before="0" w:after="0" w:line="240" w:lineRule="auto"/>
              <w:jc w:val="center"/>
            </w:pPr>
            <w:r>
              <w:rPr>
                <w:rFonts w:ascii="宋体" w:hAnsi="宋体" w:eastAsia="宋体" w:cs="宋体"/>
                <w:b w:val="0"/>
                <w:i w:val="0"/>
                <w:sz w:val="18"/>
              </w:rPr>
              <w:t>（2025年度）</w:t>
            </w:r>
          </w:p>
        </w:tc>
      </w:tr>
      <w:tr w14:paraId="22DCE9B3">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44F723">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D8A39ED">
            <w:pPr>
              <w:spacing w:before="0" w:after="0" w:line="240" w:lineRule="auto"/>
              <w:jc w:val="center"/>
            </w:pPr>
            <w:r>
              <w:rPr>
                <w:rFonts w:ascii="宋体" w:hAnsi="宋体" w:eastAsia="宋体" w:cs="宋体"/>
                <w:b w:val="0"/>
                <w:i w:val="0"/>
                <w:sz w:val="18"/>
              </w:rPr>
              <w:t>昌吉回族自治州人民医院</w:t>
            </w:r>
          </w:p>
        </w:tc>
      </w:tr>
      <w:tr w14:paraId="0842201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441CEA">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4CE407">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09B50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626BD4">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21D57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5A0EAF">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50A4E9">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1D7BFD">
            <w:pPr>
              <w:spacing w:before="0" w:after="0" w:line="240" w:lineRule="auto"/>
              <w:jc w:val="center"/>
            </w:pPr>
            <w:r>
              <w:rPr>
                <w:rFonts w:ascii="宋体" w:hAnsi="宋体" w:eastAsia="宋体" w:cs="宋体"/>
                <w:b w:val="0"/>
                <w:i w:val="0"/>
                <w:sz w:val="18"/>
              </w:rPr>
              <w:t>得分</w:t>
            </w:r>
          </w:p>
        </w:tc>
      </w:tr>
      <w:tr w14:paraId="06701A2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EEAE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6F8D8B">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2143A1">
            <w:pPr>
              <w:spacing w:before="0" w:after="0" w:line="240" w:lineRule="auto"/>
              <w:jc w:val="center"/>
            </w:pPr>
            <w:r>
              <w:rPr>
                <w:rFonts w:ascii="宋体" w:hAnsi="宋体" w:eastAsia="宋体" w:cs="宋体"/>
                <w:b w:val="0"/>
                <w:i w:val="0"/>
                <w:sz w:val="18"/>
              </w:rPr>
              <w:t>10,840.41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AB512D">
            <w:pPr>
              <w:spacing w:before="0" w:after="0" w:line="240" w:lineRule="auto"/>
              <w:jc w:val="center"/>
            </w:pPr>
            <w:r>
              <w:rPr>
                <w:rFonts w:ascii="宋体" w:hAnsi="宋体" w:eastAsia="宋体" w:cs="宋体"/>
                <w:b w:val="0"/>
                <w:i w:val="0"/>
                <w:sz w:val="18"/>
              </w:rPr>
              <w:t>45,108.32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6FCE7">
            <w:pPr>
              <w:spacing w:before="0" w:after="0" w:line="240" w:lineRule="auto"/>
              <w:jc w:val="center"/>
            </w:pPr>
            <w:r>
              <w:rPr>
                <w:rFonts w:ascii="宋体" w:hAnsi="宋体" w:eastAsia="宋体" w:cs="宋体"/>
                <w:b w:val="0"/>
                <w:i w:val="0"/>
                <w:sz w:val="18"/>
              </w:rPr>
              <w:t>45,108.32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55012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E7BA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2C314">
            <w:pPr>
              <w:spacing w:before="0" w:after="0" w:line="240" w:lineRule="auto"/>
              <w:jc w:val="center"/>
            </w:pPr>
            <w:r>
              <w:rPr>
                <w:rFonts w:ascii="宋体" w:hAnsi="宋体" w:eastAsia="宋体" w:cs="宋体"/>
                <w:b w:val="0"/>
                <w:i w:val="0"/>
                <w:sz w:val="18"/>
              </w:rPr>
              <w:t>-</w:t>
            </w:r>
          </w:p>
        </w:tc>
      </w:tr>
      <w:tr w14:paraId="5762EC3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0AEB2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4CC12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F8CF91">
            <w:pPr>
              <w:spacing w:before="0" w:after="0" w:line="240" w:lineRule="auto"/>
              <w:jc w:val="center"/>
            </w:pPr>
            <w:r>
              <w:rPr>
                <w:rFonts w:ascii="宋体" w:hAnsi="宋体" w:eastAsia="宋体" w:cs="宋体"/>
                <w:b w:val="0"/>
                <w:i w:val="0"/>
                <w:sz w:val="18"/>
              </w:rPr>
              <w:t>8,518.75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BEE107">
            <w:pPr>
              <w:spacing w:before="0" w:after="0" w:line="240" w:lineRule="auto"/>
              <w:jc w:val="center"/>
            </w:pPr>
            <w:r>
              <w:rPr>
                <w:rFonts w:ascii="宋体" w:hAnsi="宋体" w:eastAsia="宋体" w:cs="宋体"/>
                <w:b w:val="0"/>
                <w:i w:val="0"/>
                <w:sz w:val="18"/>
              </w:rPr>
              <w:t>11,161.06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6BDC19">
            <w:pPr>
              <w:spacing w:before="0" w:after="0" w:line="240" w:lineRule="auto"/>
              <w:jc w:val="center"/>
            </w:pPr>
            <w:r>
              <w:rPr>
                <w:rFonts w:ascii="宋体" w:hAnsi="宋体" w:eastAsia="宋体" w:cs="宋体"/>
                <w:b w:val="0"/>
                <w:i w:val="0"/>
                <w:sz w:val="18"/>
              </w:rPr>
              <w:t>11,161.06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5312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19FFF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56F0BA">
            <w:pPr>
              <w:spacing w:before="0" w:after="0" w:line="240" w:lineRule="auto"/>
              <w:jc w:val="center"/>
            </w:pPr>
            <w:r>
              <w:rPr>
                <w:rFonts w:ascii="宋体" w:hAnsi="宋体" w:eastAsia="宋体" w:cs="宋体"/>
                <w:b w:val="0"/>
                <w:i w:val="0"/>
                <w:sz w:val="18"/>
              </w:rPr>
              <w:t>-</w:t>
            </w:r>
          </w:p>
        </w:tc>
      </w:tr>
      <w:tr w14:paraId="1CB56DC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0E61D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6293D">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D548A">
            <w:pPr>
              <w:spacing w:before="0" w:after="0" w:line="240" w:lineRule="auto"/>
              <w:jc w:val="center"/>
            </w:pPr>
            <w:r>
              <w:rPr>
                <w:rFonts w:ascii="宋体" w:hAnsi="宋体" w:eastAsia="宋体" w:cs="宋体"/>
                <w:b w:val="0"/>
                <w:i w:val="0"/>
                <w:sz w:val="18"/>
              </w:rPr>
              <w:t>70,257.93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B656D8">
            <w:pPr>
              <w:spacing w:before="0" w:after="0" w:line="240" w:lineRule="auto"/>
              <w:jc w:val="center"/>
            </w:pPr>
            <w:r>
              <w:rPr>
                <w:rFonts w:ascii="宋体" w:hAnsi="宋体" w:eastAsia="宋体" w:cs="宋体"/>
                <w:b w:val="0"/>
                <w:i w:val="0"/>
                <w:sz w:val="18"/>
              </w:rPr>
              <w:t>68,415.92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209A2C">
            <w:pPr>
              <w:spacing w:before="0" w:after="0" w:line="240" w:lineRule="auto"/>
              <w:jc w:val="center"/>
            </w:pPr>
            <w:r>
              <w:rPr>
                <w:rFonts w:ascii="宋体" w:hAnsi="宋体" w:eastAsia="宋体" w:cs="宋体"/>
                <w:b w:val="0"/>
                <w:i w:val="0"/>
                <w:sz w:val="18"/>
              </w:rPr>
              <w:t>68,408.40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912C1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24E41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5F330">
            <w:pPr>
              <w:spacing w:before="0" w:after="0" w:line="240" w:lineRule="auto"/>
              <w:jc w:val="center"/>
            </w:pPr>
            <w:r>
              <w:rPr>
                <w:rFonts w:ascii="宋体" w:hAnsi="宋体" w:eastAsia="宋体" w:cs="宋体"/>
                <w:b w:val="0"/>
                <w:i w:val="0"/>
                <w:sz w:val="18"/>
              </w:rPr>
              <w:t>-</w:t>
            </w:r>
          </w:p>
        </w:tc>
      </w:tr>
      <w:tr w14:paraId="531C2A8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899DF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644B4F">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02AC3">
            <w:pPr>
              <w:spacing w:before="0" w:after="0" w:line="240" w:lineRule="auto"/>
              <w:jc w:val="center"/>
            </w:pPr>
            <w:r>
              <w:rPr>
                <w:rFonts w:ascii="宋体" w:hAnsi="宋体" w:eastAsia="宋体" w:cs="宋体"/>
                <w:b w:val="0"/>
                <w:i w:val="0"/>
                <w:sz w:val="18"/>
              </w:rPr>
              <w:t>89,617.09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2A0CEC">
            <w:pPr>
              <w:spacing w:before="0" w:after="0" w:line="240" w:lineRule="auto"/>
              <w:jc w:val="center"/>
            </w:pPr>
            <w:r>
              <w:rPr>
                <w:rFonts w:ascii="宋体" w:hAnsi="宋体" w:eastAsia="宋体" w:cs="宋体"/>
                <w:b w:val="0"/>
                <w:i w:val="0"/>
                <w:sz w:val="18"/>
              </w:rPr>
              <w:t>124,685.30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55E498">
            <w:pPr>
              <w:spacing w:before="0" w:after="0" w:line="240" w:lineRule="auto"/>
              <w:jc w:val="center"/>
            </w:pPr>
            <w:r>
              <w:rPr>
                <w:rFonts w:ascii="宋体" w:hAnsi="宋体" w:eastAsia="宋体" w:cs="宋体"/>
                <w:b w:val="0"/>
                <w:i w:val="0"/>
                <w:sz w:val="18"/>
              </w:rPr>
              <w:t>124,677.78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0C43F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47C891">
            <w:pPr>
              <w:spacing w:before="0" w:after="0" w:line="240" w:lineRule="auto"/>
              <w:jc w:val="center"/>
            </w:pPr>
            <w:r>
              <w:rPr>
                <w:rFonts w:ascii="宋体" w:hAnsi="宋体" w:eastAsia="宋体" w:cs="宋体"/>
                <w:b w:val="0"/>
                <w:i w:val="0"/>
                <w:sz w:val="18"/>
              </w:rPr>
              <w:t>99.99%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9398B1">
            <w:pPr>
              <w:spacing w:before="0" w:after="0" w:line="240" w:lineRule="auto"/>
              <w:jc w:val="center"/>
            </w:pPr>
            <w:r>
              <w:rPr>
                <w:rFonts w:ascii="宋体" w:hAnsi="宋体" w:eastAsia="宋体" w:cs="宋体"/>
                <w:b w:val="0"/>
                <w:i w:val="0"/>
                <w:sz w:val="18"/>
              </w:rPr>
              <w:t>10</w:t>
            </w:r>
          </w:p>
        </w:tc>
      </w:tr>
      <w:tr w14:paraId="15AED1E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376EFB">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7D1441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644B52">
            <w:pPr>
              <w:spacing w:before="0" w:after="0" w:line="240" w:lineRule="auto"/>
              <w:jc w:val="center"/>
            </w:pPr>
            <w:r>
              <w:rPr>
                <w:rFonts w:ascii="宋体" w:hAnsi="宋体" w:eastAsia="宋体" w:cs="宋体"/>
                <w:b w:val="0"/>
                <w:i w:val="0"/>
                <w:sz w:val="18"/>
              </w:rPr>
              <w:t>实际完成情况</w:t>
            </w:r>
          </w:p>
        </w:tc>
      </w:tr>
      <w:tr w14:paraId="6099178A">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9B89C4"/>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581C253">
            <w:pPr>
              <w:spacing w:before="0" w:after="0" w:line="240" w:lineRule="auto"/>
              <w:jc w:val="center"/>
            </w:pPr>
            <w:r>
              <w:rPr>
                <w:rFonts w:ascii="宋体" w:hAnsi="宋体" w:eastAsia="宋体" w:cs="宋体"/>
                <w:b w:val="0"/>
                <w:i w:val="0"/>
                <w:sz w:val="18"/>
              </w:rPr>
              <w:t>2025年昌吉州人民医院坚持以习近平新时代中国特色社会主义思想为指导，</w:t>
            </w:r>
            <w:r>
              <w:rPr>
                <w:rFonts w:hint="eastAsia" w:ascii="宋体" w:hAnsi="宋体" w:cs="宋体"/>
                <w:b w:val="0"/>
                <w:i w:val="0"/>
                <w:sz w:val="18"/>
                <w:lang w:eastAsia="zh-CN"/>
              </w:rPr>
              <w:t>全面贯彻党的二十大和二十届三中全会精神</w:t>
            </w:r>
            <w:r>
              <w:rPr>
                <w:rFonts w:ascii="宋体" w:hAnsi="宋体" w:eastAsia="宋体" w:cs="宋体"/>
                <w:b w:val="0"/>
                <w:i w:val="0"/>
                <w:sz w:val="18"/>
              </w:rPr>
              <w:t>，</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。坚持以人民健康为中心，进一步推进“两提升、一改善”工程，以国家三级公立医院绩效考核及医院高质量发展指标为抓手，继续落实医院第四次党代会精神，为打造昌吉州区域医疗中心而团结奋斗。</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607F5A">
            <w:pPr>
              <w:spacing w:before="0" w:after="0" w:line="240" w:lineRule="auto"/>
              <w:jc w:val="center"/>
            </w:pPr>
            <w:r>
              <w:rPr>
                <w:rFonts w:ascii="宋体" w:hAnsi="宋体" w:eastAsia="宋体" w:cs="宋体"/>
                <w:b w:val="0"/>
                <w:i w:val="0"/>
                <w:sz w:val="18"/>
              </w:rPr>
              <w:t>2025年我单位全年预算数为124685.30万元，全年执行数为124677.78万元，总预算执行率为99.99%。2025年是落实医院党委“十四五”规划的收官之年，也是医院迈向高质量发展的关键之年，在州党委、政府的坚强领导下，在州卫健委的精心指导下，医院为守护各族群众生命健康、推动医疗事业高质量发展交出了满意答卷。2025年医院门急诊患者107.25万人次，比上年同期增加10万人次；出院患者4.06万人次；平均住院日7.16天。全年组织申报各级各类科技计划项目123项，成功立项自治区科研项目11项，累计争取科研经费85.2万元。2025年住培结业考试首考通过率达100%（全疆第一），助理全科医师培训结业首考通过率87.5%（高于全疆平均水平）。医院药物临床试验机构顺利通过自治区药品监督管理局备案监督检查，消化内科、妇科、麻醉科3个专业成功获取药物临床试验资质。落实检验检查结果互认政策，全年惠及患者3.07万人次，节省费用308.39万元；实行“一号管三天”政策，惠及6.36万人次，节省挂号费74.18万元。在落实昌吉州10项“小而美”医疗惠民项目的基础上，大力实施具有医院特色的8项“小而美”医疗惠民措施，不断增强患者就医获得感、幸福感、安全感。</w:t>
            </w:r>
          </w:p>
        </w:tc>
      </w:tr>
      <w:tr w14:paraId="498CA3E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FF802">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B1886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F46C3D">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31718D">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A5C773">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802443">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4A14E5">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8EF6C5">
            <w:pPr>
              <w:keepNext/>
              <w:spacing w:before="0" w:after="0" w:line="240" w:lineRule="auto"/>
              <w:jc w:val="center"/>
            </w:pPr>
            <w:r>
              <w:rPr>
                <w:rFonts w:ascii="宋体" w:hAnsi="宋体" w:eastAsia="宋体" w:cs="宋体"/>
                <w:b w:val="0"/>
                <w:i w:val="0"/>
                <w:sz w:val="18"/>
              </w:rPr>
              <w:t>得分</w:t>
            </w:r>
          </w:p>
        </w:tc>
      </w:tr>
      <w:tr w14:paraId="13924006">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D12BB1">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EBEAF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5740DF">
            <w:pPr>
              <w:spacing w:before="0" w:after="0" w:line="240" w:lineRule="auto"/>
              <w:jc w:val="center"/>
            </w:pPr>
            <w:r>
              <w:rPr>
                <w:rFonts w:ascii="宋体" w:hAnsi="宋体" w:eastAsia="宋体" w:cs="宋体"/>
                <w:b w:val="0"/>
                <w:i w:val="0"/>
                <w:sz w:val="18"/>
              </w:rPr>
              <w:t>总诊疗人次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D490EC">
            <w:pPr>
              <w:spacing w:before="0" w:after="0" w:line="240" w:lineRule="auto"/>
              <w:jc w:val="center"/>
            </w:pPr>
            <w:r>
              <w:rPr>
                <w:rFonts w:ascii="宋体" w:hAnsi="宋体" w:eastAsia="宋体" w:cs="宋体"/>
                <w:b w:val="0"/>
                <w:i w:val="0"/>
                <w:sz w:val="18"/>
              </w:rPr>
              <w:t>&gt;=100万人次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28D778">
            <w:pPr>
              <w:spacing w:before="0" w:after="0" w:line="240" w:lineRule="auto"/>
              <w:jc w:val="center"/>
            </w:pPr>
            <w:r>
              <w:rPr>
                <w:rFonts w:ascii="宋体" w:hAnsi="宋体" w:eastAsia="宋体" w:cs="宋体"/>
                <w:b w:val="0"/>
                <w:i w:val="0"/>
                <w:sz w:val="18"/>
              </w:rPr>
              <w:t>昌吉州人民医院“十四五”发展规划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E3814">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D9482D">
            <w:pPr>
              <w:spacing w:before="0" w:after="0" w:line="240" w:lineRule="auto"/>
              <w:jc w:val="center"/>
            </w:pPr>
            <w:r>
              <w:rPr>
                <w:rFonts w:ascii="宋体" w:hAnsi="宋体" w:eastAsia="宋体" w:cs="宋体"/>
                <w:b w:val="0"/>
                <w:i w:val="0"/>
                <w:sz w:val="18"/>
              </w:rPr>
              <w:t>=111.36万人次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4F6FAD">
            <w:pPr>
              <w:spacing w:before="0" w:after="0" w:line="240" w:lineRule="auto"/>
              <w:jc w:val="center"/>
            </w:pPr>
            <w:r>
              <w:rPr>
                <w:rFonts w:ascii="宋体" w:hAnsi="宋体" w:eastAsia="宋体" w:cs="宋体"/>
                <w:b w:val="0"/>
                <w:i w:val="0"/>
                <w:sz w:val="18"/>
              </w:rPr>
              <w:t>30</w:t>
            </w:r>
          </w:p>
        </w:tc>
      </w:tr>
      <w:tr w14:paraId="58E14AC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5C10D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B6CD0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DBAE7F">
            <w:pPr>
              <w:spacing w:before="0" w:after="0" w:line="240" w:lineRule="auto"/>
              <w:jc w:val="center"/>
            </w:pPr>
            <w:r>
              <w:rPr>
                <w:rFonts w:ascii="宋体" w:hAnsi="宋体" w:eastAsia="宋体" w:cs="宋体"/>
                <w:b w:val="0"/>
                <w:i w:val="0"/>
                <w:sz w:val="18"/>
              </w:rPr>
              <w:t>患者平均住院天数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0E69CC">
            <w:pPr>
              <w:spacing w:before="0" w:after="0" w:line="240" w:lineRule="auto"/>
              <w:jc w:val="center"/>
            </w:pPr>
            <w:r>
              <w:rPr>
                <w:rFonts w:ascii="宋体" w:hAnsi="宋体" w:eastAsia="宋体" w:cs="宋体"/>
                <w:b w:val="0"/>
                <w:i w:val="0"/>
                <w:sz w:val="18"/>
              </w:rPr>
              <w:t>&lt;=7.50天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BBAF1F">
            <w:pPr>
              <w:spacing w:before="0" w:after="0" w:line="240" w:lineRule="auto"/>
              <w:jc w:val="center"/>
            </w:pPr>
            <w:r>
              <w:rPr>
                <w:rFonts w:ascii="宋体" w:hAnsi="宋体" w:eastAsia="宋体" w:cs="宋体"/>
                <w:b w:val="0"/>
                <w:i w:val="0"/>
                <w:sz w:val="18"/>
              </w:rPr>
              <w:t>昌吉州人民医院“十四五”发展规划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3F1194">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E41F73">
            <w:pPr>
              <w:spacing w:before="0" w:after="0" w:line="240" w:lineRule="auto"/>
              <w:jc w:val="center"/>
            </w:pPr>
            <w:r>
              <w:rPr>
                <w:rFonts w:ascii="宋体" w:hAnsi="宋体" w:eastAsia="宋体" w:cs="宋体"/>
                <w:b w:val="0"/>
                <w:i w:val="0"/>
                <w:sz w:val="18"/>
              </w:rPr>
              <w:t>=7.16天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90EC2C">
            <w:pPr>
              <w:spacing w:before="0" w:after="0" w:line="240" w:lineRule="auto"/>
              <w:jc w:val="center"/>
            </w:pPr>
            <w:r>
              <w:rPr>
                <w:rFonts w:ascii="宋体" w:hAnsi="宋体" w:eastAsia="宋体" w:cs="宋体"/>
                <w:b w:val="0"/>
                <w:i w:val="0"/>
                <w:sz w:val="18"/>
              </w:rPr>
              <w:t>20</w:t>
            </w:r>
          </w:p>
        </w:tc>
      </w:tr>
      <w:tr w14:paraId="466C162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A9199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AD139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7B23B9">
            <w:pPr>
              <w:spacing w:before="0" w:after="0" w:line="240" w:lineRule="auto"/>
              <w:jc w:val="center"/>
            </w:pPr>
            <w:r>
              <w:rPr>
                <w:rFonts w:ascii="宋体" w:hAnsi="宋体" w:eastAsia="宋体" w:cs="宋体"/>
                <w:b w:val="0"/>
                <w:i w:val="0"/>
                <w:sz w:val="18"/>
              </w:rPr>
              <w:t>争取国家级重点专科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7FBDBB">
            <w:pPr>
              <w:spacing w:before="0" w:after="0" w:line="240" w:lineRule="auto"/>
              <w:jc w:val="center"/>
            </w:pPr>
            <w:r>
              <w:rPr>
                <w:rFonts w:ascii="宋体" w:hAnsi="宋体" w:eastAsia="宋体" w:cs="宋体"/>
                <w:b w:val="0"/>
                <w:i w:val="0"/>
                <w:sz w:val="18"/>
              </w:rPr>
              <w:t>&gt;=1个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D0A2E">
            <w:pPr>
              <w:spacing w:before="0" w:after="0" w:line="240" w:lineRule="auto"/>
              <w:jc w:val="center"/>
            </w:pPr>
            <w:r>
              <w:rPr>
                <w:rFonts w:ascii="宋体" w:hAnsi="宋体" w:eastAsia="宋体" w:cs="宋体"/>
                <w:b w:val="0"/>
                <w:i w:val="0"/>
                <w:sz w:val="18"/>
              </w:rPr>
              <w:t>昌吉州人民医院“十四五”发展规划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8E85D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55B251">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B211B0">
            <w:pPr>
              <w:spacing w:before="0" w:after="0" w:line="240" w:lineRule="auto"/>
              <w:jc w:val="center"/>
            </w:pPr>
            <w:r>
              <w:rPr>
                <w:rFonts w:ascii="宋体" w:hAnsi="宋体" w:eastAsia="宋体" w:cs="宋体"/>
                <w:b w:val="0"/>
                <w:i w:val="0"/>
                <w:sz w:val="18"/>
              </w:rPr>
              <w:t>15</w:t>
            </w:r>
          </w:p>
        </w:tc>
      </w:tr>
      <w:tr w14:paraId="7B94EC8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F4092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D9D3B0">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FBBD1E">
            <w:pPr>
              <w:spacing w:before="0" w:after="0" w:line="240" w:lineRule="auto"/>
              <w:jc w:val="center"/>
            </w:pPr>
            <w:r>
              <w:rPr>
                <w:rFonts w:ascii="宋体" w:hAnsi="宋体" w:eastAsia="宋体" w:cs="宋体"/>
                <w:b w:val="0"/>
                <w:i w:val="0"/>
                <w:sz w:val="18"/>
              </w:rPr>
              <w:t>病床使用率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FB54F8">
            <w:pPr>
              <w:spacing w:before="0" w:after="0" w:line="240" w:lineRule="auto"/>
              <w:jc w:val="center"/>
            </w:pPr>
            <w:r>
              <w:rPr>
                <w:rFonts w:ascii="宋体" w:hAnsi="宋体" w:eastAsia="宋体" w:cs="宋体"/>
                <w:b w:val="0"/>
                <w:i w:val="0"/>
                <w:sz w:val="18"/>
              </w:rPr>
              <w:t>&gt;=85.63%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EA84FA">
            <w:pPr>
              <w:spacing w:before="0" w:after="0" w:line="240" w:lineRule="auto"/>
              <w:jc w:val="center"/>
            </w:pPr>
            <w:r>
              <w:rPr>
                <w:rFonts w:ascii="宋体" w:hAnsi="宋体" w:eastAsia="宋体" w:cs="宋体"/>
                <w:b w:val="0"/>
                <w:i w:val="0"/>
                <w:sz w:val="18"/>
              </w:rPr>
              <w:t>昌吉州人民医院“十四五”发展规划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5B590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DA9ECE">
            <w:pPr>
              <w:spacing w:before="0" w:after="0" w:line="240" w:lineRule="auto"/>
              <w:jc w:val="center"/>
            </w:pPr>
            <w:r>
              <w:rPr>
                <w:rFonts w:ascii="宋体" w:hAnsi="宋体" w:eastAsia="宋体" w:cs="宋体"/>
                <w:b w:val="0"/>
                <w:i w:val="0"/>
                <w:sz w:val="18"/>
              </w:rPr>
              <w:t>=64.07%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6F1C3D">
            <w:pPr>
              <w:spacing w:before="0" w:after="0" w:line="240" w:lineRule="auto"/>
              <w:jc w:val="center"/>
            </w:pPr>
            <w:r>
              <w:rPr>
                <w:rFonts w:ascii="宋体" w:hAnsi="宋体" w:eastAsia="宋体" w:cs="宋体"/>
                <w:b w:val="0"/>
                <w:i w:val="0"/>
                <w:sz w:val="18"/>
              </w:rPr>
              <w:t>7.48</w:t>
            </w:r>
          </w:p>
        </w:tc>
      </w:tr>
      <w:tr w14:paraId="22378C18">
        <w:tblPrEx>
          <w:tblCellMar>
            <w:top w:w="36" w:type="dxa"/>
            <w:left w:w="36" w:type="dxa"/>
            <w:bottom w:w="36" w:type="dxa"/>
            <w:right w:w="36" w:type="dxa"/>
          </w:tblCellMar>
        </w:tblPrEx>
        <w:trPr>
          <w:cantSplit/>
          <w:trHeight w:val="74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701D2F">
            <w:pPr>
              <w:spacing w:before="0" w:after="0" w:line="240" w:lineRule="auto"/>
              <w:jc w:val="center"/>
            </w:pPr>
            <w:r>
              <w:rPr>
                <w:rFonts w:ascii="宋体" w:hAnsi="宋体" w:eastAsia="宋体" w:cs="宋体"/>
                <w:b w:val="0"/>
                <w:i w:val="0"/>
                <w:sz w:val="18"/>
              </w:rPr>
              <w:t>服务对象满意度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2236EE">
            <w:pPr>
              <w:spacing w:before="0" w:after="0" w:line="240" w:lineRule="auto"/>
              <w:jc w:val="center"/>
            </w:pPr>
            <w:r>
              <w:rPr>
                <w:rFonts w:ascii="宋体" w:hAnsi="宋体" w:eastAsia="宋体" w:cs="宋体"/>
                <w:b w:val="0"/>
                <w:i w:val="0"/>
                <w:sz w:val="18"/>
              </w:rPr>
              <w:t>满意度指标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24D29">
            <w:pPr>
              <w:spacing w:before="0" w:after="0" w:line="240" w:lineRule="auto"/>
              <w:jc w:val="center"/>
            </w:pPr>
            <w:r>
              <w:rPr>
                <w:rFonts w:ascii="宋体" w:hAnsi="宋体" w:eastAsia="宋体" w:cs="宋体"/>
                <w:b w:val="0"/>
                <w:i w:val="0"/>
                <w:sz w:val="18"/>
              </w:rPr>
              <w:t>患者满意度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79C928">
            <w:pPr>
              <w:spacing w:before="0" w:after="0" w:line="240" w:lineRule="auto"/>
              <w:jc w:val="center"/>
            </w:pPr>
            <w:r>
              <w:rPr>
                <w:rFonts w:ascii="宋体" w:hAnsi="宋体" w:eastAsia="宋体" w:cs="宋体"/>
                <w:b w:val="0"/>
                <w:i w:val="0"/>
                <w:sz w:val="18"/>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B30F66">
            <w:pPr>
              <w:spacing w:before="0" w:after="0" w:line="240" w:lineRule="auto"/>
              <w:jc w:val="center"/>
            </w:pPr>
            <w:r>
              <w:rPr>
                <w:rFonts w:ascii="宋体" w:hAnsi="宋体" w:eastAsia="宋体" w:cs="宋体"/>
                <w:b w:val="0"/>
                <w:i w:val="0"/>
                <w:sz w:val="18"/>
              </w:rPr>
              <w:t>昌吉州人民医院“十四五”发展规划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53EE05">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C3112E">
            <w:pPr>
              <w:spacing w:before="0" w:after="0" w:line="240" w:lineRule="auto"/>
              <w:jc w:val="center"/>
            </w:pPr>
            <w:r>
              <w:rPr>
                <w:rFonts w:ascii="宋体" w:hAnsi="宋体" w:eastAsia="宋体" w:cs="宋体"/>
                <w:b w:val="0"/>
                <w:i w:val="0"/>
                <w:sz w:val="18"/>
              </w:rPr>
              <w:t>=98.48%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0C71BC">
            <w:pPr>
              <w:spacing w:before="0" w:after="0" w:line="240" w:lineRule="auto"/>
              <w:jc w:val="center"/>
            </w:pPr>
            <w:r>
              <w:rPr>
                <w:rFonts w:ascii="宋体" w:hAnsi="宋体" w:eastAsia="宋体" w:cs="宋体"/>
                <w:b w:val="0"/>
                <w:i w:val="0"/>
                <w:sz w:val="18"/>
              </w:rPr>
              <w:t>15</w:t>
            </w:r>
          </w:p>
        </w:tc>
      </w:tr>
    </w:tbl>
    <w:p w14:paraId="571416DA">
      <w:r>
        <w:br w:type="page"/>
      </w:r>
    </w:p>
    <w:p w14:paraId="1B2BC033">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3"/>
        <w:gridCol w:w="573"/>
        <w:gridCol w:w="573"/>
        <w:gridCol w:w="573"/>
        <w:gridCol w:w="593"/>
        <w:gridCol w:w="612"/>
        <w:gridCol w:w="702"/>
        <w:gridCol w:w="593"/>
        <w:gridCol w:w="612"/>
        <w:gridCol w:w="576"/>
        <w:gridCol w:w="575"/>
        <w:gridCol w:w="580"/>
        <w:gridCol w:w="577"/>
        <w:gridCol w:w="594"/>
      </w:tblGrid>
      <w:tr w14:paraId="7321E5D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4723DB">
            <w:pPr>
              <w:spacing w:before="0" w:after="0" w:line="240" w:lineRule="auto"/>
              <w:jc w:val="center"/>
            </w:pPr>
            <w:r>
              <w:rPr>
                <w:rFonts w:ascii="宋体" w:hAnsi="宋体" w:eastAsia="宋体" w:cs="宋体"/>
                <w:b/>
                <w:i w:val="0"/>
                <w:sz w:val="18"/>
              </w:rPr>
              <w:t>项目支出绩效自评表</w:t>
            </w:r>
          </w:p>
        </w:tc>
      </w:tr>
      <w:tr w14:paraId="7CB8D77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2AE5F2C">
            <w:pPr>
              <w:spacing w:before="0" w:after="0" w:line="240" w:lineRule="auto"/>
              <w:jc w:val="center"/>
            </w:pPr>
            <w:r>
              <w:rPr>
                <w:rFonts w:ascii="宋体" w:hAnsi="宋体" w:eastAsia="宋体" w:cs="宋体"/>
                <w:b w:val="0"/>
                <w:i w:val="0"/>
                <w:sz w:val="18"/>
              </w:rPr>
              <w:t>(2025年度)</w:t>
            </w:r>
          </w:p>
        </w:tc>
      </w:tr>
      <w:tr w14:paraId="6ACA1A6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A43A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5A5F05D">
            <w:pPr>
              <w:spacing w:before="0" w:after="0" w:line="240" w:lineRule="auto"/>
              <w:jc w:val="center"/>
            </w:pPr>
            <w:r>
              <w:rPr>
                <w:rFonts w:ascii="宋体" w:hAnsi="宋体" w:eastAsia="宋体" w:cs="宋体"/>
                <w:b w:val="0"/>
                <w:i w:val="0"/>
                <w:sz w:val="18"/>
              </w:rPr>
              <w:t>2025年中央重大公共卫生服务补助资金</w:t>
            </w:r>
          </w:p>
        </w:tc>
      </w:tr>
      <w:tr w14:paraId="136A27B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7E9A0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32865C">
            <w:pPr>
              <w:spacing w:before="0" w:after="0" w:line="240" w:lineRule="auto"/>
              <w:jc w:val="center"/>
            </w:pPr>
            <w:r>
              <w:rPr>
                <w:rFonts w:ascii="宋体" w:hAnsi="宋体" w:eastAsia="宋体" w:cs="宋体"/>
                <w:b w:val="0"/>
                <w:i w:val="0"/>
                <w:sz w:val="18"/>
              </w:rPr>
              <w:t>昌吉回族自治州卫生健康委员会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4DEA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7FB4CB">
            <w:pPr>
              <w:spacing w:before="0" w:after="0" w:line="240" w:lineRule="auto"/>
              <w:jc w:val="center"/>
            </w:pPr>
            <w:r>
              <w:rPr>
                <w:rFonts w:ascii="宋体" w:hAnsi="宋体" w:eastAsia="宋体" w:cs="宋体"/>
                <w:b w:val="0"/>
                <w:i w:val="0"/>
                <w:sz w:val="18"/>
              </w:rPr>
              <w:t>昌吉回族自治州人民医院</w:t>
            </w:r>
          </w:p>
        </w:tc>
      </w:tr>
      <w:tr w14:paraId="5D1293D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DA769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63C2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B9FF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93F0B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A775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E5027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00FEA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67810">
            <w:pPr>
              <w:spacing w:before="0" w:after="0" w:line="240" w:lineRule="auto"/>
              <w:jc w:val="center"/>
            </w:pPr>
            <w:r>
              <w:rPr>
                <w:rFonts w:ascii="宋体" w:hAnsi="宋体" w:eastAsia="宋体" w:cs="宋体"/>
                <w:b/>
                <w:i w:val="0"/>
                <w:sz w:val="18"/>
              </w:rPr>
              <w:t>得分</w:t>
            </w:r>
          </w:p>
        </w:tc>
      </w:tr>
      <w:tr w14:paraId="1FB5607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C1DC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AE0F3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6976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9A9030">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8FAA29">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F5E2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EC617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4DABA3">
            <w:pPr>
              <w:spacing w:before="0" w:after="0" w:line="240" w:lineRule="auto"/>
              <w:jc w:val="center"/>
            </w:pPr>
            <w:r>
              <w:rPr>
                <w:rFonts w:ascii="宋体" w:hAnsi="宋体" w:eastAsia="宋体" w:cs="宋体"/>
                <w:b w:val="0"/>
                <w:i w:val="0"/>
                <w:sz w:val="18"/>
              </w:rPr>
              <w:t>10</w:t>
            </w:r>
          </w:p>
        </w:tc>
      </w:tr>
      <w:tr w14:paraId="356E591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6BAB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CC99D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3D383">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AAC8C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F60677">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83E58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7F58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523A5">
            <w:pPr>
              <w:spacing w:before="0" w:after="0" w:line="240" w:lineRule="auto"/>
              <w:jc w:val="center"/>
            </w:pPr>
            <w:r>
              <w:rPr>
                <w:rFonts w:ascii="宋体" w:hAnsi="宋体" w:eastAsia="宋体" w:cs="宋体"/>
                <w:b w:val="0"/>
                <w:i w:val="0"/>
                <w:sz w:val="18"/>
              </w:rPr>
              <w:t>—</w:t>
            </w:r>
          </w:p>
        </w:tc>
      </w:tr>
      <w:tr w14:paraId="061A77E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7B2F9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46CC2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277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0E4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743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03C9C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880F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A00DA">
            <w:pPr>
              <w:spacing w:before="0" w:after="0" w:line="240" w:lineRule="auto"/>
              <w:jc w:val="center"/>
            </w:pPr>
            <w:r>
              <w:rPr>
                <w:rFonts w:ascii="宋体" w:hAnsi="宋体" w:eastAsia="宋体" w:cs="宋体"/>
                <w:b w:val="0"/>
                <w:i w:val="0"/>
                <w:sz w:val="18"/>
              </w:rPr>
              <w:t>—</w:t>
            </w:r>
          </w:p>
        </w:tc>
      </w:tr>
      <w:tr w14:paraId="2CB733D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6F07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A1A77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E2F36EF">
            <w:pPr>
              <w:spacing w:before="0" w:after="0" w:line="240" w:lineRule="auto"/>
              <w:jc w:val="center"/>
            </w:pPr>
            <w:r>
              <w:rPr>
                <w:rFonts w:ascii="宋体" w:hAnsi="宋体" w:eastAsia="宋体" w:cs="宋体"/>
                <w:b/>
                <w:i w:val="0"/>
                <w:sz w:val="18"/>
              </w:rPr>
              <w:t>实际完成情况</w:t>
            </w:r>
          </w:p>
        </w:tc>
      </w:tr>
      <w:tr w14:paraId="79E5800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375CA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7E98F5">
            <w:pPr>
              <w:spacing w:before="0" w:after="0" w:line="240" w:lineRule="auto"/>
              <w:jc w:val="center"/>
            </w:pPr>
            <w:r>
              <w:rPr>
                <w:rFonts w:ascii="宋体" w:hAnsi="宋体" w:eastAsia="宋体" w:cs="宋体"/>
                <w:b w:val="0"/>
                <w:i w:val="0"/>
                <w:sz w:val="18"/>
              </w:rPr>
              <w:t>2025年该项目计划使用资金5万元，用于购置全自动酶标仪1台，仪器验收合格率达100%，仪器采购在2025年12月10日前完成，该项目最终使得我院传染病防控能力逐步提升，增强服务群众的满意度，使得群众满意度大于等于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F30E4E6">
            <w:pPr>
              <w:spacing w:before="0" w:after="0" w:line="240" w:lineRule="auto"/>
              <w:jc w:val="center"/>
            </w:pPr>
            <w:r>
              <w:rPr>
                <w:rFonts w:ascii="宋体" w:hAnsi="宋体" w:eastAsia="宋体" w:cs="宋体"/>
                <w:b w:val="0"/>
                <w:i w:val="0"/>
                <w:sz w:val="18"/>
              </w:rPr>
              <w:t>2025年该项目计划使用资金5万元，用于购置全自动酶标仪1台3.75万元，仪器验收合格率达100%，购置材料一批，材料款1.25万元，仪器采购在2025年12月10日前完成，该项目最终使得我院传染病防控能力逐步提升，增强服务群众的满意度，使得群众满意度大于等于90%。</w:t>
            </w:r>
          </w:p>
        </w:tc>
      </w:tr>
      <w:tr w14:paraId="283F7BD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4385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7BBF8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39017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C9A6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3034C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570FA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46E8B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F4CDB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DF1D8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A123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6983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F8D4F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71CD6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9D7B3">
            <w:pPr>
              <w:keepNext/>
              <w:spacing w:before="0" w:after="0" w:line="240" w:lineRule="auto"/>
              <w:jc w:val="center"/>
            </w:pPr>
            <w:r>
              <w:rPr>
                <w:rFonts w:ascii="宋体" w:hAnsi="宋体" w:eastAsia="宋体" w:cs="宋体"/>
                <w:b/>
                <w:i w:val="0"/>
                <w:sz w:val="18"/>
              </w:rPr>
              <w:t>偏差原因分析及改进措施</w:t>
            </w:r>
          </w:p>
        </w:tc>
      </w:tr>
      <w:tr w14:paraId="4871992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F78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003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B23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C86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CBA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69F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CAD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C0C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D3AA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B7F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AC4E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ACFE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4C6E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64CC7"/>
        </w:tc>
      </w:tr>
      <w:tr w14:paraId="32B8B05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EDE58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A2D7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0C45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5F7AE">
            <w:pPr>
              <w:spacing w:before="0" w:after="0" w:line="240" w:lineRule="auto"/>
              <w:jc w:val="center"/>
            </w:pPr>
            <w:r>
              <w:rPr>
                <w:rFonts w:ascii="宋体" w:hAnsi="宋体" w:eastAsia="宋体" w:cs="宋体"/>
                <w:b w:val="0"/>
                <w:i w:val="0"/>
                <w:sz w:val="18"/>
              </w:rPr>
              <w:t>采购全自动酶标仪数量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DBCF8">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2D9B6">
            <w:pPr>
              <w:spacing w:before="0" w:after="0" w:line="240" w:lineRule="auto"/>
              <w:jc w:val="center"/>
            </w:pPr>
            <w:r>
              <w:rPr>
                <w:rFonts w:ascii="宋体" w:hAnsi="宋体" w:eastAsia="宋体" w:cs="宋体"/>
                <w:b w:val="0"/>
                <w:i w:val="0"/>
                <w:sz w:val="18"/>
              </w:rPr>
              <w:t>&gt;=1台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491BF">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9FC6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8F7D4">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D94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222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1AC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0F8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B1583">
            <w:pPr>
              <w:spacing w:before="0" w:after="0" w:line="240" w:lineRule="auto"/>
              <w:jc w:val="center"/>
            </w:pPr>
          </w:p>
        </w:tc>
      </w:tr>
      <w:tr w14:paraId="0FDE84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DD6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AFE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3D5F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16CA1">
            <w:pPr>
              <w:spacing w:before="0" w:after="0" w:line="240" w:lineRule="auto"/>
              <w:jc w:val="center"/>
            </w:pPr>
            <w:r>
              <w:rPr>
                <w:rFonts w:ascii="宋体" w:hAnsi="宋体" w:eastAsia="宋体" w:cs="宋体"/>
                <w:b w:val="0"/>
                <w:i w:val="0"/>
                <w:sz w:val="18"/>
              </w:rPr>
              <w:t>仪器验收合格率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631E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557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799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E52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D536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DDD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FD9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CCB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655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95ACB">
            <w:pPr>
              <w:spacing w:before="0" w:after="0" w:line="240" w:lineRule="auto"/>
              <w:jc w:val="center"/>
            </w:pPr>
          </w:p>
        </w:tc>
      </w:tr>
      <w:tr w14:paraId="4C0319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8F8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C3A1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FD40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CA991">
            <w:pPr>
              <w:spacing w:before="0" w:after="0" w:line="240" w:lineRule="auto"/>
              <w:jc w:val="center"/>
            </w:pPr>
            <w:r>
              <w:rPr>
                <w:rFonts w:ascii="宋体" w:hAnsi="宋体" w:eastAsia="宋体" w:cs="宋体"/>
                <w:b w:val="0"/>
                <w:i w:val="0"/>
                <w:sz w:val="18"/>
              </w:rPr>
              <w:t>仪器采购完成时间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215C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B23C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FB492">
            <w:pPr>
              <w:spacing w:before="0" w:after="0" w:line="240" w:lineRule="auto"/>
              <w:jc w:val="center"/>
            </w:pPr>
            <w:r>
              <w:rPr>
                <w:rFonts w:ascii="宋体" w:hAnsi="宋体" w:eastAsia="宋体" w:cs="宋体"/>
                <w:b w:val="0"/>
                <w:i w:val="0"/>
                <w:sz w:val="18"/>
              </w:rPr>
              <w:t>=2025年11月13日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AD4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B2C5F">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6B8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EA6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A2C5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DA3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ADA0A">
            <w:pPr>
              <w:spacing w:before="0" w:after="0" w:line="240" w:lineRule="auto"/>
              <w:jc w:val="center"/>
            </w:pPr>
          </w:p>
        </w:tc>
      </w:tr>
      <w:tr w14:paraId="158036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F6C5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AFB1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B468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D4E9B">
            <w:pPr>
              <w:spacing w:before="0" w:after="0" w:line="240" w:lineRule="auto"/>
              <w:jc w:val="center"/>
            </w:pPr>
            <w:r>
              <w:rPr>
                <w:rFonts w:ascii="宋体" w:hAnsi="宋体" w:eastAsia="宋体" w:cs="宋体"/>
                <w:b w:val="0"/>
                <w:i w:val="0"/>
                <w:sz w:val="18"/>
              </w:rPr>
              <w:t>仪器采购及时率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671F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A9B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FD1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4DC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B5D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312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8EF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031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316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4F19D">
            <w:pPr>
              <w:spacing w:before="0" w:after="0" w:line="240" w:lineRule="auto"/>
              <w:jc w:val="center"/>
            </w:pPr>
          </w:p>
        </w:tc>
      </w:tr>
      <w:tr w14:paraId="0DD608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3624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59482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431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6B75C">
            <w:pPr>
              <w:spacing w:before="0" w:after="0" w:line="240" w:lineRule="auto"/>
              <w:jc w:val="center"/>
            </w:pPr>
            <w:r>
              <w:rPr>
                <w:rFonts w:ascii="宋体" w:hAnsi="宋体" w:eastAsia="宋体" w:cs="宋体"/>
                <w:b w:val="0"/>
                <w:i w:val="0"/>
                <w:sz w:val="18"/>
              </w:rPr>
              <w:t>专用设备购置成本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4A65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B5ABB">
            <w:pPr>
              <w:spacing w:before="0" w:after="0" w:line="240" w:lineRule="auto"/>
              <w:jc w:val="center"/>
            </w:pPr>
            <w:r>
              <w:rPr>
                <w:rFonts w:ascii="宋体" w:hAnsi="宋体" w:eastAsia="宋体" w:cs="宋体"/>
                <w:b w:val="0"/>
                <w:i w:val="0"/>
                <w:sz w:val="18"/>
              </w:rPr>
              <w:t>&lt;=3.75万元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3DE72">
            <w:pPr>
              <w:spacing w:before="0" w:after="0" w:line="240" w:lineRule="auto"/>
              <w:jc w:val="center"/>
            </w:pPr>
            <w:r>
              <w:rPr>
                <w:rFonts w:ascii="宋体" w:hAnsi="宋体" w:eastAsia="宋体" w:cs="宋体"/>
                <w:b w:val="0"/>
                <w:i w:val="0"/>
                <w:sz w:val="18"/>
              </w:rPr>
              <w:t>=3.75万元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2E4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47E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5B75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EE52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1DA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AC1C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4B944">
            <w:pPr>
              <w:spacing w:before="0" w:after="0" w:line="240" w:lineRule="auto"/>
              <w:jc w:val="center"/>
            </w:pPr>
          </w:p>
        </w:tc>
      </w:tr>
      <w:tr w14:paraId="3979B2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88C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ACF6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3B78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2B622">
            <w:pPr>
              <w:spacing w:before="0" w:after="0" w:line="240" w:lineRule="auto"/>
              <w:jc w:val="center"/>
            </w:pPr>
            <w:r>
              <w:rPr>
                <w:rFonts w:ascii="宋体" w:hAnsi="宋体" w:eastAsia="宋体" w:cs="宋体"/>
                <w:b w:val="0"/>
                <w:i w:val="0"/>
                <w:sz w:val="18"/>
              </w:rPr>
              <w:t>专用材料购置成本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F362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328F3">
            <w:pPr>
              <w:spacing w:before="0" w:after="0" w:line="240" w:lineRule="auto"/>
              <w:jc w:val="center"/>
            </w:pPr>
            <w:r>
              <w:rPr>
                <w:rFonts w:ascii="宋体" w:hAnsi="宋体" w:eastAsia="宋体" w:cs="宋体"/>
                <w:b w:val="0"/>
                <w:i w:val="0"/>
                <w:sz w:val="18"/>
              </w:rPr>
              <w:t>&lt;=1.25万元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5DFA1">
            <w:pPr>
              <w:spacing w:before="0" w:after="0" w:line="240" w:lineRule="auto"/>
              <w:jc w:val="center"/>
            </w:pPr>
            <w:r>
              <w:rPr>
                <w:rFonts w:ascii="宋体" w:hAnsi="宋体" w:eastAsia="宋体" w:cs="宋体"/>
                <w:b w:val="0"/>
                <w:i w:val="0"/>
                <w:sz w:val="18"/>
              </w:rPr>
              <w: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C295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DEA4A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79E7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629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114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43E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BC592">
            <w:pPr>
              <w:spacing w:before="0" w:after="0" w:line="240" w:lineRule="auto"/>
              <w:jc w:val="center"/>
            </w:pPr>
          </w:p>
        </w:tc>
      </w:tr>
      <w:tr w14:paraId="3F09C4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6CFE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2EFB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8850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08D5D">
            <w:pPr>
              <w:spacing w:before="0" w:after="0" w:line="240" w:lineRule="auto"/>
              <w:jc w:val="center"/>
            </w:pPr>
            <w:r>
              <w:rPr>
                <w:rFonts w:ascii="宋体" w:hAnsi="宋体" w:eastAsia="宋体" w:cs="宋体"/>
                <w:b w:val="0"/>
                <w:i w:val="0"/>
                <w:sz w:val="18"/>
              </w:rPr>
              <w:t>传染病防控能力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1D32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67F94">
            <w:pPr>
              <w:spacing w:before="0" w:after="0" w:line="240" w:lineRule="auto"/>
              <w:jc w:val="center"/>
            </w:pPr>
            <w:r>
              <w:rPr>
                <w:rFonts w:ascii="宋体" w:hAnsi="宋体" w:eastAsia="宋体" w:cs="宋体"/>
                <w:b w:val="0"/>
                <w:i w:val="0"/>
                <w:sz w:val="18"/>
              </w:rPr>
              <w:t>逐步提升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09412">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A9C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5A556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E9A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B5D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20DB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35D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4D905">
            <w:pPr>
              <w:spacing w:before="0" w:after="0" w:line="240" w:lineRule="auto"/>
              <w:jc w:val="center"/>
            </w:pPr>
          </w:p>
        </w:tc>
      </w:tr>
      <w:tr w14:paraId="027936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B62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EF0C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F8FB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5BCB5">
            <w:pPr>
              <w:spacing w:before="0" w:after="0" w:line="240" w:lineRule="auto"/>
              <w:jc w:val="center"/>
            </w:pPr>
            <w:r>
              <w:rPr>
                <w:rFonts w:ascii="宋体" w:hAnsi="宋体" w:eastAsia="宋体" w:cs="宋体"/>
                <w:b w:val="0"/>
                <w:i w:val="0"/>
                <w:sz w:val="18"/>
              </w:rPr>
              <w:t>服务群众满意度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649F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5D13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7AB13">
            <w:pPr>
              <w:spacing w:before="0" w:after="0" w:line="240" w:lineRule="auto"/>
              <w:jc w:val="center"/>
            </w:pPr>
            <w:r>
              <w:rPr>
                <w:rFonts w:ascii="宋体" w:hAnsi="宋体" w:eastAsia="宋体" w:cs="宋体"/>
                <w:b w:val="0"/>
                <w:i w:val="0"/>
                <w:sz w:val="18"/>
              </w:rPr>
              <w:t>=98.47%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E92F7">
            <w:pPr>
              <w:spacing w:before="0" w:after="0" w:line="240" w:lineRule="auto"/>
              <w:jc w:val="center"/>
            </w:pPr>
            <w:r>
              <w:rPr>
                <w:rFonts w:ascii="宋体" w:hAnsi="宋体" w:eastAsia="宋体" w:cs="宋体"/>
                <w:b w:val="0"/>
                <w:i w:val="0"/>
                <w:sz w:val="18"/>
              </w:rPr>
              <w:t>109%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B68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5AC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4FD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F6B6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9E8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3A90E">
            <w:pPr>
              <w:spacing w:before="0" w:after="0" w:line="240" w:lineRule="auto"/>
              <w:jc w:val="center"/>
            </w:pPr>
            <w:r>
              <w:rPr>
                <w:rFonts w:ascii="宋体" w:hAnsi="宋体" w:eastAsia="宋体" w:cs="宋体"/>
                <w:b w:val="0"/>
                <w:i w:val="0"/>
                <w:sz w:val="18"/>
              </w:rPr>
              <w:t>此项指标已完成，存在偏差，偏差率为-9%，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43F3A23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0DF415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0434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B4D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EE2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213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242D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2AF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716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3B7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F49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E6277">
            <w:pPr>
              <w:spacing w:before="0" w:after="0" w:line="240" w:lineRule="auto"/>
              <w:jc w:val="center"/>
            </w:pPr>
          </w:p>
        </w:tc>
      </w:tr>
    </w:tbl>
    <w:p w14:paraId="6309FE50">
      <w:r>
        <w:br w:type="page"/>
      </w:r>
    </w:p>
    <w:tbl>
      <w:tblPr>
        <w:tblStyle w:val="8"/>
        <w:tblW w:w="5000" w:type="pct"/>
        <w:tblInd w:w="0" w:type="dxa"/>
        <w:tblLayout w:type="autofit"/>
        <w:tblCellMar>
          <w:top w:w="36" w:type="dxa"/>
          <w:left w:w="36" w:type="dxa"/>
          <w:bottom w:w="36" w:type="dxa"/>
          <w:right w:w="36" w:type="dxa"/>
        </w:tblCellMar>
      </w:tblPr>
      <w:tblGrid>
        <w:gridCol w:w="519"/>
        <w:gridCol w:w="519"/>
        <w:gridCol w:w="519"/>
        <w:gridCol w:w="558"/>
        <w:gridCol w:w="612"/>
        <w:gridCol w:w="702"/>
        <w:gridCol w:w="612"/>
        <w:gridCol w:w="702"/>
        <w:gridCol w:w="612"/>
        <w:gridCol w:w="519"/>
        <w:gridCol w:w="578"/>
        <w:gridCol w:w="534"/>
        <w:gridCol w:w="528"/>
        <w:gridCol w:w="792"/>
      </w:tblGrid>
      <w:tr w14:paraId="06BF20C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02B7B2F">
            <w:pPr>
              <w:spacing w:before="0" w:after="0" w:line="240" w:lineRule="auto"/>
              <w:jc w:val="center"/>
            </w:pPr>
            <w:r>
              <w:rPr>
                <w:rFonts w:ascii="宋体" w:hAnsi="宋体" w:eastAsia="宋体" w:cs="宋体"/>
                <w:b/>
                <w:i w:val="0"/>
                <w:sz w:val="18"/>
              </w:rPr>
              <w:t>项目支出绩效自评表</w:t>
            </w:r>
          </w:p>
        </w:tc>
      </w:tr>
      <w:tr w14:paraId="7570754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121773">
            <w:pPr>
              <w:spacing w:before="0" w:after="0" w:line="240" w:lineRule="auto"/>
              <w:jc w:val="center"/>
            </w:pPr>
            <w:r>
              <w:rPr>
                <w:rFonts w:ascii="宋体" w:hAnsi="宋体" w:eastAsia="宋体" w:cs="宋体"/>
                <w:b w:val="0"/>
                <w:i w:val="0"/>
                <w:sz w:val="18"/>
              </w:rPr>
              <w:t>(2025年度)</w:t>
            </w:r>
          </w:p>
        </w:tc>
      </w:tr>
      <w:tr w14:paraId="3AC11B4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50963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AD14F4">
            <w:pPr>
              <w:spacing w:before="0" w:after="0" w:line="240" w:lineRule="auto"/>
              <w:jc w:val="center"/>
            </w:pPr>
            <w:r>
              <w:rPr>
                <w:rFonts w:ascii="宋体" w:hAnsi="宋体" w:eastAsia="宋体" w:cs="宋体"/>
                <w:b w:val="0"/>
                <w:i w:val="0"/>
                <w:sz w:val="18"/>
              </w:rPr>
              <w:t>2025年公立医院综合改革补助资金</w:t>
            </w:r>
          </w:p>
        </w:tc>
      </w:tr>
      <w:tr w14:paraId="4698729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DA3E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F31814">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0B07B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F0A0C41">
            <w:pPr>
              <w:spacing w:before="0" w:after="0" w:line="240" w:lineRule="auto"/>
              <w:jc w:val="center"/>
            </w:pPr>
            <w:r>
              <w:rPr>
                <w:rFonts w:ascii="宋体" w:hAnsi="宋体" w:eastAsia="宋体" w:cs="宋体"/>
                <w:b w:val="0"/>
                <w:i w:val="0"/>
                <w:sz w:val="18"/>
              </w:rPr>
              <w:t>昌吉回族自治州人民医院</w:t>
            </w:r>
          </w:p>
        </w:tc>
      </w:tr>
      <w:tr w14:paraId="1943637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0A3BB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8DE0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21B2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1232D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FCB54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3FC9B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41DBD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81B56">
            <w:pPr>
              <w:spacing w:before="0" w:after="0" w:line="240" w:lineRule="auto"/>
              <w:jc w:val="center"/>
            </w:pPr>
            <w:r>
              <w:rPr>
                <w:rFonts w:ascii="宋体" w:hAnsi="宋体" w:eastAsia="宋体" w:cs="宋体"/>
                <w:b/>
                <w:i w:val="0"/>
                <w:sz w:val="18"/>
              </w:rPr>
              <w:t>得分</w:t>
            </w:r>
          </w:p>
        </w:tc>
      </w:tr>
      <w:tr w14:paraId="5AF1AA4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ADA3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4E549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13DA0">
            <w:pPr>
              <w:spacing w:before="0" w:after="0" w:line="240" w:lineRule="auto"/>
              <w:jc w:val="center"/>
            </w:pPr>
            <w:r>
              <w:rPr>
                <w:rFonts w:ascii="宋体" w:hAnsi="宋体" w:eastAsia="宋体" w:cs="宋体"/>
                <w:b w:val="0"/>
                <w:i w:val="0"/>
                <w:sz w:val="18"/>
              </w:rPr>
              <w:t>110.54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FAB4BD">
            <w:pPr>
              <w:spacing w:before="0" w:after="0" w:line="240" w:lineRule="auto"/>
              <w:jc w:val="center"/>
            </w:pPr>
            <w:r>
              <w:rPr>
                <w:rFonts w:ascii="宋体" w:hAnsi="宋体" w:eastAsia="宋体" w:cs="宋体"/>
                <w:b w:val="0"/>
                <w:i w:val="0"/>
                <w:sz w:val="18"/>
              </w:rPr>
              <w:t>110.54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6FFCFE">
            <w:pPr>
              <w:spacing w:before="0" w:after="0" w:line="240" w:lineRule="auto"/>
              <w:jc w:val="center"/>
            </w:pPr>
            <w:r>
              <w:rPr>
                <w:rFonts w:ascii="宋体" w:hAnsi="宋体" w:eastAsia="宋体" w:cs="宋体"/>
                <w:b w:val="0"/>
                <w:i w:val="0"/>
                <w:sz w:val="18"/>
              </w:rPr>
              <w:t>109.54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E844D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BA0137">
            <w:pPr>
              <w:spacing w:before="0" w:after="0" w:line="240" w:lineRule="auto"/>
              <w:jc w:val="center"/>
            </w:pPr>
            <w:r>
              <w:rPr>
                <w:rFonts w:ascii="宋体" w:hAnsi="宋体" w:eastAsia="宋体" w:cs="宋体"/>
                <w:b w:val="0"/>
                <w:i w:val="0"/>
                <w:sz w:val="18"/>
              </w:rPr>
              <w:t>99.10%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193CF">
            <w:pPr>
              <w:spacing w:before="0" w:after="0" w:line="240" w:lineRule="auto"/>
              <w:jc w:val="center"/>
            </w:pPr>
            <w:r>
              <w:rPr>
                <w:rFonts w:ascii="宋体" w:hAnsi="宋体" w:eastAsia="宋体" w:cs="宋体"/>
                <w:b w:val="0"/>
                <w:i w:val="0"/>
                <w:sz w:val="18"/>
              </w:rPr>
              <w:t>10</w:t>
            </w:r>
          </w:p>
        </w:tc>
      </w:tr>
      <w:tr w14:paraId="35764EF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E6F6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FD908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3BDA4">
            <w:pPr>
              <w:spacing w:before="0" w:after="0" w:line="240" w:lineRule="auto"/>
              <w:jc w:val="center"/>
            </w:pPr>
            <w:r>
              <w:rPr>
                <w:rFonts w:ascii="宋体" w:hAnsi="宋体" w:eastAsia="宋体" w:cs="宋体"/>
                <w:b w:val="0"/>
                <w:i w:val="0"/>
                <w:sz w:val="18"/>
              </w:rPr>
              <w:t>110.54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4EDCD">
            <w:pPr>
              <w:spacing w:before="0" w:after="0" w:line="240" w:lineRule="auto"/>
              <w:jc w:val="center"/>
            </w:pPr>
            <w:r>
              <w:rPr>
                <w:rFonts w:ascii="宋体" w:hAnsi="宋体" w:eastAsia="宋体" w:cs="宋体"/>
                <w:b w:val="0"/>
                <w:i w:val="0"/>
                <w:sz w:val="18"/>
              </w:rPr>
              <w:t>110.54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9C3D95">
            <w:pPr>
              <w:spacing w:before="0" w:after="0" w:line="240" w:lineRule="auto"/>
              <w:jc w:val="center"/>
            </w:pPr>
            <w:r>
              <w:rPr>
                <w:rFonts w:ascii="宋体" w:hAnsi="宋体" w:eastAsia="宋体" w:cs="宋体"/>
                <w:b w:val="0"/>
                <w:i w:val="0"/>
                <w:sz w:val="18"/>
              </w:rPr>
              <w:t>109.54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A279F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D5F1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60D1E">
            <w:pPr>
              <w:spacing w:before="0" w:after="0" w:line="240" w:lineRule="auto"/>
              <w:jc w:val="center"/>
            </w:pPr>
            <w:r>
              <w:rPr>
                <w:rFonts w:ascii="宋体" w:hAnsi="宋体" w:eastAsia="宋体" w:cs="宋体"/>
                <w:b w:val="0"/>
                <w:i w:val="0"/>
                <w:sz w:val="18"/>
              </w:rPr>
              <w:t>—</w:t>
            </w:r>
          </w:p>
        </w:tc>
      </w:tr>
      <w:tr w14:paraId="1738D7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147F5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74EE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8FA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011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8102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0070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4B6B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B4DE68">
            <w:pPr>
              <w:spacing w:before="0" w:after="0" w:line="240" w:lineRule="auto"/>
              <w:jc w:val="center"/>
            </w:pPr>
            <w:r>
              <w:rPr>
                <w:rFonts w:ascii="宋体" w:hAnsi="宋体" w:eastAsia="宋体" w:cs="宋体"/>
                <w:b w:val="0"/>
                <w:i w:val="0"/>
                <w:sz w:val="18"/>
              </w:rPr>
              <w:t>—</w:t>
            </w:r>
          </w:p>
        </w:tc>
      </w:tr>
      <w:tr w14:paraId="61F590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8E4B0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D5B28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246ED3A">
            <w:pPr>
              <w:spacing w:before="0" w:after="0" w:line="240" w:lineRule="auto"/>
              <w:jc w:val="center"/>
            </w:pPr>
            <w:r>
              <w:rPr>
                <w:rFonts w:ascii="宋体" w:hAnsi="宋体" w:eastAsia="宋体" w:cs="宋体"/>
                <w:b/>
                <w:i w:val="0"/>
                <w:sz w:val="18"/>
              </w:rPr>
              <w:t>实际完成情况</w:t>
            </w:r>
          </w:p>
        </w:tc>
      </w:tr>
      <w:tr w14:paraId="48BB425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8F39A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0F1016">
            <w:pPr>
              <w:spacing w:before="0" w:after="0" w:line="240" w:lineRule="auto"/>
              <w:jc w:val="center"/>
            </w:pPr>
            <w:r>
              <w:rPr>
                <w:rFonts w:ascii="宋体" w:hAnsi="宋体" w:eastAsia="宋体" w:cs="宋体"/>
                <w:b w:val="0"/>
                <w:i w:val="0"/>
                <w:sz w:val="18"/>
              </w:rPr>
              <w:t>2025年该项目计划12月10日前完成，为改善群众就医体验，医院通过升级信息管理系统，实现医疗数据的实施共享与高效处理，提升诊疗效率；通过短期培训或长期进修，提升我院卫生专业技术能力培训，培训人员满意度达到95%，有效推动公立医院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D0E86FF">
            <w:pPr>
              <w:spacing w:before="0" w:after="0" w:line="240" w:lineRule="auto"/>
              <w:jc w:val="center"/>
            </w:pPr>
            <w:r>
              <w:rPr>
                <w:rFonts w:ascii="宋体" w:hAnsi="宋体" w:eastAsia="宋体" w:cs="宋体"/>
                <w:b w:val="0"/>
                <w:i w:val="0"/>
                <w:sz w:val="18"/>
              </w:rPr>
              <w:t>截至2025年12月31日，本项目支出资金109.54万元，资金执行率99.1%，本项目2025年度相关人员外出培训、参会77批次；开展下乡义诊、工作指导3次；并通过网络信息化建设，升级门诊病历系统，提高网报数据的质量和效率。通过本项目的实施，提升了医院卫生专业人员技术能力培训，拓展专业视野和技术能力，通过区域内医联体巡诊工作提升了基层百姓就医可及性。</w:t>
            </w:r>
          </w:p>
        </w:tc>
      </w:tr>
      <w:tr w14:paraId="604774D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1E2C4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3D2B9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4B12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4F4E5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91EBC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27772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5CC80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491F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6FC77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A0911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150B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D076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4B9FE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41020">
            <w:pPr>
              <w:keepNext/>
              <w:spacing w:before="0" w:after="0" w:line="240" w:lineRule="auto"/>
              <w:jc w:val="center"/>
            </w:pPr>
            <w:r>
              <w:rPr>
                <w:rFonts w:ascii="宋体" w:hAnsi="宋体" w:eastAsia="宋体" w:cs="宋体"/>
                <w:b/>
                <w:i w:val="0"/>
                <w:sz w:val="18"/>
              </w:rPr>
              <w:t>偏差原因分析及改进措施</w:t>
            </w:r>
          </w:p>
        </w:tc>
      </w:tr>
      <w:tr w14:paraId="680ABBC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524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EA2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0AF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FAD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377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0918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DED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186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2EF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B66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EAD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783A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33A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81CD1"/>
        </w:tc>
      </w:tr>
      <w:tr w14:paraId="0E78473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08443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C838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80A1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6B784">
            <w:pPr>
              <w:spacing w:before="0" w:after="0" w:line="240" w:lineRule="auto"/>
              <w:jc w:val="center"/>
            </w:pPr>
            <w:r>
              <w:rPr>
                <w:rFonts w:ascii="宋体" w:hAnsi="宋体" w:eastAsia="宋体" w:cs="宋体"/>
                <w:b w:val="0"/>
                <w:i w:val="0"/>
                <w:sz w:val="18"/>
              </w:rPr>
              <w:t>三级公立医院平均住院天数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9A935">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11ADE">
            <w:pPr>
              <w:spacing w:before="0" w:after="0" w:line="240" w:lineRule="auto"/>
              <w:jc w:val="center"/>
            </w:pPr>
            <w:r>
              <w:rPr>
                <w:rFonts w:ascii="宋体" w:hAnsi="宋体" w:eastAsia="宋体" w:cs="宋体"/>
                <w:b w:val="0"/>
                <w:i w:val="0"/>
                <w:sz w:val="18"/>
              </w:rPr>
              <w:t>≤7.5天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2C978">
            <w:pPr>
              <w:spacing w:before="0" w:after="0" w:line="240" w:lineRule="auto"/>
              <w:jc w:val="center"/>
            </w:pPr>
            <w:r>
              <w:rPr>
                <w:rFonts w:ascii="宋体" w:hAnsi="宋体" w:eastAsia="宋体" w:cs="宋体"/>
                <w:b w:val="0"/>
                <w:i w:val="0"/>
                <w:sz w:val="18"/>
              </w:rPr>
              <w:t>=7.16%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DED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90231">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D7D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930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5A2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E66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935D4">
            <w:pPr>
              <w:spacing w:before="0" w:after="0" w:line="240" w:lineRule="auto"/>
              <w:jc w:val="center"/>
            </w:pPr>
          </w:p>
        </w:tc>
      </w:tr>
      <w:tr w14:paraId="4282DF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3054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7C4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3CA7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C7690">
            <w:pPr>
              <w:spacing w:before="0" w:after="0" w:line="240" w:lineRule="auto"/>
              <w:jc w:val="center"/>
            </w:pPr>
            <w:r>
              <w:rPr>
                <w:rFonts w:ascii="宋体" w:hAnsi="宋体" w:eastAsia="宋体" w:cs="宋体"/>
                <w:b w:val="0"/>
                <w:i w:val="0"/>
                <w:sz w:val="18"/>
              </w:rPr>
              <w:t>公立医院医疗服务收入（不含药品、耗材、检查、化验收入）占医疗收入的比例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0BBB8">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1A9C9">
            <w:pPr>
              <w:spacing w:before="0" w:after="0" w:line="240" w:lineRule="auto"/>
              <w:jc w:val="center"/>
            </w:pPr>
            <w:r>
              <w:rPr>
                <w:rFonts w:ascii="宋体" w:hAnsi="宋体" w:eastAsia="宋体" w:cs="宋体"/>
                <w:b w:val="0"/>
                <w:i w:val="0"/>
                <w:sz w:val="18"/>
              </w:rPr>
              <w:t>较上年提高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078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CFB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14BA8">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CFE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59ED5">
            <w:pPr>
              <w:spacing w:before="0" w:after="0" w:line="240" w:lineRule="auto"/>
              <w:jc w:val="center"/>
            </w:pPr>
            <w:r>
              <w:rPr>
                <w:rFonts w:ascii="宋体" w:hAnsi="宋体" w:eastAsia="宋体" w:cs="宋体"/>
                <w:b w:val="0"/>
                <w:i w:val="0"/>
                <w:sz w:val="18"/>
              </w:rPr>
              <w:t>32.12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EDB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0F1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6233F">
            <w:pPr>
              <w:spacing w:before="0" w:after="0" w:line="240" w:lineRule="auto"/>
              <w:jc w:val="center"/>
            </w:pPr>
          </w:p>
        </w:tc>
      </w:tr>
      <w:tr w14:paraId="631921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C28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267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E37C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2F504">
            <w:pPr>
              <w:spacing w:before="0" w:after="0" w:line="240" w:lineRule="auto"/>
              <w:jc w:val="center"/>
            </w:pPr>
            <w:r>
              <w:rPr>
                <w:rFonts w:ascii="宋体" w:hAnsi="宋体" w:eastAsia="宋体" w:cs="宋体"/>
                <w:b w:val="0"/>
                <w:i w:val="0"/>
                <w:sz w:val="18"/>
              </w:rPr>
              <w:t>项目计划完成时间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0D3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2237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394C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1D3A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806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81F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7CC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6CFF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4EC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24B89">
            <w:pPr>
              <w:spacing w:before="0" w:after="0" w:line="240" w:lineRule="auto"/>
              <w:jc w:val="center"/>
            </w:pPr>
          </w:p>
        </w:tc>
      </w:tr>
      <w:tr w14:paraId="637E34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7316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2EB6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5479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13F8C">
            <w:pPr>
              <w:spacing w:before="0" w:after="0" w:line="240" w:lineRule="auto"/>
              <w:jc w:val="center"/>
            </w:pPr>
            <w:r>
              <w:rPr>
                <w:rFonts w:ascii="宋体" w:hAnsi="宋体" w:eastAsia="宋体" w:cs="宋体"/>
                <w:b w:val="0"/>
                <w:i w:val="0"/>
                <w:sz w:val="18"/>
              </w:rPr>
              <w:t>培训、劳务等其他服务支出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D118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2D090">
            <w:pPr>
              <w:spacing w:before="0" w:after="0" w:line="240" w:lineRule="auto"/>
              <w:jc w:val="center"/>
            </w:pPr>
            <w:r>
              <w:rPr>
                <w:rFonts w:ascii="宋体" w:hAnsi="宋体" w:eastAsia="宋体" w:cs="宋体"/>
                <w:b w:val="0"/>
                <w:i w:val="0"/>
                <w:sz w:val="18"/>
              </w:rPr>
              <w:t>&lt;=77万元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8B2D5">
            <w:pPr>
              <w:spacing w:before="0" w:after="0" w:line="240" w:lineRule="auto"/>
              <w:jc w:val="center"/>
            </w:pPr>
            <w:r>
              <w:rPr>
                <w:rFonts w:ascii="宋体" w:hAnsi="宋体" w:eastAsia="宋体" w:cs="宋体"/>
                <w:b w:val="0"/>
                <w:i w:val="0"/>
                <w:sz w:val="18"/>
              </w:rPr>
              <w:t>=76万元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17E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76062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03F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B94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69C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1CDB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C9753">
            <w:pPr>
              <w:spacing w:before="0" w:after="0" w:line="240" w:lineRule="auto"/>
              <w:jc w:val="center"/>
            </w:pPr>
          </w:p>
        </w:tc>
      </w:tr>
      <w:tr w14:paraId="61AFCF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3640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BB5B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EF5B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1C385">
            <w:pPr>
              <w:spacing w:before="0" w:after="0" w:line="240" w:lineRule="auto"/>
              <w:jc w:val="center"/>
            </w:pPr>
            <w:r>
              <w:rPr>
                <w:rFonts w:ascii="宋体" w:hAnsi="宋体" w:eastAsia="宋体" w:cs="宋体"/>
                <w:b w:val="0"/>
                <w:i w:val="0"/>
                <w:sz w:val="18"/>
              </w:rPr>
              <w:t>信息网络相关支出成本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C2D8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447BF">
            <w:pPr>
              <w:spacing w:before="0" w:after="0" w:line="240" w:lineRule="auto"/>
              <w:jc w:val="center"/>
            </w:pPr>
            <w:r>
              <w:rPr>
                <w:rFonts w:ascii="宋体" w:hAnsi="宋体" w:eastAsia="宋体" w:cs="宋体"/>
                <w:b w:val="0"/>
                <w:i w:val="0"/>
                <w:sz w:val="18"/>
              </w:rPr>
              <w:t>&lt;=33.54万元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49669">
            <w:pPr>
              <w:spacing w:before="0" w:after="0" w:line="240" w:lineRule="auto"/>
              <w:jc w:val="center"/>
            </w:pPr>
            <w:r>
              <w:rPr>
                <w:rFonts w:ascii="宋体" w:hAnsi="宋体" w:eastAsia="宋体" w:cs="宋体"/>
                <w:b w:val="0"/>
                <w:i w:val="0"/>
                <w:sz w:val="18"/>
              </w:rPr>
              <w:t>=33.54万元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725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DE90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141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24E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06C0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EBD1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79D19">
            <w:pPr>
              <w:spacing w:before="0" w:after="0" w:line="240" w:lineRule="auto"/>
              <w:jc w:val="center"/>
            </w:pPr>
          </w:p>
        </w:tc>
      </w:tr>
      <w:tr w14:paraId="034C01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92E5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3803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3DD4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37E2C">
            <w:pPr>
              <w:spacing w:before="0" w:after="0" w:line="240" w:lineRule="auto"/>
              <w:jc w:val="center"/>
            </w:pPr>
            <w:r>
              <w:rPr>
                <w:rFonts w:ascii="宋体" w:hAnsi="宋体" w:eastAsia="宋体" w:cs="宋体"/>
                <w:b w:val="0"/>
                <w:i w:val="0"/>
                <w:sz w:val="18"/>
              </w:rPr>
              <w:t>有效推动公立医院高质量发展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9DA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28A0A">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1E61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7EB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A725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E1F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489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8CF5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839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377EE">
            <w:pPr>
              <w:spacing w:before="0" w:after="0" w:line="240" w:lineRule="auto"/>
              <w:jc w:val="center"/>
            </w:pPr>
          </w:p>
        </w:tc>
      </w:tr>
      <w:tr w14:paraId="127C7A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F8DE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1655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EC49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174D3">
            <w:pPr>
              <w:spacing w:before="0" w:after="0" w:line="240" w:lineRule="auto"/>
              <w:jc w:val="center"/>
            </w:pPr>
            <w:r>
              <w:rPr>
                <w:rFonts w:ascii="宋体" w:hAnsi="宋体" w:eastAsia="宋体" w:cs="宋体"/>
                <w:b w:val="0"/>
                <w:i w:val="0"/>
                <w:sz w:val="18"/>
              </w:rPr>
              <w:t>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5898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DC97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4C9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0D721">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D86D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867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E0B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40E7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50D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3288E">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6782EAB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2F7FC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D92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CD8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0B4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E6C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579EA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A08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E2F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9E7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735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C2A52">
            <w:pPr>
              <w:spacing w:before="0" w:after="0" w:line="240" w:lineRule="auto"/>
              <w:jc w:val="center"/>
            </w:pPr>
          </w:p>
        </w:tc>
      </w:tr>
    </w:tbl>
    <w:p w14:paraId="272E3337">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593"/>
        <w:gridCol w:w="589"/>
        <w:gridCol w:w="589"/>
        <w:gridCol w:w="590"/>
        <w:gridCol w:w="590"/>
        <w:gridCol w:w="613"/>
      </w:tblGrid>
      <w:tr w14:paraId="0FC3149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9D17DE">
            <w:pPr>
              <w:spacing w:before="0" w:after="0" w:line="240" w:lineRule="auto"/>
              <w:jc w:val="center"/>
            </w:pPr>
            <w:r>
              <w:rPr>
                <w:rFonts w:ascii="宋体" w:hAnsi="宋体" w:eastAsia="宋体" w:cs="宋体"/>
                <w:b/>
                <w:i w:val="0"/>
                <w:sz w:val="18"/>
              </w:rPr>
              <w:t>项目支出绩效自评表</w:t>
            </w:r>
          </w:p>
        </w:tc>
      </w:tr>
      <w:tr w14:paraId="4D6FE50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1919E3">
            <w:pPr>
              <w:spacing w:before="0" w:after="0" w:line="240" w:lineRule="auto"/>
              <w:jc w:val="center"/>
            </w:pPr>
            <w:r>
              <w:rPr>
                <w:rFonts w:ascii="宋体" w:hAnsi="宋体" w:eastAsia="宋体" w:cs="宋体"/>
                <w:b w:val="0"/>
                <w:i w:val="0"/>
                <w:sz w:val="18"/>
              </w:rPr>
              <w:t>(2025年度)</w:t>
            </w:r>
          </w:p>
        </w:tc>
      </w:tr>
      <w:tr w14:paraId="529FF42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DD24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D6157EF">
            <w:pPr>
              <w:spacing w:before="0" w:after="0" w:line="240" w:lineRule="auto"/>
              <w:jc w:val="center"/>
            </w:pPr>
            <w:r>
              <w:rPr>
                <w:rFonts w:ascii="宋体" w:hAnsi="宋体" w:eastAsia="宋体" w:cs="宋体"/>
                <w:b w:val="0"/>
                <w:i w:val="0"/>
                <w:sz w:val="18"/>
              </w:rPr>
              <w:t>2025年医疗服务与保障能力提升（医疗卫生机构能力建设 卫生健康人才培养）补助资金</w:t>
            </w:r>
          </w:p>
        </w:tc>
      </w:tr>
      <w:tr w14:paraId="3BA78E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5F96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D3BE16">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DC97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46877B">
            <w:pPr>
              <w:spacing w:before="0" w:after="0" w:line="240" w:lineRule="auto"/>
              <w:jc w:val="center"/>
            </w:pPr>
            <w:r>
              <w:rPr>
                <w:rFonts w:ascii="宋体" w:hAnsi="宋体" w:eastAsia="宋体" w:cs="宋体"/>
                <w:b w:val="0"/>
                <w:i w:val="0"/>
                <w:sz w:val="18"/>
              </w:rPr>
              <w:t>昌吉回族自治州人民医院</w:t>
            </w:r>
          </w:p>
        </w:tc>
      </w:tr>
      <w:tr w14:paraId="631D323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96E0C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A19F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722F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5AA3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BA2C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2F403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F9732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95089">
            <w:pPr>
              <w:spacing w:before="0" w:after="0" w:line="240" w:lineRule="auto"/>
              <w:jc w:val="center"/>
            </w:pPr>
            <w:r>
              <w:rPr>
                <w:rFonts w:ascii="宋体" w:hAnsi="宋体" w:eastAsia="宋体" w:cs="宋体"/>
                <w:b/>
                <w:i w:val="0"/>
                <w:sz w:val="18"/>
              </w:rPr>
              <w:t>得分</w:t>
            </w:r>
          </w:p>
        </w:tc>
      </w:tr>
      <w:tr w14:paraId="068F325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B9C51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228EB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613F0">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8F410">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D2215B">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18CE6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A85E3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EC5E1F">
            <w:pPr>
              <w:spacing w:before="0" w:after="0" w:line="240" w:lineRule="auto"/>
              <w:jc w:val="center"/>
            </w:pPr>
            <w:r>
              <w:rPr>
                <w:rFonts w:ascii="宋体" w:hAnsi="宋体" w:eastAsia="宋体" w:cs="宋体"/>
                <w:b w:val="0"/>
                <w:i w:val="0"/>
                <w:sz w:val="18"/>
              </w:rPr>
              <w:t>10</w:t>
            </w:r>
          </w:p>
        </w:tc>
      </w:tr>
      <w:tr w14:paraId="6128423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2EC0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DEBA1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C81C7">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D3256">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93005F">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C04A3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25F8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E2743">
            <w:pPr>
              <w:spacing w:before="0" w:after="0" w:line="240" w:lineRule="auto"/>
              <w:jc w:val="center"/>
            </w:pPr>
            <w:r>
              <w:rPr>
                <w:rFonts w:ascii="宋体" w:hAnsi="宋体" w:eastAsia="宋体" w:cs="宋体"/>
                <w:b w:val="0"/>
                <w:i w:val="0"/>
                <w:sz w:val="18"/>
              </w:rPr>
              <w:t>—</w:t>
            </w:r>
          </w:p>
        </w:tc>
      </w:tr>
      <w:tr w14:paraId="331FA43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0D114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E92F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81F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F80A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CF61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F80FF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C6D6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84D26">
            <w:pPr>
              <w:spacing w:before="0" w:after="0" w:line="240" w:lineRule="auto"/>
              <w:jc w:val="center"/>
            </w:pPr>
            <w:r>
              <w:rPr>
                <w:rFonts w:ascii="宋体" w:hAnsi="宋体" w:eastAsia="宋体" w:cs="宋体"/>
                <w:b w:val="0"/>
                <w:i w:val="0"/>
                <w:sz w:val="18"/>
              </w:rPr>
              <w:t>—</w:t>
            </w:r>
          </w:p>
        </w:tc>
      </w:tr>
      <w:tr w14:paraId="6061725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38B22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0CDB97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1532B1">
            <w:pPr>
              <w:spacing w:before="0" w:after="0" w:line="240" w:lineRule="auto"/>
              <w:jc w:val="center"/>
            </w:pPr>
            <w:r>
              <w:rPr>
                <w:rFonts w:ascii="宋体" w:hAnsi="宋体" w:eastAsia="宋体" w:cs="宋体"/>
                <w:b/>
                <w:i w:val="0"/>
                <w:sz w:val="18"/>
              </w:rPr>
              <w:t>实际完成情况</w:t>
            </w:r>
          </w:p>
        </w:tc>
      </w:tr>
      <w:tr w14:paraId="3CB209E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0E47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0A749E">
            <w:pPr>
              <w:spacing w:before="0" w:after="0" w:line="240" w:lineRule="auto"/>
              <w:jc w:val="center"/>
            </w:pPr>
            <w:r>
              <w:rPr>
                <w:rFonts w:ascii="宋体" w:hAnsi="宋体" w:eastAsia="宋体" w:cs="宋体"/>
                <w:b w:val="0"/>
                <w:i w:val="0"/>
                <w:sz w:val="18"/>
              </w:rPr>
              <w:t>2025年该项目资金3.67万元，用于开展传染病监测预警与应急指挥能力提升项目，计划参与监测预警专业培训人数达到25人，培训学员满意度达到85%；传染病症候群监测哨点任务完成率达到85%，购买专用试剂一批次，通过项目的开展提升传染病症候群的预警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DD9A249">
            <w:pPr>
              <w:spacing w:before="0" w:after="0" w:line="240" w:lineRule="auto"/>
              <w:jc w:val="center"/>
            </w:pPr>
            <w:r>
              <w:rPr>
                <w:rFonts w:ascii="宋体" w:hAnsi="宋体" w:eastAsia="宋体" w:cs="宋体"/>
                <w:b w:val="0"/>
                <w:i w:val="0"/>
                <w:sz w:val="18"/>
              </w:rPr>
              <w:t>截至2025年12月31日，本项目支出资金3.67万元，资金执行率100%，本项目实际完成26人监测预警专业人员培训，购置实验室专用试剂1批，用于传染病监测预警与能力提升工作；通过本项目的实施，提高腹泻病历监测覆盖面，为早期识别聚集性疫情提供精准临床数据支持，切实发挥医疗机构在疫情早发现、早处置中的“前哨”作用，我院传染病腹泻症候群监测预警能力得到有效提升。</w:t>
            </w:r>
          </w:p>
        </w:tc>
      </w:tr>
      <w:tr w14:paraId="0412420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43E53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14FE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5E96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E60F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8E4AF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EE8B5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1B8D7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556F2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D6B04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9A385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7BAC8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A243A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B5598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C4B27">
            <w:pPr>
              <w:keepNext/>
              <w:spacing w:before="0" w:after="0" w:line="240" w:lineRule="auto"/>
              <w:jc w:val="center"/>
            </w:pPr>
            <w:r>
              <w:rPr>
                <w:rFonts w:ascii="宋体" w:hAnsi="宋体" w:eastAsia="宋体" w:cs="宋体"/>
                <w:b/>
                <w:i w:val="0"/>
                <w:sz w:val="18"/>
              </w:rPr>
              <w:t>偏差原因分析及改进措施</w:t>
            </w:r>
          </w:p>
        </w:tc>
      </w:tr>
      <w:tr w14:paraId="10DCA84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D83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69AC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C70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EA0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2D2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1F8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717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112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89EA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46F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84F2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21F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7A7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F812C"/>
        </w:tc>
      </w:tr>
      <w:tr w14:paraId="64C046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6218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4A3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4504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339B5">
            <w:pPr>
              <w:spacing w:before="0" w:after="0" w:line="240" w:lineRule="auto"/>
              <w:jc w:val="center"/>
            </w:pPr>
            <w:r>
              <w:rPr>
                <w:rFonts w:ascii="宋体" w:hAnsi="宋体" w:eastAsia="宋体" w:cs="宋体"/>
                <w:b w:val="0"/>
                <w:i w:val="0"/>
                <w:sz w:val="18"/>
              </w:rPr>
              <w:t>监测预警专业人员培训人数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D663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08874">
            <w:pPr>
              <w:spacing w:before="0" w:after="0" w:line="240" w:lineRule="auto"/>
              <w:jc w:val="center"/>
            </w:pPr>
            <w:r>
              <w:rPr>
                <w:rFonts w:ascii="宋体" w:hAnsi="宋体" w:eastAsia="宋体" w:cs="宋体"/>
                <w:b w:val="0"/>
                <w:i w:val="0"/>
                <w:sz w:val="18"/>
              </w:rPr>
              <w:t>&gt;=25人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FEB6B">
            <w:pPr>
              <w:spacing w:before="0" w:after="0" w:line="240" w:lineRule="auto"/>
              <w:jc w:val="center"/>
            </w:pPr>
            <w:r>
              <w:rPr>
                <w:rFonts w:ascii="宋体" w:hAnsi="宋体" w:eastAsia="宋体" w:cs="宋体"/>
                <w:b w:val="0"/>
                <w:i w:val="0"/>
                <w:sz w:val="18"/>
              </w:rPr>
              <w:t>=26人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42FE0">
            <w:pPr>
              <w:spacing w:before="0" w:after="0" w:line="240" w:lineRule="auto"/>
              <w:jc w:val="center"/>
            </w:pPr>
            <w:r>
              <w:rPr>
                <w:rFonts w:ascii="宋体" w:hAnsi="宋体" w:eastAsia="宋体" w:cs="宋体"/>
                <w:b w:val="0"/>
                <w:i w:val="0"/>
                <w:sz w:val="18"/>
              </w:rPr>
              <w:t>104%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21BB0">
            <w:pPr>
              <w:spacing w:before="0" w:after="0" w:line="240" w:lineRule="auto"/>
              <w:jc w:val="center"/>
            </w:pPr>
            <w:r>
              <w:rPr>
                <w:rFonts w:ascii="宋体" w:hAnsi="宋体" w:eastAsia="宋体" w:cs="宋体"/>
                <w:b w:val="0"/>
                <w:i w:val="0"/>
                <w:sz w:val="18"/>
              </w:rPr>
              <w:t>7.68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DBC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EA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794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CAB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B6BD8">
            <w:pPr>
              <w:spacing w:before="0" w:after="0" w:line="240" w:lineRule="auto"/>
              <w:jc w:val="center"/>
            </w:pPr>
            <w:r>
              <w:rPr>
                <w:rFonts w:ascii="宋体" w:hAnsi="宋体" w:eastAsia="宋体" w:cs="宋体"/>
                <w:b w:val="0"/>
                <w:i w:val="0"/>
                <w:sz w:val="18"/>
              </w:rPr>
              <w:t>此项指标已完成，存在偏差，偏差率为-4%，偏差原因为：我单位按照往年情况设置，故与实际执行情况有所偏差；下一年度改进措施：提高预算编制准确性，确保后续各类项目严格按照预算进行支出。</w:t>
            </w:r>
          </w:p>
        </w:tc>
      </w:tr>
      <w:tr w14:paraId="165F5B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081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E7A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D4C9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94676">
            <w:pPr>
              <w:spacing w:before="0" w:after="0" w:line="240" w:lineRule="auto"/>
              <w:jc w:val="center"/>
            </w:pPr>
            <w:r>
              <w:rPr>
                <w:rFonts w:ascii="宋体" w:hAnsi="宋体" w:eastAsia="宋体" w:cs="宋体"/>
                <w:b w:val="0"/>
                <w:i w:val="0"/>
                <w:sz w:val="18"/>
              </w:rPr>
              <w:t>购置四大症候群监测试剂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CD39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6C15D">
            <w:pPr>
              <w:spacing w:before="0" w:after="0" w:line="240" w:lineRule="auto"/>
              <w:jc w:val="center"/>
            </w:pPr>
            <w:r>
              <w:rPr>
                <w:rFonts w:ascii="宋体" w:hAnsi="宋体" w:eastAsia="宋体" w:cs="宋体"/>
                <w:b w:val="0"/>
                <w:i w:val="0"/>
                <w:sz w:val="18"/>
              </w:rPr>
              <w:t>&gt;=1批次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F4FA3">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922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9D961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F0C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5EB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DEF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7DD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B94FA">
            <w:pPr>
              <w:spacing w:before="0" w:after="0" w:line="240" w:lineRule="auto"/>
              <w:jc w:val="center"/>
            </w:pPr>
          </w:p>
        </w:tc>
      </w:tr>
      <w:tr w14:paraId="7E5215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E3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D73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515B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0529B">
            <w:pPr>
              <w:spacing w:before="0" w:after="0" w:line="240" w:lineRule="auto"/>
              <w:jc w:val="center"/>
            </w:pPr>
            <w:r>
              <w:rPr>
                <w:rFonts w:ascii="宋体" w:hAnsi="宋体" w:eastAsia="宋体" w:cs="宋体"/>
                <w:b w:val="0"/>
                <w:i w:val="0"/>
                <w:sz w:val="18"/>
              </w:rPr>
              <w:t>传染病症候群监测哨点监测任务完成率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6361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CCB9A">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4D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8D71F">
            <w:pPr>
              <w:spacing w:before="0" w:after="0" w:line="240" w:lineRule="auto"/>
              <w:jc w:val="center"/>
            </w:pPr>
            <w:r>
              <w:rPr>
                <w:rFonts w:ascii="宋体" w:hAnsi="宋体" w:eastAsia="宋体" w:cs="宋体"/>
                <w:b w:val="0"/>
                <w:i w:val="0"/>
                <w:sz w:val="18"/>
              </w:rPr>
              <w:t>117%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E8908">
            <w:pPr>
              <w:spacing w:before="0" w:after="0" w:line="240" w:lineRule="auto"/>
              <w:jc w:val="center"/>
            </w:pPr>
            <w:r>
              <w:rPr>
                <w:rFonts w:ascii="宋体" w:hAnsi="宋体" w:eastAsia="宋体" w:cs="宋体"/>
                <w:b w:val="0"/>
                <w:i w:val="0"/>
                <w:sz w:val="18"/>
              </w:rPr>
              <w:t>6.64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B78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C97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755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001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CD4EC">
            <w:pPr>
              <w:spacing w:before="0" w:after="0" w:line="240" w:lineRule="auto"/>
              <w:jc w:val="center"/>
            </w:pPr>
            <w:r>
              <w:rPr>
                <w:rFonts w:ascii="宋体" w:hAnsi="宋体" w:eastAsia="宋体" w:cs="宋体"/>
                <w:b w:val="0"/>
                <w:i w:val="0"/>
                <w:sz w:val="18"/>
              </w:rPr>
              <w:t>此项指标已完成，存在偏差，偏差率为-17%，偏差原因为：我单位在设定指标时，为确保项目产出的安全性和底线思维，设定了85%的保守目标值，故与实际完成值产生偏差；下一年度改进措施：总结本次项目的成功经验，在编制下一年度绩效目标时，结合实际执行能力，将目标值适当上调。</w:t>
            </w:r>
          </w:p>
        </w:tc>
      </w:tr>
      <w:tr w14:paraId="7479CA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68C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5BA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16C0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93E5B">
            <w:pPr>
              <w:spacing w:before="0" w:after="0" w:line="240" w:lineRule="auto"/>
              <w:jc w:val="center"/>
            </w:pPr>
            <w:r>
              <w:rPr>
                <w:rFonts w:ascii="宋体" w:hAnsi="宋体" w:eastAsia="宋体" w:cs="宋体"/>
                <w:b w:val="0"/>
                <w:i w:val="0"/>
                <w:sz w:val="18"/>
              </w:rPr>
              <w:t>项目计划完成时间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4CFF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99B5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ECA85">
            <w:pPr>
              <w:spacing w:before="0" w:after="0" w:line="240" w:lineRule="auto"/>
              <w:jc w:val="center"/>
            </w:pPr>
            <w:r>
              <w:rPr>
                <w:rFonts w:ascii="宋体" w:hAnsi="宋体" w:eastAsia="宋体" w:cs="宋体"/>
                <w:b w:val="0"/>
                <w:i w:val="0"/>
                <w:sz w:val="18"/>
              </w:rPr>
              <w:t>2025年7月30日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1AF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BF1E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399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D32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A33A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EB5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A47DE">
            <w:pPr>
              <w:spacing w:before="0" w:after="0" w:line="240" w:lineRule="auto"/>
              <w:jc w:val="center"/>
            </w:pPr>
          </w:p>
        </w:tc>
      </w:tr>
      <w:tr w14:paraId="6DE644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269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881B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B59E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CFDE4">
            <w:pPr>
              <w:spacing w:before="0" w:after="0" w:line="240" w:lineRule="auto"/>
              <w:jc w:val="center"/>
            </w:pPr>
            <w:r>
              <w:rPr>
                <w:rFonts w:ascii="宋体" w:hAnsi="宋体" w:eastAsia="宋体" w:cs="宋体"/>
                <w:b w:val="0"/>
                <w:i w:val="0"/>
                <w:sz w:val="18"/>
              </w:rPr>
              <w:t>传染病四大症候群监测试剂成本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54B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E7B40">
            <w:pPr>
              <w:spacing w:before="0" w:after="0" w:line="240" w:lineRule="auto"/>
              <w:jc w:val="center"/>
            </w:pPr>
            <w:r>
              <w:rPr>
                <w:rFonts w:ascii="宋体" w:hAnsi="宋体" w:eastAsia="宋体" w:cs="宋体"/>
                <w:b w:val="0"/>
                <w:i w:val="0"/>
                <w:sz w:val="18"/>
              </w:rPr>
              <w:t>&lt;=3.67万元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A6F3A">
            <w:pPr>
              <w:spacing w:before="0" w:after="0" w:line="240" w:lineRule="auto"/>
              <w:jc w:val="center"/>
            </w:pPr>
            <w:r>
              <w:rPr>
                <w:rFonts w:ascii="宋体" w:hAnsi="宋体" w:eastAsia="宋体" w:cs="宋体"/>
                <w:b w:val="0"/>
                <w:i w:val="0"/>
                <w:sz w:val="18"/>
              </w:rPr>
              <w:t>=3.67万元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F8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127A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9CF2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E8C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7EC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2752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67EE1">
            <w:pPr>
              <w:spacing w:before="0" w:after="0" w:line="240" w:lineRule="auto"/>
              <w:jc w:val="center"/>
            </w:pPr>
          </w:p>
        </w:tc>
      </w:tr>
      <w:tr w14:paraId="256680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994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E2B6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803B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1DE16">
            <w:pPr>
              <w:spacing w:before="0" w:after="0" w:line="240" w:lineRule="auto"/>
              <w:jc w:val="center"/>
            </w:pPr>
            <w:r>
              <w:rPr>
                <w:rFonts w:ascii="宋体" w:hAnsi="宋体" w:eastAsia="宋体" w:cs="宋体"/>
                <w:b w:val="0"/>
                <w:i w:val="0"/>
                <w:sz w:val="18"/>
              </w:rPr>
              <w:t>提升传染病症候群监测预警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BF1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3BC1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EB84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73F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83E2B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85F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760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87D1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B8F03">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01801">
            <w:pPr>
              <w:spacing w:before="0" w:after="0" w:line="240" w:lineRule="auto"/>
              <w:jc w:val="center"/>
            </w:pPr>
          </w:p>
        </w:tc>
      </w:tr>
      <w:tr w14:paraId="75FDAD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1F0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45EA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2391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DB169">
            <w:pPr>
              <w:spacing w:before="0" w:after="0" w:line="240" w:lineRule="auto"/>
              <w:jc w:val="center"/>
            </w:pPr>
            <w:r>
              <w:rPr>
                <w:rFonts w:ascii="宋体" w:hAnsi="宋体" w:eastAsia="宋体" w:cs="宋体"/>
                <w:b w:val="0"/>
                <w:i w:val="0"/>
                <w:sz w:val="18"/>
              </w:rPr>
              <w:t>监测预警培训学员满意度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73F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55769">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B4C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2D4165">
            <w:pPr>
              <w:spacing w:before="0" w:after="0" w:line="240" w:lineRule="auto"/>
              <w:jc w:val="center"/>
            </w:pPr>
            <w:r>
              <w:rPr>
                <w:rFonts w:ascii="宋体" w:hAnsi="宋体" w:eastAsia="宋体" w:cs="宋体"/>
                <w:b w:val="0"/>
                <w:i w:val="0"/>
                <w:sz w:val="18"/>
              </w:rPr>
              <w:t>117%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E87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4CC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8BE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68CF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2DD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8DFED">
            <w:pPr>
              <w:spacing w:before="0" w:after="0" w:line="240" w:lineRule="auto"/>
              <w:jc w:val="center"/>
            </w:pPr>
            <w:r>
              <w:rPr>
                <w:rFonts w:ascii="宋体" w:hAnsi="宋体" w:eastAsia="宋体" w:cs="宋体"/>
                <w:b w:val="0"/>
                <w:i w:val="0"/>
                <w:sz w:val="18"/>
              </w:rPr>
              <w:t>此项指标已完成，存在偏差，偏差率为-17%，偏差原因为：我单位在前期设定满意度指标时，为确保项目产出的安全性和底线思维，设定了≥85%的保守目标值，故与实际完成值产生偏差；下一年度改进措施：总结本次项目的成功经验，在编制下一年度绩效目标时，结合实际执行能力，将满意度目标值适当上调，以此倒逼服务质量持续提升。</w:t>
            </w:r>
          </w:p>
        </w:tc>
      </w:tr>
      <w:tr w14:paraId="4C96CEB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40375D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03A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857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487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77E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E73F9">
            <w:pPr>
              <w:spacing w:before="0" w:after="0" w:line="240" w:lineRule="auto"/>
              <w:jc w:val="center"/>
            </w:pPr>
            <w:r>
              <w:rPr>
                <w:rFonts w:ascii="宋体" w:hAnsi="宋体" w:eastAsia="宋体" w:cs="宋体"/>
                <w:b w:val="0"/>
                <w:i w:val="0"/>
                <w:sz w:val="18"/>
              </w:rPr>
              <w:t>98.32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0A2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F84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AB8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211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CF79F">
            <w:pPr>
              <w:spacing w:before="0" w:after="0" w:line="240" w:lineRule="auto"/>
              <w:jc w:val="center"/>
            </w:pPr>
          </w:p>
        </w:tc>
      </w:tr>
    </w:tbl>
    <w:p w14:paraId="20C97034">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593"/>
        <w:gridCol w:w="591"/>
        <w:gridCol w:w="592"/>
        <w:gridCol w:w="591"/>
        <w:gridCol w:w="591"/>
        <w:gridCol w:w="612"/>
      </w:tblGrid>
      <w:tr w14:paraId="4E7BBBB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ACB369">
            <w:pPr>
              <w:spacing w:before="0" w:after="0" w:line="240" w:lineRule="auto"/>
              <w:jc w:val="center"/>
            </w:pPr>
            <w:r>
              <w:rPr>
                <w:rFonts w:ascii="宋体" w:hAnsi="宋体" w:eastAsia="宋体" w:cs="宋体"/>
                <w:b/>
                <w:i w:val="0"/>
                <w:sz w:val="18"/>
              </w:rPr>
              <w:t>项目支出绩效自评表</w:t>
            </w:r>
          </w:p>
        </w:tc>
      </w:tr>
      <w:tr w14:paraId="65ADA28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A88CC11">
            <w:pPr>
              <w:spacing w:before="0" w:after="0" w:line="240" w:lineRule="auto"/>
              <w:jc w:val="center"/>
            </w:pPr>
            <w:r>
              <w:rPr>
                <w:rFonts w:ascii="宋体" w:hAnsi="宋体" w:eastAsia="宋体" w:cs="宋体"/>
                <w:b w:val="0"/>
                <w:i w:val="0"/>
                <w:sz w:val="18"/>
              </w:rPr>
              <w:t>(2025年度)</w:t>
            </w:r>
          </w:p>
        </w:tc>
      </w:tr>
      <w:tr w14:paraId="49B877E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A5AB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89055BE">
            <w:pPr>
              <w:spacing w:before="0" w:after="0" w:line="240" w:lineRule="auto"/>
              <w:jc w:val="center"/>
            </w:pPr>
            <w:r>
              <w:rPr>
                <w:rFonts w:ascii="宋体" w:hAnsi="宋体" w:eastAsia="宋体" w:cs="宋体"/>
                <w:b w:val="0"/>
                <w:i w:val="0"/>
                <w:sz w:val="18"/>
              </w:rPr>
              <w:t>2025年基本公共卫生服务补助资金</w:t>
            </w:r>
          </w:p>
        </w:tc>
      </w:tr>
      <w:tr w14:paraId="6FC844E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382E2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D68318">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1AF16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FDA03AE">
            <w:pPr>
              <w:spacing w:before="0" w:after="0" w:line="240" w:lineRule="auto"/>
              <w:jc w:val="center"/>
            </w:pPr>
            <w:r>
              <w:rPr>
                <w:rFonts w:ascii="宋体" w:hAnsi="宋体" w:eastAsia="宋体" w:cs="宋体"/>
                <w:b w:val="0"/>
                <w:i w:val="0"/>
                <w:sz w:val="18"/>
              </w:rPr>
              <w:t>昌吉回族自治州人民医院</w:t>
            </w:r>
          </w:p>
        </w:tc>
      </w:tr>
      <w:tr w14:paraId="3D3289A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100C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9A19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095C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1CDA9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97E1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D2E56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BE804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B3A7B">
            <w:pPr>
              <w:spacing w:before="0" w:after="0" w:line="240" w:lineRule="auto"/>
              <w:jc w:val="center"/>
            </w:pPr>
            <w:r>
              <w:rPr>
                <w:rFonts w:ascii="宋体" w:hAnsi="宋体" w:eastAsia="宋体" w:cs="宋体"/>
                <w:b/>
                <w:i w:val="0"/>
                <w:sz w:val="18"/>
              </w:rPr>
              <w:t>得分</w:t>
            </w:r>
          </w:p>
        </w:tc>
      </w:tr>
      <w:tr w14:paraId="4859F9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C4F4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0FAC3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8FC6D">
            <w:pPr>
              <w:spacing w:before="0" w:after="0" w:line="240" w:lineRule="auto"/>
              <w:jc w:val="center"/>
            </w:pPr>
            <w:r>
              <w:rPr>
                <w:rFonts w:ascii="宋体" w:hAnsi="宋体" w:eastAsia="宋体" w:cs="宋体"/>
                <w:b w:val="0"/>
                <w:i w:val="0"/>
                <w:sz w:val="18"/>
              </w:rPr>
              <w:t>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0C653A">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00EC3">
            <w:pPr>
              <w:spacing w:before="0" w:after="0" w:line="240" w:lineRule="auto"/>
              <w:jc w:val="center"/>
            </w:pPr>
            <w:r>
              <w:rPr>
                <w:rFonts w:ascii="宋体" w:hAnsi="宋体" w:eastAsia="宋体" w:cs="宋体"/>
                <w:b w:val="0"/>
                <w:i w:val="0"/>
                <w:sz w:val="18"/>
              </w:rPr>
              <w:t>18.96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0BD2E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BD459A">
            <w:pPr>
              <w:spacing w:before="0" w:after="0" w:line="240" w:lineRule="auto"/>
              <w:jc w:val="center"/>
            </w:pPr>
            <w:r>
              <w:rPr>
                <w:rFonts w:ascii="宋体" w:hAnsi="宋体" w:eastAsia="宋体" w:cs="宋体"/>
                <w:b w:val="0"/>
                <w:i w:val="0"/>
                <w:sz w:val="18"/>
              </w:rPr>
              <w:t>99.79%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C609A">
            <w:pPr>
              <w:spacing w:before="0" w:after="0" w:line="240" w:lineRule="auto"/>
              <w:jc w:val="center"/>
            </w:pPr>
            <w:r>
              <w:rPr>
                <w:rFonts w:ascii="宋体" w:hAnsi="宋体" w:eastAsia="宋体" w:cs="宋体"/>
                <w:b w:val="0"/>
                <w:i w:val="0"/>
                <w:sz w:val="18"/>
              </w:rPr>
              <w:t>10</w:t>
            </w:r>
          </w:p>
        </w:tc>
      </w:tr>
      <w:tr w14:paraId="017805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793E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4FFDD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115C0">
            <w:pPr>
              <w:spacing w:before="0" w:after="0" w:line="240" w:lineRule="auto"/>
              <w:jc w:val="center"/>
            </w:pPr>
            <w:r>
              <w:rPr>
                <w:rFonts w:ascii="宋体" w:hAnsi="宋体" w:eastAsia="宋体" w:cs="宋体"/>
                <w:b w:val="0"/>
                <w:i w:val="0"/>
                <w:sz w:val="18"/>
              </w:rPr>
              <w:t>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43FC40">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A705B">
            <w:pPr>
              <w:spacing w:before="0" w:after="0" w:line="240" w:lineRule="auto"/>
              <w:jc w:val="center"/>
            </w:pPr>
            <w:r>
              <w:rPr>
                <w:rFonts w:ascii="宋体" w:hAnsi="宋体" w:eastAsia="宋体" w:cs="宋体"/>
                <w:b w:val="0"/>
                <w:i w:val="0"/>
                <w:sz w:val="18"/>
              </w:rPr>
              <w:t>18.96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BA8A7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1F50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F57EE">
            <w:pPr>
              <w:spacing w:before="0" w:after="0" w:line="240" w:lineRule="auto"/>
              <w:jc w:val="center"/>
            </w:pPr>
            <w:r>
              <w:rPr>
                <w:rFonts w:ascii="宋体" w:hAnsi="宋体" w:eastAsia="宋体" w:cs="宋体"/>
                <w:b w:val="0"/>
                <w:i w:val="0"/>
                <w:sz w:val="18"/>
              </w:rPr>
              <w:t>—</w:t>
            </w:r>
          </w:p>
        </w:tc>
      </w:tr>
      <w:tr w14:paraId="5005E6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19EE0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57C13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F520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405D3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22CB0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B84F0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8BC9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BDC41">
            <w:pPr>
              <w:spacing w:before="0" w:after="0" w:line="240" w:lineRule="auto"/>
              <w:jc w:val="center"/>
            </w:pPr>
            <w:r>
              <w:rPr>
                <w:rFonts w:ascii="宋体" w:hAnsi="宋体" w:eastAsia="宋体" w:cs="宋体"/>
                <w:b w:val="0"/>
                <w:i w:val="0"/>
                <w:sz w:val="18"/>
              </w:rPr>
              <w:t>—</w:t>
            </w:r>
          </w:p>
        </w:tc>
      </w:tr>
      <w:tr w14:paraId="4A92170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3D7E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76C1A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1A4FD2F">
            <w:pPr>
              <w:spacing w:before="0" w:after="0" w:line="240" w:lineRule="auto"/>
              <w:jc w:val="center"/>
            </w:pPr>
            <w:r>
              <w:rPr>
                <w:rFonts w:ascii="宋体" w:hAnsi="宋体" w:eastAsia="宋体" w:cs="宋体"/>
                <w:b/>
                <w:i w:val="0"/>
                <w:sz w:val="18"/>
              </w:rPr>
              <w:t>实际完成情况</w:t>
            </w:r>
          </w:p>
        </w:tc>
      </w:tr>
      <w:tr w14:paraId="7BC2A60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8FF6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D0681E">
            <w:pPr>
              <w:spacing w:before="0" w:after="0" w:line="240" w:lineRule="auto"/>
              <w:jc w:val="center"/>
            </w:pPr>
            <w:r>
              <w:rPr>
                <w:rFonts w:ascii="宋体" w:hAnsi="宋体" w:eastAsia="宋体" w:cs="宋体"/>
                <w:b w:val="0"/>
                <w:i w:val="0"/>
                <w:sz w:val="18"/>
              </w:rPr>
              <w:t>2025年该项目计划：开展相关工作人员培训4批次，孕产妇和新生儿安全保障相关工作现场指导4次，开展重点职业病监测任务的完成率100%，项目计划完成时间2025年12月10日前，工作相关培训经费7万元，职业病防治工作经费12万元，培训人员满意度达到85%，不断提高公共卫生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0488E2">
            <w:pPr>
              <w:spacing w:before="0" w:after="0" w:line="240" w:lineRule="auto"/>
              <w:jc w:val="center"/>
            </w:pPr>
            <w:r>
              <w:rPr>
                <w:rFonts w:ascii="宋体" w:hAnsi="宋体" w:eastAsia="宋体" w:cs="宋体"/>
                <w:b w:val="0"/>
                <w:i w:val="0"/>
                <w:sz w:val="18"/>
              </w:rPr>
              <w:t>截至2025年12月31日，本项目支出资金18.96万元，资金执行率99.79%，本项目实际完成孕产妇和新生儿安全保障相关工作现场指导4次，相关工作人员外出培训5次；通过本项目的实施，强化了我院母婴安全服务保障能力，有效降低孕产妇及婴儿不良结局风险，以母婴健康保障为切入点，夯实辖区重点人群健康防线，全面助推全员公共卫生服务水平提质增效。</w:t>
            </w:r>
          </w:p>
        </w:tc>
      </w:tr>
      <w:tr w14:paraId="3D5B29A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D2F7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930E9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86AC5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884C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95D8B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86E4F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F367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E0576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6D1FF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3551B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47956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F9B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94980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3E3783">
            <w:pPr>
              <w:keepNext/>
              <w:spacing w:before="0" w:after="0" w:line="240" w:lineRule="auto"/>
              <w:jc w:val="center"/>
            </w:pPr>
            <w:r>
              <w:rPr>
                <w:rFonts w:ascii="宋体" w:hAnsi="宋体" w:eastAsia="宋体" w:cs="宋体"/>
                <w:b/>
                <w:i w:val="0"/>
                <w:sz w:val="18"/>
              </w:rPr>
              <w:t>偏差原因分析及改进措施</w:t>
            </w:r>
          </w:p>
        </w:tc>
      </w:tr>
      <w:tr w14:paraId="2733148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350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A33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0018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A6EC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8B8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7C1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649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963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F057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042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1B5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4FF4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655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95FF4"/>
        </w:tc>
      </w:tr>
      <w:tr w14:paraId="3390F4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0D722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9775A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94D9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C5D70">
            <w:pPr>
              <w:spacing w:before="0" w:after="0" w:line="240" w:lineRule="auto"/>
              <w:jc w:val="center"/>
            </w:pPr>
            <w:r>
              <w:rPr>
                <w:rFonts w:ascii="宋体" w:hAnsi="宋体" w:eastAsia="宋体" w:cs="宋体"/>
                <w:b w:val="0"/>
                <w:i w:val="0"/>
                <w:sz w:val="18"/>
              </w:rPr>
              <w:t>相关工作人员培训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6ED1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9F0B1">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74A6E">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ECB64">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FBC05">
            <w:pPr>
              <w:spacing w:before="0" w:after="0" w:line="240" w:lineRule="auto"/>
              <w:jc w:val="center"/>
            </w:pPr>
            <w:r>
              <w:rPr>
                <w:rFonts w:ascii="宋体" w:hAnsi="宋体" w:eastAsia="宋体" w:cs="宋体"/>
                <w:b w:val="0"/>
                <w:i w:val="0"/>
                <w:sz w:val="18"/>
              </w:rPr>
              <w:t>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6EF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2D3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92B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66C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B7047">
            <w:pPr>
              <w:spacing w:before="0" w:after="0" w:line="240" w:lineRule="auto"/>
              <w:jc w:val="center"/>
            </w:pPr>
            <w:r>
              <w:rPr>
                <w:rFonts w:ascii="宋体" w:hAnsi="宋体" w:eastAsia="宋体" w:cs="宋体"/>
                <w:b w:val="0"/>
                <w:i w:val="0"/>
                <w:sz w:val="18"/>
              </w:rPr>
              <w:t>此项指标已完成，存在偏差，偏差率为-25%，偏差原因为： 我单位根据预算情况设置指标，故与实际完成有所偏差；下一年度改进措施：在项目实施前，进行更充分的可行性研究和历史数据分析，避免目标设定过于保守或脱离实际，确保绩效目标的科学性和先进性。</w:t>
            </w:r>
          </w:p>
        </w:tc>
      </w:tr>
      <w:tr w14:paraId="02EB4D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8EC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E6F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957F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36993">
            <w:pPr>
              <w:spacing w:before="0" w:after="0" w:line="240" w:lineRule="auto"/>
              <w:jc w:val="center"/>
            </w:pPr>
            <w:r>
              <w:rPr>
                <w:rFonts w:ascii="宋体" w:hAnsi="宋体" w:eastAsia="宋体" w:cs="宋体"/>
                <w:b w:val="0"/>
                <w:i w:val="0"/>
                <w:sz w:val="18"/>
              </w:rPr>
              <w:t>孕产妇和新生儿安全保障相关工作现场指导</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4783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EBB5B">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895EF">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194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A229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BB2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9B8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8085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435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A8446">
            <w:pPr>
              <w:spacing w:before="0" w:after="0" w:line="240" w:lineRule="auto"/>
              <w:jc w:val="center"/>
            </w:pPr>
          </w:p>
        </w:tc>
      </w:tr>
      <w:tr w14:paraId="64AB2A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219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BE80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6681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6BD22">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2BDB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391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B63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B4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9A2E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3EB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A1E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15D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E85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33848">
            <w:pPr>
              <w:spacing w:before="0" w:after="0" w:line="240" w:lineRule="auto"/>
              <w:jc w:val="center"/>
            </w:pPr>
          </w:p>
        </w:tc>
      </w:tr>
      <w:tr w14:paraId="777CF1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90B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766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F3F4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B0E2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1EB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A623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4883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6EC7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BD72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45C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ADB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D5F2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789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FBA04">
            <w:pPr>
              <w:spacing w:before="0" w:after="0" w:line="240" w:lineRule="auto"/>
              <w:jc w:val="center"/>
            </w:pPr>
          </w:p>
        </w:tc>
      </w:tr>
      <w:tr w14:paraId="527375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AB9E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AE74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6D80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D5AE8">
            <w:pPr>
              <w:spacing w:before="0" w:after="0" w:line="240" w:lineRule="auto"/>
              <w:jc w:val="center"/>
            </w:pPr>
            <w:r>
              <w:rPr>
                <w:rFonts w:ascii="宋体" w:hAnsi="宋体" w:eastAsia="宋体" w:cs="宋体"/>
                <w:b w:val="0"/>
                <w:i w:val="0"/>
                <w:sz w:val="18"/>
              </w:rPr>
              <w:t>母婴安全保障工作经费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4633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3780B">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27B87">
            <w:pPr>
              <w:spacing w:before="0" w:after="0" w:line="240" w:lineRule="auto"/>
              <w:jc w:val="center"/>
            </w:pPr>
            <w:r>
              <w:rPr>
                <w:rFonts w:ascii="宋体" w:hAnsi="宋体" w:eastAsia="宋体" w:cs="宋体"/>
                <w:b w:val="0"/>
                <w:i w:val="0"/>
                <w:sz w:val="18"/>
              </w:rPr>
              <w:t>=6.96万元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829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461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5AA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D99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935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FA1A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AD53D">
            <w:pPr>
              <w:spacing w:before="0" w:after="0" w:line="240" w:lineRule="auto"/>
              <w:jc w:val="center"/>
            </w:pPr>
          </w:p>
        </w:tc>
      </w:tr>
      <w:tr w14:paraId="28CDD9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735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A254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1814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C7BDC">
            <w:pPr>
              <w:spacing w:before="0" w:after="0" w:line="240" w:lineRule="auto"/>
              <w:jc w:val="center"/>
            </w:pPr>
            <w:r>
              <w:rPr>
                <w:rFonts w:ascii="宋体" w:hAnsi="宋体" w:eastAsia="宋体" w:cs="宋体"/>
                <w:b w:val="0"/>
                <w:i w:val="0"/>
                <w:sz w:val="18"/>
              </w:rPr>
              <w:t>职业病防治工作经费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9988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38127">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59C08">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2A7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BAB9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BFD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294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B21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C62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AC6EB">
            <w:pPr>
              <w:spacing w:before="0" w:after="0" w:line="240" w:lineRule="auto"/>
              <w:jc w:val="center"/>
            </w:pPr>
          </w:p>
        </w:tc>
      </w:tr>
      <w:tr w14:paraId="3C0D90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4EF5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9450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946E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EA3C2">
            <w:pPr>
              <w:spacing w:before="0" w:after="0" w:line="240" w:lineRule="auto"/>
              <w:jc w:val="center"/>
            </w:pPr>
            <w:r>
              <w:rPr>
                <w:rFonts w:ascii="宋体" w:hAnsi="宋体" w:eastAsia="宋体" w:cs="宋体"/>
                <w:b w:val="0"/>
                <w:i w:val="0"/>
                <w:sz w:val="18"/>
              </w:rPr>
              <w:t>提升公共卫生水平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8A28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C81B6">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5602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74D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83BB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DEA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360E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2617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965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B843D">
            <w:pPr>
              <w:spacing w:before="0" w:after="0" w:line="240" w:lineRule="auto"/>
              <w:jc w:val="center"/>
            </w:pPr>
          </w:p>
        </w:tc>
      </w:tr>
      <w:tr w14:paraId="47F7B5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1CDB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1662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1D3B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1AE0B">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703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3E71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A67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DD95F">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13B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A2D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9EC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7D6B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4B1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E7C20">
            <w:pPr>
              <w:spacing w:before="0" w:after="0" w:line="240" w:lineRule="auto"/>
              <w:jc w:val="center"/>
            </w:pPr>
            <w:r>
              <w:rPr>
                <w:rFonts w:ascii="宋体" w:hAnsi="宋体" w:eastAsia="宋体" w:cs="宋体"/>
                <w:b w:val="0"/>
                <w:i w:val="0"/>
                <w:sz w:val="18"/>
              </w:rPr>
              <w:t>此项指标已完成，存在偏差，偏差率为-11%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081792E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357DF8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A5A1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37A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7B5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940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BFF8F">
            <w:pPr>
              <w:spacing w:before="0" w:after="0" w:line="240" w:lineRule="auto"/>
              <w:jc w:val="center"/>
            </w:pPr>
            <w:r>
              <w:rPr>
                <w:rFonts w:ascii="宋体" w:hAnsi="宋体" w:eastAsia="宋体" w:cs="宋体"/>
                <w:b w:val="0"/>
                <w:i w:val="0"/>
                <w:sz w:val="18"/>
              </w:rPr>
              <w:t>97.50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119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AC2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6D9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EB1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6B032">
            <w:pPr>
              <w:spacing w:before="0" w:after="0" w:line="240" w:lineRule="auto"/>
              <w:jc w:val="center"/>
            </w:pPr>
          </w:p>
        </w:tc>
      </w:tr>
    </w:tbl>
    <w:p w14:paraId="31D7F31D">
      <w:r>
        <w:br w:type="page"/>
      </w:r>
    </w:p>
    <w:tbl>
      <w:tblPr>
        <w:tblStyle w:val="8"/>
        <w:tblW w:w="5000" w:type="pct"/>
        <w:tblInd w:w="0" w:type="dxa"/>
        <w:tblLayout w:type="autofit"/>
        <w:tblCellMar>
          <w:top w:w="36" w:type="dxa"/>
          <w:left w:w="36" w:type="dxa"/>
          <w:bottom w:w="36" w:type="dxa"/>
          <w:right w:w="36" w:type="dxa"/>
        </w:tblCellMar>
      </w:tblPr>
      <w:tblGrid>
        <w:gridCol w:w="530"/>
        <w:gridCol w:w="530"/>
        <w:gridCol w:w="530"/>
        <w:gridCol w:w="563"/>
        <w:gridCol w:w="593"/>
        <w:gridCol w:w="702"/>
        <w:gridCol w:w="702"/>
        <w:gridCol w:w="612"/>
        <w:gridCol w:w="593"/>
        <w:gridCol w:w="540"/>
        <w:gridCol w:w="537"/>
        <w:gridCol w:w="543"/>
        <w:gridCol w:w="538"/>
        <w:gridCol w:w="793"/>
      </w:tblGrid>
      <w:tr w14:paraId="438E615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1A0E42">
            <w:pPr>
              <w:spacing w:before="0" w:after="0" w:line="240" w:lineRule="auto"/>
              <w:jc w:val="center"/>
            </w:pPr>
            <w:r>
              <w:rPr>
                <w:rFonts w:ascii="宋体" w:hAnsi="宋体" w:eastAsia="宋体" w:cs="宋体"/>
                <w:b/>
                <w:i w:val="0"/>
                <w:sz w:val="18"/>
              </w:rPr>
              <w:t>项目支出绩效自评表</w:t>
            </w:r>
          </w:p>
        </w:tc>
      </w:tr>
      <w:tr w14:paraId="2C62920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9A2016">
            <w:pPr>
              <w:spacing w:before="0" w:after="0" w:line="240" w:lineRule="auto"/>
              <w:jc w:val="center"/>
            </w:pPr>
            <w:r>
              <w:rPr>
                <w:rFonts w:ascii="宋体" w:hAnsi="宋体" w:eastAsia="宋体" w:cs="宋体"/>
                <w:b w:val="0"/>
                <w:i w:val="0"/>
                <w:sz w:val="18"/>
              </w:rPr>
              <w:t>(2025年度)</w:t>
            </w:r>
          </w:p>
        </w:tc>
      </w:tr>
      <w:tr w14:paraId="4114D92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96E95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3544BE">
            <w:pPr>
              <w:spacing w:before="0" w:after="0" w:line="240" w:lineRule="auto"/>
              <w:jc w:val="center"/>
            </w:pPr>
            <w:r>
              <w:rPr>
                <w:rFonts w:ascii="宋体" w:hAnsi="宋体" w:eastAsia="宋体" w:cs="宋体"/>
                <w:b w:val="0"/>
                <w:i w:val="0"/>
                <w:sz w:val="18"/>
              </w:rPr>
              <w:t>2025年度人才工作经费</w:t>
            </w:r>
          </w:p>
        </w:tc>
      </w:tr>
      <w:tr w14:paraId="4E67625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4DDA1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04CE13">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312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5EF191">
            <w:pPr>
              <w:spacing w:before="0" w:after="0" w:line="240" w:lineRule="auto"/>
              <w:jc w:val="center"/>
            </w:pPr>
            <w:r>
              <w:rPr>
                <w:rFonts w:ascii="宋体" w:hAnsi="宋体" w:eastAsia="宋体" w:cs="宋体"/>
                <w:b w:val="0"/>
                <w:i w:val="0"/>
                <w:sz w:val="18"/>
              </w:rPr>
              <w:t>昌吉回族自治州人民医院</w:t>
            </w:r>
          </w:p>
        </w:tc>
      </w:tr>
      <w:tr w14:paraId="7AAB2B1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2B96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AC19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140F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4E06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04387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BFA8C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444D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35C62">
            <w:pPr>
              <w:spacing w:before="0" w:after="0" w:line="240" w:lineRule="auto"/>
              <w:jc w:val="center"/>
            </w:pPr>
            <w:r>
              <w:rPr>
                <w:rFonts w:ascii="宋体" w:hAnsi="宋体" w:eastAsia="宋体" w:cs="宋体"/>
                <w:b/>
                <w:i w:val="0"/>
                <w:sz w:val="18"/>
              </w:rPr>
              <w:t>得分</w:t>
            </w:r>
          </w:p>
        </w:tc>
      </w:tr>
      <w:tr w14:paraId="28D44B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BF85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56B5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90F0B">
            <w:pPr>
              <w:spacing w:before="0" w:after="0" w:line="240" w:lineRule="auto"/>
              <w:jc w:val="center"/>
            </w:pPr>
            <w:r>
              <w:rPr>
                <w:rFonts w:ascii="宋体" w:hAnsi="宋体" w:eastAsia="宋体" w:cs="宋体"/>
                <w:b w:val="0"/>
                <w:i w:val="0"/>
                <w:sz w:val="18"/>
              </w:rPr>
              <w:t>49.00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25BB0">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19F9B0">
            <w:pPr>
              <w:spacing w:before="0" w:after="0" w:line="240" w:lineRule="auto"/>
              <w:jc w:val="center"/>
            </w:pPr>
            <w:r>
              <w:rPr>
                <w:rFonts w:ascii="宋体" w:hAnsi="宋体" w:eastAsia="宋体" w:cs="宋体"/>
                <w:b w:val="0"/>
                <w:i w:val="0"/>
                <w:sz w:val="18"/>
              </w:rPr>
              <w:t>66.45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B5CF7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B99778">
            <w:pPr>
              <w:spacing w:before="0" w:after="0" w:line="240" w:lineRule="auto"/>
              <w:jc w:val="center"/>
            </w:pPr>
            <w:r>
              <w:rPr>
                <w:rFonts w:ascii="宋体" w:hAnsi="宋体" w:eastAsia="宋体" w:cs="宋体"/>
                <w:b w:val="0"/>
                <w:i w:val="0"/>
                <w:sz w:val="18"/>
              </w:rPr>
              <w:t>99.18%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DEE61">
            <w:pPr>
              <w:spacing w:before="0" w:after="0" w:line="240" w:lineRule="auto"/>
              <w:jc w:val="center"/>
            </w:pPr>
            <w:r>
              <w:rPr>
                <w:rFonts w:ascii="宋体" w:hAnsi="宋体" w:eastAsia="宋体" w:cs="宋体"/>
                <w:b w:val="0"/>
                <w:i w:val="0"/>
                <w:sz w:val="18"/>
              </w:rPr>
              <w:t>9.8</w:t>
            </w:r>
          </w:p>
        </w:tc>
      </w:tr>
      <w:tr w14:paraId="4E3B8B4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14C1A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9B5B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42AD4">
            <w:pPr>
              <w:spacing w:before="0" w:after="0" w:line="240" w:lineRule="auto"/>
              <w:jc w:val="center"/>
            </w:pPr>
            <w:r>
              <w:rPr>
                <w:rFonts w:ascii="宋体" w:hAnsi="宋体" w:eastAsia="宋体" w:cs="宋体"/>
                <w:b w:val="0"/>
                <w:i w:val="0"/>
                <w:sz w:val="18"/>
              </w:rPr>
              <w:t>49.00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CEEF4">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858CB6">
            <w:pPr>
              <w:spacing w:before="0" w:after="0" w:line="240" w:lineRule="auto"/>
              <w:jc w:val="center"/>
            </w:pPr>
            <w:r>
              <w:rPr>
                <w:rFonts w:ascii="宋体" w:hAnsi="宋体" w:eastAsia="宋体" w:cs="宋体"/>
                <w:b w:val="0"/>
                <w:i w:val="0"/>
                <w:sz w:val="18"/>
              </w:rPr>
              <w:t>66.45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F936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6D54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63804">
            <w:pPr>
              <w:spacing w:before="0" w:after="0" w:line="240" w:lineRule="auto"/>
              <w:jc w:val="center"/>
            </w:pPr>
            <w:r>
              <w:rPr>
                <w:rFonts w:ascii="宋体" w:hAnsi="宋体" w:eastAsia="宋体" w:cs="宋体"/>
                <w:b w:val="0"/>
                <w:i w:val="0"/>
                <w:sz w:val="18"/>
              </w:rPr>
              <w:t>—</w:t>
            </w:r>
          </w:p>
        </w:tc>
      </w:tr>
      <w:tr w14:paraId="734B5F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AB059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FCA5D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812A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02E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3D8E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9C8C8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A899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3A7078">
            <w:pPr>
              <w:spacing w:before="0" w:after="0" w:line="240" w:lineRule="auto"/>
              <w:jc w:val="center"/>
            </w:pPr>
            <w:r>
              <w:rPr>
                <w:rFonts w:ascii="宋体" w:hAnsi="宋体" w:eastAsia="宋体" w:cs="宋体"/>
                <w:b w:val="0"/>
                <w:i w:val="0"/>
                <w:sz w:val="18"/>
              </w:rPr>
              <w:t>—</w:t>
            </w:r>
          </w:p>
        </w:tc>
      </w:tr>
      <w:tr w14:paraId="3BAA498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DC7D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155A6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D8AF9E">
            <w:pPr>
              <w:spacing w:before="0" w:after="0" w:line="240" w:lineRule="auto"/>
              <w:jc w:val="center"/>
            </w:pPr>
            <w:r>
              <w:rPr>
                <w:rFonts w:ascii="宋体" w:hAnsi="宋体" w:eastAsia="宋体" w:cs="宋体"/>
                <w:b/>
                <w:i w:val="0"/>
                <w:sz w:val="18"/>
              </w:rPr>
              <w:t>实际完成情况</w:t>
            </w:r>
          </w:p>
        </w:tc>
      </w:tr>
      <w:tr w14:paraId="23D0780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8998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9716DE4">
            <w:pPr>
              <w:spacing w:before="0" w:after="0" w:line="240" w:lineRule="auto"/>
              <w:jc w:val="center"/>
            </w:pPr>
            <w:r>
              <w:rPr>
                <w:rFonts w:ascii="宋体" w:hAnsi="宋体" w:eastAsia="宋体" w:cs="宋体"/>
                <w:b w:val="0"/>
                <w:i w:val="0"/>
                <w:sz w:val="18"/>
              </w:rPr>
              <w:t>2025年该项目计划：发放2024年入选庭州人才人员生活补助20万元，共10人，2025年庭州名医生活补助12万元，共6人，补助发放准确率达到100%，发放补助人员满意度达到100%；外出进行相关业务培训25批次，培训期间产生相关费用成本18.51万元；科研相关支出，如医疗试剂、耗材、咨询专家等费用预算16.49万元，，通过培训、科研等有效提升人才专业技能。</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AB85DED">
            <w:pPr>
              <w:spacing w:before="0" w:after="0" w:line="240" w:lineRule="auto"/>
              <w:jc w:val="center"/>
            </w:pPr>
            <w:r>
              <w:rPr>
                <w:rFonts w:ascii="宋体" w:hAnsi="宋体" w:eastAsia="宋体" w:cs="宋体"/>
                <w:b w:val="0"/>
                <w:i w:val="0"/>
                <w:sz w:val="18"/>
              </w:rPr>
              <w:t>截至2026年6月30日，本项目支出资金66.45万元，资金执行率99.18%，本项目实际完成发放2024年入选庭州人才人员生活补助20万元，共10人，2025年庭州名医生活补助12万元，共6人，补助发放准确率达到100%；外出进行相关业务培训产生相关费用成本18.28万元；通过本项目的实施吸引了高层次和紧缺人才，稳定了现有人才队伍，加强了人才队伍建设，提升了医务人员专业能力和整体服务能力，激发了医务人员干事创业的活力，科研活动的热情，为昌吉州卫生健康事业高质量发展提供了人才支持。</w:t>
            </w:r>
          </w:p>
        </w:tc>
      </w:tr>
      <w:tr w14:paraId="7665F65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C387B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917D7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436E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7DA4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25369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B9E28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3A1B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7EC71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03920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94862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06CC7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6E819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F9CE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84464">
            <w:pPr>
              <w:keepNext/>
              <w:spacing w:before="0" w:after="0" w:line="240" w:lineRule="auto"/>
              <w:jc w:val="center"/>
            </w:pPr>
            <w:r>
              <w:rPr>
                <w:rFonts w:ascii="宋体" w:hAnsi="宋体" w:eastAsia="宋体" w:cs="宋体"/>
                <w:b/>
                <w:i w:val="0"/>
                <w:sz w:val="18"/>
              </w:rPr>
              <w:t>偏差原因分析及改进措施</w:t>
            </w:r>
          </w:p>
        </w:tc>
      </w:tr>
      <w:tr w14:paraId="36C19DF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9A5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A48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B72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2D8A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97BB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364C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81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AA51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CEAA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DEA3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C373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C9A6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136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6F6F0"/>
        </w:tc>
      </w:tr>
      <w:tr w14:paraId="43F27D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AC164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27C4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E1CE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0F108">
            <w:pPr>
              <w:spacing w:before="0" w:after="0" w:line="240" w:lineRule="auto"/>
              <w:jc w:val="center"/>
            </w:pPr>
            <w:r>
              <w:rPr>
                <w:rFonts w:ascii="宋体" w:hAnsi="宋体" w:eastAsia="宋体" w:cs="宋体"/>
                <w:b w:val="0"/>
                <w:i w:val="0"/>
                <w:sz w:val="18"/>
              </w:rPr>
              <w:t>发放“庭州人才”生活补助人数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779C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26B5E">
            <w:pPr>
              <w:spacing w:before="0" w:after="0" w:line="240" w:lineRule="auto"/>
              <w:jc w:val="center"/>
            </w:pPr>
            <w:r>
              <w:rPr>
                <w:rFonts w:ascii="宋体" w:hAnsi="宋体" w:eastAsia="宋体" w:cs="宋体"/>
                <w:b w:val="0"/>
                <w:i w:val="0"/>
                <w:sz w:val="18"/>
              </w:rPr>
              <w:t>=16人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1E68A">
            <w:pPr>
              <w:spacing w:before="0" w:after="0" w:line="240" w:lineRule="auto"/>
              <w:jc w:val="center"/>
            </w:pPr>
            <w:r>
              <w:rPr>
                <w:rFonts w:ascii="宋体" w:hAnsi="宋体" w:eastAsia="宋体" w:cs="宋体"/>
                <w:b w:val="0"/>
                <w:i w:val="0"/>
                <w:sz w:val="18"/>
              </w:rPr>
              <w:t>=16人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47B4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4E76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EA9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7BD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7DA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004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9792A">
            <w:pPr>
              <w:spacing w:before="0" w:after="0" w:line="240" w:lineRule="auto"/>
              <w:jc w:val="center"/>
            </w:pPr>
          </w:p>
        </w:tc>
      </w:tr>
      <w:tr w14:paraId="1F645E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208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4B0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0103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103BF">
            <w:pPr>
              <w:spacing w:before="0" w:after="0" w:line="240" w:lineRule="auto"/>
              <w:jc w:val="center"/>
            </w:pPr>
            <w:r>
              <w:rPr>
                <w:rFonts w:ascii="宋体" w:hAnsi="宋体" w:eastAsia="宋体" w:cs="宋体"/>
                <w:b w:val="0"/>
                <w:i w:val="0"/>
                <w:sz w:val="18"/>
              </w:rPr>
              <w:t>外出培训人员批次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230E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26610">
            <w:pPr>
              <w:spacing w:before="0" w:after="0" w:line="240" w:lineRule="auto"/>
              <w:jc w:val="center"/>
            </w:pPr>
            <w:r>
              <w:rPr>
                <w:rFonts w:ascii="宋体" w:hAnsi="宋体" w:eastAsia="宋体" w:cs="宋体"/>
                <w:b w:val="0"/>
                <w:i w:val="0"/>
                <w:sz w:val="18"/>
              </w:rPr>
              <w:t>&gt;=25批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795A4">
            <w:pPr>
              <w:spacing w:before="0" w:after="0" w:line="240" w:lineRule="auto"/>
              <w:jc w:val="center"/>
            </w:pPr>
            <w:r>
              <w:rPr>
                <w:rFonts w:ascii="宋体" w:hAnsi="宋体" w:eastAsia="宋体" w:cs="宋体"/>
                <w:b w:val="0"/>
                <w:i w:val="0"/>
                <w:sz w:val="18"/>
              </w:rPr>
              <w:t>=25批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56D9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1F70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749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65B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BC2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932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6D215">
            <w:pPr>
              <w:spacing w:before="0" w:after="0" w:line="240" w:lineRule="auto"/>
              <w:jc w:val="center"/>
            </w:pPr>
          </w:p>
        </w:tc>
      </w:tr>
      <w:tr w14:paraId="12A637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1E5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B5CED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8B97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7513">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4BE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6D9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DD3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B000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08A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9AE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886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5C0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2E7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B922A">
            <w:pPr>
              <w:spacing w:before="0" w:after="0" w:line="240" w:lineRule="auto"/>
              <w:jc w:val="center"/>
            </w:pPr>
          </w:p>
        </w:tc>
      </w:tr>
      <w:tr w14:paraId="51C44C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614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4FB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C8F3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A500A">
            <w:pPr>
              <w:spacing w:before="0" w:after="0" w:line="240" w:lineRule="auto"/>
              <w:jc w:val="center"/>
            </w:pPr>
            <w:r>
              <w:rPr>
                <w:rFonts w:ascii="宋体" w:hAnsi="宋体" w:eastAsia="宋体" w:cs="宋体"/>
                <w:b w:val="0"/>
                <w:i w:val="0"/>
                <w:sz w:val="18"/>
              </w:rPr>
              <w:t>补助发放完成时间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74D5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061A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E1751">
            <w:pPr>
              <w:spacing w:before="0" w:after="0" w:line="240" w:lineRule="auto"/>
              <w:jc w:val="center"/>
            </w:pPr>
            <w:r>
              <w:rPr>
                <w:rFonts w:ascii="宋体" w:hAnsi="宋体" w:eastAsia="宋体" w:cs="宋体"/>
                <w:b w:val="0"/>
                <w:i w:val="0"/>
                <w:sz w:val="18"/>
              </w:rPr>
              <w:t>2025年10月24日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BC3F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96EE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F5A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43C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596B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D81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EBB4C">
            <w:pPr>
              <w:spacing w:before="0" w:after="0" w:line="240" w:lineRule="auto"/>
              <w:jc w:val="center"/>
            </w:pPr>
          </w:p>
        </w:tc>
      </w:tr>
      <w:tr w14:paraId="386BD5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FF27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EFA7F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8F4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7E43C">
            <w:pPr>
              <w:spacing w:before="0" w:after="0" w:line="240" w:lineRule="auto"/>
              <w:jc w:val="center"/>
            </w:pPr>
            <w:r>
              <w:rPr>
                <w:rFonts w:ascii="宋体" w:hAnsi="宋体" w:eastAsia="宋体" w:cs="宋体"/>
                <w:b w:val="0"/>
                <w:i w:val="0"/>
                <w:sz w:val="18"/>
              </w:rPr>
              <w:t>发放人才生活补助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BA7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97287">
            <w:pPr>
              <w:spacing w:before="0" w:after="0" w:line="240" w:lineRule="auto"/>
              <w:jc w:val="center"/>
            </w:pPr>
            <w:r>
              <w:rPr>
                <w:rFonts w:ascii="宋体" w:hAnsi="宋体" w:eastAsia="宋体" w:cs="宋体"/>
                <w:b w:val="0"/>
                <w:i w:val="0"/>
                <w:sz w:val="18"/>
              </w:rPr>
              <w:t>&lt;=32万元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5F1E5">
            <w:pPr>
              <w:spacing w:before="0" w:after="0" w:line="240" w:lineRule="auto"/>
              <w:jc w:val="center"/>
            </w:pPr>
            <w:r>
              <w:rPr>
                <w:rFonts w:ascii="宋体" w:hAnsi="宋体" w:eastAsia="宋体" w:cs="宋体"/>
                <w:b w:val="0"/>
                <w:i w:val="0"/>
                <w:sz w:val="18"/>
              </w:rPr>
              <w:t>=32万元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D3D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5D3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498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C05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527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CB0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18043">
            <w:pPr>
              <w:spacing w:before="0" w:after="0" w:line="240" w:lineRule="auto"/>
              <w:jc w:val="center"/>
            </w:pPr>
          </w:p>
        </w:tc>
      </w:tr>
      <w:tr w14:paraId="244CC6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F63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078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2F2E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DDD32">
            <w:pPr>
              <w:spacing w:before="0" w:after="0" w:line="240" w:lineRule="auto"/>
              <w:jc w:val="center"/>
            </w:pPr>
            <w:r>
              <w:rPr>
                <w:rFonts w:ascii="宋体" w:hAnsi="宋体" w:eastAsia="宋体" w:cs="宋体"/>
                <w:b w:val="0"/>
                <w:i w:val="0"/>
                <w:sz w:val="18"/>
              </w:rPr>
              <w:t>相关业务培训成本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730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BF1C9">
            <w:pPr>
              <w:spacing w:before="0" w:after="0" w:line="240" w:lineRule="auto"/>
              <w:jc w:val="center"/>
            </w:pPr>
            <w:r>
              <w:rPr>
                <w:rFonts w:ascii="宋体" w:hAnsi="宋体" w:eastAsia="宋体" w:cs="宋体"/>
                <w:b w:val="0"/>
                <w:i w:val="0"/>
                <w:sz w:val="18"/>
              </w:rPr>
              <w:t>&lt;=18.51万元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ACA54">
            <w:pPr>
              <w:spacing w:before="0" w:after="0" w:line="240" w:lineRule="auto"/>
              <w:jc w:val="center"/>
            </w:pPr>
            <w:r>
              <w:rPr>
                <w:rFonts w:ascii="宋体" w:hAnsi="宋体" w:eastAsia="宋体" w:cs="宋体"/>
                <w:b w:val="0"/>
                <w:i w:val="0"/>
                <w:sz w:val="18"/>
              </w:rPr>
              <w:t>=18.28万元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DF091">
            <w:pPr>
              <w:spacing w:before="0" w:after="0" w:line="240" w:lineRule="auto"/>
              <w:jc w:val="center"/>
            </w:pPr>
            <w:r>
              <w:rPr>
                <w:rFonts w:ascii="宋体" w:hAnsi="宋体" w:eastAsia="宋体" w:cs="宋体"/>
                <w:b w:val="0"/>
                <w:i w:val="0"/>
                <w:sz w:val="18"/>
              </w:rPr>
              <w:t>98.76%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BC398A">
            <w:pPr>
              <w:spacing w:before="0" w:after="0" w:line="240" w:lineRule="auto"/>
              <w:jc w:val="center"/>
            </w:pPr>
            <w:r>
              <w:rPr>
                <w:rFonts w:ascii="宋体" w:hAnsi="宋体" w:eastAsia="宋体" w:cs="宋体"/>
                <w:b w:val="0"/>
                <w:i w:val="0"/>
                <w:sz w:val="18"/>
              </w:rPr>
              <w:t>5.81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D23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BC3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C28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719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96D69">
            <w:pPr>
              <w:spacing w:before="0" w:after="0" w:line="240" w:lineRule="auto"/>
              <w:jc w:val="center"/>
            </w:pPr>
            <w:r>
              <w:rPr>
                <w:rFonts w:ascii="宋体" w:hAnsi="宋体" w:eastAsia="宋体" w:cs="宋体"/>
                <w:b w:val="0"/>
                <w:i w:val="0"/>
                <w:sz w:val="18"/>
              </w:rPr>
              <w:t>此项指标未完成，存在偏差，偏差率为1.24%，偏差原因为：我院严控外出培训人员培训经费、住宿费，住宿经费由单人单间标准变更为同性两人标间，节省了部分经费，已退回财政2337.09元；下一年度改进措施：提高预算编制准确性，确保后续各类项目严格按照预算进行支出。</w:t>
            </w:r>
          </w:p>
        </w:tc>
      </w:tr>
      <w:tr w14:paraId="403047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A14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B20F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3BC5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35C83">
            <w:pPr>
              <w:spacing w:before="0" w:after="0" w:line="240" w:lineRule="auto"/>
              <w:jc w:val="center"/>
            </w:pPr>
            <w:r>
              <w:rPr>
                <w:rFonts w:ascii="宋体" w:hAnsi="宋体" w:eastAsia="宋体" w:cs="宋体"/>
                <w:b w:val="0"/>
                <w:i w:val="0"/>
                <w:sz w:val="18"/>
              </w:rPr>
              <w:t>其他相关材料试剂、劳务经费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AB62C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5F621">
            <w:pPr>
              <w:spacing w:before="0" w:after="0" w:line="240" w:lineRule="auto"/>
              <w:jc w:val="center"/>
            </w:pPr>
            <w:r>
              <w:rPr>
                <w:rFonts w:ascii="宋体" w:hAnsi="宋体" w:eastAsia="宋体" w:cs="宋体"/>
                <w:b w:val="0"/>
                <w:i w:val="0"/>
                <w:sz w:val="18"/>
              </w:rPr>
              <w:t>&lt;=16.49万元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E2070">
            <w:pPr>
              <w:spacing w:before="0" w:after="0" w:line="240" w:lineRule="auto"/>
              <w:jc w:val="center"/>
            </w:pPr>
            <w:r>
              <w:rPr>
                <w:rFonts w:ascii="宋体" w:hAnsi="宋体" w:eastAsia="宋体" w:cs="宋体"/>
                <w:b w:val="0"/>
                <w:i w:val="0"/>
                <w:sz w:val="18"/>
              </w:rPr>
              <w:t>=16.17万元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3A6E7">
            <w:pPr>
              <w:spacing w:before="0" w:after="0" w:line="240" w:lineRule="auto"/>
              <w:jc w:val="center"/>
            </w:pPr>
            <w:r>
              <w:rPr>
                <w:rFonts w:ascii="宋体" w:hAnsi="宋体" w:eastAsia="宋体" w:cs="宋体"/>
                <w:b w:val="0"/>
                <w:i w:val="0"/>
                <w:sz w:val="18"/>
              </w:rPr>
              <w:t>98.05%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AD2BD">
            <w:pPr>
              <w:spacing w:before="0" w:after="0" w:line="240" w:lineRule="auto"/>
              <w:jc w:val="center"/>
            </w:pPr>
            <w:r>
              <w:rPr>
                <w:rFonts w:ascii="宋体" w:hAnsi="宋体" w:eastAsia="宋体" w:cs="宋体"/>
                <w:b w:val="0"/>
                <w:i w:val="0"/>
                <w:sz w:val="18"/>
              </w:rPr>
              <w:t>3.8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28A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D68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033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B153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3260B">
            <w:pPr>
              <w:spacing w:before="0" w:after="0" w:line="240" w:lineRule="auto"/>
              <w:jc w:val="center"/>
            </w:pPr>
            <w:r>
              <w:rPr>
                <w:rFonts w:ascii="宋体" w:hAnsi="宋体" w:eastAsia="宋体" w:cs="宋体"/>
                <w:b w:val="0"/>
                <w:i w:val="0"/>
                <w:sz w:val="18"/>
              </w:rPr>
              <w:t>此项指标未完成，存在偏差，偏差率为56.94%，偏差原因为： 此项目本年度未完结，故成本支出未全额支出；下一年度改进措施：在项目实施前，进行更充分的可行性研究和历史数据分析，避免目标设定过于保守或脱离实际，确保绩效目标的科学性和先进性。</w:t>
            </w:r>
          </w:p>
        </w:tc>
      </w:tr>
      <w:tr w14:paraId="2ECA60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A60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8CE0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9604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63264">
            <w:pPr>
              <w:spacing w:before="0" w:after="0" w:line="240" w:lineRule="auto"/>
              <w:jc w:val="center"/>
            </w:pPr>
            <w:r>
              <w:rPr>
                <w:rFonts w:ascii="宋体" w:hAnsi="宋体" w:eastAsia="宋体" w:cs="宋体"/>
                <w:b w:val="0"/>
                <w:i w:val="0"/>
                <w:sz w:val="18"/>
              </w:rPr>
              <w:t>提升人才专业技能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ECBC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0660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53FA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1F0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6631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1B4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3EF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6727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684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B7024">
            <w:pPr>
              <w:spacing w:before="0" w:after="0" w:line="240" w:lineRule="auto"/>
              <w:jc w:val="center"/>
            </w:pPr>
          </w:p>
        </w:tc>
      </w:tr>
      <w:tr w14:paraId="016426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205B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A632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D9BC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E7141">
            <w:pPr>
              <w:spacing w:before="0" w:after="0" w:line="240" w:lineRule="auto"/>
              <w:jc w:val="center"/>
            </w:pPr>
            <w:r>
              <w:rPr>
                <w:rFonts w:ascii="宋体" w:hAnsi="宋体" w:eastAsia="宋体" w:cs="宋体"/>
                <w:b w:val="0"/>
                <w:i w:val="0"/>
                <w:sz w:val="18"/>
              </w:rPr>
              <w:t>发放补助人员满意度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FA4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5AEE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431A2">
            <w:pPr>
              <w:spacing w:before="0" w:after="0" w:line="240" w:lineRule="auto"/>
              <w:jc w:val="center"/>
            </w:pPr>
            <w:r>
              <w:rPr>
                <w:rFonts w:ascii="宋体" w:hAnsi="宋体" w:eastAsia="宋体" w:cs="宋体"/>
                <w:b w:val="0"/>
                <w:i w:val="0"/>
                <w:sz w:val="18"/>
              </w:rPr>
              <w:t>=92.56%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89815">
            <w:pPr>
              <w:spacing w:before="0" w:after="0" w:line="240" w:lineRule="auto"/>
              <w:jc w:val="center"/>
            </w:pPr>
            <w:r>
              <w:rPr>
                <w:rFonts w:ascii="宋体" w:hAnsi="宋体" w:eastAsia="宋体" w:cs="宋体"/>
                <w:b w:val="0"/>
                <w:i w:val="0"/>
                <w:sz w:val="18"/>
              </w:rPr>
              <w:t>103%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63D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95B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449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1AFA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E12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554E3">
            <w:pPr>
              <w:spacing w:before="0" w:after="0" w:line="240" w:lineRule="auto"/>
              <w:jc w:val="center"/>
            </w:pPr>
            <w:r>
              <w:rPr>
                <w:rFonts w:ascii="宋体" w:hAnsi="宋体" w:eastAsia="宋体" w:cs="宋体"/>
                <w:b w:val="0"/>
                <w:i w:val="0"/>
                <w:sz w:val="18"/>
              </w:rPr>
              <w:t>此项指标已完成，存在偏差，偏差率为-3%，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0951FF4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1D25F3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0D6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310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EA7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E48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6B5E1">
            <w:pPr>
              <w:spacing w:before="0" w:after="0" w:line="240" w:lineRule="auto"/>
              <w:jc w:val="center"/>
            </w:pPr>
            <w:r>
              <w:rPr>
                <w:rFonts w:ascii="宋体" w:hAnsi="宋体" w:eastAsia="宋体" w:cs="宋体"/>
                <w:b w:val="0"/>
                <w:i w:val="0"/>
                <w:sz w:val="18"/>
              </w:rPr>
              <w:t>99.41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C06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8B0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80F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F29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15620">
            <w:pPr>
              <w:spacing w:before="0" w:after="0" w:line="240" w:lineRule="auto"/>
              <w:jc w:val="center"/>
            </w:pPr>
          </w:p>
        </w:tc>
      </w:tr>
    </w:tbl>
    <w:p w14:paraId="0ED57BB7">
      <w:r>
        <w:br w:type="page"/>
      </w:r>
    </w:p>
    <w:tbl>
      <w:tblPr>
        <w:tblStyle w:val="8"/>
        <w:tblW w:w="5000" w:type="pct"/>
        <w:tblInd w:w="0" w:type="dxa"/>
        <w:tblLayout w:type="autofit"/>
        <w:tblCellMar>
          <w:top w:w="36" w:type="dxa"/>
          <w:left w:w="36" w:type="dxa"/>
          <w:bottom w:w="36" w:type="dxa"/>
          <w:right w:w="36" w:type="dxa"/>
        </w:tblCellMar>
      </w:tblPr>
      <w:tblGrid>
        <w:gridCol w:w="505"/>
        <w:gridCol w:w="505"/>
        <w:gridCol w:w="506"/>
        <w:gridCol w:w="506"/>
        <w:gridCol w:w="612"/>
        <w:gridCol w:w="792"/>
        <w:gridCol w:w="702"/>
        <w:gridCol w:w="702"/>
        <w:gridCol w:w="612"/>
        <w:gridCol w:w="519"/>
        <w:gridCol w:w="514"/>
        <w:gridCol w:w="523"/>
        <w:gridCol w:w="516"/>
        <w:gridCol w:w="792"/>
      </w:tblGrid>
      <w:tr w14:paraId="5B9D5DE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76200C0">
            <w:pPr>
              <w:spacing w:before="0" w:after="0" w:line="240" w:lineRule="auto"/>
              <w:jc w:val="center"/>
            </w:pPr>
            <w:r>
              <w:rPr>
                <w:rFonts w:ascii="宋体" w:hAnsi="宋体" w:eastAsia="宋体" w:cs="宋体"/>
                <w:b/>
                <w:i w:val="0"/>
                <w:sz w:val="18"/>
              </w:rPr>
              <w:t>项目支出绩效自评表</w:t>
            </w:r>
          </w:p>
        </w:tc>
      </w:tr>
      <w:tr w14:paraId="7E7BB61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C9191D">
            <w:pPr>
              <w:spacing w:before="0" w:after="0" w:line="240" w:lineRule="auto"/>
              <w:jc w:val="center"/>
            </w:pPr>
            <w:r>
              <w:rPr>
                <w:rFonts w:ascii="宋体" w:hAnsi="宋体" w:eastAsia="宋体" w:cs="宋体"/>
                <w:b w:val="0"/>
                <w:i w:val="0"/>
                <w:sz w:val="18"/>
              </w:rPr>
              <w:t>(2025年度)</w:t>
            </w:r>
          </w:p>
        </w:tc>
      </w:tr>
      <w:tr w14:paraId="2AAEB71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9531C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F53DB1">
            <w:pPr>
              <w:spacing w:before="0" w:after="0" w:line="240" w:lineRule="auto"/>
              <w:jc w:val="center"/>
            </w:pPr>
            <w:r>
              <w:rPr>
                <w:rFonts w:ascii="宋体" w:hAnsi="宋体" w:eastAsia="宋体" w:cs="宋体"/>
                <w:b w:val="0"/>
                <w:i w:val="0"/>
                <w:sz w:val="18"/>
              </w:rPr>
              <w:t>2025年新疆人才发展基金</w:t>
            </w:r>
          </w:p>
        </w:tc>
      </w:tr>
      <w:tr w14:paraId="0C5036B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60A3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B86FE6">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8F2EB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C272F5">
            <w:pPr>
              <w:spacing w:before="0" w:after="0" w:line="240" w:lineRule="auto"/>
              <w:jc w:val="center"/>
            </w:pPr>
            <w:r>
              <w:rPr>
                <w:rFonts w:ascii="宋体" w:hAnsi="宋体" w:eastAsia="宋体" w:cs="宋体"/>
                <w:b w:val="0"/>
                <w:i w:val="0"/>
                <w:sz w:val="18"/>
              </w:rPr>
              <w:t>昌吉回族自治州人民医院</w:t>
            </w:r>
          </w:p>
        </w:tc>
      </w:tr>
      <w:tr w14:paraId="5EF41E2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4E92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7DD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FBBF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48D5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AEB33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EF9E1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4367F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57F166">
            <w:pPr>
              <w:spacing w:before="0" w:after="0" w:line="240" w:lineRule="auto"/>
              <w:jc w:val="center"/>
            </w:pPr>
            <w:r>
              <w:rPr>
                <w:rFonts w:ascii="宋体" w:hAnsi="宋体" w:eastAsia="宋体" w:cs="宋体"/>
                <w:b/>
                <w:i w:val="0"/>
                <w:sz w:val="18"/>
              </w:rPr>
              <w:t>得分</w:t>
            </w:r>
          </w:p>
        </w:tc>
      </w:tr>
      <w:tr w14:paraId="7E14E73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7B86F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C482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43BFA">
            <w:pPr>
              <w:spacing w:before="0" w:after="0" w:line="240" w:lineRule="auto"/>
              <w:jc w:val="center"/>
            </w:pPr>
            <w:r>
              <w:rPr>
                <w:rFonts w:ascii="宋体" w:hAnsi="宋体" w:eastAsia="宋体" w:cs="宋体"/>
                <w:b w:val="0"/>
                <w:i w:val="0"/>
                <w:sz w:val="18"/>
              </w:rPr>
              <w:t>181.67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2B0EC">
            <w:pPr>
              <w:spacing w:before="0" w:after="0" w:line="240" w:lineRule="auto"/>
              <w:jc w:val="center"/>
            </w:pPr>
            <w:r>
              <w:rPr>
                <w:rFonts w:ascii="宋体" w:hAnsi="宋体" w:eastAsia="宋体" w:cs="宋体"/>
                <w:b w:val="0"/>
                <w:i w:val="0"/>
                <w:sz w:val="18"/>
              </w:rPr>
              <w:t>181.67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DD8F4">
            <w:pPr>
              <w:spacing w:before="0" w:after="0" w:line="240" w:lineRule="auto"/>
              <w:jc w:val="center"/>
            </w:pPr>
            <w:r>
              <w:rPr>
                <w:rFonts w:ascii="宋体" w:hAnsi="宋体" w:eastAsia="宋体" w:cs="宋体"/>
                <w:b w:val="0"/>
                <w:i w:val="0"/>
                <w:sz w:val="18"/>
              </w:rPr>
              <w:t>170.67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CC218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56B8DA">
            <w:pPr>
              <w:spacing w:before="0" w:after="0" w:line="240" w:lineRule="auto"/>
              <w:jc w:val="center"/>
            </w:pPr>
            <w:r>
              <w:rPr>
                <w:rFonts w:ascii="宋体" w:hAnsi="宋体" w:eastAsia="宋体" w:cs="宋体"/>
                <w:b w:val="0"/>
                <w:i w:val="0"/>
                <w:sz w:val="18"/>
              </w:rPr>
              <w:t>93.95%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7F1B2">
            <w:pPr>
              <w:spacing w:before="0" w:after="0" w:line="240" w:lineRule="auto"/>
              <w:jc w:val="center"/>
            </w:pPr>
            <w:r>
              <w:rPr>
                <w:rFonts w:ascii="宋体" w:hAnsi="宋体" w:eastAsia="宋体" w:cs="宋体"/>
                <w:b w:val="0"/>
                <w:i w:val="0"/>
                <w:sz w:val="18"/>
              </w:rPr>
              <w:t>10</w:t>
            </w:r>
          </w:p>
        </w:tc>
      </w:tr>
      <w:tr w14:paraId="246375A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59367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5A3FA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C2E5D">
            <w:pPr>
              <w:spacing w:before="0" w:after="0" w:line="240" w:lineRule="auto"/>
              <w:jc w:val="center"/>
            </w:pPr>
            <w:r>
              <w:rPr>
                <w:rFonts w:ascii="宋体" w:hAnsi="宋体" w:eastAsia="宋体" w:cs="宋体"/>
                <w:b w:val="0"/>
                <w:i w:val="0"/>
                <w:sz w:val="18"/>
              </w:rPr>
              <w:t>181.67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3A755F">
            <w:pPr>
              <w:spacing w:before="0" w:after="0" w:line="240" w:lineRule="auto"/>
              <w:jc w:val="center"/>
            </w:pPr>
            <w:r>
              <w:rPr>
                <w:rFonts w:ascii="宋体" w:hAnsi="宋体" w:eastAsia="宋体" w:cs="宋体"/>
                <w:b w:val="0"/>
                <w:i w:val="0"/>
                <w:sz w:val="18"/>
              </w:rPr>
              <w:t>181.67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72CC7">
            <w:pPr>
              <w:spacing w:before="0" w:after="0" w:line="240" w:lineRule="auto"/>
              <w:jc w:val="center"/>
            </w:pPr>
            <w:r>
              <w:rPr>
                <w:rFonts w:ascii="宋体" w:hAnsi="宋体" w:eastAsia="宋体" w:cs="宋体"/>
                <w:b w:val="0"/>
                <w:i w:val="0"/>
                <w:sz w:val="18"/>
              </w:rPr>
              <w:t>170.67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80A7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34DA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5D0C7">
            <w:pPr>
              <w:spacing w:before="0" w:after="0" w:line="240" w:lineRule="auto"/>
              <w:jc w:val="center"/>
            </w:pPr>
            <w:r>
              <w:rPr>
                <w:rFonts w:ascii="宋体" w:hAnsi="宋体" w:eastAsia="宋体" w:cs="宋体"/>
                <w:b w:val="0"/>
                <w:i w:val="0"/>
                <w:sz w:val="18"/>
              </w:rPr>
              <w:t>—</w:t>
            </w:r>
          </w:p>
        </w:tc>
      </w:tr>
      <w:tr w14:paraId="2CA6A3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A16A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01214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ED8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A818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D7CC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2CEE2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AE5E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AFF60">
            <w:pPr>
              <w:spacing w:before="0" w:after="0" w:line="240" w:lineRule="auto"/>
              <w:jc w:val="center"/>
            </w:pPr>
            <w:r>
              <w:rPr>
                <w:rFonts w:ascii="宋体" w:hAnsi="宋体" w:eastAsia="宋体" w:cs="宋体"/>
                <w:b w:val="0"/>
                <w:i w:val="0"/>
                <w:sz w:val="18"/>
              </w:rPr>
              <w:t>—</w:t>
            </w:r>
          </w:p>
        </w:tc>
      </w:tr>
      <w:tr w14:paraId="4C1560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EE546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EE72E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DF33455">
            <w:pPr>
              <w:spacing w:before="0" w:after="0" w:line="240" w:lineRule="auto"/>
              <w:jc w:val="center"/>
            </w:pPr>
            <w:r>
              <w:rPr>
                <w:rFonts w:ascii="宋体" w:hAnsi="宋体" w:eastAsia="宋体" w:cs="宋体"/>
                <w:b/>
                <w:i w:val="0"/>
                <w:sz w:val="18"/>
              </w:rPr>
              <w:t>实际完成情况</w:t>
            </w:r>
          </w:p>
        </w:tc>
      </w:tr>
      <w:tr w14:paraId="0F29161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6BB39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A92653">
            <w:pPr>
              <w:spacing w:before="0" w:after="0" w:line="240" w:lineRule="auto"/>
              <w:jc w:val="center"/>
            </w:pPr>
            <w:r>
              <w:rPr>
                <w:rFonts w:ascii="宋体" w:hAnsi="宋体" w:eastAsia="宋体" w:cs="宋体"/>
                <w:b w:val="0"/>
                <w:i w:val="0"/>
                <w:sz w:val="18"/>
              </w:rPr>
              <w:t>2025年该项目经费补助181.67万元，计划开展人才项目并发放个人生活补助经费4人，补助经费成本24.5万元，补助发放及时率达到100%，通过招标委托第三方单位一家，开展院庆系列学术活动，参与活动人员满意度达到95%，通过该项目的开展不断加强我院人才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2BEA847">
            <w:pPr>
              <w:spacing w:before="0" w:after="0" w:line="240" w:lineRule="auto"/>
              <w:jc w:val="center"/>
            </w:pPr>
            <w:r>
              <w:rPr>
                <w:rFonts w:ascii="宋体" w:hAnsi="宋体" w:eastAsia="宋体" w:cs="宋体"/>
                <w:b w:val="0"/>
                <w:i w:val="0"/>
                <w:sz w:val="18"/>
              </w:rPr>
              <w:t>截至2025年12月31日，本项目支出资金170.67万元，资金执行率93.95%，本项目开展3项“天山英才”计划，1项“组团式援疆”人才计划，进行相关人员外出学习、培训，并委托1家第三方举办“天山论健”学术交流活动；通过本项目的实施，有效发挥区域医疗中心作用，搭建了学习交流平台，夯实专业知识，深化了医疗合作与学科创新。</w:t>
            </w:r>
          </w:p>
        </w:tc>
      </w:tr>
      <w:tr w14:paraId="379C3F4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B6D24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49E0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9EE4A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3A2FD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A4280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DB0C7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AF9E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E2A8D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84D2B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57C94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515BD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C76AD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B599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141E3B">
            <w:pPr>
              <w:keepNext/>
              <w:spacing w:before="0" w:after="0" w:line="240" w:lineRule="auto"/>
              <w:jc w:val="center"/>
            </w:pPr>
            <w:r>
              <w:rPr>
                <w:rFonts w:ascii="宋体" w:hAnsi="宋体" w:eastAsia="宋体" w:cs="宋体"/>
                <w:b/>
                <w:i w:val="0"/>
                <w:sz w:val="18"/>
              </w:rPr>
              <w:t>偏差原因分析及改进措施</w:t>
            </w:r>
          </w:p>
        </w:tc>
      </w:tr>
      <w:tr w14:paraId="291581D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557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F2F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A8A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A63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A6E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27C6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068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DB3B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111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5D9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82A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276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28D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57420"/>
        </w:tc>
      </w:tr>
      <w:tr w14:paraId="2D89F7C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27B0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0003F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15C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C97BD">
            <w:pPr>
              <w:spacing w:before="0" w:after="0" w:line="240" w:lineRule="auto"/>
              <w:jc w:val="center"/>
            </w:pPr>
            <w:r>
              <w:rPr>
                <w:rFonts w:ascii="宋体" w:hAnsi="宋体" w:eastAsia="宋体" w:cs="宋体"/>
                <w:b w:val="0"/>
                <w:i w:val="0"/>
                <w:sz w:val="18"/>
              </w:rPr>
              <w:t>开展人才项目并发放个人生活补助人数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EAD56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9A2C8">
            <w:pPr>
              <w:spacing w:before="0" w:after="0" w:line="240" w:lineRule="auto"/>
              <w:jc w:val="center"/>
            </w:pPr>
            <w:r>
              <w:rPr>
                <w:rFonts w:ascii="宋体" w:hAnsi="宋体" w:eastAsia="宋体" w:cs="宋体"/>
                <w:b w:val="0"/>
                <w:i w:val="0"/>
                <w:sz w:val="18"/>
              </w:rPr>
              <w:t>&gt;=4人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71F73">
            <w:pPr>
              <w:spacing w:before="0" w:after="0" w:line="240" w:lineRule="auto"/>
              <w:jc w:val="center"/>
            </w:pPr>
            <w:r>
              <w:rPr>
                <w:rFonts w:ascii="宋体" w:hAnsi="宋体" w:eastAsia="宋体" w:cs="宋体"/>
                <w:b w:val="0"/>
                <w:i w:val="0"/>
                <w:sz w:val="18"/>
              </w:rPr>
              <w:t>=4人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948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7DF4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DD1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C42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9C4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88E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2B80B">
            <w:pPr>
              <w:spacing w:before="0" w:after="0" w:line="240" w:lineRule="auto"/>
              <w:jc w:val="center"/>
            </w:pPr>
          </w:p>
        </w:tc>
      </w:tr>
      <w:tr w14:paraId="0A2EC8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E47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33CE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B79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F378A">
            <w:pPr>
              <w:spacing w:before="0" w:after="0" w:line="240" w:lineRule="auto"/>
              <w:jc w:val="center"/>
            </w:pPr>
            <w:r>
              <w:rPr>
                <w:rFonts w:ascii="宋体" w:hAnsi="宋体" w:eastAsia="宋体" w:cs="宋体"/>
                <w:b w:val="0"/>
                <w:i w:val="0"/>
                <w:sz w:val="18"/>
              </w:rPr>
              <w:t>委托第三方开办单位数量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3AD2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19469">
            <w:pPr>
              <w:spacing w:before="0" w:after="0" w:line="240" w:lineRule="auto"/>
              <w:jc w:val="center"/>
            </w:pPr>
            <w:r>
              <w:rPr>
                <w:rFonts w:ascii="宋体" w:hAnsi="宋体" w:eastAsia="宋体" w:cs="宋体"/>
                <w:b w:val="0"/>
                <w:i w:val="0"/>
                <w:sz w:val="18"/>
              </w:rPr>
              <w:t>&gt;=1家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0ADCC">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1AF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54DE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122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4C7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B45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982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786D7">
            <w:pPr>
              <w:spacing w:before="0" w:after="0" w:line="240" w:lineRule="auto"/>
              <w:jc w:val="center"/>
            </w:pPr>
          </w:p>
        </w:tc>
      </w:tr>
      <w:tr w14:paraId="626286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E5F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3E61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2F83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F017A">
            <w:pPr>
              <w:spacing w:before="0" w:after="0" w:line="240" w:lineRule="auto"/>
              <w:jc w:val="center"/>
            </w:pPr>
            <w:r>
              <w:rPr>
                <w:rFonts w:ascii="宋体" w:hAnsi="宋体" w:eastAsia="宋体" w:cs="宋体"/>
                <w:b w:val="0"/>
                <w:i w:val="0"/>
                <w:sz w:val="18"/>
              </w:rPr>
              <w:t>补助发放及时率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8C3B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E7F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4E6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746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E8E4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E53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0CC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44B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C65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E6B00">
            <w:pPr>
              <w:spacing w:before="0" w:after="0" w:line="240" w:lineRule="auto"/>
              <w:jc w:val="center"/>
            </w:pPr>
          </w:p>
        </w:tc>
      </w:tr>
      <w:tr w14:paraId="12D4B2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1B4B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2EE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1568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E7A6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81D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8F6C2">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1E041">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CE8C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DFCD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3EA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62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3310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23F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F8362">
            <w:pPr>
              <w:spacing w:before="0" w:after="0" w:line="240" w:lineRule="auto"/>
              <w:jc w:val="center"/>
            </w:pPr>
          </w:p>
        </w:tc>
      </w:tr>
      <w:tr w14:paraId="461FCB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3296C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5B187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C4FE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4B410">
            <w:pPr>
              <w:spacing w:before="0" w:after="0" w:line="240" w:lineRule="auto"/>
              <w:jc w:val="center"/>
            </w:pPr>
            <w:r>
              <w:rPr>
                <w:rFonts w:ascii="宋体" w:hAnsi="宋体" w:eastAsia="宋体" w:cs="宋体"/>
                <w:b w:val="0"/>
                <w:i w:val="0"/>
                <w:sz w:val="18"/>
              </w:rPr>
              <w:t>发放生活补助成本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6ECD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4D682">
            <w:pPr>
              <w:spacing w:before="0" w:after="0" w:line="240" w:lineRule="auto"/>
              <w:jc w:val="center"/>
            </w:pPr>
            <w:r>
              <w:rPr>
                <w:rFonts w:ascii="宋体" w:hAnsi="宋体" w:eastAsia="宋体" w:cs="宋体"/>
                <w:b w:val="0"/>
                <w:i w:val="0"/>
                <w:sz w:val="18"/>
              </w:rPr>
              <w:t>&lt;=24.5万元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CF2D8">
            <w:pPr>
              <w:spacing w:before="0" w:after="0" w:line="240" w:lineRule="auto"/>
              <w:jc w:val="center"/>
            </w:pPr>
            <w:r>
              <w:rPr>
                <w:rFonts w:ascii="宋体" w:hAnsi="宋体" w:eastAsia="宋体" w:cs="宋体"/>
                <w:b w:val="0"/>
                <w:i w:val="0"/>
                <w:sz w:val="18"/>
              </w:rPr>
              <w:t>=24.5万元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811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D837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F9C0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CA8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703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8E30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833AC">
            <w:pPr>
              <w:spacing w:before="0" w:after="0" w:line="240" w:lineRule="auto"/>
              <w:jc w:val="center"/>
            </w:pPr>
          </w:p>
        </w:tc>
      </w:tr>
      <w:tr w14:paraId="11DDD4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FFA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3EC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7E36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8DAE4">
            <w:pPr>
              <w:spacing w:before="0" w:after="0" w:line="240" w:lineRule="auto"/>
              <w:jc w:val="center"/>
            </w:pPr>
            <w:r>
              <w:rPr>
                <w:rFonts w:ascii="宋体" w:hAnsi="宋体" w:eastAsia="宋体" w:cs="宋体"/>
                <w:b w:val="0"/>
                <w:i w:val="0"/>
                <w:sz w:val="18"/>
              </w:rPr>
              <w:t>其他支出成本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5B4AAB">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32895">
            <w:pPr>
              <w:spacing w:before="0" w:after="0" w:line="240" w:lineRule="auto"/>
              <w:jc w:val="center"/>
            </w:pPr>
            <w:r>
              <w:rPr>
                <w:rFonts w:ascii="宋体" w:hAnsi="宋体" w:eastAsia="宋体" w:cs="宋体"/>
                <w:b w:val="0"/>
                <w:i w:val="0"/>
                <w:sz w:val="18"/>
              </w:rPr>
              <w:t>&lt;=157.17万元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5A5B2">
            <w:pPr>
              <w:spacing w:before="0" w:after="0" w:line="240" w:lineRule="auto"/>
              <w:jc w:val="center"/>
            </w:pPr>
            <w:r>
              <w:rPr>
                <w:rFonts w:ascii="宋体" w:hAnsi="宋体" w:eastAsia="宋体" w:cs="宋体"/>
                <w:b w:val="0"/>
                <w:i w:val="0"/>
                <w:sz w:val="18"/>
              </w:rPr>
              <w:t>=146.17万元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361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37FD2">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B97C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F9C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D7E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438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D6688">
            <w:pPr>
              <w:spacing w:before="0" w:after="0" w:line="240" w:lineRule="auto"/>
              <w:jc w:val="center"/>
            </w:pPr>
            <w:r>
              <w:rPr>
                <w:rFonts w:ascii="宋体" w:hAnsi="宋体" w:eastAsia="宋体" w:cs="宋体"/>
                <w:b w:val="0"/>
                <w:i w:val="0"/>
                <w:sz w:val="18"/>
              </w:rPr>
              <w:t>此项指标未完成，存在偏差，偏差率为7%，偏差原因为：该项目涉及科研资金，科研任务周期较长，部分关键环节需分部推进，无法在半年度内全部完成，导致实际支出较年初预算有一定的节余，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11万元；下一年度改进措施：细化年度任务与资金支出计划，明确各阶段时间节点，确保项目按序推进。</w:t>
            </w:r>
          </w:p>
        </w:tc>
      </w:tr>
      <w:tr w14:paraId="2B28BE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6926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BE11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BDB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0D97E">
            <w:pPr>
              <w:spacing w:before="0" w:after="0" w:line="240" w:lineRule="auto"/>
              <w:jc w:val="center"/>
            </w:pPr>
            <w:r>
              <w:rPr>
                <w:rFonts w:ascii="宋体" w:hAnsi="宋体" w:eastAsia="宋体" w:cs="宋体"/>
                <w:b w:val="0"/>
                <w:i w:val="0"/>
                <w:sz w:val="18"/>
              </w:rPr>
              <w:t>不断加强人才建设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0F4F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F487E">
            <w:pPr>
              <w:spacing w:before="0" w:after="0" w:line="240" w:lineRule="auto"/>
              <w:jc w:val="center"/>
            </w:pPr>
            <w:r>
              <w:rPr>
                <w:rFonts w:ascii="宋体" w:hAnsi="宋体" w:eastAsia="宋体" w:cs="宋体"/>
                <w:b w:val="0"/>
                <w:i w:val="0"/>
                <w:sz w:val="18"/>
              </w:rPr>
              <w:t>不断加强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B2C2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0C1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EC7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595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E46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8503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9F1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39F12">
            <w:pPr>
              <w:spacing w:before="0" w:after="0" w:line="240" w:lineRule="auto"/>
              <w:jc w:val="center"/>
            </w:pPr>
          </w:p>
        </w:tc>
      </w:tr>
      <w:tr w14:paraId="096687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F9FA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5377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040F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D3895">
            <w:pPr>
              <w:spacing w:before="0" w:after="0" w:line="240" w:lineRule="auto"/>
              <w:jc w:val="center"/>
            </w:pPr>
            <w:r>
              <w:rPr>
                <w:rFonts w:ascii="宋体" w:hAnsi="宋体" w:eastAsia="宋体" w:cs="宋体"/>
                <w:b w:val="0"/>
                <w:i w:val="0"/>
                <w:sz w:val="18"/>
              </w:rPr>
              <w:t>参与学术系列活动人员满意度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FF0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F6BF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854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B4A11">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6A2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3FB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AE9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F6A2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CC5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0CE19">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611E7E4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8DBAE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FE7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171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A00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DC1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36C4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D1E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103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126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E18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4408C">
            <w:pPr>
              <w:spacing w:before="0" w:after="0" w:line="240" w:lineRule="auto"/>
              <w:jc w:val="center"/>
            </w:pPr>
          </w:p>
        </w:tc>
      </w:tr>
    </w:tbl>
    <w:p w14:paraId="7EF14D95">
      <w:r>
        <w:br w:type="page"/>
      </w:r>
    </w:p>
    <w:tbl>
      <w:tblPr>
        <w:tblStyle w:val="8"/>
        <w:tblW w:w="5000" w:type="pct"/>
        <w:tblInd w:w="0" w:type="dxa"/>
        <w:tblLayout w:type="autofit"/>
        <w:tblCellMar>
          <w:top w:w="36" w:type="dxa"/>
          <w:left w:w="36" w:type="dxa"/>
          <w:bottom w:w="36" w:type="dxa"/>
          <w:right w:w="36" w:type="dxa"/>
        </w:tblCellMar>
      </w:tblPr>
      <w:tblGrid>
        <w:gridCol w:w="536"/>
        <w:gridCol w:w="536"/>
        <w:gridCol w:w="536"/>
        <w:gridCol w:w="536"/>
        <w:gridCol w:w="593"/>
        <w:gridCol w:w="581"/>
        <w:gridCol w:w="702"/>
        <w:gridCol w:w="702"/>
        <w:gridCol w:w="612"/>
        <w:gridCol w:w="545"/>
        <w:gridCol w:w="542"/>
        <w:gridCol w:w="548"/>
        <w:gridCol w:w="544"/>
        <w:gridCol w:w="793"/>
      </w:tblGrid>
      <w:tr w14:paraId="5F7E369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4769E6">
            <w:pPr>
              <w:spacing w:before="0" w:after="0" w:line="240" w:lineRule="auto"/>
              <w:jc w:val="center"/>
            </w:pPr>
            <w:r>
              <w:rPr>
                <w:rFonts w:ascii="宋体" w:hAnsi="宋体" w:eastAsia="宋体" w:cs="宋体"/>
                <w:b/>
                <w:i w:val="0"/>
                <w:sz w:val="18"/>
              </w:rPr>
              <w:t>项目支出绩效自评表</w:t>
            </w:r>
          </w:p>
        </w:tc>
      </w:tr>
      <w:tr w14:paraId="6AAAF9B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7BBD14">
            <w:pPr>
              <w:spacing w:before="0" w:after="0" w:line="240" w:lineRule="auto"/>
              <w:jc w:val="center"/>
            </w:pPr>
            <w:r>
              <w:rPr>
                <w:rFonts w:ascii="宋体" w:hAnsi="宋体" w:eastAsia="宋体" w:cs="宋体"/>
                <w:b w:val="0"/>
                <w:i w:val="0"/>
                <w:sz w:val="18"/>
              </w:rPr>
              <w:t>(2025年度)</w:t>
            </w:r>
          </w:p>
        </w:tc>
      </w:tr>
      <w:tr w14:paraId="507A223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47684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A021812">
            <w:pPr>
              <w:spacing w:before="0" w:after="0" w:line="240" w:lineRule="auto"/>
              <w:jc w:val="center"/>
            </w:pPr>
            <w:r>
              <w:rPr>
                <w:rFonts w:ascii="宋体" w:hAnsi="宋体" w:eastAsia="宋体" w:cs="宋体"/>
                <w:b w:val="0"/>
                <w:i w:val="0"/>
                <w:sz w:val="18"/>
              </w:rPr>
              <w:t>2025年自治区医疗服务与保障能力提升（卫生健康人才培养）补助资金</w:t>
            </w:r>
          </w:p>
        </w:tc>
      </w:tr>
      <w:tr w14:paraId="273DF82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A13E7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DE4195">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8537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DDA3A2">
            <w:pPr>
              <w:spacing w:before="0" w:after="0" w:line="240" w:lineRule="auto"/>
              <w:jc w:val="center"/>
            </w:pPr>
            <w:r>
              <w:rPr>
                <w:rFonts w:ascii="宋体" w:hAnsi="宋体" w:eastAsia="宋体" w:cs="宋体"/>
                <w:b w:val="0"/>
                <w:i w:val="0"/>
                <w:sz w:val="18"/>
              </w:rPr>
              <w:t>昌吉回族自治州人民医院</w:t>
            </w:r>
          </w:p>
        </w:tc>
      </w:tr>
      <w:tr w14:paraId="7449905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E7A46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37EA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9E21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FBD1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13C62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44301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C3106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93A23C">
            <w:pPr>
              <w:spacing w:before="0" w:after="0" w:line="240" w:lineRule="auto"/>
              <w:jc w:val="center"/>
            </w:pPr>
            <w:r>
              <w:rPr>
                <w:rFonts w:ascii="宋体" w:hAnsi="宋体" w:eastAsia="宋体" w:cs="宋体"/>
                <w:b/>
                <w:i w:val="0"/>
                <w:sz w:val="18"/>
              </w:rPr>
              <w:t>得分</w:t>
            </w:r>
          </w:p>
        </w:tc>
      </w:tr>
      <w:tr w14:paraId="588BFD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36B6B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A4740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D290F">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C59AEB">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35F88F">
            <w:pPr>
              <w:spacing w:before="0" w:after="0" w:line="240" w:lineRule="auto"/>
              <w:jc w:val="center"/>
            </w:pPr>
            <w:r>
              <w:rPr>
                <w:rFonts w:ascii="宋体" w:hAnsi="宋体" w:eastAsia="宋体" w:cs="宋体"/>
                <w:b w:val="0"/>
                <w:i w:val="0"/>
                <w:sz w:val="18"/>
              </w:rPr>
              <w:t>11.72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035D5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352B9A">
            <w:pPr>
              <w:spacing w:before="0" w:after="0" w:line="240" w:lineRule="auto"/>
              <w:jc w:val="center"/>
            </w:pPr>
            <w:r>
              <w:rPr>
                <w:rFonts w:ascii="宋体" w:hAnsi="宋体" w:eastAsia="宋体" w:cs="宋体"/>
                <w:b w:val="0"/>
                <w:i w:val="0"/>
                <w:sz w:val="18"/>
              </w:rPr>
              <w:t>97.67%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5C6667">
            <w:pPr>
              <w:spacing w:before="0" w:after="0" w:line="240" w:lineRule="auto"/>
              <w:jc w:val="center"/>
            </w:pPr>
            <w:r>
              <w:rPr>
                <w:rFonts w:ascii="宋体" w:hAnsi="宋体" w:eastAsia="宋体" w:cs="宋体"/>
                <w:b w:val="0"/>
                <w:i w:val="0"/>
                <w:sz w:val="18"/>
              </w:rPr>
              <w:t>10</w:t>
            </w:r>
          </w:p>
        </w:tc>
      </w:tr>
      <w:tr w14:paraId="7C762F4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F4F4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54EE1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B5175">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B720A">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3499DF">
            <w:pPr>
              <w:spacing w:before="0" w:after="0" w:line="240" w:lineRule="auto"/>
              <w:jc w:val="center"/>
            </w:pPr>
            <w:r>
              <w:rPr>
                <w:rFonts w:ascii="宋体" w:hAnsi="宋体" w:eastAsia="宋体" w:cs="宋体"/>
                <w:b w:val="0"/>
                <w:i w:val="0"/>
                <w:sz w:val="18"/>
              </w:rPr>
              <w:t>11.72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10CC8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2687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EEFC2">
            <w:pPr>
              <w:spacing w:before="0" w:after="0" w:line="240" w:lineRule="auto"/>
              <w:jc w:val="center"/>
            </w:pPr>
            <w:r>
              <w:rPr>
                <w:rFonts w:ascii="宋体" w:hAnsi="宋体" w:eastAsia="宋体" w:cs="宋体"/>
                <w:b w:val="0"/>
                <w:i w:val="0"/>
                <w:sz w:val="18"/>
              </w:rPr>
              <w:t>—</w:t>
            </w:r>
          </w:p>
        </w:tc>
      </w:tr>
      <w:tr w14:paraId="2DAF2E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9840E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86E3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ABAA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B655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431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840E7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34A5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40D7FB">
            <w:pPr>
              <w:spacing w:before="0" w:after="0" w:line="240" w:lineRule="auto"/>
              <w:jc w:val="center"/>
            </w:pPr>
            <w:r>
              <w:rPr>
                <w:rFonts w:ascii="宋体" w:hAnsi="宋体" w:eastAsia="宋体" w:cs="宋体"/>
                <w:b w:val="0"/>
                <w:i w:val="0"/>
                <w:sz w:val="18"/>
              </w:rPr>
              <w:t>—</w:t>
            </w:r>
          </w:p>
        </w:tc>
      </w:tr>
      <w:tr w14:paraId="3AF5585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4FA25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E9ECE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53346B">
            <w:pPr>
              <w:spacing w:before="0" w:after="0" w:line="240" w:lineRule="auto"/>
              <w:jc w:val="center"/>
            </w:pPr>
            <w:r>
              <w:rPr>
                <w:rFonts w:ascii="宋体" w:hAnsi="宋体" w:eastAsia="宋体" w:cs="宋体"/>
                <w:b/>
                <w:i w:val="0"/>
                <w:sz w:val="18"/>
              </w:rPr>
              <w:t>实际完成情况</w:t>
            </w:r>
          </w:p>
        </w:tc>
      </w:tr>
      <w:tr w14:paraId="4F1A332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06C0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F45831">
            <w:pPr>
              <w:spacing w:before="0" w:after="0" w:line="240" w:lineRule="auto"/>
              <w:jc w:val="center"/>
            </w:pPr>
            <w:r>
              <w:rPr>
                <w:rFonts w:ascii="宋体" w:hAnsi="宋体" w:eastAsia="宋体" w:cs="宋体"/>
                <w:b w:val="0"/>
                <w:i w:val="0"/>
                <w:sz w:val="18"/>
              </w:rPr>
              <w:t>2025年该项目计划开展基层适宜技术推广项目2项，推广地区达到6个地区，适宜技术推广项目立项通过率达到100%；基层适宜技术推广项目支出成本10万元，青年科研项目支出成本2万元；通过项目的开展切实有效的推广基层适宜技术，适宜技术被推广单位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112246">
            <w:pPr>
              <w:spacing w:before="0" w:after="0" w:line="240" w:lineRule="auto"/>
              <w:jc w:val="center"/>
            </w:pPr>
            <w:r>
              <w:rPr>
                <w:rFonts w:ascii="宋体" w:hAnsi="宋体" w:eastAsia="宋体" w:cs="宋体"/>
                <w:b w:val="0"/>
                <w:i w:val="0"/>
                <w:sz w:val="18"/>
              </w:rPr>
              <w:t>截至2025年12月31日，本项目支出资金11.72万元，资金执行率97.67%，本项目开展青年科研项目《新时代公立医院高质量发展背景下县域医疗卫生共同体发展对策研究》、适宜技术推广项目《内镜下消化道早癌精细筛查及治疗技术的推广》、《内镜下消化道早癌精细筛查及治疗技术的推广》共2项；通过本项目的实施，能有效为被推广地区6个提供系统化学习渠道，提升医护人员专业储备知识与实操能力，助力医院掌握实用技术、强化学科建设，切实有效的推广基层适宜技术。</w:t>
            </w:r>
          </w:p>
        </w:tc>
      </w:tr>
      <w:tr w14:paraId="72218CF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30DB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A3A39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7FFD6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6A2A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CB4D1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C6DF3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A9540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8BFEF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C9355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47BE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A5F5F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C11A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043A3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478628">
            <w:pPr>
              <w:keepNext/>
              <w:spacing w:before="0" w:after="0" w:line="240" w:lineRule="auto"/>
              <w:jc w:val="center"/>
            </w:pPr>
            <w:r>
              <w:rPr>
                <w:rFonts w:ascii="宋体" w:hAnsi="宋体" w:eastAsia="宋体" w:cs="宋体"/>
                <w:b/>
                <w:i w:val="0"/>
                <w:sz w:val="18"/>
              </w:rPr>
              <w:t>偏差原因分析及改进措施</w:t>
            </w:r>
          </w:p>
        </w:tc>
      </w:tr>
      <w:tr w14:paraId="0B055CF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62F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9CA4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6376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544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BA68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B44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D67B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0B0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76E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6CE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B79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663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052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FAEA0"/>
        </w:tc>
      </w:tr>
      <w:tr w14:paraId="33F3FA2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6063C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064B4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99D8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710C3">
            <w:pPr>
              <w:spacing w:before="0" w:after="0" w:line="240" w:lineRule="auto"/>
              <w:jc w:val="center"/>
            </w:pPr>
            <w:r>
              <w:rPr>
                <w:rFonts w:ascii="宋体" w:hAnsi="宋体" w:eastAsia="宋体" w:cs="宋体"/>
                <w:b w:val="0"/>
                <w:i w:val="0"/>
                <w:sz w:val="18"/>
              </w:rPr>
              <w:t>开展基层适宜技术推广项目数量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A7A0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AC1FB">
            <w:pPr>
              <w:spacing w:before="0" w:after="0" w:line="240" w:lineRule="auto"/>
              <w:jc w:val="center"/>
            </w:pPr>
            <w:r>
              <w:rPr>
                <w:rFonts w:ascii="宋体" w:hAnsi="宋体" w:eastAsia="宋体" w:cs="宋体"/>
                <w:b w:val="0"/>
                <w:i w:val="0"/>
                <w:sz w:val="18"/>
              </w:rPr>
              <w:t>&gt;=2项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5B3EF">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EAB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209D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994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6DB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321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CEC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E6AF3">
            <w:pPr>
              <w:spacing w:before="0" w:after="0" w:line="240" w:lineRule="auto"/>
              <w:jc w:val="center"/>
            </w:pPr>
          </w:p>
        </w:tc>
      </w:tr>
      <w:tr w14:paraId="03A0F1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FF2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ADB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3EB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4BD7E">
            <w:pPr>
              <w:spacing w:before="0" w:after="0" w:line="240" w:lineRule="auto"/>
              <w:jc w:val="center"/>
            </w:pPr>
            <w:r>
              <w:rPr>
                <w:rFonts w:ascii="宋体" w:hAnsi="宋体" w:eastAsia="宋体" w:cs="宋体"/>
                <w:b w:val="0"/>
                <w:i w:val="0"/>
                <w:sz w:val="18"/>
              </w:rPr>
              <w:t>健康适宜技术推广的地区数量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9EAB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4552D">
            <w:pPr>
              <w:spacing w:before="0" w:after="0" w:line="240" w:lineRule="auto"/>
              <w:jc w:val="center"/>
            </w:pPr>
            <w:r>
              <w:rPr>
                <w:rFonts w:ascii="宋体" w:hAnsi="宋体" w:eastAsia="宋体" w:cs="宋体"/>
                <w:b w:val="0"/>
                <w:i w:val="0"/>
                <w:sz w:val="18"/>
              </w:rPr>
              <w:t>&gt;=6个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97058">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BCC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7F8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5AF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8D9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BC1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6AC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6259B">
            <w:pPr>
              <w:spacing w:before="0" w:after="0" w:line="240" w:lineRule="auto"/>
              <w:jc w:val="center"/>
            </w:pPr>
          </w:p>
        </w:tc>
      </w:tr>
      <w:tr w14:paraId="096C71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7D2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28AB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BC67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59CA8">
            <w:pPr>
              <w:spacing w:before="0" w:after="0" w:line="240" w:lineRule="auto"/>
              <w:jc w:val="center"/>
            </w:pPr>
            <w:r>
              <w:rPr>
                <w:rFonts w:ascii="宋体" w:hAnsi="宋体" w:eastAsia="宋体" w:cs="宋体"/>
                <w:b w:val="0"/>
                <w:i w:val="0"/>
                <w:sz w:val="18"/>
              </w:rPr>
              <w:t>适宜技术推广项目立项通过率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260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F5E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03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913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E4B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07C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8A4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355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308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CA641">
            <w:pPr>
              <w:spacing w:before="0" w:after="0" w:line="240" w:lineRule="auto"/>
              <w:jc w:val="center"/>
            </w:pPr>
          </w:p>
        </w:tc>
      </w:tr>
      <w:tr w14:paraId="0AAADF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321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84B4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BF71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4949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DD05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55E0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3926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898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42B9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E2E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F38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5D7F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C5FC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BAD69">
            <w:pPr>
              <w:spacing w:before="0" w:after="0" w:line="240" w:lineRule="auto"/>
              <w:jc w:val="center"/>
            </w:pPr>
          </w:p>
        </w:tc>
      </w:tr>
      <w:tr w14:paraId="73E4A4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04B8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C1A11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6ECD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1FE53">
            <w:pPr>
              <w:spacing w:before="0" w:after="0" w:line="240" w:lineRule="auto"/>
              <w:jc w:val="center"/>
            </w:pPr>
            <w:r>
              <w:rPr>
                <w:rFonts w:ascii="宋体" w:hAnsi="宋体" w:eastAsia="宋体" w:cs="宋体"/>
                <w:b w:val="0"/>
                <w:i w:val="0"/>
                <w:sz w:val="18"/>
              </w:rPr>
              <w:t>基层适宜技术推广项目支出成本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721C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98994">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7DD6">
            <w:pPr>
              <w:spacing w:before="0" w:after="0" w:line="240" w:lineRule="auto"/>
              <w:jc w:val="center"/>
            </w:pPr>
            <w:r>
              <w:rPr>
                <w:rFonts w:ascii="宋体" w:hAnsi="宋体" w:eastAsia="宋体" w:cs="宋体"/>
                <w:b w:val="0"/>
                <w:i w:val="0"/>
                <w:sz w:val="18"/>
              </w:rPr>
              <w:t>=9.7372万元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9DF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08A52">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704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97D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05D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294A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B4B43">
            <w:pPr>
              <w:spacing w:before="0" w:after="0" w:line="240" w:lineRule="auto"/>
              <w:jc w:val="center"/>
            </w:pPr>
          </w:p>
        </w:tc>
      </w:tr>
      <w:tr w14:paraId="382C43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1570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0D5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1FD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E197A">
            <w:pPr>
              <w:spacing w:before="0" w:after="0" w:line="240" w:lineRule="auto"/>
              <w:jc w:val="center"/>
            </w:pPr>
            <w:r>
              <w:rPr>
                <w:rFonts w:ascii="宋体" w:hAnsi="宋体" w:eastAsia="宋体" w:cs="宋体"/>
                <w:b w:val="0"/>
                <w:i w:val="0"/>
                <w:sz w:val="18"/>
              </w:rPr>
              <w:t>青年科研项目支出成本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98BD2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B24E8">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57F92">
            <w:pPr>
              <w:spacing w:before="0" w:after="0" w:line="240" w:lineRule="auto"/>
              <w:jc w:val="center"/>
            </w:pPr>
            <w:r>
              <w:rPr>
                <w:rFonts w:ascii="宋体" w:hAnsi="宋体" w:eastAsia="宋体" w:cs="宋体"/>
                <w:b w:val="0"/>
                <w:i w:val="0"/>
                <w:sz w:val="18"/>
              </w:rPr>
              <w:t>=1.9805万元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57A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4B83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4F1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B79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0FA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5AEB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47A40">
            <w:pPr>
              <w:spacing w:before="0" w:after="0" w:line="240" w:lineRule="auto"/>
              <w:jc w:val="center"/>
            </w:pPr>
          </w:p>
        </w:tc>
      </w:tr>
      <w:tr w14:paraId="41AB3C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BF9A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61A0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3765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69CB1">
            <w:pPr>
              <w:spacing w:before="0" w:after="0" w:line="240" w:lineRule="auto"/>
              <w:jc w:val="center"/>
            </w:pPr>
            <w:r>
              <w:rPr>
                <w:rFonts w:ascii="宋体" w:hAnsi="宋体" w:eastAsia="宋体" w:cs="宋体"/>
                <w:b w:val="0"/>
                <w:i w:val="0"/>
                <w:sz w:val="18"/>
              </w:rPr>
              <w:t>切实有效的推广基层适宜技术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E483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6BE09">
            <w:pPr>
              <w:spacing w:before="0" w:after="0" w:line="240" w:lineRule="auto"/>
              <w:jc w:val="center"/>
            </w:pPr>
            <w:r>
              <w:rPr>
                <w:rFonts w:ascii="宋体" w:hAnsi="宋体" w:eastAsia="宋体" w:cs="宋体"/>
                <w:b w:val="0"/>
                <w:i w:val="0"/>
                <w:sz w:val="18"/>
              </w:rPr>
              <w:t>有效推广</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2631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320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BE19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781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BC6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9078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299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04D93">
            <w:pPr>
              <w:spacing w:before="0" w:after="0" w:line="240" w:lineRule="auto"/>
              <w:jc w:val="center"/>
            </w:pPr>
          </w:p>
        </w:tc>
      </w:tr>
      <w:tr w14:paraId="7C7766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388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2B23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D475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D0EE0">
            <w:pPr>
              <w:spacing w:before="0" w:after="0" w:line="240" w:lineRule="auto"/>
              <w:jc w:val="center"/>
            </w:pPr>
            <w:r>
              <w:rPr>
                <w:rFonts w:ascii="宋体" w:hAnsi="宋体" w:eastAsia="宋体" w:cs="宋体"/>
                <w:b w:val="0"/>
                <w:i w:val="0"/>
                <w:sz w:val="18"/>
              </w:rPr>
              <w:t>适宜技术被推广单位满意度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5F1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F158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695F6">
            <w:pPr>
              <w:spacing w:before="0" w:after="0" w:line="240" w:lineRule="auto"/>
              <w:jc w:val="center"/>
            </w:pPr>
            <w:r>
              <w:rPr>
                <w:rFonts w:ascii="宋体" w:hAnsi="宋体" w:eastAsia="宋体" w:cs="宋体"/>
                <w:b w:val="0"/>
                <w:i w:val="0"/>
                <w:sz w:val="18"/>
              </w:rPr>
              <w:t>=96.36%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AE4E1">
            <w:pPr>
              <w:spacing w:before="0" w:after="0" w:line="240" w:lineRule="auto"/>
              <w:jc w:val="center"/>
            </w:pPr>
            <w:r>
              <w:rPr>
                <w:rFonts w:ascii="宋体" w:hAnsi="宋体" w:eastAsia="宋体" w:cs="宋体"/>
                <w:b w:val="0"/>
                <w:i w:val="0"/>
                <w:sz w:val="18"/>
              </w:rPr>
              <w:t>107.07%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44F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4DD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855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AB7F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0CD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64B44">
            <w:pPr>
              <w:spacing w:before="0" w:after="0" w:line="240" w:lineRule="auto"/>
              <w:jc w:val="center"/>
            </w:pPr>
            <w:r>
              <w:rPr>
                <w:rFonts w:ascii="宋体" w:hAnsi="宋体" w:eastAsia="宋体" w:cs="宋体"/>
                <w:b w:val="0"/>
                <w:i w:val="0"/>
                <w:sz w:val="18"/>
              </w:rPr>
              <w:t>此项指标已完成，存在偏差，偏差率为-7.07%，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2BA168F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295FA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F34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0AA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8D5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7CA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E9B0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F9C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DBC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EB7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CB4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4DB91">
            <w:pPr>
              <w:spacing w:before="0" w:after="0" w:line="240" w:lineRule="auto"/>
              <w:jc w:val="center"/>
            </w:pPr>
          </w:p>
        </w:tc>
      </w:tr>
    </w:tbl>
    <w:p w14:paraId="207B6FF6">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612"/>
        <w:gridCol w:w="702"/>
        <w:gridCol w:w="612"/>
        <w:gridCol w:w="702"/>
        <w:gridCol w:w="593"/>
        <w:gridCol w:w="538"/>
        <w:gridCol w:w="534"/>
        <w:gridCol w:w="540"/>
        <w:gridCol w:w="535"/>
        <w:gridCol w:w="792"/>
      </w:tblGrid>
      <w:tr w14:paraId="3663A07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43B73D">
            <w:pPr>
              <w:spacing w:before="0" w:after="0" w:line="240" w:lineRule="auto"/>
              <w:jc w:val="center"/>
            </w:pPr>
            <w:r>
              <w:rPr>
                <w:rFonts w:ascii="宋体" w:hAnsi="宋体" w:eastAsia="宋体" w:cs="宋体"/>
                <w:b/>
                <w:i w:val="0"/>
                <w:sz w:val="18"/>
              </w:rPr>
              <w:t>项目支出绩效自评表</w:t>
            </w:r>
          </w:p>
        </w:tc>
      </w:tr>
      <w:tr w14:paraId="69105BE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519860">
            <w:pPr>
              <w:spacing w:before="0" w:after="0" w:line="240" w:lineRule="auto"/>
              <w:jc w:val="center"/>
            </w:pPr>
            <w:r>
              <w:rPr>
                <w:rFonts w:ascii="宋体" w:hAnsi="宋体" w:eastAsia="宋体" w:cs="宋体"/>
                <w:b w:val="0"/>
                <w:i w:val="0"/>
                <w:sz w:val="18"/>
              </w:rPr>
              <w:t>(2025年度)</w:t>
            </w:r>
          </w:p>
        </w:tc>
      </w:tr>
      <w:tr w14:paraId="1115D26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BEE45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8AF9ED">
            <w:pPr>
              <w:spacing w:before="0" w:after="0" w:line="240" w:lineRule="auto"/>
              <w:jc w:val="center"/>
            </w:pPr>
            <w:r>
              <w:rPr>
                <w:rFonts w:ascii="宋体" w:hAnsi="宋体" w:eastAsia="宋体" w:cs="宋体"/>
                <w:b w:val="0"/>
                <w:i w:val="0"/>
                <w:sz w:val="18"/>
              </w:rPr>
              <w:t>2025年重大公共卫生服务补助资金</w:t>
            </w:r>
          </w:p>
        </w:tc>
      </w:tr>
      <w:tr w14:paraId="46E6026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A0AEC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C1DEFD">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7739F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07E410">
            <w:pPr>
              <w:spacing w:before="0" w:after="0" w:line="240" w:lineRule="auto"/>
              <w:jc w:val="center"/>
            </w:pPr>
            <w:r>
              <w:rPr>
                <w:rFonts w:ascii="宋体" w:hAnsi="宋体" w:eastAsia="宋体" w:cs="宋体"/>
                <w:b w:val="0"/>
                <w:i w:val="0"/>
                <w:sz w:val="18"/>
              </w:rPr>
              <w:t>昌吉回族自治州人民医院</w:t>
            </w:r>
          </w:p>
        </w:tc>
      </w:tr>
      <w:tr w14:paraId="0CA02CC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08C1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D995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7782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EBD9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21EF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C410C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8698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A58D9D">
            <w:pPr>
              <w:spacing w:before="0" w:after="0" w:line="240" w:lineRule="auto"/>
              <w:jc w:val="center"/>
            </w:pPr>
            <w:r>
              <w:rPr>
                <w:rFonts w:ascii="宋体" w:hAnsi="宋体" w:eastAsia="宋体" w:cs="宋体"/>
                <w:b/>
                <w:i w:val="0"/>
                <w:sz w:val="18"/>
              </w:rPr>
              <w:t>得分</w:t>
            </w:r>
          </w:p>
        </w:tc>
      </w:tr>
      <w:tr w14:paraId="0DE6E0B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69FD8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9819D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D06C5">
            <w:pPr>
              <w:spacing w:before="0" w:after="0" w:line="240" w:lineRule="auto"/>
              <w:jc w:val="center"/>
            </w:pPr>
            <w:r>
              <w:rPr>
                <w:rFonts w:ascii="宋体" w:hAnsi="宋体" w:eastAsia="宋体" w:cs="宋体"/>
                <w:b w:val="0"/>
                <w:i w:val="0"/>
                <w:sz w:val="18"/>
              </w:rPr>
              <w:t>113.27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9ACC3">
            <w:pPr>
              <w:spacing w:before="0" w:after="0" w:line="240" w:lineRule="auto"/>
              <w:jc w:val="center"/>
            </w:pPr>
            <w:r>
              <w:rPr>
                <w:rFonts w:ascii="宋体" w:hAnsi="宋体" w:eastAsia="宋体" w:cs="宋体"/>
                <w:b w:val="0"/>
                <w:i w:val="0"/>
                <w:sz w:val="18"/>
              </w:rPr>
              <w:t>136.27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09704">
            <w:pPr>
              <w:spacing w:before="0" w:after="0" w:line="240" w:lineRule="auto"/>
              <w:jc w:val="center"/>
            </w:pPr>
            <w:r>
              <w:rPr>
                <w:rFonts w:ascii="宋体" w:hAnsi="宋体" w:eastAsia="宋体" w:cs="宋体"/>
                <w:b w:val="0"/>
                <w:i w:val="0"/>
                <w:sz w:val="18"/>
              </w:rPr>
              <w:t>123.76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A1B3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D16C41">
            <w:pPr>
              <w:spacing w:before="0" w:after="0" w:line="240" w:lineRule="auto"/>
              <w:jc w:val="center"/>
            </w:pPr>
            <w:r>
              <w:rPr>
                <w:rFonts w:ascii="宋体" w:hAnsi="宋体" w:eastAsia="宋体" w:cs="宋体"/>
                <w:b w:val="0"/>
                <w:i w:val="0"/>
                <w:sz w:val="18"/>
              </w:rPr>
              <w:t>90.82%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66E9D">
            <w:pPr>
              <w:spacing w:before="0" w:after="0" w:line="240" w:lineRule="auto"/>
              <w:jc w:val="center"/>
            </w:pPr>
            <w:r>
              <w:rPr>
                <w:rFonts w:ascii="宋体" w:hAnsi="宋体" w:eastAsia="宋体" w:cs="宋体"/>
                <w:b w:val="0"/>
                <w:i w:val="0"/>
                <w:sz w:val="18"/>
              </w:rPr>
              <w:t>10</w:t>
            </w:r>
          </w:p>
        </w:tc>
      </w:tr>
      <w:tr w14:paraId="262BF7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15E3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5BAD2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DAF53">
            <w:pPr>
              <w:spacing w:before="0" w:after="0" w:line="240" w:lineRule="auto"/>
              <w:jc w:val="center"/>
            </w:pPr>
            <w:r>
              <w:rPr>
                <w:rFonts w:ascii="宋体" w:hAnsi="宋体" w:eastAsia="宋体" w:cs="宋体"/>
                <w:b w:val="0"/>
                <w:i w:val="0"/>
                <w:sz w:val="18"/>
              </w:rPr>
              <w:t>113.27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DFAEF3">
            <w:pPr>
              <w:spacing w:before="0" w:after="0" w:line="240" w:lineRule="auto"/>
              <w:jc w:val="center"/>
            </w:pPr>
            <w:r>
              <w:rPr>
                <w:rFonts w:ascii="宋体" w:hAnsi="宋体" w:eastAsia="宋体" w:cs="宋体"/>
                <w:b w:val="0"/>
                <w:i w:val="0"/>
                <w:sz w:val="18"/>
              </w:rPr>
              <w:t>136.27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7C9BB9">
            <w:pPr>
              <w:spacing w:before="0" w:after="0" w:line="240" w:lineRule="auto"/>
              <w:jc w:val="center"/>
            </w:pPr>
            <w:r>
              <w:rPr>
                <w:rFonts w:ascii="宋体" w:hAnsi="宋体" w:eastAsia="宋体" w:cs="宋体"/>
                <w:b w:val="0"/>
                <w:i w:val="0"/>
                <w:sz w:val="18"/>
              </w:rPr>
              <w:t>123.76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27408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33C0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451EAE">
            <w:pPr>
              <w:spacing w:before="0" w:after="0" w:line="240" w:lineRule="auto"/>
              <w:jc w:val="center"/>
            </w:pPr>
            <w:r>
              <w:rPr>
                <w:rFonts w:ascii="宋体" w:hAnsi="宋体" w:eastAsia="宋体" w:cs="宋体"/>
                <w:b w:val="0"/>
                <w:i w:val="0"/>
                <w:sz w:val="18"/>
              </w:rPr>
              <w:t>—</w:t>
            </w:r>
          </w:p>
        </w:tc>
      </w:tr>
      <w:tr w14:paraId="2DB4F0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DF9CC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141CC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D72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D6CD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6356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756A4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FB4F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BDB99">
            <w:pPr>
              <w:spacing w:before="0" w:after="0" w:line="240" w:lineRule="auto"/>
              <w:jc w:val="center"/>
            </w:pPr>
            <w:r>
              <w:rPr>
                <w:rFonts w:ascii="宋体" w:hAnsi="宋体" w:eastAsia="宋体" w:cs="宋体"/>
                <w:b w:val="0"/>
                <w:i w:val="0"/>
                <w:sz w:val="18"/>
              </w:rPr>
              <w:t>—</w:t>
            </w:r>
          </w:p>
        </w:tc>
      </w:tr>
      <w:tr w14:paraId="03DFC8C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C1B9B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00949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B51FF9D">
            <w:pPr>
              <w:spacing w:before="0" w:after="0" w:line="240" w:lineRule="auto"/>
              <w:jc w:val="center"/>
            </w:pPr>
            <w:r>
              <w:rPr>
                <w:rFonts w:ascii="宋体" w:hAnsi="宋体" w:eastAsia="宋体" w:cs="宋体"/>
                <w:b/>
                <w:i w:val="0"/>
                <w:sz w:val="18"/>
              </w:rPr>
              <w:t>实际完成情况</w:t>
            </w:r>
          </w:p>
        </w:tc>
      </w:tr>
      <w:tr w14:paraId="3CEC0E6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5398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52D879">
            <w:pPr>
              <w:spacing w:before="0" w:after="0" w:line="240" w:lineRule="auto"/>
              <w:jc w:val="center"/>
            </w:pPr>
            <w:r>
              <w:rPr>
                <w:rFonts w:ascii="宋体" w:hAnsi="宋体" w:eastAsia="宋体" w:cs="宋体"/>
                <w:b w:val="0"/>
                <w:i w:val="0"/>
                <w:sz w:val="18"/>
              </w:rPr>
              <w:t>2025年该项目计划：采购设备2台；设备验收合格率达到100%；项目完成时间2025年12月31日前；慢病、精神、食品安全项目支出成本83.2万元，艾滋、结核、包虫及重点传染病支出53.07万元；有效提高公共卫生水平；办公人员满意度达到100%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4C16CB">
            <w:pPr>
              <w:spacing w:before="0" w:after="0" w:line="240" w:lineRule="auto"/>
              <w:jc w:val="center"/>
            </w:pPr>
            <w:r>
              <w:rPr>
                <w:rFonts w:ascii="宋体" w:hAnsi="宋体" w:eastAsia="宋体" w:cs="宋体"/>
                <w:b w:val="0"/>
                <w:i w:val="0"/>
                <w:sz w:val="18"/>
              </w:rPr>
              <w:t>截至2025年12月31日，本项目支出资金123.76万元，资金执行率90.82%，本项目实际完成食源性疾病生物标本检测136份，按照我院要求在完成数量的同时保障上报的质量，以及慢病、精神卫生、艾滋、结核等传染病工作的有序开展；通过本项目的实施，加强了重点人群健康管理的有序推进，提升了结核、肝包虫病规范管理率，以及食源性疾病监测和城市癌症早诊早治项目工作，公共卫生水平显著提高，为守护居民健康筑牢防线。</w:t>
            </w:r>
          </w:p>
        </w:tc>
      </w:tr>
      <w:tr w14:paraId="2BBC26A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37509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1202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C7449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944C6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FE359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B9C32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FD0F6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67C52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54DFB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5247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2A01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A5AB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69AFF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1C457C">
            <w:pPr>
              <w:keepNext/>
              <w:spacing w:before="0" w:after="0" w:line="240" w:lineRule="auto"/>
              <w:jc w:val="center"/>
            </w:pPr>
            <w:r>
              <w:rPr>
                <w:rFonts w:ascii="宋体" w:hAnsi="宋体" w:eastAsia="宋体" w:cs="宋体"/>
                <w:b/>
                <w:i w:val="0"/>
                <w:sz w:val="18"/>
              </w:rPr>
              <w:t>偏差原因分析及改进措施</w:t>
            </w:r>
          </w:p>
        </w:tc>
      </w:tr>
      <w:tr w14:paraId="5B1237C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97F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6E8A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50C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944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0222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D48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DA0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51C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6CA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FCE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3F9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469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A01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BA6972"/>
        </w:tc>
      </w:tr>
      <w:tr w14:paraId="56C0FC8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45044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A92C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A35C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B213F">
            <w:pPr>
              <w:spacing w:before="0" w:after="0" w:line="240" w:lineRule="auto"/>
              <w:jc w:val="center"/>
            </w:pPr>
            <w:r>
              <w:rPr>
                <w:rFonts w:ascii="宋体" w:hAnsi="宋体" w:eastAsia="宋体" w:cs="宋体"/>
                <w:b w:val="0"/>
                <w:i w:val="0"/>
                <w:sz w:val="18"/>
              </w:rPr>
              <w:t>食源性疾病生物标本检测完成数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020BB">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9C0B8">
            <w:pPr>
              <w:spacing w:before="0" w:after="0" w:line="240" w:lineRule="auto"/>
              <w:jc w:val="center"/>
            </w:pPr>
            <w:r>
              <w:rPr>
                <w:rFonts w:ascii="宋体" w:hAnsi="宋体" w:eastAsia="宋体" w:cs="宋体"/>
                <w:b w:val="0"/>
                <w:i w:val="0"/>
                <w:sz w:val="18"/>
              </w:rPr>
              <w:t>&gt;=120份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71F6A">
            <w:pPr>
              <w:spacing w:before="0" w:after="0" w:line="240" w:lineRule="auto"/>
              <w:jc w:val="center"/>
            </w:pPr>
            <w:r>
              <w:rPr>
                <w:rFonts w:ascii="宋体" w:hAnsi="宋体" w:eastAsia="宋体" w:cs="宋体"/>
                <w:b w:val="0"/>
                <w:i w:val="0"/>
                <w:sz w:val="18"/>
              </w:rPr>
              <w:t>=136份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4BC01">
            <w:pPr>
              <w:spacing w:before="0" w:after="0" w:line="240" w:lineRule="auto"/>
              <w:jc w:val="center"/>
            </w:pPr>
            <w:r>
              <w:rPr>
                <w:rFonts w:ascii="宋体" w:hAnsi="宋体" w:eastAsia="宋体" w:cs="宋体"/>
                <w:b w:val="0"/>
                <w:i w:val="0"/>
                <w:sz w:val="18"/>
              </w:rPr>
              <w:t>113%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90361">
            <w:pPr>
              <w:spacing w:before="0" w:after="0" w:line="240" w:lineRule="auto"/>
              <w:jc w:val="center"/>
            </w:pPr>
            <w:r>
              <w:rPr>
                <w:rFonts w:ascii="宋体" w:hAnsi="宋体" w:eastAsia="宋体" w:cs="宋体"/>
                <w:b w:val="0"/>
                <w:i w:val="0"/>
                <w:sz w:val="18"/>
              </w:rPr>
              <w:t>12.18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D7B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B42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B780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6EC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521F2">
            <w:pPr>
              <w:spacing w:before="0" w:after="0" w:line="240" w:lineRule="auto"/>
              <w:jc w:val="center"/>
            </w:pPr>
            <w:r>
              <w:rPr>
                <w:rFonts w:ascii="宋体" w:hAnsi="宋体" w:eastAsia="宋体" w:cs="宋体"/>
                <w:b w:val="0"/>
                <w:i w:val="0"/>
                <w:sz w:val="18"/>
              </w:rPr>
              <w:t>此项指标已完成，存在偏差，偏差率为-13%，偏差原因为：为确保指标值偏差较小，根据往年情况设定目标，但实际完成情况较好，故与实际完成值产生偏差；下一年度改进措施：在项目实施前，进行更充分的可行性研究和历史数据分析，避免目标设定过于保守或脱离实际，确保绩效目标的科学性和先进性。 。</w:t>
            </w:r>
          </w:p>
        </w:tc>
      </w:tr>
      <w:tr w14:paraId="6CA5A8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A2AB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7D5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FF8C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64881">
            <w:pPr>
              <w:spacing w:before="0" w:after="0" w:line="240" w:lineRule="auto"/>
              <w:jc w:val="center"/>
            </w:pPr>
            <w:r>
              <w:rPr>
                <w:rFonts w:ascii="宋体" w:hAnsi="宋体" w:eastAsia="宋体" w:cs="宋体"/>
                <w:b w:val="0"/>
                <w:i w:val="0"/>
                <w:sz w:val="18"/>
              </w:rPr>
              <w:t>食源性疾病病历监测完成率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D51CE">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45A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EC4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027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2E2B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AF2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657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D6B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EA6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83BAF">
            <w:pPr>
              <w:spacing w:before="0" w:after="0" w:line="240" w:lineRule="auto"/>
              <w:jc w:val="center"/>
            </w:pPr>
          </w:p>
        </w:tc>
      </w:tr>
      <w:tr w14:paraId="6025CB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DC9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6E2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DF25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9E49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A6EC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34B0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64BD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E90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5DBF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2A6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793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BFC3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15E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FC2B7">
            <w:pPr>
              <w:spacing w:before="0" w:after="0" w:line="240" w:lineRule="auto"/>
              <w:jc w:val="center"/>
            </w:pPr>
          </w:p>
        </w:tc>
      </w:tr>
      <w:tr w14:paraId="0C08AE9C">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9D60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4C2F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7360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5FC03">
            <w:pPr>
              <w:spacing w:before="0" w:after="0" w:line="240" w:lineRule="auto"/>
              <w:jc w:val="center"/>
            </w:pPr>
            <w:r>
              <w:rPr>
                <w:rFonts w:ascii="宋体" w:hAnsi="宋体" w:eastAsia="宋体" w:cs="宋体"/>
                <w:b w:val="0"/>
                <w:i w:val="0"/>
                <w:sz w:val="18"/>
              </w:rPr>
              <w:t>慢病、精神、食品安全项目支出成本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0BEF0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5A098">
            <w:pPr>
              <w:spacing w:before="0" w:after="0" w:line="240" w:lineRule="auto"/>
              <w:jc w:val="center"/>
            </w:pPr>
            <w:r>
              <w:rPr>
                <w:rFonts w:ascii="宋体" w:hAnsi="宋体" w:eastAsia="宋体" w:cs="宋体"/>
                <w:b w:val="0"/>
                <w:i w:val="0"/>
                <w:sz w:val="18"/>
              </w:rPr>
              <w:t>&lt;=83.2万元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65488">
            <w:pPr>
              <w:spacing w:before="0" w:after="0" w:line="240" w:lineRule="auto"/>
              <w:jc w:val="center"/>
            </w:pPr>
            <w:r>
              <w:rPr>
                <w:rFonts w:ascii="宋体" w:hAnsi="宋体" w:eastAsia="宋体" w:cs="宋体"/>
                <w:b w:val="0"/>
                <w:i w:val="0"/>
                <w:sz w:val="18"/>
              </w:rPr>
              <w:t>=79.53万元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F18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AD41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26E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FA3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659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9802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CD4AA">
            <w:pPr>
              <w:spacing w:before="0" w:after="0" w:line="240" w:lineRule="auto"/>
              <w:jc w:val="center"/>
            </w:pPr>
          </w:p>
        </w:tc>
      </w:tr>
      <w:tr w14:paraId="1D7C44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5A5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FBC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001C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86332">
            <w:pPr>
              <w:spacing w:before="0" w:after="0" w:line="240" w:lineRule="auto"/>
              <w:jc w:val="center"/>
            </w:pPr>
            <w:r>
              <w:rPr>
                <w:rFonts w:ascii="宋体" w:hAnsi="宋体" w:eastAsia="宋体" w:cs="宋体"/>
                <w:b w:val="0"/>
                <w:i w:val="0"/>
                <w:sz w:val="18"/>
              </w:rPr>
              <w:t>艾滋、结核、包虫及重点传染病支出成本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C97B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2EB86">
            <w:pPr>
              <w:spacing w:before="0" w:after="0" w:line="240" w:lineRule="auto"/>
              <w:jc w:val="center"/>
            </w:pPr>
            <w:r>
              <w:rPr>
                <w:rFonts w:ascii="宋体" w:hAnsi="宋体" w:eastAsia="宋体" w:cs="宋体"/>
                <w:b w:val="0"/>
                <w:i w:val="0"/>
                <w:sz w:val="18"/>
              </w:rPr>
              <w:t>&lt;=53.07万元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4A489">
            <w:pPr>
              <w:spacing w:before="0" w:after="0" w:line="240" w:lineRule="auto"/>
              <w:jc w:val="center"/>
            </w:pPr>
            <w:r>
              <w:rPr>
                <w:rFonts w:ascii="宋体" w:hAnsi="宋体" w:eastAsia="宋体" w:cs="宋体"/>
                <w:b w:val="0"/>
                <w:i w:val="0"/>
                <w:sz w:val="18"/>
              </w:rPr>
              <w:t>=44.23万元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54C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BF6E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240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E3E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0F6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4789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A370">
            <w:pPr>
              <w:spacing w:before="0" w:after="0" w:line="240" w:lineRule="auto"/>
              <w:jc w:val="center"/>
            </w:pPr>
          </w:p>
        </w:tc>
      </w:tr>
      <w:tr w14:paraId="66D90D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8DEF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11C1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417D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06B4D">
            <w:pPr>
              <w:spacing w:before="0" w:after="0" w:line="240" w:lineRule="auto"/>
              <w:jc w:val="center"/>
            </w:pPr>
            <w:r>
              <w:rPr>
                <w:rFonts w:ascii="宋体" w:hAnsi="宋体" w:eastAsia="宋体" w:cs="宋体"/>
                <w:b w:val="0"/>
                <w:i w:val="0"/>
                <w:sz w:val="18"/>
              </w:rPr>
              <w:t>提高公共卫生水平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E857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BB199">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B158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CAD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D763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21B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BAB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0E9E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76C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5C883">
            <w:pPr>
              <w:spacing w:before="0" w:after="0" w:line="240" w:lineRule="auto"/>
              <w:jc w:val="center"/>
            </w:pPr>
          </w:p>
        </w:tc>
      </w:tr>
      <w:tr w14:paraId="609466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B16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E0C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B162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2DA48">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93B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1660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AB2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0CD6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F2D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0B9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097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804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BC8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E3731">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22D13D8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CB8CB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F62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89D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377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EB5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5314A">
            <w:pPr>
              <w:spacing w:before="0" w:after="0" w:line="240" w:lineRule="auto"/>
              <w:jc w:val="center"/>
            </w:pPr>
            <w:r>
              <w:rPr>
                <w:rFonts w:ascii="宋体" w:hAnsi="宋体" w:eastAsia="宋体" w:cs="宋体"/>
                <w:b w:val="0"/>
                <w:i w:val="0"/>
                <w:sz w:val="18"/>
              </w:rPr>
              <w:t>98.18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68F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7A5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8C1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46B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AD3E9">
            <w:pPr>
              <w:spacing w:before="0" w:after="0" w:line="240" w:lineRule="auto"/>
              <w:jc w:val="center"/>
            </w:pPr>
          </w:p>
        </w:tc>
      </w:tr>
    </w:tbl>
    <w:p w14:paraId="25121CCB">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593"/>
        <w:gridCol w:w="584"/>
        <w:gridCol w:w="702"/>
        <w:gridCol w:w="612"/>
        <w:gridCol w:w="593"/>
        <w:gridCol w:w="556"/>
        <w:gridCol w:w="553"/>
        <w:gridCol w:w="565"/>
        <w:gridCol w:w="559"/>
        <w:gridCol w:w="793"/>
      </w:tblGrid>
      <w:tr w14:paraId="6756287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267788">
            <w:pPr>
              <w:spacing w:before="0" w:after="0" w:line="240" w:lineRule="auto"/>
              <w:jc w:val="center"/>
            </w:pPr>
            <w:r>
              <w:rPr>
                <w:rFonts w:ascii="宋体" w:hAnsi="宋体" w:eastAsia="宋体" w:cs="宋体"/>
                <w:b/>
                <w:i w:val="0"/>
                <w:sz w:val="18"/>
              </w:rPr>
              <w:t>项目支出绩效自评表</w:t>
            </w:r>
          </w:p>
        </w:tc>
      </w:tr>
      <w:tr w14:paraId="48356B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9BE149">
            <w:pPr>
              <w:spacing w:before="0" w:after="0" w:line="240" w:lineRule="auto"/>
              <w:jc w:val="center"/>
            </w:pPr>
            <w:r>
              <w:rPr>
                <w:rFonts w:ascii="宋体" w:hAnsi="宋体" w:eastAsia="宋体" w:cs="宋体"/>
                <w:b w:val="0"/>
                <w:i w:val="0"/>
                <w:sz w:val="18"/>
              </w:rPr>
              <w:t>(2025年度)</w:t>
            </w:r>
          </w:p>
        </w:tc>
      </w:tr>
      <w:tr w14:paraId="4A6A855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76242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67D5A9F">
            <w:pPr>
              <w:spacing w:before="0" w:after="0" w:line="240" w:lineRule="auto"/>
              <w:jc w:val="center"/>
            </w:pPr>
            <w:r>
              <w:rPr>
                <w:rFonts w:ascii="宋体" w:hAnsi="宋体" w:eastAsia="宋体" w:cs="宋体"/>
                <w:b w:val="0"/>
                <w:i w:val="0"/>
                <w:sz w:val="18"/>
              </w:rPr>
              <w:t>五个好党支部工作经费</w:t>
            </w:r>
          </w:p>
        </w:tc>
      </w:tr>
      <w:tr w14:paraId="7610E74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DAED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531581">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AEEA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29905ED">
            <w:pPr>
              <w:spacing w:before="0" w:after="0" w:line="240" w:lineRule="auto"/>
              <w:jc w:val="center"/>
            </w:pPr>
            <w:r>
              <w:rPr>
                <w:rFonts w:ascii="宋体" w:hAnsi="宋体" w:eastAsia="宋体" w:cs="宋体"/>
                <w:b w:val="0"/>
                <w:i w:val="0"/>
                <w:sz w:val="18"/>
              </w:rPr>
              <w:t>昌吉回族自治州人民医院</w:t>
            </w:r>
          </w:p>
        </w:tc>
      </w:tr>
      <w:tr w14:paraId="5B0B59C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00B3B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1912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4E18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E3D7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FAC7A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29C54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3DD14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CAD198">
            <w:pPr>
              <w:spacing w:before="0" w:after="0" w:line="240" w:lineRule="auto"/>
              <w:jc w:val="center"/>
            </w:pPr>
            <w:r>
              <w:rPr>
                <w:rFonts w:ascii="宋体" w:hAnsi="宋体" w:eastAsia="宋体" w:cs="宋体"/>
                <w:b/>
                <w:i w:val="0"/>
                <w:sz w:val="18"/>
              </w:rPr>
              <w:t>得分</w:t>
            </w:r>
          </w:p>
        </w:tc>
      </w:tr>
      <w:tr w14:paraId="381BEB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F0A58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72940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69F6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D62CF">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D288D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AC40C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5C16E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2A2BC">
            <w:pPr>
              <w:spacing w:before="0" w:after="0" w:line="240" w:lineRule="auto"/>
              <w:jc w:val="center"/>
            </w:pPr>
            <w:r>
              <w:rPr>
                <w:rFonts w:ascii="宋体" w:hAnsi="宋体" w:eastAsia="宋体" w:cs="宋体"/>
                <w:b w:val="0"/>
                <w:i w:val="0"/>
                <w:sz w:val="18"/>
              </w:rPr>
              <w:t>10</w:t>
            </w:r>
          </w:p>
        </w:tc>
      </w:tr>
      <w:tr w14:paraId="30ED04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6AB64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82E0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A2E3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FD6E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B17EA5">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831D4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55E0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C43E1">
            <w:pPr>
              <w:spacing w:before="0" w:after="0" w:line="240" w:lineRule="auto"/>
              <w:jc w:val="center"/>
            </w:pPr>
            <w:r>
              <w:rPr>
                <w:rFonts w:ascii="宋体" w:hAnsi="宋体" w:eastAsia="宋体" w:cs="宋体"/>
                <w:b w:val="0"/>
                <w:i w:val="0"/>
                <w:sz w:val="18"/>
              </w:rPr>
              <w:t>—</w:t>
            </w:r>
          </w:p>
        </w:tc>
      </w:tr>
      <w:tr w14:paraId="5A5FE5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BCCA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8C14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6A9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83AEC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E85B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2EC0E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EC7E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91F2A">
            <w:pPr>
              <w:spacing w:before="0" w:after="0" w:line="240" w:lineRule="auto"/>
              <w:jc w:val="center"/>
            </w:pPr>
            <w:r>
              <w:rPr>
                <w:rFonts w:ascii="宋体" w:hAnsi="宋体" w:eastAsia="宋体" w:cs="宋体"/>
                <w:b w:val="0"/>
                <w:i w:val="0"/>
                <w:sz w:val="18"/>
              </w:rPr>
              <w:t>—</w:t>
            </w:r>
          </w:p>
        </w:tc>
      </w:tr>
      <w:tr w14:paraId="0A1F63D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F3B3D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B5C5B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3B46E20">
            <w:pPr>
              <w:spacing w:before="0" w:after="0" w:line="240" w:lineRule="auto"/>
              <w:jc w:val="center"/>
            </w:pPr>
            <w:r>
              <w:rPr>
                <w:rFonts w:ascii="宋体" w:hAnsi="宋体" w:eastAsia="宋体" w:cs="宋体"/>
                <w:b/>
                <w:i w:val="0"/>
                <w:sz w:val="18"/>
              </w:rPr>
              <w:t>实际完成情况</w:t>
            </w:r>
          </w:p>
        </w:tc>
      </w:tr>
      <w:tr w14:paraId="4F9A03A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9FAA4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2FE3E7">
            <w:pPr>
              <w:spacing w:before="0" w:after="0" w:line="240" w:lineRule="auto"/>
              <w:jc w:val="center"/>
            </w:pPr>
            <w:r>
              <w:rPr>
                <w:rFonts w:ascii="宋体" w:hAnsi="宋体" w:eastAsia="宋体" w:cs="宋体"/>
                <w:b w:val="0"/>
                <w:i w:val="0"/>
                <w:sz w:val="18"/>
              </w:rPr>
              <w:t>2025年该项目计划：昌吉州人民医院内科第七党支部计划召开党内会议次数12次；党内会议参与率达到90%；项目完成时间2025年12月31日前；党支部相关培训经费2万元，党员阵地建设及党内关怀经费1万元；参培党员满意度达到92%；有效提升党员政治信念和政治素养。</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E0754A">
            <w:pPr>
              <w:spacing w:before="0" w:after="0" w:line="240" w:lineRule="auto"/>
              <w:jc w:val="center"/>
            </w:pPr>
            <w:r>
              <w:rPr>
                <w:rFonts w:ascii="宋体" w:hAnsi="宋体" w:eastAsia="宋体" w:cs="宋体"/>
                <w:b w:val="0"/>
                <w:i w:val="0"/>
                <w:sz w:val="18"/>
              </w:rPr>
              <w:t>截至2025年12月31日，本项目支出资金3万元，资金执行率100%，本项目以“党建引领、业务精进、质量为本、服务暖心”为核心导向，按时召开党员会议培训12次，购买相关学习资料，开展主题党日活动，并进行党员阵地建设和党组织规范化建设；通过本项目的实施，有效的提升了党员政治信念和政治素养，加强了党建阵地建设与活动保障。</w:t>
            </w:r>
          </w:p>
        </w:tc>
      </w:tr>
      <w:tr w14:paraId="5B841AE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E6C49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8B808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98437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8686C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E41E5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03DB9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4970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F0CD4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ACEAA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5725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D9D7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DFF59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84E49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F75472">
            <w:pPr>
              <w:keepNext/>
              <w:spacing w:before="0" w:after="0" w:line="240" w:lineRule="auto"/>
              <w:jc w:val="center"/>
            </w:pPr>
            <w:r>
              <w:rPr>
                <w:rFonts w:ascii="宋体" w:hAnsi="宋体" w:eastAsia="宋体" w:cs="宋体"/>
                <w:b/>
                <w:i w:val="0"/>
                <w:sz w:val="18"/>
              </w:rPr>
              <w:t>偏差原因分析及改进措施</w:t>
            </w:r>
          </w:p>
        </w:tc>
      </w:tr>
      <w:tr w14:paraId="60C32FB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6772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45E4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305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67D7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CFAB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306D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BF9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64C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EE3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CEAC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D385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42E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7062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DF290C"/>
        </w:tc>
      </w:tr>
      <w:tr w14:paraId="45BCC37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FE957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33A6C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0A2C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F5747">
            <w:pPr>
              <w:spacing w:before="0" w:after="0" w:line="240" w:lineRule="auto"/>
              <w:jc w:val="center"/>
            </w:pPr>
            <w:r>
              <w:rPr>
                <w:rFonts w:ascii="宋体" w:hAnsi="宋体" w:eastAsia="宋体" w:cs="宋体"/>
                <w:b w:val="0"/>
                <w:i w:val="0"/>
                <w:sz w:val="18"/>
              </w:rPr>
              <w:t>召开党内会议次数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786F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0A601">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C6390">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95F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3BB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411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2F6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F2E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067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C0BEE">
            <w:pPr>
              <w:spacing w:before="0" w:after="0" w:line="240" w:lineRule="auto"/>
              <w:jc w:val="center"/>
            </w:pPr>
          </w:p>
        </w:tc>
      </w:tr>
      <w:tr w14:paraId="11C661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3D3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DC6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1D1F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5ADDF">
            <w:pPr>
              <w:spacing w:before="0" w:after="0" w:line="240" w:lineRule="auto"/>
              <w:jc w:val="center"/>
            </w:pPr>
            <w:r>
              <w:rPr>
                <w:rFonts w:ascii="宋体" w:hAnsi="宋体" w:eastAsia="宋体" w:cs="宋体"/>
                <w:b w:val="0"/>
                <w:i w:val="0"/>
                <w:sz w:val="18"/>
              </w:rPr>
              <w:t>党内会议参与率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446C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B69E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F9918">
            <w:pPr>
              <w:spacing w:before="0" w:after="0" w:line="240" w:lineRule="auto"/>
              <w:jc w:val="center"/>
            </w:pPr>
            <w:r>
              <w:rPr>
                <w:rFonts w:ascii="宋体" w:hAnsi="宋体" w:eastAsia="宋体" w:cs="宋体"/>
                <w:b w:val="0"/>
                <w:i w:val="0"/>
                <w:sz w:val="18"/>
              </w:rPr>
              <w:t>=75.12%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328817">
            <w:pPr>
              <w:spacing w:before="0" w:after="0" w:line="240" w:lineRule="auto"/>
              <w:jc w:val="center"/>
            </w:pPr>
            <w:r>
              <w:rPr>
                <w:rFonts w:ascii="宋体" w:hAnsi="宋体" w:eastAsia="宋体" w:cs="宋体"/>
                <w:b w:val="0"/>
                <w:i w:val="0"/>
                <w:sz w:val="18"/>
              </w:rPr>
              <w:t>83.47%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67B3E6">
            <w:pPr>
              <w:spacing w:before="0" w:after="0" w:line="240" w:lineRule="auto"/>
              <w:jc w:val="center"/>
            </w:pPr>
            <w:r>
              <w:rPr>
                <w:rFonts w:ascii="宋体" w:hAnsi="宋体" w:eastAsia="宋体" w:cs="宋体"/>
                <w:b w:val="0"/>
                <w:i w:val="0"/>
                <w:sz w:val="18"/>
              </w:rPr>
              <w:t>6.45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1B7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BEC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7E4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8E0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86567">
            <w:pPr>
              <w:spacing w:before="0" w:after="0" w:line="240" w:lineRule="auto"/>
              <w:jc w:val="center"/>
            </w:pPr>
            <w:r>
              <w:rPr>
                <w:rFonts w:ascii="宋体" w:hAnsi="宋体" w:eastAsia="宋体" w:cs="宋体"/>
                <w:b w:val="0"/>
                <w:i w:val="0"/>
                <w:sz w:val="18"/>
              </w:rPr>
              <w:t>此项指标未完成，存在偏差，偏差率为16.53%，偏差原因为： 因开展会议时部分党员时间与值班时间冲突，为保障一线工作，无法全程参与，故导致参与率较低；下一年度改进措施：在项目实施前，进行更充分的可行性研究和历史数据分析，避免目标设定过于保守或脱离实际，确保绩效目标的科学性和先进性。</w:t>
            </w:r>
          </w:p>
        </w:tc>
      </w:tr>
      <w:tr w14:paraId="3E68BB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885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96A2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13D4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1384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45EE8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A41BB">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9802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F40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3D36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F7F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6D5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1E32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230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687F9">
            <w:pPr>
              <w:spacing w:before="0" w:after="0" w:line="240" w:lineRule="auto"/>
              <w:jc w:val="center"/>
            </w:pPr>
          </w:p>
        </w:tc>
      </w:tr>
      <w:tr w14:paraId="2D74ED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1B15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C1E93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6577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AC0B1">
            <w:pPr>
              <w:spacing w:before="0" w:after="0" w:line="240" w:lineRule="auto"/>
              <w:jc w:val="center"/>
            </w:pPr>
            <w:r>
              <w:rPr>
                <w:rFonts w:ascii="宋体" w:hAnsi="宋体" w:eastAsia="宋体" w:cs="宋体"/>
                <w:b w:val="0"/>
                <w:i w:val="0"/>
                <w:sz w:val="18"/>
              </w:rPr>
              <w:t>党支部相关培训经费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7496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1B682">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581B2">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5BF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F815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3F3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855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551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C2B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791EF">
            <w:pPr>
              <w:spacing w:before="0" w:after="0" w:line="240" w:lineRule="auto"/>
              <w:jc w:val="center"/>
            </w:pPr>
          </w:p>
        </w:tc>
      </w:tr>
      <w:tr w14:paraId="20B78C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C2D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7543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6807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DD730">
            <w:pPr>
              <w:spacing w:before="0" w:after="0" w:line="240" w:lineRule="auto"/>
              <w:jc w:val="center"/>
            </w:pPr>
            <w:r>
              <w:rPr>
                <w:rFonts w:ascii="宋体" w:hAnsi="宋体" w:eastAsia="宋体" w:cs="宋体"/>
                <w:b w:val="0"/>
                <w:i w:val="0"/>
                <w:sz w:val="18"/>
              </w:rPr>
              <w:t>党员阵地建设及党内关怀经费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777F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628B5">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7D73E">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56C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3842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AEE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BA6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137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182D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2BB60">
            <w:pPr>
              <w:spacing w:before="0" w:after="0" w:line="240" w:lineRule="auto"/>
              <w:jc w:val="center"/>
            </w:pPr>
          </w:p>
        </w:tc>
      </w:tr>
      <w:tr w14:paraId="61A040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FA4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4C5F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265A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B7636">
            <w:pPr>
              <w:spacing w:before="0" w:after="0" w:line="240" w:lineRule="auto"/>
              <w:jc w:val="center"/>
            </w:pPr>
            <w:r>
              <w:rPr>
                <w:rFonts w:ascii="宋体" w:hAnsi="宋体" w:eastAsia="宋体" w:cs="宋体"/>
                <w:b w:val="0"/>
                <w:i w:val="0"/>
                <w:sz w:val="18"/>
              </w:rPr>
              <w:t>提升党员政治信念和政治素养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DCEC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1E095">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CF1F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90F1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BDE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FA4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64D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7CDB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494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00025">
            <w:pPr>
              <w:spacing w:before="0" w:after="0" w:line="240" w:lineRule="auto"/>
              <w:jc w:val="center"/>
            </w:pPr>
          </w:p>
        </w:tc>
      </w:tr>
      <w:tr w14:paraId="782665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75B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868D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9416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D4009">
            <w:pPr>
              <w:spacing w:before="0" w:after="0" w:line="240" w:lineRule="auto"/>
              <w:jc w:val="center"/>
            </w:pPr>
            <w:r>
              <w:rPr>
                <w:rFonts w:ascii="宋体" w:hAnsi="宋体" w:eastAsia="宋体" w:cs="宋体"/>
                <w:b w:val="0"/>
                <w:i w:val="0"/>
                <w:sz w:val="18"/>
              </w:rPr>
              <w:t>参培党员满意度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CC8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BC70D">
            <w:pPr>
              <w:spacing w:before="0" w:after="0" w:line="240" w:lineRule="auto"/>
              <w:jc w:val="center"/>
            </w:pPr>
            <w:r>
              <w:rPr>
                <w:rFonts w:ascii="宋体" w:hAnsi="宋体" w:eastAsia="宋体" w:cs="宋体"/>
                <w:b w:val="0"/>
                <w:i w:val="0"/>
                <w:sz w:val="18"/>
              </w:rPr>
              <w:t>&gt;=92%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BD3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42044">
            <w:pPr>
              <w:spacing w:before="0" w:after="0" w:line="240" w:lineRule="auto"/>
              <w:jc w:val="center"/>
            </w:pPr>
            <w:r>
              <w:rPr>
                <w:rFonts w:ascii="宋体" w:hAnsi="宋体" w:eastAsia="宋体" w:cs="宋体"/>
                <w:b w:val="0"/>
                <w:i w:val="0"/>
                <w:sz w:val="18"/>
              </w:rPr>
              <w:t>108.7%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F4C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DA5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9C4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A39B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5FF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70930">
            <w:pPr>
              <w:spacing w:before="0" w:after="0" w:line="240" w:lineRule="auto"/>
              <w:jc w:val="center"/>
            </w:pPr>
            <w:r>
              <w:rPr>
                <w:rFonts w:ascii="宋体" w:hAnsi="宋体" w:eastAsia="宋体" w:cs="宋体"/>
                <w:b w:val="0"/>
                <w:i w:val="0"/>
                <w:sz w:val="18"/>
              </w:rPr>
              <w:t>此项指标已完成，存在偏差，偏差率为-8.7%，偏差原因为：我单位在前期设定满意度指标时，为确保项目产出的安全性和底线思维，设定了≥92%的保守目标值，故与实际完成值产生偏差；下一年度改进措施：总结本次项目的成功经验，在编制下一年度绩效目标时，结合实际执行能力，将满意度目标值适当上调，以此倒逼服务质量持续提升。</w:t>
            </w:r>
          </w:p>
        </w:tc>
      </w:tr>
      <w:tr w14:paraId="5A068E4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23ED2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636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EB1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73E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EF6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191969">
            <w:pPr>
              <w:spacing w:before="0" w:after="0" w:line="240" w:lineRule="auto"/>
              <w:jc w:val="center"/>
            </w:pPr>
            <w:r>
              <w:rPr>
                <w:rFonts w:ascii="宋体" w:hAnsi="宋体" w:eastAsia="宋体" w:cs="宋体"/>
                <w:b w:val="0"/>
                <w:i w:val="0"/>
                <w:sz w:val="18"/>
              </w:rPr>
              <w:t>95.45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160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380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AF3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590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919C3">
            <w:pPr>
              <w:spacing w:before="0" w:after="0" w:line="240" w:lineRule="auto"/>
              <w:jc w:val="center"/>
            </w:pPr>
          </w:p>
        </w:tc>
      </w:tr>
    </w:tbl>
    <w:p w14:paraId="0ADCC779">
      <w:r>
        <w:br w:type="page"/>
      </w:r>
    </w:p>
    <w:tbl>
      <w:tblPr>
        <w:tblStyle w:val="8"/>
        <w:tblW w:w="5000" w:type="pct"/>
        <w:tblInd w:w="0" w:type="dxa"/>
        <w:tblLayout w:type="autofit"/>
        <w:tblCellMar>
          <w:top w:w="36" w:type="dxa"/>
          <w:left w:w="36" w:type="dxa"/>
          <w:bottom w:w="36" w:type="dxa"/>
          <w:right w:w="36" w:type="dxa"/>
        </w:tblCellMar>
      </w:tblPr>
      <w:tblGrid>
        <w:gridCol w:w="544"/>
        <w:gridCol w:w="545"/>
        <w:gridCol w:w="545"/>
        <w:gridCol w:w="570"/>
        <w:gridCol w:w="593"/>
        <w:gridCol w:w="583"/>
        <w:gridCol w:w="612"/>
        <w:gridCol w:w="702"/>
        <w:gridCol w:w="612"/>
        <w:gridCol w:w="553"/>
        <w:gridCol w:w="550"/>
        <w:gridCol w:w="554"/>
        <w:gridCol w:w="551"/>
        <w:gridCol w:w="792"/>
      </w:tblGrid>
      <w:tr w14:paraId="09EDADC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7D5ACB4">
            <w:pPr>
              <w:spacing w:before="0" w:after="0" w:line="240" w:lineRule="auto"/>
              <w:jc w:val="center"/>
            </w:pPr>
            <w:r>
              <w:rPr>
                <w:rFonts w:ascii="宋体" w:hAnsi="宋体" w:eastAsia="宋体" w:cs="宋体"/>
                <w:b/>
                <w:i w:val="0"/>
                <w:sz w:val="18"/>
              </w:rPr>
              <w:t>项目支出绩效自评表</w:t>
            </w:r>
          </w:p>
        </w:tc>
      </w:tr>
      <w:tr w14:paraId="0235527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75E60F">
            <w:pPr>
              <w:spacing w:before="0" w:after="0" w:line="240" w:lineRule="auto"/>
              <w:jc w:val="center"/>
            </w:pPr>
            <w:r>
              <w:rPr>
                <w:rFonts w:ascii="宋体" w:hAnsi="宋体" w:eastAsia="宋体" w:cs="宋体"/>
                <w:b w:val="0"/>
                <w:i w:val="0"/>
                <w:sz w:val="18"/>
              </w:rPr>
              <w:t>(2025年度)</w:t>
            </w:r>
          </w:p>
        </w:tc>
      </w:tr>
      <w:tr w14:paraId="58B2D6C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972DF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AE57A29">
            <w:pPr>
              <w:spacing w:before="0" w:after="0" w:line="240" w:lineRule="auto"/>
              <w:jc w:val="center"/>
            </w:pPr>
            <w:r>
              <w:rPr>
                <w:rFonts w:ascii="宋体" w:hAnsi="宋体" w:eastAsia="宋体" w:cs="宋体"/>
                <w:b w:val="0"/>
                <w:i w:val="0"/>
                <w:sz w:val="18"/>
              </w:rPr>
              <w:t>优势医疗学科人才项目</w:t>
            </w:r>
          </w:p>
        </w:tc>
      </w:tr>
      <w:tr w14:paraId="6A5980D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87861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C7249E">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2CFE1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EE001A">
            <w:pPr>
              <w:spacing w:before="0" w:after="0" w:line="240" w:lineRule="auto"/>
              <w:jc w:val="center"/>
            </w:pPr>
            <w:r>
              <w:rPr>
                <w:rFonts w:ascii="宋体" w:hAnsi="宋体" w:eastAsia="宋体" w:cs="宋体"/>
                <w:b w:val="0"/>
                <w:i w:val="0"/>
                <w:sz w:val="18"/>
              </w:rPr>
              <w:t>昌吉回族自治州人民医院</w:t>
            </w:r>
          </w:p>
        </w:tc>
      </w:tr>
      <w:tr w14:paraId="686F2D1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345A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28D4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60CF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534AA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65A27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ABA09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AF4B3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54FF7">
            <w:pPr>
              <w:spacing w:before="0" w:after="0" w:line="240" w:lineRule="auto"/>
              <w:jc w:val="center"/>
            </w:pPr>
            <w:r>
              <w:rPr>
                <w:rFonts w:ascii="宋体" w:hAnsi="宋体" w:eastAsia="宋体" w:cs="宋体"/>
                <w:b/>
                <w:i w:val="0"/>
                <w:sz w:val="18"/>
              </w:rPr>
              <w:t>得分</w:t>
            </w:r>
          </w:p>
        </w:tc>
      </w:tr>
      <w:tr w14:paraId="1AD49C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2E1F4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A29C3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6CF1E">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150EB">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A1819">
            <w:pPr>
              <w:spacing w:before="0" w:after="0" w:line="240" w:lineRule="auto"/>
              <w:jc w:val="center"/>
            </w:pPr>
            <w:r>
              <w:rPr>
                <w:rFonts w:ascii="宋体" w:hAnsi="宋体" w:eastAsia="宋体" w:cs="宋体"/>
                <w:b w:val="0"/>
                <w:i w:val="0"/>
                <w:sz w:val="18"/>
              </w:rPr>
              <w:t>49.57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C4BF9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9FAD4D">
            <w:pPr>
              <w:spacing w:before="0" w:after="0" w:line="240" w:lineRule="auto"/>
              <w:jc w:val="center"/>
            </w:pPr>
            <w:r>
              <w:rPr>
                <w:rFonts w:ascii="宋体" w:hAnsi="宋体" w:eastAsia="宋体" w:cs="宋体"/>
                <w:b w:val="0"/>
                <w:i w:val="0"/>
                <w:sz w:val="18"/>
              </w:rPr>
              <w:t>99.14%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86597">
            <w:pPr>
              <w:spacing w:before="0" w:after="0" w:line="240" w:lineRule="auto"/>
              <w:jc w:val="center"/>
            </w:pPr>
            <w:r>
              <w:rPr>
                <w:rFonts w:ascii="宋体" w:hAnsi="宋体" w:eastAsia="宋体" w:cs="宋体"/>
                <w:b w:val="0"/>
                <w:i w:val="0"/>
                <w:sz w:val="18"/>
              </w:rPr>
              <w:t>10</w:t>
            </w:r>
          </w:p>
        </w:tc>
      </w:tr>
      <w:tr w14:paraId="75BA2C2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2AC6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6C2CF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3C7E7">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5189B3">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7F0C74">
            <w:pPr>
              <w:spacing w:before="0" w:after="0" w:line="240" w:lineRule="auto"/>
              <w:jc w:val="center"/>
            </w:pPr>
            <w:r>
              <w:rPr>
                <w:rFonts w:ascii="宋体" w:hAnsi="宋体" w:eastAsia="宋体" w:cs="宋体"/>
                <w:b w:val="0"/>
                <w:i w:val="0"/>
                <w:sz w:val="18"/>
              </w:rPr>
              <w:t>49.57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82385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58B9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0C56B">
            <w:pPr>
              <w:spacing w:before="0" w:after="0" w:line="240" w:lineRule="auto"/>
              <w:jc w:val="center"/>
            </w:pPr>
            <w:r>
              <w:rPr>
                <w:rFonts w:ascii="宋体" w:hAnsi="宋体" w:eastAsia="宋体" w:cs="宋体"/>
                <w:b w:val="0"/>
                <w:i w:val="0"/>
                <w:sz w:val="18"/>
              </w:rPr>
              <w:t>—</w:t>
            </w:r>
          </w:p>
        </w:tc>
      </w:tr>
      <w:tr w14:paraId="346DFD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8AD9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58C4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25CF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7B5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327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B9A4D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F053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0D447">
            <w:pPr>
              <w:spacing w:before="0" w:after="0" w:line="240" w:lineRule="auto"/>
              <w:jc w:val="center"/>
            </w:pPr>
            <w:r>
              <w:rPr>
                <w:rFonts w:ascii="宋体" w:hAnsi="宋体" w:eastAsia="宋体" w:cs="宋体"/>
                <w:b w:val="0"/>
                <w:i w:val="0"/>
                <w:sz w:val="18"/>
              </w:rPr>
              <w:t>—</w:t>
            </w:r>
          </w:p>
        </w:tc>
      </w:tr>
      <w:tr w14:paraId="00AE772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41AB8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D9EBC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99FC9E2">
            <w:pPr>
              <w:spacing w:before="0" w:after="0" w:line="240" w:lineRule="auto"/>
              <w:jc w:val="center"/>
            </w:pPr>
            <w:r>
              <w:rPr>
                <w:rFonts w:ascii="宋体" w:hAnsi="宋体" w:eastAsia="宋体" w:cs="宋体"/>
                <w:b/>
                <w:i w:val="0"/>
                <w:sz w:val="18"/>
              </w:rPr>
              <w:t>实际完成情况</w:t>
            </w:r>
          </w:p>
        </w:tc>
      </w:tr>
      <w:tr w14:paraId="043A3A0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E050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3556C2">
            <w:pPr>
              <w:spacing w:before="0" w:after="0" w:line="240" w:lineRule="auto"/>
              <w:jc w:val="center"/>
            </w:pPr>
            <w:r>
              <w:rPr>
                <w:rFonts w:ascii="宋体" w:hAnsi="宋体" w:eastAsia="宋体" w:cs="宋体"/>
                <w:b w:val="0"/>
                <w:i w:val="0"/>
                <w:sz w:val="18"/>
              </w:rPr>
              <w:t>2025年该项目计划：选派相关人员进修培训批次5批次；开展“天山论健”学术交流活动1次；学术交流活动完成率达到100%；项目完成时间2025年12月10前；培训及其他支出成本24万元，委托业务费用支出成本26万元；参与学术交流活动人员满意度达到95%；有效提升医疗技术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6189C81">
            <w:pPr>
              <w:spacing w:before="0" w:after="0" w:line="240" w:lineRule="auto"/>
              <w:jc w:val="center"/>
            </w:pPr>
            <w:r>
              <w:rPr>
                <w:rFonts w:ascii="宋体" w:hAnsi="宋体" w:eastAsia="宋体" w:cs="宋体"/>
                <w:b w:val="0"/>
                <w:i w:val="0"/>
                <w:sz w:val="18"/>
              </w:rPr>
              <w:t>截至2025年12月31日，本项目支出资金49.57万元，资金执行率99.14%，本项目外出培训5批次，并开展“天山论健”学术交流活动1次，论坛覆盖心胸外科、麻醉领域、心脏血管等，聚焦前沿诊疗技术与复杂病历管理，探索精准治疗与全程管理新模式；通过本项目的实施，提升了我院专科医疗技术水平及基础服务能力，为我院医疗水平提升注入强劲动能。</w:t>
            </w:r>
          </w:p>
        </w:tc>
      </w:tr>
      <w:tr w14:paraId="09CBDA6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E3FD3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8FAF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166EA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75366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3CE0A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D6BFF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95D7C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FD9DA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D0395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015A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EA94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3D953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4489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074411">
            <w:pPr>
              <w:keepNext/>
              <w:spacing w:before="0" w:after="0" w:line="240" w:lineRule="auto"/>
              <w:jc w:val="center"/>
            </w:pPr>
            <w:r>
              <w:rPr>
                <w:rFonts w:ascii="宋体" w:hAnsi="宋体" w:eastAsia="宋体" w:cs="宋体"/>
                <w:b/>
                <w:i w:val="0"/>
                <w:sz w:val="18"/>
              </w:rPr>
              <w:t>偏差原因分析及改进措施</w:t>
            </w:r>
          </w:p>
        </w:tc>
      </w:tr>
      <w:tr w14:paraId="0E9F7EE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D20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B8F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505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5515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102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F07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7C4D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EE3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126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EFC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3F12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6D7E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6451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1A905A"/>
        </w:tc>
      </w:tr>
      <w:tr w14:paraId="544207B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0021B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8DC2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D343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66BDB">
            <w:pPr>
              <w:spacing w:before="0" w:after="0" w:line="240" w:lineRule="auto"/>
              <w:jc w:val="center"/>
            </w:pPr>
            <w:r>
              <w:rPr>
                <w:rFonts w:ascii="宋体" w:hAnsi="宋体" w:eastAsia="宋体" w:cs="宋体"/>
                <w:b w:val="0"/>
                <w:i w:val="0"/>
                <w:sz w:val="18"/>
              </w:rPr>
              <w:t>选派相关人员进修培训批次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B5B2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7983D">
            <w:pPr>
              <w:spacing w:before="0" w:after="0" w:line="240" w:lineRule="auto"/>
              <w:jc w:val="center"/>
            </w:pPr>
            <w:r>
              <w:rPr>
                <w:rFonts w:ascii="宋体" w:hAnsi="宋体" w:eastAsia="宋体" w:cs="宋体"/>
                <w:b w:val="0"/>
                <w:i w:val="0"/>
                <w:sz w:val="18"/>
              </w:rPr>
              <w:t>&gt;=5批次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25665">
            <w:pPr>
              <w:spacing w:before="0" w:after="0" w:line="240" w:lineRule="auto"/>
              <w:jc w:val="center"/>
            </w:pPr>
            <w:r>
              <w:rPr>
                <w:rFonts w:ascii="宋体" w:hAnsi="宋体" w:eastAsia="宋体" w:cs="宋体"/>
                <w:b w:val="0"/>
                <w:i w:val="0"/>
                <w:sz w:val="18"/>
              </w:rPr>
              <w:t>=5批次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EBF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E37C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CDD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3CB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148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148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B2822">
            <w:pPr>
              <w:spacing w:before="0" w:after="0" w:line="240" w:lineRule="auto"/>
              <w:jc w:val="center"/>
            </w:pPr>
          </w:p>
        </w:tc>
      </w:tr>
      <w:tr w14:paraId="13C587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94FA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295C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30AD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19B2C">
            <w:pPr>
              <w:spacing w:before="0" w:after="0" w:line="240" w:lineRule="auto"/>
              <w:jc w:val="center"/>
            </w:pPr>
            <w:r>
              <w:rPr>
                <w:rFonts w:ascii="宋体" w:hAnsi="宋体" w:eastAsia="宋体" w:cs="宋体"/>
                <w:b w:val="0"/>
                <w:i w:val="0"/>
                <w:sz w:val="18"/>
              </w:rPr>
              <w:t>开展“天山论健”学术交流活动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76D5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85BF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DAA5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FBB0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CDEA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104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208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6BE4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CC8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11C3A">
            <w:pPr>
              <w:spacing w:before="0" w:after="0" w:line="240" w:lineRule="auto"/>
              <w:jc w:val="center"/>
            </w:pPr>
          </w:p>
        </w:tc>
      </w:tr>
      <w:tr w14:paraId="03E8FF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97D3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6466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51C3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0BF5A">
            <w:pPr>
              <w:spacing w:before="0" w:after="0" w:line="240" w:lineRule="auto"/>
              <w:jc w:val="center"/>
            </w:pPr>
            <w:r>
              <w:rPr>
                <w:rFonts w:ascii="宋体" w:hAnsi="宋体" w:eastAsia="宋体" w:cs="宋体"/>
                <w:b w:val="0"/>
                <w:i w:val="0"/>
                <w:sz w:val="18"/>
              </w:rPr>
              <w:t>学术交流活动完成率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DA7C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35F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A1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F2A0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F30E0">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3A9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B19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F20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645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BEEED">
            <w:pPr>
              <w:spacing w:before="0" w:after="0" w:line="240" w:lineRule="auto"/>
              <w:jc w:val="center"/>
            </w:pPr>
          </w:p>
        </w:tc>
      </w:tr>
      <w:tr w14:paraId="6C5E1D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2FF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1DD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9379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5BA7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C6F5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72CF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93306">
            <w:pPr>
              <w:spacing w:before="0" w:after="0" w:line="240" w:lineRule="auto"/>
              <w:jc w:val="center"/>
            </w:pPr>
            <w:r>
              <w:rPr>
                <w:rFonts w:ascii="宋体" w:hAnsi="宋体" w:eastAsia="宋体" w:cs="宋体"/>
                <w:b w:val="0"/>
                <w:i w:val="0"/>
                <w:sz w:val="18"/>
              </w:rPr>
              <w:t>=2025年12月08日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FFD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5B04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47F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29D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2D15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FF6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012C3">
            <w:pPr>
              <w:spacing w:before="0" w:after="0" w:line="240" w:lineRule="auto"/>
              <w:jc w:val="center"/>
            </w:pPr>
          </w:p>
        </w:tc>
      </w:tr>
      <w:tr w14:paraId="4F1842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97BF2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386E5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4451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D6142">
            <w:pPr>
              <w:spacing w:before="0" w:after="0" w:line="240" w:lineRule="auto"/>
              <w:jc w:val="center"/>
            </w:pPr>
            <w:r>
              <w:rPr>
                <w:rFonts w:ascii="宋体" w:hAnsi="宋体" w:eastAsia="宋体" w:cs="宋体"/>
                <w:b w:val="0"/>
                <w:i w:val="0"/>
                <w:sz w:val="18"/>
              </w:rPr>
              <w:t>培训及其他服务支出成本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3E57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924CD">
            <w:pPr>
              <w:spacing w:before="0" w:after="0" w:line="240" w:lineRule="auto"/>
              <w:jc w:val="center"/>
            </w:pPr>
            <w:r>
              <w:rPr>
                <w:rFonts w:ascii="宋体" w:hAnsi="宋体" w:eastAsia="宋体" w:cs="宋体"/>
                <w:b w:val="0"/>
                <w:i w:val="0"/>
                <w:sz w:val="18"/>
              </w:rPr>
              <w:t>&lt;=24万元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A917B">
            <w:pPr>
              <w:spacing w:before="0" w:after="0" w:line="240" w:lineRule="auto"/>
              <w:jc w:val="center"/>
            </w:pPr>
            <w:r>
              <w:rPr>
                <w:rFonts w:ascii="宋体" w:hAnsi="宋体" w:eastAsia="宋体" w:cs="宋体"/>
                <w:b w:val="0"/>
                <w:i w:val="0"/>
                <w:sz w:val="18"/>
              </w:rPr>
              <w:t>=24万元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8451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632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C80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B95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B1B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ADA4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FF822">
            <w:pPr>
              <w:spacing w:before="0" w:after="0" w:line="240" w:lineRule="auto"/>
              <w:jc w:val="center"/>
            </w:pPr>
          </w:p>
        </w:tc>
      </w:tr>
      <w:tr w14:paraId="1A08EE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D60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96C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6927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6A8CD">
            <w:pPr>
              <w:spacing w:before="0" w:after="0" w:line="240" w:lineRule="auto"/>
              <w:jc w:val="center"/>
            </w:pPr>
            <w:r>
              <w:rPr>
                <w:rFonts w:ascii="宋体" w:hAnsi="宋体" w:eastAsia="宋体" w:cs="宋体"/>
                <w:b w:val="0"/>
                <w:i w:val="0"/>
                <w:sz w:val="18"/>
              </w:rPr>
              <w:t>委托业务费用支出成本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D3C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5FDDC">
            <w:pPr>
              <w:spacing w:before="0" w:after="0" w:line="240" w:lineRule="auto"/>
              <w:jc w:val="center"/>
            </w:pPr>
            <w:r>
              <w:rPr>
                <w:rFonts w:ascii="宋体" w:hAnsi="宋体" w:eastAsia="宋体" w:cs="宋体"/>
                <w:b w:val="0"/>
                <w:i w:val="0"/>
                <w:sz w:val="18"/>
              </w:rPr>
              <w:t>&lt;=26万元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24829">
            <w:pPr>
              <w:spacing w:before="0" w:after="0" w:line="240" w:lineRule="auto"/>
              <w:jc w:val="center"/>
            </w:pPr>
            <w:r>
              <w:rPr>
                <w:rFonts w:ascii="宋体" w:hAnsi="宋体" w:eastAsia="宋体" w:cs="宋体"/>
                <w:b w:val="0"/>
                <w:i w:val="0"/>
                <w:sz w:val="18"/>
              </w:rPr>
              <w:t>=25.57万元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EBC0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B54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16C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2EE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E07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E07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F01E8">
            <w:pPr>
              <w:spacing w:before="0" w:after="0" w:line="240" w:lineRule="auto"/>
              <w:jc w:val="center"/>
            </w:pPr>
          </w:p>
        </w:tc>
      </w:tr>
      <w:tr w14:paraId="2AC6E2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B79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B955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20E3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53923">
            <w:pPr>
              <w:spacing w:before="0" w:after="0" w:line="240" w:lineRule="auto"/>
              <w:jc w:val="center"/>
            </w:pPr>
            <w:r>
              <w:rPr>
                <w:rFonts w:ascii="宋体" w:hAnsi="宋体" w:eastAsia="宋体" w:cs="宋体"/>
                <w:b w:val="0"/>
                <w:i w:val="0"/>
                <w:sz w:val="18"/>
              </w:rPr>
              <w:t>提升医疗技术水平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9708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B2F1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E10C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867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62F9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529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69D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50C0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571C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D725A">
            <w:pPr>
              <w:spacing w:before="0" w:after="0" w:line="240" w:lineRule="auto"/>
              <w:jc w:val="center"/>
            </w:pPr>
          </w:p>
        </w:tc>
      </w:tr>
      <w:tr w14:paraId="318072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25F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0672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F87C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9807F">
            <w:pPr>
              <w:spacing w:before="0" w:after="0" w:line="240" w:lineRule="auto"/>
              <w:jc w:val="center"/>
            </w:pPr>
            <w:r>
              <w:rPr>
                <w:rFonts w:ascii="宋体" w:hAnsi="宋体" w:eastAsia="宋体" w:cs="宋体"/>
                <w:b w:val="0"/>
                <w:i w:val="0"/>
                <w:sz w:val="18"/>
              </w:rPr>
              <w:t>参与学术交流活动人员满意度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C7B9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5F56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2C0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331B0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63D0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9AA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BBC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022F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F93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4D0D5">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38FC1F8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06E69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36C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3D5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7BF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A16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95B2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0BF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D0D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055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BF1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E8365">
            <w:pPr>
              <w:spacing w:before="0" w:after="0" w:line="240" w:lineRule="auto"/>
              <w:jc w:val="center"/>
            </w:pPr>
          </w:p>
        </w:tc>
      </w:tr>
    </w:tbl>
    <w:p w14:paraId="5E4F15DC">
      <w:r>
        <w:br w:type="page"/>
      </w:r>
    </w:p>
    <w:tbl>
      <w:tblPr>
        <w:tblStyle w:val="8"/>
        <w:tblW w:w="5000" w:type="pct"/>
        <w:tblInd w:w="0" w:type="dxa"/>
        <w:tblLayout w:type="autofit"/>
        <w:tblCellMar>
          <w:top w:w="36" w:type="dxa"/>
          <w:left w:w="36" w:type="dxa"/>
          <w:bottom w:w="36" w:type="dxa"/>
          <w:right w:w="36" w:type="dxa"/>
        </w:tblCellMar>
      </w:tblPr>
      <w:tblGrid>
        <w:gridCol w:w="547"/>
        <w:gridCol w:w="548"/>
        <w:gridCol w:w="548"/>
        <w:gridCol w:w="548"/>
        <w:gridCol w:w="612"/>
        <w:gridCol w:w="584"/>
        <w:gridCol w:w="584"/>
        <w:gridCol w:w="702"/>
        <w:gridCol w:w="612"/>
        <w:gridCol w:w="555"/>
        <w:gridCol w:w="552"/>
        <w:gridCol w:w="564"/>
        <w:gridCol w:w="558"/>
        <w:gridCol w:w="792"/>
      </w:tblGrid>
      <w:tr w14:paraId="1A08AB2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DD2E9C">
            <w:pPr>
              <w:spacing w:before="0" w:after="0" w:line="240" w:lineRule="auto"/>
              <w:jc w:val="center"/>
            </w:pPr>
            <w:r>
              <w:rPr>
                <w:rFonts w:ascii="宋体" w:hAnsi="宋体" w:eastAsia="宋体" w:cs="宋体"/>
                <w:b/>
                <w:i w:val="0"/>
                <w:sz w:val="18"/>
              </w:rPr>
              <w:t>项目支出绩效自评表</w:t>
            </w:r>
          </w:p>
        </w:tc>
      </w:tr>
      <w:tr w14:paraId="15F107A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E350BAE">
            <w:pPr>
              <w:spacing w:before="0" w:after="0" w:line="240" w:lineRule="auto"/>
              <w:jc w:val="center"/>
            </w:pPr>
            <w:r>
              <w:rPr>
                <w:rFonts w:ascii="宋体" w:hAnsi="宋体" w:eastAsia="宋体" w:cs="宋体"/>
                <w:b w:val="0"/>
                <w:i w:val="0"/>
                <w:sz w:val="18"/>
              </w:rPr>
              <w:t>(2025年度)</w:t>
            </w:r>
          </w:p>
        </w:tc>
      </w:tr>
      <w:tr w14:paraId="3AB3C1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00B0E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D084D62">
            <w:pPr>
              <w:spacing w:before="0" w:after="0" w:line="240" w:lineRule="auto"/>
              <w:jc w:val="center"/>
            </w:pPr>
            <w:r>
              <w:rPr>
                <w:rFonts w:ascii="宋体" w:hAnsi="宋体" w:eastAsia="宋体" w:cs="宋体"/>
                <w:b w:val="0"/>
                <w:i w:val="0"/>
                <w:sz w:val="18"/>
              </w:rPr>
              <w:t>医疗服务与保障能力提升（医疗卫生机构能力建设）补助资金</w:t>
            </w:r>
          </w:p>
        </w:tc>
      </w:tr>
      <w:tr w14:paraId="71C21ED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EC617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3EAB4B">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6FB44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A3D3FC">
            <w:pPr>
              <w:spacing w:before="0" w:after="0" w:line="240" w:lineRule="auto"/>
              <w:jc w:val="center"/>
            </w:pPr>
            <w:r>
              <w:rPr>
                <w:rFonts w:ascii="宋体" w:hAnsi="宋体" w:eastAsia="宋体" w:cs="宋体"/>
                <w:b w:val="0"/>
                <w:i w:val="0"/>
                <w:sz w:val="18"/>
              </w:rPr>
              <w:t>昌吉回族自治州人民医院</w:t>
            </w:r>
          </w:p>
        </w:tc>
      </w:tr>
      <w:tr w14:paraId="0258AF8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CF3FA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126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5B60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A9989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D6F25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19230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9CB9D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76DCE">
            <w:pPr>
              <w:spacing w:before="0" w:after="0" w:line="240" w:lineRule="auto"/>
              <w:jc w:val="center"/>
            </w:pPr>
            <w:r>
              <w:rPr>
                <w:rFonts w:ascii="宋体" w:hAnsi="宋体" w:eastAsia="宋体" w:cs="宋体"/>
                <w:b/>
                <w:i w:val="0"/>
                <w:sz w:val="18"/>
              </w:rPr>
              <w:t>得分</w:t>
            </w:r>
          </w:p>
        </w:tc>
      </w:tr>
      <w:tr w14:paraId="7C0A8C3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46A76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906A1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92A3C">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104953">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A272EE">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36BE3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A2E1F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6719F9">
            <w:pPr>
              <w:spacing w:before="0" w:after="0" w:line="240" w:lineRule="auto"/>
              <w:jc w:val="center"/>
            </w:pPr>
            <w:r>
              <w:rPr>
                <w:rFonts w:ascii="宋体" w:hAnsi="宋体" w:eastAsia="宋体" w:cs="宋体"/>
                <w:b w:val="0"/>
                <w:i w:val="0"/>
                <w:sz w:val="18"/>
              </w:rPr>
              <w:t>10</w:t>
            </w:r>
          </w:p>
        </w:tc>
      </w:tr>
      <w:tr w14:paraId="33F92E6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320AF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049B5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CC214">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260A1">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6BC26">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4A71B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5A9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C0548">
            <w:pPr>
              <w:spacing w:before="0" w:after="0" w:line="240" w:lineRule="auto"/>
              <w:jc w:val="center"/>
            </w:pPr>
            <w:r>
              <w:rPr>
                <w:rFonts w:ascii="宋体" w:hAnsi="宋体" w:eastAsia="宋体" w:cs="宋体"/>
                <w:b w:val="0"/>
                <w:i w:val="0"/>
                <w:sz w:val="18"/>
              </w:rPr>
              <w:t>—</w:t>
            </w:r>
          </w:p>
        </w:tc>
      </w:tr>
      <w:tr w14:paraId="0A6C78E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663F8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1F04A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4BD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5093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CB1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33657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025D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649A0">
            <w:pPr>
              <w:spacing w:before="0" w:after="0" w:line="240" w:lineRule="auto"/>
              <w:jc w:val="center"/>
            </w:pPr>
            <w:r>
              <w:rPr>
                <w:rFonts w:ascii="宋体" w:hAnsi="宋体" w:eastAsia="宋体" w:cs="宋体"/>
                <w:b w:val="0"/>
                <w:i w:val="0"/>
                <w:sz w:val="18"/>
              </w:rPr>
              <w:t>—</w:t>
            </w:r>
          </w:p>
        </w:tc>
      </w:tr>
      <w:tr w14:paraId="633020B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2E99B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EA6BF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9406A05">
            <w:pPr>
              <w:spacing w:before="0" w:after="0" w:line="240" w:lineRule="auto"/>
              <w:jc w:val="center"/>
            </w:pPr>
            <w:r>
              <w:rPr>
                <w:rFonts w:ascii="宋体" w:hAnsi="宋体" w:eastAsia="宋体" w:cs="宋体"/>
                <w:b/>
                <w:i w:val="0"/>
                <w:sz w:val="18"/>
              </w:rPr>
              <w:t>实际完成情况</w:t>
            </w:r>
          </w:p>
        </w:tc>
      </w:tr>
      <w:tr w14:paraId="61504DC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5E7F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21AA238">
            <w:pPr>
              <w:spacing w:before="0" w:after="0" w:line="240" w:lineRule="auto"/>
              <w:jc w:val="center"/>
            </w:pPr>
            <w:r>
              <w:rPr>
                <w:rFonts w:ascii="宋体" w:hAnsi="宋体" w:eastAsia="宋体" w:cs="宋体"/>
                <w:b w:val="0"/>
                <w:i w:val="0"/>
                <w:sz w:val="18"/>
              </w:rPr>
              <w:t>2025年该项目计划：购置专业相应设备2批次并及时验收；专科培养人才计划5批次；人才培养培训保障率达到100%；项目完成时间2025年12月10日前；专用设备仪器等购置成本240万元，人才培养支出成本10万元，通过项目开展有效推动学科建设发展；参培人员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6DDBA3">
            <w:pPr>
              <w:spacing w:before="0" w:after="0" w:line="240" w:lineRule="auto"/>
              <w:jc w:val="center"/>
            </w:pPr>
            <w:r>
              <w:rPr>
                <w:rFonts w:ascii="宋体" w:hAnsi="宋体" w:eastAsia="宋体" w:cs="宋体"/>
                <w:b w:val="0"/>
                <w:i w:val="0"/>
                <w:sz w:val="18"/>
              </w:rPr>
              <w:t>截至2025年12月31日，本项目支出资金250万元，资金执行率100%，通过该项目的开展，我院购置了经颅磁刺激仪、生物反馈治疗仪、心电监护、除颤仪、多导睡眠检测仪、计算机认知行为治疗与评估系统等专用设备仪器2批，有效的完善了学科体系，为患者提供更加精准便捷的医疗服务。同时学科职工外出培训5批次，学习前沿诊疗技术，更新知识结构，提高诊疗能力，有效的推动了学科的发展。</w:t>
            </w:r>
          </w:p>
        </w:tc>
      </w:tr>
      <w:tr w14:paraId="31F53E5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5D2FE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13D28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B5BF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B67A6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CDDA3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59B8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7BC1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D16F7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746DC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A187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20064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92BA9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10006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CA1B2F">
            <w:pPr>
              <w:keepNext/>
              <w:spacing w:before="0" w:after="0" w:line="240" w:lineRule="auto"/>
              <w:jc w:val="center"/>
            </w:pPr>
            <w:r>
              <w:rPr>
                <w:rFonts w:ascii="宋体" w:hAnsi="宋体" w:eastAsia="宋体" w:cs="宋体"/>
                <w:b/>
                <w:i w:val="0"/>
                <w:sz w:val="18"/>
              </w:rPr>
              <w:t>偏差原因分析及改进措施</w:t>
            </w:r>
          </w:p>
        </w:tc>
      </w:tr>
      <w:tr w14:paraId="24C9841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5347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E4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3E8A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CD62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EEF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DC7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353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1046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561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3568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5A2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EF8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D90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B7EF4"/>
        </w:tc>
      </w:tr>
      <w:tr w14:paraId="52D557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08034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5BF3D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BCE5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9722A">
            <w:pPr>
              <w:spacing w:before="0" w:after="0" w:line="240" w:lineRule="auto"/>
              <w:jc w:val="center"/>
            </w:pPr>
            <w:r>
              <w:rPr>
                <w:rFonts w:ascii="宋体" w:hAnsi="宋体" w:eastAsia="宋体" w:cs="宋体"/>
                <w:b w:val="0"/>
                <w:i w:val="0"/>
                <w:sz w:val="18"/>
              </w:rPr>
              <w:t>购置专业相应设备仪器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6CD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15D4C">
            <w:pPr>
              <w:spacing w:before="0" w:after="0" w:line="240" w:lineRule="auto"/>
              <w:jc w:val="center"/>
            </w:pPr>
            <w:r>
              <w:rPr>
                <w:rFonts w:ascii="宋体" w:hAnsi="宋体" w:eastAsia="宋体" w:cs="宋体"/>
                <w:b w:val="0"/>
                <w:i w:val="0"/>
                <w:sz w:val="18"/>
              </w:rPr>
              <w:t>&gt;=2批次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935FB">
            <w:pPr>
              <w:spacing w:before="0" w:after="0" w:line="240" w:lineRule="auto"/>
              <w:jc w:val="center"/>
            </w:pPr>
            <w:r>
              <w:rPr>
                <w:rFonts w:ascii="宋体" w:hAnsi="宋体" w:eastAsia="宋体" w:cs="宋体"/>
                <w:b w:val="0"/>
                <w:i w:val="0"/>
                <w:sz w:val="18"/>
              </w:rPr>
              <w:t>=2批次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419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51E7E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B7C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5B0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916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BF6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6BDF9">
            <w:pPr>
              <w:spacing w:before="0" w:after="0" w:line="240" w:lineRule="auto"/>
              <w:jc w:val="center"/>
            </w:pPr>
          </w:p>
        </w:tc>
      </w:tr>
      <w:tr w14:paraId="7544EC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C92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6C0E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00EE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68E47">
            <w:pPr>
              <w:spacing w:before="0" w:after="0" w:line="240" w:lineRule="auto"/>
              <w:jc w:val="center"/>
            </w:pPr>
            <w:r>
              <w:rPr>
                <w:rFonts w:ascii="宋体" w:hAnsi="宋体" w:eastAsia="宋体" w:cs="宋体"/>
                <w:b w:val="0"/>
                <w:i w:val="0"/>
                <w:sz w:val="18"/>
              </w:rPr>
              <w:t>专科培养人才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AE097">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4153B">
            <w:pPr>
              <w:spacing w:before="0" w:after="0" w:line="240" w:lineRule="auto"/>
              <w:jc w:val="center"/>
            </w:pPr>
            <w:r>
              <w:rPr>
                <w:rFonts w:ascii="宋体" w:hAnsi="宋体" w:eastAsia="宋体" w:cs="宋体"/>
                <w:b w:val="0"/>
                <w:i w:val="0"/>
                <w:sz w:val="18"/>
              </w:rPr>
              <w:t>&gt;=5批次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6066D">
            <w:pPr>
              <w:spacing w:before="0" w:after="0" w:line="240" w:lineRule="auto"/>
              <w:jc w:val="center"/>
            </w:pPr>
            <w:r>
              <w:rPr>
                <w:rFonts w:ascii="宋体" w:hAnsi="宋体" w:eastAsia="宋体" w:cs="宋体"/>
                <w:b w:val="0"/>
                <w:i w:val="0"/>
                <w:sz w:val="18"/>
              </w:rPr>
              <w:t>=5批次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0B3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728E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2DC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782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3C4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728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4B5EA">
            <w:pPr>
              <w:spacing w:before="0" w:after="0" w:line="240" w:lineRule="auto"/>
              <w:jc w:val="center"/>
            </w:pPr>
          </w:p>
        </w:tc>
      </w:tr>
      <w:tr w14:paraId="458443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68D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54D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8614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FDE95">
            <w:pPr>
              <w:spacing w:before="0" w:after="0" w:line="240" w:lineRule="auto"/>
              <w:jc w:val="center"/>
            </w:pPr>
            <w:r>
              <w:rPr>
                <w:rFonts w:ascii="宋体" w:hAnsi="宋体" w:eastAsia="宋体" w:cs="宋体"/>
                <w:b w:val="0"/>
                <w:i w:val="0"/>
                <w:sz w:val="18"/>
              </w:rPr>
              <w:t>人才培养培训保障率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4243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4EE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C7B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E53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338D6">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AC9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35E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E61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2EA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429B8">
            <w:pPr>
              <w:spacing w:before="0" w:after="0" w:line="240" w:lineRule="auto"/>
              <w:jc w:val="center"/>
            </w:pPr>
          </w:p>
        </w:tc>
      </w:tr>
      <w:tr w14:paraId="17C0DB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6177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014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4681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5F8E2">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0CD7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917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A6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51C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9F860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8ED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169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A01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5E6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11E91">
            <w:pPr>
              <w:spacing w:before="0" w:after="0" w:line="240" w:lineRule="auto"/>
              <w:jc w:val="center"/>
            </w:pPr>
          </w:p>
        </w:tc>
      </w:tr>
      <w:tr w14:paraId="666784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AA1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FF80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79D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538EF">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B34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02B0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D876C">
            <w:pPr>
              <w:spacing w:before="0" w:after="0" w:line="240" w:lineRule="auto"/>
              <w:jc w:val="center"/>
            </w:pPr>
            <w:r>
              <w:rPr>
                <w:rFonts w:ascii="宋体" w:hAnsi="宋体" w:eastAsia="宋体" w:cs="宋体"/>
                <w:b w:val="0"/>
                <w:i w:val="0"/>
                <w:sz w:val="18"/>
              </w:rPr>
              <w:t>2025年12月03日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23A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F18BF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3D8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6C8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E7A9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98F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F669C">
            <w:pPr>
              <w:spacing w:before="0" w:after="0" w:line="240" w:lineRule="auto"/>
              <w:jc w:val="center"/>
            </w:pPr>
          </w:p>
        </w:tc>
      </w:tr>
      <w:tr w14:paraId="7C43B8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F4D5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89F22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B03D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FF756">
            <w:pPr>
              <w:spacing w:before="0" w:after="0" w:line="240" w:lineRule="auto"/>
              <w:jc w:val="center"/>
            </w:pPr>
            <w:r>
              <w:rPr>
                <w:rFonts w:ascii="宋体" w:hAnsi="宋体" w:eastAsia="宋体" w:cs="宋体"/>
                <w:b w:val="0"/>
                <w:i w:val="0"/>
                <w:sz w:val="18"/>
              </w:rPr>
              <w:t>专用仪器设备购置成本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FB83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55583">
            <w:pPr>
              <w:spacing w:before="0" w:after="0" w:line="240" w:lineRule="auto"/>
              <w:jc w:val="center"/>
            </w:pPr>
            <w:r>
              <w:rPr>
                <w:rFonts w:ascii="宋体" w:hAnsi="宋体" w:eastAsia="宋体" w:cs="宋体"/>
                <w:b w:val="0"/>
                <w:i w:val="0"/>
                <w:sz w:val="18"/>
              </w:rPr>
              <w:t>&lt;=240万元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66B4F">
            <w:pPr>
              <w:spacing w:before="0" w:after="0" w:line="240" w:lineRule="auto"/>
              <w:jc w:val="center"/>
            </w:pPr>
            <w:r>
              <w:rPr>
                <w:rFonts w:ascii="宋体" w:hAnsi="宋体" w:eastAsia="宋体" w:cs="宋体"/>
                <w:b w:val="0"/>
                <w:i w:val="0"/>
                <w:sz w:val="18"/>
              </w:rPr>
              <w:t>=240万元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9919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B71B4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001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C15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B8F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5A3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35431">
            <w:pPr>
              <w:spacing w:before="0" w:after="0" w:line="240" w:lineRule="auto"/>
              <w:jc w:val="center"/>
            </w:pPr>
          </w:p>
        </w:tc>
      </w:tr>
      <w:tr w14:paraId="6F7790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F01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D5F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A94E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1A3D0">
            <w:pPr>
              <w:spacing w:before="0" w:after="0" w:line="240" w:lineRule="auto"/>
              <w:jc w:val="center"/>
            </w:pPr>
            <w:r>
              <w:rPr>
                <w:rFonts w:ascii="宋体" w:hAnsi="宋体" w:eastAsia="宋体" w:cs="宋体"/>
                <w:b w:val="0"/>
                <w:i w:val="0"/>
                <w:sz w:val="18"/>
              </w:rPr>
              <w:t>人才培训及相关科研培训成本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C58B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C62B7">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A309B">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436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1C41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BEA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455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22D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3912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BF3CF">
            <w:pPr>
              <w:spacing w:before="0" w:after="0" w:line="240" w:lineRule="auto"/>
              <w:jc w:val="center"/>
            </w:pPr>
          </w:p>
        </w:tc>
      </w:tr>
      <w:tr w14:paraId="301E5A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B742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D6F8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3F49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090A8">
            <w:pPr>
              <w:spacing w:before="0" w:after="0" w:line="240" w:lineRule="auto"/>
              <w:jc w:val="center"/>
            </w:pPr>
            <w:r>
              <w:rPr>
                <w:rFonts w:ascii="宋体" w:hAnsi="宋体" w:eastAsia="宋体" w:cs="宋体"/>
                <w:b w:val="0"/>
                <w:i w:val="0"/>
                <w:sz w:val="18"/>
              </w:rPr>
              <w:t>推动学科建设发展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5639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28F15">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9018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DCB7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869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EA8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E8B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D650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86F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52F8A">
            <w:pPr>
              <w:spacing w:before="0" w:after="0" w:line="240" w:lineRule="auto"/>
              <w:jc w:val="center"/>
            </w:pPr>
          </w:p>
        </w:tc>
      </w:tr>
      <w:tr w14:paraId="2424B0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7129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80AB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A5AB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9F585">
            <w:pPr>
              <w:spacing w:before="0" w:after="0" w:line="240" w:lineRule="auto"/>
              <w:jc w:val="center"/>
            </w:pPr>
            <w:r>
              <w:rPr>
                <w:rFonts w:ascii="宋体" w:hAnsi="宋体" w:eastAsia="宋体" w:cs="宋体"/>
                <w:b w:val="0"/>
                <w:i w:val="0"/>
                <w:sz w:val="18"/>
              </w:rPr>
              <w:t>参培人员满意度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B15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0F66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28AC4">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AB8276">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4CD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B53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02A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C873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348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B2E82">
            <w:pPr>
              <w:spacing w:before="0" w:after="0" w:line="240" w:lineRule="auto"/>
              <w:jc w:val="center"/>
            </w:pPr>
            <w:r>
              <w:rPr>
                <w:rFonts w:ascii="宋体" w:hAnsi="宋体" w:eastAsia="宋体" w:cs="宋体"/>
                <w:b w:val="0"/>
                <w:i w:val="0"/>
                <w:sz w:val="18"/>
              </w:rPr>
              <w:t>此项指标未完成，存在偏差，偏差率为-5.56%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0F5671D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DDECA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01C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0AD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779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742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DA6C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CE8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DEF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2F8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02B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CD144">
            <w:pPr>
              <w:spacing w:before="0" w:after="0" w:line="240" w:lineRule="auto"/>
              <w:jc w:val="center"/>
            </w:pPr>
          </w:p>
        </w:tc>
      </w:tr>
    </w:tbl>
    <w:p w14:paraId="5275D81E">
      <w:r>
        <w:br w:type="page"/>
      </w:r>
    </w:p>
    <w:tbl>
      <w:tblPr>
        <w:tblStyle w:val="8"/>
        <w:tblW w:w="5000" w:type="pct"/>
        <w:tblInd w:w="0" w:type="dxa"/>
        <w:tblLayout w:type="autofit"/>
        <w:tblCellMar>
          <w:top w:w="36" w:type="dxa"/>
          <w:left w:w="36" w:type="dxa"/>
          <w:bottom w:w="36" w:type="dxa"/>
          <w:right w:w="36" w:type="dxa"/>
        </w:tblCellMar>
      </w:tblPr>
      <w:tblGrid>
        <w:gridCol w:w="508"/>
        <w:gridCol w:w="508"/>
        <w:gridCol w:w="508"/>
        <w:gridCol w:w="553"/>
        <w:gridCol w:w="612"/>
        <w:gridCol w:w="792"/>
        <w:gridCol w:w="702"/>
        <w:gridCol w:w="612"/>
        <w:gridCol w:w="593"/>
        <w:gridCol w:w="508"/>
        <w:gridCol w:w="575"/>
        <w:gridCol w:w="525"/>
        <w:gridCol w:w="518"/>
        <w:gridCol w:w="792"/>
      </w:tblGrid>
      <w:tr w14:paraId="03BACD6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2B2F65">
            <w:pPr>
              <w:spacing w:before="0" w:after="0" w:line="240" w:lineRule="auto"/>
              <w:jc w:val="center"/>
            </w:pPr>
            <w:r>
              <w:rPr>
                <w:rFonts w:ascii="宋体" w:hAnsi="宋体" w:eastAsia="宋体" w:cs="宋体"/>
                <w:b/>
                <w:i w:val="0"/>
                <w:sz w:val="18"/>
              </w:rPr>
              <w:t>项目支出绩效自评表</w:t>
            </w:r>
          </w:p>
        </w:tc>
      </w:tr>
      <w:tr w14:paraId="4B20A7E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0D07682">
            <w:pPr>
              <w:spacing w:before="0" w:after="0" w:line="240" w:lineRule="auto"/>
              <w:jc w:val="center"/>
            </w:pPr>
            <w:r>
              <w:rPr>
                <w:rFonts w:ascii="宋体" w:hAnsi="宋体" w:eastAsia="宋体" w:cs="宋体"/>
                <w:b w:val="0"/>
                <w:i w:val="0"/>
                <w:sz w:val="18"/>
              </w:rPr>
              <w:t>(2025年度)</w:t>
            </w:r>
          </w:p>
        </w:tc>
      </w:tr>
      <w:tr w14:paraId="72724C7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BDA61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FA39AF">
            <w:pPr>
              <w:spacing w:before="0" w:after="0" w:line="240" w:lineRule="auto"/>
              <w:jc w:val="center"/>
            </w:pPr>
            <w:r>
              <w:rPr>
                <w:rFonts w:ascii="宋体" w:hAnsi="宋体" w:eastAsia="宋体" w:cs="宋体"/>
                <w:b w:val="0"/>
                <w:i w:val="0"/>
                <w:sz w:val="18"/>
              </w:rPr>
              <w:t>卫生健康人才培养补助资金</w:t>
            </w:r>
          </w:p>
        </w:tc>
      </w:tr>
      <w:tr w14:paraId="0F039EF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BB346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F92426">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7AAFD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C759A7">
            <w:pPr>
              <w:spacing w:before="0" w:after="0" w:line="240" w:lineRule="auto"/>
              <w:jc w:val="center"/>
            </w:pPr>
            <w:r>
              <w:rPr>
                <w:rFonts w:ascii="宋体" w:hAnsi="宋体" w:eastAsia="宋体" w:cs="宋体"/>
                <w:b w:val="0"/>
                <w:i w:val="0"/>
                <w:sz w:val="18"/>
              </w:rPr>
              <w:t>昌吉回族自治州人民医院</w:t>
            </w:r>
          </w:p>
        </w:tc>
      </w:tr>
      <w:tr w14:paraId="5E4532C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3B670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F09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C4AC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8F42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6397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A1873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D8EAB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F4F91F">
            <w:pPr>
              <w:spacing w:before="0" w:after="0" w:line="240" w:lineRule="auto"/>
              <w:jc w:val="center"/>
            </w:pPr>
            <w:r>
              <w:rPr>
                <w:rFonts w:ascii="宋体" w:hAnsi="宋体" w:eastAsia="宋体" w:cs="宋体"/>
                <w:b/>
                <w:i w:val="0"/>
                <w:sz w:val="18"/>
              </w:rPr>
              <w:t>得分</w:t>
            </w:r>
          </w:p>
        </w:tc>
      </w:tr>
      <w:tr w14:paraId="20B232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2353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FBE14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B8518">
            <w:pPr>
              <w:spacing w:before="0" w:after="0" w:line="240" w:lineRule="auto"/>
              <w:jc w:val="center"/>
            </w:pPr>
            <w:r>
              <w:rPr>
                <w:rFonts w:ascii="宋体" w:hAnsi="宋体" w:eastAsia="宋体" w:cs="宋体"/>
                <w:b w:val="0"/>
                <w:i w:val="0"/>
                <w:sz w:val="18"/>
              </w:rPr>
              <w:t>496.30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188B7">
            <w:pPr>
              <w:spacing w:before="0" w:after="0" w:line="240" w:lineRule="auto"/>
              <w:jc w:val="center"/>
            </w:pPr>
            <w:r>
              <w:rPr>
                <w:rFonts w:ascii="宋体" w:hAnsi="宋体" w:eastAsia="宋体" w:cs="宋体"/>
                <w:b w:val="0"/>
                <w:i w:val="0"/>
                <w:sz w:val="18"/>
              </w:rPr>
              <w:t>454.63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A36C1F">
            <w:pPr>
              <w:spacing w:before="0" w:after="0" w:line="240" w:lineRule="auto"/>
              <w:jc w:val="center"/>
            </w:pPr>
            <w:r>
              <w:rPr>
                <w:rFonts w:ascii="宋体" w:hAnsi="宋体" w:eastAsia="宋体" w:cs="宋体"/>
                <w:b w:val="0"/>
                <w:i w:val="0"/>
                <w:sz w:val="18"/>
              </w:rPr>
              <w:t>444.99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C3EF1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3C6371">
            <w:pPr>
              <w:spacing w:before="0" w:after="0" w:line="240" w:lineRule="auto"/>
              <w:jc w:val="center"/>
            </w:pPr>
            <w:r>
              <w:rPr>
                <w:rFonts w:ascii="宋体" w:hAnsi="宋体" w:eastAsia="宋体" w:cs="宋体"/>
                <w:b w:val="0"/>
                <w:i w:val="0"/>
                <w:sz w:val="18"/>
              </w:rPr>
              <w:t>97.88%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349E6">
            <w:pPr>
              <w:spacing w:before="0" w:after="0" w:line="240" w:lineRule="auto"/>
              <w:jc w:val="center"/>
            </w:pPr>
            <w:r>
              <w:rPr>
                <w:rFonts w:ascii="宋体" w:hAnsi="宋体" w:eastAsia="宋体" w:cs="宋体"/>
                <w:b w:val="0"/>
                <w:i w:val="0"/>
                <w:sz w:val="18"/>
              </w:rPr>
              <w:t>10</w:t>
            </w:r>
          </w:p>
        </w:tc>
      </w:tr>
      <w:tr w14:paraId="7E6B0F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CF3E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DB2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EEA4F">
            <w:pPr>
              <w:spacing w:before="0" w:after="0" w:line="240" w:lineRule="auto"/>
              <w:jc w:val="center"/>
            </w:pPr>
            <w:r>
              <w:rPr>
                <w:rFonts w:ascii="宋体" w:hAnsi="宋体" w:eastAsia="宋体" w:cs="宋体"/>
                <w:b w:val="0"/>
                <w:i w:val="0"/>
                <w:sz w:val="18"/>
              </w:rPr>
              <w:t>496.30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F2858E">
            <w:pPr>
              <w:spacing w:before="0" w:after="0" w:line="240" w:lineRule="auto"/>
              <w:jc w:val="center"/>
            </w:pPr>
            <w:r>
              <w:rPr>
                <w:rFonts w:ascii="宋体" w:hAnsi="宋体" w:eastAsia="宋体" w:cs="宋体"/>
                <w:b w:val="0"/>
                <w:i w:val="0"/>
                <w:sz w:val="18"/>
              </w:rPr>
              <w:t>454.63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5BE2C9">
            <w:pPr>
              <w:spacing w:before="0" w:after="0" w:line="240" w:lineRule="auto"/>
              <w:jc w:val="center"/>
            </w:pPr>
            <w:r>
              <w:rPr>
                <w:rFonts w:ascii="宋体" w:hAnsi="宋体" w:eastAsia="宋体" w:cs="宋体"/>
                <w:b w:val="0"/>
                <w:i w:val="0"/>
                <w:sz w:val="18"/>
              </w:rPr>
              <w:t>444.99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C8CD8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D6C2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59CCE">
            <w:pPr>
              <w:spacing w:before="0" w:after="0" w:line="240" w:lineRule="auto"/>
              <w:jc w:val="center"/>
            </w:pPr>
            <w:r>
              <w:rPr>
                <w:rFonts w:ascii="宋体" w:hAnsi="宋体" w:eastAsia="宋体" w:cs="宋体"/>
                <w:b w:val="0"/>
                <w:i w:val="0"/>
                <w:sz w:val="18"/>
              </w:rPr>
              <w:t>—</w:t>
            </w:r>
          </w:p>
        </w:tc>
      </w:tr>
      <w:tr w14:paraId="4507EF9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34EE9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7BFB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9EE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78CA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DE09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145EF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8157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F9E39A">
            <w:pPr>
              <w:spacing w:before="0" w:after="0" w:line="240" w:lineRule="auto"/>
              <w:jc w:val="center"/>
            </w:pPr>
            <w:r>
              <w:rPr>
                <w:rFonts w:ascii="宋体" w:hAnsi="宋体" w:eastAsia="宋体" w:cs="宋体"/>
                <w:b w:val="0"/>
                <w:i w:val="0"/>
                <w:sz w:val="18"/>
              </w:rPr>
              <w:t>—</w:t>
            </w:r>
          </w:p>
        </w:tc>
      </w:tr>
      <w:tr w14:paraId="2D6B361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CE7B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1CA4F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52EC70">
            <w:pPr>
              <w:spacing w:before="0" w:after="0" w:line="240" w:lineRule="auto"/>
              <w:jc w:val="center"/>
            </w:pPr>
            <w:r>
              <w:rPr>
                <w:rFonts w:ascii="宋体" w:hAnsi="宋体" w:eastAsia="宋体" w:cs="宋体"/>
                <w:b/>
                <w:i w:val="0"/>
                <w:sz w:val="18"/>
              </w:rPr>
              <w:t>实际完成情况</w:t>
            </w:r>
          </w:p>
        </w:tc>
      </w:tr>
      <w:tr w14:paraId="52D66BB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CBC4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F0512B">
            <w:pPr>
              <w:spacing w:before="0" w:after="0" w:line="240" w:lineRule="auto"/>
              <w:jc w:val="center"/>
            </w:pPr>
            <w:r>
              <w:rPr>
                <w:rFonts w:ascii="宋体" w:hAnsi="宋体" w:eastAsia="宋体" w:cs="宋体"/>
                <w:b w:val="0"/>
                <w:i w:val="0"/>
                <w:sz w:val="18"/>
              </w:rPr>
              <w:t>2025年该项目计划：卫生健康人才培养2025年资金计划用于：1.住培学员补助及带教费308.51万元；2.助理全科学员补助及带教费80.06万元；3.全科转岗学员补助及带教费5万元；4.万民医师及药师补助24.06万元；5.综合结业考核费20万元；住培师资培训≤17万元。住院医师规范化培训招收完成率达到90%；住院医师规范化培训项目紧缺专业招收完成率达到80%；助理全科医生培训招收完成率达到90%；紧缺人才培训招收完成率达到80%；住院医师规范化培训结业考核通过率达到80%；助理全科医生培训结业考核通过率达到70%；项目完成时间2025年12月31日前；参培学员满意度达到95%，提升参培住院医师、助理全科医师业务水平有效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2E68FD3">
            <w:pPr>
              <w:spacing w:before="0" w:after="0" w:line="240" w:lineRule="auto"/>
              <w:jc w:val="center"/>
            </w:pPr>
            <w:r>
              <w:rPr>
                <w:rFonts w:ascii="宋体" w:hAnsi="宋体" w:eastAsia="宋体" w:cs="宋体"/>
                <w:b w:val="0"/>
                <w:i w:val="0"/>
                <w:sz w:val="18"/>
              </w:rPr>
              <w:t>截至2025年12月31日，本项目支出资金444.99万元，资金执行率97.88%，本项目2025年度住院医师规范化培训住培医师、紧缺专业人才、助理全科医生全部完成招收，选派7名医疗专业人才进行托里帮扶工作，住培专项经费于2025年1月份开始使用，均用于在培训学员的生活及伙食补助、师资带教、教学管理津贴、教学活动等支出。住培医师结业考核以及助理全科医生结业考核率均完成预期指标值。通过本项目的实施，住培医师及助理全科医生业务水平大幅高。</w:t>
            </w:r>
          </w:p>
        </w:tc>
      </w:tr>
      <w:tr w14:paraId="33FB20B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8768B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0FA2A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DAC97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81C9C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7C59C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03D0A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E5F5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588AF1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C7EAF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B9831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5186B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A43BD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F06BD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FF949">
            <w:pPr>
              <w:keepNext/>
              <w:spacing w:before="0" w:after="0" w:line="240" w:lineRule="auto"/>
              <w:jc w:val="center"/>
            </w:pPr>
            <w:r>
              <w:rPr>
                <w:rFonts w:ascii="宋体" w:hAnsi="宋体" w:eastAsia="宋体" w:cs="宋体"/>
                <w:b/>
                <w:i w:val="0"/>
                <w:sz w:val="18"/>
              </w:rPr>
              <w:t>偏差原因分析及改进措施</w:t>
            </w:r>
          </w:p>
        </w:tc>
      </w:tr>
      <w:tr w14:paraId="4FFB582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D27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7ED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6E39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D3E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F6F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3D6A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EDE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EAB6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FE3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544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77C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092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A2A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52E8B4"/>
        </w:tc>
      </w:tr>
      <w:tr w14:paraId="0D87B7F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0B899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5FCE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3BD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E19A2">
            <w:pPr>
              <w:spacing w:before="0" w:after="0" w:line="240" w:lineRule="auto"/>
              <w:jc w:val="center"/>
            </w:pPr>
            <w:r>
              <w:rPr>
                <w:rFonts w:ascii="宋体" w:hAnsi="宋体" w:eastAsia="宋体" w:cs="宋体"/>
                <w:b w:val="0"/>
                <w:i w:val="0"/>
                <w:sz w:val="18"/>
              </w:rPr>
              <w:t>住院医师规范化培训招收完成率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50D9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CF9A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2B2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A0B74D">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8C58C">
            <w:pPr>
              <w:spacing w:before="0" w:after="0" w:line="240" w:lineRule="auto"/>
              <w:jc w:val="center"/>
            </w:pPr>
            <w:r>
              <w:rPr>
                <w:rFonts w:ascii="宋体" w:hAnsi="宋体" w:eastAsia="宋体" w:cs="宋体"/>
                <w:b w:val="0"/>
                <w:i w:val="0"/>
                <w:sz w:val="18"/>
              </w:rPr>
              <w:t>4.45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478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67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B8D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45F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56029">
            <w:pPr>
              <w:spacing w:before="0" w:after="0" w:line="240" w:lineRule="auto"/>
              <w:jc w:val="center"/>
            </w:pPr>
            <w:r>
              <w:rPr>
                <w:rFonts w:ascii="宋体" w:hAnsi="宋体" w:eastAsia="宋体" w:cs="宋体"/>
                <w:b w:val="0"/>
                <w:i w:val="0"/>
                <w:sz w:val="18"/>
              </w:rPr>
              <w:t>此项指标已完成，存在偏差，偏差率为-11%，偏差原因为：我单位住院医师规范化培训招收完成效果较好，年度指标值设置较低，故与实际完成值产生偏差；下一年度改进措施：提高绩效目标编制质量，确保绩效目标“够得着，能实现”，提高绩效监控意识。</w:t>
            </w:r>
          </w:p>
        </w:tc>
      </w:tr>
      <w:tr w14:paraId="748180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357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927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D837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414EE">
            <w:pPr>
              <w:spacing w:before="0" w:after="0" w:line="240" w:lineRule="auto"/>
              <w:jc w:val="center"/>
            </w:pPr>
            <w:r>
              <w:rPr>
                <w:rFonts w:ascii="宋体" w:hAnsi="宋体" w:eastAsia="宋体" w:cs="宋体"/>
                <w:b w:val="0"/>
                <w:i w:val="0"/>
                <w:sz w:val="18"/>
              </w:rPr>
              <w:t>住院医师规范化培训项目紧缺专业招收完成率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8DEB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DE21C">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997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DAC7B">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B7B8D">
            <w:pPr>
              <w:spacing w:before="0" w:after="0" w:line="240" w:lineRule="auto"/>
              <w:jc w:val="center"/>
            </w:pPr>
            <w:r>
              <w:rPr>
                <w:rFonts w:ascii="宋体" w:hAnsi="宋体" w:eastAsia="宋体" w:cs="宋体"/>
                <w:b w:val="0"/>
                <w:i w:val="0"/>
                <w:sz w:val="18"/>
              </w:rPr>
              <w:t>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6A5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363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25A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CC6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5B00F">
            <w:pPr>
              <w:spacing w:before="0" w:after="0" w:line="240" w:lineRule="auto"/>
              <w:jc w:val="center"/>
            </w:pPr>
            <w:r>
              <w:rPr>
                <w:rFonts w:ascii="宋体" w:hAnsi="宋体" w:eastAsia="宋体" w:cs="宋体"/>
                <w:b w:val="0"/>
                <w:i w:val="0"/>
                <w:sz w:val="18"/>
              </w:rPr>
              <w:t>此项指标已完成，存在偏差，偏差率为-25%，偏差原因为：我单位住院医师规范化培训项目紧缺专业招收完成效果较好，年度指标值设置较低，故与实际完成值产生偏差；下一年度改进措施：提高绩效目标编制质量，确保绩效目标“够得着，能实现”，提高绩效监控意识。。</w:t>
            </w:r>
          </w:p>
        </w:tc>
      </w:tr>
      <w:tr w14:paraId="14255C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C766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F1C6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D3CD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54351">
            <w:pPr>
              <w:spacing w:before="0" w:after="0" w:line="240" w:lineRule="auto"/>
              <w:jc w:val="center"/>
            </w:pPr>
            <w:r>
              <w:rPr>
                <w:rFonts w:ascii="宋体" w:hAnsi="宋体" w:eastAsia="宋体" w:cs="宋体"/>
                <w:b w:val="0"/>
                <w:i w:val="0"/>
                <w:sz w:val="18"/>
              </w:rPr>
              <w:t>助理全科医生培训招收完成率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CF0A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96F7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C2D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118DC">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1DD86">
            <w:pPr>
              <w:spacing w:before="0" w:after="0" w:line="240" w:lineRule="auto"/>
              <w:jc w:val="center"/>
            </w:pPr>
            <w:r>
              <w:rPr>
                <w:rFonts w:ascii="宋体" w:hAnsi="宋体" w:eastAsia="宋体" w:cs="宋体"/>
                <w:b w:val="0"/>
                <w:i w:val="0"/>
                <w:sz w:val="18"/>
              </w:rPr>
              <w:t>6.23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74E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8BD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22A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71A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566FA">
            <w:pPr>
              <w:spacing w:before="0" w:after="0" w:line="240" w:lineRule="auto"/>
              <w:jc w:val="center"/>
            </w:pPr>
            <w:r>
              <w:rPr>
                <w:rFonts w:ascii="宋体" w:hAnsi="宋体" w:eastAsia="宋体" w:cs="宋体"/>
                <w:b w:val="0"/>
                <w:i w:val="0"/>
                <w:sz w:val="18"/>
              </w:rPr>
              <w:t>此项指标已完成，存在偏差，偏差率为-11%，偏差原因为：我单位住助理全科医生培训招收完成效果较好，年度指标值设置较低，故与实际完成值产生偏差；下一年度改进措施：提高绩效目标编制质量，确保绩效目标“够得着，能实现”，提高绩效监控意识。。</w:t>
            </w:r>
          </w:p>
        </w:tc>
      </w:tr>
      <w:tr w14:paraId="356C45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CBB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F183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93AB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A11BF">
            <w:pPr>
              <w:spacing w:before="0" w:after="0" w:line="240" w:lineRule="auto"/>
              <w:jc w:val="center"/>
            </w:pPr>
            <w:r>
              <w:rPr>
                <w:rFonts w:ascii="宋体" w:hAnsi="宋体" w:eastAsia="宋体" w:cs="宋体"/>
                <w:b w:val="0"/>
                <w:i w:val="0"/>
                <w:sz w:val="18"/>
              </w:rPr>
              <w:t>紧缺人才培训招收完成率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7CDB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3FD26">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023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C450E">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0A527">
            <w:pPr>
              <w:spacing w:before="0" w:after="0" w:line="240" w:lineRule="auto"/>
              <w:jc w:val="center"/>
            </w:pPr>
            <w:r>
              <w:rPr>
                <w:rFonts w:ascii="宋体" w:hAnsi="宋体" w:eastAsia="宋体" w:cs="宋体"/>
                <w:b w:val="0"/>
                <w:i w:val="0"/>
                <w:sz w:val="18"/>
              </w:rPr>
              <w:t>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D18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BF9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423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FB7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8F130">
            <w:pPr>
              <w:spacing w:before="0" w:after="0" w:line="240" w:lineRule="auto"/>
              <w:jc w:val="center"/>
            </w:pPr>
            <w:r>
              <w:rPr>
                <w:rFonts w:ascii="宋体" w:hAnsi="宋体" w:eastAsia="宋体" w:cs="宋体"/>
                <w:b w:val="0"/>
                <w:i w:val="0"/>
                <w:sz w:val="18"/>
              </w:rPr>
              <w:t>此项指标已完成，存在偏差，偏差率为-25%，偏差原因为：我单位紧缺人才培训招收完成效果较好，年度指标值设置较低，故与实际完成值产生偏差；下一年度改进措施：提高绩效目标编制质量，确保绩效目标“够得着，能实现”，提高绩效监控意识。。</w:t>
            </w:r>
          </w:p>
        </w:tc>
      </w:tr>
      <w:tr w14:paraId="78F719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36B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EDC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86A0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7DD16">
            <w:pPr>
              <w:spacing w:before="0" w:after="0" w:line="240" w:lineRule="auto"/>
              <w:jc w:val="center"/>
            </w:pPr>
            <w:r>
              <w:rPr>
                <w:rFonts w:ascii="宋体" w:hAnsi="宋体" w:eastAsia="宋体" w:cs="宋体"/>
                <w:b w:val="0"/>
                <w:i w:val="0"/>
                <w:sz w:val="18"/>
              </w:rPr>
              <w:t>住院医师规范化培训结业考核通过率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BDD7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91FB8">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6E9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D9C56">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A1390">
            <w:pPr>
              <w:spacing w:before="0" w:after="0" w:line="240" w:lineRule="auto"/>
              <w:jc w:val="center"/>
            </w:pPr>
            <w:r>
              <w:rPr>
                <w:rFonts w:ascii="宋体" w:hAnsi="宋体" w:eastAsia="宋体" w:cs="宋体"/>
                <w:b w:val="0"/>
                <w:i w:val="0"/>
                <w:sz w:val="18"/>
              </w:rPr>
              <w:t>3.75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3C8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F99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3F1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D04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A3F50">
            <w:pPr>
              <w:spacing w:before="0" w:after="0" w:line="240" w:lineRule="auto"/>
              <w:jc w:val="center"/>
            </w:pPr>
            <w:r>
              <w:rPr>
                <w:rFonts w:ascii="宋体" w:hAnsi="宋体" w:eastAsia="宋体" w:cs="宋体"/>
                <w:b w:val="0"/>
                <w:i w:val="0"/>
                <w:sz w:val="18"/>
              </w:rPr>
              <w:t>此项指标已完成，存在偏差，偏差率为-25%，偏差原因为：我单位在前期设定考核通过率指标时，为确保项目产出的安全性和底线思维，设定了≥80%的保守目标值，故与实际完成值产生偏差；下一年度改进措施：总结本次项目的成功经验，在编制下一年度绩效目标时，结合实际执行能力，将考核通过率目标值适当上调，以此倒逼服务质量持续提升。</w:t>
            </w:r>
          </w:p>
        </w:tc>
      </w:tr>
      <w:tr w14:paraId="3E44A2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A559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DD3F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2397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CCC74">
            <w:pPr>
              <w:spacing w:before="0" w:after="0" w:line="240" w:lineRule="auto"/>
              <w:jc w:val="center"/>
            </w:pPr>
            <w:r>
              <w:rPr>
                <w:rFonts w:ascii="宋体" w:hAnsi="宋体" w:eastAsia="宋体" w:cs="宋体"/>
                <w:b w:val="0"/>
                <w:i w:val="0"/>
                <w:sz w:val="18"/>
              </w:rPr>
              <w:t>助理全科医生培训结业考核通过率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74B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1A9F0">
            <w:pPr>
              <w:spacing w:before="0" w:after="0" w:line="240" w:lineRule="auto"/>
              <w:jc w:val="center"/>
            </w:pPr>
            <w:r>
              <w:rPr>
                <w:rFonts w:ascii="宋体" w:hAnsi="宋体" w:eastAsia="宋体" w:cs="宋体"/>
                <w:b w:val="0"/>
                <w:i w:val="0"/>
                <w:sz w:val="18"/>
              </w:rPr>
              <w:t>&gt;=70%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B5C4A">
            <w:pPr>
              <w:spacing w:before="0" w:after="0" w:line="240" w:lineRule="auto"/>
              <w:jc w:val="center"/>
            </w:pPr>
            <w:r>
              <w:rPr>
                <w:rFonts w:ascii="宋体" w:hAnsi="宋体" w:eastAsia="宋体" w:cs="宋体"/>
                <w:b w:val="0"/>
                <w:i w:val="0"/>
                <w:sz w:val="18"/>
              </w:rPr>
              <w:t>=87.5%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91CEF">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711823">
            <w:pPr>
              <w:spacing w:before="0" w:after="0" w:line="240" w:lineRule="auto"/>
              <w:jc w:val="center"/>
            </w:pPr>
            <w:r>
              <w:rPr>
                <w:rFonts w:ascii="宋体" w:hAnsi="宋体" w:eastAsia="宋体" w:cs="宋体"/>
                <w:b w:val="0"/>
                <w:i w:val="0"/>
                <w:sz w:val="18"/>
              </w:rPr>
              <w:t>3.75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E9B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B25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360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BDE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A399A">
            <w:pPr>
              <w:spacing w:before="0" w:after="0" w:line="240" w:lineRule="auto"/>
              <w:jc w:val="center"/>
            </w:pPr>
            <w:r>
              <w:rPr>
                <w:rFonts w:ascii="宋体" w:hAnsi="宋体" w:eastAsia="宋体" w:cs="宋体"/>
                <w:b w:val="0"/>
                <w:i w:val="0"/>
                <w:sz w:val="18"/>
              </w:rPr>
              <w:t>此项指标已完成，存在偏差，偏差率为-25%，偏差原因为：我单位在前期设定考核通过率指标时，为确保项目产出的安全性和底线思维，设定了≥70%的保守目标值，故与实际完成值产生偏差；下一年度改进措施：总结本次项目的成功经验，在编制下一年度绩效目标时，结合实际执行能力，将考核通过率目标值适当上调，以此倒逼服务质量持续提升。</w:t>
            </w:r>
          </w:p>
        </w:tc>
      </w:tr>
      <w:tr w14:paraId="1AD54A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51D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96A6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57B2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44D1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4905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96A4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2073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93F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6242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2E2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74B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2B73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FDF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A1EC3">
            <w:pPr>
              <w:spacing w:before="0" w:after="0" w:line="240" w:lineRule="auto"/>
              <w:jc w:val="center"/>
            </w:pPr>
          </w:p>
        </w:tc>
      </w:tr>
      <w:tr w14:paraId="0520B0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9FBD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1ED22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BCA5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4C261">
            <w:pPr>
              <w:spacing w:before="0" w:after="0" w:line="240" w:lineRule="auto"/>
              <w:jc w:val="center"/>
            </w:pPr>
            <w:r>
              <w:rPr>
                <w:rFonts w:ascii="宋体" w:hAnsi="宋体" w:eastAsia="宋体" w:cs="宋体"/>
                <w:b w:val="0"/>
                <w:i w:val="0"/>
                <w:sz w:val="18"/>
              </w:rPr>
              <w:t>住培学员补助及带教费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9969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CA9B8">
            <w:pPr>
              <w:spacing w:before="0" w:after="0" w:line="240" w:lineRule="auto"/>
              <w:jc w:val="center"/>
            </w:pPr>
            <w:r>
              <w:rPr>
                <w:rFonts w:ascii="宋体" w:hAnsi="宋体" w:eastAsia="宋体" w:cs="宋体"/>
                <w:b w:val="0"/>
                <w:i w:val="0"/>
                <w:sz w:val="18"/>
              </w:rPr>
              <w:t>&lt;=308.51万元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411CB">
            <w:pPr>
              <w:spacing w:before="0" w:after="0" w:line="240" w:lineRule="auto"/>
              <w:jc w:val="center"/>
            </w:pPr>
            <w:r>
              <w:rPr>
                <w:rFonts w:ascii="宋体" w:hAnsi="宋体" w:eastAsia="宋体" w:cs="宋体"/>
                <w:b w:val="0"/>
                <w:i w:val="0"/>
                <w:sz w:val="18"/>
              </w:rPr>
              <w:t>=308.51万元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F36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A89BC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946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CE9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CB8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4A7F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11EE7">
            <w:pPr>
              <w:spacing w:before="0" w:after="0" w:line="240" w:lineRule="auto"/>
              <w:jc w:val="center"/>
            </w:pPr>
          </w:p>
        </w:tc>
      </w:tr>
      <w:tr w14:paraId="3F8DAE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4D1C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58B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D6E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20653">
            <w:pPr>
              <w:spacing w:before="0" w:after="0" w:line="240" w:lineRule="auto"/>
              <w:jc w:val="center"/>
            </w:pPr>
            <w:r>
              <w:rPr>
                <w:rFonts w:ascii="宋体" w:hAnsi="宋体" w:eastAsia="宋体" w:cs="宋体"/>
                <w:b w:val="0"/>
                <w:i w:val="0"/>
                <w:sz w:val="18"/>
              </w:rPr>
              <w:t>助理全科学员补助及带教费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ABBA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C3E0E">
            <w:pPr>
              <w:spacing w:before="0" w:after="0" w:line="240" w:lineRule="auto"/>
              <w:jc w:val="center"/>
            </w:pPr>
            <w:r>
              <w:rPr>
                <w:rFonts w:ascii="宋体" w:hAnsi="宋体" w:eastAsia="宋体" w:cs="宋体"/>
                <w:b w:val="0"/>
                <w:i w:val="0"/>
                <w:sz w:val="18"/>
              </w:rPr>
              <w:t>&lt;=80.06万元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B0511">
            <w:pPr>
              <w:spacing w:before="0" w:after="0" w:line="240" w:lineRule="auto"/>
              <w:jc w:val="center"/>
            </w:pPr>
            <w:r>
              <w:rPr>
                <w:rFonts w:ascii="宋体" w:hAnsi="宋体" w:eastAsia="宋体" w:cs="宋体"/>
                <w:b w:val="0"/>
                <w:i w:val="0"/>
                <w:sz w:val="18"/>
              </w:rPr>
              <w:t>=80.06万元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F89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1669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1C9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2A5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D7C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911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4F380">
            <w:pPr>
              <w:spacing w:before="0" w:after="0" w:line="240" w:lineRule="auto"/>
              <w:jc w:val="center"/>
            </w:pPr>
          </w:p>
        </w:tc>
      </w:tr>
      <w:tr w14:paraId="48F0519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5C9B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3DD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3592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AB44B">
            <w:pPr>
              <w:spacing w:before="0" w:after="0" w:line="240" w:lineRule="auto"/>
              <w:jc w:val="center"/>
            </w:pPr>
            <w:r>
              <w:rPr>
                <w:rFonts w:ascii="宋体" w:hAnsi="宋体" w:eastAsia="宋体" w:cs="宋体"/>
                <w:b w:val="0"/>
                <w:i w:val="0"/>
                <w:sz w:val="18"/>
              </w:rPr>
              <w:t>全科转岗学员补助及带教费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0B83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DD9D3">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56744">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FA69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13303">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860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5A6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4CA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6A8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57F26">
            <w:pPr>
              <w:spacing w:before="0" w:after="0" w:line="240" w:lineRule="auto"/>
              <w:jc w:val="center"/>
            </w:pPr>
          </w:p>
        </w:tc>
      </w:tr>
      <w:tr w14:paraId="5EF3A4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62F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275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26B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36ABC">
            <w:pPr>
              <w:spacing w:before="0" w:after="0" w:line="240" w:lineRule="auto"/>
              <w:jc w:val="center"/>
            </w:pPr>
            <w:r>
              <w:rPr>
                <w:rFonts w:ascii="宋体" w:hAnsi="宋体" w:eastAsia="宋体" w:cs="宋体"/>
                <w:b w:val="0"/>
                <w:i w:val="0"/>
                <w:sz w:val="18"/>
              </w:rPr>
              <w:t>万民医师及药师补助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FC06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80B3D">
            <w:pPr>
              <w:spacing w:before="0" w:after="0" w:line="240" w:lineRule="auto"/>
              <w:jc w:val="center"/>
            </w:pPr>
            <w:r>
              <w:rPr>
                <w:rFonts w:ascii="宋体" w:hAnsi="宋体" w:eastAsia="宋体" w:cs="宋体"/>
                <w:b w:val="0"/>
                <w:i w:val="0"/>
                <w:sz w:val="18"/>
              </w:rPr>
              <w:t>&lt;=24.06万元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0A6C7">
            <w:pPr>
              <w:spacing w:before="0" w:after="0" w:line="240" w:lineRule="auto"/>
              <w:jc w:val="center"/>
            </w:pPr>
            <w:r>
              <w:rPr>
                <w:rFonts w:ascii="宋体" w:hAnsi="宋体" w:eastAsia="宋体" w:cs="宋体"/>
                <w:b w:val="0"/>
                <w:i w:val="0"/>
                <w:sz w:val="18"/>
              </w:rPr>
              <w:t>=17.17万元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F62FD">
            <w:pPr>
              <w:spacing w:before="0" w:after="0" w:line="240" w:lineRule="auto"/>
              <w:jc w:val="center"/>
            </w:pPr>
            <w:r>
              <w:rPr>
                <w:rFonts w:ascii="宋体" w:hAnsi="宋体" w:eastAsia="宋体" w:cs="宋体"/>
                <w:b w:val="0"/>
                <w:i w:val="0"/>
                <w:sz w:val="18"/>
              </w:rPr>
              <w:t>85.85%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8FAA1">
            <w:pPr>
              <w:spacing w:before="0" w:after="0" w:line="240" w:lineRule="auto"/>
              <w:jc w:val="center"/>
            </w:pPr>
            <w:r>
              <w:rPr>
                <w:rFonts w:ascii="宋体" w:hAnsi="宋体" w:eastAsia="宋体" w:cs="宋体"/>
                <w:b w:val="0"/>
                <w:i w:val="0"/>
                <w:sz w:val="18"/>
              </w:rPr>
              <w:t>1.94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0C1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FBD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05E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576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8E01A">
            <w:pPr>
              <w:spacing w:before="0" w:after="0" w:line="240" w:lineRule="auto"/>
              <w:jc w:val="center"/>
            </w:pPr>
            <w:r>
              <w:rPr>
                <w:rFonts w:ascii="宋体" w:hAnsi="宋体" w:eastAsia="宋体" w:cs="宋体"/>
                <w:b w:val="0"/>
                <w:i w:val="0"/>
                <w:sz w:val="18"/>
              </w:rPr>
              <w:t>此项指标未完成，存在偏差，偏差率为14.15%，偏差原因为：我院药师培训周期为2025年10月至2026年9月，导致支付进度与考核节点错位；改进措施：2026年按计划节点付款，完成款项支付。</w:t>
            </w:r>
          </w:p>
        </w:tc>
      </w:tr>
      <w:tr w14:paraId="1335D7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74D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A38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495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556A1">
            <w:pPr>
              <w:spacing w:before="0" w:after="0" w:line="240" w:lineRule="auto"/>
              <w:jc w:val="center"/>
            </w:pPr>
            <w:r>
              <w:rPr>
                <w:rFonts w:ascii="宋体" w:hAnsi="宋体" w:eastAsia="宋体" w:cs="宋体"/>
                <w:b w:val="0"/>
                <w:i w:val="0"/>
                <w:sz w:val="18"/>
              </w:rPr>
              <w:t>综合结业考核费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9F2F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9E483">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19E3F">
            <w:pPr>
              <w:spacing w:before="0" w:after="0" w:line="240" w:lineRule="auto"/>
              <w:jc w:val="center"/>
            </w:pPr>
            <w:r>
              <w:rPr>
                <w:rFonts w:ascii="宋体" w:hAnsi="宋体" w:eastAsia="宋体" w:cs="宋体"/>
                <w:b w:val="0"/>
                <w:i w:val="0"/>
                <w:sz w:val="18"/>
              </w:rPr>
              <w:t>=17.25万元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109D5">
            <w:pPr>
              <w:spacing w:before="0" w:after="0" w:line="240" w:lineRule="auto"/>
              <w:jc w:val="center"/>
            </w:pPr>
            <w:r>
              <w:rPr>
                <w:rFonts w:ascii="宋体" w:hAnsi="宋体" w:eastAsia="宋体" w:cs="宋体"/>
                <w:b w:val="0"/>
                <w:i w:val="0"/>
                <w:sz w:val="18"/>
              </w:rPr>
              <w:t>86.25%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060B82">
            <w:pPr>
              <w:spacing w:before="0" w:after="0" w:line="240" w:lineRule="auto"/>
              <w:jc w:val="center"/>
            </w:pPr>
            <w:r>
              <w:rPr>
                <w:rFonts w:ascii="宋体" w:hAnsi="宋体" w:eastAsia="宋体" w:cs="宋体"/>
                <w:b w:val="0"/>
                <w:i w:val="0"/>
                <w:sz w:val="18"/>
              </w:rPr>
              <w:t>2.63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466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F59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8D2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5307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42475">
            <w:pPr>
              <w:spacing w:before="0" w:after="0" w:line="240" w:lineRule="auto"/>
              <w:jc w:val="center"/>
            </w:pPr>
            <w:r>
              <w:rPr>
                <w:rFonts w:ascii="宋体" w:hAnsi="宋体" w:eastAsia="宋体" w:cs="宋体"/>
                <w:b w:val="0"/>
                <w:i w:val="0"/>
                <w:sz w:val="18"/>
              </w:rPr>
              <w:t>此项指标未完成，存在偏差，偏差率为13.75%，偏差原因为：此项指标部分款项为购买考核用平板经费，由于厂家缺货，2025年度未按计划完成采购，造成差异。改进措施：2026年用于考核费用支出。</w:t>
            </w:r>
          </w:p>
        </w:tc>
      </w:tr>
      <w:tr w14:paraId="662C08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B7D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C51C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43D7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78A3C">
            <w:pPr>
              <w:spacing w:before="0" w:after="0" w:line="240" w:lineRule="auto"/>
              <w:jc w:val="center"/>
            </w:pPr>
            <w:r>
              <w:rPr>
                <w:rFonts w:ascii="宋体" w:hAnsi="宋体" w:eastAsia="宋体" w:cs="宋体"/>
                <w:b w:val="0"/>
                <w:i w:val="0"/>
                <w:sz w:val="18"/>
              </w:rPr>
              <w:t>住培师资培训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9410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C4D42">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90BF2">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A64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0F93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D81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319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A96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A72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9EC09">
            <w:pPr>
              <w:spacing w:before="0" w:after="0" w:line="240" w:lineRule="auto"/>
              <w:jc w:val="center"/>
            </w:pPr>
          </w:p>
        </w:tc>
      </w:tr>
      <w:tr w14:paraId="3EA99F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37BF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559D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45D7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8A32C">
            <w:pPr>
              <w:spacing w:before="0" w:after="0" w:line="240" w:lineRule="auto"/>
              <w:jc w:val="center"/>
            </w:pPr>
            <w:r>
              <w:rPr>
                <w:rFonts w:ascii="宋体" w:hAnsi="宋体" w:eastAsia="宋体" w:cs="宋体"/>
                <w:b w:val="0"/>
                <w:i w:val="0"/>
                <w:sz w:val="18"/>
              </w:rPr>
              <w:t>提升参培住院医师、助理全科医师业务水平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678A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78931">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E8FA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4B1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9C2BD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7C6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D92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E6C7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038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5EF00">
            <w:pPr>
              <w:spacing w:before="0" w:after="0" w:line="240" w:lineRule="auto"/>
              <w:jc w:val="center"/>
            </w:pPr>
          </w:p>
        </w:tc>
      </w:tr>
      <w:tr w14:paraId="5583C3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C3E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09F3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0914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B5E97">
            <w:pPr>
              <w:spacing w:before="0" w:after="0" w:line="240" w:lineRule="auto"/>
              <w:jc w:val="center"/>
            </w:pPr>
            <w:r>
              <w:rPr>
                <w:rFonts w:ascii="宋体" w:hAnsi="宋体" w:eastAsia="宋体" w:cs="宋体"/>
                <w:b w:val="0"/>
                <w:i w:val="0"/>
                <w:sz w:val="18"/>
              </w:rPr>
              <w:t>参培学员满意度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BEFD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1374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39DB4">
            <w:pPr>
              <w:spacing w:before="0" w:after="0" w:line="240" w:lineRule="auto"/>
              <w:jc w:val="center"/>
            </w:pPr>
            <w:r>
              <w:rPr>
                <w:rFonts w:ascii="宋体" w:hAnsi="宋体" w:eastAsia="宋体" w:cs="宋体"/>
                <w:b w:val="0"/>
                <w:i w:val="0"/>
                <w:sz w:val="18"/>
              </w:rPr>
              <w:t>=99.31%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E2D6B">
            <w:pPr>
              <w:spacing w:before="0" w:after="0" w:line="240" w:lineRule="auto"/>
              <w:jc w:val="center"/>
            </w:pPr>
            <w:r>
              <w:rPr>
                <w:rFonts w:ascii="宋体" w:hAnsi="宋体" w:eastAsia="宋体" w:cs="宋体"/>
                <w:b w:val="0"/>
                <w:i w:val="0"/>
                <w:sz w:val="18"/>
              </w:rPr>
              <w:t>104%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6E32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F7D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16DD0">
            <w:pPr>
              <w:spacing w:before="0" w:after="0" w:line="240" w:lineRule="auto"/>
              <w:jc w:val="center"/>
            </w:pPr>
            <w:r>
              <w:rPr>
                <w:rFonts w:ascii="宋体" w:hAnsi="宋体" w:eastAsia="宋体" w:cs="宋体"/>
                <w:b w:val="0"/>
                <w:i w:val="0"/>
                <w:sz w:val="18"/>
              </w:rPr>
              <w:t>99.34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D0C9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9EF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A6F63">
            <w:pPr>
              <w:spacing w:before="0" w:after="0" w:line="240" w:lineRule="auto"/>
              <w:jc w:val="center"/>
            </w:pPr>
            <w:r>
              <w:rPr>
                <w:rFonts w:ascii="宋体" w:hAnsi="宋体" w:eastAsia="宋体" w:cs="宋体"/>
                <w:b w:val="0"/>
                <w:i w:val="0"/>
                <w:sz w:val="18"/>
              </w:rPr>
              <w:t>此项指标已完成，存在偏差，偏差率为-4%，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120AD29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74AE6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6B7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767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78F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119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420F40">
            <w:pPr>
              <w:spacing w:before="0" w:after="0" w:line="240" w:lineRule="auto"/>
              <w:jc w:val="center"/>
            </w:pPr>
            <w:r>
              <w:rPr>
                <w:rFonts w:ascii="宋体" w:hAnsi="宋体" w:eastAsia="宋体" w:cs="宋体"/>
                <w:b w:val="0"/>
                <w:i w:val="0"/>
                <w:sz w:val="18"/>
              </w:rPr>
              <w:t>90.75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0BF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8D70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AAB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FDA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FE284">
            <w:pPr>
              <w:spacing w:before="0" w:after="0" w:line="240" w:lineRule="auto"/>
              <w:jc w:val="center"/>
            </w:pPr>
          </w:p>
        </w:tc>
      </w:tr>
    </w:tbl>
    <w:p w14:paraId="0C3E7C3E">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1"/>
        <w:gridCol w:w="612"/>
        <w:gridCol w:w="592"/>
        <w:gridCol w:w="592"/>
        <w:gridCol w:w="593"/>
        <w:gridCol w:w="612"/>
        <w:gridCol w:w="589"/>
        <w:gridCol w:w="589"/>
        <w:gridCol w:w="590"/>
        <w:gridCol w:w="589"/>
        <w:gridCol w:w="593"/>
      </w:tblGrid>
      <w:tr w14:paraId="088D1DB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7F115D">
            <w:pPr>
              <w:spacing w:before="0" w:after="0" w:line="240" w:lineRule="auto"/>
              <w:jc w:val="center"/>
            </w:pPr>
            <w:r>
              <w:rPr>
                <w:rFonts w:ascii="宋体" w:hAnsi="宋体" w:eastAsia="宋体" w:cs="宋体"/>
                <w:b/>
                <w:i w:val="0"/>
                <w:sz w:val="18"/>
              </w:rPr>
              <w:t>项目支出绩效自评表</w:t>
            </w:r>
          </w:p>
        </w:tc>
      </w:tr>
      <w:tr w14:paraId="24846F5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28F1DE">
            <w:pPr>
              <w:spacing w:before="0" w:after="0" w:line="240" w:lineRule="auto"/>
              <w:jc w:val="center"/>
            </w:pPr>
            <w:r>
              <w:rPr>
                <w:rFonts w:ascii="宋体" w:hAnsi="宋体" w:eastAsia="宋体" w:cs="宋体"/>
                <w:b w:val="0"/>
                <w:i w:val="0"/>
                <w:sz w:val="18"/>
              </w:rPr>
              <w:t>(2025年度)</w:t>
            </w:r>
          </w:p>
        </w:tc>
      </w:tr>
      <w:tr w14:paraId="540F11A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06359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9A0441F">
            <w:pPr>
              <w:spacing w:before="0" w:after="0" w:line="240" w:lineRule="auto"/>
              <w:jc w:val="center"/>
            </w:pPr>
            <w:r>
              <w:rPr>
                <w:rFonts w:ascii="宋体" w:hAnsi="宋体" w:eastAsia="宋体" w:cs="宋体"/>
                <w:b w:val="0"/>
                <w:i w:val="0"/>
                <w:sz w:val="18"/>
              </w:rPr>
              <w:t>拨付2025年人民医院传染病分院项目政府配套资金</w:t>
            </w:r>
          </w:p>
        </w:tc>
      </w:tr>
      <w:tr w14:paraId="35D1771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E2DD0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12E1C7">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FF14F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2E24B08">
            <w:pPr>
              <w:spacing w:before="0" w:after="0" w:line="240" w:lineRule="auto"/>
              <w:jc w:val="center"/>
            </w:pPr>
            <w:r>
              <w:rPr>
                <w:rFonts w:ascii="宋体" w:hAnsi="宋体" w:eastAsia="宋体" w:cs="宋体"/>
                <w:b w:val="0"/>
                <w:i w:val="0"/>
                <w:sz w:val="18"/>
              </w:rPr>
              <w:t>昌吉回族自治州人民医院</w:t>
            </w:r>
          </w:p>
        </w:tc>
      </w:tr>
      <w:tr w14:paraId="1C2B6DB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E30C5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BAF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91B0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6D3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26D05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45B38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52932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15C4A">
            <w:pPr>
              <w:spacing w:before="0" w:after="0" w:line="240" w:lineRule="auto"/>
              <w:jc w:val="center"/>
            </w:pPr>
            <w:r>
              <w:rPr>
                <w:rFonts w:ascii="宋体" w:hAnsi="宋体" w:eastAsia="宋体" w:cs="宋体"/>
                <w:b/>
                <w:i w:val="0"/>
                <w:sz w:val="18"/>
              </w:rPr>
              <w:t>得分</w:t>
            </w:r>
          </w:p>
        </w:tc>
      </w:tr>
      <w:tr w14:paraId="23DFE33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D457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A4B6C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498F9">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D0ACB">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FE4B88">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621D5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A04A8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517D0">
            <w:pPr>
              <w:spacing w:before="0" w:after="0" w:line="240" w:lineRule="auto"/>
              <w:jc w:val="center"/>
            </w:pPr>
            <w:r>
              <w:rPr>
                <w:rFonts w:ascii="宋体" w:hAnsi="宋体" w:eastAsia="宋体" w:cs="宋体"/>
                <w:b w:val="0"/>
                <w:i w:val="0"/>
                <w:sz w:val="18"/>
              </w:rPr>
              <w:t>10</w:t>
            </w:r>
          </w:p>
        </w:tc>
      </w:tr>
      <w:tr w14:paraId="7C9BF20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01567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6820A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3BDF8">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47495">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9B58F">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6FA6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62AA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A1B59">
            <w:pPr>
              <w:spacing w:before="0" w:after="0" w:line="240" w:lineRule="auto"/>
              <w:jc w:val="center"/>
            </w:pPr>
            <w:r>
              <w:rPr>
                <w:rFonts w:ascii="宋体" w:hAnsi="宋体" w:eastAsia="宋体" w:cs="宋体"/>
                <w:b w:val="0"/>
                <w:i w:val="0"/>
                <w:sz w:val="18"/>
              </w:rPr>
              <w:t>—</w:t>
            </w:r>
          </w:p>
        </w:tc>
      </w:tr>
      <w:tr w14:paraId="472FFC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A5D9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AE524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8471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6B94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8A4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EEF6D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A0A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33494">
            <w:pPr>
              <w:spacing w:before="0" w:after="0" w:line="240" w:lineRule="auto"/>
              <w:jc w:val="center"/>
            </w:pPr>
            <w:r>
              <w:rPr>
                <w:rFonts w:ascii="宋体" w:hAnsi="宋体" w:eastAsia="宋体" w:cs="宋体"/>
                <w:b w:val="0"/>
                <w:i w:val="0"/>
                <w:sz w:val="18"/>
              </w:rPr>
              <w:t>—</w:t>
            </w:r>
          </w:p>
        </w:tc>
      </w:tr>
      <w:tr w14:paraId="1446462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A4176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AEF51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D21C9E2">
            <w:pPr>
              <w:spacing w:before="0" w:after="0" w:line="240" w:lineRule="auto"/>
              <w:jc w:val="center"/>
            </w:pPr>
            <w:r>
              <w:rPr>
                <w:rFonts w:ascii="宋体" w:hAnsi="宋体" w:eastAsia="宋体" w:cs="宋体"/>
                <w:b/>
                <w:i w:val="0"/>
                <w:sz w:val="18"/>
              </w:rPr>
              <w:t>实际完成情况</w:t>
            </w:r>
          </w:p>
        </w:tc>
      </w:tr>
      <w:tr w14:paraId="1026F0C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CF9B0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0684BD">
            <w:pPr>
              <w:spacing w:before="0" w:after="0" w:line="240" w:lineRule="auto"/>
              <w:jc w:val="center"/>
            </w:pPr>
            <w:r>
              <w:rPr>
                <w:rFonts w:ascii="宋体" w:hAnsi="宋体" w:eastAsia="宋体" w:cs="宋体"/>
                <w:b w:val="0"/>
                <w:i w:val="0"/>
                <w:sz w:val="18"/>
              </w:rPr>
              <w:t>2025年该项目计划支付工程进度尾款1项，项目验收合格率达到100%，因该项目于2025年12月12日完成批复，计划2025年12月25日前支付完毕，支付工程进度款500万元。提高项目的实施，可以有效防范财政风险，提升政府公信力，预防纠纷发生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59292B">
            <w:pPr>
              <w:spacing w:before="0" w:after="0" w:line="240" w:lineRule="auto"/>
              <w:jc w:val="center"/>
            </w:pPr>
            <w:r>
              <w:rPr>
                <w:rFonts w:ascii="宋体" w:hAnsi="宋体" w:eastAsia="宋体" w:cs="宋体"/>
                <w:b w:val="0"/>
                <w:i w:val="0"/>
                <w:sz w:val="18"/>
              </w:rPr>
              <w:t>截至2025年12月31日，本项目支出资金500万元，资金执行率100%，本项目支付昌吉州人民医院传染病分院项目工程进度款1项，已竣工验收完；通过本项目的实施，我院严格遵守财政资金使用规定，及时支付工程进度款，收款企业满意度达到100%。在项目实施中，无纠纷发生，有效防范了财政风险，提升政府公信力，切实保障财政资金安全规范运行。</w:t>
            </w:r>
          </w:p>
        </w:tc>
      </w:tr>
      <w:tr w14:paraId="1D43FE7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11071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9A25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AF89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B5A4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E70C8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E2A6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EF4E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140F4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1B72A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80112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56B0E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69C0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FAF6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79628">
            <w:pPr>
              <w:keepNext/>
              <w:spacing w:before="0" w:after="0" w:line="240" w:lineRule="auto"/>
              <w:jc w:val="center"/>
            </w:pPr>
            <w:r>
              <w:rPr>
                <w:rFonts w:ascii="宋体" w:hAnsi="宋体" w:eastAsia="宋体" w:cs="宋体"/>
                <w:b/>
                <w:i w:val="0"/>
                <w:sz w:val="18"/>
              </w:rPr>
              <w:t>偏差原因分析及改进措施</w:t>
            </w:r>
          </w:p>
        </w:tc>
      </w:tr>
      <w:tr w14:paraId="601C3F4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A66E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71E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5D92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45F3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8E8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9A0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884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033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A82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2BD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0737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AE8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18FC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5CF33D"/>
        </w:tc>
      </w:tr>
      <w:tr w14:paraId="45337FA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83615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0D58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2549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BF828">
            <w:pPr>
              <w:spacing w:before="0" w:after="0" w:line="240" w:lineRule="auto"/>
              <w:jc w:val="center"/>
            </w:pPr>
            <w:r>
              <w:rPr>
                <w:rFonts w:ascii="宋体" w:hAnsi="宋体" w:eastAsia="宋体" w:cs="宋体"/>
                <w:b w:val="0"/>
                <w:i w:val="0"/>
                <w:sz w:val="18"/>
              </w:rPr>
              <w:t>支付项目尾款数量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DA44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2DFBF">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99530">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7D2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74F9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7AB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3CB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F7D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0BA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276E7">
            <w:pPr>
              <w:spacing w:before="0" w:after="0" w:line="240" w:lineRule="auto"/>
              <w:jc w:val="center"/>
            </w:pPr>
          </w:p>
        </w:tc>
      </w:tr>
      <w:tr w14:paraId="76A68E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AAD0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D83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C369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FC523">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9C22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8B5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53C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E5B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0A7F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304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6ED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32C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3A4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3FC66">
            <w:pPr>
              <w:spacing w:before="0" w:after="0" w:line="240" w:lineRule="auto"/>
              <w:jc w:val="center"/>
            </w:pPr>
          </w:p>
        </w:tc>
      </w:tr>
      <w:tr w14:paraId="0A300E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BCB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93C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63F0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CEA41">
            <w:pPr>
              <w:spacing w:before="0" w:after="0" w:line="240" w:lineRule="auto"/>
              <w:jc w:val="center"/>
            </w:pPr>
            <w:r>
              <w:rPr>
                <w:rFonts w:ascii="宋体" w:hAnsi="宋体" w:eastAsia="宋体" w:cs="宋体"/>
                <w:b w:val="0"/>
                <w:i w:val="0"/>
                <w:sz w:val="18"/>
              </w:rPr>
              <w:t>尾款支付完成时间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4862D">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0B84F">
            <w:pPr>
              <w:spacing w:before="0" w:after="0" w:line="240" w:lineRule="auto"/>
              <w:jc w:val="center"/>
            </w:pPr>
            <w:r>
              <w:rPr>
                <w:rFonts w:ascii="宋体" w:hAnsi="宋体" w:eastAsia="宋体" w:cs="宋体"/>
                <w:b w:val="0"/>
                <w:i w:val="0"/>
                <w:sz w:val="18"/>
              </w:rPr>
              <w:t>2025年12月25日前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BBB59">
            <w:pPr>
              <w:spacing w:before="0" w:after="0" w:line="240" w:lineRule="auto"/>
              <w:jc w:val="center"/>
            </w:pPr>
            <w:r>
              <w:rPr>
                <w:rFonts w:ascii="宋体" w:hAnsi="宋体" w:eastAsia="宋体" w:cs="宋体"/>
                <w:b w:val="0"/>
                <w:i w:val="0"/>
                <w:sz w:val="18"/>
              </w:rPr>
              <w:t>2025年12月18日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C01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7349DF">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68C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611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AE52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B11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F908D">
            <w:pPr>
              <w:spacing w:before="0" w:after="0" w:line="240" w:lineRule="auto"/>
              <w:jc w:val="center"/>
            </w:pPr>
          </w:p>
        </w:tc>
      </w:tr>
      <w:tr w14:paraId="22D313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62B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2E01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0B11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64B27">
            <w:pPr>
              <w:spacing w:before="0" w:after="0" w:line="240" w:lineRule="auto"/>
              <w:jc w:val="center"/>
            </w:pPr>
            <w:r>
              <w:rPr>
                <w:rFonts w:ascii="宋体" w:hAnsi="宋体" w:eastAsia="宋体" w:cs="宋体"/>
                <w:b w:val="0"/>
                <w:i w:val="0"/>
                <w:sz w:val="18"/>
              </w:rPr>
              <w:t>支付2025年人民医院传染病分院项目尾款成本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2C85D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22963">
            <w:pPr>
              <w:spacing w:before="0" w:after="0" w:line="240" w:lineRule="auto"/>
              <w:jc w:val="center"/>
            </w:pPr>
            <w:r>
              <w:rPr>
                <w:rFonts w:ascii="宋体" w:hAnsi="宋体" w:eastAsia="宋体" w:cs="宋体"/>
                <w:b w:val="0"/>
                <w:i w:val="0"/>
                <w:sz w:val="18"/>
              </w:rPr>
              <w:t>=500万元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9B881">
            <w:pPr>
              <w:spacing w:before="0" w:after="0" w:line="240" w:lineRule="auto"/>
              <w:jc w:val="center"/>
            </w:pPr>
            <w:r>
              <w:rPr>
                <w:rFonts w:ascii="宋体" w:hAnsi="宋体" w:eastAsia="宋体" w:cs="宋体"/>
                <w:b w:val="0"/>
                <w:i w:val="0"/>
                <w:sz w:val="18"/>
              </w:rPr>
              <w:t>=500万元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14EA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99BE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AED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F95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2DC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5599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30CBC">
            <w:pPr>
              <w:spacing w:before="0" w:after="0" w:line="240" w:lineRule="auto"/>
              <w:jc w:val="center"/>
            </w:pPr>
          </w:p>
        </w:tc>
      </w:tr>
      <w:tr w14:paraId="574DCA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9FC0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E8E20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1502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57615">
            <w:pPr>
              <w:spacing w:before="0" w:after="0" w:line="240" w:lineRule="auto"/>
              <w:jc w:val="center"/>
            </w:pPr>
            <w:r>
              <w:rPr>
                <w:rFonts w:ascii="宋体" w:hAnsi="宋体" w:eastAsia="宋体" w:cs="宋体"/>
                <w:b w:val="0"/>
                <w:i w:val="0"/>
                <w:sz w:val="18"/>
              </w:rPr>
              <w:t>防范财政风险，提升政府公信力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526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D1FBD">
            <w:pPr>
              <w:spacing w:before="0" w:after="0" w:line="240" w:lineRule="auto"/>
              <w:jc w:val="center"/>
            </w:pPr>
            <w:r>
              <w:rPr>
                <w:rFonts w:ascii="宋体" w:hAnsi="宋体" w:eastAsia="宋体" w:cs="宋体"/>
                <w:b w:val="0"/>
                <w:i w:val="0"/>
                <w:sz w:val="18"/>
              </w:rPr>
              <w:t>有效防范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6DEC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42D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D91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314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1CE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4A5B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850F1">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7A5FD">
            <w:pPr>
              <w:spacing w:before="0" w:after="0" w:line="240" w:lineRule="auto"/>
              <w:jc w:val="center"/>
            </w:pPr>
          </w:p>
        </w:tc>
      </w:tr>
      <w:tr w14:paraId="654F33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9048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CF3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ABA4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F2702">
            <w:pPr>
              <w:spacing w:before="0" w:after="0" w:line="240" w:lineRule="auto"/>
              <w:jc w:val="center"/>
            </w:pPr>
            <w:r>
              <w:rPr>
                <w:rFonts w:ascii="宋体" w:hAnsi="宋体" w:eastAsia="宋体" w:cs="宋体"/>
                <w:b w:val="0"/>
                <w:i w:val="0"/>
                <w:sz w:val="18"/>
              </w:rPr>
              <w:t>纠纷发生率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106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DA02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EDED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9317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2A7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981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B07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E9D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E5DE2">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1FDFD">
            <w:pPr>
              <w:spacing w:before="0" w:after="0" w:line="240" w:lineRule="auto"/>
              <w:jc w:val="center"/>
            </w:pPr>
          </w:p>
        </w:tc>
      </w:tr>
      <w:tr w14:paraId="018478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C923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2043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526A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2371B">
            <w:pPr>
              <w:spacing w:before="0" w:after="0" w:line="240" w:lineRule="auto"/>
              <w:jc w:val="center"/>
            </w:pPr>
            <w:r>
              <w:rPr>
                <w:rFonts w:ascii="宋体" w:hAnsi="宋体" w:eastAsia="宋体" w:cs="宋体"/>
                <w:b w:val="0"/>
                <w:i w:val="0"/>
                <w:sz w:val="18"/>
              </w:rPr>
              <w:t>收款企业满意度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761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ED1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0C6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B72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AF1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8FF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D9E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1675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D75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A4A82">
            <w:pPr>
              <w:spacing w:before="0" w:after="0" w:line="240" w:lineRule="auto"/>
              <w:jc w:val="center"/>
            </w:pPr>
          </w:p>
        </w:tc>
      </w:tr>
      <w:tr w14:paraId="5811EF9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C11BA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B29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DE4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D86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76F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27AB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5FB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485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976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698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72C11">
            <w:pPr>
              <w:spacing w:before="0" w:after="0" w:line="240" w:lineRule="auto"/>
              <w:jc w:val="center"/>
            </w:pPr>
          </w:p>
        </w:tc>
      </w:tr>
    </w:tbl>
    <w:p w14:paraId="0E676F49">
      <w:r>
        <w:br w:type="page"/>
      </w:r>
    </w:p>
    <w:tbl>
      <w:tblPr>
        <w:tblStyle w:val="8"/>
        <w:tblW w:w="5000" w:type="pct"/>
        <w:tblInd w:w="0" w:type="dxa"/>
        <w:tblLayout w:type="autofit"/>
        <w:tblCellMar>
          <w:top w:w="36" w:type="dxa"/>
          <w:left w:w="36" w:type="dxa"/>
          <w:bottom w:w="36" w:type="dxa"/>
          <w:right w:w="36" w:type="dxa"/>
        </w:tblCellMar>
      </w:tblPr>
      <w:tblGrid>
        <w:gridCol w:w="534"/>
        <w:gridCol w:w="534"/>
        <w:gridCol w:w="534"/>
        <w:gridCol w:w="534"/>
        <w:gridCol w:w="593"/>
        <w:gridCol w:w="612"/>
        <w:gridCol w:w="581"/>
        <w:gridCol w:w="702"/>
        <w:gridCol w:w="612"/>
        <w:gridCol w:w="544"/>
        <w:gridCol w:w="540"/>
        <w:gridCol w:w="556"/>
        <w:gridCol w:w="547"/>
        <w:gridCol w:w="883"/>
      </w:tblGrid>
      <w:tr w14:paraId="1BCCE97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5BEC1A6">
            <w:pPr>
              <w:spacing w:before="0" w:after="0" w:line="240" w:lineRule="auto"/>
              <w:jc w:val="center"/>
            </w:pPr>
            <w:r>
              <w:rPr>
                <w:rFonts w:ascii="宋体" w:hAnsi="宋体" w:eastAsia="宋体" w:cs="宋体"/>
                <w:b/>
                <w:i w:val="0"/>
                <w:sz w:val="18"/>
              </w:rPr>
              <w:t>项目支出绩效自评表</w:t>
            </w:r>
          </w:p>
        </w:tc>
      </w:tr>
      <w:tr w14:paraId="67679B3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575BB1">
            <w:pPr>
              <w:spacing w:before="0" w:after="0" w:line="240" w:lineRule="auto"/>
              <w:jc w:val="center"/>
            </w:pPr>
            <w:r>
              <w:rPr>
                <w:rFonts w:ascii="宋体" w:hAnsi="宋体" w:eastAsia="宋体" w:cs="宋体"/>
                <w:b w:val="0"/>
                <w:i w:val="0"/>
                <w:sz w:val="18"/>
              </w:rPr>
              <w:t>(2025年度)</w:t>
            </w:r>
          </w:p>
        </w:tc>
      </w:tr>
      <w:tr w14:paraId="24FF793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63B3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5A57E3A">
            <w:pPr>
              <w:spacing w:before="0" w:after="0" w:line="240" w:lineRule="auto"/>
              <w:jc w:val="center"/>
            </w:pPr>
            <w:r>
              <w:rPr>
                <w:rFonts w:ascii="宋体" w:hAnsi="宋体" w:eastAsia="宋体" w:cs="宋体"/>
                <w:b w:val="0"/>
                <w:i w:val="0"/>
                <w:sz w:val="18"/>
              </w:rPr>
              <w:t>昌吉州人民医院病房改造及医疗设备更新项目的前期费用</w:t>
            </w:r>
          </w:p>
        </w:tc>
      </w:tr>
      <w:tr w14:paraId="168B2D7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037D9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0F89CA">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F9FF4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B8CDFA">
            <w:pPr>
              <w:spacing w:before="0" w:after="0" w:line="240" w:lineRule="auto"/>
              <w:jc w:val="center"/>
            </w:pPr>
            <w:r>
              <w:rPr>
                <w:rFonts w:ascii="宋体" w:hAnsi="宋体" w:eastAsia="宋体" w:cs="宋体"/>
                <w:b w:val="0"/>
                <w:i w:val="0"/>
                <w:sz w:val="18"/>
              </w:rPr>
              <w:t>昌吉回族自治州人民医院</w:t>
            </w:r>
          </w:p>
        </w:tc>
      </w:tr>
      <w:tr w14:paraId="0BB5F48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CA2FC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B4C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9686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D27B4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602A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DE194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DE48E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CA101">
            <w:pPr>
              <w:spacing w:before="0" w:after="0" w:line="240" w:lineRule="auto"/>
              <w:jc w:val="center"/>
            </w:pPr>
            <w:r>
              <w:rPr>
                <w:rFonts w:ascii="宋体" w:hAnsi="宋体" w:eastAsia="宋体" w:cs="宋体"/>
                <w:b/>
                <w:i w:val="0"/>
                <w:sz w:val="18"/>
              </w:rPr>
              <w:t>得分</w:t>
            </w:r>
          </w:p>
        </w:tc>
      </w:tr>
      <w:tr w14:paraId="1E8037F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AA54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F488F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B4229">
            <w:pPr>
              <w:spacing w:before="0" w:after="0" w:line="240" w:lineRule="auto"/>
              <w:jc w:val="center"/>
            </w:pPr>
            <w:r>
              <w:rPr>
                <w:rFonts w:ascii="宋体" w:hAnsi="宋体" w:eastAsia="宋体" w:cs="宋体"/>
                <w:b w:val="0"/>
                <w:i w:val="0"/>
                <w:sz w:val="18"/>
              </w:rPr>
              <w:t>12.40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A463E6">
            <w:pPr>
              <w:spacing w:before="0" w:after="0" w:line="240" w:lineRule="auto"/>
              <w:jc w:val="center"/>
            </w:pPr>
            <w:r>
              <w:rPr>
                <w:rFonts w:ascii="宋体" w:hAnsi="宋体" w:eastAsia="宋体" w:cs="宋体"/>
                <w:b w:val="0"/>
                <w:i w:val="0"/>
                <w:sz w:val="18"/>
              </w:rPr>
              <w:t>10.78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542A6A">
            <w:pPr>
              <w:spacing w:before="0" w:after="0" w:line="240" w:lineRule="auto"/>
              <w:jc w:val="center"/>
            </w:pPr>
            <w:r>
              <w:rPr>
                <w:rFonts w:ascii="宋体" w:hAnsi="宋体" w:eastAsia="宋体" w:cs="宋体"/>
                <w:b w:val="0"/>
                <w:i w:val="0"/>
                <w:sz w:val="18"/>
              </w:rPr>
              <w:t>10.78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B3EBA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82EA5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5639D">
            <w:pPr>
              <w:spacing w:before="0" w:after="0" w:line="240" w:lineRule="auto"/>
              <w:jc w:val="center"/>
            </w:pPr>
            <w:r>
              <w:rPr>
                <w:rFonts w:ascii="宋体" w:hAnsi="宋体" w:eastAsia="宋体" w:cs="宋体"/>
                <w:b w:val="0"/>
                <w:i w:val="0"/>
                <w:sz w:val="18"/>
              </w:rPr>
              <w:t>10</w:t>
            </w:r>
          </w:p>
        </w:tc>
      </w:tr>
      <w:tr w14:paraId="07F252A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16E4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35447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12263">
            <w:pPr>
              <w:spacing w:before="0" w:after="0" w:line="240" w:lineRule="auto"/>
              <w:jc w:val="center"/>
            </w:pPr>
            <w:r>
              <w:rPr>
                <w:rFonts w:ascii="宋体" w:hAnsi="宋体" w:eastAsia="宋体" w:cs="宋体"/>
                <w:b w:val="0"/>
                <w:i w:val="0"/>
                <w:sz w:val="18"/>
              </w:rPr>
              <w:t>12.40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5191BA">
            <w:pPr>
              <w:spacing w:before="0" w:after="0" w:line="240" w:lineRule="auto"/>
              <w:jc w:val="center"/>
            </w:pPr>
            <w:r>
              <w:rPr>
                <w:rFonts w:ascii="宋体" w:hAnsi="宋体" w:eastAsia="宋体" w:cs="宋体"/>
                <w:b w:val="0"/>
                <w:i w:val="0"/>
                <w:sz w:val="18"/>
              </w:rPr>
              <w:t>10.78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15E96F">
            <w:pPr>
              <w:spacing w:before="0" w:after="0" w:line="240" w:lineRule="auto"/>
              <w:jc w:val="center"/>
            </w:pPr>
            <w:r>
              <w:rPr>
                <w:rFonts w:ascii="宋体" w:hAnsi="宋体" w:eastAsia="宋体" w:cs="宋体"/>
                <w:b w:val="0"/>
                <w:i w:val="0"/>
                <w:sz w:val="18"/>
              </w:rPr>
              <w:t>10.78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72927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21E8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05515">
            <w:pPr>
              <w:spacing w:before="0" w:after="0" w:line="240" w:lineRule="auto"/>
              <w:jc w:val="center"/>
            </w:pPr>
            <w:r>
              <w:rPr>
                <w:rFonts w:ascii="宋体" w:hAnsi="宋体" w:eastAsia="宋体" w:cs="宋体"/>
                <w:b w:val="0"/>
                <w:i w:val="0"/>
                <w:sz w:val="18"/>
              </w:rPr>
              <w:t>—</w:t>
            </w:r>
          </w:p>
        </w:tc>
      </w:tr>
      <w:tr w14:paraId="7A0F8A1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3EC6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BA337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070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2A9B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AEF9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4C0B3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8470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C4573">
            <w:pPr>
              <w:spacing w:before="0" w:after="0" w:line="240" w:lineRule="auto"/>
              <w:jc w:val="center"/>
            </w:pPr>
            <w:r>
              <w:rPr>
                <w:rFonts w:ascii="宋体" w:hAnsi="宋体" w:eastAsia="宋体" w:cs="宋体"/>
                <w:b w:val="0"/>
                <w:i w:val="0"/>
                <w:sz w:val="18"/>
              </w:rPr>
              <w:t>—</w:t>
            </w:r>
          </w:p>
        </w:tc>
      </w:tr>
      <w:tr w14:paraId="50EF468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FAA5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2649A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510F9FD">
            <w:pPr>
              <w:spacing w:before="0" w:after="0" w:line="240" w:lineRule="auto"/>
              <w:jc w:val="center"/>
            </w:pPr>
            <w:r>
              <w:rPr>
                <w:rFonts w:ascii="宋体" w:hAnsi="宋体" w:eastAsia="宋体" w:cs="宋体"/>
                <w:b/>
                <w:i w:val="0"/>
                <w:sz w:val="18"/>
              </w:rPr>
              <w:t>实际完成情况</w:t>
            </w:r>
          </w:p>
        </w:tc>
      </w:tr>
      <w:tr w14:paraId="3C0A962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1881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21C371">
            <w:pPr>
              <w:spacing w:before="0" w:after="0" w:line="240" w:lineRule="auto"/>
              <w:jc w:val="center"/>
            </w:pPr>
            <w:r>
              <w:rPr>
                <w:rFonts w:ascii="宋体" w:hAnsi="宋体" w:eastAsia="宋体" w:cs="宋体"/>
                <w:b w:val="0"/>
                <w:i w:val="0"/>
                <w:sz w:val="18"/>
              </w:rPr>
              <w:t>2025年该项目计划：昌吉州人民医院开展建设项目前期费用2项，编制可行性研究报告2个；通过公开招标方式购置可行性研究报告服务，可研报告通过率达到100%；病房改造项目前期费用3.38万元，医疗设备更新项目前期费用7.4万元；2025年12月10日前完成项目前期费用支出，有效推进改造项目建设，项目实施科室满意度达到100%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182DC6">
            <w:pPr>
              <w:spacing w:before="0" w:after="0" w:line="240" w:lineRule="auto"/>
              <w:jc w:val="center"/>
            </w:pPr>
            <w:r>
              <w:rPr>
                <w:rFonts w:ascii="宋体" w:hAnsi="宋体" w:eastAsia="宋体" w:cs="宋体"/>
                <w:b w:val="0"/>
                <w:i w:val="0"/>
                <w:sz w:val="18"/>
              </w:rPr>
              <w:t>截至2025年12月31日，本项目支出资金10.78万元，资金执行率100%，本项目通过招标方式，委托第三方开展病房改造、医疗设备更新2个项目和可行性研究报告工作编制2份报告，通过全面论证项目建设必要性、可行性、合理性、避免盲目决策；通过本项目的实施，为项目决策提供了科学依据和核心支撑，有效的推进了改造建设项目的进度。</w:t>
            </w:r>
          </w:p>
        </w:tc>
      </w:tr>
      <w:tr w14:paraId="3415838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BC43E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EAF95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17CD2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E4326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B98C9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F5A75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7216F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33D05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11B3C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9DA1B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67D73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ED4C1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F437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A96838">
            <w:pPr>
              <w:keepNext/>
              <w:spacing w:before="0" w:after="0" w:line="240" w:lineRule="auto"/>
              <w:jc w:val="center"/>
            </w:pPr>
            <w:r>
              <w:rPr>
                <w:rFonts w:ascii="宋体" w:hAnsi="宋体" w:eastAsia="宋体" w:cs="宋体"/>
                <w:b/>
                <w:i w:val="0"/>
                <w:sz w:val="18"/>
              </w:rPr>
              <w:t>偏差原因分析及改进措施</w:t>
            </w:r>
          </w:p>
        </w:tc>
      </w:tr>
      <w:tr w14:paraId="71BFBE9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77A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7F8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121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74D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415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F81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F49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D49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3F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BD6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B7D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510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E85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F0B50"/>
        </w:tc>
      </w:tr>
      <w:tr w14:paraId="2D0EF4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4732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A23C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6D81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FAD42">
            <w:pPr>
              <w:spacing w:before="0" w:after="0" w:line="240" w:lineRule="auto"/>
              <w:jc w:val="center"/>
            </w:pPr>
            <w:r>
              <w:rPr>
                <w:rFonts w:ascii="宋体" w:hAnsi="宋体" w:eastAsia="宋体" w:cs="宋体"/>
                <w:b w:val="0"/>
                <w:i w:val="0"/>
                <w:sz w:val="18"/>
              </w:rPr>
              <w:t>支持项目数量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59FE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91274">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D3C0D">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AE3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7ABB7">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C53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552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CDC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82A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6E018">
            <w:pPr>
              <w:spacing w:before="0" w:after="0" w:line="240" w:lineRule="auto"/>
              <w:jc w:val="center"/>
            </w:pPr>
          </w:p>
        </w:tc>
      </w:tr>
      <w:tr w14:paraId="591CC0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08D9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E4C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B18D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20C3C">
            <w:pPr>
              <w:spacing w:before="0" w:after="0" w:line="240" w:lineRule="auto"/>
              <w:jc w:val="center"/>
            </w:pPr>
            <w:r>
              <w:rPr>
                <w:rFonts w:ascii="宋体" w:hAnsi="宋体" w:eastAsia="宋体" w:cs="宋体"/>
                <w:b w:val="0"/>
                <w:i w:val="0"/>
                <w:sz w:val="18"/>
              </w:rPr>
              <w:t>项目前期可研报告编制数量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D34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2B59F">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D6E92">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D62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32F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35F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E90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F93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1E7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C4069">
            <w:pPr>
              <w:spacing w:before="0" w:after="0" w:line="240" w:lineRule="auto"/>
              <w:jc w:val="center"/>
            </w:pPr>
          </w:p>
        </w:tc>
      </w:tr>
      <w:tr w14:paraId="7B64E5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1575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EE3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9FE9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1F866">
            <w:pPr>
              <w:spacing w:before="0" w:after="0" w:line="240" w:lineRule="auto"/>
              <w:jc w:val="center"/>
            </w:pPr>
            <w:r>
              <w:rPr>
                <w:rFonts w:ascii="宋体" w:hAnsi="宋体" w:eastAsia="宋体" w:cs="宋体"/>
                <w:b w:val="0"/>
                <w:i w:val="0"/>
                <w:sz w:val="18"/>
              </w:rPr>
              <w:t>可研报告通过率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842E0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4AB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861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C42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C3E16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B9C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8C1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15F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C67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E8314">
            <w:pPr>
              <w:spacing w:before="0" w:after="0" w:line="240" w:lineRule="auto"/>
              <w:jc w:val="center"/>
            </w:pPr>
          </w:p>
        </w:tc>
      </w:tr>
      <w:tr w14:paraId="4DB497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AB65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41B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2A37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1874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7A73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5E01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905B1">
            <w:pPr>
              <w:spacing w:before="0" w:after="0" w:line="240" w:lineRule="auto"/>
              <w:jc w:val="center"/>
            </w:pPr>
            <w:r>
              <w:rPr>
                <w:rFonts w:ascii="宋体" w:hAnsi="宋体" w:eastAsia="宋体" w:cs="宋体"/>
                <w:b w:val="0"/>
                <w:i w:val="0"/>
                <w:sz w:val="18"/>
              </w:rPr>
              <w:t>2025年8月21日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476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82D4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D3E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EC2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6CD9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59F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A02D8">
            <w:pPr>
              <w:spacing w:before="0" w:after="0" w:line="240" w:lineRule="auto"/>
              <w:jc w:val="center"/>
            </w:pPr>
          </w:p>
        </w:tc>
      </w:tr>
      <w:tr w14:paraId="1E4E87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2AF9C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74CB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2BD4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1CB43">
            <w:pPr>
              <w:spacing w:before="0" w:after="0" w:line="240" w:lineRule="auto"/>
              <w:jc w:val="center"/>
            </w:pPr>
            <w:r>
              <w:rPr>
                <w:rFonts w:ascii="宋体" w:hAnsi="宋体" w:eastAsia="宋体" w:cs="宋体"/>
                <w:b w:val="0"/>
                <w:i w:val="0"/>
                <w:sz w:val="18"/>
              </w:rPr>
              <w:t>病房改造项目前期费用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D99D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C7254">
            <w:pPr>
              <w:spacing w:before="0" w:after="0" w:line="240" w:lineRule="auto"/>
              <w:jc w:val="center"/>
            </w:pPr>
            <w:r>
              <w:rPr>
                <w:rFonts w:ascii="宋体" w:hAnsi="宋体" w:eastAsia="宋体" w:cs="宋体"/>
                <w:b w:val="0"/>
                <w:i w:val="0"/>
                <w:sz w:val="18"/>
              </w:rPr>
              <w:t>&lt;=3.38万元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6B0DA">
            <w:pPr>
              <w:spacing w:before="0" w:after="0" w:line="240" w:lineRule="auto"/>
              <w:jc w:val="center"/>
            </w:pPr>
            <w:r>
              <w:rPr>
                <w:rFonts w:ascii="宋体" w:hAnsi="宋体" w:eastAsia="宋体" w:cs="宋体"/>
                <w:b w:val="0"/>
                <w:i w:val="0"/>
                <w:sz w:val="18"/>
              </w:rPr>
              <w:t>=3.38万元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356A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76F0A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E51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F03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055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CD8B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37259">
            <w:pPr>
              <w:spacing w:before="0" w:after="0" w:line="240" w:lineRule="auto"/>
              <w:jc w:val="center"/>
            </w:pPr>
          </w:p>
        </w:tc>
      </w:tr>
      <w:tr w14:paraId="540187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785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A660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DDC3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D03FD">
            <w:pPr>
              <w:spacing w:before="0" w:after="0" w:line="240" w:lineRule="auto"/>
              <w:jc w:val="center"/>
            </w:pPr>
            <w:r>
              <w:rPr>
                <w:rFonts w:ascii="宋体" w:hAnsi="宋体" w:eastAsia="宋体" w:cs="宋体"/>
                <w:b w:val="0"/>
                <w:i w:val="0"/>
                <w:sz w:val="18"/>
              </w:rPr>
              <w:t>医疗设备更新项目前期费用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3FC5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04B5E">
            <w:pPr>
              <w:spacing w:before="0" w:after="0" w:line="240" w:lineRule="auto"/>
              <w:jc w:val="center"/>
            </w:pPr>
            <w:r>
              <w:rPr>
                <w:rFonts w:ascii="宋体" w:hAnsi="宋体" w:eastAsia="宋体" w:cs="宋体"/>
                <w:b w:val="0"/>
                <w:i w:val="0"/>
                <w:sz w:val="18"/>
              </w:rPr>
              <w:t>&lt;=7.4万元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C85CC">
            <w:pPr>
              <w:spacing w:before="0" w:after="0" w:line="240" w:lineRule="auto"/>
              <w:jc w:val="center"/>
            </w:pPr>
            <w:r>
              <w:rPr>
                <w:rFonts w:ascii="宋体" w:hAnsi="宋体" w:eastAsia="宋体" w:cs="宋体"/>
                <w:b w:val="0"/>
                <w:i w:val="0"/>
                <w:sz w:val="18"/>
              </w:rPr>
              <w:t>=7.4万元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6E0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D16E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63E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CFB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125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4DC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A1765">
            <w:pPr>
              <w:spacing w:before="0" w:after="0" w:line="240" w:lineRule="auto"/>
              <w:jc w:val="center"/>
            </w:pPr>
          </w:p>
        </w:tc>
      </w:tr>
      <w:tr w14:paraId="49EB44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FB96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72F7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4188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9324D">
            <w:pPr>
              <w:spacing w:before="0" w:after="0" w:line="240" w:lineRule="auto"/>
              <w:jc w:val="center"/>
            </w:pPr>
            <w:r>
              <w:rPr>
                <w:rFonts w:ascii="宋体" w:hAnsi="宋体" w:eastAsia="宋体" w:cs="宋体"/>
                <w:b w:val="0"/>
                <w:i w:val="0"/>
                <w:sz w:val="18"/>
              </w:rPr>
              <w:t>推进改造项目建设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635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B955B">
            <w:pPr>
              <w:spacing w:before="0" w:after="0" w:line="240" w:lineRule="auto"/>
              <w:jc w:val="center"/>
            </w:pPr>
            <w:r>
              <w:rPr>
                <w:rFonts w:ascii="宋体" w:hAnsi="宋体" w:eastAsia="宋体" w:cs="宋体"/>
                <w:b w:val="0"/>
                <w:i w:val="0"/>
                <w:sz w:val="18"/>
              </w:rPr>
              <w:t>有效推进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BCF5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54C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278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4CC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E39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18DC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606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CDC1B">
            <w:pPr>
              <w:spacing w:before="0" w:after="0" w:line="240" w:lineRule="auto"/>
              <w:jc w:val="center"/>
            </w:pPr>
          </w:p>
        </w:tc>
      </w:tr>
      <w:tr w14:paraId="246BA0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58A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C0A8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453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9BB48">
            <w:pPr>
              <w:spacing w:before="0" w:after="0" w:line="240" w:lineRule="auto"/>
              <w:jc w:val="center"/>
            </w:pPr>
            <w:r>
              <w:rPr>
                <w:rFonts w:ascii="宋体" w:hAnsi="宋体" w:eastAsia="宋体" w:cs="宋体"/>
                <w:b w:val="0"/>
                <w:i w:val="0"/>
                <w:sz w:val="18"/>
              </w:rPr>
              <w:t>项目实施科室满意度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28B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22CE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AE0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D70D4">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D47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697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A38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5F11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3F2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9A547">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64824EE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5244FD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6D5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5B3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265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683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DD22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66C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495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3B3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042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EC58C">
            <w:pPr>
              <w:spacing w:before="0" w:after="0" w:line="240" w:lineRule="auto"/>
              <w:jc w:val="center"/>
            </w:pPr>
          </w:p>
        </w:tc>
      </w:tr>
    </w:tbl>
    <w:p w14:paraId="7B93BC26">
      <w:r>
        <w:br w:type="page"/>
      </w:r>
    </w:p>
    <w:tbl>
      <w:tblPr>
        <w:tblStyle w:val="8"/>
        <w:tblW w:w="5000" w:type="pct"/>
        <w:tblInd w:w="0" w:type="dxa"/>
        <w:tblLayout w:type="autofit"/>
        <w:tblCellMar>
          <w:top w:w="36" w:type="dxa"/>
          <w:left w:w="36" w:type="dxa"/>
          <w:bottom w:w="36" w:type="dxa"/>
          <w:right w:w="36" w:type="dxa"/>
        </w:tblCellMar>
      </w:tblPr>
      <w:tblGrid>
        <w:gridCol w:w="404"/>
        <w:gridCol w:w="404"/>
        <w:gridCol w:w="405"/>
        <w:gridCol w:w="405"/>
        <w:gridCol w:w="882"/>
        <w:gridCol w:w="972"/>
        <w:gridCol w:w="882"/>
        <w:gridCol w:w="702"/>
        <w:gridCol w:w="593"/>
        <w:gridCol w:w="434"/>
        <w:gridCol w:w="423"/>
        <w:gridCol w:w="473"/>
        <w:gridCol w:w="445"/>
        <w:gridCol w:w="882"/>
      </w:tblGrid>
      <w:tr w14:paraId="320267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DF1B00C">
            <w:pPr>
              <w:spacing w:before="0" w:after="0" w:line="240" w:lineRule="auto"/>
              <w:jc w:val="center"/>
            </w:pPr>
            <w:r>
              <w:rPr>
                <w:rFonts w:ascii="宋体" w:hAnsi="宋体" w:eastAsia="宋体" w:cs="宋体"/>
                <w:b/>
                <w:i w:val="0"/>
                <w:sz w:val="18"/>
              </w:rPr>
              <w:t>项目支出绩效自评表</w:t>
            </w:r>
          </w:p>
        </w:tc>
      </w:tr>
      <w:tr w14:paraId="2C1D58D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DCBAD3">
            <w:pPr>
              <w:spacing w:before="0" w:after="0" w:line="240" w:lineRule="auto"/>
              <w:jc w:val="center"/>
            </w:pPr>
            <w:r>
              <w:rPr>
                <w:rFonts w:ascii="宋体" w:hAnsi="宋体" w:eastAsia="宋体" w:cs="宋体"/>
                <w:b w:val="0"/>
                <w:i w:val="0"/>
                <w:sz w:val="18"/>
              </w:rPr>
              <w:t>(2025年度)</w:t>
            </w:r>
          </w:p>
        </w:tc>
      </w:tr>
      <w:tr w14:paraId="598CA83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5347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48C35A">
            <w:pPr>
              <w:spacing w:before="0" w:after="0" w:line="240" w:lineRule="auto"/>
              <w:jc w:val="center"/>
            </w:pPr>
            <w:r>
              <w:rPr>
                <w:rFonts w:ascii="宋体" w:hAnsi="宋体" w:eastAsia="宋体" w:cs="宋体"/>
                <w:b w:val="0"/>
                <w:i w:val="0"/>
                <w:sz w:val="18"/>
              </w:rPr>
              <w:t>机构运行经费</w:t>
            </w:r>
          </w:p>
        </w:tc>
      </w:tr>
      <w:tr w14:paraId="041B63F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E5988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933131">
            <w:pPr>
              <w:spacing w:before="0" w:after="0" w:line="240" w:lineRule="auto"/>
              <w:jc w:val="center"/>
            </w:pPr>
            <w:r>
              <w:rPr>
                <w:rFonts w:ascii="宋体" w:hAnsi="宋体" w:eastAsia="宋体" w:cs="宋体"/>
                <w:b w:val="0"/>
                <w:i w:val="0"/>
                <w:sz w:val="18"/>
              </w:rPr>
              <w:t>昌吉回族自治州人民医院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E8DD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254EE2">
            <w:pPr>
              <w:spacing w:before="0" w:after="0" w:line="240" w:lineRule="auto"/>
              <w:jc w:val="center"/>
            </w:pPr>
            <w:r>
              <w:rPr>
                <w:rFonts w:ascii="宋体" w:hAnsi="宋体" w:eastAsia="宋体" w:cs="宋体"/>
                <w:b w:val="0"/>
                <w:i w:val="0"/>
                <w:sz w:val="18"/>
              </w:rPr>
              <w:t>昌吉回族自治州人民医院</w:t>
            </w:r>
          </w:p>
        </w:tc>
      </w:tr>
      <w:tr w14:paraId="0EF799F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D8C3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6BA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E85C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136C3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CCF95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96ABC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8394F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8F270">
            <w:pPr>
              <w:spacing w:before="0" w:after="0" w:line="240" w:lineRule="auto"/>
              <w:jc w:val="center"/>
            </w:pPr>
            <w:r>
              <w:rPr>
                <w:rFonts w:ascii="宋体" w:hAnsi="宋体" w:eastAsia="宋体" w:cs="宋体"/>
                <w:b/>
                <w:i w:val="0"/>
                <w:sz w:val="18"/>
              </w:rPr>
              <w:t>得分</w:t>
            </w:r>
          </w:p>
        </w:tc>
      </w:tr>
      <w:tr w14:paraId="4052A0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D9B69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3FDAB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58C6C">
            <w:pPr>
              <w:spacing w:before="0" w:after="0" w:line="240" w:lineRule="auto"/>
              <w:jc w:val="center"/>
            </w:pPr>
            <w:r>
              <w:rPr>
                <w:rFonts w:ascii="宋体" w:hAnsi="宋体" w:eastAsia="宋体" w:cs="宋体"/>
                <w:b w:val="0"/>
                <w:i w:val="0"/>
                <w:sz w:val="18"/>
              </w:rPr>
              <w:t>43,861.21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E31F9">
            <w:pPr>
              <w:spacing w:before="0" w:after="0" w:line="240" w:lineRule="auto"/>
              <w:jc w:val="center"/>
            </w:pPr>
            <w:r>
              <w:rPr>
                <w:rFonts w:ascii="宋体" w:hAnsi="宋体" w:eastAsia="宋体" w:cs="宋体"/>
                <w:b w:val="0"/>
                <w:i w:val="0"/>
                <w:sz w:val="18"/>
              </w:rPr>
              <w:t>36,676.07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EAEDEB">
            <w:pPr>
              <w:spacing w:before="0" w:after="0" w:line="240" w:lineRule="auto"/>
              <w:jc w:val="center"/>
            </w:pPr>
            <w:r>
              <w:rPr>
                <w:rFonts w:ascii="宋体" w:hAnsi="宋体" w:eastAsia="宋体" w:cs="宋体"/>
                <w:b w:val="0"/>
                <w:i w:val="0"/>
                <w:sz w:val="18"/>
              </w:rPr>
              <w:t>36,676.07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405CA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9E8B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89AAE">
            <w:pPr>
              <w:spacing w:before="0" w:after="0" w:line="240" w:lineRule="auto"/>
              <w:jc w:val="center"/>
            </w:pPr>
            <w:r>
              <w:rPr>
                <w:rFonts w:ascii="宋体" w:hAnsi="宋体" w:eastAsia="宋体" w:cs="宋体"/>
                <w:b w:val="0"/>
                <w:i w:val="0"/>
                <w:sz w:val="18"/>
              </w:rPr>
              <w:t>10</w:t>
            </w:r>
          </w:p>
        </w:tc>
      </w:tr>
      <w:tr w14:paraId="3FF0C1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FEA9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8C41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250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49A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7023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9D952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1873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E7949">
            <w:pPr>
              <w:spacing w:before="0" w:after="0" w:line="240" w:lineRule="auto"/>
              <w:jc w:val="center"/>
            </w:pPr>
            <w:r>
              <w:rPr>
                <w:rFonts w:ascii="宋体" w:hAnsi="宋体" w:eastAsia="宋体" w:cs="宋体"/>
                <w:b w:val="0"/>
                <w:i w:val="0"/>
                <w:sz w:val="18"/>
              </w:rPr>
              <w:t>—</w:t>
            </w:r>
          </w:p>
        </w:tc>
      </w:tr>
      <w:tr w14:paraId="6EA4E21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C049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FE64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16B2F">
            <w:pPr>
              <w:spacing w:before="0" w:after="0" w:line="240" w:lineRule="auto"/>
              <w:jc w:val="center"/>
            </w:pPr>
            <w:r>
              <w:rPr>
                <w:rFonts w:ascii="宋体" w:hAnsi="宋体" w:eastAsia="宋体" w:cs="宋体"/>
                <w:b w:val="0"/>
                <w:i w:val="0"/>
                <w:sz w:val="18"/>
              </w:rPr>
              <w:t>43,861.21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FD8574">
            <w:pPr>
              <w:spacing w:before="0" w:after="0" w:line="240" w:lineRule="auto"/>
              <w:jc w:val="center"/>
            </w:pPr>
            <w:r>
              <w:rPr>
                <w:rFonts w:ascii="宋体" w:hAnsi="宋体" w:eastAsia="宋体" w:cs="宋体"/>
                <w:b w:val="0"/>
                <w:i w:val="0"/>
                <w:sz w:val="18"/>
              </w:rPr>
              <w:t>36,676.07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33FC0C">
            <w:pPr>
              <w:spacing w:before="0" w:after="0" w:line="240" w:lineRule="auto"/>
              <w:jc w:val="center"/>
            </w:pPr>
            <w:r>
              <w:rPr>
                <w:rFonts w:ascii="宋体" w:hAnsi="宋体" w:eastAsia="宋体" w:cs="宋体"/>
                <w:b w:val="0"/>
                <w:i w:val="0"/>
                <w:sz w:val="18"/>
              </w:rPr>
              <w:t>36,676.07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1C37F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95A2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A0CD7">
            <w:pPr>
              <w:spacing w:before="0" w:after="0" w:line="240" w:lineRule="auto"/>
              <w:jc w:val="center"/>
            </w:pPr>
            <w:r>
              <w:rPr>
                <w:rFonts w:ascii="宋体" w:hAnsi="宋体" w:eastAsia="宋体" w:cs="宋体"/>
                <w:b w:val="0"/>
                <w:i w:val="0"/>
                <w:sz w:val="18"/>
              </w:rPr>
              <w:t>—</w:t>
            </w:r>
          </w:p>
        </w:tc>
      </w:tr>
      <w:tr w14:paraId="6529A9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7A81E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1AF8C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56713B6">
            <w:pPr>
              <w:spacing w:before="0" w:after="0" w:line="240" w:lineRule="auto"/>
              <w:jc w:val="center"/>
            </w:pPr>
            <w:r>
              <w:rPr>
                <w:rFonts w:ascii="宋体" w:hAnsi="宋体" w:eastAsia="宋体" w:cs="宋体"/>
                <w:b/>
                <w:i w:val="0"/>
                <w:sz w:val="18"/>
              </w:rPr>
              <w:t>实际完成情况</w:t>
            </w:r>
          </w:p>
        </w:tc>
      </w:tr>
      <w:tr w14:paraId="04BC342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5FC3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360AA0">
            <w:pPr>
              <w:spacing w:before="0" w:after="0" w:line="240" w:lineRule="auto"/>
              <w:jc w:val="center"/>
            </w:pPr>
            <w:r>
              <w:rPr>
                <w:rFonts w:ascii="宋体" w:hAnsi="宋体" w:eastAsia="宋体" w:cs="宋体"/>
                <w:b w:val="0"/>
                <w:i w:val="0"/>
                <w:sz w:val="18"/>
              </w:rPr>
              <w:t>2025年该项目计划：为保障昌吉州人民医院2025工作顺利开展，机构运行经费计划用于设备购置及以前年度设备尾款支出4490.22万元；购买药品、医药试剂及耗材26510.44万元，保障其他运行成本5675.41万元；计划我单位总诊疗人次达到100万人次，平均住院天数≤7.5天，病床使用率不断提高；患者满意度达到90%；项目完成时间2025年12月10日前；促进公立医院医疗事业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0C7728">
            <w:pPr>
              <w:spacing w:before="0" w:after="0" w:line="240" w:lineRule="auto"/>
              <w:jc w:val="center"/>
            </w:pPr>
            <w:r>
              <w:rPr>
                <w:rFonts w:ascii="宋体" w:hAnsi="宋体" w:eastAsia="宋体" w:cs="宋体"/>
                <w:b w:val="0"/>
                <w:i w:val="0"/>
                <w:sz w:val="18"/>
              </w:rPr>
              <w:t>截至2025年12月31日，本项目支出资金36676.07万元，资金执行率100%，本项目开展机构运行补助经费一项，主要用于我院购买药品、医用试剂耗材、办公、水电、设备购置、维护维修等保障运行支出，统计总诊疗111.36万人次，三级公立医院平均住院7.16天；通过本项目的实施，保障了我院门急诊及住院等业务正常运行，提升了就医环境、服务流程及患者就医体验，有效的促进公立医院医疗事业发展。</w:t>
            </w:r>
          </w:p>
        </w:tc>
      </w:tr>
      <w:tr w14:paraId="7562A90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009E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48B0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154BB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AF302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82D18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6C8E8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DDFF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1D69C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B2895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2894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CB88A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DE6FC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EF8B4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6C866">
            <w:pPr>
              <w:keepNext/>
              <w:spacing w:before="0" w:after="0" w:line="240" w:lineRule="auto"/>
              <w:jc w:val="center"/>
            </w:pPr>
            <w:r>
              <w:rPr>
                <w:rFonts w:ascii="宋体" w:hAnsi="宋体" w:eastAsia="宋体" w:cs="宋体"/>
                <w:b/>
                <w:i w:val="0"/>
                <w:sz w:val="18"/>
              </w:rPr>
              <w:t>偏差原因分析及改进措施</w:t>
            </w:r>
          </w:p>
        </w:tc>
      </w:tr>
      <w:tr w14:paraId="4F53D6E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413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F54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0AAB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468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17E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E28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84F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A69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239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2175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8CD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C45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5AD6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B08FA"/>
        </w:tc>
      </w:tr>
      <w:tr w14:paraId="7FD2EFE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AA0F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B98E5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8A0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08541">
            <w:pPr>
              <w:spacing w:before="0" w:after="0" w:line="240" w:lineRule="auto"/>
              <w:jc w:val="center"/>
            </w:pPr>
            <w:r>
              <w:rPr>
                <w:rFonts w:ascii="宋体" w:hAnsi="宋体" w:eastAsia="宋体" w:cs="宋体"/>
                <w:b w:val="0"/>
                <w:i w:val="0"/>
                <w:sz w:val="18"/>
              </w:rPr>
              <w:t>总诊疗人次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43EF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0B936">
            <w:pPr>
              <w:spacing w:before="0" w:after="0" w:line="240" w:lineRule="auto"/>
              <w:jc w:val="center"/>
            </w:pPr>
            <w:r>
              <w:rPr>
                <w:rFonts w:ascii="宋体" w:hAnsi="宋体" w:eastAsia="宋体" w:cs="宋体"/>
                <w:b w:val="0"/>
                <w:i w:val="0"/>
                <w:sz w:val="18"/>
              </w:rPr>
              <w:t>&gt;=100万人次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64309">
            <w:pPr>
              <w:spacing w:before="0" w:after="0" w:line="240" w:lineRule="auto"/>
              <w:jc w:val="center"/>
            </w:pPr>
            <w:r>
              <w:rPr>
                <w:rFonts w:ascii="宋体" w:hAnsi="宋体" w:eastAsia="宋体" w:cs="宋体"/>
                <w:b w:val="0"/>
                <w:i w:val="0"/>
                <w:sz w:val="18"/>
              </w:rPr>
              <w:t>=111.36万人次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DB448">
            <w:pPr>
              <w:spacing w:before="0" w:after="0" w:line="240" w:lineRule="auto"/>
              <w:jc w:val="center"/>
            </w:pPr>
            <w:r>
              <w:rPr>
                <w:rFonts w:ascii="宋体" w:hAnsi="宋体" w:eastAsia="宋体" w:cs="宋体"/>
                <w:b w:val="0"/>
                <w:i w:val="0"/>
                <w:sz w:val="18"/>
              </w:rPr>
              <w:t>111.36%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7C6A7">
            <w:pPr>
              <w:spacing w:before="0" w:after="0" w:line="240" w:lineRule="auto"/>
              <w:jc w:val="center"/>
            </w:pPr>
            <w:r>
              <w:rPr>
                <w:rFonts w:ascii="宋体" w:hAnsi="宋体" w:eastAsia="宋体" w:cs="宋体"/>
                <w:b w:val="0"/>
                <w:i w:val="0"/>
                <w:sz w:val="18"/>
              </w:rPr>
              <w:t>10.64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2D3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626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689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1C3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C16AE">
            <w:pPr>
              <w:spacing w:before="0" w:after="0" w:line="240" w:lineRule="auto"/>
              <w:jc w:val="center"/>
            </w:pPr>
            <w:r>
              <w:rPr>
                <w:rFonts w:ascii="宋体" w:hAnsi="宋体" w:eastAsia="宋体" w:cs="宋体"/>
                <w:b w:val="0"/>
                <w:i w:val="0"/>
                <w:sz w:val="18"/>
              </w:rPr>
              <w:t>此项指标已完成，存在偏差，偏差率为-11.36%，偏差原因为：我单位在前期设定数量指标时，为确保项目产出的安全性和底线思维，设定了保守目标值，故与实际完成值产生偏差；下一年度改进措施：总结本次项目的成功经验，在编制下一年度绩效目标时，结合实际执行能力，将目标值适当上调，以此倒逼服务质量持续提升。</w:t>
            </w:r>
          </w:p>
        </w:tc>
      </w:tr>
      <w:tr w14:paraId="7C6DEA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95C6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9731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8CE4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C776C">
            <w:pPr>
              <w:spacing w:before="0" w:after="0" w:line="240" w:lineRule="auto"/>
              <w:jc w:val="center"/>
            </w:pPr>
            <w:r>
              <w:rPr>
                <w:rFonts w:ascii="宋体" w:hAnsi="宋体" w:eastAsia="宋体" w:cs="宋体"/>
                <w:b w:val="0"/>
                <w:i w:val="0"/>
                <w:sz w:val="18"/>
              </w:rPr>
              <w:t>三级公立医院平均住院天数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159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A98D6">
            <w:pPr>
              <w:spacing w:before="0" w:after="0" w:line="240" w:lineRule="auto"/>
              <w:jc w:val="center"/>
            </w:pPr>
            <w:r>
              <w:rPr>
                <w:rFonts w:ascii="宋体" w:hAnsi="宋体" w:eastAsia="宋体" w:cs="宋体"/>
                <w:b w:val="0"/>
                <w:i w:val="0"/>
                <w:sz w:val="18"/>
              </w:rPr>
              <w:t>&lt;=7.5天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3A2F2">
            <w:pPr>
              <w:spacing w:before="0" w:after="0" w:line="240" w:lineRule="auto"/>
              <w:jc w:val="center"/>
            </w:pPr>
            <w:r>
              <w:rPr>
                <w:rFonts w:ascii="宋体" w:hAnsi="宋体" w:eastAsia="宋体" w:cs="宋体"/>
                <w:b w:val="0"/>
                <w:i w:val="0"/>
                <w:sz w:val="18"/>
              </w:rPr>
              <w:t>=7.16天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EE5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C34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0B4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83F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DD3C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40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C42FB">
            <w:pPr>
              <w:spacing w:before="0" w:after="0" w:line="240" w:lineRule="auto"/>
              <w:jc w:val="center"/>
            </w:pPr>
          </w:p>
        </w:tc>
      </w:tr>
      <w:tr w14:paraId="5E05A9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147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A93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777B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F16F9">
            <w:pPr>
              <w:spacing w:before="0" w:after="0" w:line="240" w:lineRule="auto"/>
              <w:jc w:val="center"/>
            </w:pPr>
            <w:r>
              <w:rPr>
                <w:rFonts w:ascii="宋体" w:hAnsi="宋体" w:eastAsia="宋体" w:cs="宋体"/>
                <w:b w:val="0"/>
                <w:i w:val="0"/>
                <w:sz w:val="18"/>
              </w:rPr>
              <w:t>病床使用率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F6C2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3A538">
            <w:pPr>
              <w:spacing w:before="0" w:after="0" w:line="240" w:lineRule="auto"/>
              <w:jc w:val="center"/>
            </w:pPr>
            <w:r>
              <w:rPr>
                <w:rFonts w:ascii="宋体" w:hAnsi="宋体" w:eastAsia="宋体" w:cs="宋体"/>
                <w:b w:val="0"/>
                <w:i w:val="0"/>
                <w:sz w:val="18"/>
              </w:rPr>
              <w:t>&gt;=70%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09337">
            <w:pPr>
              <w:spacing w:before="0" w:after="0" w:line="240" w:lineRule="auto"/>
              <w:jc w:val="center"/>
            </w:pPr>
            <w:r>
              <w:rPr>
                <w:rFonts w:ascii="宋体" w:hAnsi="宋体" w:eastAsia="宋体" w:cs="宋体"/>
                <w:b w:val="0"/>
                <w:i w:val="0"/>
                <w:sz w:val="18"/>
              </w:rPr>
              <w:t>=64.07%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2CBEF">
            <w:pPr>
              <w:spacing w:before="0" w:after="0" w:line="240" w:lineRule="auto"/>
              <w:jc w:val="center"/>
            </w:pPr>
            <w:r>
              <w:rPr>
                <w:rFonts w:ascii="宋体" w:hAnsi="宋体" w:eastAsia="宋体" w:cs="宋体"/>
                <w:b w:val="0"/>
                <w:i w:val="0"/>
                <w:sz w:val="18"/>
              </w:rPr>
              <w:t>91.53%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DFE3B">
            <w:pPr>
              <w:spacing w:before="0" w:after="0" w:line="240" w:lineRule="auto"/>
              <w:jc w:val="center"/>
            </w:pPr>
            <w:r>
              <w:rPr>
                <w:rFonts w:ascii="宋体" w:hAnsi="宋体" w:eastAsia="宋体" w:cs="宋体"/>
                <w:b w:val="0"/>
                <w:i w:val="0"/>
                <w:sz w:val="18"/>
              </w:rPr>
              <w:t>7.09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2A6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D58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15D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527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B090B">
            <w:pPr>
              <w:spacing w:before="0" w:after="0" w:line="240" w:lineRule="auto"/>
              <w:jc w:val="center"/>
            </w:pPr>
            <w:r>
              <w:rPr>
                <w:rFonts w:ascii="宋体" w:hAnsi="宋体" w:eastAsia="宋体" w:cs="宋体"/>
                <w:b w:val="0"/>
                <w:i w:val="0"/>
                <w:sz w:val="18"/>
              </w:rPr>
              <w:t>此项指标未完成，存在偏差，偏差率为8.47%，偏差原因为： 我单位本年度住院人数下降，故导致与目标值存在偏差；下一年度改进措施：在项目实施前，进行更充分的可行性研究和历史数据分析，避免目标设定过于保守或脱离实际，确保绩效目标的科学性和先进性。</w:t>
            </w:r>
          </w:p>
        </w:tc>
      </w:tr>
      <w:tr w14:paraId="24DE52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764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88B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EC08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ECC5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C003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FFE97">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79449">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531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F744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BFA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3EB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EA68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384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9CF1D">
            <w:pPr>
              <w:spacing w:before="0" w:after="0" w:line="240" w:lineRule="auto"/>
              <w:jc w:val="center"/>
            </w:pPr>
          </w:p>
        </w:tc>
      </w:tr>
      <w:tr w14:paraId="750444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5A38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9ED3A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8194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7FE66">
            <w:pPr>
              <w:spacing w:before="0" w:after="0" w:line="240" w:lineRule="auto"/>
              <w:jc w:val="center"/>
            </w:pPr>
            <w:r>
              <w:rPr>
                <w:rFonts w:ascii="宋体" w:hAnsi="宋体" w:eastAsia="宋体" w:cs="宋体"/>
                <w:b w:val="0"/>
                <w:i w:val="0"/>
                <w:sz w:val="18"/>
              </w:rPr>
              <w:t>专用材料支出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F3C3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F877D">
            <w:pPr>
              <w:spacing w:before="0" w:after="0" w:line="240" w:lineRule="auto"/>
              <w:jc w:val="center"/>
            </w:pPr>
            <w:r>
              <w:rPr>
                <w:rFonts w:ascii="宋体" w:hAnsi="宋体" w:eastAsia="宋体" w:cs="宋体"/>
                <w:b w:val="0"/>
                <w:i w:val="0"/>
                <w:sz w:val="18"/>
              </w:rPr>
              <w:t>&lt;=26510.44万元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04ADD">
            <w:pPr>
              <w:spacing w:before="0" w:after="0" w:line="240" w:lineRule="auto"/>
              <w:jc w:val="center"/>
            </w:pPr>
            <w:r>
              <w:rPr>
                <w:rFonts w:ascii="宋体" w:hAnsi="宋体" w:eastAsia="宋体" w:cs="宋体"/>
                <w:b w:val="0"/>
                <w:i w:val="0"/>
                <w:sz w:val="18"/>
              </w:rPr>
              <w:t>=26510.44万元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706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712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0B1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C65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D1F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FFA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C7115">
            <w:pPr>
              <w:spacing w:before="0" w:after="0" w:line="240" w:lineRule="auto"/>
              <w:jc w:val="center"/>
            </w:pPr>
          </w:p>
        </w:tc>
      </w:tr>
      <w:tr w14:paraId="13E29B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7EF2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243B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3DC8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E6273">
            <w:pPr>
              <w:spacing w:before="0" w:after="0" w:line="240" w:lineRule="auto"/>
              <w:jc w:val="center"/>
            </w:pPr>
            <w:r>
              <w:rPr>
                <w:rFonts w:ascii="宋体" w:hAnsi="宋体" w:eastAsia="宋体" w:cs="宋体"/>
                <w:b w:val="0"/>
                <w:i w:val="0"/>
                <w:sz w:val="18"/>
              </w:rPr>
              <w:t>设备购置及以前年度设备尾款支出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CCD8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AA683">
            <w:pPr>
              <w:spacing w:before="0" w:after="0" w:line="240" w:lineRule="auto"/>
              <w:jc w:val="center"/>
            </w:pPr>
            <w:r>
              <w:rPr>
                <w:rFonts w:ascii="宋体" w:hAnsi="宋体" w:eastAsia="宋体" w:cs="宋体"/>
                <w:b w:val="0"/>
                <w:i w:val="0"/>
                <w:sz w:val="18"/>
              </w:rPr>
              <w:t>&lt;=4490.22万元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92398">
            <w:pPr>
              <w:spacing w:before="0" w:after="0" w:line="240" w:lineRule="auto"/>
              <w:jc w:val="center"/>
            </w:pPr>
            <w:r>
              <w:rPr>
                <w:rFonts w:ascii="宋体" w:hAnsi="宋体" w:eastAsia="宋体" w:cs="宋体"/>
                <w:b w:val="0"/>
                <w:i w:val="0"/>
                <w:sz w:val="18"/>
              </w:rPr>
              <w:t>=4490.22万元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242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9F5A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60C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4FE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A6E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46F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8413D">
            <w:pPr>
              <w:spacing w:before="0" w:after="0" w:line="240" w:lineRule="auto"/>
              <w:jc w:val="center"/>
            </w:pPr>
          </w:p>
        </w:tc>
      </w:tr>
      <w:tr w14:paraId="23D885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C06C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FDB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F31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419C5">
            <w:pPr>
              <w:spacing w:before="0" w:after="0" w:line="240" w:lineRule="auto"/>
              <w:jc w:val="center"/>
            </w:pPr>
            <w:r>
              <w:rPr>
                <w:rFonts w:ascii="宋体" w:hAnsi="宋体" w:eastAsia="宋体" w:cs="宋体"/>
                <w:b w:val="0"/>
                <w:i w:val="0"/>
                <w:sz w:val="18"/>
              </w:rPr>
              <w:t>其他机构运行支出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AD9E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6287D">
            <w:pPr>
              <w:spacing w:before="0" w:after="0" w:line="240" w:lineRule="auto"/>
              <w:jc w:val="center"/>
            </w:pPr>
            <w:r>
              <w:rPr>
                <w:rFonts w:ascii="宋体" w:hAnsi="宋体" w:eastAsia="宋体" w:cs="宋体"/>
                <w:b w:val="0"/>
                <w:i w:val="0"/>
                <w:sz w:val="18"/>
              </w:rPr>
              <w:t>&lt;=5675.41万元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B466C">
            <w:pPr>
              <w:spacing w:before="0" w:after="0" w:line="240" w:lineRule="auto"/>
              <w:jc w:val="center"/>
            </w:pPr>
            <w:r>
              <w:rPr>
                <w:rFonts w:ascii="宋体" w:hAnsi="宋体" w:eastAsia="宋体" w:cs="宋体"/>
                <w:b w:val="0"/>
                <w:i w:val="0"/>
                <w:sz w:val="18"/>
              </w:rPr>
              <w:t>=5675.41万元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1A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27EE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5D5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F07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D7F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20F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0EF96">
            <w:pPr>
              <w:spacing w:before="0" w:after="0" w:line="240" w:lineRule="auto"/>
              <w:jc w:val="center"/>
            </w:pPr>
          </w:p>
        </w:tc>
      </w:tr>
      <w:tr w14:paraId="43D87F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894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AA3C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062F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25AE7">
            <w:pPr>
              <w:spacing w:before="0" w:after="0" w:line="240" w:lineRule="auto"/>
              <w:jc w:val="center"/>
            </w:pPr>
            <w:r>
              <w:rPr>
                <w:rFonts w:ascii="宋体" w:hAnsi="宋体" w:eastAsia="宋体" w:cs="宋体"/>
                <w:b w:val="0"/>
                <w:i w:val="0"/>
                <w:sz w:val="18"/>
              </w:rPr>
              <w:t>促进公立医院医疗事业发展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2AFA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9E83B">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22A2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81D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D44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211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720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B78B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119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E0373">
            <w:pPr>
              <w:spacing w:before="0" w:after="0" w:line="240" w:lineRule="auto"/>
              <w:jc w:val="center"/>
            </w:pPr>
          </w:p>
        </w:tc>
      </w:tr>
      <w:tr w14:paraId="29B2D7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CEA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3314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82CF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D829A">
            <w:pPr>
              <w:spacing w:before="0" w:after="0" w:line="240" w:lineRule="auto"/>
              <w:jc w:val="center"/>
            </w:pPr>
            <w:r>
              <w:rPr>
                <w:rFonts w:ascii="宋体" w:hAnsi="宋体" w:eastAsia="宋体" w:cs="宋体"/>
                <w:b w:val="0"/>
                <w:i w:val="0"/>
                <w:sz w:val="18"/>
              </w:rPr>
              <w:t>患者满意度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9B6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F7E8D">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65DF7">
            <w:pPr>
              <w:spacing w:before="0" w:after="0" w:line="240" w:lineRule="auto"/>
              <w:jc w:val="center"/>
            </w:pPr>
            <w:r>
              <w:rPr>
                <w:rFonts w:ascii="宋体" w:hAnsi="宋体" w:eastAsia="宋体" w:cs="宋体"/>
                <w:b w:val="0"/>
                <w:i w:val="0"/>
                <w:sz w:val="18"/>
              </w:rPr>
              <w:t>=98.48%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4E56D">
            <w:pPr>
              <w:spacing w:before="0" w:after="0" w:line="240" w:lineRule="auto"/>
              <w:jc w:val="center"/>
            </w:pPr>
            <w:r>
              <w:rPr>
                <w:rFonts w:ascii="宋体" w:hAnsi="宋体" w:eastAsia="宋体" w:cs="宋体"/>
                <w:b w:val="0"/>
                <w:i w:val="0"/>
                <w:sz w:val="18"/>
              </w:rPr>
              <w:t>100.5%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062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857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243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584C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383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7D038">
            <w:pPr>
              <w:spacing w:before="0" w:after="0" w:line="240" w:lineRule="auto"/>
              <w:jc w:val="center"/>
            </w:pPr>
          </w:p>
        </w:tc>
      </w:tr>
      <w:tr w14:paraId="57FAA58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749A2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791B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FEA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CF5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57C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DDB8F4">
            <w:pPr>
              <w:spacing w:before="0" w:after="0" w:line="240" w:lineRule="auto"/>
              <w:jc w:val="center"/>
            </w:pPr>
            <w:r>
              <w:rPr>
                <w:rFonts w:ascii="宋体" w:hAnsi="宋体" w:eastAsia="宋体" w:cs="宋体"/>
                <w:b w:val="0"/>
                <w:i w:val="0"/>
                <w:sz w:val="18"/>
              </w:rPr>
              <w:t>96.73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7AD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74D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FB3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3C5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18987">
            <w:pPr>
              <w:spacing w:before="0" w:after="0" w:line="240" w:lineRule="auto"/>
              <w:jc w:val="center"/>
            </w:pPr>
          </w:p>
        </w:tc>
      </w:tr>
    </w:tbl>
    <w:p w14:paraId="24DD2CB6">
      <w:r>
        <w:br w:type="page"/>
      </w:r>
    </w:p>
    <w:p w14:paraId="03CF4C49">
      <w:pPr>
        <w:sectPr>
          <w:type w:val="continuous"/>
          <w:pgSz w:w="11906" w:h="16838"/>
          <w:pgMar w:top="1440" w:right="1800" w:bottom="1440" w:left="1800" w:header="851" w:footer="992" w:gutter="0"/>
          <w:cols w:space="720" w:num="1"/>
          <w:docGrid w:type="lines" w:linePitch="312" w:charSpace="0"/>
        </w:sectPr>
      </w:pPr>
    </w:p>
    <w:p w14:paraId="7C0A944E">
      <w:pPr>
        <w:spacing w:line="640" w:lineRule="exact"/>
        <w:ind w:firstLine="640"/>
        <w:jc w:val="both"/>
        <w:outlineLvl w:val="2"/>
      </w:pPr>
      <w:r>
        <w:rPr>
          <w:rFonts w:ascii="黑体" w:hAnsi="黑体" w:eastAsia="黑体"/>
          <w:sz w:val="32"/>
        </w:rPr>
        <w:t>十二、其他需说明的事项</w:t>
      </w:r>
    </w:p>
    <w:p w14:paraId="638537A4">
      <w:pPr>
        <w:spacing w:line="580" w:lineRule="exact"/>
        <w:ind w:firstLine="640"/>
        <w:jc w:val="both"/>
      </w:pPr>
      <w:r>
        <w:rPr>
          <w:rFonts w:ascii="仿宋_GB2312" w:hAnsi="仿宋_GB2312" w:eastAsia="仿宋_GB2312"/>
          <w:b w:val="0"/>
          <w:sz w:val="32"/>
        </w:rPr>
        <w:t>本单位无其他需说明的事项。</w:t>
      </w:r>
    </w:p>
    <w:p w14:paraId="1AD2AC8D">
      <w:r>
        <w:br w:type="page"/>
      </w:r>
    </w:p>
    <w:p w14:paraId="35014546">
      <w:pPr>
        <w:spacing w:line="600" w:lineRule="exact"/>
        <w:jc w:val="center"/>
        <w:outlineLvl w:val="0"/>
      </w:pPr>
      <w:r>
        <w:rPr>
          <w:rFonts w:ascii="黑体" w:hAnsi="黑体" w:eastAsia="黑体"/>
          <w:sz w:val="32"/>
        </w:rPr>
        <w:t>第三部分 专业名词解释</w:t>
      </w:r>
    </w:p>
    <w:p w14:paraId="2318E57D">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307B55F">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6A32FA2">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8728330">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6035DBC">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7937924">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2BCC129">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92565F1">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D2375FF">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13BDA359">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3C3AD85">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2EC37A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E3EEB9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2053BF3">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F6805F4">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C13DD19">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1EAA44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225FBAD8">
      <w:r>
        <w:br w:type="page"/>
      </w:r>
    </w:p>
    <w:p w14:paraId="612EB444">
      <w:pPr>
        <w:spacing w:line="240" w:lineRule="auto"/>
        <w:jc w:val="center"/>
        <w:outlineLvl w:val="1"/>
      </w:pPr>
      <w:r>
        <w:rPr>
          <w:rFonts w:ascii="黑体" w:hAnsi="黑体" w:eastAsia="黑体"/>
          <w:sz w:val="32"/>
        </w:rPr>
        <w:t>第四部分 部门决算报表（见附表）</w:t>
      </w:r>
    </w:p>
    <w:p w14:paraId="1BEBC7D7">
      <w:pPr>
        <w:autoSpaceDE w:val="0"/>
        <w:autoSpaceDN w:val="0"/>
        <w:spacing w:line="600" w:lineRule="exact"/>
        <w:ind w:firstLine="640" w:firstLineChars="200"/>
      </w:pPr>
      <w:r>
        <w:rPr>
          <w:rFonts w:ascii="仿宋_GB2312" w:hAnsi="仿宋_GB2312" w:eastAsia="仿宋_GB2312"/>
          <w:b w:val="0"/>
          <w:sz w:val="32"/>
        </w:rPr>
        <w:t>一、《收入支出决算总表》</w:t>
      </w:r>
    </w:p>
    <w:p w14:paraId="2CD245C8">
      <w:pPr>
        <w:autoSpaceDE w:val="0"/>
        <w:autoSpaceDN w:val="0"/>
        <w:spacing w:line="600" w:lineRule="exact"/>
        <w:ind w:firstLine="640" w:firstLineChars="200"/>
      </w:pPr>
      <w:r>
        <w:rPr>
          <w:rFonts w:ascii="仿宋_GB2312" w:hAnsi="仿宋_GB2312" w:eastAsia="仿宋_GB2312"/>
          <w:b w:val="0"/>
          <w:sz w:val="32"/>
        </w:rPr>
        <w:t>二、《收入决算表》</w:t>
      </w:r>
    </w:p>
    <w:p w14:paraId="5A79E40F">
      <w:pPr>
        <w:autoSpaceDE w:val="0"/>
        <w:autoSpaceDN w:val="0"/>
        <w:spacing w:line="600" w:lineRule="exact"/>
        <w:ind w:firstLine="640" w:firstLineChars="200"/>
      </w:pPr>
      <w:r>
        <w:rPr>
          <w:rFonts w:ascii="仿宋_GB2312" w:hAnsi="仿宋_GB2312" w:eastAsia="仿宋_GB2312"/>
          <w:b w:val="0"/>
          <w:sz w:val="32"/>
        </w:rPr>
        <w:t>三、《支出决算表》</w:t>
      </w:r>
    </w:p>
    <w:p w14:paraId="0E1ACBAF">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B882273">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21154D7">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C63112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CB72998">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0767FD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E0D42CD">
      <w:pPr>
        <w:autoSpaceDE w:val="0"/>
        <w:autoSpaceDN w:val="0"/>
        <w:spacing w:line="600" w:lineRule="exact"/>
        <w:ind w:firstLine="640" w:firstLineChars="200"/>
      </w:pPr>
    </w:p>
    <w:p w14:paraId="4EAC3275">
      <w:pPr>
        <w:autoSpaceDE w:val="0"/>
        <w:autoSpaceDN w:val="0"/>
        <w:spacing w:line="600" w:lineRule="exact"/>
        <w:ind w:firstLine="640" w:firstLineChars="200"/>
      </w:pPr>
    </w:p>
    <w:p w14:paraId="0CF3B44C">
      <w:pPr>
        <w:autoSpaceDE w:val="0"/>
        <w:autoSpaceDN w:val="0"/>
        <w:spacing w:line="600" w:lineRule="exact"/>
        <w:ind w:firstLine="640" w:firstLineChars="200"/>
      </w:pPr>
    </w:p>
    <w:p w14:paraId="4B8025C9">
      <w:pPr>
        <w:autoSpaceDE w:val="0"/>
        <w:autoSpaceDN w:val="0"/>
        <w:spacing w:line="600" w:lineRule="exact"/>
        <w:ind w:firstLine="640" w:firstLineChars="200"/>
      </w:pPr>
    </w:p>
    <w:p w14:paraId="6119F6A9">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8B426F-202A-4D9D-99D4-96F8F3B0DE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BFBA133-0CFF-415B-9586-23552D1A38CA}"/>
  </w:font>
  <w:font w:name="仿宋_GB2312">
    <w:panose1 w:val="02010609030101010101"/>
    <w:charset w:val="86"/>
    <w:family w:val="modern"/>
    <w:pitch w:val="default"/>
    <w:sig w:usb0="00000001" w:usb1="080E0000" w:usb2="00000000" w:usb3="00000000" w:csb0="00040000" w:csb1="00000000"/>
    <w:embedRegular r:id="rId3" w:fontKey="{183C5D89-8DCA-4CFA-B9DE-37F17816CEE1}"/>
  </w:font>
  <w:font w:name="楷体_GB2312">
    <w:panose1 w:val="02010609030101010101"/>
    <w:charset w:val="86"/>
    <w:family w:val="auto"/>
    <w:pitch w:val="default"/>
    <w:sig w:usb0="00000001" w:usb1="080E0000" w:usb2="00000000" w:usb3="00000000" w:csb0="00040000" w:csb1="00000000"/>
    <w:embedRegular r:id="rId4" w:fontKey="{D07BAA73-383D-4167-B168-3186EDD10D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6D3E3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82</Pages>
  <Words>24</Words>
  <Characters>27</Characters>
  <Lines>10</Lines>
  <Paragraphs>2</Paragraphs>
  <TotalTime>7</TotalTime>
  <ScaleCrop>false</ScaleCrop>
  <LinksUpToDate>false</LinksUpToDate>
  <CharactersWithSpaces>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2026-10-15T10:04:58Z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