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昌吉回族自治州林业和草原技术推广中心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516E5C9E">
      <w:r>
        <w:br w:type="page"/>
      </w:r>
    </w:p>
    <w:p w14:paraId="766DC633">
      <w:pPr>
        <w:spacing w:line="640" w:lineRule="exact"/>
        <w:jc w:val="center"/>
        <w:outlineLvl w:val="1"/>
      </w:pPr>
      <w:r>
        <w:rPr>
          <w:rFonts w:ascii="黑体" w:hAnsi="黑体" w:eastAsia="黑体"/>
          <w:sz w:val="32"/>
        </w:rPr>
        <w:t>第一部分 单位概况</w:t>
      </w:r>
    </w:p>
    <w:p w14:paraId="746252B2">
      <w:pPr>
        <w:spacing w:line="640" w:lineRule="exact"/>
        <w:ind w:firstLine="640"/>
        <w:jc w:val="both"/>
        <w:outlineLvl w:val="2"/>
      </w:pPr>
      <w:r>
        <w:rPr>
          <w:rFonts w:ascii="黑体" w:hAnsi="黑体" w:eastAsia="黑体"/>
          <w:sz w:val="32"/>
        </w:rPr>
        <w:t>一、主要职能</w:t>
      </w:r>
    </w:p>
    <w:p w14:paraId="5C54484B">
      <w:pPr>
        <w:spacing w:line="580" w:lineRule="exact"/>
        <w:ind w:firstLine="640"/>
        <w:jc w:val="both"/>
      </w:pPr>
      <w:r>
        <w:rPr>
          <w:rFonts w:ascii="仿宋_GB2312" w:hAnsi="仿宋_GB2312" w:eastAsia="仿宋_GB2312"/>
          <w:sz w:val="32"/>
        </w:rPr>
        <w:t>为保护与合理利用林业和草原资源提供技术服务，林业和草原应用技术推广，林业和草原新品种引进试验，林业和草原技术咨询服务，林业和草原项目勘察设计，林业和草原技术鉴定和培训，牧草种子管理，林业和草原资源调查、规划。</w:t>
      </w:r>
    </w:p>
    <w:p w14:paraId="20E399F5">
      <w:pPr>
        <w:spacing w:line="640" w:lineRule="exact"/>
        <w:ind w:firstLine="640"/>
        <w:jc w:val="both"/>
        <w:outlineLvl w:val="2"/>
      </w:pPr>
      <w:r>
        <w:rPr>
          <w:rFonts w:ascii="黑体" w:hAnsi="黑体" w:eastAsia="黑体"/>
          <w:sz w:val="32"/>
        </w:rPr>
        <w:t>二、机构设置</w:t>
      </w:r>
    </w:p>
    <w:p w14:paraId="426814BF">
      <w:pPr>
        <w:spacing w:line="580" w:lineRule="exact"/>
        <w:ind w:firstLine="640"/>
        <w:jc w:val="both"/>
      </w:pPr>
      <w:r>
        <w:rPr>
          <w:rFonts w:ascii="仿宋_GB2312" w:hAnsi="仿宋_GB2312" w:eastAsia="仿宋_GB2312"/>
          <w:sz w:val="32"/>
        </w:rPr>
        <w:t>昌吉回族自治州林业和草原技术推广中心无下属预算单位。</w:t>
      </w:r>
    </w:p>
    <w:p w14:paraId="61FFA2B1">
      <w:r>
        <w:br w:type="page"/>
      </w:r>
    </w:p>
    <w:p w14:paraId="36633D71">
      <w:pPr>
        <w:spacing w:line="240" w:lineRule="auto"/>
        <w:jc w:val="center"/>
        <w:outlineLvl w:val="1"/>
      </w:pPr>
      <w:r>
        <w:rPr>
          <w:rFonts w:ascii="黑体" w:hAnsi="黑体" w:eastAsia="黑体"/>
          <w:sz w:val="32"/>
        </w:rPr>
        <w:t>第二部分 部门决算情况说明</w:t>
      </w:r>
    </w:p>
    <w:p w14:paraId="0D1656A8">
      <w:pPr>
        <w:spacing w:line="640" w:lineRule="exact"/>
        <w:ind w:firstLine="640"/>
        <w:jc w:val="both"/>
        <w:outlineLvl w:val="2"/>
      </w:pPr>
      <w:r>
        <w:rPr>
          <w:rFonts w:ascii="黑体" w:hAnsi="黑体" w:eastAsia="黑体"/>
          <w:sz w:val="32"/>
        </w:rPr>
        <w:t>一、收入支出决算总体情况说明</w:t>
      </w:r>
    </w:p>
    <w:p w14:paraId="7EED4ED9">
      <w:pPr>
        <w:spacing w:line="580" w:lineRule="exact"/>
        <w:ind w:firstLine="640"/>
        <w:jc w:val="both"/>
      </w:pPr>
      <w:r>
        <w:rPr>
          <w:rFonts w:ascii="仿宋_GB2312" w:hAnsi="仿宋_GB2312" w:eastAsia="仿宋_GB2312"/>
          <w:b/>
          <w:sz w:val="32"/>
        </w:rPr>
        <w:t>2025年度收入总计1,478.60万元，</w:t>
      </w:r>
      <w:r>
        <w:rPr>
          <w:rFonts w:ascii="仿宋_GB2312" w:hAnsi="仿宋_GB2312" w:eastAsia="仿宋_GB2312"/>
          <w:b w:val="0"/>
          <w:sz w:val="32"/>
        </w:rPr>
        <w:t>其中：本年收入合计1,478.60万元，使用非财政拨款结余（含专用结余）0.00万元，年初结转和结余0.00万元。</w:t>
      </w:r>
    </w:p>
    <w:p w14:paraId="06D20B0C">
      <w:pPr>
        <w:spacing w:line="580" w:lineRule="exact"/>
        <w:ind w:firstLine="640"/>
        <w:jc w:val="both"/>
      </w:pPr>
      <w:r>
        <w:rPr>
          <w:rFonts w:ascii="仿宋_GB2312" w:hAnsi="仿宋_GB2312" w:eastAsia="仿宋_GB2312"/>
          <w:b/>
          <w:sz w:val="32"/>
        </w:rPr>
        <w:t>2025年度支出总计1,478.60万元，</w:t>
      </w:r>
      <w:r>
        <w:rPr>
          <w:rFonts w:ascii="仿宋_GB2312" w:hAnsi="仿宋_GB2312" w:eastAsia="仿宋_GB2312"/>
          <w:b w:val="0"/>
          <w:sz w:val="32"/>
        </w:rPr>
        <w:t>其中：本年支出合计1,478.60万元，结余分配0.00万元，年末结转和结余0.00万元。</w:t>
      </w:r>
    </w:p>
    <w:p w14:paraId="09A2FB8E">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616.56万元，增长71.52%，主要原因是：本年新增“林草支撑保障体系支出林草科技推广示范项目准噶尔盆地南缘葡萄提质增效关键技术示范”、“葡萄酒产业体系建设”、“葡萄酒产业体系专项资金”“草支撑保障体系支出林草科技推广示范项目古尔班通古特沙漠南缘昌吉州荒漠化综合治理防沙治沙技术推广示范”等项目。</w:t>
      </w:r>
    </w:p>
    <w:p w14:paraId="382E7956">
      <w:pPr>
        <w:spacing w:line="640" w:lineRule="exact"/>
        <w:ind w:firstLine="640"/>
        <w:jc w:val="both"/>
        <w:outlineLvl w:val="2"/>
      </w:pPr>
      <w:r>
        <w:rPr>
          <w:rFonts w:ascii="黑体" w:hAnsi="黑体" w:eastAsia="黑体"/>
          <w:sz w:val="32"/>
        </w:rPr>
        <w:t>二、收入决算情况说明</w:t>
      </w:r>
    </w:p>
    <w:p w14:paraId="1A3EB176">
      <w:pPr>
        <w:spacing w:line="580" w:lineRule="exact"/>
        <w:ind w:firstLine="640"/>
        <w:jc w:val="both"/>
      </w:pPr>
      <w:r>
        <w:rPr>
          <w:rFonts w:ascii="仿宋_GB2312" w:hAnsi="仿宋_GB2312" w:eastAsia="仿宋_GB2312"/>
          <w:b/>
          <w:sz w:val="32"/>
        </w:rPr>
        <w:t>本年收入1,478.60万元，</w:t>
      </w:r>
      <w:r>
        <w:rPr>
          <w:rFonts w:ascii="仿宋_GB2312" w:hAnsi="仿宋_GB2312" w:eastAsia="仿宋_GB2312"/>
          <w:b w:val="0"/>
          <w:sz w:val="32"/>
        </w:rPr>
        <w:t>其中：财政拨款收入1,478.60万元，占100.00%；上级补助收入0.00万元，占0.00%；事业收入0.00万元，占0.00%；经营收入0.00万元，占0.00%；附属单位上缴收入0.00万元，占0.00%；其他收入0.00万元，占0.00%。</w:t>
      </w:r>
    </w:p>
    <w:p w14:paraId="4CB26AAB">
      <w:pPr>
        <w:spacing w:line="640" w:lineRule="exact"/>
        <w:ind w:firstLine="640"/>
        <w:jc w:val="both"/>
        <w:outlineLvl w:val="2"/>
      </w:pPr>
      <w:r>
        <w:rPr>
          <w:rFonts w:ascii="黑体" w:hAnsi="黑体" w:eastAsia="黑体"/>
          <w:sz w:val="32"/>
        </w:rPr>
        <w:t>三、支出决算情况说明</w:t>
      </w:r>
    </w:p>
    <w:p w14:paraId="36AC0800">
      <w:pPr>
        <w:spacing w:line="580" w:lineRule="exact"/>
        <w:ind w:firstLine="640"/>
        <w:jc w:val="both"/>
      </w:pPr>
      <w:r>
        <w:rPr>
          <w:rFonts w:ascii="仿宋_GB2312" w:hAnsi="仿宋_GB2312" w:eastAsia="仿宋_GB2312"/>
          <w:b/>
          <w:sz w:val="32"/>
        </w:rPr>
        <w:t>本年支出1,478.60万元，</w:t>
      </w:r>
      <w:r>
        <w:rPr>
          <w:rFonts w:ascii="仿宋_GB2312" w:hAnsi="仿宋_GB2312" w:eastAsia="仿宋_GB2312"/>
          <w:b w:val="0"/>
          <w:sz w:val="32"/>
        </w:rPr>
        <w:t>其中：基本支出618.79万元，占41.85%；项目支出859.81万元，占58.15%；上缴上级支出0.00万元，占0.00%；经营支出0.00万元，占0.00%；对附属单位补助支出0.00万元，占0.00%。</w:t>
      </w:r>
    </w:p>
    <w:p w14:paraId="5D4B310C">
      <w:pPr>
        <w:spacing w:line="640" w:lineRule="exact"/>
        <w:ind w:firstLine="640"/>
        <w:jc w:val="both"/>
        <w:outlineLvl w:val="2"/>
      </w:pPr>
      <w:r>
        <w:rPr>
          <w:rFonts w:ascii="黑体" w:hAnsi="黑体" w:eastAsia="黑体"/>
          <w:sz w:val="32"/>
        </w:rPr>
        <w:t>四、财政拨款收入支出决算总体情况说明</w:t>
      </w:r>
    </w:p>
    <w:p w14:paraId="2B63AEEC">
      <w:pPr>
        <w:spacing w:line="580" w:lineRule="exact"/>
        <w:ind w:firstLine="640"/>
        <w:jc w:val="both"/>
      </w:pPr>
      <w:r>
        <w:rPr>
          <w:rFonts w:ascii="仿宋_GB2312" w:hAnsi="仿宋_GB2312" w:eastAsia="仿宋_GB2312"/>
          <w:b/>
          <w:sz w:val="32"/>
        </w:rPr>
        <w:t>2025年度财政拨款收入总计1,478.60万元，</w:t>
      </w:r>
      <w:r>
        <w:rPr>
          <w:rFonts w:ascii="仿宋_GB2312" w:hAnsi="仿宋_GB2312" w:eastAsia="仿宋_GB2312"/>
          <w:b w:val="0"/>
          <w:sz w:val="32"/>
        </w:rPr>
        <w:t>其中：年初财政拨款结转和结余0.00万元，本年财政拨款收入1,478.60万元。</w:t>
      </w:r>
      <w:r>
        <w:rPr>
          <w:rFonts w:ascii="仿宋_GB2312" w:hAnsi="仿宋_GB2312" w:eastAsia="仿宋_GB2312"/>
          <w:b/>
          <w:sz w:val="32"/>
        </w:rPr>
        <w:t>财政拨款支出总计1,478.60万元，</w:t>
      </w:r>
      <w:r>
        <w:rPr>
          <w:rFonts w:ascii="仿宋_GB2312" w:hAnsi="仿宋_GB2312" w:eastAsia="仿宋_GB2312"/>
          <w:b w:val="0"/>
          <w:sz w:val="32"/>
        </w:rPr>
        <w:t>其中：年末财政拨款结转和结余0.00万元，本年财政拨款支出1,478.60万元。</w:t>
      </w:r>
    </w:p>
    <w:p w14:paraId="3AA55E9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644.68万元，增长77.31%，主要原因是：本年新增“林草支撑保障体系支出林草科技推广示范项目准噶尔盆地南缘葡萄提质增效关键技术示范”、“葡萄酒产业体系建设”、“葡萄酒产业体系专项资金”“草支撑保障体系支出林草科技推广示范项目古尔班通古特沙漠南缘昌吉州荒漠化综合治理防沙治沙技术推广示范”等项目。</w:t>
      </w:r>
      <w:r>
        <w:rPr>
          <w:rFonts w:ascii="仿宋_GB2312" w:hAnsi="仿宋_GB2312" w:eastAsia="仿宋_GB2312"/>
          <w:b/>
          <w:sz w:val="32"/>
        </w:rPr>
        <w:t>与年初预算相比，</w:t>
      </w:r>
      <w:r>
        <w:rPr>
          <w:rFonts w:ascii="仿宋_GB2312" w:hAnsi="仿宋_GB2312" w:eastAsia="仿宋_GB2312"/>
          <w:b w:val="0"/>
          <w:sz w:val="32"/>
        </w:rPr>
        <w:t>年初预算数1,366.86万元，决算数1,478.60万元，预决算差异率8.17%，主要原因是：年中追加“葡萄酒产业体系建设”、“葡萄酒产业体系专项资金”“第二批中央林业草原改革发展资金（林业草原有害生物防治）”等项目。</w:t>
      </w:r>
    </w:p>
    <w:p w14:paraId="1FECA79A">
      <w:pPr>
        <w:spacing w:line="640" w:lineRule="exact"/>
        <w:ind w:firstLine="640"/>
        <w:jc w:val="both"/>
        <w:outlineLvl w:val="2"/>
      </w:pPr>
      <w:r>
        <w:rPr>
          <w:rFonts w:ascii="黑体" w:hAnsi="黑体" w:eastAsia="黑体"/>
          <w:sz w:val="32"/>
        </w:rPr>
        <w:t>五、一般公共预算财政拨款支出决算情况说明</w:t>
      </w:r>
    </w:p>
    <w:p w14:paraId="613287C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机构、技术推广与转化、产业化管理、林业草原防灾减灾等重点支出，体现在有关支出科目中。</w:t>
      </w:r>
    </w:p>
    <w:p w14:paraId="110A6DED">
      <w:pPr>
        <w:spacing w:line="580" w:lineRule="exact"/>
        <w:ind w:firstLine="640"/>
        <w:jc w:val="both"/>
      </w:pPr>
      <w:r>
        <w:rPr>
          <w:rFonts w:ascii="仿宋_GB2312" w:hAnsi="仿宋_GB2312" w:eastAsia="仿宋_GB2312"/>
          <w:b w:val="0"/>
          <w:sz w:val="32"/>
        </w:rPr>
        <w:t>按照支出功能分类，农林水支出（类）林业和草原（款）事业机构（项）的支出占本年财政拨款支出总额的比重最高，2025年度决算数为446.10万元，占比30.17%，主要用于工资福利支出、商品服务支出。</w:t>
      </w:r>
    </w:p>
    <w:p w14:paraId="6A9336AB">
      <w:pPr>
        <w:spacing w:line="640" w:lineRule="exact"/>
        <w:ind w:firstLine="640"/>
        <w:jc w:val="both"/>
        <w:outlineLvl w:val="3"/>
      </w:pPr>
      <w:r>
        <w:rPr>
          <w:rFonts w:ascii="楷体_GB2312" w:hAnsi="楷体_GB2312" w:eastAsia="楷体_GB2312"/>
          <w:b/>
          <w:sz w:val="32"/>
        </w:rPr>
        <w:t>（一）一般公共预算财政拨款支出决算总体情况</w:t>
      </w:r>
    </w:p>
    <w:p w14:paraId="3E5B4BED">
      <w:pPr>
        <w:spacing w:line="580" w:lineRule="exact"/>
        <w:ind w:firstLine="640"/>
        <w:jc w:val="both"/>
      </w:pPr>
      <w:r>
        <w:rPr>
          <w:rFonts w:ascii="仿宋_GB2312" w:hAnsi="仿宋_GB2312" w:eastAsia="仿宋_GB2312"/>
          <w:b/>
          <w:sz w:val="32"/>
        </w:rPr>
        <w:t>2025年度一般公共预算财政拨款支出1,478.60万元，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644.68万元，增长77.31%，主要原因是：本年新增“林草支撑保障体系支出林草科技推广示范项目准噶尔盆地南缘葡萄提质增效关键技术示范”、“葡萄酒产业体系建设”、“葡萄酒产业体系专项资金”“草支撑保障体系支出林草科技推广示范项目古尔班通古特沙漠南缘昌吉州荒漠化综合治理防沙治沙技术推广示范”等项目。</w:t>
      </w:r>
      <w:r>
        <w:rPr>
          <w:rFonts w:ascii="仿宋_GB2312" w:hAnsi="仿宋_GB2312" w:eastAsia="仿宋_GB2312"/>
          <w:b/>
          <w:sz w:val="32"/>
        </w:rPr>
        <w:t>与年初预算相比，</w:t>
      </w:r>
      <w:r>
        <w:rPr>
          <w:rFonts w:ascii="仿宋_GB2312" w:hAnsi="仿宋_GB2312" w:eastAsia="仿宋_GB2312"/>
          <w:b w:val="0"/>
          <w:sz w:val="32"/>
        </w:rPr>
        <w:t>年初预算数1,366.86万元，决算数1,478.60万元，预决算差异率8.17%，主要原因是：年中追加“葡萄酒产业体系建设”、“葡萄酒产业体系专项资金”“第二批中央林业草原改革发展资金（林业草原有害生物防治）”等项目。</w:t>
      </w:r>
    </w:p>
    <w:p w14:paraId="1500603B">
      <w:pPr>
        <w:spacing w:line="640" w:lineRule="exact"/>
        <w:ind w:firstLine="640"/>
        <w:jc w:val="both"/>
        <w:outlineLvl w:val="3"/>
      </w:pPr>
      <w:r>
        <w:rPr>
          <w:rFonts w:ascii="楷体_GB2312" w:hAnsi="楷体_GB2312" w:eastAsia="楷体_GB2312"/>
          <w:b/>
          <w:sz w:val="32"/>
        </w:rPr>
        <w:t>（二）一般公共预算财政拨款支出决算结构情况</w:t>
      </w:r>
    </w:p>
    <w:p w14:paraId="718E924B">
      <w:pPr>
        <w:spacing w:line="580" w:lineRule="exact"/>
        <w:ind w:firstLine="640"/>
        <w:jc w:val="both"/>
      </w:pPr>
      <w:r>
        <w:rPr>
          <w:rFonts w:ascii="仿宋_GB2312" w:hAnsi="仿宋_GB2312" w:eastAsia="仿宋_GB2312"/>
          <w:b w:val="0"/>
          <w:sz w:val="32"/>
        </w:rPr>
        <w:t>1.科学技术支出（类）2.13万元，占0.14%。</w:t>
      </w:r>
    </w:p>
    <w:p w14:paraId="4089AA4F">
      <w:pPr>
        <w:spacing w:line="580" w:lineRule="exact"/>
        <w:ind w:firstLine="640"/>
        <w:jc w:val="both"/>
      </w:pPr>
      <w:r>
        <w:rPr>
          <w:rFonts w:ascii="仿宋_GB2312" w:hAnsi="仿宋_GB2312" w:eastAsia="仿宋_GB2312"/>
          <w:b w:val="0"/>
          <w:sz w:val="32"/>
        </w:rPr>
        <w:t>2.社会保障和就业支出（类）99.44万元，占6.73%。</w:t>
      </w:r>
    </w:p>
    <w:p w14:paraId="2ADE739E">
      <w:pPr>
        <w:spacing w:line="580" w:lineRule="exact"/>
        <w:ind w:firstLine="640"/>
        <w:jc w:val="both"/>
      </w:pPr>
      <w:r>
        <w:rPr>
          <w:rFonts w:ascii="仿宋_GB2312" w:hAnsi="仿宋_GB2312" w:eastAsia="仿宋_GB2312"/>
          <w:b w:val="0"/>
          <w:sz w:val="32"/>
        </w:rPr>
        <w:t>3.卫生健康支出（类）29.23万元，占1.98%。</w:t>
      </w:r>
    </w:p>
    <w:p w14:paraId="6E790118">
      <w:pPr>
        <w:spacing w:line="580" w:lineRule="exact"/>
        <w:ind w:firstLine="640"/>
        <w:jc w:val="both"/>
      </w:pPr>
      <w:r>
        <w:rPr>
          <w:rFonts w:ascii="仿宋_GB2312" w:hAnsi="仿宋_GB2312" w:eastAsia="仿宋_GB2312"/>
          <w:b w:val="0"/>
          <w:sz w:val="32"/>
        </w:rPr>
        <w:t>4.农林水支出（类）1,301.03万元，占87.99%。</w:t>
      </w:r>
    </w:p>
    <w:p w14:paraId="128F3A97">
      <w:pPr>
        <w:spacing w:line="580" w:lineRule="exact"/>
        <w:ind w:firstLine="640"/>
        <w:jc w:val="both"/>
      </w:pPr>
      <w:r>
        <w:rPr>
          <w:rFonts w:ascii="仿宋_GB2312" w:hAnsi="仿宋_GB2312" w:eastAsia="仿宋_GB2312"/>
          <w:b w:val="0"/>
          <w:sz w:val="32"/>
        </w:rPr>
        <w:t>5.资源勘探工业信息等支出（类）2.74万元，占0.19%。</w:t>
      </w:r>
    </w:p>
    <w:p w14:paraId="1E77E3E7">
      <w:pPr>
        <w:spacing w:line="580" w:lineRule="exact"/>
        <w:ind w:firstLine="640"/>
        <w:jc w:val="both"/>
      </w:pPr>
      <w:r>
        <w:rPr>
          <w:rFonts w:ascii="仿宋_GB2312" w:hAnsi="仿宋_GB2312" w:eastAsia="仿宋_GB2312"/>
          <w:b w:val="0"/>
          <w:sz w:val="32"/>
        </w:rPr>
        <w:t>6.住房保障支出（类）44.02万元，占2.98%。</w:t>
      </w:r>
    </w:p>
    <w:p w14:paraId="76251A0D">
      <w:pPr>
        <w:spacing w:line="640" w:lineRule="exact"/>
        <w:ind w:firstLine="640"/>
        <w:jc w:val="both"/>
        <w:outlineLvl w:val="3"/>
      </w:pPr>
      <w:r>
        <w:rPr>
          <w:rFonts w:ascii="楷体_GB2312" w:hAnsi="楷体_GB2312" w:eastAsia="楷体_GB2312"/>
          <w:b/>
          <w:sz w:val="32"/>
        </w:rPr>
        <w:t>（三）一般公共预算财政拨款支出决算具体情况</w:t>
      </w:r>
    </w:p>
    <w:p w14:paraId="65BFB3DA">
      <w:pPr>
        <w:spacing w:line="580" w:lineRule="exact"/>
        <w:ind w:firstLine="640"/>
        <w:jc w:val="both"/>
      </w:pPr>
      <w:r>
        <w:rPr>
          <w:rFonts w:ascii="仿宋_GB2312" w:hAnsi="仿宋_GB2312" w:eastAsia="仿宋_GB2312"/>
          <w:b w:val="0"/>
          <w:sz w:val="32"/>
        </w:rPr>
        <w:t>1.科学技术支出（类）基础研究（款）科技人才队伍建设（项）：支出决算数为2.13万元，比上年决算增加2.13万元，增长100.00%，主要原因是：本年主要增加“天山北麓酿酒葡萄轻简化生态栽培关键技术研究与示范(天山英才)”项目。</w:t>
      </w:r>
    </w:p>
    <w:p w14:paraId="5DA54BEC">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2.社会保障和就业支出（类）行政事业单位养老支出（款）事业单位离退休（项）：支出决算数为17.64万元，比上年决算增加5.82万元，增长49.24%，主要原因是：本年增加退休人员绩效奖，退休费支出增加。</w:t>
      </w:r>
    </w:p>
    <w:p w14:paraId="6FAB4F3E">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54.53万元，比上年决算增加4.57万元，增长9.15%，主要原因是：本年在职人员工资基数调增，养老缴费基数上涨，相应支出增加。</w:t>
      </w:r>
    </w:p>
    <w:p w14:paraId="09A74BC8">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27.27万元，比上年决算减少6.89万元，下降20.17%，主要原因是：本年新增退休人员较上年减少，职业年金缴费较上年减少。</w:t>
      </w:r>
    </w:p>
    <w:p w14:paraId="5328322E">
      <w:pPr>
        <w:spacing w:line="580" w:lineRule="exact"/>
        <w:ind w:firstLine="640"/>
        <w:jc w:val="both"/>
      </w:pPr>
      <w:r>
        <w:rPr>
          <w:rFonts w:ascii="仿宋_GB2312" w:hAnsi="仿宋_GB2312" w:eastAsia="仿宋_GB2312"/>
          <w:b w:val="0"/>
          <w:sz w:val="32"/>
        </w:rPr>
        <w:t>5.卫生健康支出（类）行政事业单位医疗（款）事业单位医疗（项）：支出决算数为27.27万元，比上年决算增加1.03万元，增长3.93%，主要原因是：本年在职人员工资基数调增，医疗缴费基数上涨，相应支出增加。</w:t>
      </w:r>
    </w:p>
    <w:p w14:paraId="0924D8B3">
      <w:pPr>
        <w:spacing w:line="580" w:lineRule="exact"/>
        <w:ind w:firstLine="640"/>
        <w:jc w:val="both"/>
      </w:pPr>
      <w:r>
        <w:rPr>
          <w:rFonts w:ascii="仿宋_GB2312" w:hAnsi="仿宋_GB2312" w:eastAsia="仿宋_GB2312"/>
          <w:b w:val="0"/>
          <w:sz w:val="32"/>
        </w:rPr>
        <w:t>6.卫生健康支出（类）行政事业单位医疗（款）公务员医疗补助（项）：支出决算数为1.70万元，比上年决算增加0.03万元，增长1.80%，主要原因是：本年在职人员工资基数调增，医疗缴费基数上涨，相应支出增加。</w:t>
      </w:r>
    </w:p>
    <w:p w14:paraId="33B04581">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0.26万元，比上年决算增加0.11万元，增长73.33%，主要原因是：本年在职人员工资基数调增，医疗缴费基数上涨，相应支出增加。</w:t>
      </w:r>
    </w:p>
    <w:p w14:paraId="7512B0AC">
      <w:pPr>
        <w:spacing w:line="580" w:lineRule="exact"/>
        <w:ind w:firstLine="640"/>
        <w:jc w:val="both"/>
      </w:pPr>
      <w:r>
        <w:rPr>
          <w:rFonts w:ascii="仿宋_GB2312" w:hAnsi="仿宋_GB2312" w:eastAsia="仿宋_GB2312"/>
          <w:b w:val="0"/>
          <w:sz w:val="32"/>
        </w:rPr>
        <w:t>8.农林水支出（类）林业和草原（款）事业机构（项）：支出决算数为446.10万元，比上年决算增加9.39万元，增长2.15%，主要原因是：本年在职人员岗位变动，岗位工资等增加。</w:t>
      </w:r>
    </w:p>
    <w:p w14:paraId="26D47951">
      <w:pPr>
        <w:spacing w:line="580" w:lineRule="exact"/>
        <w:ind w:firstLine="640"/>
        <w:jc w:val="both"/>
      </w:pPr>
      <w:r>
        <w:rPr>
          <w:rFonts w:ascii="仿宋_GB2312" w:hAnsi="仿宋_GB2312" w:eastAsia="仿宋_GB2312"/>
          <w:b w:val="0"/>
          <w:sz w:val="32"/>
        </w:rPr>
        <w:t>9.农林水支出（类）林业和草原（款）技术推广与转化（项）：支出决算数为232.43万元，比上年决算增加174.40万元，增长300.53%，主要原因是：本年新增技术推广与转化类项目“准噶尔盆地南缘葡萄提质增效关键技术示范项目”、“古尔班通古特沙漠南缘昌吉州荒漠化综合治理防沙治沙技术示范项目”等。</w:t>
      </w:r>
    </w:p>
    <w:p w14:paraId="5CC095F3">
      <w:pPr>
        <w:spacing w:line="580" w:lineRule="exact"/>
        <w:ind w:firstLine="640"/>
        <w:jc w:val="both"/>
      </w:pPr>
      <w:r>
        <w:rPr>
          <w:rFonts w:ascii="仿宋_GB2312" w:hAnsi="仿宋_GB2312" w:eastAsia="仿宋_GB2312"/>
          <w:b w:val="0"/>
          <w:sz w:val="32"/>
        </w:rPr>
        <w:t>10.农林水支出（类）林业和草原（款）产业化管理（项）：支出决算数为363.46万元，比上年决算增加332.24万元，增长1,064.19%，主要原因是：本年新增产业化管理项目“昌吉州林果提质增效专家技术服务补助项目”。</w:t>
      </w:r>
    </w:p>
    <w:p w14:paraId="55E3CBA4">
      <w:pPr>
        <w:spacing w:line="580" w:lineRule="exact"/>
        <w:ind w:firstLine="640"/>
        <w:jc w:val="both"/>
      </w:pPr>
      <w:r>
        <w:rPr>
          <w:rFonts w:ascii="仿宋_GB2312" w:hAnsi="仿宋_GB2312" w:eastAsia="仿宋_GB2312"/>
          <w:b w:val="0"/>
          <w:sz w:val="32"/>
        </w:rPr>
        <w:t>11.农林水支出（类）林业和草原（款）林业草原防灾减灾（项）：支出决算数为119.67万元，比上年决算增加119.67万元，增长100.00%，主要原因是：本年新增“林业草原有害生物防治项目”、“草原有害生物监测项目”。</w:t>
      </w:r>
    </w:p>
    <w:p w14:paraId="404BAE49">
      <w:pPr>
        <w:spacing w:line="580" w:lineRule="exact"/>
        <w:ind w:firstLine="640"/>
        <w:jc w:val="both"/>
      </w:pPr>
      <w:r>
        <w:rPr>
          <w:rFonts w:ascii="仿宋_GB2312" w:hAnsi="仿宋_GB2312" w:eastAsia="仿宋_GB2312"/>
          <w:b w:val="0"/>
          <w:sz w:val="32"/>
        </w:rPr>
        <w:t>12.农林水支出（类）林业和草原（款）草原管理（项）：支出决算数为70.46万元，比上年决算增加70.46万元，增长100.00%，主要原因是：本年新增“草原保护建设支撑项目”。</w:t>
      </w:r>
    </w:p>
    <w:p w14:paraId="7C01CF3A">
      <w:pPr>
        <w:spacing w:line="580" w:lineRule="exact"/>
        <w:ind w:firstLine="640"/>
        <w:jc w:val="both"/>
      </w:pPr>
      <w:r>
        <w:rPr>
          <w:rFonts w:ascii="仿宋_GB2312" w:hAnsi="仿宋_GB2312" w:eastAsia="仿宋_GB2312"/>
          <w:b w:val="0"/>
          <w:sz w:val="32"/>
        </w:rPr>
        <w:t>13.农林水支出（类）林业和草原（款）其他林业和草原支出（项）：支出决算数为68.91万元，比上年决算减少73.79万元，下降51.71%，主要原因是：本年天山北麓产区市场开拓推广类展会和平台建设项目减少。</w:t>
      </w:r>
    </w:p>
    <w:p w14:paraId="26E4199D">
      <w:pPr>
        <w:spacing w:line="580" w:lineRule="exact"/>
        <w:ind w:firstLine="640"/>
        <w:jc w:val="both"/>
      </w:pPr>
      <w:r>
        <w:rPr>
          <w:rFonts w:ascii="仿宋_GB2312" w:hAnsi="仿宋_GB2312" w:eastAsia="仿宋_GB2312"/>
          <w:b w:val="0"/>
          <w:sz w:val="32"/>
        </w:rPr>
        <w:t>14.资源勘探工业信息等支出（类）制造业（款）通信设备、计算机及其他电子设备制造业（项）：支出决算数为2.74万元，比上年决算增加2.74万元，增长100.00%，主要原因是：本年新增专项项目经费。</w:t>
      </w:r>
    </w:p>
    <w:p w14:paraId="17BC4C32">
      <w:pPr>
        <w:spacing w:line="580" w:lineRule="exact"/>
        <w:ind w:firstLine="640"/>
        <w:jc w:val="both"/>
      </w:pPr>
      <w:r>
        <w:rPr>
          <w:rFonts w:ascii="仿宋_GB2312" w:hAnsi="仿宋_GB2312" w:eastAsia="仿宋_GB2312"/>
          <w:b w:val="0"/>
          <w:sz w:val="32"/>
        </w:rPr>
        <w:t>15.住房保障支出（类）住房改革支出（款）住房公积金（项）：支出决算数为44.02万元，比上年决算增加2.76万元，增长6.69%，主要原因是：本年在职人员工资增加，住房公积金支出较上年增加。</w:t>
      </w:r>
    </w:p>
    <w:p w14:paraId="585666F9">
      <w:pPr>
        <w:spacing w:line="640" w:lineRule="exact"/>
        <w:ind w:firstLine="640"/>
        <w:jc w:val="both"/>
        <w:outlineLvl w:val="2"/>
      </w:pPr>
      <w:r>
        <w:rPr>
          <w:rFonts w:ascii="黑体" w:hAnsi="黑体" w:eastAsia="黑体"/>
          <w:sz w:val="32"/>
        </w:rPr>
        <w:t>六、一般公共预算财政拨款基本支出决算情况说明</w:t>
      </w:r>
    </w:p>
    <w:p w14:paraId="1A5731C4">
      <w:pPr>
        <w:spacing w:line="580" w:lineRule="exact"/>
        <w:ind w:firstLine="640"/>
        <w:jc w:val="both"/>
      </w:pPr>
      <w:r>
        <w:rPr>
          <w:rFonts w:ascii="仿宋_GB2312" w:hAnsi="仿宋_GB2312" w:eastAsia="仿宋_GB2312"/>
          <w:b w:val="0"/>
          <w:sz w:val="32"/>
        </w:rPr>
        <w:t>2025年度一般公共预算财政拨款基本支出618.79万元，其中：</w:t>
      </w:r>
      <w:r>
        <w:rPr>
          <w:rFonts w:ascii="仿宋_GB2312" w:hAnsi="仿宋_GB2312" w:eastAsia="仿宋_GB2312"/>
          <w:b/>
          <w:sz w:val="32"/>
        </w:rPr>
        <w:t>人员经费576.16万元，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5238DD9E">
      <w:pPr>
        <w:spacing w:line="580" w:lineRule="exact"/>
        <w:ind w:firstLine="640"/>
        <w:jc w:val="both"/>
      </w:pPr>
      <w:r>
        <w:rPr>
          <w:rFonts w:ascii="仿宋_GB2312" w:hAnsi="仿宋_GB2312" w:eastAsia="仿宋_GB2312"/>
          <w:b/>
          <w:sz w:val="32"/>
        </w:rPr>
        <w:t>公用经费42.63万元，</w:t>
      </w:r>
      <w:r>
        <w:rPr>
          <w:rFonts w:ascii="仿宋_GB2312" w:hAnsi="仿宋_GB2312" w:eastAsia="仿宋_GB2312"/>
          <w:b w:val="0"/>
          <w:sz w:val="32"/>
        </w:rPr>
        <w:t>包括：办公费、印刷费、邮电费、物业管理费、差旅费、劳务费、委托业务费、工会经费、福利费、公务用车运行维护费、其他商品和服务支出。</w:t>
      </w:r>
    </w:p>
    <w:p w14:paraId="2A87D3C8">
      <w:pPr>
        <w:spacing w:line="640" w:lineRule="exact"/>
        <w:ind w:firstLine="640"/>
        <w:jc w:val="both"/>
        <w:outlineLvl w:val="2"/>
      </w:pPr>
      <w:r>
        <w:rPr>
          <w:rFonts w:ascii="黑体" w:hAnsi="黑体" w:eastAsia="黑体"/>
          <w:sz w:val="32"/>
        </w:rPr>
        <w:t>七、政府性基金预算财政拨款收入支出决算情况说明</w:t>
      </w:r>
    </w:p>
    <w:p w14:paraId="17904A0B">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611ADFA">
      <w:pPr>
        <w:spacing w:line="640" w:lineRule="exact"/>
        <w:ind w:firstLine="640"/>
        <w:jc w:val="both"/>
        <w:outlineLvl w:val="2"/>
      </w:pPr>
      <w:r>
        <w:rPr>
          <w:rFonts w:ascii="黑体" w:hAnsi="黑体" w:eastAsia="黑体"/>
          <w:sz w:val="32"/>
        </w:rPr>
        <w:t>八、国有资本经营预算财政拨款收入支出决算情况说明</w:t>
      </w:r>
    </w:p>
    <w:p w14:paraId="0D19F2E8">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51E97C3">
      <w:pPr>
        <w:spacing w:line="640" w:lineRule="exact"/>
        <w:ind w:firstLine="640"/>
        <w:jc w:val="both"/>
        <w:outlineLvl w:val="2"/>
      </w:pPr>
      <w:r>
        <w:rPr>
          <w:rFonts w:ascii="黑体" w:hAnsi="黑体" w:eastAsia="黑体"/>
          <w:sz w:val="32"/>
        </w:rPr>
        <w:t>九、财政拨款“三公”经费支出决算情况说明</w:t>
      </w:r>
    </w:p>
    <w:p w14:paraId="4AF9F8E3">
      <w:pPr>
        <w:spacing w:line="580" w:lineRule="exact"/>
        <w:ind w:firstLine="640"/>
        <w:jc w:val="both"/>
      </w:pPr>
      <w:r>
        <w:rPr>
          <w:rFonts w:ascii="仿宋_GB2312" w:hAnsi="仿宋_GB2312" w:eastAsia="仿宋_GB2312"/>
          <w:b/>
          <w:sz w:val="32"/>
        </w:rPr>
        <w:t>2025年度财政拨款“三公”经费支出3.00万元，</w:t>
      </w:r>
      <w:r>
        <w:rPr>
          <w:rFonts w:ascii="仿宋_GB2312" w:hAnsi="仿宋_GB2312" w:eastAsia="仿宋_GB2312"/>
          <w:b w:val="0"/>
          <w:sz w:val="32"/>
        </w:rPr>
        <w:t>比上年增加1.53万元，增长104.08%，主要原因是：本年新增加一辆公务用车，导致公务用车运行维护费较上年增加。其中：因公出国（境）费用支出0.00万元，占0.00%，比上年增加0.00万元，增长0.00%，主要原因是：2024年与2025年均无因公出国（境）费用支出。公务用车购置及运行维护费支出3.00万元，占100.00%，比上年增加1.53万元，增长104.08%，主要原因是：本年新增加一辆公务用车，导致公务用车运行维护费较上年增加。公务接待费支出0.00万元，占0.00%，比上年增加0.00万元，增长0.00%，主要原因是：2024年与2025年均无公务接待费支出。</w:t>
      </w:r>
    </w:p>
    <w:p w14:paraId="6D926EC8">
      <w:pPr>
        <w:spacing w:line="580" w:lineRule="exact"/>
        <w:ind w:firstLine="640"/>
        <w:jc w:val="both"/>
      </w:pPr>
      <w:r>
        <w:rPr>
          <w:rFonts w:ascii="仿宋_GB2312" w:hAnsi="仿宋_GB2312" w:eastAsia="仿宋_GB2312"/>
          <w:b/>
          <w:sz w:val="32"/>
        </w:rPr>
        <w:t>具体情况如下：</w:t>
      </w:r>
    </w:p>
    <w:p w14:paraId="62A6EE1B">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61CE115">
      <w:pPr>
        <w:spacing w:line="580" w:lineRule="exact"/>
        <w:ind w:firstLine="640"/>
        <w:jc w:val="both"/>
      </w:pPr>
      <w:r>
        <w:rPr>
          <w:rFonts w:ascii="仿宋_GB2312" w:hAnsi="仿宋_GB2312" w:eastAsia="仿宋_GB2312"/>
          <w:b w:val="0"/>
          <w:sz w:val="32"/>
        </w:rPr>
        <w:t>公务用车购置及运行维护费3.00万元，其中：公务用车购置费0.00万元，公务用车运行维护费3.00万元。公务用车运行维护费开支内容包括维修费、保险费、审车费等。公务用车购置数0辆，公务用车保有量2辆。国有资产占用情况中固定资产车辆2辆，与公务用车保有量差异原因是：本单位公务用车保有量与固定资产车辆一致无差异。</w:t>
      </w:r>
    </w:p>
    <w:p w14:paraId="57AE13C5">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0DEF516F">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3.00万元，决算数3.00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3.00万元，决算数3.00万元，预决算差异率0.00%，主要原因是：严格按照预算执行，预决算无差异。公务接待费全年预算数0.00万元，决算数0.00万元，预决算差异率0.00%，主要原因是：本单位无公务接待费。</w:t>
      </w:r>
    </w:p>
    <w:p w14:paraId="34113A10">
      <w:pPr>
        <w:spacing w:line="640" w:lineRule="exact"/>
        <w:ind w:firstLine="640"/>
        <w:jc w:val="both"/>
        <w:outlineLvl w:val="2"/>
      </w:pPr>
      <w:r>
        <w:rPr>
          <w:rFonts w:ascii="黑体" w:hAnsi="黑体" w:eastAsia="黑体"/>
          <w:sz w:val="32"/>
        </w:rPr>
        <w:t>十、其他重要事项的情况说明</w:t>
      </w:r>
    </w:p>
    <w:p w14:paraId="2729AA0F">
      <w:pPr>
        <w:spacing w:line="640" w:lineRule="exact"/>
        <w:ind w:firstLine="640"/>
        <w:jc w:val="both"/>
        <w:outlineLvl w:val="3"/>
      </w:pPr>
      <w:r>
        <w:rPr>
          <w:rFonts w:ascii="楷体_GB2312" w:hAnsi="楷体_GB2312" w:eastAsia="楷体_GB2312"/>
          <w:b/>
          <w:sz w:val="32"/>
        </w:rPr>
        <w:t>（一）机关运行经费及公用经费支出情况</w:t>
      </w:r>
    </w:p>
    <w:p w14:paraId="343907C2">
      <w:pPr>
        <w:spacing w:line="580" w:lineRule="exact"/>
        <w:ind w:firstLine="640"/>
        <w:jc w:val="both"/>
      </w:pPr>
      <w:r>
        <w:rPr>
          <w:rFonts w:ascii="仿宋_GB2312" w:hAnsi="仿宋_GB2312" w:eastAsia="仿宋_GB2312"/>
          <w:b w:val="0"/>
          <w:sz w:val="32"/>
        </w:rPr>
        <w:t>2025年度昌吉回族自治州林业和草原技术推广中心（事业单位）公用经费支出42.63万元，比上年增加0.23万元，增长0.54%，主要原因是：本年增加车辆公务运行维护经费，导致公用经费增加。</w:t>
      </w:r>
    </w:p>
    <w:p w14:paraId="67FC6847">
      <w:pPr>
        <w:spacing w:line="640" w:lineRule="exact"/>
        <w:ind w:firstLine="640"/>
        <w:jc w:val="both"/>
        <w:outlineLvl w:val="3"/>
      </w:pPr>
      <w:r>
        <w:rPr>
          <w:rFonts w:ascii="楷体_GB2312" w:hAnsi="楷体_GB2312" w:eastAsia="楷体_GB2312"/>
          <w:b/>
          <w:sz w:val="32"/>
        </w:rPr>
        <w:t>（二）政府采购情况</w:t>
      </w:r>
    </w:p>
    <w:p w14:paraId="34DA5662">
      <w:pPr>
        <w:spacing w:line="580" w:lineRule="exact"/>
        <w:ind w:firstLine="640"/>
        <w:jc w:val="both"/>
      </w:pPr>
      <w:r>
        <w:rPr>
          <w:rFonts w:ascii="仿宋_GB2312" w:hAnsi="仿宋_GB2312" w:eastAsia="仿宋_GB2312"/>
          <w:b w:val="0"/>
          <w:sz w:val="32"/>
        </w:rPr>
        <w:t>2025年度政府采购支出总额701.52万元，其中：政府采购货物支出23.07万元、政府采购工程支出0.00万元、政府采购服务支出678.45万元。</w:t>
      </w:r>
    </w:p>
    <w:p w14:paraId="5C2F1826">
      <w:pPr>
        <w:spacing w:line="580" w:lineRule="exact"/>
        <w:ind w:firstLine="640"/>
        <w:jc w:val="both"/>
      </w:pPr>
      <w:r>
        <w:rPr>
          <w:rFonts w:ascii="仿宋_GB2312" w:hAnsi="仿宋_GB2312" w:eastAsia="仿宋_GB2312"/>
          <w:b w:val="0"/>
          <w:sz w:val="32"/>
        </w:rPr>
        <w:t>授予中小企业合同金额701.52万元，占政府采购支出总额的100.00%，其中：授予小微企业合同金额701.52万元，占政府采购支出总额的100.00%。</w:t>
      </w:r>
    </w:p>
    <w:p w14:paraId="67C71F17">
      <w:pPr>
        <w:spacing w:line="640" w:lineRule="exact"/>
        <w:ind w:firstLine="640"/>
        <w:jc w:val="both"/>
        <w:outlineLvl w:val="3"/>
      </w:pPr>
      <w:r>
        <w:rPr>
          <w:rFonts w:ascii="楷体_GB2312" w:hAnsi="楷体_GB2312" w:eastAsia="楷体_GB2312"/>
          <w:b/>
          <w:sz w:val="32"/>
        </w:rPr>
        <w:t>（三）国有资产占用情况说明</w:t>
      </w:r>
    </w:p>
    <w:p w14:paraId="6EECCEFA">
      <w:pPr>
        <w:spacing w:line="580" w:lineRule="exact"/>
        <w:ind w:firstLine="640"/>
        <w:jc w:val="both"/>
      </w:pPr>
      <w:r>
        <w:rPr>
          <w:rFonts w:ascii="仿宋_GB2312" w:hAnsi="仿宋_GB2312" w:eastAsia="仿宋_GB2312"/>
          <w:b w:val="0"/>
          <w:sz w:val="32"/>
        </w:rPr>
        <w:t>截至2025年12月31日，房屋0.00平方米，价值0.00万元。车辆2辆，价值56.71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14:paraId="74BF8D78">
      <w:pPr>
        <w:spacing w:line="640" w:lineRule="exact"/>
        <w:ind w:firstLine="640"/>
        <w:jc w:val="both"/>
        <w:outlineLvl w:val="2"/>
      </w:pPr>
      <w:r>
        <w:rPr>
          <w:rFonts w:ascii="黑体" w:hAnsi="黑体" w:eastAsia="黑体"/>
          <w:sz w:val="32"/>
        </w:rPr>
        <w:t>十一、预算绩效的情况说明</w:t>
      </w:r>
    </w:p>
    <w:p w14:paraId="26214BC7">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1,478.60万元，实际执行总额1,478.60万元；预算绩效评价项目11个，全年预算数927.78万元，全年执行数855.68万元。预算绩效管理取得的成效：我单位本年度部门整体支出绩效目标，围绕部门职能、中长期规划、年度工作计划、重点工作任务及要求。一是、确定年度部门整体支出的绩效目标，按照确定的部门职责履行情况、部门运行有效情况及部门职能设置具体的指标；二是、通过绩效评价分析部门整体支出对单位基本运转及单位职能履职的保障作用，总结经验做法，找出资金使用和管理中的薄弱环节；三是、进一步加强预算管理，提高财政资金使用效益，为部门科学决策、规范管理提供参考。发现的问题及原因：一是绩效预算认识不够充分，绩效理念有待进一步强化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二是绩效档案归档工作有待提高1、对档案工作重视程度不高，意识淡薄。单位人员对绩效档案管理工作重视程度不够，不注重关键时间节点材料的鉴定归档，造成绩效管理工作档案缺失。2、单位人员对档案管理工作缺少针对性和目的性，对绩效档案工作重要性的认识不足，缺乏熟练的业务知识，使绩效档案管理与实际业务存在一定偏差，未发挥其综合价值。三是、项目支出绩效评价存在局限，客观性有待加强。项目支出绩效评价工作还存在自我审定的局限性，在绩效管理工作中重视程度不够，绩效职责不清晰，工作力量安排不到位，导致业务管理与绩效管理脱节。在年初设定绩效目标时填报不规范、不严谨，没有切实做到项目实施与绩效目标紧密关联，在绩效自评过程中缺乏对绩效管理内容的科学规划和标准设定，导致绩效评价的准确性和有效性受到影响，评价报告多局限于描述项目实施情况，对项目的评分设置有一定的偏差性，最终对项目评价质量，在客观性和公正性上说服力不强。下一步改进措施：一是加强培训，提高相关人员工作水平。采取多种培训形式对单位财务人员、业务科室人员进行集中培训，进一步树牢绩效观念，提高本单位工作人员的绩效管理能力和工作水平，为预算绩效管理相关工作的顺利开展提供保障。二是扎实推进档案规范化建设，提升档案管理水平，进一步完善项目评价资料。项目启动时同步做好档案的归纳与整理，及时整理、收集、汇总，健全档案资料。二是严格落实自治区关于绩效管理工作档案资料归档的相关要求，强化收集力度，确保归档资料的完整齐全。三是高度重视，加强领导明确职责加强协作。清晰界定内部绩效管理工作的重视程度，加强业务科室与绩效管理之间的协作，提高领导对绩效工作的重视程度，建立一体化运行机制。严格审核项目绩效的目标，确保内容规范、完整，并提高项目资金的执行率。同时科学规划绩效管理的内容，建立完善的档案机制，设定合理的评价标准，从而切实提高项目绩效报告的客观性和公正性。具体附整体支出绩效自评表、项目支出绩效自评表及项目支出绩效评价报告。</w:t>
      </w:r>
    </w:p>
    <w:p w14:paraId="49300BBA">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1030DE22">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9F7EE40">
            <w:pPr>
              <w:spacing w:before="0" w:after="0" w:line="240" w:lineRule="auto"/>
              <w:jc w:val="center"/>
            </w:pPr>
            <w:r>
              <w:rPr>
                <w:rFonts w:ascii="宋体" w:hAnsi="宋体" w:eastAsia="宋体" w:cs="宋体"/>
                <w:b w:val="0"/>
                <w:i w:val="0"/>
                <w:sz w:val="18"/>
              </w:rPr>
              <w:t>部门（单位）整体支出绩效目标自评表</w:t>
            </w:r>
          </w:p>
        </w:tc>
      </w:tr>
      <w:tr w14:paraId="145FCE9A">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6BEDAA7">
            <w:pPr>
              <w:spacing w:before="0" w:after="0" w:line="240" w:lineRule="auto"/>
              <w:jc w:val="center"/>
            </w:pPr>
            <w:r>
              <w:rPr>
                <w:rFonts w:ascii="宋体" w:hAnsi="宋体" w:eastAsia="宋体" w:cs="宋体"/>
                <w:b w:val="0"/>
                <w:i w:val="0"/>
                <w:sz w:val="18"/>
              </w:rPr>
              <w:t>（2025年度）</w:t>
            </w:r>
          </w:p>
        </w:tc>
      </w:tr>
      <w:tr w14:paraId="26AB8D77">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C64B1B">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90C320">
            <w:pPr>
              <w:spacing w:before="0" w:after="0" w:line="240" w:lineRule="auto"/>
              <w:jc w:val="center"/>
            </w:pPr>
            <w:r>
              <w:rPr>
                <w:rFonts w:ascii="宋体" w:hAnsi="宋体" w:eastAsia="宋体" w:cs="宋体"/>
                <w:b w:val="0"/>
                <w:i w:val="0"/>
                <w:sz w:val="18"/>
              </w:rPr>
              <w:t>昌吉回族自治州林业和草原技术推广中心</w:t>
            </w:r>
          </w:p>
        </w:tc>
      </w:tr>
      <w:tr w14:paraId="0B9BAB87">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519DE2">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33278C">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7FCFBF">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09D5E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110F3A">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DC5C68">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E7BF81">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D0A4AA">
            <w:pPr>
              <w:spacing w:before="0" w:after="0" w:line="240" w:lineRule="auto"/>
              <w:jc w:val="center"/>
            </w:pPr>
            <w:r>
              <w:rPr>
                <w:rFonts w:ascii="宋体" w:hAnsi="宋体" w:eastAsia="宋体" w:cs="宋体"/>
                <w:b w:val="0"/>
                <w:i w:val="0"/>
                <w:sz w:val="18"/>
              </w:rPr>
              <w:t>得分</w:t>
            </w:r>
          </w:p>
        </w:tc>
      </w:tr>
      <w:tr w14:paraId="63A0B32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F62B5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184C5B">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62268D">
            <w:pPr>
              <w:spacing w:before="0" w:after="0" w:line="240" w:lineRule="auto"/>
              <w:jc w:val="center"/>
            </w:pPr>
            <w:r>
              <w:rPr>
                <w:rFonts w:ascii="宋体" w:hAnsi="宋体" w:eastAsia="宋体" w:cs="宋体"/>
                <w:b w:val="0"/>
                <w:i w:val="0"/>
                <w:sz w:val="18"/>
              </w:rPr>
              <w:t>416.00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D9BACC">
            <w:pPr>
              <w:spacing w:before="0" w:after="0" w:line="240" w:lineRule="auto"/>
              <w:jc w:val="center"/>
            </w:pPr>
            <w:r>
              <w:rPr>
                <w:rFonts w:ascii="宋体" w:hAnsi="宋体" w:eastAsia="宋体" w:cs="宋体"/>
                <w:b w:val="0"/>
                <w:i w:val="0"/>
                <w:sz w:val="18"/>
              </w:rPr>
              <w:t>859.81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81F82A">
            <w:pPr>
              <w:spacing w:before="0" w:after="0" w:line="240" w:lineRule="auto"/>
              <w:jc w:val="center"/>
            </w:pPr>
            <w:r>
              <w:rPr>
                <w:rFonts w:ascii="宋体" w:hAnsi="宋体" w:eastAsia="宋体" w:cs="宋体"/>
                <w:b w:val="0"/>
                <w:i w:val="0"/>
                <w:sz w:val="18"/>
              </w:rPr>
              <w:t>859.81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3AA3A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07CB8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A312CE">
            <w:pPr>
              <w:spacing w:before="0" w:after="0" w:line="240" w:lineRule="auto"/>
              <w:jc w:val="center"/>
            </w:pPr>
            <w:r>
              <w:rPr>
                <w:rFonts w:ascii="宋体" w:hAnsi="宋体" w:eastAsia="宋体" w:cs="宋体"/>
                <w:b w:val="0"/>
                <w:i w:val="0"/>
                <w:sz w:val="18"/>
              </w:rPr>
              <w:t>-</w:t>
            </w:r>
          </w:p>
        </w:tc>
      </w:tr>
      <w:tr w14:paraId="107515A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76F7C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9A5317">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3EB65B">
            <w:pPr>
              <w:spacing w:before="0" w:after="0" w:line="240" w:lineRule="auto"/>
              <w:jc w:val="center"/>
            </w:pPr>
            <w:r>
              <w:rPr>
                <w:rFonts w:ascii="宋体" w:hAnsi="宋体" w:eastAsia="宋体" w:cs="宋体"/>
                <w:b w:val="0"/>
                <w:i w:val="0"/>
                <w:sz w:val="18"/>
              </w:rPr>
              <w:t>950.86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5DF633">
            <w:pPr>
              <w:spacing w:before="0" w:after="0" w:line="240" w:lineRule="auto"/>
              <w:jc w:val="center"/>
            </w:pPr>
            <w:r>
              <w:rPr>
                <w:rFonts w:ascii="宋体" w:hAnsi="宋体" w:eastAsia="宋体" w:cs="宋体"/>
                <w:b w:val="0"/>
                <w:i w:val="0"/>
                <w:sz w:val="18"/>
              </w:rPr>
              <w:t>618.79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539FC2">
            <w:pPr>
              <w:spacing w:before="0" w:after="0" w:line="240" w:lineRule="auto"/>
              <w:jc w:val="center"/>
            </w:pPr>
            <w:r>
              <w:rPr>
                <w:rFonts w:ascii="宋体" w:hAnsi="宋体" w:eastAsia="宋体" w:cs="宋体"/>
                <w:b w:val="0"/>
                <w:i w:val="0"/>
                <w:sz w:val="18"/>
              </w:rPr>
              <w:t>618.79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3F9B9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C35B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D2518D">
            <w:pPr>
              <w:spacing w:before="0" w:after="0" w:line="240" w:lineRule="auto"/>
              <w:jc w:val="center"/>
            </w:pPr>
            <w:r>
              <w:rPr>
                <w:rFonts w:ascii="宋体" w:hAnsi="宋体" w:eastAsia="宋体" w:cs="宋体"/>
                <w:b w:val="0"/>
                <w:i w:val="0"/>
                <w:sz w:val="18"/>
              </w:rPr>
              <w:t>-</w:t>
            </w:r>
          </w:p>
        </w:tc>
      </w:tr>
      <w:tr w14:paraId="5A99C73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15C1B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CDB5B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7CA9D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6686B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76256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0BC51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BA252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3BCCB7">
            <w:pPr>
              <w:spacing w:before="0" w:after="0" w:line="240" w:lineRule="auto"/>
              <w:jc w:val="center"/>
            </w:pPr>
            <w:r>
              <w:rPr>
                <w:rFonts w:ascii="宋体" w:hAnsi="宋体" w:eastAsia="宋体" w:cs="宋体"/>
                <w:b w:val="0"/>
                <w:i w:val="0"/>
                <w:sz w:val="18"/>
              </w:rPr>
              <w:t>-</w:t>
            </w:r>
          </w:p>
        </w:tc>
      </w:tr>
      <w:tr w14:paraId="3F0AEAD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972B6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D0EB3B">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655F9">
            <w:pPr>
              <w:spacing w:before="0" w:after="0" w:line="240" w:lineRule="auto"/>
              <w:jc w:val="center"/>
            </w:pPr>
            <w:r>
              <w:rPr>
                <w:rFonts w:ascii="宋体" w:hAnsi="宋体" w:eastAsia="宋体" w:cs="宋体"/>
                <w:b w:val="0"/>
                <w:i w:val="0"/>
                <w:sz w:val="18"/>
              </w:rPr>
              <w:t>1,366.86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ACFA03">
            <w:pPr>
              <w:spacing w:before="0" w:after="0" w:line="240" w:lineRule="auto"/>
              <w:jc w:val="center"/>
            </w:pPr>
            <w:r>
              <w:rPr>
                <w:rFonts w:ascii="宋体" w:hAnsi="宋体" w:eastAsia="宋体" w:cs="宋体"/>
                <w:b w:val="0"/>
                <w:i w:val="0"/>
                <w:sz w:val="18"/>
              </w:rPr>
              <w:t>1,478.60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D2A500">
            <w:pPr>
              <w:spacing w:before="0" w:after="0" w:line="240" w:lineRule="auto"/>
              <w:jc w:val="center"/>
            </w:pPr>
            <w:r>
              <w:rPr>
                <w:rFonts w:ascii="宋体" w:hAnsi="宋体" w:eastAsia="宋体" w:cs="宋体"/>
                <w:b w:val="0"/>
                <w:i w:val="0"/>
                <w:sz w:val="18"/>
              </w:rPr>
              <w:t>1,478.60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12A97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1D65A4">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4538AC">
            <w:pPr>
              <w:spacing w:before="0" w:after="0" w:line="240" w:lineRule="auto"/>
              <w:jc w:val="center"/>
            </w:pPr>
            <w:r>
              <w:rPr>
                <w:rFonts w:ascii="宋体" w:hAnsi="宋体" w:eastAsia="宋体" w:cs="宋体"/>
                <w:b w:val="0"/>
                <w:i w:val="0"/>
                <w:sz w:val="18"/>
              </w:rPr>
              <w:t>10</w:t>
            </w:r>
          </w:p>
        </w:tc>
      </w:tr>
      <w:tr w14:paraId="6604F39F">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ABE005">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2306109">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3ECC0F9">
            <w:pPr>
              <w:spacing w:before="0" w:after="0" w:line="240" w:lineRule="auto"/>
              <w:jc w:val="center"/>
            </w:pPr>
            <w:r>
              <w:rPr>
                <w:rFonts w:ascii="宋体" w:hAnsi="宋体" w:eastAsia="宋体" w:cs="宋体"/>
                <w:b w:val="0"/>
                <w:i w:val="0"/>
                <w:sz w:val="18"/>
              </w:rPr>
              <w:t>实际完成情况</w:t>
            </w:r>
          </w:p>
        </w:tc>
      </w:tr>
      <w:tr w14:paraId="55FDD2FA">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FC9DCE"/>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34D94F7">
            <w:pPr>
              <w:spacing w:before="0" w:after="0" w:line="240" w:lineRule="auto"/>
              <w:jc w:val="center"/>
            </w:pPr>
            <w:r>
              <w:rPr>
                <w:rFonts w:ascii="宋体" w:hAnsi="宋体" w:eastAsia="宋体" w:cs="宋体"/>
                <w:b w:val="0"/>
                <w:i w:val="0"/>
                <w:sz w:val="18"/>
              </w:rPr>
              <w:t>本单位主要负责林业和草原科技技术的推广工作以及新品种引进和培训工作。本年重点完成各县市林果提质增效项目储备工作，组织全州林果企业（合作社）参加国内展会，组织申报林果提质增效示范园。发挥单位职能，加快农业产业结构调整进程，实现农业产业化经营，提高农业综合效率，带动相关产业，发挥提质增效优势，使人民的物质文化生活水平不断提高。</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A85F5FC">
            <w:pPr>
              <w:spacing w:before="0" w:after="0" w:line="240" w:lineRule="auto"/>
              <w:jc w:val="center"/>
            </w:pPr>
            <w:r>
              <w:rPr>
                <w:rFonts w:ascii="宋体" w:hAnsi="宋体" w:eastAsia="宋体" w:cs="宋体"/>
                <w:b w:val="0"/>
                <w:i w:val="0"/>
                <w:sz w:val="18"/>
              </w:rPr>
              <w:t>2025年我单位全年预算数为1478.60万元，全年执行数为1478.60万元，总预算执行率为100%。2025年我单位完成以下工作内容：1.完成各县市林果提质增效项目储备项目15个；2.组织全州林果企业（合作社）参加国内展会3场；3.申报林果提质增效示范园3个；4.开展林果产品及产地土壤的抽样送检次数达到40批次；5.中央财政项目的立项和申报完成率达到95%。通过以上工作的实施，有效提升了全州林果产业的提质增效水平，增强了品牌影响力和市场竞争力，保障了产品质量安全，并显著提高了中央财政项目的申报成功率，为产业持续发展奠定了坚实基础。</w:t>
            </w:r>
          </w:p>
        </w:tc>
      </w:tr>
      <w:tr w14:paraId="367FD05F">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4138F8">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594566">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9DA3A9">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EB4B37">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80DF48">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34D077">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493A9A">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9A63A8">
            <w:pPr>
              <w:keepNext/>
              <w:spacing w:before="0" w:after="0" w:line="240" w:lineRule="auto"/>
              <w:jc w:val="center"/>
            </w:pPr>
            <w:r>
              <w:rPr>
                <w:rFonts w:ascii="宋体" w:hAnsi="宋体" w:eastAsia="宋体" w:cs="宋体"/>
                <w:b w:val="0"/>
                <w:i w:val="0"/>
                <w:sz w:val="18"/>
              </w:rPr>
              <w:t>得分</w:t>
            </w:r>
          </w:p>
        </w:tc>
      </w:tr>
      <w:tr w14:paraId="72F4CC66">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D2128C">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1536A5">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F4582E">
            <w:pPr>
              <w:spacing w:before="0" w:after="0" w:line="240" w:lineRule="auto"/>
              <w:jc w:val="center"/>
            </w:pPr>
            <w:r>
              <w:rPr>
                <w:rFonts w:ascii="宋体" w:hAnsi="宋体" w:eastAsia="宋体" w:cs="宋体"/>
                <w:b w:val="0"/>
                <w:i w:val="0"/>
                <w:sz w:val="18"/>
              </w:rPr>
              <w:t>完成各县市林果提质增效项目储备工作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AA7767">
            <w:pPr>
              <w:spacing w:before="0" w:after="0" w:line="240" w:lineRule="auto"/>
              <w:jc w:val="center"/>
            </w:pPr>
            <w:r>
              <w:rPr>
                <w:rFonts w:ascii="宋体" w:hAnsi="宋体" w:eastAsia="宋体" w:cs="宋体"/>
                <w:b w:val="0"/>
                <w:i w:val="0"/>
                <w:sz w:val="18"/>
              </w:rPr>
              <w:t>&gt;=15个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2208F0">
            <w:pPr>
              <w:spacing w:before="0" w:after="0" w:line="240" w:lineRule="auto"/>
              <w:jc w:val="center"/>
            </w:pPr>
            <w:r>
              <w:rPr>
                <w:rFonts w:ascii="宋体" w:hAnsi="宋体" w:eastAsia="宋体" w:cs="宋体"/>
                <w:b w:val="0"/>
                <w:i w:val="0"/>
                <w:sz w:val="18"/>
              </w:rPr>
              <w:t>2025年林草专项申报通知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20CAC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C12848">
            <w:pPr>
              <w:spacing w:before="0" w:after="0" w:line="240" w:lineRule="auto"/>
              <w:jc w:val="center"/>
            </w:pPr>
            <w:r>
              <w:rPr>
                <w:rFonts w:ascii="宋体" w:hAnsi="宋体" w:eastAsia="宋体" w:cs="宋体"/>
                <w:b w:val="0"/>
                <w:i w:val="0"/>
                <w:sz w:val="18"/>
              </w:rPr>
              <w:t>=15个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A17166">
            <w:pPr>
              <w:spacing w:before="0" w:after="0" w:line="240" w:lineRule="auto"/>
              <w:jc w:val="center"/>
            </w:pPr>
            <w:r>
              <w:rPr>
                <w:rFonts w:ascii="宋体" w:hAnsi="宋体" w:eastAsia="宋体" w:cs="宋体"/>
                <w:b w:val="0"/>
                <w:i w:val="0"/>
                <w:sz w:val="18"/>
              </w:rPr>
              <w:t>15</w:t>
            </w:r>
          </w:p>
        </w:tc>
      </w:tr>
      <w:tr w14:paraId="6D2E007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220C8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1074C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025A8D">
            <w:pPr>
              <w:spacing w:before="0" w:after="0" w:line="240" w:lineRule="auto"/>
              <w:jc w:val="center"/>
            </w:pPr>
            <w:r>
              <w:rPr>
                <w:rFonts w:ascii="宋体" w:hAnsi="宋体" w:eastAsia="宋体" w:cs="宋体"/>
                <w:b w:val="0"/>
                <w:i w:val="0"/>
                <w:sz w:val="18"/>
              </w:rPr>
              <w:t>组织全州林果企业（合作社）参加国内展会</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038484">
            <w:pPr>
              <w:spacing w:before="0" w:after="0" w:line="240" w:lineRule="auto"/>
              <w:jc w:val="center"/>
            </w:pPr>
            <w:r>
              <w:rPr>
                <w:rFonts w:ascii="宋体" w:hAnsi="宋体" w:eastAsia="宋体" w:cs="宋体"/>
                <w:b w:val="0"/>
                <w:i w:val="0"/>
                <w:sz w:val="18"/>
              </w:rPr>
              <w:t>&gt;=3场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B8521C">
            <w:pPr>
              <w:spacing w:before="0" w:after="0" w:line="240" w:lineRule="auto"/>
              <w:jc w:val="center"/>
            </w:pPr>
            <w:r>
              <w:rPr>
                <w:rFonts w:ascii="宋体" w:hAnsi="宋体" w:eastAsia="宋体" w:cs="宋体"/>
                <w:b w:val="0"/>
                <w:i w:val="0"/>
                <w:sz w:val="18"/>
              </w:rPr>
              <w:t>昌吉回族自治州林业和草原技术推广中心工作计划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047CF3">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C7D0B1">
            <w:pPr>
              <w:spacing w:before="0" w:after="0" w:line="240" w:lineRule="auto"/>
              <w:jc w:val="center"/>
            </w:pPr>
            <w:r>
              <w:rPr>
                <w:rFonts w:ascii="宋体" w:hAnsi="宋体" w:eastAsia="宋体" w:cs="宋体"/>
                <w:b w:val="0"/>
                <w:i w:val="0"/>
                <w:sz w:val="18"/>
              </w:rPr>
              <w:t>=3场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898985">
            <w:pPr>
              <w:spacing w:before="0" w:after="0" w:line="240" w:lineRule="auto"/>
              <w:jc w:val="center"/>
            </w:pPr>
            <w:r>
              <w:rPr>
                <w:rFonts w:ascii="宋体" w:hAnsi="宋体" w:eastAsia="宋体" w:cs="宋体"/>
                <w:b w:val="0"/>
                <w:i w:val="0"/>
                <w:sz w:val="18"/>
              </w:rPr>
              <w:t>25</w:t>
            </w:r>
          </w:p>
        </w:tc>
      </w:tr>
      <w:tr w14:paraId="6085B8E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D98C1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C5B0F2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D1B9DC">
            <w:pPr>
              <w:spacing w:before="0" w:after="0" w:line="240" w:lineRule="auto"/>
              <w:jc w:val="center"/>
            </w:pPr>
            <w:r>
              <w:rPr>
                <w:rFonts w:ascii="宋体" w:hAnsi="宋体" w:eastAsia="宋体" w:cs="宋体"/>
                <w:b w:val="0"/>
                <w:i w:val="0"/>
                <w:sz w:val="18"/>
              </w:rPr>
              <w:t>申报林果提质增效示范园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C49B0C">
            <w:pPr>
              <w:spacing w:before="0" w:after="0" w:line="240" w:lineRule="auto"/>
              <w:jc w:val="center"/>
            </w:pPr>
            <w:r>
              <w:rPr>
                <w:rFonts w:ascii="宋体" w:hAnsi="宋体" w:eastAsia="宋体" w:cs="宋体"/>
                <w:b w:val="0"/>
                <w:i w:val="0"/>
                <w:sz w:val="18"/>
              </w:rPr>
              <w:t>&gt;=3个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504EA3">
            <w:pPr>
              <w:spacing w:before="0" w:after="0" w:line="240" w:lineRule="auto"/>
              <w:jc w:val="center"/>
            </w:pPr>
            <w:r>
              <w:rPr>
                <w:rFonts w:ascii="宋体" w:hAnsi="宋体" w:eastAsia="宋体" w:cs="宋体"/>
                <w:b w:val="0"/>
                <w:i w:val="0"/>
                <w:sz w:val="18"/>
              </w:rPr>
              <w:t>2025年自治区关于林草专项申报通知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51636D">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DBB058">
            <w:pPr>
              <w:spacing w:before="0" w:after="0" w:line="240" w:lineRule="auto"/>
              <w:jc w:val="center"/>
            </w:pPr>
            <w:r>
              <w:rPr>
                <w:rFonts w:ascii="宋体" w:hAnsi="宋体" w:eastAsia="宋体" w:cs="宋体"/>
                <w:b w:val="0"/>
                <w:i w:val="0"/>
                <w:sz w:val="18"/>
              </w:rPr>
              <w:t>=3个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3453E5">
            <w:pPr>
              <w:spacing w:before="0" w:after="0" w:line="240" w:lineRule="auto"/>
              <w:jc w:val="center"/>
            </w:pPr>
            <w:r>
              <w:rPr>
                <w:rFonts w:ascii="宋体" w:hAnsi="宋体" w:eastAsia="宋体" w:cs="宋体"/>
                <w:b w:val="0"/>
                <w:i w:val="0"/>
                <w:sz w:val="18"/>
              </w:rPr>
              <w:t>18</w:t>
            </w:r>
          </w:p>
        </w:tc>
      </w:tr>
      <w:tr w14:paraId="2720298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1D296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B46B3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4E6EF5">
            <w:pPr>
              <w:spacing w:before="0" w:after="0" w:line="240" w:lineRule="auto"/>
              <w:jc w:val="center"/>
            </w:pPr>
            <w:r>
              <w:rPr>
                <w:rFonts w:ascii="宋体" w:hAnsi="宋体" w:eastAsia="宋体" w:cs="宋体"/>
                <w:b w:val="0"/>
                <w:i w:val="0"/>
                <w:sz w:val="18"/>
              </w:rPr>
              <w:t>开展林果产品及产地土壤的抽样送检次数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C83553">
            <w:pPr>
              <w:spacing w:before="0" w:after="0" w:line="240" w:lineRule="auto"/>
              <w:jc w:val="center"/>
            </w:pPr>
            <w:r>
              <w:rPr>
                <w:rFonts w:ascii="宋体" w:hAnsi="宋体" w:eastAsia="宋体" w:cs="宋体"/>
                <w:b w:val="0"/>
                <w:i w:val="0"/>
                <w:sz w:val="18"/>
              </w:rPr>
              <w:t>&gt;=40批次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70ECFD">
            <w:pPr>
              <w:spacing w:before="0" w:after="0" w:line="240" w:lineRule="auto"/>
              <w:jc w:val="center"/>
            </w:pPr>
            <w:r>
              <w:rPr>
                <w:rFonts w:ascii="宋体" w:hAnsi="宋体" w:eastAsia="宋体" w:cs="宋体"/>
                <w:b w:val="0"/>
                <w:i w:val="0"/>
                <w:sz w:val="18"/>
              </w:rPr>
              <w:t>林产品质量安全监测通知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E0BCA7">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ED8B76">
            <w:pPr>
              <w:spacing w:before="0" w:after="0" w:line="240" w:lineRule="auto"/>
              <w:jc w:val="center"/>
            </w:pPr>
            <w:r>
              <w:rPr>
                <w:rFonts w:ascii="宋体" w:hAnsi="宋体" w:eastAsia="宋体" w:cs="宋体"/>
                <w:b w:val="0"/>
                <w:i w:val="0"/>
                <w:sz w:val="18"/>
              </w:rPr>
              <w:t>=40批次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14A1A3">
            <w:pPr>
              <w:spacing w:before="0" w:after="0" w:line="240" w:lineRule="auto"/>
              <w:jc w:val="center"/>
            </w:pPr>
            <w:r>
              <w:rPr>
                <w:rFonts w:ascii="宋体" w:hAnsi="宋体" w:eastAsia="宋体" w:cs="宋体"/>
                <w:b w:val="0"/>
                <w:i w:val="0"/>
                <w:sz w:val="18"/>
              </w:rPr>
              <w:t>12</w:t>
            </w:r>
          </w:p>
        </w:tc>
      </w:tr>
      <w:tr w14:paraId="4353F98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11D702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1C8F7D">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608E6F">
            <w:pPr>
              <w:spacing w:before="0" w:after="0" w:line="240" w:lineRule="auto"/>
              <w:jc w:val="center"/>
            </w:pPr>
            <w:r>
              <w:rPr>
                <w:rFonts w:ascii="宋体" w:hAnsi="宋体" w:eastAsia="宋体" w:cs="宋体"/>
                <w:b w:val="0"/>
                <w:i w:val="0"/>
                <w:sz w:val="18"/>
              </w:rPr>
              <w:t>中央财政项目的立项和申报完成率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92CF09">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EE3E83">
            <w:pPr>
              <w:spacing w:before="0" w:after="0" w:line="240" w:lineRule="auto"/>
              <w:jc w:val="center"/>
            </w:pPr>
            <w:r>
              <w:rPr>
                <w:rFonts w:ascii="宋体" w:hAnsi="宋体" w:eastAsia="宋体" w:cs="宋体"/>
                <w:b w:val="0"/>
                <w:i w:val="0"/>
                <w:sz w:val="18"/>
              </w:rPr>
              <w:t>昌吉回族自治州林业和草原技术推广中心工作计划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E3920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6F8BA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0FF33B">
            <w:pPr>
              <w:spacing w:before="0" w:after="0" w:line="240" w:lineRule="auto"/>
              <w:jc w:val="center"/>
            </w:pPr>
            <w:r>
              <w:rPr>
                <w:rFonts w:ascii="宋体" w:hAnsi="宋体" w:eastAsia="宋体" w:cs="宋体"/>
                <w:b w:val="0"/>
                <w:i w:val="0"/>
                <w:sz w:val="18"/>
              </w:rPr>
              <w:t>20</w:t>
            </w:r>
          </w:p>
        </w:tc>
      </w:tr>
    </w:tbl>
    <w:p w14:paraId="415C405D">
      <w:r>
        <w:br w:type="page"/>
      </w:r>
    </w:p>
    <w:p w14:paraId="27A336E2">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02"/>
        <w:gridCol w:w="502"/>
        <w:gridCol w:w="502"/>
        <w:gridCol w:w="550"/>
        <w:gridCol w:w="612"/>
        <w:gridCol w:w="792"/>
        <w:gridCol w:w="792"/>
        <w:gridCol w:w="612"/>
        <w:gridCol w:w="593"/>
        <w:gridCol w:w="516"/>
        <w:gridCol w:w="510"/>
        <w:gridCol w:w="519"/>
        <w:gridCol w:w="512"/>
        <w:gridCol w:w="792"/>
      </w:tblGrid>
      <w:tr w14:paraId="2A100F6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607949">
            <w:pPr>
              <w:spacing w:before="0" w:after="0" w:line="240" w:lineRule="auto"/>
              <w:jc w:val="center"/>
            </w:pPr>
            <w:r>
              <w:rPr>
                <w:rFonts w:ascii="宋体" w:hAnsi="宋体" w:eastAsia="宋体" w:cs="宋体"/>
                <w:b/>
                <w:i w:val="0"/>
                <w:sz w:val="18"/>
              </w:rPr>
              <w:t>项目支出绩效自评表</w:t>
            </w:r>
          </w:p>
        </w:tc>
      </w:tr>
      <w:tr w14:paraId="2622161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05763D">
            <w:pPr>
              <w:spacing w:before="0" w:after="0" w:line="240" w:lineRule="auto"/>
              <w:jc w:val="center"/>
            </w:pPr>
            <w:r>
              <w:rPr>
                <w:rFonts w:ascii="宋体" w:hAnsi="宋体" w:eastAsia="宋体" w:cs="宋体"/>
                <w:b w:val="0"/>
                <w:i w:val="0"/>
                <w:sz w:val="18"/>
              </w:rPr>
              <w:t>(2025年度)</w:t>
            </w:r>
          </w:p>
        </w:tc>
      </w:tr>
      <w:tr w14:paraId="263D99D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0E90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CB28F11">
            <w:pPr>
              <w:spacing w:before="0" w:after="0" w:line="240" w:lineRule="auto"/>
              <w:jc w:val="center"/>
            </w:pPr>
            <w:r>
              <w:rPr>
                <w:rFonts w:ascii="宋体" w:hAnsi="宋体" w:eastAsia="宋体" w:cs="宋体"/>
                <w:b w:val="0"/>
                <w:i w:val="0"/>
                <w:sz w:val="18"/>
              </w:rPr>
              <w:t>2024年自治区葡萄酒产业发展专项资金项目</w:t>
            </w:r>
          </w:p>
        </w:tc>
      </w:tr>
      <w:tr w14:paraId="7B74750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B71DC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1DC424">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3608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4D0236">
            <w:pPr>
              <w:spacing w:before="0" w:after="0" w:line="240" w:lineRule="auto"/>
              <w:jc w:val="center"/>
            </w:pPr>
            <w:r>
              <w:rPr>
                <w:rFonts w:ascii="宋体" w:hAnsi="宋体" w:eastAsia="宋体" w:cs="宋体"/>
                <w:b w:val="0"/>
                <w:i w:val="0"/>
                <w:sz w:val="18"/>
              </w:rPr>
              <w:t>昌吉回族自治州林业和草原技术推广中心</w:t>
            </w:r>
          </w:p>
        </w:tc>
      </w:tr>
      <w:tr w14:paraId="36FC85C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B6A6F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C7F8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5EFD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9CA25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35D3B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8DDAE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F88CD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F1A37B">
            <w:pPr>
              <w:spacing w:before="0" w:after="0" w:line="240" w:lineRule="auto"/>
              <w:jc w:val="center"/>
            </w:pPr>
            <w:r>
              <w:rPr>
                <w:rFonts w:ascii="宋体" w:hAnsi="宋体" w:eastAsia="宋体" w:cs="宋体"/>
                <w:b/>
                <w:i w:val="0"/>
                <w:sz w:val="18"/>
              </w:rPr>
              <w:t>得分</w:t>
            </w:r>
          </w:p>
        </w:tc>
      </w:tr>
      <w:tr w14:paraId="2CAC2E0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99B7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BCF18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668E9">
            <w:pPr>
              <w:spacing w:before="0" w:after="0" w:line="240" w:lineRule="auto"/>
              <w:jc w:val="center"/>
            </w:pPr>
            <w:r>
              <w:rPr>
                <w:rFonts w:ascii="宋体" w:hAnsi="宋体" w:eastAsia="宋体" w:cs="宋体"/>
                <w:b w:val="0"/>
                <w:i w:val="0"/>
                <w:sz w:val="18"/>
              </w:rPr>
              <w:t>388.78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002B10">
            <w:pPr>
              <w:spacing w:before="0" w:after="0" w:line="240" w:lineRule="auto"/>
              <w:jc w:val="center"/>
            </w:pPr>
            <w:r>
              <w:rPr>
                <w:rFonts w:ascii="宋体" w:hAnsi="宋体" w:eastAsia="宋体" w:cs="宋体"/>
                <w:b w:val="0"/>
                <w:i w:val="0"/>
                <w:sz w:val="18"/>
              </w:rPr>
              <w:t>388.78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8C195B">
            <w:pPr>
              <w:spacing w:before="0" w:after="0" w:line="240" w:lineRule="auto"/>
              <w:jc w:val="center"/>
            </w:pPr>
            <w:r>
              <w:rPr>
                <w:rFonts w:ascii="宋体" w:hAnsi="宋体" w:eastAsia="宋体" w:cs="宋体"/>
                <w:b w:val="0"/>
                <w:i w:val="0"/>
                <w:sz w:val="18"/>
              </w:rPr>
              <w:t>347.41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58212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A2A838">
            <w:pPr>
              <w:spacing w:before="0" w:after="0" w:line="240" w:lineRule="auto"/>
              <w:jc w:val="center"/>
            </w:pPr>
            <w:r>
              <w:rPr>
                <w:rFonts w:ascii="宋体" w:hAnsi="宋体" w:eastAsia="宋体" w:cs="宋体"/>
                <w:b w:val="0"/>
                <w:i w:val="0"/>
                <w:sz w:val="18"/>
              </w:rPr>
              <w:t>89.36%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2CBD5E">
            <w:pPr>
              <w:spacing w:before="0" w:after="0" w:line="240" w:lineRule="auto"/>
              <w:jc w:val="center"/>
            </w:pPr>
            <w:r>
              <w:rPr>
                <w:rFonts w:ascii="宋体" w:hAnsi="宋体" w:eastAsia="宋体" w:cs="宋体"/>
                <w:b w:val="0"/>
                <w:i w:val="0"/>
                <w:sz w:val="18"/>
              </w:rPr>
              <w:t>7.34</w:t>
            </w:r>
          </w:p>
        </w:tc>
      </w:tr>
      <w:tr w14:paraId="7636D01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35071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9D277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0A1D1">
            <w:pPr>
              <w:spacing w:before="0" w:after="0" w:line="240" w:lineRule="auto"/>
              <w:jc w:val="center"/>
            </w:pPr>
            <w:r>
              <w:rPr>
                <w:rFonts w:ascii="宋体" w:hAnsi="宋体" w:eastAsia="宋体" w:cs="宋体"/>
                <w:b w:val="0"/>
                <w:i w:val="0"/>
                <w:sz w:val="18"/>
              </w:rPr>
              <w:t>388.78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14891B">
            <w:pPr>
              <w:spacing w:before="0" w:after="0" w:line="240" w:lineRule="auto"/>
              <w:jc w:val="center"/>
            </w:pPr>
            <w:r>
              <w:rPr>
                <w:rFonts w:ascii="宋体" w:hAnsi="宋体" w:eastAsia="宋体" w:cs="宋体"/>
                <w:b w:val="0"/>
                <w:i w:val="0"/>
                <w:sz w:val="18"/>
              </w:rPr>
              <w:t>388.78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00EB79">
            <w:pPr>
              <w:spacing w:before="0" w:after="0" w:line="240" w:lineRule="auto"/>
              <w:jc w:val="center"/>
            </w:pPr>
            <w:r>
              <w:rPr>
                <w:rFonts w:ascii="宋体" w:hAnsi="宋体" w:eastAsia="宋体" w:cs="宋体"/>
                <w:b w:val="0"/>
                <w:i w:val="0"/>
                <w:sz w:val="18"/>
              </w:rPr>
              <w:t>347.41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8664E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D1AA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EB8FA">
            <w:pPr>
              <w:spacing w:before="0" w:after="0" w:line="240" w:lineRule="auto"/>
              <w:jc w:val="center"/>
            </w:pPr>
            <w:r>
              <w:rPr>
                <w:rFonts w:ascii="宋体" w:hAnsi="宋体" w:eastAsia="宋体" w:cs="宋体"/>
                <w:b w:val="0"/>
                <w:i w:val="0"/>
                <w:sz w:val="18"/>
              </w:rPr>
              <w:t>—</w:t>
            </w:r>
          </w:p>
        </w:tc>
      </w:tr>
      <w:tr w14:paraId="24EC8F6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8B72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F6567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7441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2F278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860C4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68511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C70C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54CE4">
            <w:pPr>
              <w:spacing w:before="0" w:after="0" w:line="240" w:lineRule="auto"/>
              <w:jc w:val="center"/>
            </w:pPr>
            <w:r>
              <w:rPr>
                <w:rFonts w:ascii="宋体" w:hAnsi="宋体" w:eastAsia="宋体" w:cs="宋体"/>
                <w:b w:val="0"/>
                <w:i w:val="0"/>
                <w:sz w:val="18"/>
              </w:rPr>
              <w:t>—</w:t>
            </w:r>
          </w:p>
        </w:tc>
      </w:tr>
      <w:tr w14:paraId="75A8FC0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A70A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828B4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54E1B88">
            <w:pPr>
              <w:spacing w:before="0" w:after="0" w:line="240" w:lineRule="auto"/>
              <w:jc w:val="center"/>
            </w:pPr>
            <w:r>
              <w:rPr>
                <w:rFonts w:ascii="宋体" w:hAnsi="宋体" w:eastAsia="宋体" w:cs="宋体"/>
                <w:b/>
                <w:i w:val="0"/>
                <w:sz w:val="18"/>
              </w:rPr>
              <w:t>实际完成情况</w:t>
            </w:r>
          </w:p>
        </w:tc>
      </w:tr>
      <w:tr w14:paraId="2A5FA21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D901C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7A6099">
            <w:pPr>
              <w:spacing w:before="0" w:after="0" w:line="240" w:lineRule="auto"/>
              <w:jc w:val="center"/>
            </w:pPr>
            <w:r>
              <w:rPr>
                <w:rFonts w:ascii="宋体" w:hAnsi="宋体" w:eastAsia="宋体" w:cs="宋体"/>
                <w:b w:val="0"/>
                <w:i w:val="0"/>
                <w:sz w:val="18"/>
              </w:rPr>
              <w:t>2025年该项目计划组织天山北麓葡萄酒产区企业参加国内重要专业展会及推广推介活动，开展参展及推广推介活动3场次以上，组织企业14家以上，参展产品达100款以上，参展企业保障率达到100%。通过参展推介提高葡萄酒产业及产品知名度、影响力和竞争力，促进葡萄酒产业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513C2F0">
            <w:pPr>
              <w:spacing w:before="0" w:after="0" w:line="240" w:lineRule="auto"/>
              <w:jc w:val="center"/>
            </w:pPr>
            <w:r>
              <w:rPr>
                <w:rFonts w:ascii="宋体" w:hAnsi="宋体" w:eastAsia="宋体" w:cs="宋体"/>
                <w:b w:val="0"/>
                <w:i w:val="0"/>
                <w:sz w:val="18"/>
              </w:rPr>
              <w:t>截至2026年6月30日，本项目支出资金347.4138万元，资金执行率89.36%，本项目实际完成组织天山北麓葡萄酒产区企业参加全国糖酒商品交易会、亚洲国际葡萄酒与烈酒展览会，马来西亚国际食品饮料贸易展览会3场，组织企业14家，产品100款，通过参展推介提高葡萄酒产业及产品知名度、影响力和竞争力，促进葡萄酒产业发展。</w:t>
            </w:r>
          </w:p>
        </w:tc>
      </w:tr>
      <w:tr w14:paraId="5B99604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1BCA7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32C78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9E2CF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930E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64DD2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05FD9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4D479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B31A7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9EBF7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BC028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3734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F0E4C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DF94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24B1FC">
            <w:pPr>
              <w:keepNext/>
              <w:spacing w:before="0" w:after="0" w:line="240" w:lineRule="auto"/>
              <w:jc w:val="center"/>
            </w:pPr>
            <w:r>
              <w:rPr>
                <w:rFonts w:ascii="宋体" w:hAnsi="宋体" w:eastAsia="宋体" w:cs="宋体"/>
                <w:b/>
                <w:i w:val="0"/>
                <w:sz w:val="18"/>
              </w:rPr>
              <w:t>偏差原因分析及改进措施</w:t>
            </w:r>
          </w:p>
        </w:tc>
      </w:tr>
      <w:tr w14:paraId="749504D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246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5CF1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E17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93F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B217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FAE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7AE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6D8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E3D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9923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B68F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30CA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3CB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50B08"/>
        </w:tc>
      </w:tr>
      <w:tr w14:paraId="547BDF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A090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A5A1E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17C2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64400">
            <w:pPr>
              <w:spacing w:before="0" w:after="0" w:line="240" w:lineRule="auto"/>
              <w:jc w:val="center"/>
            </w:pPr>
            <w:r>
              <w:rPr>
                <w:rFonts w:ascii="宋体" w:hAnsi="宋体" w:eastAsia="宋体" w:cs="宋体"/>
                <w:b w:val="0"/>
                <w:i w:val="0"/>
                <w:sz w:val="18"/>
              </w:rPr>
              <w:t>开展葡萄酒产区推广活动次数及参加展会次数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C0874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DF45C">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FD5C9">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5E0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BB86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5CB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95A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1D9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B3D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73387">
            <w:pPr>
              <w:spacing w:before="0" w:after="0" w:line="240" w:lineRule="auto"/>
              <w:jc w:val="center"/>
            </w:pPr>
          </w:p>
        </w:tc>
      </w:tr>
      <w:tr w14:paraId="730555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77E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22CA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7E4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06EB9">
            <w:pPr>
              <w:spacing w:before="0" w:after="0" w:line="240" w:lineRule="auto"/>
              <w:jc w:val="center"/>
            </w:pPr>
            <w:r>
              <w:rPr>
                <w:rFonts w:ascii="宋体" w:hAnsi="宋体" w:eastAsia="宋体" w:cs="宋体"/>
                <w:b w:val="0"/>
                <w:i w:val="0"/>
                <w:sz w:val="18"/>
              </w:rPr>
              <w:t>组织企业数量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2AA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A38E3">
            <w:pPr>
              <w:spacing w:before="0" w:after="0" w:line="240" w:lineRule="auto"/>
              <w:jc w:val="center"/>
            </w:pPr>
            <w:r>
              <w:rPr>
                <w:rFonts w:ascii="宋体" w:hAnsi="宋体" w:eastAsia="宋体" w:cs="宋体"/>
                <w:b w:val="0"/>
                <w:i w:val="0"/>
                <w:sz w:val="18"/>
              </w:rPr>
              <w:t>&gt;=14家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913EA">
            <w:pPr>
              <w:spacing w:before="0" w:after="0" w:line="240" w:lineRule="auto"/>
              <w:jc w:val="center"/>
            </w:pPr>
            <w:r>
              <w:rPr>
                <w:rFonts w:ascii="宋体" w:hAnsi="宋体" w:eastAsia="宋体" w:cs="宋体"/>
                <w:b w:val="0"/>
                <w:i w:val="0"/>
                <w:sz w:val="18"/>
              </w:rPr>
              <w:t>=14家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8A80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20D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A93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A7D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482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005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215A0">
            <w:pPr>
              <w:spacing w:before="0" w:after="0" w:line="240" w:lineRule="auto"/>
              <w:jc w:val="center"/>
            </w:pPr>
          </w:p>
        </w:tc>
      </w:tr>
      <w:tr w14:paraId="5CE8BD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DCD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251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A3B3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B91A5">
            <w:pPr>
              <w:spacing w:before="0" w:after="0" w:line="240" w:lineRule="auto"/>
              <w:jc w:val="center"/>
            </w:pPr>
            <w:r>
              <w:rPr>
                <w:rFonts w:ascii="宋体" w:hAnsi="宋体" w:eastAsia="宋体" w:cs="宋体"/>
                <w:b w:val="0"/>
                <w:i w:val="0"/>
                <w:sz w:val="18"/>
              </w:rPr>
              <w:t>参展产品数量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CE4A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77CAD">
            <w:pPr>
              <w:spacing w:before="0" w:after="0" w:line="240" w:lineRule="auto"/>
              <w:jc w:val="center"/>
            </w:pPr>
            <w:r>
              <w:rPr>
                <w:rFonts w:ascii="宋体" w:hAnsi="宋体" w:eastAsia="宋体" w:cs="宋体"/>
                <w:b w:val="0"/>
                <w:i w:val="0"/>
                <w:sz w:val="18"/>
              </w:rPr>
              <w:t>&gt;=100款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1366D">
            <w:pPr>
              <w:spacing w:before="0" w:after="0" w:line="240" w:lineRule="auto"/>
              <w:jc w:val="center"/>
            </w:pPr>
            <w:r>
              <w:rPr>
                <w:rFonts w:ascii="宋体" w:hAnsi="宋体" w:eastAsia="宋体" w:cs="宋体"/>
                <w:b w:val="0"/>
                <w:i w:val="0"/>
                <w:sz w:val="18"/>
              </w:rPr>
              <w:t>=100款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3D8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3141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820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0AC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740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413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5AAEE">
            <w:pPr>
              <w:spacing w:before="0" w:after="0" w:line="240" w:lineRule="auto"/>
              <w:jc w:val="center"/>
            </w:pPr>
          </w:p>
        </w:tc>
      </w:tr>
      <w:tr w14:paraId="44EF1E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1FE0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CAB9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612C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D75CA">
            <w:pPr>
              <w:spacing w:before="0" w:after="0" w:line="240" w:lineRule="auto"/>
              <w:jc w:val="center"/>
            </w:pPr>
            <w:r>
              <w:rPr>
                <w:rFonts w:ascii="宋体" w:hAnsi="宋体" w:eastAsia="宋体" w:cs="宋体"/>
                <w:b w:val="0"/>
                <w:i w:val="0"/>
                <w:sz w:val="18"/>
              </w:rPr>
              <w:t>参展企业保障率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17A7B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936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E96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0B97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649A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E59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098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C95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8D1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58A56">
            <w:pPr>
              <w:spacing w:before="0" w:after="0" w:line="240" w:lineRule="auto"/>
              <w:jc w:val="center"/>
            </w:pPr>
          </w:p>
        </w:tc>
      </w:tr>
      <w:tr w14:paraId="003A6D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F64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5BD6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59DA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9A18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784A8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12F0A">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67341">
            <w:pPr>
              <w:spacing w:before="0" w:after="0" w:line="240" w:lineRule="auto"/>
              <w:jc w:val="center"/>
            </w:pPr>
            <w:r>
              <w:rPr>
                <w:rFonts w:ascii="宋体" w:hAnsi="宋体" w:eastAsia="宋体" w:cs="宋体"/>
                <w:b w:val="0"/>
                <w:i w:val="0"/>
                <w:sz w:val="18"/>
              </w:rPr>
              <w:t>2026年3月26日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5701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0E12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EFD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8D5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695B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6B2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5E8A1">
            <w:pPr>
              <w:spacing w:before="0" w:after="0" w:line="240" w:lineRule="auto"/>
              <w:jc w:val="center"/>
            </w:pPr>
            <w:r>
              <w:rPr>
                <w:rFonts w:ascii="宋体" w:hAnsi="宋体" w:eastAsia="宋体" w:cs="宋体"/>
                <w:b w:val="0"/>
                <w:i w:val="0"/>
                <w:sz w:val="18"/>
              </w:rPr>
              <w:t>此项指标未完成，存在偏差，偏差率为100%，偏差原因海外推广项目因团队人员签证被拒签，导致项目未能按时完成，出现偏差，偏差改进措施为认真筹备签证材料，重新申请办理签证，尽快完成全部项目内容</w:t>
            </w:r>
          </w:p>
        </w:tc>
      </w:tr>
      <w:tr w14:paraId="1E166B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D6FC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EE62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8237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A8D13">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06EAC">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BE888">
            <w:pPr>
              <w:spacing w:before="0" w:after="0" w:line="240" w:lineRule="auto"/>
              <w:jc w:val="center"/>
            </w:pPr>
            <w:r>
              <w:rPr>
                <w:rFonts w:ascii="宋体" w:hAnsi="宋体" w:eastAsia="宋体" w:cs="宋体"/>
                <w:b w:val="0"/>
                <w:i w:val="0"/>
                <w:sz w:val="18"/>
              </w:rPr>
              <w:t>&lt;=375.63万元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8C19C">
            <w:pPr>
              <w:spacing w:before="0" w:after="0" w:line="240" w:lineRule="auto"/>
              <w:jc w:val="center"/>
            </w:pPr>
            <w:r>
              <w:rPr>
                <w:rFonts w:ascii="宋体" w:hAnsi="宋体" w:eastAsia="宋体" w:cs="宋体"/>
                <w:b w:val="0"/>
                <w:i w:val="0"/>
                <w:sz w:val="18"/>
              </w:rPr>
              <w:t>=335.24万元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F63AF">
            <w:pPr>
              <w:spacing w:before="0" w:after="0" w:line="240" w:lineRule="auto"/>
              <w:jc w:val="center"/>
            </w:pPr>
            <w:r>
              <w:rPr>
                <w:rFonts w:ascii="宋体" w:hAnsi="宋体" w:eastAsia="宋体" w:cs="宋体"/>
                <w:b w:val="0"/>
                <w:i w:val="0"/>
                <w:sz w:val="18"/>
              </w:rPr>
              <w:t>89.25%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14121">
            <w:pPr>
              <w:spacing w:before="0" w:after="0" w:line="240" w:lineRule="auto"/>
              <w:jc w:val="center"/>
            </w:pPr>
            <w:r>
              <w:rPr>
                <w:rFonts w:ascii="宋体" w:hAnsi="宋体" w:eastAsia="宋体" w:cs="宋体"/>
                <w:b w:val="0"/>
                <w:i w:val="0"/>
                <w:sz w:val="18"/>
              </w:rPr>
              <w:t>13.16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53A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B56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8D4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3960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CFC0A">
            <w:pPr>
              <w:spacing w:before="0" w:after="0" w:line="240" w:lineRule="auto"/>
              <w:jc w:val="center"/>
            </w:pPr>
            <w:r>
              <w:rPr>
                <w:rFonts w:ascii="宋体" w:hAnsi="宋体" w:eastAsia="宋体" w:cs="宋体"/>
                <w:b w:val="0"/>
                <w:i w:val="0"/>
                <w:sz w:val="18"/>
              </w:rPr>
              <w:t>此项指标为完成，存在偏差，偏差率为10.75%，偏差原因为一笔委托业务费尾款尚未支付，偏差改进措施为督促第三方尽快完成相应工作，及时支付资金</w:t>
            </w:r>
          </w:p>
        </w:tc>
      </w:tr>
      <w:tr w14:paraId="592D9B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85AB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D177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1FA2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70323">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D8004A">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08669">
            <w:pPr>
              <w:spacing w:before="0" w:after="0" w:line="240" w:lineRule="auto"/>
              <w:jc w:val="center"/>
            </w:pPr>
            <w:r>
              <w:rPr>
                <w:rFonts w:ascii="宋体" w:hAnsi="宋体" w:eastAsia="宋体" w:cs="宋体"/>
                <w:b w:val="0"/>
                <w:i w:val="0"/>
                <w:sz w:val="18"/>
              </w:rPr>
              <w:t>&lt;=13.15万元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9EF1B">
            <w:pPr>
              <w:spacing w:before="0" w:after="0" w:line="240" w:lineRule="auto"/>
              <w:jc w:val="center"/>
            </w:pPr>
            <w:r>
              <w:rPr>
                <w:rFonts w:ascii="宋体" w:hAnsi="宋体" w:eastAsia="宋体" w:cs="宋体"/>
                <w:b w:val="0"/>
                <w:i w:val="0"/>
                <w:sz w:val="18"/>
              </w:rPr>
              <w:t>=12.1738万元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78CA0">
            <w:pPr>
              <w:spacing w:before="0" w:after="0" w:line="240" w:lineRule="auto"/>
              <w:jc w:val="center"/>
            </w:pPr>
            <w:r>
              <w:rPr>
                <w:rFonts w:ascii="宋体" w:hAnsi="宋体" w:eastAsia="宋体" w:cs="宋体"/>
                <w:b w:val="0"/>
                <w:i w:val="0"/>
                <w:sz w:val="18"/>
              </w:rPr>
              <w:t>92.58%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C64DB">
            <w:pPr>
              <w:spacing w:before="0" w:after="0" w:line="240" w:lineRule="auto"/>
              <w:jc w:val="center"/>
            </w:pPr>
            <w:r>
              <w:rPr>
                <w:rFonts w:ascii="宋体" w:hAnsi="宋体" w:eastAsia="宋体" w:cs="宋体"/>
                <w:b w:val="0"/>
                <w:i w:val="0"/>
                <w:sz w:val="18"/>
              </w:rPr>
              <w:t>1.63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33C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49C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6EE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74DF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1C069">
            <w:pPr>
              <w:spacing w:before="0" w:after="0" w:line="240" w:lineRule="auto"/>
              <w:jc w:val="center"/>
            </w:pPr>
            <w:r>
              <w:rPr>
                <w:rFonts w:ascii="宋体" w:hAnsi="宋体" w:eastAsia="宋体" w:cs="宋体"/>
                <w:b w:val="0"/>
                <w:i w:val="0"/>
                <w:sz w:val="18"/>
              </w:rPr>
              <w:t>此项指标未完成，存在偏差，偏差率为7.42%，偏差原因为差旅费实际支出小于预期，导致出现偏差，偏差改进措施为优化预算测算与编制，设置更合理的预算值</w:t>
            </w:r>
          </w:p>
        </w:tc>
      </w:tr>
      <w:tr w14:paraId="10486A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C46F7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0B813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9CC4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F1D05">
            <w:pPr>
              <w:spacing w:before="0" w:after="0" w:line="240" w:lineRule="auto"/>
              <w:jc w:val="center"/>
            </w:pPr>
            <w:r>
              <w:rPr>
                <w:rFonts w:ascii="宋体" w:hAnsi="宋体" w:eastAsia="宋体" w:cs="宋体"/>
                <w:b w:val="0"/>
                <w:i w:val="0"/>
                <w:sz w:val="18"/>
              </w:rPr>
              <w:t>提高葡萄酒产区及产品知名度、影响力和竞争力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B9B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77A49">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C04B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42E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BC3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83D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626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2ADF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65E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40073">
            <w:pPr>
              <w:spacing w:before="0" w:after="0" w:line="240" w:lineRule="auto"/>
              <w:jc w:val="center"/>
            </w:pPr>
          </w:p>
        </w:tc>
      </w:tr>
      <w:tr w14:paraId="4A396E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90A9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687C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A17F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DAD88">
            <w:pPr>
              <w:spacing w:before="0" w:after="0" w:line="240" w:lineRule="auto"/>
              <w:jc w:val="center"/>
            </w:pPr>
            <w:r>
              <w:rPr>
                <w:rFonts w:ascii="宋体" w:hAnsi="宋体" w:eastAsia="宋体" w:cs="宋体"/>
                <w:b w:val="0"/>
                <w:i w:val="0"/>
                <w:sz w:val="18"/>
              </w:rPr>
              <w:t>促进葡萄酒产业发展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A36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F9C3B">
            <w:pPr>
              <w:spacing w:before="0" w:after="0" w:line="240" w:lineRule="auto"/>
              <w:jc w:val="center"/>
            </w:pPr>
            <w:r>
              <w:rPr>
                <w:rFonts w:ascii="宋体" w:hAnsi="宋体" w:eastAsia="宋体" w:cs="宋体"/>
                <w:b w:val="0"/>
                <w:i w:val="0"/>
                <w:sz w:val="18"/>
              </w:rPr>
              <w:t>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14CB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ED93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025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86E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F3A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3C76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B59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AB50B">
            <w:pPr>
              <w:spacing w:before="0" w:after="0" w:line="240" w:lineRule="auto"/>
              <w:jc w:val="center"/>
            </w:pPr>
          </w:p>
        </w:tc>
      </w:tr>
      <w:tr w14:paraId="774AC4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CD6A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C391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BB13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22B6C">
            <w:pPr>
              <w:spacing w:before="0" w:after="0" w:line="240" w:lineRule="auto"/>
              <w:jc w:val="center"/>
            </w:pPr>
            <w:r>
              <w:rPr>
                <w:rFonts w:ascii="宋体" w:hAnsi="宋体" w:eastAsia="宋体" w:cs="宋体"/>
                <w:b w:val="0"/>
                <w:i w:val="0"/>
                <w:sz w:val="18"/>
              </w:rPr>
              <w:t>参展企业满意度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503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46CC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620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99E719">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2FA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B47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F1A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91A7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CD5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2FFF8">
            <w:pPr>
              <w:spacing w:before="0" w:after="0" w:line="240" w:lineRule="auto"/>
              <w:jc w:val="center"/>
            </w:pPr>
            <w:r>
              <w:rPr>
                <w:rFonts w:ascii="宋体" w:hAnsi="宋体" w:eastAsia="宋体" w:cs="宋体"/>
                <w:b w:val="0"/>
                <w:i w:val="0"/>
                <w:sz w:val="18"/>
              </w:rPr>
              <w:t>此项指标未完成，存在偏差，偏差率为11%，偏差原因为满意度指标值为≥90%，实际满意度情况较好，导致出现偏差，改进措施为优化满意度调查问卷及满意度指标值</w:t>
            </w:r>
          </w:p>
        </w:tc>
      </w:tr>
      <w:tr w14:paraId="76F1359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50ED82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BB5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757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296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0BA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46A95">
            <w:pPr>
              <w:spacing w:before="0" w:after="0" w:line="240" w:lineRule="auto"/>
              <w:jc w:val="center"/>
            </w:pPr>
            <w:r>
              <w:rPr>
                <w:rFonts w:ascii="宋体" w:hAnsi="宋体" w:eastAsia="宋体" w:cs="宋体"/>
                <w:b w:val="0"/>
                <w:i w:val="0"/>
                <w:sz w:val="18"/>
              </w:rPr>
              <w:t>87.13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CFD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980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3E6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6DC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4E88A">
            <w:pPr>
              <w:spacing w:before="0" w:after="0" w:line="240" w:lineRule="auto"/>
              <w:jc w:val="center"/>
            </w:pPr>
          </w:p>
        </w:tc>
      </w:tr>
    </w:tbl>
    <w:p w14:paraId="4C4EBF0B">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39"/>
        <w:gridCol w:w="593"/>
        <w:gridCol w:w="582"/>
        <w:gridCol w:w="702"/>
        <w:gridCol w:w="702"/>
        <w:gridCol w:w="593"/>
        <w:gridCol w:w="548"/>
        <w:gridCol w:w="544"/>
        <w:gridCol w:w="549"/>
        <w:gridCol w:w="545"/>
        <w:gridCol w:w="792"/>
      </w:tblGrid>
      <w:tr w14:paraId="3B6F05FE">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D0F50D0">
            <w:pPr>
              <w:spacing w:before="0" w:after="0" w:line="240" w:lineRule="auto"/>
              <w:jc w:val="center"/>
            </w:pPr>
            <w:r>
              <w:rPr>
                <w:rFonts w:ascii="宋体" w:hAnsi="宋体" w:eastAsia="宋体" w:cs="宋体"/>
                <w:b/>
                <w:i w:val="0"/>
                <w:sz w:val="18"/>
              </w:rPr>
              <w:t>项目支出绩效自评表</w:t>
            </w:r>
          </w:p>
        </w:tc>
      </w:tr>
      <w:tr w14:paraId="158D1A4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BEB6346">
            <w:pPr>
              <w:spacing w:before="0" w:after="0" w:line="240" w:lineRule="auto"/>
              <w:jc w:val="center"/>
            </w:pPr>
            <w:r>
              <w:rPr>
                <w:rFonts w:ascii="宋体" w:hAnsi="宋体" w:eastAsia="宋体" w:cs="宋体"/>
                <w:b w:val="0"/>
                <w:i w:val="0"/>
                <w:sz w:val="18"/>
              </w:rPr>
              <w:t>(2025年度)</w:t>
            </w:r>
          </w:p>
        </w:tc>
      </w:tr>
      <w:tr w14:paraId="62B8818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75C65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ACF28ED">
            <w:pPr>
              <w:spacing w:before="0" w:after="0" w:line="240" w:lineRule="auto"/>
              <w:jc w:val="center"/>
            </w:pPr>
            <w:r>
              <w:rPr>
                <w:rFonts w:ascii="宋体" w:hAnsi="宋体" w:eastAsia="宋体" w:cs="宋体"/>
                <w:b w:val="0"/>
                <w:i w:val="0"/>
                <w:sz w:val="18"/>
              </w:rPr>
              <w:t>2025年中央林业和草原改革发展资金（天山北麓酿酒葡萄生产标准化技术推广35）</w:t>
            </w:r>
          </w:p>
        </w:tc>
      </w:tr>
      <w:tr w14:paraId="5A4F2AE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B364D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C5476A4">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A3C36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02B320">
            <w:pPr>
              <w:spacing w:before="0" w:after="0" w:line="240" w:lineRule="auto"/>
              <w:jc w:val="center"/>
            </w:pPr>
            <w:r>
              <w:rPr>
                <w:rFonts w:ascii="宋体" w:hAnsi="宋体" w:eastAsia="宋体" w:cs="宋体"/>
                <w:b w:val="0"/>
                <w:i w:val="0"/>
                <w:sz w:val="18"/>
              </w:rPr>
              <w:t>昌吉回族自治州林业和草原技术推广中心</w:t>
            </w:r>
          </w:p>
        </w:tc>
      </w:tr>
      <w:tr w14:paraId="1B6B3A6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95EC0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4697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4301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DBC4A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87A2D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DE2A7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EBC92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B874E">
            <w:pPr>
              <w:spacing w:before="0" w:after="0" w:line="240" w:lineRule="auto"/>
              <w:jc w:val="center"/>
            </w:pPr>
            <w:r>
              <w:rPr>
                <w:rFonts w:ascii="宋体" w:hAnsi="宋体" w:eastAsia="宋体" w:cs="宋体"/>
                <w:b/>
                <w:i w:val="0"/>
                <w:sz w:val="18"/>
              </w:rPr>
              <w:t>得分</w:t>
            </w:r>
          </w:p>
        </w:tc>
      </w:tr>
      <w:tr w14:paraId="10E01D6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EC698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F607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CA281">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A4B41F">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6569A7">
            <w:pPr>
              <w:spacing w:before="0" w:after="0" w:line="240" w:lineRule="auto"/>
              <w:jc w:val="center"/>
            </w:pPr>
            <w:r>
              <w:rPr>
                <w:rFonts w:ascii="宋体" w:hAnsi="宋体" w:eastAsia="宋体" w:cs="宋体"/>
                <w:b w:val="0"/>
                <w:i w:val="0"/>
                <w:sz w:val="18"/>
              </w:rPr>
              <w:t>33.92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B69E7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E04438">
            <w:pPr>
              <w:spacing w:before="0" w:after="0" w:line="240" w:lineRule="auto"/>
              <w:jc w:val="center"/>
            </w:pPr>
            <w:r>
              <w:rPr>
                <w:rFonts w:ascii="宋体" w:hAnsi="宋体" w:eastAsia="宋体" w:cs="宋体"/>
                <w:b w:val="0"/>
                <w:i w:val="0"/>
                <w:sz w:val="18"/>
              </w:rPr>
              <w:t>96.91%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15195">
            <w:pPr>
              <w:spacing w:before="0" w:after="0" w:line="240" w:lineRule="auto"/>
              <w:jc w:val="center"/>
            </w:pPr>
            <w:r>
              <w:rPr>
                <w:rFonts w:ascii="宋体" w:hAnsi="宋体" w:eastAsia="宋体" w:cs="宋体"/>
                <w:b w:val="0"/>
                <w:i w:val="0"/>
                <w:sz w:val="18"/>
              </w:rPr>
              <w:t>9.23</w:t>
            </w:r>
          </w:p>
        </w:tc>
      </w:tr>
      <w:tr w14:paraId="152CCB5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35CC9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CF46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F70E5">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EE0E51">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62A99C">
            <w:pPr>
              <w:spacing w:before="0" w:after="0" w:line="240" w:lineRule="auto"/>
              <w:jc w:val="center"/>
            </w:pPr>
            <w:r>
              <w:rPr>
                <w:rFonts w:ascii="宋体" w:hAnsi="宋体" w:eastAsia="宋体" w:cs="宋体"/>
                <w:b w:val="0"/>
                <w:i w:val="0"/>
                <w:sz w:val="18"/>
              </w:rPr>
              <w:t>33.92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2D83D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9DED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58703C">
            <w:pPr>
              <w:spacing w:before="0" w:after="0" w:line="240" w:lineRule="auto"/>
              <w:jc w:val="center"/>
            </w:pPr>
            <w:r>
              <w:rPr>
                <w:rFonts w:ascii="宋体" w:hAnsi="宋体" w:eastAsia="宋体" w:cs="宋体"/>
                <w:b w:val="0"/>
                <w:i w:val="0"/>
                <w:sz w:val="18"/>
              </w:rPr>
              <w:t>—</w:t>
            </w:r>
          </w:p>
        </w:tc>
      </w:tr>
      <w:tr w14:paraId="4A89AEC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78543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3FDB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034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894D2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ED815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0637C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EF21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AE8B7">
            <w:pPr>
              <w:spacing w:before="0" w:after="0" w:line="240" w:lineRule="auto"/>
              <w:jc w:val="center"/>
            </w:pPr>
            <w:r>
              <w:rPr>
                <w:rFonts w:ascii="宋体" w:hAnsi="宋体" w:eastAsia="宋体" w:cs="宋体"/>
                <w:b w:val="0"/>
                <w:i w:val="0"/>
                <w:sz w:val="18"/>
              </w:rPr>
              <w:t>—</w:t>
            </w:r>
          </w:p>
        </w:tc>
      </w:tr>
      <w:tr w14:paraId="237C499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E020C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01107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41E6A80">
            <w:pPr>
              <w:spacing w:before="0" w:after="0" w:line="240" w:lineRule="auto"/>
              <w:jc w:val="center"/>
            </w:pPr>
            <w:r>
              <w:rPr>
                <w:rFonts w:ascii="宋体" w:hAnsi="宋体" w:eastAsia="宋体" w:cs="宋体"/>
                <w:b/>
                <w:i w:val="0"/>
                <w:sz w:val="18"/>
              </w:rPr>
              <w:t>实际完成情况</w:t>
            </w:r>
          </w:p>
        </w:tc>
      </w:tr>
      <w:tr w14:paraId="4771B6B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C15C7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F69A72">
            <w:pPr>
              <w:spacing w:before="0" w:after="0" w:line="240" w:lineRule="auto"/>
              <w:jc w:val="center"/>
            </w:pPr>
            <w:r>
              <w:rPr>
                <w:rFonts w:ascii="宋体" w:hAnsi="宋体" w:eastAsia="宋体" w:cs="宋体"/>
                <w:b w:val="0"/>
                <w:i w:val="0"/>
                <w:sz w:val="18"/>
              </w:rPr>
              <w:t>根据昌州财建[2024]148号文件关于提前下达2025年中央林业草原改革发展资金预算的通知附带的区域目标表，结合昌吉州实际情况，2025年计划开展天山北麓酿酒葡萄标准化生产技术推广与示范项目1个，开展项目区技术服务培训2场次以上，依托示范区建设，面向基层专业技术人员、林农等，开展现场培训帮扶示范园农户。通过项目的实施，全面推广产区标准化建设以及修剪和埋出土环节的机械化使用，从而提升酿酒葡萄品质，通过生产劳动力成本的节约，带来综合效益提升，以期获得国内产区中性价比高的优质佐餐酒产品。</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E727D9">
            <w:pPr>
              <w:spacing w:before="0" w:after="0" w:line="240" w:lineRule="auto"/>
              <w:jc w:val="center"/>
            </w:pPr>
            <w:r>
              <w:rPr>
                <w:rFonts w:ascii="宋体" w:hAnsi="宋体" w:eastAsia="宋体" w:cs="宋体"/>
                <w:b w:val="0"/>
                <w:i w:val="0"/>
                <w:sz w:val="18"/>
              </w:rPr>
              <w:t>截至2025年12月31日，本项目支出资金33.9156万元，预算执行率为96.91%，本项目已完成开展林草科技推广项目1个，组织集中培训2次，购置专用材料1批次，通过实施本项目，提升了酿酒葡萄生产标准化技术水平。</w:t>
            </w:r>
          </w:p>
        </w:tc>
      </w:tr>
      <w:tr w14:paraId="6ECF77B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368D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842E8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38EE4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357F1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B9576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00972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6569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36E67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F8457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8424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A88CF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2F73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4BD54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37EC8">
            <w:pPr>
              <w:keepNext/>
              <w:spacing w:before="0" w:after="0" w:line="240" w:lineRule="auto"/>
              <w:jc w:val="center"/>
            </w:pPr>
            <w:r>
              <w:rPr>
                <w:rFonts w:ascii="宋体" w:hAnsi="宋体" w:eastAsia="宋体" w:cs="宋体"/>
                <w:b/>
                <w:i w:val="0"/>
                <w:sz w:val="18"/>
              </w:rPr>
              <w:t>偏差原因分析及改进措施</w:t>
            </w:r>
          </w:p>
        </w:tc>
      </w:tr>
      <w:tr w14:paraId="008F8C9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4B72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7B98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F6D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AECF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795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7BBC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BBC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2FF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A5B0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955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A23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557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A60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857C27"/>
        </w:tc>
      </w:tr>
      <w:tr w14:paraId="5A4A05D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6641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5B558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75D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5F7CB">
            <w:pPr>
              <w:spacing w:before="0" w:after="0" w:line="240" w:lineRule="auto"/>
              <w:jc w:val="center"/>
            </w:pPr>
            <w:r>
              <w:rPr>
                <w:rFonts w:ascii="宋体" w:hAnsi="宋体" w:eastAsia="宋体" w:cs="宋体"/>
                <w:b w:val="0"/>
                <w:i w:val="0"/>
                <w:sz w:val="18"/>
              </w:rPr>
              <w:t>林草科技推广项目数量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D6C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1999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39EF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170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AD3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4A3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AE8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D38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79F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13C3D">
            <w:pPr>
              <w:spacing w:before="0" w:after="0" w:line="240" w:lineRule="auto"/>
              <w:jc w:val="center"/>
            </w:pPr>
          </w:p>
        </w:tc>
      </w:tr>
      <w:tr w14:paraId="0D7EC3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BC52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3EE5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F38B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49F55">
            <w:pPr>
              <w:spacing w:before="0" w:after="0" w:line="240" w:lineRule="auto"/>
              <w:jc w:val="center"/>
            </w:pPr>
            <w:r>
              <w:rPr>
                <w:rFonts w:ascii="宋体" w:hAnsi="宋体" w:eastAsia="宋体" w:cs="宋体"/>
                <w:b w:val="0"/>
                <w:i w:val="0"/>
                <w:sz w:val="18"/>
              </w:rPr>
              <w:t>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C2D6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5CE85">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EED01">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B16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58D4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E05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917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C60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52E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CA799">
            <w:pPr>
              <w:spacing w:before="0" w:after="0" w:line="240" w:lineRule="auto"/>
              <w:jc w:val="center"/>
            </w:pPr>
          </w:p>
        </w:tc>
      </w:tr>
      <w:tr w14:paraId="6451D6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1909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2109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6779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B1675">
            <w:pPr>
              <w:spacing w:before="0" w:after="0" w:line="240" w:lineRule="auto"/>
              <w:jc w:val="center"/>
            </w:pPr>
            <w:r>
              <w:rPr>
                <w:rFonts w:ascii="宋体" w:hAnsi="宋体" w:eastAsia="宋体" w:cs="宋体"/>
                <w:b w:val="0"/>
                <w:i w:val="0"/>
                <w:sz w:val="18"/>
              </w:rPr>
              <w:t>专用材料购置次数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04A9F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3297A">
            <w:pPr>
              <w:spacing w:before="0" w:after="0" w:line="240" w:lineRule="auto"/>
              <w:jc w:val="center"/>
            </w:pPr>
            <w:r>
              <w:rPr>
                <w:rFonts w:ascii="宋体" w:hAnsi="宋体" w:eastAsia="宋体" w:cs="宋体"/>
                <w:b w:val="0"/>
                <w:i w:val="0"/>
                <w:sz w:val="18"/>
              </w:rPr>
              <w:t>&gt;=1批次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08CCD">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685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24ED1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D21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F2F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4EF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AA2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BFD0E">
            <w:pPr>
              <w:spacing w:before="0" w:after="0" w:line="240" w:lineRule="auto"/>
              <w:jc w:val="center"/>
            </w:pPr>
          </w:p>
        </w:tc>
      </w:tr>
      <w:tr w14:paraId="707DB5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19F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ED94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6590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97967">
            <w:pPr>
              <w:spacing w:before="0" w:after="0" w:line="240" w:lineRule="auto"/>
              <w:jc w:val="center"/>
            </w:pPr>
            <w:r>
              <w:rPr>
                <w:rFonts w:ascii="宋体" w:hAnsi="宋体" w:eastAsia="宋体" w:cs="宋体"/>
                <w:b w:val="0"/>
                <w:i w:val="0"/>
                <w:sz w:val="18"/>
              </w:rPr>
              <w:t>林草科技成果熟化效果及示范率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C330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6BD9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33B9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A1F8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3389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362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2CC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BD9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9EA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D031F">
            <w:pPr>
              <w:spacing w:before="0" w:after="0" w:line="240" w:lineRule="auto"/>
              <w:jc w:val="center"/>
            </w:pPr>
          </w:p>
        </w:tc>
      </w:tr>
      <w:tr w14:paraId="2295E4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458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73DB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7459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EE775">
            <w:pPr>
              <w:spacing w:before="0" w:after="0" w:line="240" w:lineRule="auto"/>
              <w:jc w:val="center"/>
            </w:pPr>
            <w:r>
              <w:rPr>
                <w:rFonts w:ascii="宋体" w:hAnsi="宋体" w:eastAsia="宋体" w:cs="宋体"/>
                <w:b w:val="0"/>
                <w:i w:val="0"/>
                <w:sz w:val="18"/>
              </w:rPr>
              <w:t>林草科技推广示范项目年度任务完成时间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313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F8ACD">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2946B">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597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FB5E4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814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792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F93A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C54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67DF6">
            <w:pPr>
              <w:spacing w:before="0" w:after="0" w:line="240" w:lineRule="auto"/>
              <w:jc w:val="center"/>
            </w:pPr>
          </w:p>
        </w:tc>
      </w:tr>
      <w:tr w14:paraId="361F7D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0E36E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67F5D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7C23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7CFAE">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19A1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112AD">
            <w:pPr>
              <w:spacing w:before="0" w:after="0" w:line="240" w:lineRule="auto"/>
              <w:jc w:val="center"/>
            </w:pPr>
            <w:r>
              <w:rPr>
                <w:rFonts w:ascii="宋体" w:hAnsi="宋体" w:eastAsia="宋体" w:cs="宋体"/>
                <w:b w:val="0"/>
                <w:i w:val="0"/>
                <w:sz w:val="18"/>
              </w:rPr>
              <w:t>&lt;=14万元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BFFA2">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C1F6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77C7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A69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05E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E19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11B3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85B93">
            <w:pPr>
              <w:spacing w:before="0" w:after="0" w:line="240" w:lineRule="auto"/>
              <w:jc w:val="center"/>
            </w:pPr>
          </w:p>
        </w:tc>
      </w:tr>
      <w:tr w14:paraId="5F1C9E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EE4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33CD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F64C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24183">
            <w:pPr>
              <w:spacing w:before="0" w:after="0" w:line="240" w:lineRule="auto"/>
              <w:jc w:val="center"/>
            </w:pPr>
            <w:r>
              <w:rPr>
                <w:rFonts w:ascii="宋体" w:hAnsi="宋体" w:eastAsia="宋体" w:cs="宋体"/>
                <w:b w:val="0"/>
                <w:i w:val="0"/>
                <w:sz w:val="18"/>
              </w:rPr>
              <w:t>办公经费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E9A9E">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33C96">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729EE">
            <w:pPr>
              <w:spacing w:before="0" w:after="0" w:line="240" w:lineRule="auto"/>
              <w:jc w:val="center"/>
            </w:pPr>
            <w:r>
              <w:rPr>
                <w:rFonts w:ascii="宋体" w:hAnsi="宋体" w:eastAsia="宋体" w:cs="宋体"/>
                <w:b w:val="0"/>
                <w:i w:val="0"/>
                <w:sz w:val="18"/>
              </w:rPr>
              <w:t>=2.9156万元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6A09A">
            <w:pPr>
              <w:spacing w:before="0" w:after="0" w:line="240" w:lineRule="auto"/>
              <w:jc w:val="center"/>
            </w:pPr>
            <w:r>
              <w:rPr>
                <w:rFonts w:ascii="宋体" w:hAnsi="宋体" w:eastAsia="宋体" w:cs="宋体"/>
                <w:b w:val="0"/>
                <w:i w:val="0"/>
                <w:sz w:val="18"/>
              </w:rPr>
              <w:t>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595DAD">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40D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EFC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7F9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984F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E42EF">
            <w:pPr>
              <w:spacing w:before="0" w:after="0" w:line="240" w:lineRule="auto"/>
              <w:jc w:val="center"/>
            </w:pPr>
            <w:r>
              <w:rPr>
                <w:rFonts w:ascii="宋体" w:hAnsi="宋体" w:eastAsia="宋体" w:cs="宋体"/>
                <w:b w:val="0"/>
                <w:i w:val="0"/>
                <w:sz w:val="18"/>
              </w:rPr>
              <w:t>此项指标已完成，存在偏差，偏差率为27%，偏差原因为本项目部分差旅活动于年底开展，未能及时支付。下一年度改进措施：提前做好全年出差计划，按进度执行把控，确保费用及时支出。</w:t>
            </w:r>
          </w:p>
        </w:tc>
      </w:tr>
      <w:tr w14:paraId="6360CF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65D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CACF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FBD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EBDAC">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401C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EA054">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EA31E">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8CC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7C3AC">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6B7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321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919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297A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89B99">
            <w:pPr>
              <w:spacing w:before="0" w:after="0" w:line="240" w:lineRule="auto"/>
              <w:jc w:val="center"/>
            </w:pPr>
          </w:p>
        </w:tc>
      </w:tr>
      <w:tr w14:paraId="16BD37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899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A3EC2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CAFA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D0437">
            <w:pPr>
              <w:spacing w:before="0" w:after="0" w:line="240" w:lineRule="auto"/>
              <w:jc w:val="center"/>
            </w:pPr>
            <w:r>
              <w:rPr>
                <w:rFonts w:ascii="宋体" w:hAnsi="宋体" w:eastAsia="宋体" w:cs="宋体"/>
                <w:b w:val="0"/>
                <w:i w:val="0"/>
                <w:sz w:val="18"/>
              </w:rPr>
              <w:t>专用材料购置费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F39A0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68052">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C997D">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060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DAF6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7ED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C72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716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4578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110B2">
            <w:pPr>
              <w:spacing w:before="0" w:after="0" w:line="240" w:lineRule="auto"/>
              <w:jc w:val="center"/>
            </w:pPr>
          </w:p>
        </w:tc>
      </w:tr>
      <w:tr w14:paraId="48A7D9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6060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C0F2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B3E19">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D68BE">
            <w:pPr>
              <w:spacing w:before="0" w:after="0" w:line="240" w:lineRule="auto"/>
              <w:jc w:val="center"/>
            </w:pPr>
            <w:r>
              <w:rPr>
                <w:rFonts w:ascii="宋体" w:hAnsi="宋体" w:eastAsia="宋体" w:cs="宋体"/>
                <w:b w:val="0"/>
                <w:i w:val="0"/>
                <w:sz w:val="18"/>
              </w:rPr>
              <w:t>林草科技推广示范促进行业科技的影响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07E2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738B7">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2734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BDC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D8CEA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19B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210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DBAB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053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90609">
            <w:pPr>
              <w:spacing w:before="0" w:after="0" w:line="240" w:lineRule="auto"/>
              <w:jc w:val="center"/>
            </w:pPr>
          </w:p>
        </w:tc>
      </w:tr>
      <w:tr w14:paraId="2A8580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A64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F5A1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E62D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045F9">
            <w:pPr>
              <w:spacing w:before="0" w:after="0" w:line="240" w:lineRule="auto"/>
              <w:jc w:val="center"/>
            </w:pPr>
            <w:r>
              <w:rPr>
                <w:rFonts w:ascii="宋体" w:hAnsi="宋体" w:eastAsia="宋体" w:cs="宋体"/>
                <w:b w:val="0"/>
                <w:i w:val="0"/>
                <w:sz w:val="18"/>
              </w:rPr>
              <w:t>林区职工及周边群众满意度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F2A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1A71B">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B9F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A4891E">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D20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B9C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A22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2D3D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1AB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944AA">
            <w:pPr>
              <w:spacing w:before="0" w:after="0" w:line="240" w:lineRule="auto"/>
              <w:jc w:val="center"/>
            </w:pPr>
            <w:r>
              <w:rPr>
                <w:rFonts w:ascii="宋体" w:hAnsi="宋体" w:eastAsia="宋体" w:cs="宋体"/>
                <w:b w:val="0"/>
                <w:i w:val="0"/>
                <w:sz w:val="18"/>
              </w:rPr>
              <w:t>此项指标存在偏差，偏差率为17.65%，偏差原因为本项目林区职工及周边群众对项目满意度较高。下一年度计划：深入调查满意度情况，合理设计满意度调查问卷及指标值。</w:t>
            </w:r>
          </w:p>
        </w:tc>
      </w:tr>
      <w:tr w14:paraId="0C4B63D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BCD9B2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0FC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2B3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43A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62B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B49FA">
            <w:pPr>
              <w:spacing w:before="0" w:after="0" w:line="240" w:lineRule="auto"/>
              <w:jc w:val="center"/>
            </w:pPr>
            <w:r>
              <w:rPr>
                <w:rFonts w:ascii="宋体" w:hAnsi="宋体" w:eastAsia="宋体" w:cs="宋体"/>
                <w:b w:val="0"/>
                <w:i w:val="0"/>
                <w:sz w:val="18"/>
              </w:rPr>
              <w:t>96.53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3E3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219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242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B7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CEE07">
            <w:pPr>
              <w:spacing w:before="0" w:after="0" w:line="240" w:lineRule="auto"/>
              <w:jc w:val="center"/>
            </w:pPr>
          </w:p>
        </w:tc>
      </w:tr>
    </w:tbl>
    <w:p w14:paraId="3FD0C713">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593"/>
        <w:gridCol w:w="612"/>
        <w:gridCol w:w="612"/>
        <w:gridCol w:w="702"/>
        <w:gridCol w:w="593"/>
        <w:gridCol w:w="551"/>
        <w:gridCol w:w="548"/>
        <w:gridCol w:w="553"/>
        <w:gridCol w:w="550"/>
        <w:gridCol w:w="793"/>
      </w:tblGrid>
      <w:tr w14:paraId="5A63BC4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E4DAA1">
            <w:pPr>
              <w:spacing w:before="0" w:after="0" w:line="240" w:lineRule="auto"/>
              <w:jc w:val="center"/>
            </w:pPr>
            <w:r>
              <w:rPr>
                <w:rFonts w:ascii="宋体" w:hAnsi="宋体" w:eastAsia="宋体" w:cs="宋体"/>
                <w:b/>
                <w:i w:val="0"/>
                <w:sz w:val="18"/>
              </w:rPr>
              <w:t>项目支出绩效自评表</w:t>
            </w:r>
          </w:p>
        </w:tc>
      </w:tr>
      <w:tr w14:paraId="10D05BE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8FF0204">
            <w:pPr>
              <w:spacing w:before="0" w:after="0" w:line="240" w:lineRule="auto"/>
              <w:jc w:val="center"/>
            </w:pPr>
            <w:r>
              <w:rPr>
                <w:rFonts w:ascii="宋体" w:hAnsi="宋体" w:eastAsia="宋体" w:cs="宋体"/>
                <w:b w:val="0"/>
                <w:i w:val="0"/>
                <w:sz w:val="18"/>
              </w:rPr>
              <w:t>(2025年度)</w:t>
            </w:r>
          </w:p>
        </w:tc>
      </w:tr>
      <w:tr w14:paraId="648959F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7894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A72A215">
            <w:pPr>
              <w:spacing w:before="0" w:after="0" w:line="240" w:lineRule="auto"/>
              <w:jc w:val="center"/>
            </w:pPr>
            <w:r>
              <w:rPr>
                <w:rFonts w:ascii="宋体" w:hAnsi="宋体" w:eastAsia="宋体" w:cs="宋体"/>
                <w:b w:val="0"/>
                <w:i w:val="0"/>
                <w:sz w:val="18"/>
              </w:rPr>
              <w:t>2025年中央财政林业草原改革发展资金（林草支撑保障体系支出-草原有害生物防治项目）</w:t>
            </w:r>
          </w:p>
        </w:tc>
      </w:tr>
      <w:tr w14:paraId="13A4865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54676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22EB0AA">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E3829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599D49">
            <w:pPr>
              <w:spacing w:before="0" w:after="0" w:line="240" w:lineRule="auto"/>
              <w:jc w:val="center"/>
            </w:pPr>
            <w:r>
              <w:rPr>
                <w:rFonts w:ascii="宋体" w:hAnsi="宋体" w:eastAsia="宋体" w:cs="宋体"/>
                <w:b w:val="0"/>
                <w:i w:val="0"/>
                <w:sz w:val="18"/>
              </w:rPr>
              <w:t>昌吉回族自治州林业和草原技术推广中心</w:t>
            </w:r>
          </w:p>
        </w:tc>
      </w:tr>
      <w:tr w14:paraId="42408F4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5FEC8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EB22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2327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83DC6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8C202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0E556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FCF56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B4E0D">
            <w:pPr>
              <w:spacing w:before="0" w:after="0" w:line="240" w:lineRule="auto"/>
              <w:jc w:val="center"/>
            </w:pPr>
            <w:r>
              <w:rPr>
                <w:rFonts w:ascii="宋体" w:hAnsi="宋体" w:eastAsia="宋体" w:cs="宋体"/>
                <w:b/>
                <w:i w:val="0"/>
                <w:sz w:val="18"/>
              </w:rPr>
              <w:t>得分</w:t>
            </w:r>
          </w:p>
        </w:tc>
      </w:tr>
      <w:tr w14:paraId="2C4B40A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9D2C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A4618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172ED">
            <w:pPr>
              <w:spacing w:before="0" w:after="0" w:line="240" w:lineRule="auto"/>
              <w:jc w:val="center"/>
            </w:pPr>
            <w:r>
              <w:rPr>
                <w:rFonts w:ascii="宋体" w:hAnsi="宋体" w:eastAsia="宋体" w:cs="宋体"/>
                <w:b w:val="0"/>
                <w:i w:val="0"/>
                <w:sz w:val="18"/>
              </w:rPr>
              <w:t>86.00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AAA336">
            <w:pPr>
              <w:spacing w:before="0" w:after="0" w:line="240" w:lineRule="auto"/>
              <w:jc w:val="center"/>
            </w:pPr>
            <w:r>
              <w:rPr>
                <w:rFonts w:ascii="宋体" w:hAnsi="宋体" w:eastAsia="宋体" w:cs="宋体"/>
                <w:b w:val="0"/>
                <w:i w:val="0"/>
                <w:sz w:val="18"/>
              </w:rPr>
              <w:t>86.00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937EF6">
            <w:pPr>
              <w:spacing w:before="0" w:after="0" w:line="240" w:lineRule="auto"/>
              <w:jc w:val="center"/>
            </w:pPr>
            <w:r>
              <w:rPr>
                <w:rFonts w:ascii="宋体" w:hAnsi="宋体" w:eastAsia="宋体" w:cs="宋体"/>
                <w:b w:val="0"/>
                <w:i w:val="0"/>
                <w:sz w:val="18"/>
              </w:rPr>
              <w:t>79.60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24E1B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2D2BD2">
            <w:pPr>
              <w:spacing w:before="0" w:after="0" w:line="240" w:lineRule="auto"/>
              <w:jc w:val="center"/>
            </w:pPr>
            <w:r>
              <w:rPr>
                <w:rFonts w:ascii="宋体" w:hAnsi="宋体" w:eastAsia="宋体" w:cs="宋体"/>
                <w:b w:val="0"/>
                <w:i w:val="0"/>
                <w:sz w:val="18"/>
              </w:rPr>
              <w:t>92.56%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9E7AE">
            <w:pPr>
              <w:spacing w:before="0" w:after="0" w:line="240" w:lineRule="auto"/>
              <w:jc w:val="center"/>
            </w:pPr>
            <w:r>
              <w:rPr>
                <w:rFonts w:ascii="宋体" w:hAnsi="宋体" w:eastAsia="宋体" w:cs="宋体"/>
                <w:b w:val="0"/>
                <w:i w:val="0"/>
                <w:sz w:val="18"/>
              </w:rPr>
              <w:t>8.14</w:t>
            </w:r>
          </w:p>
        </w:tc>
      </w:tr>
      <w:tr w14:paraId="489638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53816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53B9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B8540">
            <w:pPr>
              <w:spacing w:before="0" w:after="0" w:line="240" w:lineRule="auto"/>
              <w:jc w:val="center"/>
            </w:pPr>
            <w:r>
              <w:rPr>
                <w:rFonts w:ascii="宋体" w:hAnsi="宋体" w:eastAsia="宋体" w:cs="宋体"/>
                <w:b w:val="0"/>
                <w:i w:val="0"/>
                <w:sz w:val="18"/>
              </w:rPr>
              <w:t>86.00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DE5BB4">
            <w:pPr>
              <w:spacing w:before="0" w:after="0" w:line="240" w:lineRule="auto"/>
              <w:jc w:val="center"/>
            </w:pPr>
            <w:r>
              <w:rPr>
                <w:rFonts w:ascii="宋体" w:hAnsi="宋体" w:eastAsia="宋体" w:cs="宋体"/>
                <w:b w:val="0"/>
                <w:i w:val="0"/>
                <w:sz w:val="18"/>
              </w:rPr>
              <w:t>86.00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B44C0">
            <w:pPr>
              <w:spacing w:before="0" w:after="0" w:line="240" w:lineRule="auto"/>
              <w:jc w:val="center"/>
            </w:pPr>
            <w:r>
              <w:rPr>
                <w:rFonts w:ascii="宋体" w:hAnsi="宋体" w:eastAsia="宋体" w:cs="宋体"/>
                <w:b w:val="0"/>
                <w:i w:val="0"/>
                <w:sz w:val="18"/>
              </w:rPr>
              <w:t>79.60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3B50D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27EA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440E5">
            <w:pPr>
              <w:spacing w:before="0" w:after="0" w:line="240" w:lineRule="auto"/>
              <w:jc w:val="center"/>
            </w:pPr>
            <w:r>
              <w:rPr>
                <w:rFonts w:ascii="宋体" w:hAnsi="宋体" w:eastAsia="宋体" w:cs="宋体"/>
                <w:b w:val="0"/>
                <w:i w:val="0"/>
                <w:sz w:val="18"/>
              </w:rPr>
              <w:t>—</w:t>
            </w:r>
          </w:p>
        </w:tc>
      </w:tr>
      <w:tr w14:paraId="5A1AAFD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B0388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5CF0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6843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8785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7F051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86AF2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D7CF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876D2">
            <w:pPr>
              <w:spacing w:before="0" w:after="0" w:line="240" w:lineRule="auto"/>
              <w:jc w:val="center"/>
            </w:pPr>
            <w:r>
              <w:rPr>
                <w:rFonts w:ascii="宋体" w:hAnsi="宋体" w:eastAsia="宋体" w:cs="宋体"/>
                <w:b w:val="0"/>
                <w:i w:val="0"/>
                <w:sz w:val="18"/>
              </w:rPr>
              <w:t>—</w:t>
            </w:r>
          </w:p>
        </w:tc>
      </w:tr>
      <w:tr w14:paraId="42DFEC9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4FF8E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2057D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2B7655">
            <w:pPr>
              <w:spacing w:before="0" w:after="0" w:line="240" w:lineRule="auto"/>
              <w:jc w:val="center"/>
            </w:pPr>
            <w:r>
              <w:rPr>
                <w:rFonts w:ascii="宋体" w:hAnsi="宋体" w:eastAsia="宋体" w:cs="宋体"/>
                <w:b/>
                <w:i w:val="0"/>
                <w:sz w:val="18"/>
              </w:rPr>
              <w:t>实际完成情况</w:t>
            </w:r>
          </w:p>
        </w:tc>
      </w:tr>
      <w:tr w14:paraId="22578D5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EB76B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75997D0">
            <w:pPr>
              <w:spacing w:before="0" w:after="0" w:line="240" w:lineRule="auto"/>
              <w:jc w:val="center"/>
            </w:pPr>
            <w:r>
              <w:rPr>
                <w:rFonts w:ascii="宋体" w:hAnsi="宋体" w:eastAsia="宋体" w:cs="宋体"/>
                <w:b w:val="0"/>
                <w:i w:val="0"/>
                <w:sz w:val="18"/>
              </w:rPr>
              <w:t>根据昌州财建[2024]148号文件关于提前下达2025年中央林业草原改革发展资金预算的通知附带的区域目标表，结合昌吉州实际情况，2025年计划完成草原有害生物防治面积为10万亩，覆盖3个县市通过药物的使用，有效控制灾害的扩散蔓延， 防范化解重大草原生物灾害风险，形成2025年草原年度有害生物防治报告。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A40696C">
            <w:pPr>
              <w:spacing w:before="0" w:after="0" w:line="240" w:lineRule="auto"/>
              <w:jc w:val="center"/>
            </w:pPr>
            <w:r>
              <w:rPr>
                <w:rFonts w:ascii="宋体" w:hAnsi="宋体" w:eastAsia="宋体" w:cs="宋体"/>
                <w:b w:val="0"/>
                <w:i w:val="0"/>
                <w:sz w:val="18"/>
              </w:rPr>
              <w:t>截至2025年11月30日，本项目支出资金79.595万元，资金执行率92.56%，本项目实际完成昌吉市、呼图壁县、玛纳斯县共3个县市草原有害生物防治面积10万亩，其中蝗虫防治6万亩，叶甲、伪布甲防治4万亩，有效控制了草原生物灾害的蔓延，防治效果达到85%以上，2025年草原有害生物防治报告；通过本项目的实施，加强了草原有害生物监测防治能力，防范草原生物灾害扩散，提升了生物药剂使得草原有害生物无公害防治成效明显，为推广绿色防治技术积累了宝贵的经验，为防治工作提供科学依据，促进了昌吉州草原生态以及旅游业的可持续发展。</w:t>
            </w:r>
          </w:p>
        </w:tc>
      </w:tr>
      <w:tr w14:paraId="0BFBC5B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04BAC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593FC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5A5E9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DC05E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143C0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F5465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AD1D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64920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DE512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4DB4C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310B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68F89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575F1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ED778">
            <w:pPr>
              <w:keepNext/>
              <w:spacing w:before="0" w:after="0" w:line="240" w:lineRule="auto"/>
              <w:jc w:val="center"/>
            </w:pPr>
            <w:r>
              <w:rPr>
                <w:rFonts w:ascii="宋体" w:hAnsi="宋体" w:eastAsia="宋体" w:cs="宋体"/>
                <w:b/>
                <w:i w:val="0"/>
                <w:sz w:val="18"/>
              </w:rPr>
              <w:t>偏差原因分析及改进措施</w:t>
            </w:r>
          </w:p>
        </w:tc>
      </w:tr>
      <w:tr w14:paraId="5B7A2B4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116E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5F4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6EB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91B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A57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545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CE5F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BC6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BE78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CFAF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071E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754A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EF1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4B418"/>
        </w:tc>
      </w:tr>
      <w:tr w14:paraId="152BA58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641BB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4F36F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6CDE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E113E">
            <w:pPr>
              <w:spacing w:before="0" w:after="0" w:line="240" w:lineRule="auto"/>
              <w:jc w:val="center"/>
            </w:pPr>
            <w:r>
              <w:rPr>
                <w:rFonts w:ascii="宋体" w:hAnsi="宋体" w:eastAsia="宋体" w:cs="宋体"/>
                <w:b w:val="0"/>
                <w:i w:val="0"/>
                <w:sz w:val="18"/>
              </w:rPr>
              <w:t>草原有害生物防治面积—虫害防治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24EB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9B041">
            <w:pPr>
              <w:spacing w:before="0" w:after="0" w:line="240" w:lineRule="auto"/>
              <w:jc w:val="center"/>
            </w:pPr>
            <w:r>
              <w:rPr>
                <w:rFonts w:ascii="宋体" w:hAnsi="宋体" w:eastAsia="宋体" w:cs="宋体"/>
                <w:b w:val="0"/>
                <w:i w:val="0"/>
                <w:sz w:val="18"/>
              </w:rPr>
              <w:t>&lt;=10万亩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6081A">
            <w:pPr>
              <w:spacing w:before="0" w:after="0" w:line="240" w:lineRule="auto"/>
              <w:jc w:val="center"/>
            </w:pPr>
            <w:r>
              <w:rPr>
                <w:rFonts w:ascii="宋体" w:hAnsi="宋体" w:eastAsia="宋体" w:cs="宋体"/>
                <w:b w:val="0"/>
                <w:i w:val="0"/>
                <w:sz w:val="18"/>
              </w:rPr>
              <w:t>=10万亩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5DA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1321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5B8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4BA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F0F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807C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0FEC1">
            <w:pPr>
              <w:spacing w:before="0" w:after="0" w:line="240" w:lineRule="auto"/>
              <w:jc w:val="center"/>
            </w:pPr>
          </w:p>
        </w:tc>
      </w:tr>
      <w:tr w14:paraId="4A983E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66C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012D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516E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D418A">
            <w:pPr>
              <w:spacing w:before="0" w:after="0" w:line="240" w:lineRule="auto"/>
              <w:jc w:val="center"/>
            </w:pPr>
            <w:r>
              <w:rPr>
                <w:rFonts w:ascii="宋体" w:hAnsi="宋体" w:eastAsia="宋体" w:cs="宋体"/>
                <w:b w:val="0"/>
                <w:i w:val="0"/>
                <w:sz w:val="18"/>
              </w:rPr>
              <w:t>防治覆盖县市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73CE8">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35E95">
            <w:pPr>
              <w:spacing w:before="0" w:after="0" w:line="240" w:lineRule="auto"/>
              <w:jc w:val="center"/>
            </w:pPr>
            <w:r>
              <w:rPr>
                <w:rFonts w:ascii="宋体" w:hAnsi="宋体" w:eastAsia="宋体" w:cs="宋体"/>
                <w:b w:val="0"/>
                <w:i w:val="0"/>
                <w:sz w:val="18"/>
              </w:rPr>
              <w:t>&lt;=3个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A5610">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812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73972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4EE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999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F5C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FC9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F8084">
            <w:pPr>
              <w:spacing w:before="0" w:after="0" w:line="240" w:lineRule="auto"/>
              <w:jc w:val="center"/>
            </w:pPr>
          </w:p>
        </w:tc>
      </w:tr>
      <w:tr w14:paraId="096D95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EBBD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5BC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F705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B390A">
            <w:pPr>
              <w:spacing w:before="0" w:after="0" w:line="240" w:lineRule="auto"/>
              <w:jc w:val="center"/>
            </w:pPr>
            <w:r>
              <w:rPr>
                <w:rFonts w:ascii="宋体" w:hAnsi="宋体" w:eastAsia="宋体" w:cs="宋体"/>
                <w:b w:val="0"/>
                <w:i w:val="0"/>
                <w:sz w:val="18"/>
              </w:rPr>
              <w:t>草原有害生物成灾率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E1B4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94717">
            <w:pPr>
              <w:spacing w:before="0" w:after="0" w:line="240" w:lineRule="auto"/>
              <w:jc w:val="center"/>
            </w:pPr>
            <w:r>
              <w:rPr>
                <w:rFonts w:ascii="宋体" w:hAnsi="宋体" w:eastAsia="宋体" w:cs="宋体"/>
                <w:b w:val="0"/>
                <w:i w:val="0"/>
                <w:sz w:val="18"/>
              </w:rPr>
              <w:t>&lt;=8.5%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A975D">
            <w:pPr>
              <w:spacing w:before="0" w:after="0" w:line="240" w:lineRule="auto"/>
              <w:jc w:val="center"/>
            </w:pPr>
            <w:r>
              <w:rPr>
                <w:rFonts w:ascii="宋体" w:hAnsi="宋体" w:eastAsia="宋体" w:cs="宋体"/>
                <w:b w:val="0"/>
                <w:i w:val="0"/>
                <w:sz w:val="18"/>
              </w:rPr>
              <w:t>=5.95%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4F021">
            <w:pPr>
              <w:spacing w:before="0" w:after="0" w:line="240" w:lineRule="auto"/>
              <w:jc w:val="center"/>
            </w:pPr>
            <w:r>
              <w:rPr>
                <w:rFonts w:ascii="宋体" w:hAnsi="宋体" w:eastAsia="宋体" w:cs="宋体"/>
                <w:b w:val="0"/>
                <w:i w:val="0"/>
                <w:sz w:val="18"/>
              </w:rPr>
              <w:t>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7686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27A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B29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EA5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622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9D0A6">
            <w:pPr>
              <w:spacing w:before="0" w:after="0" w:line="240" w:lineRule="auto"/>
              <w:jc w:val="center"/>
            </w:pPr>
            <w:r>
              <w:rPr>
                <w:rFonts w:ascii="宋体" w:hAnsi="宋体" w:eastAsia="宋体" w:cs="宋体"/>
                <w:b w:val="0"/>
                <w:i w:val="0"/>
                <w:sz w:val="18"/>
              </w:rPr>
              <w:t>此项指标已完成，偏差率30%，偏差原因为： 我中心设定该指标时秉持审慎原则，充分考虑草原生态现状、有害生物繁殖特性及防治难度等因素，设定8.5%的合理目标，重点保障有效控制成灾范围，未充分预估常态化监测预警、精准防治技术应用及部门协同联动的综合成效，故实际成灾率显著低于目标值；下一年度改进措施：总结本次草原有害生物防治成功经验，梳理精准防控、监测预警等有效举措，结合草原生态实际，适当下调成灾率目标，以更高标准推进防治工作，持续降低有害生物成灾风险，守护草原生态安全。</w:t>
            </w:r>
          </w:p>
        </w:tc>
      </w:tr>
      <w:tr w14:paraId="02FA8E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AE5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961C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84CF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253EC">
            <w:pPr>
              <w:spacing w:before="0" w:after="0" w:line="240" w:lineRule="auto"/>
              <w:jc w:val="center"/>
            </w:pPr>
            <w:r>
              <w:rPr>
                <w:rFonts w:ascii="宋体" w:hAnsi="宋体" w:eastAsia="宋体" w:cs="宋体"/>
                <w:b w:val="0"/>
                <w:i w:val="0"/>
                <w:sz w:val="18"/>
              </w:rPr>
              <w:t>草原有害生物防治任务按时完成时间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B1FF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80746">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13A4D">
            <w:pPr>
              <w:spacing w:before="0" w:after="0" w:line="240" w:lineRule="auto"/>
              <w:jc w:val="center"/>
            </w:pPr>
            <w:r>
              <w:rPr>
                <w:rFonts w:ascii="宋体" w:hAnsi="宋体" w:eastAsia="宋体" w:cs="宋体"/>
                <w:b w:val="0"/>
                <w:i w:val="0"/>
                <w:sz w:val="18"/>
              </w:rPr>
              <w:t>2025年10月27日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62F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9FDA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C82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B29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3A14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BEC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9A80D">
            <w:pPr>
              <w:spacing w:before="0" w:after="0" w:line="240" w:lineRule="auto"/>
              <w:jc w:val="center"/>
            </w:pPr>
          </w:p>
        </w:tc>
      </w:tr>
      <w:tr w14:paraId="1169C6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6A34C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8926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ADDB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23BB9">
            <w:pPr>
              <w:spacing w:before="0" w:after="0" w:line="240" w:lineRule="auto"/>
              <w:jc w:val="center"/>
            </w:pPr>
            <w:r>
              <w:rPr>
                <w:rFonts w:ascii="宋体" w:hAnsi="宋体" w:eastAsia="宋体" w:cs="宋体"/>
                <w:b w:val="0"/>
                <w:i w:val="0"/>
                <w:sz w:val="18"/>
              </w:rPr>
              <w:t>蝗虫防治费用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549D2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0D136">
            <w:pPr>
              <w:spacing w:before="0" w:after="0" w:line="240" w:lineRule="auto"/>
              <w:jc w:val="center"/>
            </w:pPr>
            <w:r>
              <w:rPr>
                <w:rFonts w:ascii="宋体" w:hAnsi="宋体" w:eastAsia="宋体" w:cs="宋体"/>
                <w:b w:val="0"/>
                <w:i w:val="0"/>
                <w:sz w:val="18"/>
              </w:rPr>
              <w:t>&lt;=47.5万元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260CE">
            <w:pPr>
              <w:spacing w:before="0" w:after="0" w:line="240" w:lineRule="auto"/>
              <w:jc w:val="center"/>
            </w:pPr>
            <w:r>
              <w:rPr>
                <w:rFonts w:ascii="宋体" w:hAnsi="宋体" w:eastAsia="宋体" w:cs="宋体"/>
                <w:b w:val="0"/>
                <w:i w:val="0"/>
                <w:sz w:val="18"/>
              </w:rPr>
              <w:t>=44.5万元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882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CAE4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F3A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CFB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6F5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5128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59B26">
            <w:pPr>
              <w:spacing w:before="0" w:after="0" w:line="240" w:lineRule="auto"/>
              <w:jc w:val="center"/>
            </w:pPr>
            <w:r>
              <w:rPr>
                <w:rFonts w:ascii="宋体" w:hAnsi="宋体" w:eastAsia="宋体" w:cs="宋体"/>
                <w:b w:val="0"/>
                <w:i w:val="0"/>
                <w:sz w:val="18"/>
              </w:rPr>
              <w:t>此项指标未完成，存在偏差，偏差率为6.3%，偏差原因为： 我单位采用竞争性谈判方式，引入了多方竞争，大幅压低了采购单价，低价中标；下一年度改进措施：在项目实施前，进行充分的数据分析，避免目标设定脱离实际，确保绩效目标的科学性。</w:t>
            </w:r>
          </w:p>
        </w:tc>
      </w:tr>
      <w:tr w14:paraId="3ECFD9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C3D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D46D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7F3A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DA35A">
            <w:pPr>
              <w:spacing w:before="0" w:after="0" w:line="240" w:lineRule="auto"/>
              <w:jc w:val="center"/>
            </w:pPr>
            <w:r>
              <w:rPr>
                <w:rFonts w:ascii="宋体" w:hAnsi="宋体" w:eastAsia="宋体" w:cs="宋体"/>
                <w:b w:val="0"/>
                <w:i w:val="0"/>
                <w:sz w:val="18"/>
              </w:rPr>
              <w:t>叶甲、伪步甲防治费用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599E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52DAB">
            <w:pPr>
              <w:spacing w:before="0" w:after="0" w:line="240" w:lineRule="auto"/>
              <w:jc w:val="center"/>
            </w:pPr>
            <w:r>
              <w:rPr>
                <w:rFonts w:ascii="宋体" w:hAnsi="宋体" w:eastAsia="宋体" w:cs="宋体"/>
                <w:b w:val="0"/>
                <w:i w:val="0"/>
                <w:sz w:val="18"/>
              </w:rPr>
              <w:t>&lt;=32万元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88152">
            <w:pPr>
              <w:spacing w:before="0" w:after="0" w:line="240" w:lineRule="auto"/>
              <w:jc w:val="center"/>
            </w:pPr>
            <w:r>
              <w:rPr>
                <w:rFonts w:ascii="宋体" w:hAnsi="宋体" w:eastAsia="宋体" w:cs="宋体"/>
                <w:b w:val="0"/>
                <w:i w:val="0"/>
                <w:sz w:val="18"/>
              </w:rPr>
              <w:t>=28.7万元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EFB1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B56C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984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B66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BE5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7640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07C76">
            <w:pPr>
              <w:spacing w:before="0" w:after="0" w:line="240" w:lineRule="auto"/>
              <w:jc w:val="center"/>
            </w:pPr>
            <w:r>
              <w:rPr>
                <w:rFonts w:ascii="宋体" w:hAnsi="宋体" w:eastAsia="宋体" w:cs="宋体"/>
                <w:b w:val="0"/>
                <w:i w:val="0"/>
                <w:sz w:val="18"/>
              </w:rPr>
              <w:t>此项指标未完成，存在偏差，偏差率为10.3%，偏差原因为： 我单位采用竞争性谈判方式，引入了多方竞争，大幅压低了采购单价，低价中标；下一年度改进措施：在项目实施前，进行充分的数据分析，避免目标设定脱离实际，确保绩效目标的科学性。</w:t>
            </w:r>
          </w:p>
        </w:tc>
      </w:tr>
      <w:tr w14:paraId="2D745D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F5D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344B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B720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0B0FE">
            <w:pPr>
              <w:spacing w:before="0" w:after="0" w:line="240" w:lineRule="auto"/>
              <w:jc w:val="center"/>
            </w:pPr>
            <w:r>
              <w:rPr>
                <w:rFonts w:ascii="宋体" w:hAnsi="宋体" w:eastAsia="宋体" w:cs="宋体"/>
                <w:b w:val="0"/>
                <w:i w:val="0"/>
                <w:sz w:val="18"/>
              </w:rPr>
              <w:t>中蒙边境鼠害监测费用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9AE7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7B5F7">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6AF17">
            <w:pPr>
              <w:spacing w:before="0" w:after="0" w:line="240" w:lineRule="auto"/>
              <w:jc w:val="center"/>
            </w:pPr>
            <w:r>
              <w:rPr>
                <w:rFonts w:ascii="宋体" w:hAnsi="宋体" w:eastAsia="宋体" w:cs="宋体"/>
                <w:b w:val="0"/>
                <w:i w:val="0"/>
                <w:sz w:val="18"/>
              </w:rPr>
              <w:t>=5.895万元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991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6EB83">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23E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4AC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898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0E3B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39E67">
            <w:pPr>
              <w:spacing w:before="0" w:after="0" w:line="240" w:lineRule="auto"/>
              <w:jc w:val="center"/>
            </w:pPr>
            <w:r>
              <w:rPr>
                <w:rFonts w:ascii="宋体" w:hAnsi="宋体" w:eastAsia="宋体" w:cs="宋体"/>
                <w:b w:val="0"/>
                <w:i w:val="0"/>
                <w:sz w:val="18"/>
              </w:rPr>
              <w:t>此项指标未完成，存在偏差，偏差率为1.7%，偏差原因为： 我单位采用竞争性谈判方式，引入了多方竞争，大幅压低了采购单价，低价中标；下一年度改进措施：在项目实施前，进行充分的数据分析，避免目标设定脱离实际，确保绩效目标的科学性。</w:t>
            </w:r>
          </w:p>
        </w:tc>
      </w:tr>
      <w:tr w14:paraId="296533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8DA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B1D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95BB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DFAC5">
            <w:pPr>
              <w:spacing w:before="0" w:after="0" w:line="240" w:lineRule="auto"/>
              <w:jc w:val="center"/>
            </w:pPr>
            <w:r>
              <w:rPr>
                <w:rFonts w:ascii="宋体" w:hAnsi="宋体" w:eastAsia="宋体" w:cs="宋体"/>
                <w:b w:val="0"/>
                <w:i w:val="0"/>
                <w:sz w:val="18"/>
              </w:rPr>
              <w:t>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7D2291">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31957">
            <w:pPr>
              <w:spacing w:before="0" w:after="0" w:line="240" w:lineRule="auto"/>
              <w:jc w:val="center"/>
            </w:pPr>
            <w:r>
              <w:rPr>
                <w:rFonts w:ascii="宋体" w:hAnsi="宋体" w:eastAsia="宋体" w:cs="宋体"/>
                <w:b w:val="0"/>
                <w:i w:val="0"/>
                <w:sz w:val="18"/>
              </w:rPr>
              <w:t>&lt;=0.5万元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0F0F8">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384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9C8C0">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626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A12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5AA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5787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92F0F">
            <w:pPr>
              <w:spacing w:before="0" w:after="0" w:line="240" w:lineRule="auto"/>
              <w:jc w:val="center"/>
            </w:pPr>
          </w:p>
        </w:tc>
      </w:tr>
      <w:tr w14:paraId="158CED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BD387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500B0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3DBBF">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C9922">
            <w:pPr>
              <w:spacing w:before="0" w:after="0" w:line="240" w:lineRule="auto"/>
              <w:jc w:val="center"/>
            </w:pPr>
            <w:r>
              <w:rPr>
                <w:rFonts w:ascii="宋体" w:hAnsi="宋体" w:eastAsia="宋体" w:cs="宋体"/>
                <w:b w:val="0"/>
                <w:i w:val="0"/>
                <w:sz w:val="18"/>
              </w:rPr>
              <w:t>控制草原生物灾害的扩散蔓延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238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364CE">
            <w:pPr>
              <w:spacing w:before="0" w:after="0" w:line="240" w:lineRule="auto"/>
              <w:jc w:val="center"/>
            </w:pPr>
            <w:r>
              <w:rPr>
                <w:rFonts w:ascii="宋体" w:hAnsi="宋体" w:eastAsia="宋体" w:cs="宋体"/>
                <w:b w:val="0"/>
                <w:i w:val="0"/>
                <w:sz w:val="18"/>
              </w:rPr>
              <w:t>是</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E65F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558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57F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9CA34">
            <w:pPr>
              <w:spacing w:before="0" w:after="0" w:line="240" w:lineRule="auto"/>
              <w:jc w:val="center"/>
            </w:pPr>
            <w:r>
              <w:rPr>
                <w:rFonts w:ascii="宋体" w:hAnsi="宋体" w:eastAsia="宋体" w:cs="宋体"/>
                <w:b w:val="0"/>
                <w:i w:val="0"/>
                <w:sz w:val="18"/>
              </w:rPr>
              <w:t>其他标准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D29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BBCB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B76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C4DB8">
            <w:pPr>
              <w:spacing w:before="0" w:after="0" w:line="240" w:lineRule="auto"/>
              <w:jc w:val="center"/>
            </w:pPr>
          </w:p>
        </w:tc>
      </w:tr>
      <w:tr w14:paraId="70573E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89EE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3F0B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AF005">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BB642">
            <w:pPr>
              <w:spacing w:before="0" w:after="0" w:line="240" w:lineRule="auto"/>
              <w:jc w:val="center"/>
            </w:pPr>
            <w:r>
              <w:rPr>
                <w:rFonts w:ascii="宋体" w:hAnsi="宋体" w:eastAsia="宋体" w:cs="宋体"/>
                <w:b w:val="0"/>
                <w:i w:val="0"/>
                <w:sz w:val="18"/>
              </w:rPr>
              <w:t>草原有害生物无公害防治成效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6DD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41EFC">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C7B5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BE8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E5D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BBC99">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3CB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D1E4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4E9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A46B5">
            <w:pPr>
              <w:spacing w:before="0" w:after="0" w:line="240" w:lineRule="auto"/>
              <w:jc w:val="center"/>
            </w:pPr>
          </w:p>
        </w:tc>
      </w:tr>
      <w:tr w14:paraId="580FF4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B9B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6829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BF7C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B252D">
            <w:pPr>
              <w:spacing w:before="0" w:after="0" w:line="240" w:lineRule="auto"/>
              <w:jc w:val="center"/>
            </w:pPr>
            <w:r>
              <w:rPr>
                <w:rFonts w:ascii="宋体" w:hAnsi="宋体" w:eastAsia="宋体" w:cs="宋体"/>
                <w:b w:val="0"/>
                <w:i w:val="0"/>
                <w:sz w:val="18"/>
              </w:rPr>
              <w:t>项目区群众满意度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E7E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2A786">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39A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CB029">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04C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97FF7">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11E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1CA9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25A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516CA">
            <w:pPr>
              <w:spacing w:before="0" w:after="0" w:line="240" w:lineRule="auto"/>
              <w:jc w:val="center"/>
            </w:pPr>
            <w:r>
              <w:rPr>
                <w:rFonts w:ascii="宋体" w:hAnsi="宋体" w:eastAsia="宋体" w:cs="宋体"/>
                <w:b w:val="0"/>
                <w:i w:val="0"/>
                <w:sz w:val="18"/>
              </w:rPr>
              <w:t>此项指标已完成，偏差率17.65%，偏差原因为： 我中心设定该满意度目标时秉持审慎原则，充分考虑草原有害生物防治难度、群众认知程度及防治效果不确定性等因素，设定85%的保守目标，重点保障防治工作落地、有效遏制有害生物蔓延，未充分预估防治成效、草原生态改善及群众生产生活保障带来的良好反馈，故与实际完成值产生偏差；下一年度改进措施：总结草原有害生物防治项目实施经验，梳理防治技术推广、群众宣传引导等举措，结合项目区群众反馈，适当上调满意度目标，以更高标准推进防治工作，提升草原生态保护实效，切实保障群众切身利益。</w:t>
            </w:r>
          </w:p>
        </w:tc>
      </w:tr>
      <w:tr w14:paraId="0044F56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DD140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1E3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336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B49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C47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86CB9">
            <w:pPr>
              <w:spacing w:before="0" w:after="0" w:line="240" w:lineRule="auto"/>
              <w:jc w:val="center"/>
            </w:pPr>
            <w:r>
              <w:rPr>
                <w:rFonts w:ascii="宋体" w:hAnsi="宋体" w:eastAsia="宋体" w:cs="宋体"/>
                <w:b w:val="0"/>
                <w:i w:val="0"/>
                <w:sz w:val="18"/>
              </w:rPr>
              <w:t>89.14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C7B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FC5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13C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DCF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0A7C5">
            <w:pPr>
              <w:spacing w:before="0" w:after="0" w:line="240" w:lineRule="auto"/>
              <w:jc w:val="center"/>
            </w:pPr>
          </w:p>
        </w:tc>
      </w:tr>
    </w:tbl>
    <w:p w14:paraId="13C7F51C">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593"/>
        <w:gridCol w:w="612"/>
        <w:gridCol w:w="612"/>
        <w:gridCol w:w="702"/>
        <w:gridCol w:w="593"/>
        <w:gridCol w:w="551"/>
        <w:gridCol w:w="548"/>
        <w:gridCol w:w="553"/>
        <w:gridCol w:w="550"/>
        <w:gridCol w:w="793"/>
      </w:tblGrid>
      <w:tr w14:paraId="7B860A1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25840D">
            <w:pPr>
              <w:spacing w:before="0" w:after="0" w:line="240" w:lineRule="auto"/>
              <w:jc w:val="center"/>
            </w:pPr>
            <w:r>
              <w:rPr>
                <w:rFonts w:ascii="宋体" w:hAnsi="宋体" w:eastAsia="宋体" w:cs="宋体"/>
                <w:b/>
                <w:i w:val="0"/>
                <w:sz w:val="18"/>
              </w:rPr>
              <w:t>项目支出绩效自评表</w:t>
            </w:r>
          </w:p>
        </w:tc>
      </w:tr>
      <w:tr w14:paraId="5FE2FB5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4D63850">
            <w:pPr>
              <w:spacing w:before="0" w:after="0" w:line="240" w:lineRule="auto"/>
              <w:jc w:val="center"/>
            </w:pPr>
            <w:r>
              <w:rPr>
                <w:rFonts w:ascii="宋体" w:hAnsi="宋体" w:eastAsia="宋体" w:cs="宋体"/>
                <w:b w:val="0"/>
                <w:i w:val="0"/>
                <w:sz w:val="18"/>
              </w:rPr>
              <w:t>(2025年度)</w:t>
            </w:r>
          </w:p>
        </w:tc>
      </w:tr>
      <w:tr w14:paraId="2534D52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A8AB0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D29DEB">
            <w:pPr>
              <w:spacing w:before="0" w:after="0" w:line="240" w:lineRule="auto"/>
              <w:jc w:val="center"/>
            </w:pPr>
            <w:r>
              <w:rPr>
                <w:rFonts w:ascii="宋体" w:hAnsi="宋体" w:eastAsia="宋体" w:cs="宋体"/>
                <w:b w:val="0"/>
                <w:i w:val="0"/>
                <w:sz w:val="18"/>
              </w:rPr>
              <w:t>2025年特色林果专家技术指导服务项目</w:t>
            </w:r>
          </w:p>
        </w:tc>
      </w:tr>
      <w:tr w14:paraId="280B477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010F4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085B81">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4ABD1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99B6C9A">
            <w:pPr>
              <w:spacing w:before="0" w:after="0" w:line="240" w:lineRule="auto"/>
              <w:jc w:val="center"/>
            </w:pPr>
            <w:r>
              <w:rPr>
                <w:rFonts w:ascii="宋体" w:hAnsi="宋体" w:eastAsia="宋体" w:cs="宋体"/>
                <w:b w:val="0"/>
                <w:i w:val="0"/>
                <w:sz w:val="18"/>
              </w:rPr>
              <w:t>昌吉回族自治州林业和草原技术推广中心</w:t>
            </w:r>
          </w:p>
        </w:tc>
      </w:tr>
      <w:tr w14:paraId="179B3C8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D079A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2C4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904A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A9B40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47ABE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76EAD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B67E3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17AF3">
            <w:pPr>
              <w:spacing w:before="0" w:after="0" w:line="240" w:lineRule="auto"/>
              <w:jc w:val="center"/>
            </w:pPr>
            <w:r>
              <w:rPr>
                <w:rFonts w:ascii="宋体" w:hAnsi="宋体" w:eastAsia="宋体" w:cs="宋体"/>
                <w:b/>
                <w:i w:val="0"/>
                <w:sz w:val="18"/>
              </w:rPr>
              <w:t>得分</w:t>
            </w:r>
          </w:p>
        </w:tc>
      </w:tr>
      <w:tr w14:paraId="4938537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5F9ED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C103F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53D6D">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24FE19">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BA4B5C">
            <w:pPr>
              <w:spacing w:before="0" w:after="0" w:line="240" w:lineRule="auto"/>
              <w:jc w:val="center"/>
            </w:pPr>
            <w:r>
              <w:rPr>
                <w:rFonts w:ascii="宋体" w:hAnsi="宋体" w:eastAsia="宋体" w:cs="宋体"/>
                <w:b w:val="0"/>
                <w:i w:val="0"/>
                <w:sz w:val="18"/>
              </w:rPr>
              <w:t>19.54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01518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EBB71A">
            <w:pPr>
              <w:spacing w:before="0" w:after="0" w:line="240" w:lineRule="auto"/>
              <w:jc w:val="center"/>
            </w:pPr>
            <w:r>
              <w:rPr>
                <w:rFonts w:ascii="宋体" w:hAnsi="宋体" w:eastAsia="宋体" w:cs="宋体"/>
                <w:b w:val="0"/>
                <w:i w:val="0"/>
                <w:sz w:val="18"/>
              </w:rPr>
              <w:t>97.70%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3F08C">
            <w:pPr>
              <w:spacing w:before="0" w:after="0" w:line="240" w:lineRule="auto"/>
              <w:jc w:val="center"/>
            </w:pPr>
            <w:r>
              <w:rPr>
                <w:rFonts w:ascii="宋体" w:hAnsi="宋体" w:eastAsia="宋体" w:cs="宋体"/>
                <w:b w:val="0"/>
                <w:i w:val="0"/>
                <w:sz w:val="18"/>
              </w:rPr>
              <w:t>10</w:t>
            </w:r>
          </w:p>
        </w:tc>
      </w:tr>
      <w:tr w14:paraId="29952C9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0D7D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A147F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61672">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790B3A">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D0E5D">
            <w:pPr>
              <w:spacing w:before="0" w:after="0" w:line="240" w:lineRule="auto"/>
              <w:jc w:val="center"/>
            </w:pPr>
            <w:r>
              <w:rPr>
                <w:rFonts w:ascii="宋体" w:hAnsi="宋体" w:eastAsia="宋体" w:cs="宋体"/>
                <w:b w:val="0"/>
                <w:i w:val="0"/>
                <w:sz w:val="18"/>
              </w:rPr>
              <w:t>19.54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0905B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8C79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698BE">
            <w:pPr>
              <w:spacing w:before="0" w:after="0" w:line="240" w:lineRule="auto"/>
              <w:jc w:val="center"/>
            </w:pPr>
            <w:r>
              <w:rPr>
                <w:rFonts w:ascii="宋体" w:hAnsi="宋体" w:eastAsia="宋体" w:cs="宋体"/>
                <w:b w:val="0"/>
                <w:i w:val="0"/>
                <w:sz w:val="18"/>
              </w:rPr>
              <w:t>—</w:t>
            </w:r>
          </w:p>
        </w:tc>
      </w:tr>
      <w:tr w14:paraId="52F5460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41B63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86BB4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585E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3AEA3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AD9C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6B97D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186E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02F65C">
            <w:pPr>
              <w:spacing w:before="0" w:after="0" w:line="240" w:lineRule="auto"/>
              <w:jc w:val="center"/>
            </w:pPr>
            <w:r>
              <w:rPr>
                <w:rFonts w:ascii="宋体" w:hAnsi="宋体" w:eastAsia="宋体" w:cs="宋体"/>
                <w:b w:val="0"/>
                <w:i w:val="0"/>
                <w:sz w:val="18"/>
              </w:rPr>
              <w:t>—</w:t>
            </w:r>
          </w:p>
        </w:tc>
      </w:tr>
      <w:tr w14:paraId="2A9D67A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C291C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84BE4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BEA1FBE">
            <w:pPr>
              <w:spacing w:before="0" w:after="0" w:line="240" w:lineRule="auto"/>
              <w:jc w:val="center"/>
            </w:pPr>
            <w:r>
              <w:rPr>
                <w:rFonts w:ascii="宋体" w:hAnsi="宋体" w:eastAsia="宋体" w:cs="宋体"/>
                <w:b/>
                <w:i w:val="0"/>
                <w:sz w:val="18"/>
              </w:rPr>
              <w:t>实际完成情况</w:t>
            </w:r>
          </w:p>
        </w:tc>
      </w:tr>
      <w:tr w14:paraId="60EDBF3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99C99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10A9E8">
            <w:pPr>
              <w:spacing w:before="0" w:after="0" w:line="240" w:lineRule="auto"/>
              <w:jc w:val="center"/>
            </w:pPr>
            <w:r>
              <w:rPr>
                <w:rFonts w:ascii="宋体" w:hAnsi="宋体" w:eastAsia="宋体" w:cs="宋体"/>
                <w:b w:val="0"/>
                <w:i w:val="0"/>
                <w:sz w:val="18"/>
              </w:rPr>
              <w:t>根据昌州财建[2024]161号文件关于提前下达关于提前下达2025年自治区林草专项资金预算的通知附带的区域目标表，2025年该项目计划全年组织20名专家技术人员，赴七县市一园区开展技术指导、服务及培训60场次以上；组织专家技术人员及林果企业（合作社）参加全国各类技术培训及展会2场次以上，对昌吉州林果产品进行宣传推介。通过该项目的实施，提高全州林果业种植及管理水平。使培训对象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854BCB3">
            <w:pPr>
              <w:spacing w:before="0" w:after="0" w:line="240" w:lineRule="auto"/>
              <w:jc w:val="center"/>
            </w:pPr>
            <w:r>
              <w:rPr>
                <w:rFonts w:ascii="宋体" w:hAnsi="宋体" w:eastAsia="宋体" w:cs="宋体"/>
                <w:b w:val="0"/>
                <w:i w:val="0"/>
                <w:sz w:val="18"/>
              </w:rPr>
              <w:t>截至2025年12月31日，本项目支出资金19.54万元，资金执行率97.70%，本项目实际完成开展技术指导、服务及培训60场次，组织专家技术人员及林果企业（合作社）参加全国各类技术培训及展会2场，使得林果农的满意度达到90%以上；通过本项目的实施，有效提高了全州林果业种植及管理水平，进一步规范了各项技术管理措施，丰富了农民增收致富的途径。</w:t>
            </w:r>
          </w:p>
        </w:tc>
      </w:tr>
      <w:tr w14:paraId="3230858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518CF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58648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59952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1090D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267EE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7A47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2E33F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9FB23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84778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521FB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AB9D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05D05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8259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FC20BB">
            <w:pPr>
              <w:keepNext/>
              <w:spacing w:before="0" w:after="0" w:line="240" w:lineRule="auto"/>
              <w:jc w:val="center"/>
            </w:pPr>
            <w:r>
              <w:rPr>
                <w:rFonts w:ascii="宋体" w:hAnsi="宋体" w:eastAsia="宋体" w:cs="宋体"/>
                <w:b/>
                <w:i w:val="0"/>
                <w:sz w:val="18"/>
              </w:rPr>
              <w:t>偏差原因分析及改进措施</w:t>
            </w:r>
          </w:p>
        </w:tc>
      </w:tr>
      <w:tr w14:paraId="662EF5D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94BD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E877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AAC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ED5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9788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8540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8537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F605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E8F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6A78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4AA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C6D4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B4C7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B2AA65"/>
        </w:tc>
      </w:tr>
      <w:tr w14:paraId="5CBA63E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957CF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8D4E3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5B0C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40597">
            <w:pPr>
              <w:spacing w:before="0" w:after="0" w:line="240" w:lineRule="auto"/>
              <w:jc w:val="center"/>
            </w:pPr>
            <w:r>
              <w:rPr>
                <w:rFonts w:ascii="宋体" w:hAnsi="宋体" w:eastAsia="宋体" w:cs="宋体"/>
                <w:b w:val="0"/>
                <w:i w:val="0"/>
                <w:sz w:val="18"/>
              </w:rPr>
              <w:t>开展林果提质增效技术培训次数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DF40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F9F57">
            <w:pPr>
              <w:spacing w:before="0" w:after="0" w:line="240" w:lineRule="auto"/>
              <w:jc w:val="center"/>
            </w:pPr>
            <w:r>
              <w:rPr>
                <w:rFonts w:ascii="宋体" w:hAnsi="宋体" w:eastAsia="宋体" w:cs="宋体"/>
                <w:b w:val="0"/>
                <w:i w:val="0"/>
                <w:sz w:val="18"/>
              </w:rPr>
              <w:t>&gt;=60次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A4D33">
            <w:pPr>
              <w:spacing w:before="0" w:after="0" w:line="240" w:lineRule="auto"/>
              <w:jc w:val="center"/>
            </w:pPr>
            <w:r>
              <w:rPr>
                <w:rFonts w:ascii="宋体" w:hAnsi="宋体" w:eastAsia="宋体" w:cs="宋体"/>
                <w:b w:val="0"/>
                <w:i w:val="0"/>
                <w:sz w:val="18"/>
              </w:rPr>
              <w:t>=60次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E744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B4C5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645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7C7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F6F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DE0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10367">
            <w:pPr>
              <w:spacing w:before="0" w:after="0" w:line="240" w:lineRule="auto"/>
              <w:jc w:val="center"/>
            </w:pPr>
          </w:p>
        </w:tc>
      </w:tr>
      <w:tr w14:paraId="5292BA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341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57E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082E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B8AD1">
            <w:pPr>
              <w:spacing w:before="0" w:after="0" w:line="240" w:lineRule="auto"/>
              <w:jc w:val="center"/>
            </w:pPr>
            <w:r>
              <w:rPr>
                <w:rFonts w:ascii="宋体" w:hAnsi="宋体" w:eastAsia="宋体" w:cs="宋体"/>
                <w:b w:val="0"/>
                <w:i w:val="0"/>
                <w:sz w:val="18"/>
              </w:rPr>
              <w:t>组织专家技术人员及林果企业（合作社）参加全国各类技术培训、市场信息收集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A03B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94D55">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C27F8">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BAE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285F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C0A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E34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6C58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77A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08526">
            <w:pPr>
              <w:spacing w:before="0" w:after="0" w:line="240" w:lineRule="auto"/>
              <w:jc w:val="center"/>
            </w:pPr>
          </w:p>
        </w:tc>
      </w:tr>
      <w:tr w14:paraId="5A81F9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C9B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EF45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96D1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05F14">
            <w:pPr>
              <w:spacing w:before="0" w:after="0" w:line="240" w:lineRule="auto"/>
              <w:jc w:val="center"/>
            </w:pPr>
            <w:r>
              <w:rPr>
                <w:rFonts w:ascii="宋体" w:hAnsi="宋体" w:eastAsia="宋体" w:cs="宋体"/>
                <w:b w:val="0"/>
                <w:i w:val="0"/>
                <w:sz w:val="18"/>
              </w:rPr>
              <w:t>技术服务指导工作县市覆盖率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D40C6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9960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CCE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1F653">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F1884">
            <w:pPr>
              <w:spacing w:before="0" w:after="0" w:line="240" w:lineRule="auto"/>
              <w:jc w:val="center"/>
            </w:pPr>
            <w:r>
              <w:rPr>
                <w:rFonts w:ascii="宋体" w:hAnsi="宋体" w:eastAsia="宋体" w:cs="宋体"/>
                <w:b w:val="0"/>
                <w:i w:val="0"/>
                <w:sz w:val="18"/>
              </w:rPr>
              <w:t>6.63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3A1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913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7B0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EF5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3F688">
            <w:pPr>
              <w:spacing w:before="0" w:after="0" w:line="240" w:lineRule="auto"/>
              <w:jc w:val="center"/>
            </w:pPr>
            <w:r>
              <w:rPr>
                <w:rFonts w:ascii="宋体" w:hAnsi="宋体" w:eastAsia="宋体" w:cs="宋体"/>
                <w:b w:val="0"/>
                <w:i w:val="0"/>
                <w:sz w:val="18"/>
              </w:rPr>
              <w:t>此项指标已完成，偏差率5.26%，偏差原因为： 我中心设定该指标时秉持审慎原则，充分考虑县市地域分布、技术服务调配等因素，设定95%的保守目标，重点保障服务全覆盖、指导到位，未充分预估统筹协调成效及各县市配合度带来的成果，故与实际完成值产生偏差；下一年度改进措施：总结技术服务经验，梳理统筹调配、服务优化等举措，结合实际执行成效，适当上调覆盖率目标，以更高标准推进技术指导服务，实现县市服务提质增效。</w:t>
            </w:r>
          </w:p>
        </w:tc>
      </w:tr>
      <w:tr w14:paraId="3F7BDC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AF5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CBE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45E4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05D68">
            <w:pPr>
              <w:spacing w:before="0" w:after="0" w:line="240" w:lineRule="auto"/>
              <w:jc w:val="center"/>
            </w:pPr>
            <w:r>
              <w:rPr>
                <w:rFonts w:ascii="宋体" w:hAnsi="宋体" w:eastAsia="宋体" w:cs="宋体"/>
                <w:b w:val="0"/>
                <w:i w:val="0"/>
                <w:sz w:val="18"/>
              </w:rPr>
              <w:t>任务完成时间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CE0CC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0472B">
            <w:pPr>
              <w:spacing w:before="0" w:after="0" w:line="240" w:lineRule="auto"/>
              <w:jc w:val="center"/>
            </w:pPr>
            <w:r>
              <w:rPr>
                <w:rFonts w:ascii="宋体" w:hAnsi="宋体" w:eastAsia="宋体" w:cs="宋体"/>
                <w:b w:val="0"/>
                <w:i w:val="0"/>
                <w:sz w:val="18"/>
              </w:rPr>
              <w:t>2025年12月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BDACD">
            <w:pPr>
              <w:spacing w:before="0" w:after="0" w:line="240" w:lineRule="auto"/>
              <w:jc w:val="center"/>
            </w:pPr>
            <w:r>
              <w:rPr>
                <w:rFonts w:ascii="宋体" w:hAnsi="宋体" w:eastAsia="宋体" w:cs="宋体"/>
                <w:b w:val="0"/>
                <w:i w:val="0"/>
                <w:sz w:val="18"/>
              </w:rPr>
              <w:t>=2025年12月19日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594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D55E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8DE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B08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57F3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E24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54D27">
            <w:pPr>
              <w:spacing w:before="0" w:after="0" w:line="240" w:lineRule="auto"/>
              <w:jc w:val="center"/>
            </w:pPr>
          </w:p>
        </w:tc>
      </w:tr>
      <w:tr w14:paraId="58C376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260DA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62D0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A819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C4085">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5EA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04CAC">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488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001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F0AF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5E3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B34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135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4BD1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0EA21">
            <w:pPr>
              <w:spacing w:before="0" w:after="0" w:line="240" w:lineRule="auto"/>
              <w:jc w:val="center"/>
            </w:pPr>
          </w:p>
        </w:tc>
      </w:tr>
      <w:tr w14:paraId="744DC7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F21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0D3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DFE3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5078F">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8568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D3F0C">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D6249">
            <w:pPr>
              <w:spacing w:before="0" w:after="0" w:line="240" w:lineRule="auto"/>
              <w:jc w:val="center"/>
            </w:pPr>
            <w:r>
              <w:rPr>
                <w:rFonts w:ascii="宋体" w:hAnsi="宋体" w:eastAsia="宋体" w:cs="宋体"/>
                <w:b w:val="0"/>
                <w:i w:val="0"/>
                <w:sz w:val="18"/>
              </w:rPr>
              <w:t>=19.54万元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8924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446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61F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104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A029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D714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51979">
            <w:pPr>
              <w:spacing w:before="0" w:after="0" w:line="240" w:lineRule="auto"/>
              <w:jc w:val="center"/>
            </w:pPr>
            <w:r>
              <w:rPr>
                <w:rFonts w:ascii="宋体" w:hAnsi="宋体" w:eastAsia="宋体" w:cs="宋体"/>
                <w:b w:val="0"/>
                <w:i w:val="0"/>
                <w:sz w:val="18"/>
              </w:rPr>
              <w:t>此项指标未完成，存在偏差，偏差率为2.30%，偏差原因为：项目人员严格控制业务差旅费开支，导致实际支出较年初预算有一定的节余，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0.46万元；下一年度改进措施：提高预算编制准确性，确保后续各类项目严格按照预算进行支出。</w:t>
            </w:r>
          </w:p>
        </w:tc>
      </w:tr>
      <w:tr w14:paraId="719F4C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DE6A8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C5CB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8615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8B422">
            <w:pPr>
              <w:spacing w:before="0" w:after="0" w:line="240" w:lineRule="auto"/>
              <w:jc w:val="center"/>
            </w:pPr>
            <w:r>
              <w:rPr>
                <w:rFonts w:ascii="宋体" w:hAnsi="宋体" w:eastAsia="宋体" w:cs="宋体"/>
                <w:b w:val="0"/>
                <w:i w:val="0"/>
                <w:sz w:val="18"/>
              </w:rPr>
              <w:t>提高全州林果业种植及管理水平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8EE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7F8C4">
            <w:pPr>
              <w:spacing w:before="0" w:after="0" w:line="240" w:lineRule="auto"/>
              <w:jc w:val="center"/>
            </w:pPr>
            <w:r>
              <w:rPr>
                <w:rFonts w:ascii="宋体" w:hAnsi="宋体" w:eastAsia="宋体" w:cs="宋体"/>
                <w:b w:val="0"/>
                <w:i w:val="0"/>
                <w:sz w:val="18"/>
              </w:rPr>
              <w:t>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EA17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A19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2C1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B21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530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8685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752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320C0">
            <w:pPr>
              <w:spacing w:before="0" w:after="0" w:line="240" w:lineRule="auto"/>
              <w:jc w:val="center"/>
            </w:pPr>
          </w:p>
        </w:tc>
      </w:tr>
      <w:tr w14:paraId="57B303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3D7E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957B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E35B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0A322">
            <w:pPr>
              <w:spacing w:before="0" w:after="0" w:line="240" w:lineRule="auto"/>
              <w:jc w:val="center"/>
            </w:pPr>
            <w:r>
              <w:rPr>
                <w:rFonts w:ascii="宋体" w:hAnsi="宋体" w:eastAsia="宋体" w:cs="宋体"/>
                <w:b w:val="0"/>
                <w:i w:val="0"/>
                <w:sz w:val="18"/>
              </w:rPr>
              <w:t>培训对象满意度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978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70EA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B39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C80C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F9F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5C8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CF4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8B86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B86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8DAF6">
            <w:pPr>
              <w:spacing w:before="0" w:after="0" w:line="240" w:lineRule="auto"/>
              <w:jc w:val="center"/>
            </w:pPr>
            <w:r>
              <w:rPr>
                <w:rFonts w:ascii="宋体" w:hAnsi="宋体" w:eastAsia="宋体" w:cs="宋体"/>
                <w:b w:val="0"/>
                <w:i w:val="0"/>
                <w:sz w:val="18"/>
              </w:rPr>
              <w:t>此项指标已完成，偏差率11.11%，偏差原因为： 我中心设定满意度目标时，充分考虑培训对象岗位差异、技术接受度等因素，设定90%的保守目标，重点保障培训贴合林果种植需求、指导实用，未充分预估专家指导专业性、培训内容适配性带来的良好反馈，故与实际完成值产生偏差；下一年度改进措施：总结培训工作经验，梳理专家指导、内容优化等举措，结合培训对象反馈，适当上调满意度目标，提升培训实效，助力林果产业高质量发展</w:t>
            </w:r>
          </w:p>
        </w:tc>
      </w:tr>
      <w:tr w14:paraId="65900ED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71D34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D7D6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440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A7F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73F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D47BA">
            <w:pPr>
              <w:spacing w:before="0" w:after="0" w:line="240" w:lineRule="auto"/>
              <w:jc w:val="center"/>
            </w:pPr>
            <w:r>
              <w:rPr>
                <w:rFonts w:ascii="宋体" w:hAnsi="宋体" w:eastAsia="宋体" w:cs="宋体"/>
                <w:b w:val="0"/>
                <w:i w:val="0"/>
                <w:sz w:val="18"/>
              </w:rPr>
              <w:t>99.63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739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FD4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AAB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E49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9E380">
            <w:pPr>
              <w:spacing w:before="0" w:after="0" w:line="240" w:lineRule="auto"/>
              <w:jc w:val="center"/>
            </w:pPr>
          </w:p>
        </w:tc>
      </w:tr>
    </w:tbl>
    <w:p w14:paraId="62EAF0E7">
      <w:r>
        <w:br w:type="page"/>
      </w:r>
    </w:p>
    <w:tbl>
      <w:tblPr>
        <w:tblStyle w:val="8"/>
        <w:tblW w:w="5000" w:type="pct"/>
        <w:tblInd w:w="0" w:type="dxa"/>
        <w:tblLayout w:type="autofit"/>
        <w:tblCellMar>
          <w:top w:w="36" w:type="dxa"/>
          <w:left w:w="36" w:type="dxa"/>
          <w:bottom w:w="36" w:type="dxa"/>
          <w:right w:w="36" w:type="dxa"/>
        </w:tblCellMar>
      </w:tblPr>
      <w:tblGrid>
        <w:gridCol w:w="550"/>
        <w:gridCol w:w="550"/>
        <w:gridCol w:w="551"/>
        <w:gridCol w:w="612"/>
        <w:gridCol w:w="593"/>
        <w:gridCol w:w="612"/>
        <w:gridCol w:w="584"/>
        <w:gridCol w:w="702"/>
        <w:gridCol w:w="612"/>
        <w:gridCol w:w="557"/>
        <w:gridCol w:w="555"/>
        <w:gridCol w:w="566"/>
        <w:gridCol w:w="560"/>
        <w:gridCol w:w="702"/>
      </w:tblGrid>
      <w:tr w14:paraId="5DFA5C6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A16183F">
            <w:pPr>
              <w:spacing w:before="0" w:after="0" w:line="240" w:lineRule="auto"/>
              <w:jc w:val="center"/>
            </w:pPr>
            <w:r>
              <w:rPr>
                <w:rFonts w:ascii="宋体" w:hAnsi="宋体" w:eastAsia="宋体" w:cs="宋体"/>
                <w:b/>
                <w:i w:val="0"/>
                <w:sz w:val="18"/>
              </w:rPr>
              <w:t>项目支出绩效自评表</w:t>
            </w:r>
          </w:p>
        </w:tc>
      </w:tr>
      <w:tr w14:paraId="0E96F17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F2B9EF">
            <w:pPr>
              <w:spacing w:before="0" w:after="0" w:line="240" w:lineRule="auto"/>
              <w:jc w:val="center"/>
            </w:pPr>
            <w:r>
              <w:rPr>
                <w:rFonts w:ascii="宋体" w:hAnsi="宋体" w:eastAsia="宋体" w:cs="宋体"/>
                <w:b w:val="0"/>
                <w:i w:val="0"/>
                <w:sz w:val="18"/>
              </w:rPr>
              <w:t>(2025年度)</w:t>
            </w:r>
          </w:p>
        </w:tc>
      </w:tr>
      <w:tr w14:paraId="249427E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BAF66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E2FAC0C">
            <w:pPr>
              <w:spacing w:before="0" w:after="0" w:line="240" w:lineRule="auto"/>
              <w:jc w:val="center"/>
            </w:pPr>
            <w:r>
              <w:rPr>
                <w:rFonts w:ascii="宋体" w:hAnsi="宋体" w:eastAsia="宋体" w:cs="宋体"/>
                <w:b w:val="0"/>
                <w:i w:val="0"/>
                <w:sz w:val="18"/>
              </w:rPr>
              <w:t>“庭州英才”人才计划项目（3+3）</w:t>
            </w:r>
          </w:p>
        </w:tc>
      </w:tr>
      <w:tr w14:paraId="66FE421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F860E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5D8E54C">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3EBE5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42FA83">
            <w:pPr>
              <w:spacing w:before="0" w:after="0" w:line="240" w:lineRule="auto"/>
              <w:jc w:val="center"/>
            </w:pPr>
            <w:r>
              <w:rPr>
                <w:rFonts w:ascii="宋体" w:hAnsi="宋体" w:eastAsia="宋体" w:cs="宋体"/>
                <w:b w:val="0"/>
                <w:i w:val="0"/>
                <w:sz w:val="18"/>
              </w:rPr>
              <w:t>昌吉回族自治州林业和草原技术推广中心</w:t>
            </w:r>
          </w:p>
        </w:tc>
      </w:tr>
      <w:tr w14:paraId="6A6334C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A7841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191C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0681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A14CC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015D0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7AA4D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72AE4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A9544">
            <w:pPr>
              <w:spacing w:before="0" w:after="0" w:line="240" w:lineRule="auto"/>
              <w:jc w:val="center"/>
            </w:pPr>
            <w:r>
              <w:rPr>
                <w:rFonts w:ascii="宋体" w:hAnsi="宋体" w:eastAsia="宋体" w:cs="宋体"/>
                <w:b/>
                <w:i w:val="0"/>
                <w:sz w:val="18"/>
              </w:rPr>
              <w:t>得分</w:t>
            </w:r>
          </w:p>
        </w:tc>
      </w:tr>
      <w:tr w14:paraId="455316B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07157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BDC92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5FFAE">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750449">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DFE9EF">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8C05B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870F5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924F0">
            <w:pPr>
              <w:spacing w:before="0" w:after="0" w:line="240" w:lineRule="auto"/>
              <w:jc w:val="center"/>
            </w:pPr>
            <w:r>
              <w:rPr>
                <w:rFonts w:ascii="宋体" w:hAnsi="宋体" w:eastAsia="宋体" w:cs="宋体"/>
                <w:b w:val="0"/>
                <w:i w:val="0"/>
                <w:sz w:val="18"/>
              </w:rPr>
              <w:t>10</w:t>
            </w:r>
          </w:p>
        </w:tc>
      </w:tr>
      <w:tr w14:paraId="0E4ADC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85EB4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B365F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7A0E8">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1C8FB9">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6D606A">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96C0E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A254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CBB33D">
            <w:pPr>
              <w:spacing w:before="0" w:after="0" w:line="240" w:lineRule="auto"/>
              <w:jc w:val="center"/>
            </w:pPr>
            <w:r>
              <w:rPr>
                <w:rFonts w:ascii="宋体" w:hAnsi="宋体" w:eastAsia="宋体" w:cs="宋体"/>
                <w:b w:val="0"/>
                <w:i w:val="0"/>
                <w:sz w:val="18"/>
              </w:rPr>
              <w:t>—</w:t>
            </w:r>
          </w:p>
        </w:tc>
      </w:tr>
      <w:tr w14:paraId="4BE38EB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961EA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3CBC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8AF5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4D02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25926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8D1B0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0905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80D53F">
            <w:pPr>
              <w:spacing w:before="0" w:after="0" w:line="240" w:lineRule="auto"/>
              <w:jc w:val="center"/>
            </w:pPr>
            <w:r>
              <w:rPr>
                <w:rFonts w:ascii="宋体" w:hAnsi="宋体" w:eastAsia="宋体" w:cs="宋体"/>
                <w:b w:val="0"/>
                <w:i w:val="0"/>
                <w:sz w:val="18"/>
              </w:rPr>
              <w:t>—</w:t>
            </w:r>
          </w:p>
        </w:tc>
      </w:tr>
      <w:tr w14:paraId="03B1C0D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9AE4A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AAE1C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D0E713F">
            <w:pPr>
              <w:spacing w:before="0" w:after="0" w:line="240" w:lineRule="auto"/>
              <w:jc w:val="center"/>
            </w:pPr>
            <w:r>
              <w:rPr>
                <w:rFonts w:ascii="宋体" w:hAnsi="宋体" w:eastAsia="宋体" w:cs="宋体"/>
                <w:b/>
                <w:i w:val="0"/>
                <w:sz w:val="18"/>
              </w:rPr>
              <w:t>实际完成情况</w:t>
            </w:r>
          </w:p>
        </w:tc>
      </w:tr>
      <w:tr w14:paraId="66AA266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9535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F24848">
            <w:pPr>
              <w:spacing w:before="0" w:after="0" w:line="240" w:lineRule="auto"/>
              <w:jc w:val="center"/>
            </w:pPr>
            <w:r>
              <w:rPr>
                <w:rFonts w:ascii="宋体" w:hAnsi="宋体" w:eastAsia="宋体" w:cs="宋体"/>
                <w:b w:val="0"/>
                <w:i w:val="0"/>
                <w:sz w:val="18"/>
              </w:rPr>
              <w:t>本项目本年拟投入6万元，通过引进优良品种2个，围绕葡萄水平棚架“顺沟倾斜龙干”树形水平叶幕栽培技术，“高厂”型架式技术编制技术手册1项，开展大果榛子优良品种繁育及葡萄提质增效关键技术示范推广，达到新品种新技术示范推广的效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6E85957">
            <w:pPr>
              <w:spacing w:before="0" w:after="0" w:line="240" w:lineRule="auto"/>
              <w:jc w:val="center"/>
            </w:pPr>
            <w:r>
              <w:rPr>
                <w:rFonts w:ascii="宋体" w:hAnsi="宋体" w:eastAsia="宋体" w:cs="宋体"/>
                <w:b w:val="0"/>
                <w:i w:val="0"/>
                <w:sz w:val="18"/>
              </w:rPr>
              <w:t>截至2025年12月31日，本项目支出资金6万元，资金执行率100%，本项目实际引进优良品种2个，围绕葡萄水平棚架“顺沟倾斜龙干”树形水平叶幕栽培技术，“高厂”型架式技术编制技术手册1项，通过本项目的实施，开展了大果榛子优良品种繁育及葡萄提质增效关键技术示范推广，达到新品种新技术示范推广的效果。</w:t>
            </w:r>
          </w:p>
        </w:tc>
      </w:tr>
      <w:tr w14:paraId="7D4C53D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27330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BDB0E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F29CB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C679C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13F0C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E6158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B5765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CBF0B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CC823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E5346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710C8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65819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B3F86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B809B2">
            <w:pPr>
              <w:keepNext/>
              <w:spacing w:before="0" w:after="0" w:line="240" w:lineRule="auto"/>
              <w:jc w:val="center"/>
            </w:pPr>
            <w:r>
              <w:rPr>
                <w:rFonts w:ascii="宋体" w:hAnsi="宋体" w:eastAsia="宋体" w:cs="宋体"/>
                <w:b/>
                <w:i w:val="0"/>
                <w:sz w:val="18"/>
              </w:rPr>
              <w:t>偏差原因分析及改进措施</w:t>
            </w:r>
          </w:p>
        </w:tc>
      </w:tr>
      <w:tr w14:paraId="7DE863B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74E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AA9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A64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9DA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381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FC1E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F60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71C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4B3C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AD6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2D3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6328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895C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A01A75"/>
        </w:tc>
      </w:tr>
      <w:tr w14:paraId="6E3E395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F958D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259D0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D57C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A58B2">
            <w:pPr>
              <w:spacing w:before="0" w:after="0" w:line="240" w:lineRule="auto"/>
              <w:jc w:val="center"/>
            </w:pPr>
            <w:r>
              <w:rPr>
                <w:rFonts w:ascii="宋体" w:hAnsi="宋体" w:eastAsia="宋体" w:cs="宋体"/>
                <w:b w:val="0"/>
                <w:i w:val="0"/>
                <w:sz w:val="18"/>
              </w:rPr>
              <w:t>引进优良品种数（个）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D85B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F4F57">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72D71">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5A9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94D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D64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18D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D50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4D2D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7E04E">
            <w:pPr>
              <w:spacing w:before="0" w:after="0" w:line="240" w:lineRule="auto"/>
              <w:jc w:val="center"/>
            </w:pPr>
          </w:p>
        </w:tc>
      </w:tr>
      <w:tr w14:paraId="4CFFA8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CE54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55C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EEA1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A75DC">
            <w:pPr>
              <w:spacing w:before="0" w:after="0" w:line="240" w:lineRule="auto"/>
              <w:jc w:val="center"/>
            </w:pPr>
            <w:r>
              <w:rPr>
                <w:rFonts w:ascii="宋体" w:hAnsi="宋体" w:eastAsia="宋体" w:cs="宋体"/>
                <w:b w:val="0"/>
                <w:i w:val="0"/>
                <w:sz w:val="18"/>
              </w:rPr>
              <w:t>编制技术手册（个）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474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7C7E6">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C1DA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23D6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349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CD2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ABE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A6A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6B7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D250D">
            <w:pPr>
              <w:spacing w:before="0" w:after="0" w:line="240" w:lineRule="auto"/>
              <w:jc w:val="center"/>
            </w:pPr>
          </w:p>
        </w:tc>
      </w:tr>
      <w:tr w14:paraId="1924AC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A59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17C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E69E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9914C">
            <w:pPr>
              <w:spacing w:before="0" w:after="0" w:line="240" w:lineRule="auto"/>
              <w:jc w:val="center"/>
            </w:pPr>
            <w:r>
              <w:rPr>
                <w:rFonts w:ascii="宋体" w:hAnsi="宋体" w:eastAsia="宋体" w:cs="宋体"/>
                <w:b w:val="0"/>
                <w:i w:val="0"/>
                <w:sz w:val="18"/>
              </w:rPr>
              <w:t>购置苗木成活率（%）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067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AF91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D439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8BD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D43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DD2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0B8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492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1DA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E9577">
            <w:pPr>
              <w:spacing w:before="0" w:after="0" w:line="240" w:lineRule="auto"/>
              <w:jc w:val="center"/>
            </w:pPr>
          </w:p>
        </w:tc>
      </w:tr>
      <w:tr w14:paraId="1A2E6E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B1E5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243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7D3B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7298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B4C8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D12BB">
            <w:pPr>
              <w:spacing w:before="0" w:after="0" w:line="240" w:lineRule="auto"/>
              <w:jc w:val="center"/>
            </w:pPr>
            <w:r>
              <w:rPr>
                <w:rFonts w:ascii="宋体" w:hAnsi="宋体" w:eastAsia="宋体" w:cs="宋体"/>
                <w:b w:val="0"/>
                <w:i w:val="0"/>
                <w:sz w:val="18"/>
              </w:rPr>
              <w:t>=2025年11月25日之前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9E4A0">
            <w:pPr>
              <w:spacing w:before="0" w:after="0" w:line="240" w:lineRule="auto"/>
              <w:jc w:val="center"/>
            </w:pPr>
            <w:r>
              <w:rPr>
                <w:rFonts w:ascii="宋体" w:hAnsi="宋体" w:eastAsia="宋体" w:cs="宋体"/>
                <w:b w:val="0"/>
                <w:i w:val="0"/>
                <w:sz w:val="18"/>
              </w:rPr>
              <w:t>2025年11月6日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A2E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4844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CC8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F77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80A2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529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48559">
            <w:pPr>
              <w:spacing w:before="0" w:after="0" w:line="240" w:lineRule="auto"/>
              <w:jc w:val="center"/>
            </w:pPr>
          </w:p>
        </w:tc>
      </w:tr>
      <w:tr w14:paraId="1E9CAF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D13D2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C1163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E9F6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20C2B">
            <w:pPr>
              <w:spacing w:before="0" w:after="0" w:line="240" w:lineRule="auto"/>
              <w:jc w:val="center"/>
            </w:pPr>
            <w:r>
              <w:rPr>
                <w:rFonts w:ascii="宋体" w:hAnsi="宋体" w:eastAsia="宋体" w:cs="宋体"/>
                <w:b w:val="0"/>
                <w:i w:val="0"/>
                <w:sz w:val="18"/>
              </w:rPr>
              <w:t>生活及科研补助（万元）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9C7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0E818">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A5648">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CCB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5D7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53C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645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D47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2B5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FD92E">
            <w:pPr>
              <w:spacing w:before="0" w:after="0" w:line="240" w:lineRule="auto"/>
              <w:jc w:val="center"/>
            </w:pPr>
          </w:p>
        </w:tc>
      </w:tr>
      <w:tr w14:paraId="2798F4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113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E7B5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1E80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8D140">
            <w:pPr>
              <w:spacing w:before="0" w:after="0" w:line="240" w:lineRule="auto"/>
              <w:jc w:val="center"/>
            </w:pPr>
            <w:r>
              <w:rPr>
                <w:rFonts w:ascii="宋体" w:hAnsi="宋体" w:eastAsia="宋体" w:cs="宋体"/>
                <w:b w:val="0"/>
                <w:i w:val="0"/>
                <w:sz w:val="18"/>
              </w:rPr>
              <w:t>材料费（万元）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864E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05CD2">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FED84">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08B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D23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4F8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109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3E7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8207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94057">
            <w:pPr>
              <w:spacing w:before="0" w:after="0" w:line="240" w:lineRule="auto"/>
              <w:jc w:val="center"/>
            </w:pPr>
          </w:p>
        </w:tc>
      </w:tr>
      <w:tr w14:paraId="49DE22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EE0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49AB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C856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E459A">
            <w:pPr>
              <w:spacing w:before="0" w:after="0" w:line="240" w:lineRule="auto"/>
              <w:jc w:val="center"/>
            </w:pPr>
            <w:r>
              <w:rPr>
                <w:rFonts w:ascii="宋体" w:hAnsi="宋体" w:eastAsia="宋体" w:cs="宋体"/>
                <w:b w:val="0"/>
                <w:i w:val="0"/>
                <w:sz w:val="18"/>
              </w:rPr>
              <w:t>宣传资料印制（万元）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AE2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FF703">
            <w:pPr>
              <w:spacing w:before="0" w:after="0" w:line="240" w:lineRule="auto"/>
              <w:jc w:val="center"/>
            </w:pPr>
            <w:r>
              <w:rPr>
                <w:rFonts w:ascii="宋体" w:hAnsi="宋体" w:eastAsia="宋体" w:cs="宋体"/>
                <w:b w:val="0"/>
                <w:i w:val="0"/>
                <w:sz w:val="18"/>
              </w:rPr>
              <w:t>&lt;=0.50万元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F9799">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A6F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3CA6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25E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93F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322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B73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51B71">
            <w:pPr>
              <w:spacing w:before="0" w:after="0" w:line="240" w:lineRule="auto"/>
              <w:jc w:val="center"/>
            </w:pPr>
          </w:p>
        </w:tc>
      </w:tr>
      <w:tr w14:paraId="167328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6775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B82A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D997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D623C">
            <w:pPr>
              <w:spacing w:before="0" w:after="0" w:line="240" w:lineRule="auto"/>
              <w:jc w:val="center"/>
            </w:pPr>
            <w:r>
              <w:rPr>
                <w:rFonts w:ascii="宋体" w:hAnsi="宋体" w:eastAsia="宋体" w:cs="宋体"/>
                <w:b w:val="0"/>
                <w:i w:val="0"/>
                <w:sz w:val="18"/>
              </w:rPr>
              <w:t>推动技术示范区形成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A7FE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9ABC0">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0E4F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436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59CB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7C9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BF0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65B5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64D4D">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3A73B">
            <w:pPr>
              <w:spacing w:before="0" w:after="0" w:line="240" w:lineRule="auto"/>
              <w:jc w:val="center"/>
            </w:pPr>
          </w:p>
        </w:tc>
      </w:tr>
      <w:tr w14:paraId="26B320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3901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5EA4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B9A7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8C015">
            <w:pPr>
              <w:spacing w:before="0" w:after="0" w:line="240" w:lineRule="auto"/>
              <w:jc w:val="center"/>
            </w:pPr>
            <w:r>
              <w:rPr>
                <w:rFonts w:ascii="宋体" w:hAnsi="宋体" w:eastAsia="宋体" w:cs="宋体"/>
                <w:b w:val="0"/>
                <w:i w:val="0"/>
                <w:sz w:val="18"/>
              </w:rPr>
              <w:t>林果种植大户满意度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3A1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CD1D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0F0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69BA43">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C31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E70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73B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B6FF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7BB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889D2">
            <w:pPr>
              <w:spacing w:before="0" w:after="0" w:line="240" w:lineRule="auto"/>
              <w:jc w:val="center"/>
            </w:pPr>
            <w:r>
              <w:rPr>
                <w:rFonts w:ascii="宋体" w:hAnsi="宋体" w:eastAsia="宋体" w:cs="宋体"/>
                <w:b w:val="0"/>
                <w:i w:val="0"/>
                <w:sz w:val="18"/>
              </w:rPr>
              <w:t>此项指标已完成，偏差率5.26%，偏差原因为： 我中心设定该满意度目标时秉持审慎原则，充分考虑林果技术推广适配性、种植大户需求差异等因素，设定95%的保守目标，重点保障人才计划落地、技术服务到位，未充分预估“庭州英才”技术指导、服务保障带来的良好反馈，故与实际完成值产生偏差；下一年度改进措施：总结人才计划实施经验，梳理技术推广、指导服务等举措，结合种植大户反馈，适当上调满意度目标，以更高标准推进“庭州英才”项目，提升林果技术推广实效，助力种植大户提质增效。</w:t>
            </w:r>
          </w:p>
        </w:tc>
      </w:tr>
      <w:tr w14:paraId="3EC2DF3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623ACF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432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618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B3A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BE3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DFB7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5D0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D0E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806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F13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80823">
            <w:pPr>
              <w:spacing w:before="0" w:after="0" w:line="240" w:lineRule="auto"/>
              <w:jc w:val="center"/>
            </w:pPr>
          </w:p>
        </w:tc>
      </w:tr>
    </w:tbl>
    <w:p w14:paraId="02CDF308">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552"/>
        <w:gridCol w:w="612"/>
        <w:gridCol w:w="584"/>
        <w:gridCol w:w="584"/>
        <w:gridCol w:w="702"/>
        <w:gridCol w:w="593"/>
        <w:gridCol w:w="558"/>
        <w:gridCol w:w="556"/>
        <w:gridCol w:w="560"/>
        <w:gridCol w:w="557"/>
        <w:gridCol w:w="792"/>
      </w:tblGrid>
      <w:tr w14:paraId="1F297A6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624CD65">
            <w:pPr>
              <w:spacing w:before="0" w:after="0" w:line="240" w:lineRule="auto"/>
              <w:jc w:val="center"/>
            </w:pPr>
            <w:r>
              <w:rPr>
                <w:rFonts w:ascii="宋体" w:hAnsi="宋体" w:eastAsia="宋体" w:cs="宋体"/>
                <w:b/>
                <w:i w:val="0"/>
                <w:sz w:val="18"/>
              </w:rPr>
              <w:t>项目支出绩效自评表</w:t>
            </w:r>
          </w:p>
        </w:tc>
      </w:tr>
      <w:tr w14:paraId="6590444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EAA34C">
            <w:pPr>
              <w:spacing w:before="0" w:after="0" w:line="240" w:lineRule="auto"/>
              <w:jc w:val="center"/>
            </w:pPr>
            <w:r>
              <w:rPr>
                <w:rFonts w:ascii="宋体" w:hAnsi="宋体" w:eastAsia="宋体" w:cs="宋体"/>
                <w:b w:val="0"/>
                <w:i w:val="0"/>
                <w:sz w:val="18"/>
              </w:rPr>
              <w:t>(2025年度)</w:t>
            </w:r>
          </w:p>
        </w:tc>
      </w:tr>
      <w:tr w14:paraId="3FCCC4F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697D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110900E">
            <w:pPr>
              <w:spacing w:before="0" w:after="0" w:line="240" w:lineRule="auto"/>
              <w:jc w:val="center"/>
            </w:pPr>
            <w:r>
              <w:rPr>
                <w:rFonts w:ascii="宋体" w:hAnsi="宋体" w:eastAsia="宋体" w:cs="宋体"/>
                <w:b w:val="0"/>
                <w:i w:val="0"/>
                <w:sz w:val="18"/>
              </w:rPr>
              <w:t>准噶尔盆地南缘葡萄提质增效关键技术示范项目</w:t>
            </w:r>
          </w:p>
        </w:tc>
      </w:tr>
      <w:tr w14:paraId="125406A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1952A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BF7CF9">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0C860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7F8E95">
            <w:pPr>
              <w:spacing w:before="0" w:after="0" w:line="240" w:lineRule="auto"/>
              <w:jc w:val="center"/>
            </w:pPr>
            <w:r>
              <w:rPr>
                <w:rFonts w:ascii="宋体" w:hAnsi="宋体" w:eastAsia="宋体" w:cs="宋体"/>
                <w:b w:val="0"/>
                <w:i w:val="0"/>
                <w:sz w:val="18"/>
              </w:rPr>
              <w:t>昌吉回族自治州林业和草原技术推广中心</w:t>
            </w:r>
          </w:p>
        </w:tc>
      </w:tr>
      <w:tr w14:paraId="408BA0B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1CAB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EE0B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E48E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F50C8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9CF64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02278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5610A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0CA1E0">
            <w:pPr>
              <w:spacing w:before="0" w:after="0" w:line="240" w:lineRule="auto"/>
              <w:jc w:val="center"/>
            </w:pPr>
            <w:r>
              <w:rPr>
                <w:rFonts w:ascii="宋体" w:hAnsi="宋体" w:eastAsia="宋体" w:cs="宋体"/>
                <w:b/>
                <w:i w:val="0"/>
                <w:sz w:val="18"/>
              </w:rPr>
              <w:t>得分</w:t>
            </w:r>
          </w:p>
        </w:tc>
      </w:tr>
      <w:tr w14:paraId="0FA432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FD67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A1233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A5D35">
            <w:pPr>
              <w:spacing w:before="0" w:after="0" w:line="240" w:lineRule="auto"/>
              <w:jc w:val="center"/>
            </w:pPr>
            <w:r>
              <w:rPr>
                <w:rFonts w:ascii="宋体" w:hAnsi="宋体" w:eastAsia="宋体" w:cs="宋体"/>
                <w:b w:val="0"/>
                <w:i w:val="0"/>
                <w:sz w:val="18"/>
              </w:rPr>
              <w:t>112.00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104C13">
            <w:pPr>
              <w:spacing w:before="0" w:after="0" w:line="240" w:lineRule="auto"/>
              <w:jc w:val="center"/>
            </w:pPr>
            <w:r>
              <w:rPr>
                <w:rFonts w:ascii="宋体" w:hAnsi="宋体" w:eastAsia="宋体" w:cs="宋体"/>
                <w:b w:val="0"/>
                <w:i w:val="0"/>
                <w:sz w:val="18"/>
              </w:rPr>
              <w:t>112.00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5D12C2">
            <w:pPr>
              <w:spacing w:before="0" w:after="0" w:line="240" w:lineRule="auto"/>
              <w:jc w:val="center"/>
            </w:pPr>
            <w:r>
              <w:rPr>
                <w:rFonts w:ascii="宋体" w:hAnsi="宋体" w:eastAsia="宋体" w:cs="宋体"/>
                <w:b w:val="0"/>
                <w:i w:val="0"/>
                <w:sz w:val="18"/>
              </w:rPr>
              <w:t>111.96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17FF5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F29410">
            <w:pPr>
              <w:spacing w:before="0" w:after="0" w:line="240" w:lineRule="auto"/>
              <w:jc w:val="center"/>
            </w:pPr>
            <w:r>
              <w:rPr>
                <w:rFonts w:ascii="宋体" w:hAnsi="宋体" w:eastAsia="宋体" w:cs="宋体"/>
                <w:b w:val="0"/>
                <w:i w:val="0"/>
                <w:sz w:val="18"/>
              </w:rPr>
              <w:t>99.96%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59740">
            <w:pPr>
              <w:spacing w:before="0" w:after="0" w:line="240" w:lineRule="auto"/>
              <w:jc w:val="center"/>
            </w:pPr>
            <w:r>
              <w:rPr>
                <w:rFonts w:ascii="宋体" w:hAnsi="宋体" w:eastAsia="宋体" w:cs="宋体"/>
                <w:b w:val="0"/>
                <w:i w:val="0"/>
                <w:sz w:val="18"/>
              </w:rPr>
              <w:t>10</w:t>
            </w:r>
          </w:p>
        </w:tc>
      </w:tr>
      <w:tr w14:paraId="57564F1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78BA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F23B5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D80E2">
            <w:pPr>
              <w:spacing w:before="0" w:after="0" w:line="240" w:lineRule="auto"/>
              <w:jc w:val="center"/>
            </w:pPr>
            <w:r>
              <w:rPr>
                <w:rFonts w:ascii="宋体" w:hAnsi="宋体" w:eastAsia="宋体" w:cs="宋体"/>
                <w:b w:val="0"/>
                <w:i w:val="0"/>
                <w:sz w:val="18"/>
              </w:rPr>
              <w:t>112.00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A13761">
            <w:pPr>
              <w:spacing w:before="0" w:after="0" w:line="240" w:lineRule="auto"/>
              <w:jc w:val="center"/>
            </w:pPr>
            <w:r>
              <w:rPr>
                <w:rFonts w:ascii="宋体" w:hAnsi="宋体" w:eastAsia="宋体" w:cs="宋体"/>
                <w:b w:val="0"/>
                <w:i w:val="0"/>
                <w:sz w:val="18"/>
              </w:rPr>
              <w:t>112.00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7682CC">
            <w:pPr>
              <w:spacing w:before="0" w:after="0" w:line="240" w:lineRule="auto"/>
              <w:jc w:val="center"/>
            </w:pPr>
            <w:r>
              <w:rPr>
                <w:rFonts w:ascii="宋体" w:hAnsi="宋体" w:eastAsia="宋体" w:cs="宋体"/>
                <w:b w:val="0"/>
                <w:i w:val="0"/>
                <w:sz w:val="18"/>
              </w:rPr>
              <w:t>111.96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E5226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BB7E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652251">
            <w:pPr>
              <w:spacing w:before="0" w:after="0" w:line="240" w:lineRule="auto"/>
              <w:jc w:val="center"/>
            </w:pPr>
            <w:r>
              <w:rPr>
                <w:rFonts w:ascii="宋体" w:hAnsi="宋体" w:eastAsia="宋体" w:cs="宋体"/>
                <w:b w:val="0"/>
                <w:i w:val="0"/>
                <w:sz w:val="18"/>
              </w:rPr>
              <w:t>—</w:t>
            </w:r>
          </w:p>
        </w:tc>
      </w:tr>
      <w:tr w14:paraId="6E51AD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3CA8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5B1D4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7C3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888F9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B8FC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74B08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9A9C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D8AEC">
            <w:pPr>
              <w:spacing w:before="0" w:after="0" w:line="240" w:lineRule="auto"/>
              <w:jc w:val="center"/>
            </w:pPr>
            <w:r>
              <w:rPr>
                <w:rFonts w:ascii="宋体" w:hAnsi="宋体" w:eastAsia="宋体" w:cs="宋体"/>
                <w:b w:val="0"/>
                <w:i w:val="0"/>
                <w:sz w:val="18"/>
              </w:rPr>
              <w:t>—</w:t>
            </w:r>
          </w:p>
        </w:tc>
      </w:tr>
      <w:tr w14:paraId="6243CAA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6ACCB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4EB5C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AC8646F">
            <w:pPr>
              <w:spacing w:before="0" w:after="0" w:line="240" w:lineRule="auto"/>
              <w:jc w:val="center"/>
            </w:pPr>
            <w:r>
              <w:rPr>
                <w:rFonts w:ascii="宋体" w:hAnsi="宋体" w:eastAsia="宋体" w:cs="宋体"/>
                <w:b/>
                <w:i w:val="0"/>
                <w:sz w:val="18"/>
              </w:rPr>
              <w:t>实际完成情况</w:t>
            </w:r>
          </w:p>
        </w:tc>
      </w:tr>
      <w:tr w14:paraId="0571911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C922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E80C89">
            <w:pPr>
              <w:spacing w:before="0" w:after="0" w:line="240" w:lineRule="auto"/>
              <w:jc w:val="center"/>
            </w:pPr>
            <w:r>
              <w:rPr>
                <w:rFonts w:ascii="宋体" w:hAnsi="宋体" w:eastAsia="宋体" w:cs="宋体"/>
                <w:b w:val="0"/>
                <w:i w:val="0"/>
                <w:sz w:val="18"/>
              </w:rPr>
              <w:t>根据昌州财建[2024]148号文件关于提前下达2025年中央林业草原改革发展资金预算的通知附带的区域目标表，结合昌吉州实际情况，2025年计划葡萄提质增效关键技术示范区建设面积达到500亩，完成标识牌1个，帮扶农户至少20户， 通过该项目的实施，提高厂及周边葡萄品质以及有效帮助农户提高葡萄产量。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C633C8">
            <w:pPr>
              <w:spacing w:before="0" w:after="0" w:line="240" w:lineRule="auto"/>
              <w:jc w:val="center"/>
            </w:pPr>
            <w:r>
              <w:rPr>
                <w:rFonts w:ascii="宋体" w:hAnsi="宋体" w:eastAsia="宋体" w:cs="宋体"/>
                <w:b w:val="0"/>
                <w:i w:val="0"/>
                <w:sz w:val="18"/>
              </w:rPr>
              <w:t>截至2025年12月31日，本项目支出资金111.96万元，资金执行率99.96%，本项目实际建设完成葡萄提质增效关键技术示范区面积500亩，完成标识牌1个，帮扶农户22户， 通过该项目的实施，提高葡萄栽培新技术的推广及周边农户的种植水平，提高了葡萄品质及葡萄产量，促进了葡萄产业提质增效，达到了预期的项目建设目标。</w:t>
            </w:r>
          </w:p>
        </w:tc>
      </w:tr>
      <w:tr w14:paraId="2E913D6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7F0D4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24D2B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30AF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55108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0D393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3530F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E13F0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D5BE6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FE9A8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E0F71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A772F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193EF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0134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440D83">
            <w:pPr>
              <w:keepNext/>
              <w:spacing w:before="0" w:after="0" w:line="240" w:lineRule="auto"/>
              <w:jc w:val="center"/>
            </w:pPr>
            <w:r>
              <w:rPr>
                <w:rFonts w:ascii="宋体" w:hAnsi="宋体" w:eastAsia="宋体" w:cs="宋体"/>
                <w:b/>
                <w:i w:val="0"/>
                <w:sz w:val="18"/>
              </w:rPr>
              <w:t>偏差原因分析及改进措施</w:t>
            </w:r>
          </w:p>
        </w:tc>
      </w:tr>
      <w:tr w14:paraId="7355F5F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728A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CFF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614E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88F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2C01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2FAA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916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5339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88E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0429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485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40F4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A1E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36977"/>
        </w:tc>
      </w:tr>
      <w:tr w14:paraId="10351C5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BD7BD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09AA0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3270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D0528">
            <w:pPr>
              <w:spacing w:before="0" w:after="0" w:line="240" w:lineRule="auto"/>
              <w:jc w:val="center"/>
            </w:pPr>
            <w:r>
              <w:rPr>
                <w:rFonts w:ascii="宋体" w:hAnsi="宋体" w:eastAsia="宋体" w:cs="宋体"/>
                <w:b w:val="0"/>
                <w:i w:val="0"/>
                <w:sz w:val="18"/>
              </w:rPr>
              <w:t>示范区标志牌设立数量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9D6A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B9EB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3376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858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0E80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B22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81B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F44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791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E5645">
            <w:pPr>
              <w:spacing w:before="0" w:after="0" w:line="240" w:lineRule="auto"/>
              <w:jc w:val="center"/>
            </w:pPr>
          </w:p>
        </w:tc>
      </w:tr>
      <w:tr w14:paraId="51DBEC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25FB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7826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18D1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48D13">
            <w:pPr>
              <w:spacing w:before="0" w:after="0" w:line="240" w:lineRule="auto"/>
              <w:jc w:val="center"/>
            </w:pPr>
            <w:r>
              <w:rPr>
                <w:rFonts w:ascii="宋体" w:hAnsi="宋体" w:eastAsia="宋体" w:cs="宋体"/>
                <w:b w:val="0"/>
                <w:i w:val="0"/>
                <w:sz w:val="18"/>
              </w:rPr>
              <w:t>葡萄提质增效关键技术示范区建设面积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3D7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1A856">
            <w:pPr>
              <w:spacing w:before="0" w:after="0" w:line="240" w:lineRule="auto"/>
              <w:jc w:val="center"/>
            </w:pPr>
            <w:r>
              <w:rPr>
                <w:rFonts w:ascii="宋体" w:hAnsi="宋体" w:eastAsia="宋体" w:cs="宋体"/>
                <w:b w:val="0"/>
                <w:i w:val="0"/>
                <w:sz w:val="18"/>
              </w:rPr>
              <w:t>&gt;=500亩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00E17">
            <w:pPr>
              <w:spacing w:before="0" w:after="0" w:line="240" w:lineRule="auto"/>
              <w:jc w:val="center"/>
            </w:pPr>
            <w:r>
              <w:rPr>
                <w:rFonts w:ascii="宋体" w:hAnsi="宋体" w:eastAsia="宋体" w:cs="宋体"/>
                <w:b w:val="0"/>
                <w:i w:val="0"/>
                <w:sz w:val="18"/>
              </w:rPr>
              <w:t>=500亩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B97D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DF2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950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76D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4194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042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2EA7D">
            <w:pPr>
              <w:spacing w:before="0" w:after="0" w:line="240" w:lineRule="auto"/>
              <w:jc w:val="center"/>
            </w:pPr>
          </w:p>
        </w:tc>
      </w:tr>
      <w:tr w14:paraId="334B88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259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7A89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878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54C7E">
            <w:pPr>
              <w:spacing w:before="0" w:after="0" w:line="240" w:lineRule="auto"/>
              <w:jc w:val="center"/>
            </w:pPr>
            <w:r>
              <w:rPr>
                <w:rFonts w:ascii="宋体" w:hAnsi="宋体" w:eastAsia="宋体" w:cs="宋体"/>
                <w:b w:val="0"/>
                <w:i w:val="0"/>
                <w:sz w:val="18"/>
              </w:rPr>
              <w:t>帮扶示范园农户数量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2D4A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31652">
            <w:pPr>
              <w:spacing w:before="0" w:after="0" w:line="240" w:lineRule="auto"/>
              <w:jc w:val="center"/>
            </w:pPr>
            <w:r>
              <w:rPr>
                <w:rFonts w:ascii="宋体" w:hAnsi="宋体" w:eastAsia="宋体" w:cs="宋体"/>
                <w:b w:val="0"/>
                <w:i w:val="0"/>
                <w:sz w:val="18"/>
              </w:rPr>
              <w:t>&gt;=20户</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9B065">
            <w:pPr>
              <w:spacing w:before="0" w:after="0" w:line="240" w:lineRule="auto"/>
              <w:jc w:val="center"/>
            </w:pPr>
            <w:r>
              <w:rPr>
                <w:rFonts w:ascii="宋体" w:hAnsi="宋体" w:eastAsia="宋体" w:cs="宋体"/>
                <w:b w:val="0"/>
                <w:i w:val="0"/>
                <w:sz w:val="18"/>
              </w:rPr>
              <w:t>=22户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DA930">
            <w:pPr>
              <w:spacing w:before="0" w:after="0" w:line="240" w:lineRule="auto"/>
              <w:jc w:val="center"/>
            </w:pPr>
            <w:r>
              <w:rPr>
                <w:rFonts w:ascii="宋体" w:hAnsi="宋体" w:eastAsia="宋体" w:cs="宋体"/>
                <w:b w:val="0"/>
                <w:i w:val="0"/>
                <w:sz w:val="18"/>
              </w:rPr>
              <w:t>110%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A92CD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B5A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86B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DAD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985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80290">
            <w:pPr>
              <w:spacing w:before="0" w:after="0" w:line="240" w:lineRule="auto"/>
              <w:jc w:val="center"/>
            </w:pPr>
            <w:r>
              <w:rPr>
                <w:rFonts w:ascii="宋体" w:hAnsi="宋体" w:eastAsia="宋体" w:cs="宋体"/>
                <w:b w:val="0"/>
                <w:i w:val="0"/>
                <w:sz w:val="18"/>
              </w:rPr>
              <w:t>此项指标已完成，偏差率10%，偏差原因为： 我中心设定该指标时秉持审慎原则，充分考虑葡萄提质增效技术推广适配性、农户参与意愿及示范园承载能力等因素，设定20户的保守目标，重点保障帮扶工作落地、技术指导到位，未充分预估农户参与积极性、技术吸引力及帮扶服务优化带来的成效，故实际帮扶农户数量高于目标值；下一年度改进措施：总结葡萄提质增效帮扶经验，梳理农户动员、技术指导等有效举措，结合示范园实际及农户需求，适当上调帮扶农户数量目标，以更高标准推进示范帮扶工作，扩大技术辐射范围，助力更多农户提升葡萄种植效益。</w:t>
            </w:r>
          </w:p>
        </w:tc>
      </w:tr>
      <w:tr w14:paraId="33E386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D6D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9728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4CA1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16BB5">
            <w:pPr>
              <w:spacing w:before="0" w:after="0" w:line="240" w:lineRule="auto"/>
              <w:jc w:val="center"/>
            </w:pPr>
            <w:r>
              <w:rPr>
                <w:rFonts w:ascii="宋体" w:hAnsi="宋体" w:eastAsia="宋体" w:cs="宋体"/>
                <w:b w:val="0"/>
                <w:i w:val="0"/>
                <w:sz w:val="18"/>
              </w:rPr>
              <w:t>林草科技成果熟化效果及示范率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EB1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76FE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A02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F01A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802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905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6A8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548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5F8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1214B">
            <w:pPr>
              <w:spacing w:before="0" w:after="0" w:line="240" w:lineRule="auto"/>
              <w:jc w:val="center"/>
            </w:pPr>
          </w:p>
        </w:tc>
      </w:tr>
      <w:tr w14:paraId="3A2FA7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9BFF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561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D8D2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A3CE8">
            <w:pPr>
              <w:spacing w:before="0" w:after="0" w:line="240" w:lineRule="auto"/>
              <w:jc w:val="center"/>
            </w:pPr>
            <w:r>
              <w:rPr>
                <w:rFonts w:ascii="宋体" w:hAnsi="宋体" w:eastAsia="宋体" w:cs="宋体"/>
                <w:b w:val="0"/>
                <w:i w:val="0"/>
                <w:sz w:val="18"/>
              </w:rPr>
              <w:t>年度任务完成时间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1A90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4CF6F">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D52B1">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59C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E51F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B26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CA2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48BD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AAD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5D420">
            <w:pPr>
              <w:spacing w:before="0" w:after="0" w:line="240" w:lineRule="auto"/>
              <w:jc w:val="center"/>
            </w:pPr>
          </w:p>
        </w:tc>
      </w:tr>
      <w:tr w14:paraId="25135F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CA57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DD19E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730E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6488F">
            <w:pPr>
              <w:spacing w:before="0" w:after="0" w:line="240" w:lineRule="auto"/>
              <w:jc w:val="center"/>
            </w:pPr>
            <w:r>
              <w:rPr>
                <w:rFonts w:ascii="宋体" w:hAnsi="宋体" w:eastAsia="宋体" w:cs="宋体"/>
                <w:b w:val="0"/>
                <w:i w:val="0"/>
                <w:sz w:val="18"/>
              </w:rPr>
              <w:t>专用材料购置费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AB172">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C4E5C">
            <w:pPr>
              <w:spacing w:before="0" w:after="0" w:line="240" w:lineRule="auto"/>
              <w:jc w:val="center"/>
            </w:pPr>
            <w:r>
              <w:rPr>
                <w:rFonts w:ascii="宋体" w:hAnsi="宋体" w:eastAsia="宋体" w:cs="宋体"/>
                <w:b w:val="0"/>
                <w:i w:val="0"/>
                <w:sz w:val="18"/>
              </w:rPr>
              <w:t>&lt;=84万元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0A709">
            <w:pPr>
              <w:spacing w:before="0" w:after="0" w:line="240" w:lineRule="auto"/>
              <w:jc w:val="center"/>
            </w:pPr>
            <w:r>
              <w:rPr>
                <w:rFonts w:ascii="宋体" w:hAnsi="宋体" w:eastAsia="宋体" w:cs="宋体"/>
                <w:b w:val="0"/>
                <w:i w:val="0"/>
                <w:sz w:val="18"/>
              </w:rPr>
              <w:t>=84万元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DEB3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082CC">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FC9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F37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963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AF1A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890DE">
            <w:pPr>
              <w:spacing w:before="0" w:after="0" w:line="240" w:lineRule="auto"/>
              <w:jc w:val="center"/>
            </w:pPr>
          </w:p>
        </w:tc>
      </w:tr>
      <w:tr w14:paraId="3EE1C9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0B8A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DA6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FD44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FC433">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B42D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F68A8">
            <w:pPr>
              <w:spacing w:before="0" w:after="0" w:line="240" w:lineRule="auto"/>
              <w:jc w:val="center"/>
            </w:pPr>
            <w:r>
              <w:rPr>
                <w:rFonts w:ascii="宋体" w:hAnsi="宋体" w:eastAsia="宋体" w:cs="宋体"/>
                <w:b w:val="0"/>
                <w:i w:val="0"/>
                <w:sz w:val="18"/>
              </w:rPr>
              <w:t>&lt;=26万元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69797">
            <w:pPr>
              <w:spacing w:before="0" w:after="0" w:line="240" w:lineRule="auto"/>
              <w:jc w:val="center"/>
            </w:pPr>
            <w:r>
              <w:rPr>
                <w:rFonts w:ascii="宋体" w:hAnsi="宋体" w:eastAsia="宋体" w:cs="宋体"/>
                <w:b w:val="0"/>
                <w:i w:val="0"/>
                <w:sz w:val="18"/>
              </w:rPr>
              <w:t>=26万元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8F7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0817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F97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858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6DA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F1E5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CEFFE">
            <w:pPr>
              <w:spacing w:before="0" w:after="0" w:line="240" w:lineRule="auto"/>
              <w:jc w:val="center"/>
            </w:pPr>
          </w:p>
        </w:tc>
      </w:tr>
      <w:tr w14:paraId="0B4F4F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A7F6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EC1C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1518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A1454">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82F8B">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1D793">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FA584">
            <w:pPr>
              <w:spacing w:before="0" w:after="0" w:line="240" w:lineRule="auto"/>
              <w:jc w:val="center"/>
            </w:pPr>
            <w:r>
              <w:rPr>
                <w:rFonts w:ascii="宋体" w:hAnsi="宋体" w:eastAsia="宋体" w:cs="宋体"/>
                <w:b w:val="0"/>
                <w:i w:val="0"/>
                <w:sz w:val="18"/>
              </w:rPr>
              <w:t>=1.96万元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5858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DD6CD">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BD6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CDC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7FA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631D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2C2FA">
            <w:pPr>
              <w:spacing w:before="0" w:after="0" w:line="240" w:lineRule="auto"/>
              <w:jc w:val="center"/>
            </w:pPr>
            <w:r>
              <w:rPr>
                <w:rFonts w:ascii="宋体" w:hAnsi="宋体" w:eastAsia="宋体" w:cs="宋体"/>
                <w:b w:val="0"/>
                <w:i w:val="0"/>
                <w:sz w:val="18"/>
              </w:rPr>
              <w:t>项目经费实际已全部支出，昌吉州财政2025年12月10日扎账，本次出差在12月11-12日，已超过报销期限，差费等下年度再列支。</w:t>
            </w:r>
          </w:p>
        </w:tc>
      </w:tr>
      <w:tr w14:paraId="5F37FE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4953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FD9F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869C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50E75">
            <w:pPr>
              <w:spacing w:before="0" w:after="0" w:line="240" w:lineRule="auto"/>
              <w:jc w:val="center"/>
            </w:pPr>
            <w:r>
              <w:rPr>
                <w:rFonts w:ascii="宋体" w:hAnsi="宋体" w:eastAsia="宋体" w:cs="宋体"/>
                <w:b w:val="0"/>
                <w:i w:val="0"/>
                <w:sz w:val="18"/>
              </w:rPr>
              <w:t>提高葡萄品质及产量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B37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DBAAD">
            <w:pPr>
              <w:spacing w:before="0" w:after="0" w:line="240" w:lineRule="auto"/>
              <w:jc w:val="center"/>
            </w:pPr>
            <w:r>
              <w:rPr>
                <w:rFonts w:ascii="宋体" w:hAnsi="宋体" w:eastAsia="宋体" w:cs="宋体"/>
                <w:b w:val="0"/>
                <w:i w:val="0"/>
                <w:sz w:val="18"/>
              </w:rPr>
              <w:t>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BD56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BD5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3D17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EFF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C50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E266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1CB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EFA87">
            <w:pPr>
              <w:spacing w:before="0" w:after="0" w:line="240" w:lineRule="auto"/>
              <w:jc w:val="center"/>
            </w:pPr>
          </w:p>
        </w:tc>
      </w:tr>
      <w:tr w14:paraId="5C7824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22D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EFA1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0BA4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89554">
            <w:pPr>
              <w:spacing w:before="0" w:after="0" w:line="240" w:lineRule="auto"/>
              <w:jc w:val="center"/>
            </w:pPr>
            <w:r>
              <w:rPr>
                <w:rFonts w:ascii="宋体" w:hAnsi="宋体" w:eastAsia="宋体" w:cs="宋体"/>
                <w:b w:val="0"/>
                <w:i w:val="0"/>
                <w:sz w:val="18"/>
              </w:rPr>
              <w:t>林区职工及周边群众满意度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9AC1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40EBC">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B12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5881D">
            <w:pPr>
              <w:spacing w:before="0" w:after="0" w:line="240" w:lineRule="auto"/>
              <w:jc w:val="center"/>
            </w:pPr>
            <w:r>
              <w:rPr>
                <w:rFonts w:ascii="宋体" w:hAnsi="宋体" w:eastAsia="宋体" w:cs="宋体"/>
                <w:b w:val="0"/>
                <w:i w:val="0"/>
                <w:sz w:val="18"/>
              </w:rPr>
              <w:t>117.65%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193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179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351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B5EC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7EF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AC75A">
            <w:pPr>
              <w:spacing w:before="0" w:after="0" w:line="240" w:lineRule="auto"/>
              <w:jc w:val="center"/>
            </w:pPr>
            <w:r>
              <w:rPr>
                <w:rFonts w:ascii="宋体" w:hAnsi="宋体" w:eastAsia="宋体" w:cs="宋体"/>
                <w:b w:val="0"/>
                <w:i w:val="0"/>
                <w:sz w:val="18"/>
              </w:rPr>
              <w:t>此项指标已完成，偏差率17.65%，偏差原因为： 我中心设定该满意度目标时秉持审慎原则，充分考虑葡萄提质增效技术推广难度、职工及群众认知差异、技术适配性等因素，设定85%的保守目标，重点保障技术示范落地、切实发挥实效，未充分预估技术推广成效、葡萄品质提升及群众收益增加带来的良好反馈，故与实际完成值产生偏差；下一年度改进措施：总结葡萄提质增效技术示范经验，梳理技术推广、指导服务等有效举措，结合林区职工及周边群众反馈，适当上调满意度目标，以更高标准推进技术示范工作，持续提升技术推广实效，助力职工履职能力提升、群众增收致富。</w:t>
            </w:r>
          </w:p>
        </w:tc>
      </w:tr>
      <w:tr w14:paraId="6DFE340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EF5220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EFE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3E9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E24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59F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C28F3">
            <w:pPr>
              <w:spacing w:before="0" w:after="0" w:line="240" w:lineRule="auto"/>
              <w:jc w:val="center"/>
            </w:pPr>
            <w:r>
              <w:rPr>
                <w:rFonts w:ascii="宋体" w:hAnsi="宋体" w:eastAsia="宋体" w:cs="宋体"/>
                <w:b w:val="0"/>
                <w:i w:val="0"/>
                <w:sz w:val="18"/>
              </w:rPr>
              <w:t>99.00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438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CDA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D30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A81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B3207">
            <w:pPr>
              <w:spacing w:before="0" w:after="0" w:line="240" w:lineRule="auto"/>
              <w:jc w:val="center"/>
            </w:pPr>
          </w:p>
        </w:tc>
      </w:tr>
    </w:tbl>
    <w:p w14:paraId="30266EF0">
      <w:r>
        <w:br w:type="page"/>
      </w:r>
    </w:p>
    <w:tbl>
      <w:tblPr>
        <w:tblStyle w:val="8"/>
        <w:tblW w:w="5000" w:type="pct"/>
        <w:tblInd w:w="0" w:type="dxa"/>
        <w:tblLayout w:type="autofit"/>
        <w:tblCellMar>
          <w:top w:w="36" w:type="dxa"/>
          <w:left w:w="36" w:type="dxa"/>
          <w:bottom w:w="36" w:type="dxa"/>
          <w:right w:w="36" w:type="dxa"/>
        </w:tblCellMar>
      </w:tblPr>
      <w:tblGrid>
        <w:gridCol w:w="534"/>
        <w:gridCol w:w="535"/>
        <w:gridCol w:w="535"/>
        <w:gridCol w:w="535"/>
        <w:gridCol w:w="593"/>
        <w:gridCol w:w="702"/>
        <w:gridCol w:w="612"/>
        <w:gridCol w:w="702"/>
        <w:gridCol w:w="593"/>
        <w:gridCol w:w="544"/>
        <w:gridCol w:w="541"/>
        <w:gridCol w:w="546"/>
        <w:gridCol w:w="542"/>
        <w:gridCol w:w="792"/>
      </w:tblGrid>
      <w:tr w14:paraId="1FA55F3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322A8F">
            <w:pPr>
              <w:spacing w:before="0" w:after="0" w:line="240" w:lineRule="auto"/>
              <w:jc w:val="center"/>
            </w:pPr>
            <w:r>
              <w:rPr>
                <w:rFonts w:ascii="宋体" w:hAnsi="宋体" w:eastAsia="宋体" w:cs="宋体"/>
                <w:b/>
                <w:i w:val="0"/>
                <w:sz w:val="18"/>
              </w:rPr>
              <w:t>项目支出绩效自评表</w:t>
            </w:r>
          </w:p>
        </w:tc>
      </w:tr>
      <w:tr w14:paraId="2E5D0A8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6589376">
            <w:pPr>
              <w:spacing w:before="0" w:after="0" w:line="240" w:lineRule="auto"/>
              <w:jc w:val="center"/>
            </w:pPr>
            <w:r>
              <w:rPr>
                <w:rFonts w:ascii="宋体" w:hAnsi="宋体" w:eastAsia="宋体" w:cs="宋体"/>
                <w:b w:val="0"/>
                <w:i w:val="0"/>
                <w:sz w:val="18"/>
              </w:rPr>
              <w:t>(2025年度)</w:t>
            </w:r>
          </w:p>
        </w:tc>
      </w:tr>
      <w:tr w14:paraId="48AD09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9BE9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ACAB748">
            <w:pPr>
              <w:spacing w:before="0" w:after="0" w:line="240" w:lineRule="auto"/>
              <w:jc w:val="center"/>
            </w:pPr>
            <w:r>
              <w:rPr>
                <w:rFonts w:ascii="宋体" w:hAnsi="宋体" w:eastAsia="宋体" w:cs="宋体"/>
                <w:b w:val="0"/>
                <w:i w:val="0"/>
                <w:sz w:val="18"/>
              </w:rPr>
              <w:t>古尔班通古特沙漠南缘昌吉州荒漠化综合治理防沙治沙技术推广示范项目</w:t>
            </w:r>
          </w:p>
        </w:tc>
      </w:tr>
      <w:tr w14:paraId="4E1A631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561B4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7946331">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337B7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3AF6B83">
            <w:pPr>
              <w:spacing w:before="0" w:after="0" w:line="240" w:lineRule="auto"/>
              <w:jc w:val="center"/>
            </w:pPr>
            <w:r>
              <w:rPr>
                <w:rFonts w:ascii="宋体" w:hAnsi="宋体" w:eastAsia="宋体" w:cs="宋体"/>
                <w:b w:val="0"/>
                <w:i w:val="0"/>
                <w:sz w:val="18"/>
              </w:rPr>
              <w:t>昌吉回族自治州林业和草原技术推广中心</w:t>
            </w:r>
          </w:p>
        </w:tc>
      </w:tr>
      <w:tr w14:paraId="10060C6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775EB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CA62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5A7A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BBB6B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27271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A1F32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E1501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8F45A">
            <w:pPr>
              <w:spacing w:before="0" w:after="0" w:line="240" w:lineRule="auto"/>
              <w:jc w:val="center"/>
            </w:pPr>
            <w:r>
              <w:rPr>
                <w:rFonts w:ascii="宋体" w:hAnsi="宋体" w:eastAsia="宋体" w:cs="宋体"/>
                <w:b/>
                <w:i w:val="0"/>
                <w:sz w:val="18"/>
              </w:rPr>
              <w:t>得分</w:t>
            </w:r>
          </w:p>
        </w:tc>
      </w:tr>
      <w:tr w14:paraId="74FF66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01B43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7B47A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B4EDD">
            <w:pPr>
              <w:spacing w:before="0" w:after="0" w:line="240" w:lineRule="auto"/>
              <w:jc w:val="center"/>
            </w:pPr>
            <w:r>
              <w:rPr>
                <w:rFonts w:ascii="宋体" w:hAnsi="宋体" w:eastAsia="宋体" w:cs="宋体"/>
                <w:b w:val="0"/>
                <w:i w:val="0"/>
                <w:sz w:val="18"/>
              </w:rPr>
              <w:t>88.00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61D4F">
            <w:pPr>
              <w:spacing w:before="0" w:after="0" w:line="240" w:lineRule="auto"/>
              <w:jc w:val="center"/>
            </w:pPr>
            <w:r>
              <w:rPr>
                <w:rFonts w:ascii="宋体" w:hAnsi="宋体" w:eastAsia="宋体" w:cs="宋体"/>
                <w:b w:val="0"/>
                <w:i w:val="0"/>
                <w:sz w:val="18"/>
              </w:rPr>
              <w:t>88.00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D19071">
            <w:pPr>
              <w:spacing w:before="0" w:after="0" w:line="240" w:lineRule="auto"/>
              <w:jc w:val="center"/>
            </w:pPr>
            <w:r>
              <w:rPr>
                <w:rFonts w:ascii="宋体" w:hAnsi="宋体" w:eastAsia="宋体" w:cs="宋体"/>
                <w:b w:val="0"/>
                <w:i w:val="0"/>
                <w:sz w:val="18"/>
              </w:rPr>
              <w:t>84.58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31C4D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5349D0">
            <w:pPr>
              <w:spacing w:before="0" w:after="0" w:line="240" w:lineRule="auto"/>
              <w:jc w:val="center"/>
            </w:pPr>
            <w:r>
              <w:rPr>
                <w:rFonts w:ascii="宋体" w:hAnsi="宋体" w:eastAsia="宋体" w:cs="宋体"/>
                <w:b w:val="0"/>
                <w:i w:val="0"/>
                <w:sz w:val="18"/>
              </w:rPr>
              <w:t>96.11%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BFA31">
            <w:pPr>
              <w:spacing w:before="0" w:after="0" w:line="240" w:lineRule="auto"/>
              <w:jc w:val="center"/>
            </w:pPr>
            <w:r>
              <w:rPr>
                <w:rFonts w:ascii="宋体" w:hAnsi="宋体" w:eastAsia="宋体" w:cs="宋体"/>
                <w:b w:val="0"/>
                <w:i w:val="0"/>
                <w:sz w:val="18"/>
              </w:rPr>
              <w:t>9.03</w:t>
            </w:r>
          </w:p>
        </w:tc>
      </w:tr>
      <w:tr w14:paraId="542C023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E7AB8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4CC4A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5675D">
            <w:pPr>
              <w:spacing w:before="0" w:after="0" w:line="240" w:lineRule="auto"/>
              <w:jc w:val="center"/>
            </w:pPr>
            <w:r>
              <w:rPr>
                <w:rFonts w:ascii="宋体" w:hAnsi="宋体" w:eastAsia="宋体" w:cs="宋体"/>
                <w:b w:val="0"/>
                <w:i w:val="0"/>
                <w:sz w:val="18"/>
              </w:rPr>
              <w:t>88.00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FE5ADF">
            <w:pPr>
              <w:spacing w:before="0" w:after="0" w:line="240" w:lineRule="auto"/>
              <w:jc w:val="center"/>
            </w:pPr>
            <w:r>
              <w:rPr>
                <w:rFonts w:ascii="宋体" w:hAnsi="宋体" w:eastAsia="宋体" w:cs="宋体"/>
                <w:b w:val="0"/>
                <w:i w:val="0"/>
                <w:sz w:val="18"/>
              </w:rPr>
              <w:t>88.00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A3DAB2">
            <w:pPr>
              <w:spacing w:before="0" w:after="0" w:line="240" w:lineRule="auto"/>
              <w:jc w:val="center"/>
            </w:pPr>
            <w:r>
              <w:rPr>
                <w:rFonts w:ascii="宋体" w:hAnsi="宋体" w:eastAsia="宋体" w:cs="宋体"/>
                <w:b w:val="0"/>
                <w:i w:val="0"/>
                <w:sz w:val="18"/>
              </w:rPr>
              <w:t>84.58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AF34C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5463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FC6B3">
            <w:pPr>
              <w:spacing w:before="0" w:after="0" w:line="240" w:lineRule="auto"/>
              <w:jc w:val="center"/>
            </w:pPr>
            <w:r>
              <w:rPr>
                <w:rFonts w:ascii="宋体" w:hAnsi="宋体" w:eastAsia="宋体" w:cs="宋体"/>
                <w:b w:val="0"/>
                <w:i w:val="0"/>
                <w:sz w:val="18"/>
              </w:rPr>
              <w:t>—</w:t>
            </w:r>
          </w:p>
        </w:tc>
      </w:tr>
      <w:tr w14:paraId="5B69B2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C453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4FF2B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F44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DB31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E5D9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8AAF3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224F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79207">
            <w:pPr>
              <w:spacing w:before="0" w:after="0" w:line="240" w:lineRule="auto"/>
              <w:jc w:val="center"/>
            </w:pPr>
            <w:r>
              <w:rPr>
                <w:rFonts w:ascii="宋体" w:hAnsi="宋体" w:eastAsia="宋体" w:cs="宋体"/>
                <w:b w:val="0"/>
                <w:i w:val="0"/>
                <w:sz w:val="18"/>
              </w:rPr>
              <w:t>—</w:t>
            </w:r>
          </w:p>
        </w:tc>
      </w:tr>
      <w:tr w14:paraId="092CCE1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2C3A9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4DF3CE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91AC065">
            <w:pPr>
              <w:spacing w:before="0" w:after="0" w:line="240" w:lineRule="auto"/>
              <w:jc w:val="center"/>
            </w:pPr>
            <w:r>
              <w:rPr>
                <w:rFonts w:ascii="宋体" w:hAnsi="宋体" w:eastAsia="宋体" w:cs="宋体"/>
                <w:b/>
                <w:i w:val="0"/>
                <w:sz w:val="18"/>
              </w:rPr>
              <w:t>实际完成情况</w:t>
            </w:r>
          </w:p>
        </w:tc>
      </w:tr>
      <w:tr w14:paraId="56C6985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C9B4C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856858">
            <w:pPr>
              <w:spacing w:before="0" w:after="0" w:line="240" w:lineRule="auto"/>
              <w:jc w:val="center"/>
            </w:pPr>
            <w:r>
              <w:rPr>
                <w:rFonts w:ascii="宋体" w:hAnsi="宋体" w:eastAsia="宋体" w:cs="宋体"/>
                <w:b w:val="0"/>
                <w:i w:val="0"/>
                <w:sz w:val="18"/>
              </w:rPr>
              <w:t>根据昌州财建[2024]148号文件关于提前下达2025年中央林业草原改革发展资金预算的通知附带的区域目标表，结合昌吉州实际情况，2025年计划通过印制1000册技术明白册，完成1块标识牌的制作，同时开展200人次的技术培训，项目使用半隐蔽式塑料网带状沙障完成建设荒漠化综合治理技术示范区400亩，项目通过防沙治沙综合示范区，最终建成辐射性强、标准高、示范作用好的防沙治沙的典型样板并大力推广，积极构建古尔班通古特沙漠南缘防风固沙生态屏障，减缓和阻止风沙对绿洲区的侵蚀和危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2E8A8F2">
            <w:pPr>
              <w:spacing w:before="0" w:after="0" w:line="240" w:lineRule="auto"/>
              <w:jc w:val="center"/>
            </w:pPr>
            <w:r>
              <w:rPr>
                <w:rFonts w:ascii="宋体" w:hAnsi="宋体" w:eastAsia="宋体" w:cs="宋体"/>
                <w:b w:val="0"/>
                <w:i w:val="0"/>
                <w:sz w:val="18"/>
              </w:rPr>
              <w:t>截至2025年12月31日，本项目支出资金84.58万元，资金执行率96.11%，本项目实际完成完成技术明白册的印制1000册，制作项目示范区标识牌1个，组织完成200人次的专业技能培训，通过劳务派遣的形式带动完成当地20户农民的增收，示范区验收合格率达100%，应用半隐蔽式塑料网带状沙障建设荒漠化综合治理技术示范区400亩，植被覆盖率达到85%。通过本项目的实施，减缓了风沙对绿洲区的危害，提高了植被恢复，促进带动防沙治沙工作深入开展。</w:t>
            </w:r>
          </w:p>
        </w:tc>
      </w:tr>
      <w:tr w14:paraId="1C4FB46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98A8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EC3D3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B7C1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DE72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5BC37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16BA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97BFF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0846D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1C861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AD150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51E81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00296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CFE98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EB14FC">
            <w:pPr>
              <w:keepNext/>
              <w:spacing w:before="0" w:after="0" w:line="240" w:lineRule="auto"/>
              <w:jc w:val="center"/>
            </w:pPr>
            <w:r>
              <w:rPr>
                <w:rFonts w:ascii="宋体" w:hAnsi="宋体" w:eastAsia="宋体" w:cs="宋体"/>
                <w:b/>
                <w:i w:val="0"/>
                <w:sz w:val="18"/>
              </w:rPr>
              <w:t>偏差原因分析及改进措施</w:t>
            </w:r>
          </w:p>
        </w:tc>
      </w:tr>
      <w:tr w14:paraId="04D7AB0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3B93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488E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0AC4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E13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259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4C0E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AC61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E86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82FA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B358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DCA8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8BDC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C465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406F92"/>
        </w:tc>
      </w:tr>
      <w:tr w14:paraId="243042B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B94DA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C4579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B1F4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D4390">
            <w:pPr>
              <w:spacing w:before="0" w:after="0" w:line="240" w:lineRule="auto"/>
              <w:jc w:val="center"/>
            </w:pPr>
            <w:r>
              <w:rPr>
                <w:rFonts w:ascii="宋体" w:hAnsi="宋体" w:eastAsia="宋体" w:cs="宋体"/>
                <w:b w:val="0"/>
                <w:i w:val="0"/>
                <w:sz w:val="18"/>
              </w:rPr>
              <w:t>印制技术明白册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0B6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7A39C">
            <w:pPr>
              <w:spacing w:before="0" w:after="0" w:line="240" w:lineRule="auto"/>
              <w:jc w:val="center"/>
            </w:pPr>
            <w:r>
              <w:rPr>
                <w:rFonts w:ascii="宋体" w:hAnsi="宋体" w:eastAsia="宋体" w:cs="宋体"/>
                <w:b w:val="0"/>
                <w:i w:val="0"/>
                <w:sz w:val="18"/>
              </w:rPr>
              <w:t>&gt;=1000册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EDCAE">
            <w:pPr>
              <w:spacing w:before="0" w:after="0" w:line="240" w:lineRule="auto"/>
              <w:jc w:val="center"/>
            </w:pPr>
            <w:r>
              <w:rPr>
                <w:rFonts w:ascii="宋体" w:hAnsi="宋体" w:eastAsia="宋体" w:cs="宋体"/>
                <w:b w:val="0"/>
                <w:i w:val="0"/>
                <w:sz w:val="18"/>
              </w:rPr>
              <w:t>=1000册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B68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D34E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FA8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437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3A3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7CE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93FCC">
            <w:pPr>
              <w:spacing w:before="0" w:after="0" w:line="240" w:lineRule="auto"/>
              <w:jc w:val="center"/>
            </w:pPr>
          </w:p>
        </w:tc>
      </w:tr>
      <w:tr w14:paraId="17D490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23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B57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EBA6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FF67C">
            <w:pPr>
              <w:spacing w:before="0" w:after="0" w:line="240" w:lineRule="auto"/>
              <w:jc w:val="center"/>
            </w:pPr>
            <w:r>
              <w:rPr>
                <w:rFonts w:ascii="宋体" w:hAnsi="宋体" w:eastAsia="宋体" w:cs="宋体"/>
                <w:b w:val="0"/>
                <w:i w:val="0"/>
                <w:sz w:val="18"/>
              </w:rPr>
              <w:t>制作标识牌数量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921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5642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05C4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FF8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804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205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715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B52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135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5382D">
            <w:pPr>
              <w:spacing w:before="0" w:after="0" w:line="240" w:lineRule="auto"/>
              <w:jc w:val="center"/>
            </w:pPr>
          </w:p>
        </w:tc>
      </w:tr>
      <w:tr w14:paraId="64FF28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040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8872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00E6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E16F1">
            <w:pPr>
              <w:spacing w:before="0" w:after="0" w:line="240" w:lineRule="auto"/>
              <w:jc w:val="center"/>
            </w:pPr>
            <w:r>
              <w:rPr>
                <w:rFonts w:ascii="宋体" w:hAnsi="宋体" w:eastAsia="宋体" w:cs="宋体"/>
                <w:b w:val="0"/>
                <w:i w:val="0"/>
                <w:sz w:val="18"/>
              </w:rPr>
              <w:t>建设荒漠化综合治理技术示范区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B2AAC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7E879">
            <w:pPr>
              <w:spacing w:before="0" w:after="0" w:line="240" w:lineRule="auto"/>
              <w:jc w:val="center"/>
            </w:pPr>
            <w:r>
              <w:rPr>
                <w:rFonts w:ascii="宋体" w:hAnsi="宋体" w:eastAsia="宋体" w:cs="宋体"/>
                <w:b w:val="0"/>
                <w:i w:val="0"/>
                <w:sz w:val="18"/>
              </w:rPr>
              <w:t>&gt;=400亩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4EDDF">
            <w:pPr>
              <w:spacing w:before="0" w:after="0" w:line="240" w:lineRule="auto"/>
              <w:jc w:val="center"/>
            </w:pPr>
            <w:r>
              <w:rPr>
                <w:rFonts w:ascii="宋体" w:hAnsi="宋体" w:eastAsia="宋体" w:cs="宋体"/>
                <w:b w:val="0"/>
                <w:i w:val="0"/>
                <w:sz w:val="18"/>
              </w:rPr>
              <w:t>=400亩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B150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FEB5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E2D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309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CE1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370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079CF">
            <w:pPr>
              <w:spacing w:before="0" w:after="0" w:line="240" w:lineRule="auto"/>
              <w:jc w:val="center"/>
            </w:pPr>
          </w:p>
        </w:tc>
      </w:tr>
      <w:tr w14:paraId="100952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F31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F6C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47FE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6A0F8">
            <w:pPr>
              <w:spacing w:before="0" w:after="0" w:line="240" w:lineRule="auto"/>
              <w:jc w:val="center"/>
            </w:pPr>
            <w:r>
              <w:rPr>
                <w:rFonts w:ascii="宋体" w:hAnsi="宋体" w:eastAsia="宋体" w:cs="宋体"/>
                <w:b w:val="0"/>
                <w:i w:val="0"/>
                <w:sz w:val="18"/>
              </w:rPr>
              <w:t>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2F6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6CF3F">
            <w:pPr>
              <w:spacing w:before="0" w:after="0" w:line="240" w:lineRule="auto"/>
              <w:jc w:val="center"/>
            </w:pPr>
            <w:r>
              <w:rPr>
                <w:rFonts w:ascii="宋体" w:hAnsi="宋体" w:eastAsia="宋体" w:cs="宋体"/>
                <w:b w:val="0"/>
                <w:i w:val="0"/>
                <w:sz w:val="18"/>
              </w:rPr>
              <w:t>&gt;=200人次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33F5C">
            <w:pPr>
              <w:spacing w:before="0" w:after="0" w:line="240" w:lineRule="auto"/>
              <w:jc w:val="center"/>
            </w:pPr>
            <w:r>
              <w:rPr>
                <w:rFonts w:ascii="宋体" w:hAnsi="宋体" w:eastAsia="宋体" w:cs="宋体"/>
                <w:b w:val="0"/>
                <w:i w:val="0"/>
                <w:sz w:val="18"/>
              </w:rPr>
              <w:t>=200人次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10F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E0C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462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9D6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0FD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AEE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FAA53">
            <w:pPr>
              <w:spacing w:before="0" w:after="0" w:line="240" w:lineRule="auto"/>
              <w:jc w:val="center"/>
            </w:pPr>
          </w:p>
        </w:tc>
      </w:tr>
      <w:tr w14:paraId="4FD888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BC88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F86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3C1D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B48A0">
            <w:pPr>
              <w:spacing w:before="0" w:after="0" w:line="240" w:lineRule="auto"/>
              <w:jc w:val="center"/>
            </w:pPr>
            <w:r>
              <w:rPr>
                <w:rFonts w:ascii="宋体" w:hAnsi="宋体" w:eastAsia="宋体" w:cs="宋体"/>
                <w:b w:val="0"/>
                <w:i w:val="0"/>
                <w:sz w:val="18"/>
              </w:rPr>
              <w:t>示范区建设验收合格率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B759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CBA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A55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5DE4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E94F9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68D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8D8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CD5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68C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D531F">
            <w:pPr>
              <w:spacing w:before="0" w:after="0" w:line="240" w:lineRule="auto"/>
              <w:jc w:val="center"/>
            </w:pPr>
          </w:p>
        </w:tc>
      </w:tr>
      <w:tr w14:paraId="2B5966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880B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231C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D409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515C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4ABB0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298B5">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05D0A">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8FF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A9B22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C7A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775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CD96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DAD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A466C">
            <w:pPr>
              <w:spacing w:before="0" w:after="0" w:line="240" w:lineRule="auto"/>
              <w:jc w:val="center"/>
            </w:pPr>
          </w:p>
        </w:tc>
      </w:tr>
      <w:tr w14:paraId="197B03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F0A64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F486A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6CF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52054">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F8CC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10BED">
            <w:pPr>
              <w:spacing w:before="0" w:after="0" w:line="240" w:lineRule="auto"/>
              <w:jc w:val="center"/>
            </w:pPr>
            <w:r>
              <w:rPr>
                <w:rFonts w:ascii="宋体" w:hAnsi="宋体" w:eastAsia="宋体" w:cs="宋体"/>
                <w:b w:val="0"/>
                <w:i w:val="0"/>
                <w:sz w:val="18"/>
              </w:rPr>
              <w:t>&lt;=10.5万元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65870">
            <w:pPr>
              <w:spacing w:before="0" w:after="0" w:line="240" w:lineRule="auto"/>
              <w:jc w:val="center"/>
            </w:pPr>
            <w:r>
              <w:rPr>
                <w:rFonts w:ascii="宋体" w:hAnsi="宋体" w:eastAsia="宋体" w:cs="宋体"/>
                <w:b w:val="0"/>
                <w:i w:val="0"/>
                <w:sz w:val="18"/>
              </w:rPr>
              <w:t>=7.34万元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0738D">
            <w:pPr>
              <w:spacing w:before="0" w:after="0" w:line="240" w:lineRule="auto"/>
              <w:jc w:val="center"/>
            </w:pPr>
            <w:r>
              <w:rPr>
                <w:rFonts w:ascii="宋体" w:hAnsi="宋体" w:eastAsia="宋体" w:cs="宋体"/>
                <w:b w:val="0"/>
                <w:i w:val="0"/>
                <w:sz w:val="18"/>
              </w:rPr>
              <w:t>69.9%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EC06C">
            <w:pPr>
              <w:spacing w:before="0" w:after="0" w:line="240" w:lineRule="auto"/>
              <w:jc w:val="center"/>
            </w:pPr>
            <w:r>
              <w:rPr>
                <w:rFonts w:ascii="宋体" w:hAnsi="宋体" w:eastAsia="宋体" w:cs="宋体"/>
                <w:b w:val="0"/>
                <w:i w:val="0"/>
                <w:sz w:val="18"/>
              </w:rPr>
              <w:t>0.74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A1A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8D8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DC9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8C81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2385E">
            <w:pPr>
              <w:spacing w:before="0" w:after="0" w:line="240" w:lineRule="auto"/>
              <w:jc w:val="center"/>
            </w:pPr>
            <w:r>
              <w:rPr>
                <w:rFonts w:ascii="宋体" w:hAnsi="宋体" w:eastAsia="宋体" w:cs="宋体"/>
                <w:b w:val="0"/>
                <w:i w:val="0"/>
                <w:sz w:val="18"/>
              </w:rPr>
              <w:t>此项指标已完成，存在偏差，偏差率为30.10%，偏差原因为：项目人员严格控制业务办公费（差旅费）开支，导致实际支出较年初预算有一定的节余，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3.15万元；下一年度改进措施：提高预算编制准确性，确保后续各类项目严格按照预算进行支出。</w:t>
            </w:r>
          </w:p>
        </w:tc>
      </w:tr>
      <w:tr w14:paraId="3016A4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C69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14672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8482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9502B">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42D5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F04C9">
            <w:pPr>
              <w:spacing w:before="0" w:after="0" w:line="240" w:lineRule="auto"/>
              <w:jc w:val="center"/>
            </w:pPr>
            <w:r>
              <w:rPr>
                <w:rFonts w:ascii="宋体" w:hAnsi="宋体" w:eastAsia="宋体" w:cs="宋体"/>
                <w:b w:val="0"/>
                <w:i w:val="0"/>
                <w:sz w:val="18"/>
              </w:rPr>
              <w:t>&lt;=32.25万元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0B03B">
            <w:pPr>
              <w:spacing w:before="0" w:after="0" w:line="240" w:lineRule="auto"/>
              <w:jc w:val="center"/>
            </w:pPr>
            <w:r>
              <w:rPr>
                <w:rFonts w:ascii="宋体" w:hAnsi="宋体" w:eastAsia="宋体" w:cs="宋体"/>
                <w:b w:val="0"/>
                <w:i w:val="0"/>
                <w:sz w:val="18"/>
              </w:rPr>
              <w:t>=32万元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3B5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FC0CC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B24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327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626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FD9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00CB3">
            <w:pPr>
              <w:spacing w:before="0" w:after="0" w:line="240" w:lineRule="auto"/>
              <w:jc w:val="center"/>
            </w:pPr>
            <w:r>
              <w:rPr>
                <w:rFonts w:ascii="宋体" w:hAnsi="宋体" w:eastAsia="宋体" w:cs="宋体"/>
                <w:b w:val="0"/>
                <w:i w:val="0"/>
                <w:sz w:val="18"/>
              </w:rPr>
              <w:t>此项指标未完成，存在偏差，偏差率为0.78%，偏差原因为：项目人员严格控制业务委托业务费开支，导致实际支出较年初预算有一定的节余，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0.26万元；下一年度改进措施：提高预算编制准确性，确保后续各类项目严格按照预算进行支出。</w:t>
            </w:r>
          </w:p>
        </w:tc>
      </w:tr>
      <w:tr w14:paraId="6EEA79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9A9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744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049B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5C06D">
            <w:pPr>
              <w:spacing w:before="0" w:after="0" w:line="240" w:lineRule="auto"/>
              <w:jc w:val="center"/>
            </w:pPr>
            <w:r>
              <w:rPr>
                <w:rFonts w:ascii="宋体" w:hAnsi="宋体" w:eastAsia="宋体" w:cs="宋体"/>
                <w:b w:val="0"/>
                <w:i w:val="0"/>
                <w:sz w:val="18"/>
              </w:rPr>
              <w:t>专用材料费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2C6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553B1">
            <w:pPr>
              <w:spacing w:before="0" w:after="0" w:line="240" w:lineRule="auto"/>
              <w:jc w:val="center"/>
            </w:pPr>
            <w:r>
              <w:rPr>
                <w:rFonts w:ascii="宋体" w:hAnsi="宋体" w:eastAsia="宋体" w:cs="宋体"/>
                <w:b w:val="0"/>
                <w:i w:val="0"/>
                <w:sz w:val="18"/>
              </w:rPr>
              <w:t>&lt;=45.25万元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990DE">
            <w:pPr>
              <w:spacing w:before="0" w:after="0" w:line="240" w:lineRule="auto"/>
              <w:jc w:val="center"/>
            </w:pPr>
            <w:r>
              <w:rPr>
                <w:rFonts w:ascii="宋体" w:hAnsi="宋体" w:eastAsia="宋体" w:cs="宋体"/>
                <w:b w:val="0"/>
                <w:i w:val="0"/>
                <w:sz w:val="18"/>
              </w:rPr>
              <w:t>=45.25万元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C5A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08C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62E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8A9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550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CE42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E08BD">
            <w:pPr>
              <w:spacing w:before="0" w:after="0" w:line="240" w:lineRule="auto"/>
              <w:jc w:val="center"/>
            </w:pPr>
          </w:p>
        </w:tc>
      </w:tr>
      <w:tr w14:paraId="597A02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176E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D8969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91BB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18237">
            <w:pPr>
              <w:spacing w:before="0" w:after="0" w:line="240" w:lineRule="auto"/>
              <w:jc w:val="center"/>
            </w:pPr>
            <w:r>
              <w:rPr>
                <w:rFonts w:ascii="宋体" w:hAnsi="宋体" w:eastAsia="宋体" w:cs="宋体"/>
                <w:b w:val="0"/>
                <w:i w:val="0"/>
                <w:sz w:val="18"/>
              </w:rPr>
              <w:t>带动就业人数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9CC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0484F">
            <w:pPr>
              <w:spacing w:before="0" w:after="0" w:line="240" w:lineRule="auto"/>
              <w:jc w:val="center"/>
            </w:pPr>
            <w:r>
              <w:rPr>
                <w:rFonts w:ascii="宋体" w:hAnsi="宋体" w:eastAsia="宋体" w:cs="宋体"/>
                <w:b w:val="0"/>
                <w:i w:val="0"/>
                <w:sz w:val="18"/>
              </w:rPr>
              <w:t>=20户</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E5278">
            <w:pPr>
              <w:spacing w:before="0" w:after="0" w:line="240" w:lineRule="auto"/>
              <w:jc w:val="center"/>
            </w:pPr>
            <w:r>
              <w:rPr>
                <w:rFonts w:ascii="宋体" w:hAnsi="宋体" w:eastAsia="宋体" w:cs="宋体"/>
                <w:b w:val="0"/>
                <w:i w:val="0"/>
                <w:sz w:val="18"/>
              </w:rPr>
              <w:t>=20户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57E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8D1C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DE6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F9D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27D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833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1DE30">
            <w:pPr>
              <w:spacing w:before="0" w:after="0" w:line="240" w:lineRule="auto"/>
              <w:jc w:val="center"/>
            </w:pPr>
          </w:p>
        </w:tc>
      </w:tr>
      <w:tr w14:paraId="0202AC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A36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BAD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6E724">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8C2A0">
            <w:pPr>
              <w:spacing w:before="0" w:after="0" w:line="240" w:lineRule="auto"/>
              <w:jc w:val="center"/>
            </w:pPr>
            <w:r>
              <w:rPr>
                <w:rFonts w:ascii="宋体" w:hAnsi="宋体" w:eastAsia="宋体" w:cs="宋体"/>
                <w:b w:val="0"/>
                <w:i w:val="0"/>
                <w:sz w:val="18"/>
              </w:rPr>
              <w:t>提高植被覆盖率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FEC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54314">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C54A9">
            <w:pPr>
              <w:spacing w:before="0" w:after="0" w:line="240" w:lineRule="auto"/>
              <w:jc w:val="center"/>
            </w:pPr>
            <w:r>
              <w:rPr>
                <w:rFonts w:ascii="宋体" w:hAnsi="宋体" w:eastAsia="宋体" w:cs="宋体"/>
                <w:b w:val="0"/>
                <w:i w:val="0"/>
                <w:sz w:val="18"/>
              </w:rPr>
              <w:t>=85%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38A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0543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14D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04B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D93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878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DD2AE">
            <w:pPr>
              <w:spacing w:before="0" w:after="0" w:line="240" w:lineRule="auto"/>
              <w:jc w:val="center"/>
            </w:pPr>
          </w:p>
        </w:tc>
      </w:tr>
      <w:tr w14:paraId="1451A0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AB0A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6105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26C4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67C14">
            <w:pPr>
              <w:spacing w:before="0" w:after="0" w:line="240" w:lineRule="auto"/>
              <w:jc w:val="center"/>
            </w:pPr>
            <w:r>
              <w:rPr>
                <w:rFonts w:ascii="宋体" w:hAnsi="宋体" w:eastAsia="宋体" w:cs="宋体"/>
                <w:b w:val="0"/>
                <w:i w:val="0"/>
                <w:sz w:val="18"/>
              </w:rPr>
              <w:t>项目区周边群众满意度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F95A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144D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C42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CCE75">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BECA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31A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C6F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C79E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C485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39570">
            <w:pPr>
              <w:spacing w:before="0" w:after="0" w:line="240" w:lineRule="auto"/>
              <w:jc w:val="center"/>
            </w:pPr>
            <w:r>
              <w:rPr>
                <w:rFonts w:ascii="宋体" w:hAnsi="宋体" w:eastAsia="宋体" w:cs="宋体"/>
                <w:b w:val="0"/>
                <w:i w:val="0"/>
                <w:sz w:val="18"/>
              </w:rPr>
              <w:t>此项指标已完成，存在偏差，偏差率11.11%，偏差原因为： 我中心设定该满意度目标时秉持审慎原则，充分考虑防沙治沙技术推广难度、群众认知差异等因素，设定90%的保守目标，重点保障项目落地、治沙成效达标，未充分预估治沙护沙成效、生态环境改善带来的群众良好反馈，故与实际完成值产生偏差；下一年度改进措施：总结防沙治沙项目实施经验，梳理技术推广、生态管护等举措，结合周边群众反馈，适当上调满意度目标，以更高标准推进治沙项目，提升生态治理实效，切实改善项目区周边群众生产生活环境。</w:t>
            </w:r>
          </w:p>
        </w:tc>
      </w:tr>
      <w:tr w14:paraId="79A9700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063E5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C1F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418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7DF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1D6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3E1F4">
            <w:pPr>
              <w:spacing w:before="0" w:after="0" w:line="240" w:lineRule="auto"/>
              <w:jc w:val="center"/>
            </w:pPr>
            <w:r>
              <w:rPr>
                <w:rFonts w:ascii="宋体" w:hAnsi="宋体" w:eastAsia="宋体" w:cs="宋体"/>
                <w:b w:val="0"/>
                <w:i w:val="0"/>
                <w:sz w:val="18"/>
              </w:rPr>
              <w:t>96.77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41D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DA2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12C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C2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7B7B2">
            <w:pPr>
              <w:spacing w:before="0" w:after="0" w:line="240" w:lineRule="auto"/>
              <w:jc w:val="center"/>
            </w:pPr>
          </w:p>
        </w:tc>
      </w:tr>
    </w:tbl>
    <w:p w14:paraId="64570FC5">
      <w:r>
        <w:br w:type="page"/>
      </w:r>
    </w:p>
    <w:tbl>
      <w:tblPr>
        <w:tblStyle w:val="8"/>
        <w:tblW w:w="5000" w:type="pct"/>
        <w:tblInd w:w="0" w:type="dxa"/>
        <w:tblLayout w:type="autofit"/>
        <w:tblCellMar>
          <w:top w:w="36" w:type="dxa"/>
          <w:left w:w="36" w:type="dxa"/>
          <w:bottom w:w="36" w:type="dxa"/>
          <w:right w:w="36" w:type="dxa"/>
        </w:tblCellMar>
      </w:tblPr>
      <w:tblGrid>
        <w:gridCol w:w="555"/>
        <w:gridCol w:w="555"/>
        <w:gridCol w:w="555"/>
        <w:gridCol w:w="585"/>
        <w:gridCol w:w="593"/>
        <w:gridCol w:w="612"/>
        <w:gridCol w:w="702"/>
        <w:gridCol w:w="612"/>
        <w:gridCol w:w="593"/>
        <w:gridCol w:w="561"/>
        <w:gridCol w:w="559"/>
        <w:gridCol w:w="562"/>
        <w:gridCol w:w="560"/>
        <w:gridCol w:w="702"/>
      </w:tblGrid>
      <w:tr w14:paraId="37E9A99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CE7601D">
            <w:pPr>
              <w:spacing w:before="0" w:after="0" w:line="240" w:lineRule="auto"/>
              <w:jc w:val="center"/>
            </w:pPr>
            <w:r>
              <w:rPr>
                <w:rFonts w:ascii="宋体" w:hAnsi="宋体" w:eastAsia="宋体" w:cs="宋体"/>
                <w:b/>
                <w:i w:val="0"/>
                <w:sz w:val="18"/>
              </w:rPr>
              <w:t>项目支出绩效自评表</w:t>
            </w:r>
          </w:p>
        </w:tc>
      </w:tr>
      <w:tr w14:paraId="55311D3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62A7AD">
            <w:pPr>
              <w:spacing w:before="0" w:after="0" w:line="240" w:lineRule="auto"/>
              <w:jc w:val="center"/>
            </w:pPr>
            <w:r>
              <w:rPr>
                <w:rFonts w:ascii="宋体" w:hAnsi="宋体" w:eastAsia="宋体" w:cs="宋体"/>
                <w:b w:val="0"/>
                <w:i w:val="0"/>
                <w:sz w:val="18"/>
              </w:rPr>
              <w:t>(2025年度)</w:t>
            </w:r>
          </w:p>
        </w:tc>
      </w:tr>
      <w:tr w14:paraId="1E562CA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9E2F5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F56A7FD">
            <w:pPr>
              <w:spacing w:before="0" w:after="0" w:line="240" w:lineRule="auto"/>
              <w:jc w:val="center"/>
            </w:pPr>
            <w:r>
              <w:rPr>
                <w:rFonts w:ascii="宋体" w:hAnsi="宋体" w:eastAsia="宋体" w:cs="宋体"/>
                <w:b w:val="0"/>
                <w:i w:val="0"/>
                <w:sz w:val="18"/>
              </w:rPr>
              <w:t>天山北麓酿酒葡萄轻简化生态栽培关键技术示范与研究（天山英才）</w:t>
            </w:r>
          </w:p>
        </w:tc>
      </w:tr>
      <w:tr w14:paraId="4E4E61A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D04FD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E31B5F">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4561B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6E2FC3">
            <w:pPr>
              <w:spacing w:before="0" w:after="0" w:line="240" w:lineRule="auto"/>
              <w:jc w:val="center"/>
            </w:pPr>
            <w:r>
              <w:rPr>
                <w:rFonts w:ascii="宋体" w:hAnsi="宋体" w:eastAsia="宋体" w:cs="宋体"/>
                <w:b w:val="0"/>
                <w:i w:val="0"/>
                <w:sz w:val="18"/>
              </w:rPr>
              <w:t>昌吉回族自治州林业和草原技术推广中心</w:t>
            </w:r>
          </w:p>
        </w:tc>
      </w:tr>
      <w:tr w14:paraId="55AA05A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4E373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349C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F639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86B86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458EE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1AF5F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683AE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C8D49">
            <w:pPr>
              <w:spacing w:before="0" w:after="0" w:line="240" w:lineRule="auto"/>
              <w:jc w:val="center"/>
            </w:pPr>
            <w:r>
              <w:rPr>
                <w:rFonts w:ascii="宋体" w:hAnsi="宋体" w:eastAsia="宋体" w:cs="宋体"/>
                <w:b/>
                <w:i w:val="0"/>
                <w:sz w:val="18"/>
              </w:rPr>
              <w:t>得分</w:t>
            </w:r>
          </w:p>
        </w:tc>
      </w:tr>
      <w:tr w14:paraId="7E25791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F86A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A0872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A5A74">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F8C6A5">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5B5D14">
            <w:pPr>
              <w:spacing w:before="0" w:after="0" w:line="240" w:lineRule="auto"/>
              <w:jc w:val="center"/>
            </w:pPr>
            <w:r>
              <w:rPr>
                <w:rFonts w:ascii="宋体" w:hAnsi="宋体" w:eastAsia="宋体" w:cs="宋体"/>
                <w:b w:val="0"/>
                <w:i w:val="0"/>
                <w:sz w:val="18"/>
              </w:rPr>
              <w:t>5.83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D7C9E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73A096">
            <w:pPr>
              <w:spacing w:before="0" w:after="0" w:line="240" w:lineRule="auto"/>
              <w:jc w:val="center"/>
            </w:pPr>
            <w:r>
              <w:rPr>
                <w:rFonts w:ascii="宋体" w:hAnsi="宋体" w:eastAsia="宋体" w:cs="宋体"/>
                <w:b w:val="0"/>
                <w:i w:val="0"/>
                <w:sz w:val="18"/>
              </w:rPr>
              <w:t>97.17%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3CD25">
            <w:pPr>
              <w:spacing w:before="0" w:after="0" w:line="240" w:lineRule="auto"/>
              <w:jc w:val="center"/>
            </w:pPr>
            <w:r>
              <w:rPr>
                <w:rFonts w:ascii="宋体" w:hAnsi="宋体" w:eastAsia="宋体" w:cs="宋体"/>
                <w:b w:val="0"/>
                <w:i w:val="0"/>
                <w:sz w:val="18"/>
              </w:rPr>
              <w:t>9.29</w:t>
            </w:r>
          </w:p>
        </w:tc>
      </w:tr>
      <w:tr w14:paraId="09DF6CA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FB881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912B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5B0B7">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CFEE46">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A92E2D">
            <w:pPr>
              <w:spacing w:before="0" w:after="0" w:line="240" w:lineRule="auto"/>
              <w:jc w:val="center"/>
            </w:pPr>
            <w:r>
              <w:rPr>
                <w:rFonts w:ascii="宋体" w:hAnsi="宋体" w:eastAsia="宋体" w:cs="宋体"/>
                <w:b w:val="0"/>
                <w:i w:val="0"/>
                <w:sz w:val="18"/>
              </w:rPr>
              <w:t>5.83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2FEF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C5BA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EED21">
            <w:pPr>
              <w:spacing w:before="0" w:after="0" w:line="240" w:lineRule="auto"/>
              <w:jc w:val="center"/>
            </w:pPr>
            <w:r>
              <w:rPr>
                <w:rFonts w:ascii="宋体" w:hAnsi="宋体" w:eastAsia="宋体" w:cs="宋体"/>
                <w:b w:val="0"/>
                <w:i w:val="0"/>
                <w:sz w:val="18"/>
              </w:rPr>
              <w:t>—</w:t>
            </w:r>
          </w:p>
        </w:tc>
      </w:tr>
      <w:tr w14:paraId="56FD129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065D4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65EAC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818D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3A05F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B1C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AF772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3EB8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96FB3">
            <w:pPr>
              <w:spacing w:before="0" w:after="0" w:line="240" w:lineRule="auto"/>
              <w:jc w:val="center"/>
            </w:pPr>
            <w:r>
              <w:rPr>
                <w:rFonts w:ascii="宋体" w:hAnsi="宋体" w:eastAsia="宋体" w:cs="宋体"/>
                <w:b w:val="0"/>
                <w:i w:val="0"/>
                <w:sz w:val="18"/>
              </w:rPr>
              <w:t>—</w:t>
            </w:r>
          </w:p>
        </w:tc>
      </w:tr>
      <w:tr w14:paraId="2AB8C6C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D5C5A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E2CF9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1BC5053">
            <w:pPr>
              <w:spacing w:before="0" w:after="0" w:line="240" w:lineRule="auto"/>
              <w:jc w:val="center"/>
            </w:pPr>
            <w:r>
              <w:rPr>
                <w:rFonts w:ascii="宋体" w:hAnsi="宋体" w:eastAsia="宋体" w:cs="宋体"/>
                <w:b/>
                <w:i w:val="0"/>
                <w:sz w:val="18"/>
              </w:rPr>
              <w:t>实际完成情况</w:t>
            </w:r>
          </w:p>
        </w:tc>
      </w:tr>
      <w:tr w14:paraId="6271107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B46C2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467C38">
            <w:pPr>
              <w:spacing w:before="0" w:after="0" w:line="240" w:lineRule="auto"/>
              <w:jc w:val="center"/>
            </w:pPr>
            <w:r>
              <w:rPr>
                <w:rFonts w:ascii="宋体" w:hAnsi="宋体" w:eastAsia="宋体" w:cs="宋体"/>
                <w:b w:val="0"/>
                <w:i w:val="0"/>
                <w:sz w:val="18"/>
              </w:rPr>
              <w:t>本项目资金6万元，计划完成酿酒葡萄轻简化生态栽培技术核心示范区100亩，提高专业技术人员技能，引进酿酒葡萄冬季修剪机械设备开展现场示范1次，项目实施后带动生态化高质量栽培面积达到1000亩，提高企业机械化管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2CE4140">
            <w:pPr>
              <w:spacing w:before="0" w:after="0" w:line="240" w:lineRule="auto"/>
              <w:jc w:val="center"/>
            </w:pPr>
            <w:r>
              <w:rPr>
                <w:rFonts w:ascii="宋体" w:hAnsi="宋体" w:eastAsia="宋体" w:cs="宋体"/>
                <w:b w:val="0"/>
                <w:i w:val="0"/>
                <w:sz w:val="18"/>
              </w:rPr>
              <w:t>截至2026年6月30日，本项目支出资金5.8314万元，资金执行率97.19%，本项目建设酿酒葡萄轻简化栽培技术示范区100亩，引进酿酒葡萄冬季修剪机械设备开展现场示范1次，培训满意度100%，通过项目的实施，辐射带动生态化栽培面积达到1000亩，提高机械化水平和专业技术人员技能。</w:t>
            </w:r>
          </w:p>
        </w:tc>
      </w:tr>
      <w:tr w14:paraId="059D01F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5E6E0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260F5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6AE6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8769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C5A68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0A23E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47EB4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AFE3F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54E22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248B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D9A61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553DB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A439C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78BD0D">
            <w:pPr>
              <w:keepNext/>
              <w:spacing w:before="0" w:after="0" w:line="240" w:lineRule="auto"/>
              <w:jc w:val="center"/>
            </w:pPr>
            <w:r>
              <w:rPr>
                <w:rFonts w:ascii="宋体" w:hAnsi="宋体" w:eastAsia="宋体" w:cs="宋体"/>
                <w:b/>
                <w:i w:val="0"/>
                <w:sz w:val="18"/>
              </w:rPr>
              <w:t>偏差原因分析及改进措施</w:t>
            </w:r>
          </w:p>
        </w:tc>
      </w:tr>
      <w:tr w14:paraId="440D33A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5A03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BCF6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CA21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C53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10D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F88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09C6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A050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062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84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B03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C079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6AC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2712F3"/>
        </w:tc>
      </w:tr>
      <w:tr w14:paraId="4F56756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2FDB7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33C69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9FAE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694EC">
            <w:pPr>
              <w:spacing w:before="0" w:after="0" w:line="240" w:lineRule="auto"/>
              <w:jc w:val="center"/>
            </w:pPr>
            <w:r>
              <w:rPr>
                <w:rFonts w:ascii="宋体" w:hAnsi="宋体" w:eastAsia="宋体" w:cs="宋体"/>
                <w:b w:val="0"/>
                <w:i w:val="0"/>
                <w:sz w:val="18"/>
              </w:rPr>
              <w:t>建设酿酒葡萄轻简化生态栽培技术示范区面积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6F8C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7D6F9">
            <w:pPr>
              <w:spacing w:before="0" w:after="0" w:line="240" w:lineRule="auto"/>
              <w:jc w:val="center"/>
            </w:pPr>
            <w:r>
              <w:rPr>
                <w:rFonts w:ascii="宋体" w:hAnsi="宋体" w:eastAsia="宋体" w:cs="宋体"/>
                <w:b w:val="0"/>
                <w:i w:val="0"/>
                <w:sz w:val="18"/>
              </w:rPr>
              <w:t>&gt;=100亩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09818">
            <w:pPr>
              <w:spacing w:before="0" w:after="0" w:line="240" w:lineRule="auto"/>
              <w:jc w:val="center"/>
            </w:pPr>
            <w:r>
              <w:rPr>
                <w:rFonts w:ascii="宋体" w:hAnsi="宋体" w:eastAsia="宋体" w:cs="宋体"/>
                <w:b w:val="0"/>
                <w:i w:val="0"/>
                <w:sz w:val="18"/>
              </w:rPr>
              <w:t>=100亩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CC7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8750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03C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AB3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BBF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DD0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D23C3">
            <w:pPr>
              <w:spacing w:before="0" w:after="0" w:line="240" w:lineRule="auto"/>
              <w:jc w:val="center"/>
            </w:pPr>
          </w:p>
        </w:tc>
      </w:tr>
      <w:tr w14:paraId="3ADCBE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7772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04AF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5F54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5FAD6">
            <w:pPr>
              <w:spacing w:before="0" w:after="0" w:line="240" w:lineRule="auto"/>
              <w:jc w:val="center"/>
            </w:pPr>
            <w:r>
              <w:rPr>
                <w:rFonts w:ascii="宋体" w:hAnsi="宋体" w:eastAsia="宋体" w:cs="宋体"/>
                <w:b w:val="0"/>
                <w:i w:val="0"/>
                <w:sz w:val="18"/>
              </w:rPr>
              <w:t>冬季修剪机械化使用率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1979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91D3F">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614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39E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7AB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168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B86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A54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280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D96B4">
            <w:pPr>
              <w:spacing w:before="0" w:after="0" w:line="240" w:lineRule="auto"/>
              <w:jc w:val="center"/>
            </w:pPr>
          </w:p>
        </w:tc>
      </w:tr>
      <w:tr w14:paraId="5C2308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676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28BD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5CF3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D288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D14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7F18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83151">
            <w:pPr>
              <w:spacing w:before="0" w:after="0" w:line="240" w:lineRule="auto"/>
              <w:jc w:val="center"/>
            </w:pPr>
            <w:r>
              <w:rPr>
                <w:rFonts w:ascii="宋体" w:hAnsi="宋体" w:eastAsia="宋体" w:cs="宋体"/>
                <w:b w:val="0"/>
                <w:i w:val="0"/>
                <w:sz w:val="18"/>
              </w:rPr>
              <w:t>2026年5月7日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16EA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BB1A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6CC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061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0314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3ED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643C4">
            <w:pPr>
              <w:spacing w:before="0" w:after="0" w:line="240" w:lineRule="auto"/>
              <w:jc w:val="center"/>
            </w:pPr>
            <w:r>
              <w:rPr>
                <w:rFonts w:ascii="宋体" w:hAnsi="宋体" w:eastAsia="宋体" w:cs="宋体"/>
                <w:b w:val="0"/>
                <w:i w:val="0"/>
                <w:sz w:val="18"/>
              </w:rPr>
              <w:t>此项指标未完成，存在偏差，偏差率为100%，偏差原因为项目当年资金下达时间较晚，部分工作未能按期开展，导致出现偏差，偏差改进措施为按照实施方案积极推进，确保项目顺利完成。，</w:t>
            </w:r>
          </w:p>
        </w:tc>
      </w:tr>
      <w:tr w14:paraId="165B32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7B6E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7147D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BBE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0FB5D">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771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94FF6">
            <w:pPr>
              <w:spacing w:before="0" w:after="0" w:line="240" w:lineRule="auto"/>
              <w:jc w:val="center"/>
            </w:pPr>
            <w:r>
              <w:rPr>
                <w:rFonts w:ascii="宋体" w:hAnsi="宋体" w:eastAsia="宋体" w:cs="宋体"/>
                <w:b w:val="0"/>
                <w:i w:val="0"/>
                <w:sz w:val="18"/>
              </w:rPr>
              <w:t>&lt;=2.50万元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68940">
            <w:pPr>
              <w:spacing w:before="0" w:after="0" w:line="240" w:lineRule="auto"/>
              <w:jc w:val="center"/>
            </w:pPr>
            <w:r>
              <w:rPr>
                <w:rFonts w:ascii="宋体" w:hAnsi="宋体" w:eastAsia="宋体" w:cs="宋体"/>
                <w:b w:val="0"/>
                <w:i w:val="0"/>
                <w:sz w:val="18"/>
              </w:rPr>
              <w:t>=2.3314万元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4440E">
            <w:pPr>
              <w:spacing w:before="0" w:after="0" w:line="240" w:lineRule="auto"/>
              <w:jc w:val="center"/>
            </w:pPr>
            <w:r>
              <w:rPr>
                <w:rFonts w:ascii="宋体" w:hAnsi="宋体" w:eastAsia="宋体" w:cs="宋体"/>
                <w:b w:val="0"/>
                <w:i w:val="0"/>
                <w:sz w:val="18"/>
              </w:rPr>
              <w:t>93.26%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9F1B9">
            <w:pPr>
              <w:spacing w:before="0" w:after="0" w:line="240" w:lineRule="auto"/>
              <w:jc w:val="center"/>
            </w:pPr>
            <w:r>
              <w:rPr>
                <w:rFonts w:ascii="宋体" w:hAnsi="宋体" w:eastAsia="宋体" w:cs="宋体"/>
                <w:b w:val="0"/>
                <w:i w:val="0"/>
                <w:sz w:val="18"/>
              </w:rPr>
              <w:t>8.32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CA35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E06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484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586F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BD0E1">
            <w:pPr>
              <w:spacing w:before="0" w:after="0" w:line="240" w:lineRule="auto"/>
              <w:jc w:val="center"/>
            </w:pPr>
            <w:r>
              <w:rPr>
                <w:rFonts w:ascii="宋体" w:hAnsi="宋体" w:eastAsia="宋体" w:cs="宋体"/>
                <w:b w:val="0"/>
                <w:i w:val="0"/>
                <w:sz w:val="18"/>
              </w:rPr>
              <w:t>此项指标未完成，存在偏差，偏差率为6.74%，偏差原因为部分费用未支出，预算高于预期，改进措施为优化预算测算与编制，合理确定预算值</w:t>
            </w:r>
          </w:p>
        </w:tc>
      </w:tr>
      <w:tr w14:paraId="35156C1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FB12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2C2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BCFF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E7D4B">
            <w:pPr>
              <w:spacing w:before="0" w:after="0" w:line="240" w:lineRule="auto"/>
              <w:jc w:val="center"/>
            </w:pPr>
            <w:r>
              <w:rPr>
                <w:rFonts w:ascii="宋体" w:hAnsi="宋体" w:eastAsia="宋体" w:cs="宋体"/>
                <w:b w:val="0"/>
                <w:i w:val="0"/>
                <w:sz w:val="18"/>
              </w:rPr>
              <w:t>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219C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E40BF">
            <w:pPr>
              <w:spacing w:before="0" w:after="0" w:line="240" w:lineRule="auto"/>
              <w:jc w:val="center"/>
            </w:pPr>
            <w:r>
              <w:rPr>
                <w:rFonts w:ascii="宋体" w:hAnsi="宋体" w:eastAsia="宋体" w:cs="宋体"/>
                <w:b w:val="0"/>
                <w:i w:val="0"/>
                <w:sz w:val="18"/>
              </w:rPr>
              <w:t>&lt;=1.70万元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9A2A2">
            <w:pPr>
              <w:spacing w:before="0" w:after="0" w:line="240" w:lineRule="auto"/>
              <w:jc w:val="center"/>
            </w:pPr>
            <w:r>
              <w:rPr>
                <w:rFonts w:ascii="宋体" w:hAnsi="宋体" w:eastAsia="宋体" w:cs="宋体"/>
                <w:b w:val="0"/>
                <w:i w:val="0"/>
                <w:sz w:val="18"/>
              </w:rPr>
              <w:t>=1.7万元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241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520A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7468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E23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901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A0AF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A47D0">
            <w:pPr>
              <w:spacing w:before="0" w:after="0" w:line="240" w:lineRule="auto"/>
              <w:jc w:val="center"/>
            </w:pPr>
            <w:r>
              <w:rPr>
                <w:rFonts w:ascii="宋体" w:hAnsi="宋体" w:eastAsia="宋体" w:cs="宋体"/>
                <w:b w:val="0"/>
                <w:i w:val="0"/>
                <w:sz w:val="18"/>
              </w:rPr>
              <w:t>此项指标未完成，存在偏差，偏差率为100%，偏差原因为项目劳务工作因实际进度与审批流程尚未支付，偏差改进措施为尽快完成审批与支付流程。</w:t>
            </w:r>
          </w:p>
        </w:tc>
      </w:tr>
      <w:tr w14:paraId="26EF22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95B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C70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A29D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377B1">
            <w:pPr>
              <w:spacing w:before="0" w:after="0" w:line="240" w:lineRule="auto"/>
              <w:jc w:val="center"/>
            </w:pPr>
            <w:r>
              <w:rPr>
                <w:rFonts w:ascii="宋体" w:hAnsi="宋体" w:eastAsia="宋体" w:cs="宋体"/>
                <w:b w:val="0"/>
                <w:i w:val="0"/>
                <w:sz w:val="18"/>
              </w:rPr>
              <w:t>个人生活补助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5E4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AB4EF">
            <w:pPr>
              <w:spacing w:before="0" w:after="0" w:line="240" w:lineRule="auto"/>
              <w:jc w:val="center"/>
            </w:pPr>
            <w:r>
              <w:rPr>
                <w:rFonts w:ascii="宋体" w:hAnsi="宋体" w:eastAsia="宋体" w:cs="宋体"/>
                <w:b w:val="0"/>
                <w:i w:val="0"/>
                <w:sz w:val="18"/>
              </w:rPr>
              <w:t>&lt;=1.80万元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49F0C">
            <w:pPr>
              <w:spacing w:before="0" w:after="0" w:line="240" w:lineRule="auto"/>
              <w:jc w:val="center"/>
            </w:pPr>
            <w:r>
              <w:rPr>
                <w:rFonts w:ascii="宋体" w:hAnsi="宋体" w:eastAsia="宋体" w:cs="宋体"/>
                <w:b w:val="0"/>
                <w:i w:val="0"/>
                <w:sz w:val="18"/>
              </w:rPr>
              <w:t>=1.8万元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CF10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2919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9B96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2BF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2CB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45E1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4E484">
            <w:pPr>
              <w:spacing w:before="0" w:after="0" w:line="240" w:lineRule="auto"/>
              <w:jc w:val="center"/>
            </w:pPr>
          </w:p>
        </w:tc>
      </w:tr>
      <w:tr w14:paraId="6AD852D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60C6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9425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724CA">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9CCD7">
            <w:pPr>
              <w:spacing w:before="0" w:after="0" w:line="240" w:lineRule="auto"/>
              <w:jc w:val="center"/>
            </w:pPr>
            <w:r>
              <w:rPr>
                <w:rFonts w:ascii="宋体" w:hAnsi="宋体" w:eastAsia="宋体" w:cs="宋体"/>
                <w:b w:val="0"/>
                <w:i w:val="0"/>
                <w:sz w:val="18"/>
              </w:rPr>
              <w:t>辐射带动生态化栽培面积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C31A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E04D3">
            <w:pPr>
              <w:spacing w:before="0" w:after="0" w:line="240" w:lineRule="auto"/>
              <w:jc w:val="center"/>
            </w:pPr>
            <w:r>
              <w:rPr>
                <w:rFonts w:ascii="宋体" w:hAnsi="宋体" w:eastAsia="宋体" w:cs="宋体"/>
                <w:b w:val="0"/>
                <w:i w:val="0"/>
                <w:sz w:val="18"/>
              </w:rPr>
              <w:t>&gt;=1000亩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3D48B">
            <w:pPr>
              <w:spacing w:before="0" w:after="0" w:line="240" w:lineRule="auto"/>
              <w:jc w:val="center"/>
            </w:pPr>
            <w:r>
              <w:rPr>
                <w:rFonts w:ascii="宋体" w:hAnsi="宋体" w:eastAsia="宋体" w:cs="宋体"/>
                <w:b w:val="0"/>
                <w:i w:val="0"/>
                <w:sz w:val="18"/>
              </w:rPr>
              <w:t>=1000亩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7DD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FC3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44F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F8F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6CE7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A1D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E2DB6">
            <w:pPr>
              <w:spacing w:before="0" w:after="0" w:line="240" w:lineRule="auto"/>
              <w:jc w:val="center"/>
            </w:pPr>
          </w:p>
        </w:tc>
      </w:tr>
      <w:tr w14:paraId="240576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F48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B118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B083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64222">
            <w:pPr>
              <w:spacing w:before="0" w:after="0" w:line="240" w:lineRule="auto"/>
              <w:jc w:val="center"/>
            </w:pPr>
            <w:r>
              <w:rPr>
                <w:rFonts w:ascii="宋体" w:hAnsi="宋体" w:eastAsia="宋体" w:cs="宋体"/>
                <w:b w:val="0"/>
                <w:i w:val="0"/>
                <w:sz w:val="18"/>
              </w:rPr>
              <w:t>培训满意度（%）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2FC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8248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0C1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442A7">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64B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ECD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BFC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5639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64A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F4ABB">
            <w:pPr>
              <w:spacing w:before="0" w:after="0" w:line="240" w:lineRule="auto"/>
              <w:jc w:val="center"/>
            </w:pPr>
            <w:r>
              <w:rPr>
                <w:rFonts w:ascii="宋体" w:hAnsi="宋体" w:eastAsia="宋体" w:cs="宋体"/>
                <w:b w:val="0"/>
                <w:i w:val="0"/>
                <w:sz w:val="18"/>
              </w:rPr>
              <w:t>此项指标未完成，存在偏差，偏差原因为满意度指标值为≥90%，实际满意度情况好于预期，导致出现偏差，偏差改进措施为优化满意度调查问卷，合理设置满意度指标。</w:t>
            </w:r>
          </w:p>
        </w:tc>
      </w:tr>
      <w:tr w14:paraId="53700C4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F5E20E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7E3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6EE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5E2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3C8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01E312">
            <w:pPr>
              <w:spacing w:before="0" w:after="0" w:line="240" w:lineRule="auto"/>
              <w:jc w:val="center"/>
            </w:pPr>
            <w:r>
              <w:rPr>
                <w:rFonts w:ascii="宋体" w:hAnsi="宋体" w:eastAsia="宋体" w:cs="宋体"/>
                <w:b w:val="0"/>
                <w:i w:val="0"/>
                <w:sz w:val="18"/>
              </w:rPr>
              <w:t>87.61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1E2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081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9F1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1B5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26FEE">
            <w:pPr>
              <w:spacing w:before="0" w:after="0" w:line="240" w:lineRule="auto"/>
              <w:jc w:val="center"/>
            </w:pPr>
          </w:p>
        </w:tc>
      </w:tr>
    </w:tbl>
    <w:p w14:paraId="606A204A">
      <w:r>
        <w:br w:type="page"/>
      </w:r>
    </w:p>
    <w:tbl>
      <w:tblPr>
        <w:tblStyle w:val="8"/>
        <w:tblW w:w="5000" w:type="pct"/>
        <w:tblInd w:w="0" w:type="dxa"/>
        <w:tblLayout w:type="autofit"/>
        <w:tblCellMar>
          <w:top w:w="36" w:type="dxa"/>
          <w:left w:w="36" w:type="dxa"/>
          <w:bottom w:w="36" w:type="dxa"/>
          <w:right w:w="36" w:type="dxa"/>
        </w:tblCellMar>
      </w:tblPr>
      <w:tblGrid>
        <w:gridCol w:w="524"/>
        <w:gridCol w:w="524"/>
        <w:gridCol w:w="525"/>
        <w:gridCol w:w="525"/>
        <w:gridCol w:w="593"/>
        <w:gridCol w:w="579"/>
        <w:gridCol w:w="702"/>
        <w:gridCol w:w="702"/>
        <w:gridCol w:w="612"/>
        <w:gridCol w:w="536"/>
        <w:gridCol w:w="531"/>
        <w:gridCol w:w="538"/>
        <w:gridCol w:w="533"/>
        <w:gridCol w:w="882"/>
      </w:tblGrid>
      <w:tr w14:paraId="7FE28F4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F46081">
            <w:pPr>
              <w:spacing w:before="0" w:after="0" w:line="240" w:lineRule="auto"/>
              <w:jc w:val="center"/>
            </w:pPr>
            <w:r>
              <w:rPr>
                <w:rFonts w:ascii="宋体" w:hAnsi="宋体" w:eastAsia="宋体" w:cs="宋体"/>
                <w:b/>
                <w:i w:val="0"/>
                <w:sz w:val="18"/>
              </w:rPr>
              <w:t>项目支出绩效自评表</w:t>
            </w:r>
          </w:p>
        </w:tc>
      </w:tr>
      <w:tr w14:paraId="2A75EF9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AB0419">
            <w:pPr>
              <w:spacing w:before="0" w:after="0" w:line="240" w:lineRule="auto"/>
              <w:jc w:val="center"/>
            </w:pPr>
            <w:r>
              <w:rPr>
                <w:rFonts w:ascii="宋体" w:hAnsi="宋体" w:eastAsia="宋体" w:cs="宋体"/>
                <w:b w:val="0"/>
                <w:i w:val="0"/>
                <w:sz w:val="18"/>
              </w:rPr>
              <w:t>(2025年度)</w:t>
            </w:r>
          </w:p>
        </w:tc>
      </w:tr>
      <w:tr w14:paraId="7A04174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D9C6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0E12B72">
            <w:pPr>
              <w:spacing w:before="0" w:after="0" w:line="240" w:lineRule="auto"/>
              <w:jc w:val="center"/>
            </w:pPr>
            <w:r>
              <w:rPr>
                <w:rFonts w:ascii="宋体" w:hAnsi="宋体" w:eastAsia="宋体" w:cs="宋体"/>
                <w:b w:val="0"/>
                <w:i w:val="0"/>
                <w:sz w:val="18"/>
              </w:rPr>
              <w:t>昌吉州2025年草原保护建设支撑项目</w:t>
            </w:r>
          </w:p>
        </w:tc>
      </w:tr>
      <w:tr w14:paraId="04BA09C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C3C73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DE69DB">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6491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CC0E808">
            <w:pPr>
              <w:spacing w:before="0" w:after="0" w:line="240" w:lineRule="auto"/>
              <w:jc w:val="center"/>
            </w:pPr>
            <w:r>
              <w:rPr>
                <w:rFonts w:ascii="宋体" w:hAnsi="宋体" w:eastAsia="宋体" w:cs="宋体"/>
                <w:b w:val="0"/>
                <w:i w:val="0"/>
                <w:sz w:val="18"/>
              </w:rPr>
              <w:t>昌吉回族自治州林业和草原技术推广中心</w:t>
            </w:r>
          </w:p>
        </w:tc>
      </w:tr>
      <w:tr w14:paraId="7D7EFC0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AE239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CB85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245E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B176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FA11F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92BE0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08F6B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F801B">
            <w:pPr>
              <w:spacing w:before="0" w:after="0" w:line="240" w:lineRule="auto"/>
              <w:jc w:val="center"/>
            </w:pPr>
            <w:r>
              <w:rPr>
                <w:rFonts w:ascii="宋体" w:hAnsi="宋体" w:eastAsia="宋体" w:cs="宋体"/>
                <w:b/>
                <w:i w:val="0"/>
                <w:sz w:val="18"/>
              </w:rPr>
              <w:t>得分</w:t>
            </w:r>
          </w:p>
        </w:tc>
      </w:tr>
      <w:tr w14:paraId="01ADEE8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12F14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04E77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DA374">
            <w:pPr>
              <w:spacing w:before="0" w:after="0" w:line="240" w:lineRule="auto"/>
              <w:jc w:val="center"/>
            </w:pPr>
            <w:r>
              <w:rPr>
                <w:rFonts w:ascii="宋体" w:hAnsi="宋体" w:eastAsia="宋体" w:cs="宋体"/>
                <w:b w:val="0"/>
                <w:i w:val="0"/>
                <w:sz w:val="18"/>
              </w:rPr>
              <w:t>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1066D">
            <w:pPr>
              <w:spacing w:before="0" w:after="0" w:line="240" w:lineRule="auto"/>
              <w:jc w:val="center"/>
            </w:pPr>
            <w:r>
              <w:rPr>
                <w:rFonts w:ascii="宋体" w:hAnsi="宋体" w:eastAsia="宋体" w:cs="宋体"/>
                <w:b w:val="0"/>
                <w:i w:val="0"/>
                <w:sz w:val="18"/>
              </w:rPr>
              <w:t>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1CF46">
            <w:pPr>
              <w:spacing w:before="0" w:after="0" w:line="240" w:lineRule="auto"/>
              <w:jc w:val="center"/>
            </w:pPr>
            <w:r>
              <w:rPr>
                <w:rFonts w:ascii="宋体" w:hAnsi="宋体" w:eastAsia="宋体" w:cs="宋体"/>
                <w:b w:val="0"/>
                <w:i w:val="0"/>
                <w:sz w:val="18"/>
              </w:rPr>
              <w:t>70.46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639A7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921BAC">
            <w:pPr>
              <w:spacing w:before="0" w:after="0" w:line="240" w:lineRule="auto"/>
              <w:jc w:val="center"/>
            </w:pPr>
            <w:r>
              <w:rPr>
                <w:rFonts w:ascii="宋体" w:hAnsi="宋体" w:eastAsia="宋体" w:cs="宋体"/>
                <w:b w:val="0"/>
                <w:i w:val="0"/>
                <w:sz w:val="18"/>
              </w:rPr>
              <w:t>93.95%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1317AF">
            <w:pPr>
              <w:spacing w:before="0" w:after="0" w:line="240" w:lineRule="auto"/>
              <w:jc w:val="center"/>
            </w:pPr>
            <w:r>
              <w:rPr>
                <w:rFonts w:ascii="宋体" w:hAnsi="宋体" w:eastAsia="宋体" w:cs="宋体"/>
                <w:b w:val="0"/>
                <w:i w:val="0"/>
                <w:sz w:val="18"/>
              </w:rPr>
              <w:t>10</w:t>
            </w:r>
          </w:p>
        </w:tc>
      </w:tr>
      <w:tr w14:paraId="38BA55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E3497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CB4B6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F739F">
            <w:pPr>
              <w:spacing w:before="0" w:after="0" w:line="240" w:lineRule="auto"/>
              <w:jc w:val="center"/>
            </w:pPr>
            <w:r>
              <w:rPr>
                <w:rFonts w:ascii="宋体" w:hAnsi="宋体" w:eastAsia="宋体" w:cs="宋体"/>
                <w:b w:val="0"/>
                <w:i w:val="0"/>
                <w:sz w:val="18"/>
              </w:rPr>
              <w:t>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B46C86">
            <w:pPr>
              <w:spacing w:before="0" w:after="0" w:line="240" w:lineRule="auto"/>
              <w:jc w:val="center"/>
            </w:pPr>
            <w:r>
              <w:rPr>
                <w:rFonts w:ascii="宋体" w:hAnsi="宋体" w:eastAsia="宋体" w:cs="宋体"/>
                <w:b w:val="0"/>
                <w:i w:val="0"/>
                <w:sz w:val="18"/>
              </w:rPr>
              <w:t>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6F8CC">
            <w:pPr>
              <w:spacing w:before="0" w:after="0" w:line="240" w:lineRule="auto"/>
              <w:jc w:val="center"/>
            </w:pPr>
            <w:r>
              <w:rPr>
                <w:rFonts w:ascii="宋体" w:hAnsi="宋体" w:eastAsia="宋体" w:cs="宋体"/>
                <w:b w:val="0"/>
                <w:i w:val="0"/>
                <w:sz w:val="18"/>
              </w:rPr>
              <w:t>70.46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17678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959D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32065">
            <w:pPr>
              <w:spacing w:before="0" w:after="0" w:line="240" w:lineRule="auto"/>
              <w:jc w:val="center"/>
            </w:pPr>
            <w:r>
              <w:rPr>
                <w:rFonts w:ascii="宋体" w:hAnsi="宋体" w:eastAsia="宋体" w:cs="宋体"/>
                <w:b w:val="0"/>
                <w:i w:val="0"/>
                <w:sz w:val="18"/>
              </w:rPr>
              <w:t>—</w:t>
            </w:r>
          </w:p>
        </w:tc>
      </w:tr>
      <w:tr w14:paraId="14FBA2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7F43E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6891A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B16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AF183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CDC8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2C60D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AC6E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2F32D">
            <w:pPr>
              <w:spacing w:before="0" w:after="0" w:line="240" w:lineRule="auto"/>
              <w:jc w:val="center"/>
            </w:pPr>
            <w:r>
              <w:rPr>
                <w:rFonts w:ascii="宋体" w:hAnsi="宋体" w:eastAsia="宋体" w:cs="宋体"/>
                <w:b w:val="0"/>
                <w:i w:val="0"/>
                <w:sz w:val="18"/>
              </w:rPr>
              <w:t>—</w:t>
            </w:r>
          </w:p>
        </w:tc>
      </w:tr>
      <w:tr w14:paraId="7C263D1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AA1D1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A2ABD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BC7E2FE">
            <w:pPr>
              <w:spacing w:before="0" w:after="0" w:line="240" w:lineRule="auto"/>
              <w:jc w:val="center"/>
            </w:pPr>
            <w:r>
              <w:rPr>
                <w:rFonts w:ascii="宋体" w:hAnsi="宋体" w:eastAsia="宋体" w:cs="宋体"/>
                <w:b/>
                <w:i w:val="0"/>
                <w:sz w:val="18"/>
              </w:rPr>
              <w:t>实际完成情况</w:t>
            </w:r>
          </w:p>
        </w:tc>
      </w:tr>
      <w:tr w14:paraId="00E78D0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6393F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4D341DA">
            <w:pPr>
              <w:spacing w:before="0" w:after="0" w:line="240" w:lineRule="auto"/>
              <w:jc w:val="center"/>
            </w:pPr>
            <w:r>
              <w:rPr>
                <w:rFonts w:ascii="宋体" w:hAnsi="宋体" w:eastAsia="宋体" w:cs="宋体"/>
                <w:b w:val="0"/>
                <w:i w:val="0"/>
                <w:sz w:val="18"/>
              </w:rPr>
              <w:t>根据昌州财建[2024]161号文件关于提前下达关于提前下达2025年自治区林草专项资金预算的通知附带的区域目标表，结合昌吉州实际情况，2025年计划 ：在全州开展治理超载过牧专项行动同时支持5个国家级草原固定监测站开展草原监测工作，地州形成2025年治理超载过牧专项行动报告。通过实施开展本项目，有助于掌握草原资源生态状况，提高草原资源监测预警；使广大农牧民更好地参与到草原资源保护工作中，增强对生态环境的保护意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BD01832">
            <w:pPr>
              <w:spacing w:before="0" w:after="0" w:line="240" w:lineRule="auto"/>
              <w:jc w:val="center"/>
            </w:pPr>
            <w:r>
              <w:rPr>
                <w:rFonts w:ascii="宋体" w:hAnsi="宋体" w:eastAsia="宋体" w:cs="宋体"/>
                <w:b w:val="0"/>
                <w:i w:val="0"/>
                <w:sz w:val="18"/>
              </w:rPr>
              <w:t>截至2025年12月31日，本项目支出资金70.46万元，资金执行率93.95%，完成治理超载过牧专项行动1个，同时完成5个国家级草原固定监测站监测工作，形成了2025年治理超载过牧专项行动报告。通过实施开展本项目，掌握了草原资源生态状况，提高了草原资源监测预警；使广大农牧民更好地参与到草原资源保护工作中，增强了对生态环境的保护意识。</w:t>
            </w:r>
          </w:p>
        </w:tc>
      </w:tr>
      <w:tr w14:paraId="70ED855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2182C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0409E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A934E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84388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E9DE0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9322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A016C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8C0FA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D80BCC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7679B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718F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A55CA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5C83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4B17C8">
            <w:pPr>
              <w:keepNext/>
              <w:spacing w:before="0" w:after="0" w:line="240" w:lineRule="auto"/>
              <w:jc w:val="center"/>
            </w:pPr>
            <w:r>
              <w:rPr>
                <w:rFonts w:ascii="宋体" w:hAnsi="宋体" w:eastAsia="宋体" w:cs="宋体"/>
                <w:b/>
                <w:i w:val="0"/>
                <w:sz w:val="18"/>
              </w:rPr>
              <w:t>偏差原因分析及改进措施</w:t>
            </w:r>
          </w:p>
        </w:tc>
      </w:tr>
      <w:tr w14:paraId="6BDF559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F6A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CE0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4A09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D12D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EF0F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98F7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47B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30DC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1E95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BDA5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31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9391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A6A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33D0FF"/>
        </w:tc>
      </w:tr>
      <w:tr w14:paraId="3164FDE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947BF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F9121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3A11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5A508">
            <w:pPr>
              <w:spacing w:before="0" w:after="0" w:line="240" w:lineRule="auto"/>
              <w:jc w:val="center"/>
            </w:pPr>
            <w:r>
              <w:rPr>
                <w:rFonts w:ascii="宋体" w:hAnsi="宋体" w:eastAsia="宋体" w:cs="宋体"/>
                <w:b w:val="0"/>
                <w:i w:val="0"/>
                <w:sz w:val="18"/>
              </w:rPr>
              <w:t>开展治理超载过牧专项行动数量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FD23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4FD4C">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A9B9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AE81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3C31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552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08E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99C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E6E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4D172">
            <w:pPr>
              <w:spacing w:before="0" w:after="0" w:line="240" w:lineRule="auto"/>
              <w:jc w:val="center"/>
            </w:pPr>
          </w:p>
        </w:tc>
      </w:tr>
      <w:tr w14:paraId="76A833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FE57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99D6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3C12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0671C">
            <w:pPr>
              <w:spacing w:before="0" w:after="0" w:line="240" w:lineRule="auto"/>
              <w:jc w:val="center"/>
            </w:pPr>
            <w:r>
              <w:rPr>
                <w:rFonts w:ascii="宋体" w:hAnsi="宋体" w:eastAsia="宋体" w:cs="宋体"/>
                <w:b w:val="0"/>
                <w:i w:val="0"/>
                <w:sz w:val="18"/>
              </w:rPr>
              <w:t>国家级草原固定监测点个数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230E7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67127">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C48C9">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1E6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FD0A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6FD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543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469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9C5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A8A3B">
            <w:pPr>
              <w:spacing w:before="0" w:after="0" w:line="240" w:lineRule="auto"/>
              <w:jc w:val="center"/>
            </w:pPr>
          </w:p>
        </w:tc>
      </w:tr>
      <w:tr w14:paraId="3DE04A8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8B53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6743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4C51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BCF5B">
            <w:pPr>
              <w:spacing w:before="0" w:after="0" w:line="240" w:lineRule="auto"/>
              <w:jc w:val="center"/>
            </w:pPr>
            <w:r>
              <w:rPr>
                <w:rFonts w:ascii="宋体" w:hAnsi="宋体" w:eastAsia="宋体" w:cs="宋体"/>
                <w:b w:val="0"/>
                <w:i w:val="0"/>
                <w:sz w:val="18"/>
              </w:rPr>
              <w:t>县市监测覆盖率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FF2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0798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79AED">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4FD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26F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5E9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659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8E8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06D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76FD4">
            <w:pPr>
              <w:spacing w:before="0" w:after="0" w:line="240" w:lineRule="auto"/>
              <w:jc w:val="center"/>
            </w:pPr>
          </w:p>
        </w:tc>
      </w:tr>
      <w:tr w14:paraId="04646C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FABD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6EC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3B4D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DB7A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9CDF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82F72">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D3D22">
            <w:pPr>
              <w:spacing w:before="0" w:after="0" w:line="240" w:lineRule="auto"/>
              <w:jc w:val="center"/>
            </w:pPr>
            <w:r>
              <w:rPr>
                <w:rFonts w:ascii="宋体" w:hAnsi="宋体" w:eastAsia="宋体" w:cs="宋体"/>
                <w:b w:val="0"/>
                <w:i w:val="0"/>
                <w:sz w:val="18"/>
              </w:rPr>
              <w:t>2025年10月27日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AB38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1311C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7DB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6D1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11D3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4B7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C2EE6">
            <w:pPr>
              <w:spacing w:before="0" w:after="0" w:line="240" w:lineRule="auto"/>
              <w:jc w:val="center"/>
            </w:pPr>
          </w:p>
        </w:tc>
      </w:tr>
      <w:tr w14:paraId="14730A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A8A61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3565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DAC2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EADD1">
            <w:pPr>
              <w:spacing w:before="0" w:after="0" w:line="240" w:lineRule="auto"/>
              <w:jc w:val="center"/>
            </w:pPr>
            <w:r>
              <w:rPr>
                <w:rFonts w:ascii="宋体" w:hAnsi="宋体" w:eastAsia="宋体" w:cs="宋体"/>
                <w:b w:val="0"/>
                <w:i w:val="0"/>
                <w:sz w:val="18"/>
              </w:rPr>
              <w:t>国家级固定监测点补助费用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023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B6D1E">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93D2B">
            <w:pPr>
              <w:spacing w:before="0" w:after="0" w:line="240" w:lineRule="auto"/>
              <w:jc w:val="center"/>
            </w:pPr>
            <w:r>
              <w:rPr>
                <w:rFonts w:ascii="宋体" w:hAnsi="宋体" w:eastAsia="宋体" w:cs="宋体"/>
                <w:b w:val="0"/>
                <w:i w:val="0"/>
                <w:sz w:val="18"/>
              </w:rPr>
              <w:t>=14.87万元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F52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0D325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FE7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EC6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30B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000D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63D72">
            <w:pPr>
              <w:spacing w:before="0" w:after="0" w:line="240" w:lineRule="auto"/>
              <w:jc w:val="center"/>
            </w:pPr>
            <w:r>
              <w:rPr>
                <w:rFonts w:ascii="宋体" w:hAnsi="宋体" w:eastAsia="宋体" w:cs="宋体"/>
                <w:b w:val="0"/>
                <w:i w:val="0"/>
                <w:sz w:val="18"/>
              </w:rPr>
              <w:t>此项指标未完成，存在偏差，偏差率为0.87%，偏差原因为：项目执行人员严格控制车辆、人员等监测经费开支，导致实际支出较年初预算有一定的节余，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20.13万元；下一年度改进措施：提高预算编制准确性，确保后续各类项目严格按照预算进行支出。</w:t>
            </w:r>
          </w:p>
        </w:tc>
      </w:tr>
      <w:tr w14:paraId="0A2F1F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517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C3CD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C831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5F7B4">
            <w:pPr>
              <w:spacing w:before="0" w:after="0" w:line="240" w:lineRule="auto"/>
              <w:jc w:val="center"/>
            </w:pPr>
            <w:r>
              <w:rPr>
                <w:rFonts w:ascii="宋体" w:hAnsi="宋体" w:eastAsia="宋体" w:cs="宋体"/>
                <w:b w:val="0"/>
                <w:i w:val="0"/>
                <w:sz w:val="18"/>
              </w:rPr>
              <w:t>草原资源监测费用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828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60933">
            <w:pPr>
              <w:spacing w:before="0" w:after="0" w:line="240" w:lineRule="auto"/>
              <w:jc w:val="center"/>
            </w:pPr>
            <w:r>
              <w:rPr>
                <w:rFonts w:ascii="宋体" w:hAnsi="宋体" w:eastAsia="宋体" w:cs="宋体"/>
                <w:b w:val="0"/>
                <w:i w:val="0"/>
                <w:sz w:val="18"/>
              </w:rPr>
              <w:t>&lt;=40万元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536DD">
            <w:pPr>
              <w:spacing w:before="0" w:after="0" w:line="240" w:lineRule="auto"/>
              <w:jc w:val="center"/>
            </w:pPr>
            <w:r>
              <w:rPr>
                <w:rFonts w:ascii="宋体" w:hAnsi="宋体" w:eastAsia="宋体" w:cs="宋体"/>
                <w:b w:val="0"/>
                <w:i w:val="0"/>
                <w:sz w:val="18"/>
              </w:rPr>
              <w:t>=35.752万元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84A5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30F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90A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CB1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B7A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177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00ED9">
            <w:pPr>
              <w:spacing w:before="0" w:after="0" w:line="240" w:lineRule="auto"/>
              <w:jc w:val="center"/>
            </w:pPr>
            <w:r>
              <w:rPr>
                <w:rFonts w:ascii="宋体" w:hAnsi="宋体" w:eastAsia="宋体" w:cs="宋体"/>
                <w:b w:val="0"/>
                <w:i w:val="0"/>
                <w:sz w:val="18"/>
              </w:rPr>
              <w:t>此项指标未完成，存在偏差，偏差率为10.62%，偏差原因为：该项目完成招投标手续时间为6月份，错过了2024-2025年度冬季积雪厚度监测和2025年度草原植被春季返青监测期，致使冬季积雪厚度监测费用和草原植被春季返青监测期费用无结余，</w:t>
            </w:r>
            <w:r>
              <w:rPr>
                <w:rFonts w:hint="eastAsia" w:ascii="宋体" w:hAnsi="宋体" w:cs="宋体"/>
                <w:b w:val="0"/>
                <w:i w:val="0"/>
                <w:sz w:val="18"/>
                <w:lang w:eastAsia="zh-CN"/>
              </w:rPr>
              <w:t>结余资金</w:t>
            </w:r>
            <w:r>
              <w:rPr>
                <w:rFonts w:ascii="宋体" w:hAnsi="宋体" w:eastAsia="宋体" w:cs="宋体"/>
                <w:b w:val="0"/>
                <w:i w:val="0"/>
                <w:sz w:val="18"/>
              </w:rPr>
              <w:t>4.248万元；下一年度改进措施：提高预算编制准确性，确保后续各类项目严格按照预算进行支出。</w:t>
            </w:r>
          </w:p>
        </w:tc>
      </w:tr>
      <w:tr w14:paraId="78B830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2A62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CC8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7324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CD9E8">
            <w:pPr>
              <w:spacing w:before="0" w:after="0" w:line="240" w:lineRule="auto"/>
              <w:jc w:val="center"/>
            </w:pPr>
            <w:r>
              <w:rPr>
                <w:rFonts w:ascii="宋体" w:hAnsi="宋体" w:eastAsia="宋体" w:cs="宋体"/>
                <w:b w:val="0"/>
                <w:i w:val="0"/>
                <w:sz w:val="18"/>
              </w:rPr>
              <w:t>草原有害生物监测费用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9767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E6607">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0179E">
            <w:pPr>
              <w:spacing w:before="0" w:after="0" w:line="240" w:lineRule="auto"/>
              <w:jc w:val="center"/>
            </w:pPr>
            <w:r>
              <w:rPr>
                <w:rFonts w:ascii="宋体" w:hAnsi="宋体" w:eastAsia="宋体" w:cs="宋体"/>
                <w:b w:val="0"/>
                <w:i w:val="0"/>
                <w:sz w:val="18"/>
              </w:rPr>
              <w:t>=19.84万元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113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57EA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14A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45B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44A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C0EA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6F0F6">
            <w:pPr>
              <w:spacing w:before="0" w:after="0" w:line="240" w:lineRule="auto"/>
              <w:jc w:val="center"/>
            </w:pPr>
            <w:r>
              <w:rPr>
                <w:rFonts w:ascii="宋体" w:hAnsi="宋体" w:eastAsia="宋体" w:cs="宋体"/>
                <w:b w:val="0"/>
                <w:i w:val="0"/>
                <w:sz w:val="18"/>
              </w:rPr>
              <w:t>此项指标未完成，存在偏差，偏差率为0.80%，偏差原因为：项目执行人员严格控制车辆、人员等监测经费开支，导致实际支出较年初预算有一定的节余，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0.16万元；下一年度改进措施：提高预算编制准确性，确保后续各类项目严格按照预算进行支出。</w:t>
            </w:r>
          </w:p>
        </w:tc>
      </w:tr>
      <w:tr w14:paraId="0CE376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8A364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3BFB3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8FD9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ADE02">
            <w:pPr>
              <w:spacing w:before="0" w:after="0" w:line="240" w:lineRule="auto"/>
              <w:jc w:val="center"/>
            </w:pPr>
            <w:r>
              <w:rPr>
                <w:rFonts w:ascii="宋体" w:hAnsi="宋体" w:eastAsia="宋体" w:cs="宋体"/>
                <w:b w:val="0"/>
                <w:i w:val="0"/>
                <w:sz w:val="18"/>
              </w:rPr>
              <w:t>治理超载过牧专项行动报告份数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4397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D03A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B800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0ED2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B7E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917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D96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C32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B5E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2141F">
            <w:pPr>
              <w:spacing w:before="0" w:after="0" w:line="240" w:lineRule="auto"/>
              <w:jc w:val="center"/>
            </w:pPr>
          </w:p>
        </w:tc>
      </w:tr>
      <w:tr w14:paraId="3F16D0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EA96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CC8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9B5B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626FC">
            <w:pPr>
              <w:spacing w:before="0" w:after="0" w:line="240" w:lineRule="auto"/>
              <w:jc w:val="center"/>
            </w:pPr>
            <w:r>
              <w:rPr>
                <w:rFonts w:ascii="宋体" w:hAnsi="宋体" w:eastAsia="宋体" w:cs="宋体"/>
                <w:b w:val="0"/>
                <w:i w:val="0"/>
                <w:sz w:val="18"/>
              </w:rPr>
              <w:t>提升项目监测能力和管理水平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A6B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B53D0">
            <w:pPr>
              <w:spacing w:before="0" w:after="0" w:line="240" w:lineRule="auto"/>
              <w:jc w:val="center"/>
            </w:pPr>
            <w:r>
              <w:rPr>
                <w:rFonts w:ascii="宋体" w:hAnsi="宋体" w:eastAsia="宋体" w:cs="宋体"/>
                <w:b w:val="0"/>
                <w:i w:val="0"/>
                <w:sz w:val="18"/>
              </w:rPr>
              <w:t>显著提升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8DB1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16B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217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6F8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10E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D170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01E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74DEF">
            <w:pPr>
              <w:spacing w:before="0" w:after="0" w:line="240" w:lineRule="auto"/>
              <w:jc w:val="center"/>
            </w:pPr>
          </w:p>
        </w:tc>
      </w:tr>
      <w:tr w14:paraId="2B75FF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784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D112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3129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24C98">
            <w:pPr>
              <w:spacing w:before="0" w:after="0" w:line="240" w:lineRule="auto"/>
              <w:jc w:val="center"/>
            </w:pPr>
            <w:r>
              <w:rPr>
                <w:rFonts w:ascii="宋体" w:hAnsi="宋体" w:eastAsia="宋体" w:cs="宋体"/>
                <w:b w:val="0"/>
                <w:i w:val="0"/>
                <w:sz w:val="18"/>
              </w:rPr>
              <w:t>项目区周边群众满意度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4BA7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6BA5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EA6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E3D6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3E6D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C77D4">
            <w:pPr>
              <w:spacing w:before="0" w:after="0" w:line="240" w:lineRule="auto"/>
              <w:jc w:val="center"/>
            </w:pPr>
            <w:r>
              <w:rPr>
                <w:rFonts w:ascii="宋体" w:hAnsi="宋体" w:eastAsia="宋体" w:cs="宋体"/>
                <w:b w:val="0"/>
                <w:i w:val="0"/>
                <w:sz w:val="18"/>
              </w:rPr>
              <w:t>其他标准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EF9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5483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D2C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8F1D5">
            <w:pPr>
              <w:spacing w:before="0" w:after="0" w:line="240" w:lineRule="auto"/>
              <w:jc w:val="center"/>
            </w:pPr>
            <w:r>
              <w:rPr>
                <w:rFonts w:ascii="宋体" w:hAnsi="宋体" w:eastAsia="宋体" w:cs="宋体"/>
                <w:b w:val="0"/>
                <w:i w:val="0"/>
                <w:sz w:val="18"/>
              </w:rPr>
              <w:t>此项指标已完成，存在偏差，偏差原因：我单位在推进项目过程中，注重优化服务标准，及时响应人员需求，完善服务保障，提升服务的实用性和便捷性，获得项目区周边群众高度认可，使得满意度超出预设目标。下一年度改进措施：下一年度，将持续收集使用人员反馈，优化服务水平，进一步提升满意度。</w:t>
            </w:r>
          </w:p>
        </w:tc>
      </w:tr>
      <w:tr w14:paraId="646D459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6E572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5E5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D6E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5D5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DD4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06EC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57C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2A1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5A1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168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2F9C0">
            <w:pPr>
              <w:spacing w:before="0" w:after="0" w:line="240" w:lineRule="auto"/>
              <w:jc w:val="center"/>
            </w:pPr>
          </w:p>
        </w:tc>
      </w:tr>
    </w:tbl>
    <w:p w14:paraId="08C0C58B">
      <w:r>
        <w:br w:type="page"/>
      </w:r>
    </w:p>
    <w:tbl>
      <w:tblPr>
        <w:tblStyle w:val="8"/>
        <w:tblW w:w="5000" w:type="pct"/>
        <w:tblInd w:w="0" w:type="dxa"/>
        <w:tblLayout w:type="autofit"/>
        <w:tblCellMar>
          <w:top w:w="36" w:type="dxa"/>
          <w:left w:w="36" w:type="dxa"/>
          <w:bottom w:w="36" w:type="dxa"/>
          <w:right w:w="36" w:type="dxa"/>
        </w:tblCellMar>
      </w:tblPr>
      <w:tblGrid>
        <w:gridCol w:w="540"/>
        <w:gridCol w:w="540"/>
        <w:gridCol w:w="540"/>
        <w:gridCol w:w="540"/>
        <w:gridCol w:w="593"/>
        <w:gridCol w:w="582"/>
        <w:gridCol w:w="582"/>
        <w:gridCol w:w="702"/>
        <w:gridCol w:w="612"/>
        <w:gridCol w:w="549"/>
        <w:gridCol w:w="545"/>
        <w:gridCol w:w="551"/>
        <w:gridCol w:w="547"/>
        <w:gridCol w:w="883"/>
      </w:tblGrid>
      <w:tr w14:paraId="0ECFE76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157072">
            <w:pPr>
              <w:spacing w:before="0" w:after="0" w:line="240" w:lineRule="auto"/>
              <w:jc w:val="center"/>
            </w:pPr>
            <w:r>
              <w:rPr>
                <w:rFonts w:ascii="宋体" w:hAnsi="宋体" w:eastAsia="宋体" w:cs="宋体"/>
                <w:b/>
                <w:i w:val="0"/>
                <w:sz w:val="18"/>
              </w:rPr>
              <w:t>项目支出绩效自评表</w:t>
            </w:r>
          </w:p>
        </w:tc>
      </w:tr>
      <w:tr w14:paraId="0021EBF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D81119">
            <w:pPr>
              <w:spacing w:before="0" w:after="0" w:line="240" w:lineRule="auto"/>
              <w:jc w:val="center"/>
            </w:pPr>
            <w:r>
              <w:rPr>
                <w:rFonts w:ascii="宋体" w:hAnsi="宋体" w:eastAsia="宋体" w:cs="宋体"/>
                <w:b w:val="0"/>
                <w:i w:val="0"/>
                <w:sz w:val="18"/>
              </w:rPr>
              <w:t>(2025年度)</w:t>
            </w:r>
          </w:p>
        </w:tc>
      </w:tr>
      <w:tr w14:paraId="7AEBB1A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C7B92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B06543B">
            <w:pPr>
              <w:spacing w:before="0" w:after="0" w:line="240" w:lineRule="auto"/>
              <w:jc w:val="center"/>
            </w:pPr>
            <w:r>
              <w:rPr>
                <w:rFonts w:ascii="宋体" w:hAnsi="宋体" w:eastAsia="宋体" w:cs="宋体"/>
                <w:b w:val="0"/>
                <w:i w:val="0"/>
                <w:sz w:val="18"/>
              </w:rPr>
              <w:t>昌吉州酿酒葡萄产业体系建设项目</w:t>
            </w:r>
          </w:p>
        </w:tc>
      </w:tr>
      <w:tr w14:paraId="35A7F1C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9B6D4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015CE8">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5414E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D5D6BF">
            <w:pPr>
              <w:spacing w:before="0" w:after="0" w:line="240" w:lineRule="auto"/>
              <w:jc w:val="center"/>
            </w:pPr>
            <w:r>
              <w:rPr>
                <w:rFonts w:ascii="宋体" w:hAnsi="宋体" w:eastAsia="宋体" w:cs="宋体"/>
                <w:b w:val="0"/>
                <w:i w:val="0"/>
                <w:sz w:val="18"/>
              </w:rPr>
              <w:t>昌吉回族自治州林业和草原技术推广中心</w:t>
            </w:r>
          </w:p>
        </w:tc>
      </w:tr>
      <w:tr w14:paraId="503EB52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D565F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4D81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997C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2EAA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8A6C2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1C60D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4029D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2E477">
            <w:pPr>
              <w:spacing w:before="0" w:after="0" w:line="240" w:lineRule="auto"/>
              <w:jc w:val="center"/>
            </w:pPr>
            <w:r>
              <w:rPr>
                <w:rFonts w:ascii="宋体" w:hAnsi="宋体" w:eastAsia="宋体" w:cs="宋体"/>
                <w:b/>
                <w:i w:val="0"/>
                <w:sz w:val="18"/>
              </w:rPr>
              <w:t>得分</w:t>
            </w:r>
          </w:p>
        </w:tc>
      </w:tr>
      <w:tr w14:paraId="4D62E16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6D505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B5686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EE3F4">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42F3A6">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D71C5C">
            <w:pPr>
              <w:spacing w:before="0" w:after="0" w:line="240" w:lineRule="auto"/>
              <w:jc w:val="center"/>
            </w:pPr>
            <w:r>
              <w:rPr>
                <w:rFonts w:ascii="宋体" w:hAnsi="宋体" w:eastAsia="宋体" w:cs="宋体"/>
                <w:b w:val="0"/>
                <w:i w:val="0"/>
                <w:sz w:val="18"/>
              </w:rPr>
              <w:t>56.30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9B35B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848262">
            <w:pPr>
              <w:spacing w:before="0" w:after="0" w:line="240" w:lineRule="auto"/>
              <w:jc w:val="center"/>
            </w:pPr>
            <w:r>
              <w:rPr>
                <w:rFonts w:ascii="宋体" w:hAnsi="宋体" w:eastAsia="宋体" w:cs="宋体"/>
                <w:b w:val="0"/>
                <w:i w:val="0"/>
                <w:sz w:val="18"/>
              </w:rPr>
              <w:t>93.83%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16934">
            <w:pPr>
              <w:spacing w:before="0" w:after="0" w:line="240" w:lineRule="auto"/>
              <w:jc w:val="center"/>
            </w:pPr>
            <w:r>
              <w:rPr>
                <w:rFonts w:ascii="宋体" w:hAnsi="宋体" w:eastAsia="宋体" w:cs="宋体"/>
                <w:b w:val="0"/>
                <w:i w:val="0"/>
                <w:sz w:val="18"/>
              </w:rPr>
              <w:t>10</w:t>
            </w:r>
          </w:p>
        </w:tc>
      </w:tr>
      <w:tr w14:paraId="1E8B499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737C4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3AB80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A8E12">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924079">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069928">
            <w:pPr>
              <w:spacing w:before="0" w:after="0" w:line="240" w:lineRule="auto"/>
              <w:jc w:val="center"/>
            </w:pPr>
            <w:r>
              <w:rPr>
                <w:rFonts w:ascii="宋体" w:hAnsi="宋体" w:eastAsia="宋体" w:cs="宋体"/>
                <w:b w:val="0"/>
                <w:i w:val="0"/>
                <w:sz w:val="18"/>
              </w:rPr>
              <w:t>56.30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D1139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4D1B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906598">
            <w:pPr>
              <w:spacing w:before="0" w:after="0" w:line="240" w:lineRule="auto"/>
              <w:jc w:val="center"/>
            </w:pPr>
            <w:r>
              <w:rPr>
                <w:rFonts w:ascii="宋体" w:hAnsi="宋体" w:eastAsia="宋体" w:cs="宋体"/>
                <w:b w:val="0"/>
                <w:i w:val="0"/>
                <w:sz w:val="18"/>
              </w:rPr>
              <w:t>—</w:t>
            </w:r>
          </w:p>
        </w:tc>
      </w:tr>
      <w:tr w14:paraId="494AB4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EA62A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16AD7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C4B7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9DE1D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6454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46B65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2C27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85478F">
            <w:pPr>
              <w:spacing w:before="0" w:after="0" w:line="240" w:lineRule="auto"/>
              <w:jc w:val="center"/>
            </w:pPr>
            <w:r>
              <w:rPr>
                <w:rFonts w:ascii="宋体" w:hAnsi="宋体" w:eastAsia="宋体" w:cs="宋体"/>
                <w:b w:val="0"/>
                <w:i w:val="0"/>
                <w:sz w:val="18"/>
              </w:rPr>
              <w:t>—</w:t>
            </w:r>
          </w:p>
        </w:tc>
      </w:tr>
      <w:tr w14:paraId="1068F33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CB0CA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C16EA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B075319">
            <w:pPr>
              <w:spacing w:before="0" w:after="0" w:line="240" w:lineRule="auto"/>
              <w:jc w:val="center"/>
            </w:pPr>
            <w:r>
              <w:rPr>
                <w:rFonts w:ascii="宋体" w:hAnsi="宋体" w:eastAsia="宋体" w:cs="宋体"/>
                <w:b/>
                <w:i w:val="0"/>
                <w:sz w:val="18"/>
              </w:rPr>
              <w:t>实际完成情况</w:t>
            </w:r>
          </w:p>
        </w:tc>
      </w:tr>
      <w:tr w14:paraId="7BE594F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DD313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269034">
            <w:pPr>
              <w:spacing w:before="0" w:after="0" w:line="240" w:lineRule="auto"/>
              <w:jc w:val="center"/>
            </w:pPr>
            <w:r>
              <w:rPr>
                <w:rFonts w:ascii="宋体" w:hAnsi="宋体" w:eastAsia="宋体" w:cs="宋体"/>
                <w:b w:val="0"/>
                <w:i w:val="0"/>
                <w:sz w:val="18"/>
              </w:rPr>
              <w:t>2025年本项目计划根据天山北麓葡萄酒产区品种区划、新品种选育、风土研究等方向，打造3个高标准酿酒葡萄示范点，开展耐寒品种选育及产业技术推广示范、酿酒葡萄全程智能机械化示范及酿酒葡萄标准化改造及配套栽培技术研究示范，引进智能化、冬季修剪设备2套，通过项目的实施，促进产区标准化、机械化种植水平，提升产区影响力和竞争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20C4C5">
            <w:pPr>
              <w:spacing w:before="0" w:after="0" w:line="240" w:lineRule="auto"/>
              <w:jc w:val="center"/>
            </w:pPr>
            <w:r>
              <w:rPr>
                <w:rFonts w:ascii="宋体" w:hAnsi="宋体" w:eastAsia="宋体" w:cs="宋体"/>
                <w:b w:val="0"/>
                <w:i w:val="0"/>
                <w:sz w:val="18"/>
              </w:rPr>
              <w:t>截至2025年12月31日，本项目支出资金56.3万元，预算执行率为93.83%，本项目已完成打造酿酒葡萄产业体系示范点3个，购置专用材料3个种类，专用材料验收合格率100%，通过实施本项目，增强了酿酒葡萄生产标准化、机械化、水肥一体化建设水平，提高了天山北麓葡萄酒产区影响力和竞争力。</w:t>
            </w:r>
          </w:p>
        </w:tc>
      </w:tr>
      <w:tr w14:paraId="7B2EB09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2DF82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E5AA9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8881B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4DA7F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DF543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7AD9D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91113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09356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03D6E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C2524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4A47E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1F55A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31876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E79788">
            <w:pPr>
              <w:keepNext/>
              <w:spacing w:before="0" w:after="0" w:line="240" w:lineRule="auto"/>
              <w:jc w:val="center"/>
            </w:pPr>
            <w:r>
              <w:rPr>
                <w:rFonts w:ascii="宋体" w:hAnsi="宋体" w:eastAsia="宋体" w:cs="宋体"/>
                <w:b/>
                <w:i w:val="0"/>
                <w:sz w:val="18"/>
              </w:rPr>
              <w:t>偏差原因分析及改进措施</w:t>
            </w:r>
          </w:p>
        </w:tc>
      </w:tr>
      <w:tr w14:paraId="6123B3D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52E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754F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BD60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136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2BEF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3A6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8FB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4DD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DB3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A840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9DD4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4B5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5F7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3380D"/>
        </w:tc>
      </w:tr>
      <w:tr w14:paraId="61DC026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3B6E8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7F848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24ED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B4A9B">
            <w:pPr>
              <w:spacing w:before="0" w:after="0" w:line="240" w:lineRule="auto"/>
              <w:jc w:val="center"/>
            </w:pPr>
            <w:r>
              <w:rPr>
                <w:rFonts w:ascii="宋体" w:hAnsi="宋体" w:eastAsia="宋体" w:cs="宋体"/>
                <w:b w:val="0"/>
                <w:i w:val="0"/>
                <w:sz w:val="18"/>
              </w:rPr>
              <w:t>打造示范点个数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21A51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BC9E0">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612F7">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1B4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0C374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AAD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E50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11F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233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D7318">
            <w:pPr>
              <w:spacing w:before="0" w:after="0" w:line="240" w:lineRule="auto"/>
              <w:jc w:val="center"/>
            </w:pPr>
          </w:p>
        </w:tc>
      </w:tr>
      <w:tr w14:paraId="430F81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1FDC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2A32B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808D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EFEE2">
            <w:pPr>
              <w:spacing w:before="0" w:after="0" w:line="240" w:lineRule="auto"/>
              <w:jc w:val="center"/>
            </w:pPr>
            <w:r>
              <w:rPr>
                <w:rFonts w:ascii="宋体" w:hAnsi="宋体" w:eastAsia="宋体" w:cs="宋体"/>
                <w:b w:val="0"/>
                <w:i w:val="0"/>
                <w:sz w:val="18"/>
              </w:rPr>
              <w:t>专用材料采购种类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E2F4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18416">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483CB">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00AB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3CDC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D30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F97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388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98A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0D0B4">
            <w:pPr>
              <w:spacing w:before="0" w:after="0" w:line="240" w:lineRule="auto"/>
              <w:jc w:val="center"/>
            </w:pPr>
          </w:p>
        </w:tc>
      </w:tr>
      <w:tr w14:paraId="2B8CF9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8D01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8BD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3D2C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3E0D0">
            <w:pPr>
              <w:spacing w:before="0" w:after="0" w:line="240" w:lineRule="auto"/>
              <w:jc w:val="center"/>
            </w:pPr>
            <w:r>
              <w:rPr>
                <w:rFonts w:ascii="宋体" w:hAnsi="宋体" w:eastAsia="宋体" w:cs="宋体"/>
                <w:b w:val="0"/>
                <w:i w:val="0"/>
                <w:sz w:val="18"/>
              </w:rPr>
              <w:t>专用材料验收合格率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4F87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03B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F8F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96C7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B711E">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77D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76D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407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9F0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9E6E8">
            <w:pPr>
              <w:spacing w:before="0" w:after="0" w:line="240" w:lineRule="auto"/>
              <w:jc w:val="center"/>
            </w:pPr>
          </w:p>
        </w:tc>
      </w:tr>
      <w:tr w14:paraId="5E9E9D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F3B4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F4F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3226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A373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0666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39556">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F67C8">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C98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2CF2F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12E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237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F753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686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A5791">
            <w:pPr>
              <w:spacing w:before="0" w:after="0" w:line="240" w:lineRule="auto"/>
              <w:jc w:val="center"/>
            </w:pPr>
          </w:p>
        </w:tc>
      </w:tr>
      <w:tr w14:paraId="39F3C3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7621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A0BE9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C774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D567E">
            <w:pPr>
              <w:spacing w:before="0" w:after="0" w:line="240" w:lineRule="auto"/>
              <w:jc w:val="center"/>
            </w:pPr>
            <w:r>
              <w:rPr>
                <w:rFonts w:ascii="宋体" w:hAnsi="宋体" w:eastAsia="宋体" w:cs="宋体"/>
                <w:b w:val="0"/>
                <w:i w:val="0"/>
                <w:sz w:val="18"/>
              </w:rPr>
              <w:t>专用材料购置费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33F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F12EF">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A4B86">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3EC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653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DD6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45B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469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709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55459">
            <w:pPr>
              <w:spacing w:before="0" w:after="0" w:line="240" w:lineRule="auto"/>
              <w:jc w:val="center"/>
            </w:pPr>
          </w:p>
        </w:tc>
      </w:tr>
      <w:tr w14:paraId="221754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C13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5E7C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9F97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555D2">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AB1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033CC">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DEA39">
            <w:pPr>
              <w:spacing w:before="0" w:after="0" w:line="240" w:lineRule="auto"/>
              <w:jc w:val="center"/>
            </w:pPr>
            <w:r>
              <w:rPr>
                <w:rFonts w:ascii="宋体" w:hAnsi="宋体" w:eastAsia="宋体" w:cs="宋体"/>
                <w:b w:val="0"/>
                <w:i w:val="0"/>
                <w:sz w:val="18"/>
              </w:rPr>
              <w:t>=26.3万元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C13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535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310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2E2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D62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A641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93184">
            <w:pPr>
              <w:spacing w:before="0" w:after="0" w:line="240" w:lineRule="auto"/>
              <w:jc w:val="center"/>
            </w:pPr>
            <w:r>
              <w:rPr>
                <w:rFonts w:ascii="宋体" w:hAnsi="宋体" w:eastAsia="宋体" w:cs="宋体"/>
                <w:b w:val="0"/>
                <w:i w:val="0"/>
                <w:sz w:val="18"/>
              </w:rPr>
              <w:t>此项指标未完成，存在偏差，偏差率为12.3%，偏差原因为项目资金下达时间较晚，部分委托业务未及时开展，导致资金尚未支付。下一年度改进措施：提前做好项目计划及筹备工作，及时开展各项业务工作及资金支付。</w:t>
            </w:r>
          </w:p>
        </w:tc>
      </w:tr>
      <w:tr w14:paraId="111240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01C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2A19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4FFC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6CAE9">
            <w:pPr>
              <w:spacing w:before="0" w:after="0" w:line="240" w:lineRule="auto"/>
              <w:jc w:val="center"/>
            </w:pPr>
            <w:r>
              <w:rPr>
                <w:rFonts w:ascii="宋体" w:hAnsi="宋体" w:eastAsia="宋体" w:cs="宋体"/>
                <w:b w:val="0"/>
                <w:i w:val="0"/>
                <w:sz w:val="18"/>
              </w:rPr>
              <w:t>提高产区影响力和竞争力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89B4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F4C46">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3EC5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B53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5731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2AE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E1D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BDA6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BA2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27C7A">
            <w:pPr>
              <w:spacing w:before="0" w:after="0" w:line="240" w:lineRule="auto"/>
              <w:jc w:val="center"/>
            </w:pPr>
          </w:p>
        </w:tc>
      </w:tr>
      <w:tr w14:paraId="6A2D30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195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DE1A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1D74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82D1D">
            <w:pPr>
              <w:spacing w:before="0" w:after="0" w:line="240" w:lineRule="auto"/>
              <w:jc w:val="center"/>
            </w:pPr>
            <w:r>
              <w:rPr>
                <w:rFonts w:ascii="宋体" w:hAnsi="宋体" w:eastAsia="宋体" w:cs="宋体"/>
                <w:b w:val="0"/>
                <w:i w:val="0"/>
                <w:sz w:val="18"/>
              </w:rPr>
              <w:t>服务企业满意度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A60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5C9A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42C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E176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A5B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053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347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B5E2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01E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B9A11">
            <w:pPr>
              <w:spacing w:before="0" w:after="0" w:line="240" w:lineRule="auto"/>
              <w:jc w:val="center"/>
            </w:pPr>
            <w:r>
              <w:rPr>
                <w:rFonts w:ascii="宋体" w:hAnsi="宋体" w:eastAsia="宋体" w:cs="宋体"/>
                <w:b w:val="0"/>
                <w:i w:val="0"/>
                <w:sz w:val="18"/>
              </w:rPr>
              <w:t>此项指标存在偏差，偏差率为-11.11%，偏差原因为服务企业对项目满意度较高。下一年度改进措施：深入开展满意度调查，合理设置满意度调查问卷及满意度指标值。</w:t>
            </w:r>
          </w:p>
        </w:tc>
      </w:tr>
      <w:tr w14:paraId="4E2C568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3B50B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00BD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895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B4D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813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C920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A8F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813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3BA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B8F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6E530">
            <w:pPr>
              <w:spacing w:before="0" w:after="0" w:line="240" w:lineRule="auto"/>
              <w:jc w:val="center"/>
            </w:pPr>
          </w:p>
        </w:tc>
      </w:tr>
    </w:tbl>
    <w:p w14:paraId="221B132D">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79"/>
        <w:gridCol w:w="593"/>
        <w:gridCol w:w="702"/>
        <w:gridCol w:w="612"/>
        <w:gridCol w:w="702"/>
        <w:gridCol w:w="593"/>
        <w:gridCol w:w="538"/>
        <w:gridCol w:w="534"/>
        <w:gridCol w:w="541"/>
        <w:gridCol w:w="536"/>
        <w:gridCol w:w="792"/>
      </w:tblGrid>
      <w:tr w14:paraId="6D8EB4A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1BBE3B">
            <w:pPr>
              <w:spacing w:before="0" w:after="0" w:line="240" w:lineRule="auto"/>
              <w:jc w:val="center"/>
            </w:pPr>
            <w:r>
              <w:rPr>
                <w:rFonts w:ascii="宋体" w:hAnsi="宋体" w:eastAsia="宋体" w:cs="宋体"/>
                <w:b/>
                <w:i w:val="0"/>
                <w:sz w:val="18"/>
              </w:rPr>
              <w:t>项目支出绩效自评表</w:t>
            </w:r>
          </w:p>
        </w:tc>
      </w:tr>
      <w:tr w14:paraId="767EA41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D0423DE">
            <w:pPr>
              <w:spacing w:before="0" w:after="0" w:line="240" w:lineRule="auto"/>
              <w:jc w:val="center"/>
            </w:pPr>
            <w:r>
              <w:rPr>
                <w:rFonts w:ascii="宋体" w:hAnsi="宋体" w:eastAsia="宋体" w:cs="宋体"/>
                <w:b w:val="0"/>
                <w:i w:val="0"/>
                <w:sz w:val="18"/>
              </w:rPr>
              <w:t>(2025年度)</w:t>
            </w:r>
          </w:p>
        </w:tc>
      </w:tr>
      <w:tr w14:paraId="65D00A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7F59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FB35C1C">
            <w:pPr>
              <w:spacing w:before="0" w:after="0" w:line="240" w:lineRule="auto"/>
              <w:jc w:val="center"/>
            </w:pPr>
            <w:r>
              <w:rPr>
                <w:rFonts w:ascii="宋体" w:hAnsi="宋体" w:eastAsia="宋体" w:cs="宋体"/>
                <w:b w:val="0"/>
                <w:i w:val="0"/>
                <w:sz w:val="18"/>
              </w:rPr>
              <w:t>（第二批）中央林草改革发展资金林业草原有害生物防治项目</w:t>
            </w:r>
          </w:p>
        </w:tc>
      </w:tr>
      <w:tr w14:paraId="4BD7C59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FD129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11795AE">
            <w:pPr>
              <w:spacing w:before="0" w:after="0" w:line="240" w:lineRule="auto"/>
              <w:jc w:val="center"/>
            </w:pPr>
            <w:r>
              <w:rPr>
                <w:rFonts w:ascii="宋体" w:hAnsi="宋体" w:eastAsia="宋体" w:cs="宋体"/>
                <w:b w:val="0"/>
                <w:i w:val="0"/>
                <w:sz w:val="18"/>
              </w:rPr>
              <w:t>昌吉回族自治州林业和草原局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E8087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1588EA">
            <w:pPr>
              <w:spacing w:before="0" w:after="0" w:line="240" w:lineRule="auto"/>
              <w:jc w:val="center"/>
            </w:pPr>
            <w:r>
              <w:rPr>
                <w:rFonts w:ascii="宋体" w:hAnsi="宋体" w:eastAsia="宋体" w:cs="宋体"/>
                <w:b w:val="0"/>
                <w:i w:val="0"/>
                <w:sz w:val="18"/>
              </w:rPr>
              <w:t>昌吉回族自治州林业和草原技术推广中心</w:t>
            </w:r>
          </w:p>
        </w:tc>
      </w:tr>
      <w:tr w14:paraId="5EA6335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572BC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700C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C792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4171A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1B8A2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E8DEA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D2B92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CBF7A">
            <w:pPr>
              <w:spacing w:before="0" w:after="0" w:line="240" w:lineRule="auto"/>
              <w:jc w:val="center"/>
            </w:pPr>
            <w:r>
              <w:rPr>
                <w:rFonts w:ascii="宋体" w:hAnsi="宋体" w:eastAsia="宋体" w:cs="宋体"/>
                <w:b/>
                <w:i w:val="0"/>
                <w:sz w:val="18"/>
              </w:rPr>
              <w:t>得分</w:t>
            </w:r>
          </w:p>
        </w:tc>
      </w:tr>
      <w:tr w14:paraId="0F7297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87B08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1649F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83EA7">
            <w:pPr>
              <w:spacing w:before="0" w:after="0" w:line="240" w:lineRule="auto"/>
              <w:jc w:val="center"/>
            </w:pPr>
            <w:r>
              <w:rPr>
                <w:rFonts w:ascii="宋体" w:hAnsi="宋体" w:eastAsia="宋体" w:cs="宋体"/>
                <w:b w:val="0"/>
                <w:i w:val="0"/>
                <w:sz w:val="18"/>
              </w:rPr>
              <w:t>51.00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A23FEE">
            <w:pPr>
              <w:spacing w:before="0" w:after="0" w:line="240" w:lineRule="auto"/>
              <w:jc w:val="center"/>
            </w:pPr>
            <w:r>
              <w:rPr>
                <w:rFonts w:ascii="宋体" w:hAnsi="宋体" w:eastAsia="宋体" w:cs="宋体"/>
                <w:b w:val="0"/>
                <w:i w:val="0"/>
                <w:sz w:val="18"/>
              </w:rPr>
              <w:t>51.00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050A57">
            <w:pPr>
              <w:spacing w:before="0" w:after="0" w:line="240" w:lineRule="auto"/>
              <w:jc w:val="center"/>
            </w:pPr>
            <w:r>
              <w:rPr>
                <w:rFonts w:ascii="宋体" w:hAnsi="宋体" w:eastAsia="宋体" w:cs="宋体"/>
                <w:b w:val="0"/>
                <w:i w:val="0"/>
                <w:sz w:val="18"/>
              </w:rPr>
              <w:t>40.08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25344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5D956D">
            <w:pPr>
              <w:spacing w:before="0" w:after="0" w:line="240" w:lineRule="auto"/>
              <w:jc w:val="center"/>
            </w:pPr>
            <w:r>
              <w:rPr>
                <w:rFonts w:ascii="宋体" w:hAnsi="宋体" w:eastAsia="宋体" w:cs="宋体"/>
                <w:b w:val="0"/>
                <w:i w:val="0"/>
                <w:sz w:val="18"/>
              </w:rPr>
              <w:t>78.59%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A0551">
            <w:pPr>
              <w:spacing w:before="0" w:after="0" w:line="240" w:lineRule="auto"/>
              <w:jc w:val="center"/>
            </w:pPr>
            <w:r>
              <w:rPr>
                <w:rFonts w:ascii="宋体" w:hAnsi="宋体" w:eastAsia="宋体" w:cs="宋体"/>
                <w:b w:val="0"/>
                <w:i w:val="0"/>
                <w:sz w:val="18"/>
              </w:rPr>
              <w:t>4.65</w:t>
            </w:r>
          </w:p>
        </w:tc>
      </w:tr>
      <w:tr w14:paraId="7CBEE69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7691C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5FCE3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379FA">
            <w:pPr>
              <w:spacing w:before="0" w:after="0" w:line="240" w:lineRule="auto"/>
              <w:jc w:val="center"/>
            </w:pPr>
            <w:r>
              <w:rPr>
                <w:rFonts w:ascii="宋体" w:hAnsi="宋体" w:eastAsia="宋体" w:cs="宋体"/>
                <w:b w:val="0"/>
                <w:i w:val="0"/>
                <w:sz w:val="18"/>
              </w:rPr>
              <w:t>51.00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3DA873">
            <w:pPr>
              <w:spacing w:before="0" w:after="0" w:line="240" w:lineRule="auto"/>
              <w:jc w:val="center"/>
            </w:pPr>
            <w:r>
              <w:rPr>
                <w:rFonts w:ascii="宋体" w:hAnsi="宋体" w:eastAsia="宋体" w:cs="宋体"/>
                <w:b w:val="0"/>
                <w:i w:val="0"/>
                <w:sz w:val="18"/>
              </w:rPr>
              <w:t>51.00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00F25">
            <w:pPr>
              <w:spacing w:before="0" w:after="0" w:line="240" w:lineRule="auto"/>
              <w:jc w:val="center"/>
            </w:pPr>
            <w:r>
              <w:rPr>
                <w:rFonts w:ascii="宋体" w:hAnsi="宋体" w:eastAsia="宋体" w:cs="宋体"/>
                <w:b w:val="0"/>
                <w:i w:val="0"/>
                <w:sz w:val="18"/>
              </w:rPr>
              <w:t>40.08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F79CC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CA92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B1D02">
            <w:pPr>
              <w:spacing w:before="0" w:after="0" w:line="240" w:lineRule="auto"/>
              <w:jc w:val="center"/>
            </w:pPr>
            <w:r>
              <w:rPr>
                <w:rFonts w:ascii="宋体" w:hAnsi="宋体" w:eastAsia="宋体" w:cs="宋体"/>
                <w:b w:val="0"/>
                <w:i w:val="0"/>
                <w:sz w:val="18"/>
              </w:rPr>
              <w:t>—</w:t>
            </w:r>
          </w:p>
        </w:tc>
      </w:tr>
      <w:tr w14:paraId="2470F6F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3931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8D0AD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1D5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CADAD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4AB3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B8FE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B550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64A55">
            <w:pPr>
              <w:spacing w:before="0" w:after="0" w:line="240" w:lineRule="auto"/>
              <w:jc w:val="center"/>
            </w:pPr>
            <w:r>
              <w:rPr>
                <w:rFonts w:ascii="宋体" w:hAnsi="宋体" w:eastAsia="宋体" w:cs="宋体"/>
                <w:b w:val="0"/>
                <w:i w:val="0"/>
                <w:sz w:val="18"/>
              </w:rPr>
              <w:t>—</w:t>
            </w:r>
          </w:p>
        </w:tc>
      </w:tr>
      <w:tr w14:paraId="54E768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A9A9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53185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907B38E">
            <w:pPr>
              <w:spacing w:before="0" w:after="0" w:line="240" w:lineRule="auto"/>
              <w:jc w:val="center"/>
            </w:pPr>
            <w:r>
              <w:rPr>
                <w:rFonts w:ascii="宋体" w:hAnsi="宋体" w:eastAsia="宋体" w:cs="宋体"/>
                <w:b/>
                <w:i w:val="0"/>
                <w:sz w:val="18"/>
              </w:rPr>
              <w:t>实际完成情况</w:t>
            </w:r>
          </w:p>
        </w:tc>
      </w:tr>
      <w:tr w14:paraId="5A7AE84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9D004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F74206">
            <w:pPr>
              <w:spacing w:before="0" w:after="0" w:line="240" w:lineRule="auto"/>
              <w:jc w:val="center"/>
            </w:pPr>
            <w:r>
              <w:rPr>
                <w:rFonts w:ascii="宋体" w:hAnsi="宋体" w:eastAsia="宋体" w:cs="宋体"/>
                <w:b w:val="0"/>
                <w:i w:val="0"/>
                <w:sz w:val="18"/>
              </w:rPr>
              <w:t>2025年计划投入资金51万元，主要实施内容为：防治草原虫害6万亩，完成防前防后调查工作，防治效果85%以上，使得草原有害生物成灾率小于等于8.5%；在各县市开展草原有害生物监测工作；在中蒙边境开展鼠害监测调查，掌握全州各县市鼠虫害及中蒙边境害鼠发生动态，通过项目实施，控制草原生物灾害的扩散蔓延。</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906465D">
            <w:pPr>
              <w:spacing w:before="0" w:after="0" w:line="240" w:lineRule="auto"/>
              <w:jc w:val="center"/>
            </w:pPr>
            <w:r>
              <w:rPr>
                <w:rFonts w:ascii="宋体" w:hAnsi="宋体" w:eastAsia="宋体" w:cs="宋体"/>
                <w:b w:val="0"/>
                <w:i w:val="0"/>
                <w:sz w:val="18"/>
              </w:rPr>
              <w:t>截至2025年12月10日，本项目支出资金40.08万元，资金执行率78.6%，本项目实际完成草原有害生物防治面积6万亩，防治效果达到85%以上，完成草原有害生物监测以及中蒙边境鼠害专项监测，控制了草原生物灾害的扩散蔓延，加强了生物药剂在草原有害生物防治中的作用，为防治工作提供科学依据，提升了草原有害生物监测防治以及中蒙边境鼠害监测能力，防范草原生物灾害扩散，对保护草原生态环境，促进了昌吉州草原生态以及旅游业的可持续发展。</w:t>
            </w:r>
          </w:p>
        </w:tc>
      </w:tr>
      <w:tr w14:paraId="35ECF82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796FC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650B0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7BC07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DE53A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96679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236BE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0A3C0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FF813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5E91F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6BC7D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7759A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4173F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53955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B4695F">
            <w:pPr>
              <w:keepNext/>
              <w:spacing w:before="0" w:after="0" w:line="240" w:lineRule="auto"/>
              <w:jc w:val="center"/>
            </w:pPr>
            <w:r>
              <w:rPr>
                <w:rFonts w:ascii="宋体" w:hAnsi="宋体" w:eastAsia="宋体" w:cs="宋体"/>
                <w:b/>
                <w:i w:val="0"/>
                <w:sz w:val="18"/>
              </w:rPr>
              <w:t>偏差原因分析及改进措施</w:t>
            </w:r>
          </w:p>
        </w:tc>
      </w:tr>
      <w:tr w14:paraId="728C661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214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7729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4DD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7F7F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DD49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B3F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CC24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5A61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75C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B41F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E2D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7596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901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52E10"/>
        </w:tc>
      </w:tr>
      <w:tr w14:paraId="7D3319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10FBF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E5E57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C084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69068">
            <w:pPr>
              <w:spacing w:before="0" w:after="0" w:line="240" w:lineRule="auto"/>
              <w:jc w:val="center"/>
            </w:pPr>
            <w:r>
              <w:rPr>
                <w:rFonts w:ascii="宋体" w:hAnsi="宋体" w:eastAsia="宋体" w:cs="宋体"/>
                <w:b w:val="0"/>
                <w:i w:val="0"/>
                <w:sz w:val="18"/>
              </w:rPr>
              <w:t>草原有害生物防治面积（万亩）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C31B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2F96E">
            <w:pPr>
              <w:spacing w:before="0" w:after="0" w:line="240" w:lineRule="auto"/>
              <w:jc w:val="center"/>
            </w:pPr>
            <w:r>
              <w:rPr>
                <w:rFonts w:ascii="宋体" w:hAnsi="宋体" w:eastAsia="宋体" w:cs="宋体"/>
                <w:b w:val="0"/>
                <w:i w:val="0"/>
                <w:sz w:val="18"/>
              </w:rPr>
              <w:t>&gt;=6万亩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16741">
            <w:pPr>
              <w:spacing w:before="0" w:after="0" w:line="240" w:lineRule="auto"/>
              <w:jc w:val="center"/>
            </w:pPr>
            <w:r>
              <w:rPr>
                <w:rFonts w:ascii="宋体" w:hAnsi="宋体" w:eastAsia="宋体" w:cs="宋体"/>
                <w:b w:val="0"/>
                <w:i w:val="0"/>
                <w:sz w:val="18"/>
              </w:rPr>
              <w:t>=6万亩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F006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4591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333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1A0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288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4BB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3CEDF">
            <w:pPr>
              <w:spacing w:before="0" w:after="0" w:line="240" w:lineRule="auto"/>
              <w:jc w:val="center"/>
            </w:pPr>
          </w:p>
        </w:tc>
      </w:tr>
      <w:tr w14:paraId="05160E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0665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0A86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6B4F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F706F">
            <w:pPr>
              <w:spacing w:before="0" w:after="0" w:line="240" w:lineRule="auto"/>
              <w:jc w:val="center"/>
            </w:pPr>
            <w:r>
              <w:rPr>
                <w:rFonts w:ascii="宋体" w:hAnsi="宋体" w:eastAsia="宋体" w:cs="宋体"/>
                <w:b w:val="0"/>
                <w:i w:val="0"/>
                <w:sz w:val="18"/>
              </w:rPr>
              <w:t>草原有害生物成灾率（%）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0986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F2BDA">
            <w:pPr>
              <w:spacing w:before="0" w:after="0" w:line="240" w:lineRule="auto"/>
              <w:jc w:val="center"/>
            </w:pPr>
            <w:r>
              <w:rPr>
                <w:rFonts w:ascii="宋体" w:hAnsi="宋体" w:eastAsia="宋体" w:cs="宋体"/>
                <w:b w:val="0"/>
                <w:i w:val="0"/>
                <w:sz w:val="18"/>
              </w:rPr>
              <w:t>&lt;=8.50%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6867C">
            <w:pPr>
              <w:spacing w:before="0" w:after="0" w:line="240" w:lineRule="auto"/>
              <w:jc w:val="center"/>
            </w:pPr>
            <w:r>
              <w:rPr>
                <w:rFonts w:ascii="宋体" w:hAnsi="宋体" w:eastAsia="宋体" w:cs="宋体"/>
                <w:b w:val="0"/>
                <w:i w:val="0"/>
                <w:sz w:val="18"/>
              </w:rPr>
              <w:t>=5.95%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62023">
            <w:pPr>
              <w:spacing w:before="0" w:after="0" w:line="240" w:lineRule="auto"/>
              <w:jc w:val="center"/>
            </w:pPr>
            <w:r>
              <w:rPr>
                <w:rFonts w:ascii="宋体" w:hAnsi="宋体" w:eastAsia="宋体" w:cs="宋体"/>
                <w:b w:val="0"/>
                <w:i w:val="0"/>
                <w:sz w:val="18"/>
              </w:rPr>
              <w:t>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33D8D">
            <w:pPr>
              <w:spacing w:before="0" w:after="0" w:line="240" w:lineRule="auto"/>
              <w:jc w:val="center"/>
            </w:pPr>
            <w:r>
              <w:rPr>
                <w:rFonts w:ascii="宋体" w:hAnsi="宋体" w:eastAsia="宋体" w:cs="宋体"/>
                <w:b w:val="0"/>
                <w:i w:val="0"/>
                <w:sz w:val="18"/>
              </w:rPr>
              <w:t>3.75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C9F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357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37E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273F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79442">
            <w:pPr>
              <w:spacing w:before="0" w:after="0" w:line="240" w:lineRule="auto"/>
              <w:jc w:val="center"/>
            </w:pPr>
            <w:r>
              <w:rPr>
                <w:rFonts w:ascii="宋体" w:hAnsi="宋体" w:eastAsia="宋体" w:cs="宋体"/>
                <w:b w:val="0"/>
                <w:i w:val="0"/>
                <w:sz w:val="18"/>
              </w:rPr>
              <w:t>此项指标已完成，存在偏差，偏差率为30%，偏差原因为： 我中心设定该指标时秉持审慎原则，充分考虑草原生态现状、有害生物繁殖特性及防治难度等因素，设定8.5%的合理目标，重点保障有效控制成灾范围，未充分预估防治技术优化、防控措施落地及常态化巡查带来的显著成效，故实际成灾率远低于目标值；下一年度改进措施：总结本次有害生物防治成功经验，梳理防控技术、巡查管控等有效举措，结合草原生态实际，适当下调成灾率目标，以更高标准推进防治工作，持续降低有害生物成灾风险，守护草原生态安全。</w:t>
            </w:r>
          </w:p>
        </w:tc>
      </w:tr>
      <w:tr w14:paraId="689499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3763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F15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AB4F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3BEC8">
            <w:pPr>
              <w:spacing w:before="0" w:after="0" w:line="240" w:lineRule="auto"/>
              <w:jc w:val="center"/>
            </w:pPr>
            <w:r>
              <w:rPr>
                <w:rFonts w:ascii="宋体" w:hAnsi="宋体" w:eastAsia="宋体" w:cs="宋体"/>
                <w:b w:val="0"/>
                <w:i w:val="0"/>
                <w:sz w:val="18"/>
              </w:rPr>
              <w:t>草原有害生物防治任务按时完成时间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76DC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90DA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C66F7">
            <w:pPr>
              <w:spacing w:before="0" w:after="0" w:line="240" w:lineRule="auto"/>
              <w:jc w:val="center"/>
            </w:pPr>
            <w:r>
              <w:rPr>
                <w:rFonts w:ascii="宋体" w:hAnsi="宋体" w:eastAsia="宋体" w:cs="宋体"/>
                <w:b w:val="0"/>
                <w:i w:val="0"/>
                <w:sz w:val="18"/>
              </w:rPr>
              <w:t>2025年11月18日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89DC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B84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948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09D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561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C14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F8D19">
            <w:pPr>
              <w:spacing w:before="0" w:after="0" w:line="240" w:lineRule="auto"/>
              <w:jc w:val="center"/>
            </w:pPr>
          </w:p>
        </w:tc>
      </w:tr>
      <w:tr w14:paraId="05A56B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51567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E3946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1E7F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C5D15">
            <w:pPr>
              <w:spacing w:before="0" w:after="0" w:line="240" w:lineRule="auto"/>
              <w:jc w:val="center"/>
            </w:pPr>
            <w:r>
              <w:rPr>
                <w:rFonts w:ascii="宋体" w:hAnsi="宋体" w:eastAsia="宋体" w:cs="宋体"/>
                <w:b w:val="0"/>
                <w:i w:val="0"/>
                <w:sz w:val="18"/>
              </w:rPr>
              <w:t>草原有害生物防治费用（万元）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BD5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C7AFF">
            <w:pPr>
              <w:spacing w:before="0" w:after="0" w:line="240" w:lineRule="auto"/>
              <w:jc w:val="center"/>
            </w:pPr>
            <w:r>
              <w:rPr>
                <w:rFonts w:ascii="宋体" w:hAnsi="宋体" w:eastAsia="宋体" w:cs="宋体"/>
                <w:b w:val="0"/>
                <w:i w:val="0"/>
                <w:sz w:val="18"/>
              </w:rPr>
              <w:t>&lt;=45.60万元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BA8FF">
            <w:pPr>
              <w:spacing w:before="0" w:after="0" w:line="240" w:lineRule="auto"/>
              <w:jc w:val="center"/>
            </w:pPr>
            <w:r>
              <w:rPr>
                <w:rFonts w:ascii="宋体" w:hAnsi="宋体" w:eastAsia="宋体" w:cs="宋体"/>
                <w:b w:val="0"/>
                <w:i w:val="0"/>
                <w:sz w:val="18"/>
              </w:rPr>
              <w:t>=34.68万元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32BFA2">
            <w:pPr>
              <w:spacing w:before="0" w:after="0" w:line="240" w:lineRule="auto"/>
              <w:jc w:val="center"/>
            </w:pPr>
            <w:r>
              <w:rPr>
                <w:rFonts w:ascii="宋体" w:hAnsi="宋体" w:eastAsia="宋体" w:cs="宋体"/>
                <w:b w:val="0"/>
                <w:i w:val="0"/>
                <w:sz w:val="18"/>
              </w:rPr>
              <w:t>76.05%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3666F">
            <w:pPr>
              <w:spacing w:before="0" w:after="0" w:line="240" w:lineRule="auto"/>
              <w:jc w:val="center"/>
            </w:pPr>
            <w:r>
              <w:rPr>
                <w:rFonts w:ascii="宋体" w:hAnsi="宋体" w:eastAsia="宋体" w:cs="宋体"/>
                <w:b w:val="0"/>
                <w:i w:val="0"/>
                <w:sz w:val="18"/>
              </w:rPr>
              <w:t>4.01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F42B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A25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A374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6BDD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E910E">
            <w:pPr>
              <w:spacing w:before="0" w:after="0" w:line="240" w:lineRule="auto"/>
              <w:jc w:val="center"/>
            </w:pPr>
            <w:r>
              <w:rPr>
                <w:rFonts w:ascii="宋体" w:hAnsi="宋体" w:eastAsia="宋体" w:cs="宋体"/>
                <w:b w:val="0"/>
                <w:i w:val="0"/>
                <w:sz w:val="18"/>
              </w:rPr>
              <w:t>此项指标未完成，存在偏差，偏差率为23.90%，偏差原因为： 我单位采用竞价的方式，引入了多方竞争，大幅压低了采购单价，低价中标；下一年度改进措施：在项目实施前，进行充分的数据分析，避免目标设定脱离实际，确保绩效目标的科学性。</w:t>
            </w:r>
          </w:p>
        </w:tc>
      </w:tr>
      <w:tr w14:paraId="7D5177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019D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0441A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C238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388C1">
            <w:pPr>
              <w:spacing w:before="0" w:after="0" w:line="240" w:lineRule="auto"/>
              <w:jc w:val="center"/>
            </w:pPr>
            <w:r>
              <w:rPr>
                <w:rFonts w:ascii="宋体" w:hAnsi="宋体" w:eastAsia="宋体" w:cs="宋体"/>
                <w:b w:val="0"/>
                <w:i w:val="0"/>
                <w:sz w:val="18"/>
              </w:rPr>
              <w:t>防前、防后调查费用 （万元）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CA24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9533D">
            <w:pPr>
              <w:spacing w:before="0" w:after="0" w:line="240" w:lineRule="auto"/>
              <w:jc w:val="center"/>
            </w:pPr>
            <w:r>
              <w:rPr>
                <w:rFonts w:ascii="宋体" w:hAnsi="宋体" w:eastAsia="宋体" w:cs="宋体"/>
                <w:b w:val="0"/>
                <w:i w:val="0"/>
                <w:sz w:val="18"/>
              </w:rPr>
              <w:t>&lt;=2.40万元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8CB00">
            <w:pPr>
              <w:spacing w:before="0" w:after="0" w:line="240" w:lineRule="auto"/>
              <w:jc w:val="center"/>
            </w:pPr>
            <w:r>
              <w:rPr>
                <w:rFonts w:ascii="宋体" w:hAnsi="宋体" w:eastAsia="宋体" w:cs="宋体"/>
                <w:b w:val="0"/>
                <w:i w:val="0"/>
                <w:sz w:val="18"/>
              </w:rPr>
              <w:t>=2.4万元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BDF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F56C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42C5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D1F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816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D5C9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4759E">
            <w:pPr>
              <w:spacing w:before="0" w:after="0" w:line="240" w:lineRule="auto"/>
              <w:jc w:val="center"/>
            </w:pPr>
          </w:p>
        </w:tc>
      </w:tr>
      <w:tr w14:paraId="2FA891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A7A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455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7AE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8DECD">
            <w:pPr>
              <w:spacing w:before="0" w:after="0" w:line="240" w:lineRule="auto"/>
              <w:jc w:val="center"/>
            </w:pPr>
            <w:r>
              <w:rPr>
                <w:rFonts w:ascii="宋体" w:hAnsi="宋体" w:eastAsia="宋体" w:cs="宋体"/>
                <w:b w:val="0"/>
                <w:i w:val="0"/>
                <w:sz w:val="18"/>
              </w:rPr>
              <w:t>草原有害生物监测费用（含中蒙边境鼠害专项监测）（万元）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9813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C3DB4">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826D0">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2614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1BD9F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C7AD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5EF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796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763F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6BF68">
            <w:pPr>
              <w:spacing w:before="0" w:after="0" w:line="240" w:lineRule="auto"/>
              <w:jc w:val="center"/>
            </w:pPr>
          </w:p>
        </w:tc>
      </w:tr>
      <w:tr w14:paraId="1758B3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AC9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5C03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49952">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AD48D">
            <w:pPr>
              <w:spacing w:before="0" w:after="0" w:line="240" w:lineRule="auto"/>
              <w:jc w:val="center"/>
            </w:pPr>
            <w:r>
              <w:rPr>
                <w:rFonts w:ascii="宋体" w:hAnsi="宋体" w:eastAsia="宋体" w:cs="宋体"/>
                <w:b w:val="0"/>
                <w:i w:val="0"/>
                <w:sz w:val="18"/>
              </w:rPr>
              <w:t>林业草原有害生物无公害防治成效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EB2A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DF5F3">
            <w:pPr>
              <w:spacing w:before="0" w:after="0" w:line="240" w:lineRule="auto"/>
              <w:jc w:val="center"/>
            </w:pPr>
            <w:r>
              <w:rPr>
                <w:rFonts w:ascii="宋体" w:hAnsi="宋体" w:eastAsia="宋体" w:cs="宋体"/>
                <w:b w:val="0"/>
                <w:i w:val="0"/>
                <w:sz w:val="18"/>
              </w:rPr>
              <w:t>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B3F1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F00C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95CE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7E0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618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24FD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EF8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2A764">
            <w:pPr>
              <w:spacing w:before="0" w:after="0" w:line="240" w:lineRule="auto"/>
              <w:jc w:val="center"/>
            </w:pPr>
          </w:p>
        </w:tc>
      </w:tr>
      <w:tr w14:paraId="6BEB4D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E530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E8E3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9922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C8A2D">
            <w:pPr>
              <w:spacing w:before="0" w:after="0" w:line="240" w:lineRule="auto"/>
              <w:jc w:val="center"/>
            </w:pPr>
            <w:r>
              <w:rPr>
                <w:rFonts w:ascii="宋体" w:hAnsi="宋体" w:eastAsia="宋体" w:cs="宋体"/>
                <w:b w:val="0"/>
                <w:i w:val="0"/>
                <w:sz w:val="18"/>
              </w:rPr>
              <w:t>项目区群众满意度（%）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99E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4BB5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B57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32190">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B0D2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79D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B47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C822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04A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F38C9">
            <w:pPr>
              <w:spacing w:before="0" w:after="0" w:line="240" w:lineRule="auto"/>
              <w:jc w:val="center"/>
            </w:pPr>
            <w:r>
              <w:rPr>
                <w:rFonts w:ascii="宋体" w:hAnsi="宋体" w:eastAsia="宋体" w:cs="宋体"/>
                <w:b w:val="0"/>
                <w:i w:val="0"/>
                <w:sz w:val="18"/>
              </w:rPr>
              <w:t>此项指标已完成，存在偏差，偏差率为11.11%，偏差原因为： 我中心设定该满意度目标时秉持审慎原则，充分考虑林业草原有害生物防治难度、群众认知差异及防治效果不确定性等因素，设定90%的保守目标，重点保障防治工作落地、有效遏制有害生物蔓延，未充分预估防治成效、林草生态改善及群众生产生活保障带来的良好反馈，故与实际完成值产生偏差；下一年度改进措施：总结本次有害生物防治项目实施经验，梳理防治技术推广、群众宣传引导等举措，结合项目区群众反馈，适当上调满意度目标，以更高标准推进防治工作，提升林草生态保护实效，切实保障群众切身利益。</w:t>
            </w:r>
          </w:p>
        </w:tc>
      </w:tr>
      <w:tr w14:paraId="02E48BA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3A738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F6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12B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1CF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57D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A4EEBA">
            <w:pPr>
              <w:spacing w:before="0" w:after="0" w:line="240" w:lineRule="auto"/>
              <w:jc w:val="center"/>
            </w:pPr>
            <w:r>
              <w:rPr>
                <w:rFonts w:ascii="宋体" w:hAnsi="宋体" w:eastAsia="宋体" w:cs="宋体"/>
                <w:b w:val="0"/>
                <w:i w:val="0"/>
                <w:sz w:val="18"/>
              </w:rPr>
              <w:t>77.41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A48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A05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4F1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F96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BDDE5">
            <w:pPr>
              <w:spacing w:before="0" w:after="0" w:line="240" w:lineRule="auto"/>
              <w:jc w:val="center"/>
            </w:pPr>
          </w:p>
        </w:tc>
      </w:tr>
    </w:tbl>
    <w:p w14:paraId="0E95CC0E">
      <w:r>
        <w:br w:type="page"/>
      </w:r>
    </w:p>
    <w:p w14:paraId="696B35A7">
      <w:pPr>
        <w:sectPr>
          <w:type w:val="continuous"/>
          <w:pgSz w:w="11906" w:h="16838"/>
          <w:pgMar w:top="1440" w:right="1800" w:bottom="1440" w:left="1800" w:header="851" w:footer="992" w:gutter="0"/>
          <w:cols w:space="720" w:num="1"/>
          <w:docGrid w:type="lines" w:linePitch="312" w:charSpace="0"/>
        </w:sectPr>
      </w:pPr>
    </w:p>
    <w:p w14:paraId="06E1B55F">
      <w:pPr>
        <w:spacing w:line="640" w:lineRule="exact"/>
        <w:ind w:firstLine="640"/>
        <w:jc w:val="both"/>
        <w:outlineLvl w:val="2"/>
      </w:pPr>
      <w:r>
        <w:rPr>
          <w:rFonts w:ascii="黑体" w:hAnsi="黑体" w:eastAsia="黑体"/>
          <w:sz w:val="32"/>
        </w:rPr>
        <w:t>十二、其他需说明的事项</w:t>
      </w:r>
    </w:p>
    <w:p w14:paraId="0FEE0EF7">
      <w:pPr>
        <w:spacing w:line="580" w:lineRule="exact"/>
        <w:ind w:firstLine="640"/>
        <w:jc w:val="both"/>
      </w:pPr>
      <w:r>
        <w:rPr>
          <w:rFonts w:ascii="仿宋_GB2312" w:hAnsi="仿宋_GB2312" w:eastAsia="仿宋_GB2312"/>
          <w:b w:val="0"/>
          <w:sz w:val="32"/>
        </w:rPr>
        <w:t>本年本单位其他项目1个，全年预算数2.74万元，全年执行数2.74万元。</w:t>
      </w:r>
    </w:p>
    <w:p w14:paraId="3CF9BFCB">
      <w:r>
        <w:br w:type="page"/>
      </w:r>
    </w:p>
    <w:p w14:paraId="4393D430">
      <w:pPr>
        <w:spacing w:line="600" w:lineRule="exact"/>
        <w:jc w:val="center"/>
        <w:outlineLvl w:val="0"/>
      </w:pPr>
      <w:r>
        <w:rPr>
          <w:rFonts w:ascii="黑体" w:hAnsi="黑体" w:eastAsia="黑体"/>
          <w:sz w:val="32"/>
        </w:rPr>
        <w:t>第三部分 专业名词解释</w:t>
      </w:r>
    </w:p>
    <w:p w14:paraId="2FA8A466">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421B46D">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F48AD60">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C62D614">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0502375">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454F8DC">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7AAC68E">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BFBD6F3">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B2F7E71">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A98FBBA">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F1885C1">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9FE17BF">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304E89BD">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CE15EFC">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5DC2AFC">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79C683FC">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4E08F21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0950E04">
      <w:r>
        <w:br w:type="page"/>
      </w:r>
    </w:p>
    <w:p w14:paraId="37FD5C06">
      <w:pPr>
        <w:spacing w:line="240" w:lineRule="auto"/>
        <w:jc w:val="center"/>
        <w:outlineLvl w:val="1"/>
      </w:pPr>
      <w:r>
        <w:rPr>
          <w:rFonts w:ascii="黑体" w:hAnsi="黑体" w:eastAsia="黑体"/>
          <w:sz w:val="32"/>
        </w:rPr>
        <w:t>第四部分 部门决算报表（见附表）</w:t>
      </w:r>
    </w:p>
    <w:p w14:paraId="6E5779D9">
      <w:pPr>
        <w:autoSpaceDE w:val="0"/>
        <w:autoSpaceDN w:val="0"/>
        <w:spacing w:line="600" w:lineRule="exact"/>
        <w:ind w:firstLine="640" w:firstLineChars="200"/>
      </w:pPr>
      <w:r>
        <w:rPr>
          <w:rFonts w:ascii="仿宋_GB2312" w:hAnsi="仿宋_GB2312" w:eastAsia="仿宋_GB2312"/>
          <w:b w:val="0"/>
          <w:sz w:val="32"/>
        </w:rPr>
        <w:t>一、《收入支出决算总表》</w:t>
      </w:r>
    </w:p>
    <w:p w14:paraId="4781E497">
      <w:pPr>
        <w:autoSpaceDE w:val="0"/>
        <w:autoSpaceDN w:val="0"/>
        <w:spacing w:line="600" w:lineRule="exact"/>
        <w:ind w:firstLine="640" w:firstLineChars="200"/>
      </w:pPr>
      <w:r>
        <w:rPr>
          <w:rFonts w:ascii="仿宋_GB2312" w:hAnsi="仿宋_GB2312" w:eastAsia="仿宋_GB2312"/>
          <w:b w:val="0"/>
          <w:sz w:val="32"/>
        </w:rPr>
        <w:t>二、《收入决算表》</w:t>
      </w:r>
    </w:p>
    <w:p w14:paraId="4D12C43F">
      <w:pPr>
        <w:autoSpaceDE w:val="0"/>
        <w:autoSpaceDN w:val="0"/>
        <w:spacing w:line="600" w:lineRule="exact"/>
        <w:ind w:firstLine="640" w:firstLineChars="200"/>
      </w:pPr>
      <w:r>
        <w:rPr>
          <w:rFonts w:ascii="仿宋_GB2312" w:hAnsi="仿宋_GB2312" w:eastAsia="仿宋_GB2312"/>
          <w:b w:val="0"/>
          <w:sz w:val="32"/>
        </w:rPr>
        <w:t>三、《支出决算表》</w:t>
      </w:r>
    </w:p>
    <w:p w14:paraId="36045471">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3D6D43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1B01C2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E98F46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0ADD7991">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0D9E7AF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B3D165E">
      <w:pPr>
        <w:autoSpaceDE w:val="0"/>
        <w:autoSpaceDN w:val="0"/>
        <w:spacing w:line="600" w:lineRule="exact"/>
        <w:ind w:firstLine="640" w:firstLineChars="200"/>
      </w:pPr>
    </w:p>
    <w:p w14:paraId="437C9E2C">
      <w:pPr>
        <w:autoSpaceDE w:val="0"/>
        <w:autoSpaceDN w:val="0"/>
        <w:spacing w:line="600" w:lineRule="exact"/>
        <w:ind w:firstLine="640" w:firstLineChars="200"/>
      </w:pPr>
    </w:p>
    <w:p w14:paraId="3C4C5BFD">
      <w:pPr>
        <w:autoSpaceDE w:val="0"/>
        <w:autoSpaceDN w:val="0"/>
        <w:spacing w:line="600" w:lineRule="exact"/>
        <w:ind w:firstLine="640" w:firstLineChars="200"/>
      </w:pPr>
    </w:p>
    <w:p w14:paraId="2C211A1C">
      <w:pPr>
        <w:autoSpaceDE w:val="0"/>
        <w:autoSpaceDN w:val="0"/>
        <w:spacing w:line="600" w:lineRule="exact"/>
        <w:ind w:firstLine="640" w:firstLineChars="200"/>
      </w:pPr>
    </w:p>
    <w:p w14:paraId="2193AA9B">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04E033-06E2-4630-8D4D-051EA8D3E0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59774901-E426-4A6B-9641-2A82954D2F45}"/>
  </w:font>
  <w:font w:name="仿宋_GB2312">
    <w:panose1 w:val="02010609030101010101"/>
    <w:charset w:val="86"/>
    <w:family w:val="modern"/>
    <w:pitch w:val="default"/>
    <w:sig w:usb0="00000001" w:usb1="080E0000" w:usb2="00000000" w:usb3="00000000" w:csb0="00040000" w:csb1="00000000"/>
    <w:embedRegular r:id="rId3" w:fontKey="{A4AF0625-0373-45A5-A8A3-F577DAFC2B69}"/>
  </w:font>
  <w:font w:name="楷体_GB2312">
    <w:panose1 w:val="02010609030101010101"/>
    <w:charset w:val="86"/>
    <w:family w:val="auto"/>
    <w:pitch w:val="default"/>
    <w:sig w:usb0="00000001" w:usb1="080E0000" w:usb2="00000000" w:usb3="00000000" w:csb0="00040000" w:csb1="00000000"/>
    <w:embedRegular r:id="rId4" w:fontKey="{FD7AC043-88C1-4C26-84EA-F4ABD23389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7133248"/>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75</Pages>
  <Words>31</Words>
  <Characters>34</Characters>
  <Lines>10</Lines>
  <Paragraphs>2</Paragraphs>
  <TotalTime>7</TotalTime>
  <ScaleCrop>false</ScaleCrop>
  <LinksUpToDate>false</LinksUpToDate>
  <CharactersWithSpaces>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2026-10-15T09:55:23Z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