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3E179">
      <w:pPr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附件：</w:t>
      </w:r>
    </w:p>
    <w:p w14:paraId="5D0C4211"/>
    <w:p w14:paraId="26C39958"/>
    <w:p w14:paraId="716EBD80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4847A6EB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25C17942">
      <w:pPr>
        <w:widowControl/>
        <w:spacing w:before="100" w:beforeAutospacing="1" w:after="100" w:afterAutospacing="1"/>
        <w:outlineLvl w:val="1"/>
        <w:rPr>
          <w:rFonts w:ascii="宋体" w:cs="宋体"/>
          <w:b/>
          <w:bCs/>
          <w:kern w:val="0"/>
          <w:sz w:val="44"/>
          <w:szCs w:val="44"/>
        </w:rPr>
      </w:pPr>
    </w:p>
    <w:p w14:paraId="63556158"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回族文学杂志社</w:t>
      </w:r>
      <w:r>
        <w:rPr>
          <w:rFonts w:ascii="方正小标宋_GBK" w:hAnsi="宋体" w:eastAsia="方正小标宋_GBK"/>
          <w:kern w:val="0"/>
          <w:sz w:val="44"/>
          <w:szCs w:val="44"/>
        </w:rPr>
        <w:t>2020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年部门预算公开</w:t>
      </w:r>
    </w:p>
    <w:p w14:paraId="28F41359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521F99A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4BB3CEC8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8F88208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20BA92C3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570D93DC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49B78B1E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B237FA9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6DD7198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01126B99">
      <w:pPr>
        <w:widowControl/>
        <w:spacing w:before="100" w:beforeAutospacing="1" w:after="100" w:afterAutospacing="1"/>
        <w:jc w:val="center"/>
        <w:outlineLvl w:val="1"/>
        <w:rPr>
          <w:rFonts w:ascii="宋体"/>
          <w:b/>
          <w:kern w:val="0"/>
          <w:sz w:val="44"/>
          <w:szCs w:val="44"/>
        </w:rPr>
      </w:pPr>
    </w:p>
    <w:p w14:paraId="1E7A2378">
      <w:pPr>
        <w:widowControl/>
        <w:spacing w:line="50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</w:t>
      </w:r>
      <w:r>
        <w:rPr>
          <w:rFonts w:ascii="黑体" w:hAnsi="黑体" w:eastAsia="黑体"/>
          <w:kern w:val="0"/>
          <w:sz w:val="36"/>
          <w:szCs w:val="32"/>
        </w:rPr>
        <w:t xml:space="preserve"> </w:t>
      </w:r>
      <w:r>
        <w:rPr>
          <w:rFonts w:hint="eastAsia" w:ascii="黑体" w:hAnsi="黑体" w:eastAsia="黑体"/>
          <w:kern w:val="0"/>
          <w:sz w:val="36"/>
          <w:szCs w:val="32"/>
        </w:rPr>
        <w:t>录</w:t>
      </w:r>
    </w:p>
    <w:p w14:paraId="3FE0542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69B4933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b/>
          <w:kern w:val="0"/>
          <w:sz w:val="30"/>
          <w:szCs w:val="30"/>
        </w:rPr>
        <w:t>回族文学杂志社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部门单位概况</w:t>
      </w:r>
    </w:p>
    <w:p w14:paraId="3CC7960B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49A761FF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369FB48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年部门预算公开表</w:t>
      </w:r>
    </w:p>
    <w:p w14:paraId="460971E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22FC4AD3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3C63B5F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6C210BD5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3C9D1B66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015B7A5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02A2C4A2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2FF7FA5A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72DAFEAD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1082A329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2020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年部门预算情况说明</w:t>
      </w:r>
    </w:p>
    <w:p w14:paraId="5B422882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年收支预算情况的总体说明</w:t>
      </w:r>
    </w:p>
    <w:p w14:paraId="63EA5C12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二、关于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年收入预算情况说明</w:t>
      </w:r>
    </w:p>
    <w:p w14:paraId="603F5612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三、关于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hint="eastAsia" w:ascii="仿宋" w:hAnsi="仿宋" w:eastAsia="仿宋" w:cs="仿宋"/>
          <w:kern w:val="0"/>
          <w:sz w:val="32"/>
          <w:szCs w:val="32"/>
        </w:rPr>
        <w:t>部门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年支出预算情况说明</w:t>
      </w:r>
    </w:p>
    <w:p w14:paraId="25608940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</w:rPr>
        <w:t>四、关于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部门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年财政拨款收支预算情况的总体说明</w:t>
      </w:r>
    </w:p>
    <w:p w14:paraId="6C53DB11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五、关于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hint="eastAsia" w:ascii="仿宋" w:hAnsi="仿宋" w:eastAsia="仿宋" w:cs="仿宋"/>
          <w:kern w:val="0"/>
          <w:sz w:val="32"/>
          <w:szCs w:val="32"/>
        </w:rPr>
        <w:t>部门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年一般公共预算当年拨款情况说明</w:t>
      </w:r>
    </w:p>
    <w:p w14:paraId="12F39293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六、关于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hint="eastAsia" w:ascii="仿宋" w:hAnsi="仿宋" w:eastAsia="仿宋" w:cs="仿宋"/>
          <w:kern w:val="0"/>
          <w:sz w:val="32"/>
          <w:szCs w:val="32"/>
        </w:rPr>
        <w:t>部门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年一般公共预算基本支出情况说明</w:t>
      </w:r>
    </w:p>
    <w:p w14:paraId="6B2B2849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七、关于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hint="eastAsia" w:ascii="仿宋" w:hAnsi="仿宋" w:eastAsia="仿宋" w:cs="仿宋"/>
          <w:kern w:val="0"/>
          <w:sz w:val="32"/>
          <w:szCs w:val="32"/>
        </w:rPr>
        <w:t>部门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年项目支出情况说明</w:t>
      </w:r>
    </w:p>
    <w:p w14:paraId="73F722F9">
      <w:pPr>
        <w:widowControl/>
        <w:spacing w:line="440" w:lineRule="exact"/>
        <w:ind w:firstLine="640" w:firstLineChars="200"/>
        <w:outlineLvl w:val="1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八、关于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hint="eastAsia" w:ascii="仿宋" w:hAnsi="仿宋" w:eastAsia="仿宋" w:cs="仿宋"/>
          <w:kern w:val="0"/>
          <w:sz w:val="32"/>
          <w:szCs w:val="32"/>
        </w:rPr>
        <w:t>部门</w:t>
      </w:r>
      <w:r>
        <w:rPr>
          <w:rFonts w:ascii="仿宋" w:hAnsi="仿宋" w:eastAsia="仿宋" w:cs="仿宋"/>
          <w:kern w:val="0"/>
          <w:sz w:val="32"/>
          <w:szCs w:val="32"/>
        </w:rPr>
        <w:t>2020</w:t>
      </w:r>
      <w:r>
        <w:rPr>
          <w:rFonts w:hint="eastAsia" w:ascii="仿宋" w:hAnsi="仿宋" w:eastAsia="仿宋" w:cs="仿宋"/>
          <w:kern w:val="0"/>
          <w:sz w:val="32"/>
          <w:szCs w:val="32"/>
        </w:rPr>
        <w:t>年一般公共预算“三公”经费预算情况说明</w:t>
      </w:r>
    </w:p>
    <w:p w14:paraId="71DA6AC4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</w:t>
      </w:r>
      <w:r>
        <w:rPr>
          <w:rFonts w:hint="eastAsia" w:ascii="仿宋" w:hAnsi="仿宋" w:eastAsia="仿宋" w:cs="仿宋"/>
          <w:kern w:val="0"/>
          <w:sz w:val="30"/>
          <w:szCs w:val="30"/>
        </w:rPr>
        <w:t>回族文学杂志社</w:t>
      </w:r>
      <w:r>
        <w:rPr>
          <w:rFonts w:hint="eastAsia" w:ascii="仿宋_GB2312" w:hAnsi="宋体" w:eastAsia="仿宋_GB2312"/>
          <w:kern w:val="0"/>
          <w:sz w:val="32"/>
          <w:szCs w:val="32"/>
        </w:rPr>
        <w:t>部门</w:t>
      </w:r>
      <w:r>
        <w:rPr>
          <w:rFonts w:ascii="仿宋_GB2312" w:hAnsi="宋体" w:eastAsia="仿宋_GB2312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 w14:paraId="412B4331"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7FD0B90F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名词解释</w:t>
      </w:r>
    </w:p>
    <w:p w14:paraId="399A1046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1A2AA1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FC056E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392ED8E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79144B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37E53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A4F26A7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E530176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92679BD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1141C8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50B4FA8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0EFDF9A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92C651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7C57AD8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D3E6E14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906C8B9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73F1E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A4E5B89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127CE0E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CB58E20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54E0441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45A04E2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B16C82E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B7B07B"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8EE2FF4"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1CFE388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ascii="仿宋_GB2312" w:hAnsi="宋体" w:eastAsia="仿宋_GB2312"/>
          <w:b/>
          <w:kern w:val="0"/>
          <w:sz w:val="32"/>
          <w:szCs w:val="32"/>
        </w:rPr>
        <w:t xml:space="preserve"> </w:t>
      </w:r>
      <w:r>
        <w:rPr>
          <w:rFonts w:hint="eastAsia" w:ascii="方正小标宋_GBK" w:hAnsi="宋体" w:eastAsia="方正小标宋_GBK"/>
          <w:kern w:val="0"/>
          <w:sz w:val="30"/>
          <w:szCs w:val="30"/>
        </w:rPr>
        <w:t>回族文学杂志社</w:t>
      </w:r>
      <w:r>
        <w:rPr>
          <w:rFonts w:hint="eastAsia" w:ascii="黑体" w:hAnsi="黑体" w:eastAsia="黑体"/>
          <w:kern w:val="0"/>
          <w:sz w:val="32"/>
          <w:szCs w:val="32"/>
        </w:rPr>
        <w:t>部门单位概况</w:t>
      </w:r>
    </w:p>
    <w:p w14:paraId="3645277C">
      <w:pPr>
        <w:widowControl/>
        <w:spacing w:line="560" w:lineRule="exact"/>
        <w:jc w:val="center"/>
        <w:outlineLvl w:val="1"/>
        <w:rPr>
          <w:rFonts w:ascii="宋体"/>
          <w:b/>
          <w:kern w:val="0"/>
          <w:sz w:val="32"/>
          <w:szCs w:val="32"/>
        </w:rPr>
      </w:pPr>
    </w:p>
    <w:p w14:paraId="53A08478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　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6BE9E0EF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回族文学杂志社主要负责《回族文学》杂志期刊的编辑、出版；主办文学期刊及图书出版等工作。</w:t>
      </w:r>
    </w:p>
    <w:p w14:paraId="1E60ECF9">
      <w:pPr>
        <w:widowControl/>
        <w:spacing w:line="560" w:lineRule="exact"/>
        <w:ind w:firstLine="48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1C847D36">
      <w:pPr>
        <w:widowControl/>
        <w:spacing w:line="560" w:lineRule="exact"/>
        <w:ind w:firstLine="48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昌吉州回族文学杂志社属于财政全额拨款的公益一类事业单位，副县级，无下属预算单位，下设</w:t>
      </w:r>
      <w:r>
        <w:rPr>
          <w:rFonts w:ascii="仿宋" w:hAnsi="仿宋" w:eastAsia="仿宋" w:cs="仿宋"/>
          <w:color w:val="2B2B2B"/>
          <w:kern w:val="0"/>
          <w:sz w:val="32"/>
          <w:szCs w:val="32"/>
        </w:rPr>
        <w:t>3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个处室，分别是：办公室、编辑部、事业发展部。</w:t>
      </w:r>
    </w:p>
    <w:p w14:paraId="3FC1CD54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回族文学杂志社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单位编制数</w:t>
      </w:r>
      <w:r>
        <w:rPr>
          <w:rFonts w:ascii="仿宋_GB2312" w:hAnsi="宋体" w:eastAsia="仿宋_GB2312" w:cs="宋体"/>
          <w:kern w:val="0"/>
          <w:sz w:val="32"/>
          <w:szCs w:val="32"/>
        </w:rPr>
        <w:t>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ascii="仿宋_GB2312" w:hAnsi="宋体" w:eastAsia="仿宋_GB2312" w:cs="宋体"/>
          <w:kern w:val="0"/>
          <w:sz w:val="32"/>
          <w:szCs w:val="32"/>
        </w:rPr>
        <w:t>15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</w:t>
      </w:r>
      <w:r>
        <w:rPr>
          <w:rFonts w:ascii="仿宋_GB2312" w:hAnsi="宋体" w:eastAsia="仿宋_GB2312" w:cs="宋体"/>
          <w:kern w:val="0"/>
          <w:sz w:val="32"/>
          <w:szCs w:val="32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人，增加或减少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0A36741C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BEEA132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96312DC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F064FAB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A7C293C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369467D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68B7439D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5294D26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1FE23CD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5B1DF4C">
      <w:pPr>
        <w:widowControl/>
        <w:spacing w:line="560" w:lineRule="exact"/>
        <w:ind w:firstLine="48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19BA06E7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年部门预算公开表</w:t>
      </w:r>
    </w:p>
    <w:p w14:paraId="4E5AEFCF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4AAE9FAC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641106F9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编制部门：回族文学杂志社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7FC3CC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3FCE03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71C9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</w:t>
            </w:r>
            <w:r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出</w:t>
            </w:r>
          </w:p>
        </w:tc>
      </w:tr>
      <w:tr w14:paraId="17CCF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25BA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EFB05B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BB3D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3A55D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09E91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0E84C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BAAD5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FF7EE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ACF9A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64CA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EC03B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6A9F0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BC7A0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EDA0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7D66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8FF6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3CAF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EC836A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F3AA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EBEF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4DE0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A5BB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1EBB32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B986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92F3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356D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B6A0D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AD17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2637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8A21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F759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3EE4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E6EE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5B30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CBB5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EE9E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FB59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B0AE74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ACD5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220.07</w:t>
            </w:r>
          </w:p>
        </w:tc>
      </w:tr>
      <w:tr w14:paraId="57D3A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0763AA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1F601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3126D5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4F63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8825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7464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5E7372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E426F4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75CC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36BE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730D1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45003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E54033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C056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A0F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40FA8D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137CF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2D2EB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E79D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C820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A4D5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F4F34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AA0CE6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E6D9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6307A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C76C7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06B598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DA1E0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9D8D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197D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57DB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2495A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59230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A2FE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06D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56392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5EA0F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F36D3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9C1B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B584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330C7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E47B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3FBCD2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2E04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1EC7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9A8CC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9A4A2D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5A50A1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CC3C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4C5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EC43D9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C47C9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21ABE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706F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4D06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100281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BB068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42CE4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C278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B6CB9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82A48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76F7A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57B3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D6B2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846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8AAD5E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215808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933C3E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5DB0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2813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86279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71FCB4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042624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EB41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1448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89303A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C1B92F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A79EC3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B06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329D7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85B30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138BB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0549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DCEF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36F97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5C6C8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F8CE5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A7177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0194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7446C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23FDC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DE247A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1B4B55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F519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CF93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B462A5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91EFD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92CABA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CC1D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E245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4836DA1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0C22F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F562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920676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220.07</w:t>
            </w:r>
          </w:p>
        </w:tc>
      </w:tr>
      <w:tr w14:paraId="7128D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5402044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EFA12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F50B6F3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4A14F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AD77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C16C4E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6027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220.07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0FE7E4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合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984FE9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220.07</w:t>
            </w:r>
          </w:p>
        </w:tc>
      </w:tr>
    </w:tbl>
    <w:p w14:paraId="0EC43B1D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2C26806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1F3DFA90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09F80D2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填报部门：回族文学杂志社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654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7"/>
        <w:gridCol w:w="417"/>
        <w:gridCol w:w="2088"/>
        <w:gridCol w:w="885"/>
        <w:gridCol w:w="870"/>
        <w:gridCol w:w="420"/>
        <w:gridCol w:w="555"/>
        <w:gridCol w:w="768"/>
        <w:gridCol w:w="680"/>
        <w:gridCol w:w="680"/>
        <w:gridCol w:w="680"/>
        <w:gridCol w:w="678"/>
      </w:tblGrid>
      <w:tr w14:paraId="4D8D6D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EB818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0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A32E6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BB73E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 xml:space="preserve">  </w:t>
            </w: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计</w:t>
            </w:r>
          </w:p>
        </w:tc>
        <w:tc>
          <w:tcPr>
            <w:tcW w:w="87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9DE70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0E0C1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64FD24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C09150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1E838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10166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C8BB5D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D82D53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1AA0F5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1A310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0873C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8C7B75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0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BE53F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77EFC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1A833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DC6E2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B8E29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925E7F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DA6A1C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91A66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788149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5736AC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5246D4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AB46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4D78F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E33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FAE0E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其他文化和旅游支出　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15137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220.07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3AAC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220.07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CE9C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38046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9471F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053B7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DD0C0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ACD86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04076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1D6B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4580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B298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8D5F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7D3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C52C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97A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57D7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65A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81630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4883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6461D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9E61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2951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062D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4B6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BF7A8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995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9D18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4412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8E1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C717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F2C1C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1AA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B46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F31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241B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BB83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206A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FDDB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035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8D58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B2FD8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7F7A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751D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282C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1203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727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B530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6B3B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04958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D29F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F7EF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DE4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6230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AC35C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692A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F6A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D070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F8EB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85A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0594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BC666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C9C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8C16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18B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898F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598B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C0F5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F613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3AFE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30716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E7D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070E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D71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6B67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2B423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6E54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DEB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AEFB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381E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259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31374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893F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0705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1DC8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994BE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13F1C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C96D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5881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7A99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9B39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3D1E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26407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A3E4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DC94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25D9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AC7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BCE2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BD63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692A1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E4E6C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1949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4A4B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C2BD2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2203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B8B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8FE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E537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2EC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6463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9CB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36974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95F7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BF3F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A9E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8A96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EFAB2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5BEA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31D8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86C0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00A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AF39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E0CB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E37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1B5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6182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EF02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5BF4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5534F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18E9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EAFA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6E2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23B9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06064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403B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CEFC3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A68A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AEBFC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4B8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02477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AD0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B20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720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0429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A5D6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CFB6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FEA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B65C9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906B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0E305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0981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3B78A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7FE2D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9ACD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7B1F0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FAE2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A5B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E8DC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E47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1A4A2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D066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9A28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E5C7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8B8D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38B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57A39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0897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C274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F5BFE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365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F982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58E0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B281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1C6DE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F153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5A09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B63B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990B7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7CC82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1D5A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A90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58171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414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F5C9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F5CA1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CA232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0FE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95F1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B6ED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85D61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7B3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7884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5758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E6F3A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8F0E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17C8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EB2FE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F38E1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9BB7A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62F0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9A2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6C16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7159A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0C49A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97EAA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CDF1A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614E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141F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A49A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DB595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638C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4BBD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F5197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B762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6275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D73C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907575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21A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5CB9E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6F5160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CB8F8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24ED7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DBFBF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B6FD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FEFA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5C11C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9959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0D715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239B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1A63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238B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B9D263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C4C109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7D95B7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CAECD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C96E5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51770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A806C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合计</w:t>
            </w:r>
          </w:p>
        </w:tc>
        <w:tc>
          <w:tcPr>
            <w:tcW w:w="8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0860B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220.07</w:t>
            </w:r>
          </w:p>
        </w:tc>
        <w:tc>
          <w:tcPr>
            <w:tcW w:w="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A05B4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220.07</w:t>
            </w: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93EFF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E5281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EC66FE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ADF8E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8106A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27BC2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08036"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7FD2231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FA1988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4985904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071AA5C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编制部门：回族文学杂志社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47"/>
        <w:gridCol w:w="1829"/>
        <w:gridCol w:w="1830"/>
        <w:gridCol w:w="1866"/>
      </w:tblGrid>
      <w:tr w14:paraId="7A909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B5F7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E0C63D9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183B3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E3A3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277F7A2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8834859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3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1D5203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83CAC5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491BC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9F6B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0211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CE1321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7B9E53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3F38FA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52DF08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89E7EF1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499CF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45230">
            <w:pPr>
              <w:jc w:val="right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BA049">
            <w:pPr>
              <w:jc w:val="right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6EEBC">
            <w:pPr>
              <w:jc w:val="right"/>
              <w:rPr>
                <w:rFonts w:asci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C482D6">
            <w:pPr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其他文化和旅游支出　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A77DA2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B4294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159.07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3855C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61</w:t>
            </w:r>
          </w:p>
        </w:tc>
      </w:tr>
      <w:tr w14:paraId="0D894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BA8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DC2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EB59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CC32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81E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035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E36B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CE7A4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13D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470A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CD89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BF0A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0177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984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7B128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7938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604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61C1D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576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17A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8010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D5B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7F3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12777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586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B44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288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760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6547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333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A17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CE9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048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725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A5D77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779A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2DA9F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19D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E0E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9F64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DB90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D95A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CB34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4C612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90E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FBE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47B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E55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3393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E5B9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7313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7EA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F0A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C5F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553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F03E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8EB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5E3DC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FF4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1CA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5EE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D216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064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16F7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558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547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3A5FB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EB1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800D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66F3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659E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2B3F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C6E9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BB7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265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DAC4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C61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DB171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0795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4C32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A05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779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470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DF7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9E92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7BF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CDE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16AC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97C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79AEA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5DF8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C9AF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D1E2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FFD6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BAF68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E57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8129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8512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CE58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7D9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E78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06F7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015C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4230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FA70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31E61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47E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255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C4D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D1AB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BBAC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AE0CF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295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0C7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1584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3822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B96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912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E8011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7C31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B96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808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BB9C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EA30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DCF0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C302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B2E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6D8E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F76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7622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6DEA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208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A73F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B42C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9C8FF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AA05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126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EEA65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25218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28F9E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58BB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71A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100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B2213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6D0C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2EDAC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994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6A697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02F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159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FF10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8443F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E32B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DE47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286B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CEDD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A1CE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250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FF5E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3A9C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F6E2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A321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AD7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D50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986E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108D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8F44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D9702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578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1EAD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FD2F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266C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807A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8B617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9FD5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1E47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2FA35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B6A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4BBC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F44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8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F1C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220.07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E26C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159.07</w:t>
            </w:r>
          </w:p>
        </w:tc>
        <w:tc>
          <w:tcPr>
            <w:tcW w:w="186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EFA3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61</w:t>
            </w:r>
          </w:p>
        </w:tc>
      </w:tr>
    </w:tbl>
    <w:p w14:paraId="09868B86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D039784">
      <w:pPr>
        <w:widowControl/>
        <w:spacing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0B327C79">
      <w:pPr>
        <w:widowControl/>
        <w:spacing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4D9C98C5">
      <w:pPr>
        <w:widowControl/>
        <w:spacing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</w:rPr>
        <w:t>回族文学杂志社</w:t>
      </w:r>
      <w:r>
        <w:rPr>
          <w:rFonts w:ascii="仿宋_GB2312" w:hAnsi="宋体" w:eastAsia="仿宋_GB2312"/>
          <w:kern w:val="0"/>
          <w:sz w:val="28"/>
          <w:szCs w:val="28"/>
        </w:rPr>
        <w:t xml:space="preserve">                               </w:t>
      </w:r>
      <w:r>
        <w:rPr>
          <w:rFonts w:hint="eastAsia" w:ascii="仿宋_GB2312" w:hAnsi="宋体" w:eastAsia="仿宋_GB2312"/>
          <w:kern w:val="0"/>
          <w:sz w:val="28"/>
          <w:szCs w:val="28"/>
        </w:rPr>
        <w:t>单位：万元</w:t>
      </w:r>
    </w:p>
    <w:tbl>
      <w:tblPr>
        <w:tblStyle w:val="7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580"/>
        <w:gridCol w:w="1418"/>
        <w:gridCol w:w="1275"/>
        <w:gridCol w:w="1326"/>
      </w:tblGrid>
      <w:tr w14:paraId="313E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5F7E74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89F21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106CB7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AA718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464E4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58EF5E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5DDBC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69671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51EED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1B0A1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51987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659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9C5C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05E98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6D5A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1E4F7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CB5C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F58E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1BC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FEC7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0DBE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1D660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1500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693E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ADDE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00A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F57E5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37B9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3708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E6A2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D005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FB65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63D1D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74652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CDC5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D8048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9464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BCAA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F949B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671F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6D911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D78F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E9AAD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D627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B2E1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12A31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2A3A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3448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09B1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9F7D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B4CC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FE47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D7655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63A1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0A94A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B263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3DAB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32F1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E6DA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0F7C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2234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57212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208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F0795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BAA9C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609D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A89B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D8261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B880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893F5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210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D666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1870C3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8B45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31A6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0F88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EE3B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81244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0E82B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AE96F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FF9DF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BBD7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740C6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B8452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27F2B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006E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58608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318C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5C1C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5B8E3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1E821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5974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9B52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76828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8871F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FB5F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5C00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30607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7F7E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214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D281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BCC73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EE0D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1175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F4AC3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ACC40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29970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215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A118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7648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738646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3F9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6925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0A187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DFC3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216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E763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EF78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E589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F1784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E7300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2827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782C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C6F72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28034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2881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1421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B030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3F8C5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F52C1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219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5F82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AC7C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7780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76CEF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FAC7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1F4DF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E76B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220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34F5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24E1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5B6A7D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3BD64D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ACC2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7B6F2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694C3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07F46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7C08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C339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04575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9CF0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07DDE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2B8F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C44F4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D312C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DEF9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2055D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094D9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A9DD6F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A1B7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224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AB2E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2D718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3928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0A8D45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DF638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3926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DEE1B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227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1CED3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2320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8D9DA4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50C6E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6824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E02387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21BB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229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22C28F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F2ACDA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B3390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435407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70B1F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A4909E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9189D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230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2C02E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59750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7C3457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10E9D9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49F77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9CBCA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14F5C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231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9B6E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40948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5FF737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C5CB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BEAC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D25AB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CFAF8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232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100C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B3EE8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56497F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8E4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ED4F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26A5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34F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 xml:space="preserve">233 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B09B8C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5FA709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4B475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  <w:tr w14:paraId="650E3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F47F0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入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4D9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  <w:t>220.07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DE65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出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总</w:t>
            </w:r>
            <w:r>
              <w:rPr>
                <w:rFonts w:ascii="仿宋_GB2312" w:hAnsi="宋体" w:eastAsia="仿宋_GB2312" w:cs="宋体"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2CBA2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7551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220.07</w:t>
            </w:r>
          </w:p>
        </w:tc>
        <w:tc>
          <w:tcPr>
            <w:tcW w:w="13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954B8">
            <w:pPr>
              <w:widowControl/>
              <w:jc w:val="center"/>
              <w:rPr>
                <w:rFonts w:ascii="宋体" w:cs="宋体"/>
                <w:kern w:val="0"/>
                <w:sz w:val="22"/>
                <w:szCs w:val="22"/>
              </w:rPr>
            </w:pPr>
          </w:p>
        </w:tc>
      </w:tr>
    </w:tbl>
    <w:p w14:paraId="36D6772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DEE27A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639B4E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BF1EE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E39206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 w14:paraId="270E0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308A7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0DA1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F8CC1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回族文学杂志社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B4E4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D7D2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12FDC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1509D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C9068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1B1FF7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7658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7380A0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191BC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B23A0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623CFE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97CD9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772E35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28AE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1F71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56AC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0A9B0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C6D0E5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B509F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4B06C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32F58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AD40F"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207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1EDFFA"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8C69CB">
            <w:pPr>
              <w:jc w:val="righ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/>
                <w:color w:val="000000"/>
                <w:sz w:val="20"/>
                <w:szCs w:val="20"/>
              </w:rPr>
              <w:t>99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E3AB9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其他文化和旅游支出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3886C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220.07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59A2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159.07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8CA7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  <w:t>61</w:t>
            </w:r>
          </w:p>
        </w:tc>
      </w:tr>
      <w:tr w14:paraId="16A65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2A8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239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8681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95D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318C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217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D8F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A726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447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CAE9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6C8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D4108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7DE7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6A71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59326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44FF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78E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6273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F84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CCA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B75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032C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025F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52062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58D8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D0EC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1139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393E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441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5A3A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E8C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A210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4AC7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EA15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330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891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8960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88A03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0DC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D3150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0DD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0943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85C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F24D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C11B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7FBD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79B9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67DE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A50D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9DE8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8F3B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749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97C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97CAD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2B88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4A2E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1FA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6E60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411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992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AECEB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B8F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162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AD67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68A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6124E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F41E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965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374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0323D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89D5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BD6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27D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0F7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D1AC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E7FF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442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6AD2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A6E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6102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0C21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30E4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17C8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E9B9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71B8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F0A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392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ADB9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67A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4B39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468C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80E9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D062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8EB4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60C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409F4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8B8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CB45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A42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29A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D3ED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7F135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14E5F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F558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4C5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9C66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BD72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281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1E5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2EF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ECB8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B0B3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92D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1B7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63B0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7D4C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CB1A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5EA8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ABDD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39D4B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CDE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BB5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324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51AC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6107A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06830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2392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C2F0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F28A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CCA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17B5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7E94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3C6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5166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0A8A1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00A1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DD37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DF2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9BE6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F39A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25CDE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02F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3B875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4A68B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739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B778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469A3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B98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47C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55A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202E3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ADF7F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EDE1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0AF5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D7E1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ACDB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3D54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220.07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C5DD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159.07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789CF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  <w:t>61</w:t>
            </w:r>
          </w:p>
        </w:tc>
      </w:tr>
    </w:tbl>
    <w:p w14:paraId="4A49ED1E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0EB645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14:paraId="41575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BBA5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1DD937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79C3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回族文学杂志社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6BF88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D507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FA1F7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0894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652E0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4EA1BC8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3042D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7C6020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866E7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786A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2ADE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786AB5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4A06B1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633D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532561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C28C08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355FFC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6F707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630983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E787E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C488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7530B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DBCE0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FE1A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56.17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3271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56.17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99692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F94E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76E5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52C9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A58D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F09DB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32A7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1B5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5E5EA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D176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E22E8F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BFD18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05681E">
            <w:pPr>
              <w:widowControl/>
              <w:ind w:right="147" w:rightChars="7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C326F6">
            <w:pPr>
              <w:widowControl/>
              <w:ind w:right="147" w:rightChars="7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13.86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8BB8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901F3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1AD8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67CEC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9864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908B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31.17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D42C6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24E58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0F43C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D4123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13D1E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85C3F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F294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14.59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4488B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14.59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694E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3E519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44F3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B12AC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CFFB8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0CDB3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8.91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FFE3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8.91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94E0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1774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EE50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19D0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0DBBD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19E7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605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3.75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4DD3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811FD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4B6D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7E101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FE1E10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D9A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D3C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868BB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716DD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A94E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A6D5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3B63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ABBF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427F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10.94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853D2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646004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D4C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03536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FDAAB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9428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D77B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B23D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1.46</w:t>
            </w:r>
          </w:p>
        </w:tc>
      </w:tr>
      <w:tr w14:paraId="113AB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F51E5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4549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ED8D7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28E26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8D09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F3DC2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0.9</w:t>
            </w:r>
          </w:p>
        </w:tc>
      </w:tr>
      <w:tr w14:paraId="76E1C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238E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ABF83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E23B8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B844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0A685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95D8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0.25</w:t>
            </w:r>
          </w:p>
        </w:tc>
      </w:tr>
      <w:tr w14:paraId="0A647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F5D4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28DA4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5BA87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A1070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8D59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663D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1.81</w:t>
            </w:r>
          </w:p>
        </w:tc>
      </w:tr>
      <w:tr w14:paraId="151AD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29316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B3FD6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FB6ED6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维修</w:t>
            </w: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(</w:t>
            </w: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护</w:t>
            </w: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)</w:t>
            </w: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42910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066C5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7A6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0.1</w:t>
            </w:r>
          </w:p>
        </w:tc>
      </w:tr>
      <w:tr w14:paraId="7374BD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51040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99CEFD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EB66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65BD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038A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570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0.23</w:t>
            </w:r>
          </w:p>
        </w:tc>
      </w:tr>
      <w:tr w14:paraId="52822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4A383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02A0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39CC05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BE8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65F7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4220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 w14:paraId="13A4CD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B9BC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414BC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B34BD7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E59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418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0043A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1.12</w:t>
            </w:r>
          </w:p>
        </w:tc>
      </w:tr>
      <w:tr w14:paraId="1FB229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2D7B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2CD436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D34A5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8651D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718E4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4B23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2.58</w:t>
            </w:r>
          </w:p>
        </w:tc>
      </w:tr>
      <w:tr w14:paraId="29C1D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43CCC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2A66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3EC15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A8C83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24AB8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8423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1.98</w:t>
            </w:r>
          </w:p>
        </w:tc>
      </w:tr>
      <w:tr w14:paraId="7CD92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0BAF8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8D87A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8F032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C109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12A8A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19E01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1.83</w:t>
            </w:r>
          </w:p>
        </w:tc>
      </w:tr>
      <w:tr w14:paraId="72E9A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F1181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7E5AF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E4DF1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物业管理费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C10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D534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96E28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0.1</w:t>
            </w:r>
          </w:p>
        </w:tc>
      </w:tr>
      <w:tr w14:paraId="5C10A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6D230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2E05A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C685E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BE5B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73A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45E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19C21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2A3EE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83129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C732B">
            <w:pPr>
              <w:widowControl/>
              <w:jc w:val="center"/>
              <w:textAlignment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C64D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A2096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A26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 w14:paraId="08075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2E30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F7C5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C6F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D9CD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159.07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C4582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145.71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2A7A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Cs w:val="21"/>
              </w:rPr>
              <w:t>13.36</w:t>
            </w:r>
          </w:p>
        </w:tc>
      </w:tr>
    </w:tbl>
    <w:p w14:paraId="6F4156F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952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67"/>
        <w:gridCol w:w="455"/>
        <w:gridCol w:w="456"/>
        <w:gridCol w:w="1250"/>
        <w:gridCol w:w="1260"/>
        <w:gridCol w:w="750"/>
        <w:gridCol w:w="87"/>
        <w:gridCol w:w="463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12"/>
      </w:tblGrid>
      <w:tr w14:paraId="5DD037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2" w:type="dxa"/>
          <w:trHeight w:val="375" w:hRule="atLeast"/>
        </w:trPr>
        <w:tc>
          <w:tcPr>
            <w:tcW w:w="9932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C64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17548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12" w:type="dxa"/>
          <w:trHeight w:val="405" w:hRule="atLeast"/>
        </w:trPr>
        <w:tc>
          <w:tcPr>
            <w:tcW w:w="482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EB240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回族文学杂志社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F959E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9FCEA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84542F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22166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86" w:type="dxa"/>
            <w:gridSpan w:val="4"/>
            <w:noWrap/>
            <w:vAlign w:val="center"/>
          </w:tcPr>
          <w:p w14:paraId="67E8D8E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1250" w:type="dxa"/>
            <w:vMerge w:val="restart"/>
            <w:noWrap/>
            <w:vAlign w:val="center"/>
          </w:tcPr>
          <w:p w14:paraId="3DA2127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260" w:type="dxa"/>
            <w:vMerge w:val="restart"/>
            <w:noWrap/>
            <w:vAlign w:val="center"/>
          </w:tcPr>
          <w:p w14:paraId="26EEEA38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14:paraId="15E11BB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50" w:type="dxa"/>
            <w:gridSpan w:val="2"/>
            <w:vMerge w:val="restart"/>
            <w:vAlign w:val="center"/>
          </w:tcPr>
          <w:p w14:paraId="04F3145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14:paraId="6858CD0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14:paraId="5B9654A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14:paraId="1382B06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14:paraId="3D3EE28B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14:paraId="1C5087B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14:paraId="4D1AE39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14:paraId="23F93B2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14:paraId="114AAD08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01" w:type="dxa"/>
            <w:gridSpan w:val="2"/>
            <w:vMerge w:val="restart"/>
            <w:vAlign w:val="center"/>
          </w:tcPr>
          <w:p w14:paraId="54E470D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2F41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75" w:type="dxa"/>
            <w:gridSpan w:val="2"/>
            <w:noWrap/>
            <w:vAlign w:val="center"/>
          </w:tcPr>
          <w:p w14:paraId="367E9F9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55" w:type="dxa"/>
            <w:noWrap/>
            <w:vAlign w:val="center"/>
          </w:tcPr>
          <w:p w14:paraId="58C559E7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56" w:type="dxa"/>
            <w:noWrap/>
            <w:vAlign w:val="center"/>
          </w:tcPr>
          <w:p w14:paraId="6F7318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50" w:type="dxa"/>
            <w:vMerge w:val="continue"/>
            <w:vAlign w:val="center"/>
          </w:tcPr>
          <w:p w14:paraId="14561D7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Merge w:val="continue"/>
          </w:tcPr>
          <w:p w14:paraId="31BF475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</w:tcPr>
          <w:p w14:paraId="4AC0BEC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  <w:vMerge w:val="continue"/>
          </w:tcPr>
          <w:p w14:paraId="381806A1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</w:tcPr>
          <w:p w14:paraId="5C744B8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15239480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</w:tcPr>
          <w:p w14:paraId="46355219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</w:tcPr>
          <w:p w14:paraId="1B919A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</w:tcPr>
          <w:p w14:paraId="26A028C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</w:tcPr>
          <w:p w14:paraId="5D700A1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208C6BA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</w:tcPr>
          <w:p w14:paraId="22B0756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Merge w:val="continue"/>
          </w:tcPr>
          <w:p w14:paraId="2EBE8448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04C4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  <w:vAlign w:val="center"/>
          </w:tcPr>
          <w:p w14:paraId="668C0224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55" w:type="dxa"/>
            <w:vAlign w:val="center"/>
          </w:tcPr>
          <w:p w14:paraId="50F81AFE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56" w:type="dxa"/>
            <w:vAlign w:val="center"/>
          </w:tcPr>
          <w:p w14:paraId="2DEF3704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50" w:type="dxa"/>
            <w:vAlign w:val="center"/>
          </w:tcPr>
          <w:p w14:paraId="2DD8342E"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其他文化和旅游支出</w:t>
            </w:r>
          </w:p>
        </w:tc>
        <w:tc>
          <w:tcPr>
            <w:tcW w:w="1260" w:type="dxa"/>
            <w:vAlign w:val="center"/>
          </w:tcPr>
          <w:p w14:paraId="4EF9CB09"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班刊经费</w:t>
            </w:r>
          </w:p>
        </w:tc>
        <w:tc>
          <w:tcPr>
            <w:tcW w:w="750" w:type="dxa"/>
            <w:vAlign w:val="center"/>
          </w:tcPr>
          <w:p w14:paraId="1BACF78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25</w:t>
            </w:r>
          </w:p>
        </w:tc>
        <w:tc>
          <w:tcPr>
            <w:tcW w:w="550" w:type="dxa"/>
            <w:gridSpan w:val="2"/>
            <w:vAlign w:val="center"/>
          </w:tcPr>
          <w:p w14:paraId="633CA9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  <w:vAlign w:val="center"/>
          </w:tcPr>
          <w:p w14:paraId="5534FA0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25</w:t>
            </w:r>
          </w:p>
        </w:tc>
        <w:tc>
          <w:tcPr>
            <w:tcW w:w="652" w:type="dxa"/>
          </w:tcPr>
          <w:p w14:paraId="04AA90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33CE8D0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5CAE298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08C9402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0B531D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02D160D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56D5E2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3A3B05D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23DC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575" w:type="dxa"/>
            <w:gridSpan w:val="2"/>
            <w:vAlign w:val="center"/>
          </w:tcPr>
          <w:p w14:paraId="3CBDC182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55" w:type="dxa"/>
            <w:vAlign w:val="center"/>
          </w:tcPr>
          <w:p w14:paraId="6AF1151D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56" w:type="dxa"/>
            <w:vAlign w:val="center"/>
          </w:tcPr>
          <w:p w14:paraId="7B110672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50" w:type="dxa"/>
            <w:vAlign w:val="center"/>
          </w:tcPr>
          <w:p w14:paraId="78D878C4"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其他文化和旅游支出</w:t>
            </w:r>
          </w:p>
        </w:tc>
        <w:tc>
          <w:tcPr>
            <w:tcW w:w="1260" w:type="dxa"/>
            <w:vAlign w:val="center"/>
          </w:tcPr>
          <w:p w14:paraId="2321B668"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刊物邮寄费</w:t>
            </w:r>
          </w:p>
        </w:tc>
        <w:tc>
          <w:tcPr>
            <w:tcW w:w="750" w:type="dxa"/>
            <w:vAlign w:val="center"/>
          </w:tcPr>
          <w:p w14:paraId="4F6F17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5</w:t>
            </w:r>
          </w:p>
        </w:tc>
        <w:tc>
          <w:tcPr>
            <w:tcW w:w="550" w:type="dxa"/>
            <w:gridSpan w:val="2"/>
          </w:tcPr>
          <w:p w14:paraId="49DE66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  <w:vAlign w:val="center"/>
          </w:tcPr>
          <w:p w14:paraId="0C39975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5</w:t>
            </w:r>
          </w:p>
        </w:tc>
        <w:tc>
          <w:tcPr>
            <w:tcW w:w="652" w:type="dxa"/>
          </w:tcPr>
          <w:p w14:paraId="5189B66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11C9E16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7ECAC4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1BC8A6E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7F6C1D9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66A46D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324FFEF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0685C0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EF1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  <w:vAlign w:val="center"/>
          </w:tcPr>
          <w:p w14:paraId="5ED258DB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207</w:t>
            </w:r>
          </w:p>
        </w:tc>
        <w:tc>
          <w:tcPr>
            <w:tcW w:w="455" w:type="dxa"/>
            <w:vAlign w:val="center"/>
          </w:tcPr>
          <w:p w14:paraId="60F056E0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456" w:type="dxa"/>
            <w:vAlign w:val="center"/>
          </w:tcPr>
          <w:p w14:paraId="6B5165C0">
            <w:pPr>
              <w:widowControl/>
              <w:jc w:val="righ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Dialog" w:hAnsi="Dialog" w:eastAsia="Times New Roman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1250" w:type="dxa"/>
            <w:vAlign w:val="center"/>
          </w:tcPr>
          <w:p w14:paraId="46A66400">
            <w:pPr>
              <w:widowControl/>
              <w:jc w:val="left"/>
              <w:textAlignment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 w:cs="Dialog"/>
                <w:color w:val="000000"/>
                <w:kern w:val="0"/>
                <w:szCs w:val="21"/>
              </w:rPr>
              <w:t>其他文化和旅游支出</w:t>
            </w:r>
          </w:p>
        </w:tc>
        <w:tc>
          <w:tcPr>
            <w:tcW w:w="1260" w:type="dxa"/>
            <w:vAlign w:val="center"/>
          </w:tcPr>
          <w:p w14:paraId="751DBDAA">
            <w:pPr>
              <w:widowControl/>
              <w:jc w:val="left"/>
              <w:textAlignment w:val="center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期刊经费</w:t>
            </w:r>
          </w:p>
        </w:tc>
        <w:tc>
          <w:tcPr>
            <w:tcW w:w="750" w:type="dxa"/>
            <w:vAlign w:val="center"/>
          </w:tcPr>
          <w:p w14:paraId="3C158DC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31</w:t>
            </w:r>
          </w:p>
        </w:tc>
        <w:tc>
          <w:tcPr>
            <w:tcW w:w="550" w:type="dxa"/>
            <w:gridSpan w:val="2"/>
          </w:tcPr>
          <w:p w14:paraId="760B0FD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36" w:type="dxa"/>
            <w:vAlign w:val="center"/>
          </w:tcPr>
          <w:p w14:paraId="3D2B0D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  <w:r>
              <w:rPr>
                <w:rFonts w:ascii="仿宋_GB2312" w:hAnsi="宋体" w:eastAsia="仿宋_GB2312"/>
                <w:kern w:val="0"/>
                <w:szCs w:val="21"/>
              </w:rPr>
              <w:t>31</w:t>
            </w:r>
          </w:p>
        </w:tc>
        <w:tc>
          <w:tcPr>
            <w:tcW w:w="652" w:type="dxa"/>
          </w:tcPr>
          <w:p w14:paraId="72E6F7E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652" w:type="dxa"/>
          </w:tcPr>
          <w:p w14:paraId="2EF86BC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  <w:gridSpan w:val="2"/>
          </w:tcPr>
          <w:p w14:paraId="01A66D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19" w:type="dxa"/>
          </w:tcPr>
          <w:p w14:paraId="138EB3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78" w:type="dxa"/>
          </w:tcPr>
          <w:p w14:paraId="08436F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215048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420" w:type="dxa"/>
          </w:tcPr>
          <w:p w14:paraId="0A51CE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1F0D60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9D5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732DA9A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707B44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1FD4A6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6C348E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F8D69D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17879D1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7C80D7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144B0CC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3446E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FE0E83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001E40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8B0EED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54489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279AC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2731D4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0C58202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C3A0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69AF20A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57A98D7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7440D2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3F1D01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1B436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10F1B3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531354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0CE7B56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2A8BF0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34286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3B7824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D7CD4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7EF23E9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E5E23D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C9D0B1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3C2174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0088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79AC18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0CB687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4C325B2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296C34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CA04E0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6A4509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6BC399F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0B9120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E98688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ECFD1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AECBDF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DB1B1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598C74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7EA68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5565F42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02EB9C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A452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4FEA752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409828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6F25AC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00F0548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A1BE6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2A03CC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276D2D6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6E300B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624EA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8CC887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6FDE2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ED8D68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F3B90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695BB3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F3CD82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6091E1F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0C0AE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1E2CB11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7F9B0C8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2E67A2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5480979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228C1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7301931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28D321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3014AC6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C1199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543F45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725A880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4703FA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2207057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7B26B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7AA7632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30EF20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6647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33BD9F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3F2D40E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08DBC37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4CAF45D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66893C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4BE8D07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5AA851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5EEBE93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7A11E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075FB44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4D0A9CC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1B2C7D3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6BE9947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67C1EF3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A73D05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794D27E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1389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55667C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1769C42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4003827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4E82415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740E897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67580F4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00F4E58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6B6D5DE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C17E7E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6C797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6B4B836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67BBEA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BD1A1B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D9421F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38120B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6E2C8B4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6DE9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68E9B15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32E486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702BBA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6683AD6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0F4A4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13BD21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68869E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710FBBA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6C6CE22B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20D056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7D11C42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02AC111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47C7034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21DB3F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13E26F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18CDFDC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43E4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0DBE23B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5FA179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66629C11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54FB787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18FA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2BA9642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66BEED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211D369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7B8E6BB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5B2DA7A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2F50C46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2FC4B00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0C6460A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9A446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3C999F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506FAD4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D8E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1D557AF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4EF275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5020005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513872B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</w:tcPr>
          <w:p w14:paraId="291AF5C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</w:tcPr>
          <w:p w14:paraId="1504C3F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gridSpan w:val="2"/>
          </w:tcPr>
          <w:p w14:paraId="740A6B7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14:paraId="1D9D6E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4DAEB1F8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1926F8A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371E572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599E92BF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2D25273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0E26D15A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D80EE4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336DA65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5A345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75" w:type="dxa"/>
            <w:gridSpan w:val="2"/>
          </w:tcPr>
          <w:p w14:paraId="4E232044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5" w:type="dxa"/>
          </w:tcPr>
          <w:p w14:paraId="4613A66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56" w:type="dxa"/>
          </w:tcPr>
          <w:p w14:paraId="3397B88D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50" w:type="dxa"/>
          </w:tcPr>
          <w:p w14:paraId="13AED1D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vAlign w:val="center"/>
          </w:tcPr>
          <w:p w14:paraId="5935A10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合计</w:t>
            </w:r>
          </w:p>
        </w:tc>
        <w:tc>
          <w:tcPr>
            <w:tcW w:w="750" w:type="dxa"/>
            <w:vAlign w:val="center"/>
          </w:tcPr>
          <w:p w14:paraId="27ED677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61</w:t>
            </w:r>
          </w:p>
        </w:tc>
        <w:tc>
          <w:tcPr>
            <w:tcW w:w="550" w:type="dxa"/>
            <w:gridSpan w:val="2"/>
            <w:vAlign w:val="center"/>
          </w:tcPr>
          <w:p w14:paraId="2164A277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</w:p>
        </w:tc>
        <w:tc>
          <w:tcPr>
            <w:tcW w:w="536" w:type="dxa"/>
            <w:vAlign w:val="center"/>
          </w:tcPr>
          <w:p w14:paraId="4EE5ED23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ascii="仿宋_GB2312" w:hAnsi="宋体" w:eastAsia="仿宋_GB2312"/>
                <w:kern w:val="0"/>
                <w:sz w:val="24"/>
              </w:rPr>
              <w:t>61</w:t>
            </w:r>
          </w:p>
        </w:tc>
        <w:tc>
          <w:tcPr>
            <w:tcW w:w="652" w:type="dxa"/>
          </w:tcPr>
          <w:p w14:paraId="632F4A5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14:paraId="332681B2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14:paraId="5FF5BF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14:paraId="3C331E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14:paraId="3D5255F6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13349445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14:paraId="4BBF8EBE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</w:tcPr>
          <w:p w14:paraId="1E11FAA0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6C918EA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BD0E8E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234A41D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8F40F98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75B2C074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24FAE5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编制单位：回族文学杂志社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0153CE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EC0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9C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20EB0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0BA3B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287EF3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3354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ACAA3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9BAA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5BE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D170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AA770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2EB8B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32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867D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FAF91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9F54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B48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1.98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0D9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0</w:t>
            </w:r>
          </w:p>
        </w:tc>
      </w:tr>
      <w:tr w14:paraId="51A92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4D7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C24EC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9287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7B7F5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0024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C2D7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EB4B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FEF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5E142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D2D0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92987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8635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AEF1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E498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711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BBE5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399C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5514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F9F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EBE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019E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1BF4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B03A7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4707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5194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99D74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24498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642BB90B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77F6130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440134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327A21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908818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52CC94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6F0921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0635D61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7FB40B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1A956A4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A925D5E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A8AE506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01F7EC4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600B9F9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42BCD3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3A0CB20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6D2F4B1B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18414D9E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编制单位：回族文学杂志社</w:t>
      </w:r>
      <w:r>
        <w:rPr>
          <w:rFonts w:ascii="仿宋_GB2312" w:hAnsi="宋体" w:eastAsia="仿宋_GB2312"/>
          <w:kern w:val="0"/>
          <w:sz w:val="24"/>
        </w:rPr>
        <w:t xml:space="preserve">                                        </w:t>
      </w:r>
      <w:r>
        <w:rPr>
          <w:rFonts w:hint="eastAsia" w:ascii="仿宋_GB2312" w:hAnsi="宋体" w:eastAsia="仿宋_GB2312"/>
          <w:kern w:val="0"/>
          <w:sz w:val="24"/>
        </w:rPr>
        <w:t>单位：万元</w:t>
      </w:r>
    </w:p>
    <w:tbl>
      <w:tblPr>
        <w:tblStyle w:val="7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14:paraId="69EC6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57D6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F3DC9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78ECA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E05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614FD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879E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D3A3A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9985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387C5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B1C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78314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8D2F6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A4D4A7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1CB3B5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33C8D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0E078D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4749C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D17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9AF9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2F5E6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0500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37A8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CEA2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2BEB4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67D25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66A7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5B8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89B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75F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32B3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903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C4F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6515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4B7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AA19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600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112A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1305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DB0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2F7A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B270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2D739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2361F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3B9C6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CE644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BCE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231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34883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2AC1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833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8456F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3062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DDE9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F5BC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4D6C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291B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DCC6C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0A9B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95F8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5ED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05C9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C6E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5A15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D7F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DD9F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11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3AC6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516D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6E8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37322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B8D69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11BE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04FF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24DE6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85234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28E98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EA14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495E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65A0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B5B9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522A2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AC40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750B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A7EB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5088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97BD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06CA0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450A7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E220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B757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5E4B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414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4717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393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6402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A752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256F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D09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8D5C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FABA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CF65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24C9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F99B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EE19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F8E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B7EE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F0EAD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18FD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447F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B181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45D0E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67C8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4EF2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1F613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D9D6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01D1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4461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C555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08F8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21C4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A3F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6D84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F477A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EFAB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CEEF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D10E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E09D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8672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439B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0E3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628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654B6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EF98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102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04B1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736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FD51F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194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C689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72B04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0A8C4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744E5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789E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2499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7986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E40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5625C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E62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08D9E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6EBF1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1296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A1B0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1E3A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CBD7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7218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30B7C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07111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B8A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2961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90105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7BC7385C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备注：本单位</w:t>
      </w:r>
      <w:r>
        <w:rPr>
          <w:rFonts w:ascii="仿宋_GB2312" w:hAnsi="宋体" w:eastAsia="仿宋_GB2312"/>
          <w:b/>
          <w:kern w:val="0"/>
          <w:sz w:val="28"/>
          <w:szCs w:val="32"/>
        </w:rPr>
        <w:t>2020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年未安排政府性基金支出预算。</w:t>
      </w:r>
    </w:p>
    <w:p w14:paraId="1078C621">
      <w:pPr>
        <w:widowControl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 w14:paraId="7E6930D8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</w:t>
      </w:r>
      <w:r>
        <w:rPr>
          <w:rFonts w:ascii="黑体" w:hAnsi="黑体" w:eastAsia="黑体"/>
          <w:kern w:val="0"/>
          <w:sz w:val="32"/>
          <w:szCs w:val="32"/>
        </w:rPr>
        <w:t xml:space="preserve">  2020</w:t>
      </w:r>
      <w:r>
        <w:rPr>
          <w:rFonts w:hint="eastAsia" w:ascii="黑体" w:hAnsi="黑体" w:eastAsia="黑体"/>
          <w:kern w:val="0"/>
          <w:sz w:val="32"/>
          <w:szCs w:val="32"/>
        </w:rPr>
        <w:t>年部门预算情况说明</w:t>
      </w:r>
    </w:p>
    <w:p w14:paraId="6FEC7E2C"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 w14:paraId="124D7CE0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关于回族文学杂志社部门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256C2C9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按照全口径预算的原则，回族文学杂志社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220.07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601A715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76ACC56">
      <w:pPr>
        <w:spacing w:line="360" w:lineRule="auto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11AEF904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二、关于回族文学杂志社部门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6FD706D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回族文学杂志社收入预算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24FA6800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100 %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3.47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万元，主要原因是人员增加及逐年工资调整。</w:t>
      </w:r>
    </w:p>
    <w:p w14:paraId="1D60250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624496C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三、关于回族文学杂志社部门单位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53F6822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回族文学杂志社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6F00103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159.07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72.28 %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12.47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万元，主要原因是人员增加及逐年工资调整支出。</w:t>
      </w:r>
    </w:p>
    <w:p w14:paraId="02BD03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27.72%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，比上年减少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万元，主要原因是取消了</w:t>
      </w:r>
      <w:r>
        <w:rPr>
          <w:rFonts w:hint="eastAsia" w:ascii="仿宋_GB2312" w:hAnsi="宋体" w:eastAsia="仿宋_GB2312"/>
          <w:sz w:val="32"/>
          <w:szCs w:val="32"/>
        </w:rPr>
        <w:t>全国回族作家学着笔会专项业务经费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2A4F5BF2"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宋体" w:eastAsia="黑体" w:cs="宋体"/>
          <w:kern w:val="0"/>
          <w:sz w:val="32"/>
          <w:szCs w:val="32"/>
        </w:rPr>
        <w:t>回族文学杂志社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部门</w:t>
      </w:r>
      <w:r>
        <w:rPr>
          <w:rFonts w:ascii="黑体" w:hAnsi="黑体" w:eastAsia="黑体" w:cs="宋体"/>
          <w:bCs/>
          <w:kern w:val="0"/>
          <w:sz w:val="32"/>
          <w:szCs w:val="32"/>
        </w:rPr>
        <w:t>2020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 w14:paraId="5F67AAB0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73F3205"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59FFF257">
      <w:pPr>
        <w:spacing w:line="580" w:lineRule="exact"/>
        <w:ind w:firstLine="64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</w:t>
      </w:r>
      <w:r>
        <w:rPr>
          <w:rFonts w:ascii="仿宋_GB2312" w:hAnsi="宋体" w:eastAsia="仿宋_GB2312" w:cs="宋体"/>
          <w:kern w:val="0"/>
          <w:sz w:val="32"/>
          <w:szCs w:val="32"/>
        </w:rPr>
        <w:t>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万元，主要用于人员经费支出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145.71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13.36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万元，专项业务经费支出</w:t>
      </w:r>
      <w:r>
        <w:rPr>
          <w:rFonts w:ascii="仿宋_GB2312" w:hAnsi="宋体" w:eastAsia="仿宋_GB2312" w:cs="宋体"/>
          <w:kern w:val="0"/>
          <w:sz w:val="32"/>
          <w:szCs w:val="32"/>
        </w:rPr>
        <w:t>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22D6B32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五、关于回族文学杂志社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4538FFDD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18DF568F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回族文学杂志社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159.07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12.47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8.51%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。主要原因是：新增人员及逐年工资调整。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</w:t>
      </w:r>
    </w:p>
    <w:p w14:paraId="5EFAEE68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3E949F92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文化旅游体育与传媒支出（类）</w:t>
      </w:r>
      <w:r>
        <w:rPr>
          <w:rFonts w:ascii="仿宋" w:hAnsi="仿宋" w:eastAsia="仿宋" w:cs="仿宋"/>
          <w:bCs/>
          <w:sz w:val="32"/>
          <w:szCs w:val="32"/>
        </w:rPr>
        <w:t xml:space="preserve"> 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万元，占一般预算支出的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100%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54BA12B4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105E06A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文化旅游体育与传媒支出（</w:t>
      </w:r>
      <w:r>
        <w:rPr>
          <w:rFonts w:ascii="仿宋_GB2312" w:eastAsia="仿宋_GB2312"/>
          <w:sz w:val="32"/>
          <w:szCs w:val="32"/>
        </w:rPr>
        <w:t>207</w:t>
      </w:r>
      <w:r>
        <w:rPr>
          <w:rFonts w:hint="eastAsia" w:ascii="仿宋_GB2312" w:eastAsia="仿宋_GB2312"/>
          <w:sz w:val="32"/>
          <w:szCs w:val="32"/>
        </w:rPr>
        <w:t>类）文化和旅游（</w:t>
      </w:r>
      <w:r>
        <w:rPr>
          <w:rFonts w:ascii="仿宋_GB2312" w:eastAsia="仿宋_GB2312"/>
          <w:sz w:val="32"/>
          <w:szCs w:val="32"/>
        </w:rPr>
        <w:t>01</w:t>
      </w:r>
      <w:r>
        <w:rPr>
          <w:rFonts w:hint="eastAsia" w:ascii="仿宋_GB2312" w:eastAsia="仿宋_GB2312"/>
          <w:sz w:val="32"/>
          <w:szCs w:val="32"/>
        </w:rPr>
        <w:t>款）其他文化和旅游支出（</w:t>
      </w:r>
      <w:r>
        <w:rPr>
          <w:rFonts w:ascii="仿宋_GB2312" w:eastAsia="仿宋_GB2312"/>
          <w:sz w:val="32"/>
          <w:szCs w:val="32"/>
        </w:rPr>
        <w:t>99</w:t>
      </w:r>
      <w:r>
        <w:rPr>
          <w:rFonts w:hint="eastAsia" w:ascii="仿宋_GB2312" w:eastAsia="仿宋_GB2312"/>
          <w:sz w:val="32"/>
          <w:szCs w:val="32"/>
        </w:rPr>
        <w:t>项）</w:t>
      </w:r>
      <w:r>
        <w:rPr>
          <w:rFonts w:ascii="仿宋_GB2312" w:hAnsi="宋体" w:eastAsia="仿宋_GB2312" w:cs="宋体"/>
          <w:kern w:val="0"/>
          <w:sz w:val="32"/>
          <w:szCs w:val="32"/>
        </w:rPr>
        <w:t>:2020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>220.07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万元，比上年执行数增加</w:t>
      </w:r>
      <w:r>
        <w:rPr>
          <w:rFonts w:ascii="仿宋_GB2312" w:hAnsi="宋体" w:eastAsia="仿宋_GB2312" w:cs="宋体"/>
          <w:kern w:val="0"/>
          <w:sz w:val="32"/>
          <w:szCs w:val="32"/>
        </w:rPr>
        <w:t>3.47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1.6%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，主要原因是：新增人员及逐年工资调整，支出增加。</w:t>
      </w:r>
    </w:p>
    <w:p w14:paraId="79139057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六、关于回族文学杂志社部门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 w14:paraId="132142A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回族文学杂志社部门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159.07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 w14:paraId="71FCEA1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145.71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ascii="仿宋_GB2312" w:hAnsi="宋体" w:eastAsia="仿宋_GB2312" w:cs="宋体"/>
          <w:kern w:val="0"/>
          <w:sz w:val="32"/>
          <w:szCs w:val="32"/>
        </w:rPr>
        <w:t>56.17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3.86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万元、伙食补助费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13.86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万元、绩效工资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31.17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14.59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万元、职工基本医疗保险缴费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8.91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3.75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0.72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10.94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0.24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 w14:paraId="3E088E6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13.36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1.46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万元、水费</w:t>
      </w:r>
      <w:r>
        <w:rPr>
          <w:rFonts w:ascii="仿宋_GB2312" w:hAnsi="宋体" w:eastAsia="仿宋_GB2312" w:cs="宋体"/>
          <w:kern w:val="0"/>
          <w:sz w:val="32"/>
          <w:szCs w:val="32"/>
        </w:rPr>
        <w:t>0.9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万元、邮电费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万元、物业管理费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0.1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1.81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万元、维修（护）费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万元、培训费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0.23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1.12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2.58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1.98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1.83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F139A60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七、关于回族文学杂志社部门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年项目支出情况说明</w:t>
      </w:r>
    </w:p>
    <w:p w14:paraId="2A8C9BB1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1.</w:t>
      </w: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回族文学办刊业务经费</w:t>
      </w:r>
    </w:p>
    <w:p w14:paraId="31FAFF55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设立的政策依据：按照工作职责，负责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《回族文学》杂志期刊的编辑、出版；主办文学期刊及图书出版等工作，促进回族文学的发展。</w:t>
      </w:r>
    </w:p>
    <w:p w14:paraId="499A0860"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25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 w14:paraId="71A74A58"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昌吉州回族文学杂志社</w:t>
      </w:r>
    </w:p>
    <w:p w14:paraId="7876F48C">
      <w:pPr>
        <w:widowControl/>
        <w:spacing w:line="560" w:lineRule="exact"/>
        <w:ind w:firstLine="640"/>
        <w:jc w:val="left"/>
        <w:rPr>
          <w:rFonts w:ascii="仿宋_GB2312" w:hAnsi="黑体" w:eastAsia="仿宋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商品服务支出</w:t>
      </w:r>
      <w:r>
        <w:rPr>
          <w:rFonts w:ascii="仿宋" w:hAnsi="仿宋" w:eastAsia="仿宋" w:cs="仿宋"/>
          <w:color w:val="2B2B2B"/>
          <w:kern w:val="0"/>
          <w:sz w:val="32"/>
          <w:szCs w:val="32"/>
        </w:rPr>
        <w:t>25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万元，主要用于支付杂志印刷费及相关费用。</w:t>
      </w:r>
    </w:p>
    <w:p w14:paraId="3D5C569A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4143A719">
      <w:pPr>
        <w:widowControl/>
        <w:spacing w:line="560" w:lineRule="exact"/>
        <w:ind w:firstLine="640" w:firstLineChars="200"/>
        <w:jc w:val="left"/>
        <w:rPr>
          <w:rFonts w:ascii="仿宋" w:hAnsi="仿宋" w:eastAsia="仿宋_GB2312" w:cs="仿宋"/>
          <w:color w:val="2B2B2B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2.</w:t>
      </w: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刊物邮寄费</w:t>
      </w:r>
    </w:p>
    <w:p w14:paraId="2450B548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回族文学杂志社负责《回族文学》杂志期刊的编辑、出版；完成《回族文学》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1-6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期投寄、转运工作，促进回族文学的发展。</w:t>
      </w:r>
    </w:p>
    <w:p w14:paraId="513EB0FE"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 w14:paraId="08B91CB6"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昌吉州回族文学杂志社</w:t>
      </w:r>
    </w:p>
    <w:p w14:paraId="2FCDFAF9"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商品服务支出</w:t>
      </w:r>
      <w:r>
        <w:rPr>
          <w:rFonts w:ascii="仿宋" w:hAnsi="仿宋" w:eastAsia="仿宋" w:cs="仿宋"/>
          <w:color w:val="2B2B2B"/>
          <w:kern w:val="0"/>
          <w:sz w:val="32"/>
          <w:szCs w:val="32"/>
        </w:rPr>
        <w:t>5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万元，主要用于发行费及零散邮寄费。</w:t>
      </w:r>
    </w:p>
    <w:p w14:paraId="2AFC0403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4831E38F">
      <w:pPr>
        <w:widowControl/>
        <w:spacing w:line="560" w:lineRule="exact"/>
        <w:ind w:firstLine="640" w:firstLineChars="200"/>
        <w:jc w:val="left"/>
        <w:rPr>
          <w:rFonts w:ascii="仿宋" w:hAnsi="仿宋" w:eastAsia="仿宋_GB2312" w:cs="仿宋"/>
          <w:color w:val="2B2B2B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</w:rPr>
        <w:t>项目名称：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期刊经费</w:t>
      </w:r>
    </w:p>
    <w:p w14:paraId="569E3693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回族文学杂志社负责《回族文学》杂志期刊的编辑、出版；主办文学期刊及图书出版等工作，促进回族文学的发展。</w:t>
      </w:r>
    </w:p>
    <w:p w14:paraId="03980967"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预算安排规模：</w:t>
      </w:r>
      <w:r>
        <w:rPr>
          <w:rFonts w:ascii="仿宋_GB2312" w:hAnsi="黑体" w:eastAsia="仿宋_GB2312"/>
          <w:sz w:val="32"/>
          <w:szCs w:val="32"/>
        </w:rPr>
        <w:t>31</w:t>
      </w:r>
      <w:r>
        <w:rPr>
          <w:rFonts w:hint="eastAsia" w:ascii="仿宋_GB2312" w:hAnsi="黑体" w:eastAsia="仿宋_GB2312"/>
          <w:sz w:val="32"/>
          <w:szCs w:val="32"/>
        </w:rPr>
        <w:t>万元</w:t>
      </w:r>
    </w:p>
    <w:p w14:paraId="5904E139"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昌吉州回族文学杂志社</w:t>
      </w:r>
    </w:p>
    <w:p w14:paraId="18404E6E"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资金分配情况：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商品服务支出</w:t>
      </w:r>
      <w:r>
        <w:rPr>
          <w:rFonts w:ascii="仿宋" w:hAnsi="仿宋" w:eastAsia="仿宋" w:cs="仿宋"/>
          <w:color w:val="2B2B2B"/>
          <w:kern w:val="0"/>
          <w:sz w:val="32"/>
          <w:szCs w:val="32"/>
        </w:rPr>
        <w:t>31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万元，主要用于支出《回族文学》作者及相关征文、微信平台原创作者稿酬。</w:t>
      </w:r>
    </w:p>
    <w:p w14:paraId="6E1CB8BF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资金执行时间：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-12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</w:p>
    <w:p w14:paraId="5661E3A5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八、关于回族文学杂志社部门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 w14:paraId="6B2D7F5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回族文学杂志社部门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年“三公”经费财政拨款预算数为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1.98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1.98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16B9EF8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年“三公”经费财政拨款预算比上年增加（减少）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万元，主要原因是未安排预算；公务用车购置费为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，未安排预算。公务用车运行费增加（减少）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Tahoma" w:eastAsia="仿宋_GB2312" w:cs="Tahoma"/>
          <w:sz w:val="32"/>
          <w:szCs w:val="32"/>
        </w:rPr>
        <w:t>提高公务用车效率，厉行节约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；公务接待费减少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万元，主要原因是严控公务接待。</w:t>
      </w:r>
    </w:p>
    <w:p w14:paraId="34B0C3E1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九、关于回族文学杂志社部门</w:t>
      </w:r>
      <w:r>
        <w:rPr>
          <w:rFonts w:ascii="黑体" w:hAnsi="宋体" w:eastAsia="黑体" w:cs="宋体"/>
          <w:kern w:val="0"/>
          <w:sz w:val="32"/>
          <w:szCs w:val="32"/>
        </w:rPr>
        <w:t>2020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 w14:paraId="4298FCB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回族文学杂志社部门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 w14:paraId="613F2A76"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275026E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175C0B7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年，回族文学杂志社的机关运行经费财政拨款预算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13.36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ascii="仿宋_GB2312" w:hAnsi="宋体" w:eastAsia="仿宋_GB2312" w:cs="宋体"/>
          <w:kern w:val="0"/>
          <w:sz w:val="32"/>
          <w:szCs w:val="32"/>
        </w:rPr>
        <w:t>1.36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9.24%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。主要原因是</w:t>
      </w:r>
      <w:r>
        <w:rPr>
          <w:rFonts w:hint="eastAsia" w:ascii="仿宋_GB2312" w:hAnsi="宋体" w:eastAsia="仿宋_GB2312"/>
          <w:sz w:val="32"/>
          <w:szCs w:val="32"/>
        </w:rPr>
        <w:t>严格执行中央八项规定和自治区十条规定，厉行节俭，压缩开支。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</w:t>
      </w:r>
    </w:p>
    <w:p w14:paraId="54E87910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7E5D3C1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年，回族文学杂志社政府采购预算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35.2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3.2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4FE156CA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2020</w:t>
      </w:r>
      <w:r>
        <w:rPr>
          <w:rFonts w:hint="eastAsia" w:ascii="仿宋_GB2312" w:hAnsi="仿宋_GB2312" w:eastAsia="仿宋_GB2312"/>
          <w:sz w:val="32"/>
        </w:rPr>
        <w:t>年度本部门面向中小企业预留政府采购项目预算金额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 xml:space="preserve">0 </w:t>
      </w:r>
      <w:r>
        <w:rPr>
          <w:rFonts w:hint="eastAsia" w:ascii="仿宋_GB2312" w:hAnsi="仿宋_GB2312" w:eastAsia="仿宋_GB2312"/>
          <w:sz w:val="32"/>
        </w:rPr>
        <w:t>万元。</w:t>
      </w:r>
    </w:p>
    <w:p w14:paraId="02CE1099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3D4D2C66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年底，回族文学杂志社部门占用使用国有资产总体情况为：</w:t>
      </w:r>
    </w:p>
    <w:p w14:paraId="127AC32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房屋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247CC79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车辆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19.7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1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19.7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2CEC573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3.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办公家具价值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6.25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0C87736D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其他资产价值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20.23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 w14:paraId="74C0F63B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4C0D8141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年部门预算未安排购置车辆经费，安排购置</w:t>
      </w:r>
      <w:r>
        <w:rPr>
          <w:rFonts w:ascii="仿宋_GB2312" w:hAnsi="宋体" w:eastAsia="仿宋_GB2312" w:cs="宋体"/>
          <w:kern w:val="0"/>
          <w:sz w:val="32"/>
          <w:szCs w:val="32"/>
        </w:rPr>
        <w:t>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</w:t>
      </w:r>
      <w:r>
        <w:rPr>
          <w:rFonts w:ascii="仿宋_GB2312" w:hAnsi="宋体" w:eastAsia="仿宋_GB2312" w:cs="宋体"/>
          <w:kern w:val="0"/>
          <w:sz w:val="32"/>
          <w:szCs w:val="32"/>
        </w:rPr>
        <w:t>100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0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 w14:paraId="55C385B6"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2061AF27"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年度，本年度实行绩效管理的项目</w:t>
      </w:r>
      <w:r>
        <w:rPr>
          <w:rFonts w:ascii="仿宋_GB2312" w:hAnsi="宋体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ascii="仿宋_GB2312" w:hAnsi="宋体" w:eastAsia="仿宋_GB2312" w:cs="宋体"/>
          <w:kern w:val="0"/>
          <w:sz w:val="32"/>
          <w:szCs w:val="32"/>
        </w:rPr>
        <w:t>61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万元。具体情况见下表（按项目分别填报）：</w:t>
      </w:r>
    </w:p>
    <w:tbl>
      <w:tblPr>
        <w:tblStyle w:val="7"/>
        <w:tblW w:w="10361" w:type="dxa"/>
        <w:tblInd w:w="-55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5"/>
        <w:gridCol w:w="1560"/>
        <w:gridCol w:w="4110"/>
        <w:gridCol w:w="2115"/>
        <w:gridCol w:w="761"/>
        <w:gridCol w:w="90"/>
      </w:tblGrid>
      <w:tr w14:paraId="109F1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851" w:type="dxa"/>
          <w:trHeight w:val="836" w:hRule="atLeast"/>
        </w:trPr>
        <w:tc>
          <w:tcPr>
            <w:tcW w:w="951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AE9FFF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4A310E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060FC23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04D1A23C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6D9F4C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28BB24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4889BC9D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0F8659AF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C39640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3E5306B8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tbl>
            <w:tblPr>
              <w:tblStyle w:val="7"/>
              <w:tblW w:w="9387" w:type="dxa"/>
              <w:tblInd w:w="9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83"/>
              <w:gridCol w:w="1885"/>
              <w:gridCol w:w="627"/>
              <w:gridCol w:w="228"/>
              <w:gridCol w:w="239"/>
              <w:gridCol w:w="654"/>
              <w:gridCol w:w="654"/>
              <w:gridCol w:w="1272"/>
              <w:gridCol w:w="700"/>
              <w:gridCol w:w="334"/>
              <w:gridCol w:w="187"/>
              <w:gridCol w:w="512"/>
              <w:gridCol w:w="512"/>
            </w:tblGrid>
            <w:tr w14:paraId="5FC9BA3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9387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960A223">
                  <w:pPr>
                    <w:widowControl/>
                    <w:jc w:val="center"/>
                    <w:outlineLvl w:val="1"/>
                    <w:rPr>
                      <w:rFonts w:asci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 w14:paraId="6EBBE16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583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B05D39C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680EBB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2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39F59F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19FFF67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B83F048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5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153DAC6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51DD9D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8BB8C75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2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3D5B3EB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7DCC431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5F47793C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14:paraId="1150DB7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</w:trPr>
              <w:tc>
                <w:tcPr>
                  <w:tcW w:w="1583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73AAC4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4287" w:type="dxa"/>
                  <w:gridSpan w:val="6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C53C5A3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回族文学杂志社</w:t>
                  </w:r>
                </w:p>
              </w:tc>
              <w:tc>
                <w:tcPr>
                  <w:tcW w:w="127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087E8D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2245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2127FFC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办刊经费</w:t>
                  </w:r>
                </w:p>
              </w:tc>
            </w:tr>
            <w:tr w14:paraId="0C15BDE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1" w:hRule="atLeast"/>
              </w:trPr>
              <w:tc>
                <w:tcPr>
                  <w:tcW w:w="1583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0EFB241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88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D9087E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855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C09099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25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万元　</w:t>
                  </w:r>
                </w:p>
              </w:tc>
              <w:tc>
                <w:tcPr>
                  <w:tcW w:w="1547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43515E3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F7C42B1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25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万元　</w:t>
                  </w:r>
                </w:p>
              </w:tc>
              <w:tc>
                <w:tcPr>
                  <w:tcW w:w="1034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0244C6C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1211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983897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　</w:t>
                  </w:r>
                </w:p>
              </w:tc>
            </w:tr>
            <w:tr w14:paraId="422281F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50" w:hRule="atLeast"/>
              </w:trPr>
              <w:tc>
                <w:tcPr>
                  <w:tcW w:w="1583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769158D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7804" w:type="dxa"/>
                  <w:gridSpan w:val="1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 w14:paraId="273F946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　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 2020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年回族文学杂志社对《回族文学》杂志期刊的编辑、出版；主办文学期刊及图书出版等工作，促进回族文学的发展</w:t>
                  </w:r>
                </w:p>
              </w:tc>
            </w:tr>
            <w:tr w14:paraId="74C987D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583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300CB7D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ECFD61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A24E7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9CCD283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14:paraId="602796C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1583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27A748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87A568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E2CE9D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用于支付出版刊物作者稿酬（万元）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24E986D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=25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万元</w:t>
                  </w:r>
                </w:p>
              </w:tc>
            </w:tr>
            <w:tr w14:paraId="01F8524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D33C8D9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1F161F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5C0EE73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eastAsia="zh-CN"/>
                    </w:rPr>
                    <w:t>截至2020年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12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月底完成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8EF7AD1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=12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月</w:t>
                  </w:r>
                </w:p>
              </w:tc>
            </w:tr>
            <w:tr w14:paraId="74F5909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8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7AC4D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9D9BCE3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04E544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《回族文学》出版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期（期）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16356ED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期</w:t>
                  </w:r>
                </w:p>
              </w:tc>
            </w:tr>
            <w:tr w14:paraId="3D03227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956449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1C468F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4CFC1E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文化交流活动（次）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2E0C408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=3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次</w:t>
                  </w:r>
                </w:p>
              </w:tc>
            </w:tr>
            <w:tr w14:paraId="2198221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DEBC41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D934FE2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8116EB7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送公益公共文化服务活动（项）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D4046D6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=3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次</w:t>
                  </w:r>
                </w:p>
              </w:tc>
            </w:tr>
            <w:tr w14:paraId="4650C1F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1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0FA8A90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137D5F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BBE89E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《回族文学》出版发行合格率（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7771156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  <w:t>99%</w:t>
                  </w:r>
                </w:p>
              </w:tc>
            </w:tr>
            <w:tr w14:paraId="0BB71EA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38BEE2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F2E899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0BCE8A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文化交流活动完成率（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925850F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20"/>
                      <w:szCs w:val="20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20"/>
                      <w:szCs w:val="20"/>
                    </w:rPr>
                    <w:t>98%</w:t>
                  </w:r>
                </w:p>
              </w:tc>
            </w:tr>
            <w:tr w14:paraId="1F6A8EF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0678ADA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B2130E3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E781EE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围绕《纪要》精神聚焦总目标，坚定文化自信，引导文艺工作者深入生活关注社会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EDAFCDF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持续</w:t>
                  </w:r>
                </w:p>
              </w:tc>
            </w:tr>
            <w:tr w14:paraId="40E5F6A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1583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9EEFA3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88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E700B2E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DED9146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提高《回族文学》刊发的作品艺术水平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10574B4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提高</w:t>
                  </w:r>
                </w:p>
              </w:tc>
            </w:tr>
            <w:tr w14:paraId="132B1BD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1583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2C31369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773EA74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4374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1105DF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读者满意度（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 xml:space="preserve"> </w:t>
                  </w:r>
                </w:p>
              </w:tc>
              <w:tc>
                <w:tcPr>
                  <w:tcW w:w="1545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E85918E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Cs w:val="21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Cs w:val="21"/>
                    </w:rPr>
                    <w:t>98%</w:t>
                  </w:r>
                </w:p>
              </w:tc>
            </w:tr>
          </w:tbl>
          <w:p w14:paraId="0D3A4C73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E9E29C1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3A52CA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78AC4A0D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4EAC817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29E2536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24BA60C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C94A07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09C03E3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tbl>
            <w:tblPr>
              <w:tblStyle w:val="7"/>
              <w:tblW w:w="9387" w:type="dxa"/>
              <w:tblInd w:w="9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74"/>
              <w:gridCol w:w="1712"/>
              <w:gridCol w:w="670"/>
              <w:gridCol w:w="244"/>
              <w:gridCol w:w="255"/>
              <w:gridCol w:w="699"/>
              <w:gridCol w:w="699"/>
              <w:gridCol w:w="1368"/>
              <w:gridCol w:w="747"/>
              <w:gridCol w:w="295"/>
              <w:gridCol w:w="174"/>
              <w:gridCol w:w="475"/>
              <w:gridCol w:w="475"/>
            </w:tblGrid>
            <w:tr w14:paraId="56D2D4C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9387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F9E9135">
                  <w:pPr>
                    <w:widowControl/>
                    <w:jc w:val="center"/>
                    <w:outlineLvl w:val="1"/>
                    <w:rPr>
                      <w:rFonts w:asci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 w14:paraId="618B052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5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481CF14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EA06C3A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7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6A8B1BF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618D80B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190AD11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9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E6D674B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C1682F0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74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78EC3820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6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41FB840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5B25F20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7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B8E9659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14:paraId="6A4596B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</w:trPr>
              <w:tc>
                <w:tcPr>
                  <w:tcW w:w="1574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2C080D9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4279" w:type="dxa"/>
                  <w:gridSpan w:val="6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588934F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回族文学杂志社</w:t>
                  </w:r>
                </w:p>
              </w:tc>
              <w:tc>
                <w:tcPr>
                  <w:tcW w:w="136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6DDA870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2166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AB9D07E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期刊经费</w:t>
                  </w:r>
                </w:p>
              </w:tc>
            </w:tr>
            <w:tr w14:paraId="6AB3219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1" w:hRule="atLeast"/>
              </w:trPr>
              <w:tc>
                <w:tcPr>
                  <w:tcW w:w="1574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07F4C4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71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4C45363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914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D56E53F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31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万元　</w:t>
                  </w:r>
                </w:p>
              </w:tc>
              <w:tc>
                <w:tcPr>
                  <w:tcW w:w="1653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53AEB7D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885CBD5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31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万元　</w:t>
                  </w:r>
                </w:p>
              </w:tc>
              <w:tc>
                <w:tcPr>
                  <w:tcW w:w="1042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0991896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1124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5377516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　</w:t>
                  </w:r>
                </w:p>
              </w:tc>
            </w:tr>
            <w:tr w14:paraId="550DCAF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50" w:hRule="atLeast"/>
              </w:trPr>
              <w:tc>
                <w:tcPr>
                  <w:tcW w:w="1574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45A7702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7813" w:type="dxa"/>
                  <w:gridSpan w:val="1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 w14:paraId="293062B4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　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 2020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年回族文学杂志社负责《回族文学》杂志期刊的编辑、出版；主办文学期刊及图书出版等工作，促进回族文学的发展。</w:t>
                  </w:r>
                </w:p>
              </w:tc>
            </w:tr>
            <w:tr w14:paraId="6BCD636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574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4B2D46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99FB95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F03E44D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880154B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14:paraId="23FB8D3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1574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16ABD0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0C5EAF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20448E0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用于支付出版刊物印刷费、装订成册费用（万元）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A59BFB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=31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万元</w:t>
                  </w:r>
                </w:p>
              </w:tc>
            </w:tr>
            <w:tr w14:paraId="1BE1142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5EB30E8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54BE354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A9C43B5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2020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年完成出版发行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期工作时限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年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)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C084E5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=1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年</w:t>
                  </w:r>
                </w:p>
              </w:tc>
            </w:tr>
            <w:tr w14:paraId="1DD6AA9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8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0A26556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D034F1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2AA2C5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《回族文学》出版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（期）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A064799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</w:p>
              </w:tc>
            </w:tr>
            <w:tr w14:paraId="0ED04E4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FEA7D3E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F1E431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ABBA200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文化交流活动（次）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BF24C1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14:paraId="74DABC9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CD8929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C49F8EC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A1A6CC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送公益公共文化服务活动（项）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BB4E8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14:paraId="208BBD8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1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4B93368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4DFEC4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2ED6028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《回族文学》出版发行合格率（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11FAB61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99%</w:t>
                  </w:r>
                </w:p>
              </w:tc>
            </w:tr>
            <w:tr w14:paraId="491DEE9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99FEA1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4AD960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F61281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文化交流活动完成率（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7C15DA8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98%</w:t>
                  </w:r>
                </w:p>
              </w:tc>
            </w:tr>
            <w:tr w14:paraId="238CF3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73608B5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46093C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E0D6D29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围绕《纪要》精神聚焦总目标，坚定文化自信，培养扶持文学新人、提升本土作者实力</w:t>
                  </w:r>
                  <w:r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  <w:t>,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引导文艺工作者深入生活关注社会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.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B31E8C5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提升</w:t>
                  </w:r>
                </w:p>
              </w:tc>
            </w:tr>
            <w:tr w14:paraId="7CA0C439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1574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F05D9F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712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7E007E3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5EA11F6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对《回族文学》杂志全面改版</w:t>
                  </w:r>
                  <w:r>
                    <w:rPr>
                      <w:rFonts w:ascii="宋体" w:cs="宋体"/>
                      <w:color w:val="000000"/>
                      <w:kern w:val="0"/>
                      <w:sz w:val="18"/>
                      <w:szCs w:val="18"/>
                    </w:rPr>
                    <w:t>,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确保《回族文学》刊发的作品艺术水平较高，内容健康向上。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9291751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改善</w:t>
                  </w:r>
                </w:p>
              </w:tc>
            </w:tr>
            <w:tr w14:paraId="0494150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1574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62FA0C1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712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4792ED5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4682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D8FFCF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读者满意度（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9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F172AE2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98%</w:t>
                  </w:r>
                </w:p>
              </w:tc>
            </w:tr>
          </w:tbl>
          <w:p w14:paraId="5DBEA2E7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  <w:p w14:paraId="04CECBF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  <w:p w14:paraId="417F4749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0373D454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16C756B6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66836B97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766D14EE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5952D290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tbl>
            <w:tblPr>
              <w:tblStyle w:val="7"/>
              <w:tblW w:w="9387" w:type="dxa"/>
              <w:tblInd w:w="93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89"/>
              <w:gridCol w:w="1918"/>
              <w:gridCol w:w="567"/>
              <w:gridCol w:w="207"/>
              <w:gridCol w:w="236"/>
              <w:gridCol w:w="646"/>
              <w:gridCol w:w="646"/>
              <w:gridCol w:w="1232"/>
              <w:gridCol w:w="692"/>
              <w:gridCol w:w="368"/>
              <w:gridCol w:w="198"/>
              <w:gridCol w:w="544"/>
              <w:gridCol w:w="544"/>
            </w:tblGrid>
            <w:tr w14:paraId="7B81305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6" w:hRule="atLeast"/>
              </w:trPr>
              <w:tc>
                <w:tcPr>
                  <w:tcW w:w="9387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2F10471">
                  <w:pPr>
                    <w:widowControl/>
                    <w:jc w:val="center"/>
                    <w:outlineLvl w:val="1"/>
                    <w:rPr>
                      <w:rFonts w:ascii="宋体" w:cs="宋体"/>
                      <w:b/>
                      <w:bCs/>
                      <w:kern w:val="0"/>
                      <w:sz w:val="32"/>
                      <w:szCs w:val="32"/>
                    </w:rPr>
                  </w:pP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项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支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出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绩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效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目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标</w:t>
                  </w:r>
                  <w:r>
                    <w:rPr>
                      <w:rFonts w:ascii="仿宋_GB2312" w:hAnsi="宋体" w:eastAsia="仿宋_GB2312"/>
                      <w:b/>
                      <w:kern w:val="0"/>
                      <w:sz w:val="32"/>
                      <w:szCs w:val="32"/>
                    </w:rPr>
                    <w:t xml:space="preserve">  </w:t>
                  </w:r>
                  <w:r>
                    <w:rPr>
                      <w:rFonts w:hint="eastAsia" w:ascii="仿宋_GB2312" w:hAnsi="宋体" w:eastAsia="仿宋_GB2312"/>
                      <w:b/>
                      <w:kern w:val="0"/>
                      <w:sz w:val="32"/>
                      <w:szCs w:val="32"/>
                    </w:rPr>
                    <w:t>表</w:t>
                  </w:r>
                </w:p>
              </w:tc>
            </w:tr>
            <w:tr w14:paraId="08ACB775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58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3773267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4895B688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60CE9B99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4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CEDFF0F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77706D8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2564EADD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9113077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6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47F2D83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19EB51EB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0435F68F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14:paraId="3A18093B">
                  <w:pPr>
                    <w:widowControl/>
                    <w:jc w:val="left"/>
                    <w:rPr>
                      <w:rFonts w:ascii="宋体" w:cs="宋体"/>
                      <w:color w:val="000000"/>
                      <w:kern w:val="0"/>
                      <w:sz w:val="22"/>
                    </w:rPr>
                  </w:pPr>
                </w:p>
              </w:tc>
            </w:tr>
            <w:tr w14:paraId="43DD72A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00" w:hRule="atLeast"/>
              </w:trPr>
              <w:tc>
                <w:tcPr>
                  <w:tcW w:w="1589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F79D2F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预算单位</w:t>
                  </w:r>
                </w:p>
              </w:tc>
              <w:tc>
                <w:tcPr>
                  <w:tcW w:w="4220" w:type="dxa"/>
                  <w:gridSpan w:val="6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24CAE1E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回族文学杂志社</w:t>
                  </w:r>
                </w:p>
              </w:tc>
              <w:tc>
                <w:tcPr>
                  <w:tcW w:w="123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5EFFFB3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项目名称</w:t>
                  </w:r>
                </w:p>
              </w:tc>
              <w:tc>
                <w:tcPr>
                  <w:tcW w:w="2346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F1E9C8">
                  <w:pPr>
                    <w:widowControl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刊物邮寄费</w:t>
                  </w:r>
                </w:p>
              </w:tc>
            </w:tr>
            <w:tr w14:paraId="0ED62546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1" w:hRule="atLeast"/>
              </w:trPr>
              <w:tc>
                <w:tcPr>
                  <w:tcW w:w="1589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B7BAD88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项目资金（万元）</w:t>
                  </w:r>
                </w:p>
              </w:tc>
              <w:tc>
                <w:tcPr>
                  <w:tcW w:w="191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D0ACA99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年度资金总额：</w:t>
                  </w:r>
                </w:p>
              </w:tc>
              <w:tc>
                <w:tcPr>
                  <w:tcW w:w="774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667E82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万元　</w:t>
                  </w:r>
                </w:p>
              </w:tc>
              <w:tc>
                <w:tcPr>
                  <w:tcW w:w="1528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F897CC7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其中：财政拨款</w:t>
                  </w:r>
                </w:p>
              </w:tc>
              <w:tc>
                <w:tcPr>
                  <w:tcW w:w="12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7DF57EF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>5</w:t>
                  </w: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万元　</w:t>
                  </w:r>
                </w:p>
              </w:tc>
              <w:tc>
                <w:tcPr>
                  <w:tcW w:w="1060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C78BC1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其他资金</w:t>
                  </w:r>
                </w:p>
              </w:tc>
              <w:tc>
                <w:tcPr>
                  <w:tcW w:w="1286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0B3709B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　</w:t>
                  </w:r>
                </w:p>
              </w:tc>
            </w:tr>
            <w:tr w14:paraId="74E3498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850" w:hRule="atLeast"/>
              </w:trPr>
              <w:tc>
                <w:tcPr>
                  <w:tcW w:w="1589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8769B28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项目总体目标</w:t>
                  </w:r>
                </w:p>
              </w:tc>
              <w:tc>
                <w:tcPr>
                  <w:tcW w:w="7798" w:type="dxa"/>
                  <w:gridSpan w:val="12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</w:tcPr>
                <w:p w14:paraId="27E97CA4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　</w:t>
                  </w:r>
                  <w:r>
                    <w:rPr>
                      <w:rFonts w:ascii="宋体" w:hAnsi="宋体" w:cs="宋体"/>
                      <w:kern w:val="0"/>
                      <w:sz w:val="18"/>
                      <w:szCs w:val="18"/>
                    </w:rPr>
                    <w:t xml:space="preserve">    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2020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年回族文学杂志社负责《回族文学》杂志期刊的编辑、出版；完成《回族文学》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1-6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期投寄、转运工作，促进回族文学的发展</w:t>
                  </w:r>
                </w:p>
              </w:tc>
            </w:tr>
            <w:tr w14:paraId="7BF8019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71" w:hRule="atLeast"/>
              </w:trPr>
              <w:tc>
                <w:tcPr>
                  <w:tcW w:w="1589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D631DF4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一级指标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4D7907F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二级指标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5400B1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三级指标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9FB9FB6">
                  <w:pPr>
                    <w:widowControl/>
                    <w:jc w:val="center"/>
                    <w:rPr>
                      <w:rFonts w:ascii="宋体" w:cs="宋体"/>
                      <w:b/>
                      <w:bCs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b/>
                      <w:bCs/>
                      <w:kern w:val="0"/>
                      <w:sz w:val="18"/>
                      <w:szCs w:val="18"/>
                    </w:rPr>
                    <w:t>指标值（包含数字及文字描述）</w:t>
                  </w:r>
                </w:p>
              </w:tc>
            </w:tr>
            <w:tr w14:paraId="143B3C3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89" w:hRule="atLeast"/>
              </w:trPr>
              <w:tc>
                <w:tcPr>
                  <w:tcW w:w="1589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DC42B9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项目完成指标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C9550C3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成本指标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D24C2BF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刊物邮寄、运输费用（万元）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358D9FE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=5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万元</w:t>
                  </w:r>
                </w:p>
              </w:tc>
            </w:tr>
            <w:tr w14:paraId="6088B07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</w:trPr>
              <w:tc>
                <w:tcPr>
                  <w:tcW w:w="1589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27516EE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ADA4B21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时效指标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098D3F7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2020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年底完成出版刊物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6-7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期投寄工作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6086E0D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</w:p>
              </w:tc>
            </w:tr>
            <w:tr w14:paraId="224D8068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8" w:hRule="atLeast"/>
              </w:trPr>
              <w:tc>
                <w:tcPr>
                  <w:tcW w:w="1589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053ED3B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vMerge w:val="restart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69FA98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数量指标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20E43AA9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《回族文学》杂志应邮寄期数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(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)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154D60D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=6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期</w:t>
                  </w:r>
                </w:p>
              </w:tc>
            </w:tr>
            <w:tr w14:paraId="437B090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2" w:hRule="atLeast"/>
              </w:trPr>
              <w:tc>
                <w:tcPr>
                  <w:tcW w:w="1589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1C0B90C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4619F53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D3DADC7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文化交流活动（次）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60628B6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14:paraId="2E2B49B1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7" w:hRule="atLeast"/>
              </w:trPr>
              <w:tc>
                <w:tcPr>
                  <w:tcW w:w="1589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2CE549C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7CB6FE0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43961840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送公益公共文化服务活动（项）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A18EF6A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=3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场次</w:t>
                  </w:r>
                </w:p>
              </w:tc>
            </w:tr>
            <w:tr w14:paraId="56C97FD7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1" w:hRule="atLeast"/>
              </w:trPr>
              <w:tc>
                <w:tcPr>
                  <w:tcW w:w="1589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6E037F5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A14542A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质量指标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6E58A6F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《回族文学》刊物邮寄完成率（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13121D8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99%</w:t>
                  </w:r>
                </w:p>
              </w:tc>
            </w:tr>
            <w:tr w14:paraId="7D6AF71D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83" w:hRule="atLeast"/>
              </w:trPr>
              <w:tc>
                <w:tcPr>
                  <w:tcW w:w="1589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9E5C57C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652545F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可持续影响指标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E6E8DC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围绕《纪要》精神聚焦总目标，坚定文化自信，引导文艺工作者深入生活关注社会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42D03F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持续</w:t>
                  </w:r>
                </w:p>
              </w:tc>
            </w:tr>
            <w:tr w14:paraId="2731363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72" w:hRule="atLeast"/>
              </w:trPr>
              <w:tc>
                <w:tcPr>
                  <w:tcW w:w="1589" w:type="dxa"/>
                  <w:vMerge w:val="continue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0B94471">
                  <w:pPr>
                    <w:widowControl/>
                    <w:jc w:val="left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91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7F79A16D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社会效益指标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3CA7F60C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确保《回族文学》刊发的作品艺术水平较高，内容健康向上。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12A5B0B4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改善</w:t>
                  </w:r>
                </w:p>
              </w:tc>
            </w:tr>
            <w:tr w14:paraId="2362561E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0" w:hRule="atLeast"/>
              </w:trPr>
              <w:tc>
                <w:tcPr>
                  <w:tcW w:w="1589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393E9ED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1918" w:type="dxa"/>
                  <w:tcBorders>
                    <w:top w:val="nil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631DC587">
                  <w:pPr>
                    <w:widowControl/>
                    <w:jc w:val="center"/>
                    <w:rPr>
                      <w:rFonts w:ascii="宋体" w:cs="宋体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18"/>
                      <w:szCs w:val="18"/>
                    </w:rPr>
                    <w:t>满意度指标</w:t>
                  </w:r>
                </w:p>
              </w:tc>
              <w:tc>
                <w:tcPr>
                  <w:tcW w:w="4226" w:type="dxa"/>
                  <w:gridSpan w:val="7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5B3C7684">
                  <w:pPr>
                    <w:widowControl/>
                    <w:jc w:val="left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投稿作者满意度（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%</w:t>
                  </w: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）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54" w:type="dxa"/>
                  <w:gridSpan w:val="4"/>
                  <w:tcBorders>
                    <w:top w:val="single" w:color="000000" w:sz="4" w:space="0"/>
                    <w:left w:val="nil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 w14:paraId="0C3C0D2C">
                  <w:pPr>
                    <w:widowControl/>
                    <w:jc w:val="center"/>
                    <w:textAlignment w:val="center"/>
                    <w:rPr>
                      <w:rFonts w:ascii="宋体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 w:val="18"/>
                      <w:szCs w:val="18"/>
                    </w:rPr>
                    <w:t>≥</w:t>
                  </w:r>
                  <w:r>
                    <w:rPr>
                      <w:rFonts w:ascii="宋体" w:hAnsi="宋体" w:cs="宋体"/>
                      <w:color w:val="000000"/>
                      <w:kern w:val="0"/>
                      <w:sz w:val="18"/>
                      <w:szCs w:val="18"/>
                    </w:rPr>
                    <w:t>98%</w:t>
                  </w:r>
                </w:p>
              </w:tc>
            </w:tr>
          </w:tbl>
          <w:p w14:paraId="0C53DE81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18"/>
                <w:szCs w:val="18"/>
              </w:rPr>
            </w:pPr>
          </w:p>
          <w:p w14:paraId="69731054">
            <w:pPr>
              <w:widowControl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23B5D265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kern w:val="0"/>
                <w:sz w:val="32"/>
                <w:szCs w:val="32"/>
              </w:rPr>
            </w:pPr>
          </w:p>
          <w:p w14:paraId="2D300ADB">
            <w:pPr>
              <w:widowControl/>
              <w:jc w:val="center"/>
              <w:textAlignment w:val="center"/>
              <w:rPr>
                <w:rFonts w:ascii="宋体" w:cs="宋体"/>
                <w:b/>
                <w:color w:val="000000"/>
                <w:sz w:val="32"/>
                <w:szCs w:val="32"/>
              </w:rPr>
            </w:pPr>
          </w:p>
        </w:tc>
      </w:tr>
      <w:tr w14:paraId="3BE117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5CF243">
            <w:pPr>
              <w:widowControl/>
              <w:jc w:val="center"/>
              <w:textAlignment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B5BC1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171CAA">
            <w:pPr>
              <w:jc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28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8B59BA">
            <w:pPr>
              <w:widowControl/>
              <w:textAlignment w:val="center"/>
              <w:rPr>
                <w:rFonts w:ascii="宋体" w:cs="宋体"/>
                <w:color w:val="000000"/>
                <w:szCs w:val="21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B12920D">
            <w:pPr>
              <w:jc w:val="center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</w:tbl>
    <w:p w14:paraId="11D02078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425" w:num="1"/>
          <w:docGrid w:type="lines" w:linePitch="312" w:charSpace="0"/>
        </w:sectPr>
      </w:pPr>
    </w:p>
    <w:p w14:paraId="094DD0DE">
      <w:pPr>
        <w:widowControl/>
        <w:spacing w:line="520" w:lineRule="exact"/>
        <w:ind w:firstLine="321" w:firstLineChars="1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6E302F04"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250847DB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5813F7D3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</w:t>
      </w:r>
      <w:r>
        <w:rPr>
          <w:rFonts w:ascii="黑体" w:hAnsi="黑体" w:eastAsia="黑体"/>
          <w:kern w:val="0"/>
          <w:sz w:val="32"/>
          <w:szCs w:val="32"/>
        </w:rPr>
        <w:t xml:space="preserve">  </w:t>
      </w:r>
      <w:r>
        <w:rPr>
          <w:rFonts w:hint="eastAsia" w:ascii="黑体" w:hAnsi="黑体" w:eastAsia="黑体"/>
          <w:kern w:val="0"/>
          <w:sz w:val="32"/>
          <w:szCs w:val="32"/>
        </w:rPr>
        <w:t>名词解释</w:t>
      </w:r>
    </w:p>
    <w:p w14:paraId="1901A211"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AAF5110"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5DA11A6C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020871F7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1A7F19CE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6CE7F835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28B498C0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4C962FB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部门支出预算的组成部分，是州本级部门为完成其特定的行政任务或事业发展目标，在基本支出预算之外编制的年度项目支出计划。</w:t>
      </w:r>
    </w:p>
    <w:p w14:paraId="78C6DCA6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6041D2C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43EFBEB8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6D91A826"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0F4D954D">
      <w:pPr>
        <w:widowControl/>
        <w:spacing w:line="520" w:lineRule="exact"/>
        <w:ind w:left="5760" w:hanging="5760" w:hangingChars="18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回族文学杂志社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                              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月</w:t>
      </w:r>
      <w:r>
        <w:rPr>
          <w:rFonts w:ascii="仿宋_GB2312" w:hAnsi="宋体" w:eastAsia="仿宋_GB2312" w:cs="宋体"/>
          <w:kern w:val="0"/>
          <w:sz w:val="32"/>
          <w:szCs w:val="32"/>
        </w:rPr>
        <w:t>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日</w:t>
      </w:r>
    </w:p>
    <w:p w14:paraId="307738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C10C11-3B7B-4E79-A10F-FC800FFABAF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D4BAA86-D97F-46CD-9A9A-8FE6FFD615CE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76710622-39D6-432F-B258-D0C22BF1B54D}"/>
  </w:font>
  <w:font w:name="Helvetica">
    <w:altName w:val="Arial"/>
    <w:panose1 w:val="020B0604020202020204"/>
    <w:charset w:val="00"/>
    <w:family w:val="swiss"/>
    <w:pitch w:val="default"/>
    <w:sig w:usb0="00000000" w:usb1="00000000" w:usb2="00000008" w:usb3="00000000" w:csb0="0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D69ADC46-4F45-4C55-A547-E72776CF2F2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E513F45-E545-4E00-BBB1-040BCF194171}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F847E65-C88C-4A35-A433-FC56325223C3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  <w:embedRegular r:id="rId7" w:fontKey="{A0EC3964-3F12-4862-BC16-13955A10B96C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B4AB0A6B">
    <w:panose1 w:val="020B0704020202020204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61D71"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t>- 26 -</w:t>
    </w:r>
    <w:r>
      <w:fldChar w:fldCharType="end"/>
    </w:r>
  </w:p>
  <w:p w14:paraId="388C0E8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E5C5A2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</w:rPr>
      <w:t>- 12 -</w:t>
    </w:r>
    <w:r>
      <w:rPr>
        <w:rFonts w:ascii="宋体" w:hAnsi="宋体" w:eastAsia="宋体"/>
        <w:sz w:val="28"/>
        <w:szCs w:val="28"/>
      </w:rPr>
      <w:fldChar w:fldCharType="end"/>
    </w:r>
  </w:p>
  <w:p w14:paraId="668766E7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6E59"/>
    <w:rsid w:val="00012120"/>
    <w:rsid w:val="001A53D9"/>
    <w:rsid w:val="00206E59"/>
    <w:rsid w:val="002A1A64"/>
    <w:rsid w:val="003A3755"/>
    <w:rsid w:val="003E370E"/>
    <w:rsid w:val="005347BD"/>
    <w:rsid w:val="005618A6"/>
    <w:rsid w:val="0057584D"/>
    <w:rsid w:val="00575B0A"/>
    <w:rsid w:val="00646712"/>
    <w:rsid w:val="00874492"/>
    <w:rsid w:val="0091715F"/>
    <w:rsid w:val="0092323B"/>
    <w:rsid w:val="00944B81"/>
    <w:rsid w:val="009B19BC"/>
    <w:rsid w:val="00A77609"/>
    <w:rsid w:val="00B65B8A"/>
    <w:rsid w:val="00BA6109"/>
    <w:rsid w:val="00C55C2E"/>
    <w:rsid w:val="00C8617D"/>
    <w:rsid w:val="00D00CDC"/>
    <w:rsid w:val="00D632F4"/>
    <w:rsid w:val="00D85033"/>
    <w:rsid w:val="00D9182E"/>
    <w:rsid w:val="00DC2ADB"/>
    <w:rsid w:val="00F552D2"/>
    <w:rsid w:val="00FC40BA"/>
    <w:rsid w:val="01CA4FB0"/>
    <w:rsid w:val="0AEB081C"/>
    <w:rsid w:val="0B037DD2"/>
    <w:rsid w:val="17EF6B8F"/>
    <w:rsid w:val="30226C63"/>
    <w:rsid w:val="3D2E330A"/>
    <w:rsid w:val="477B7EEE"/>
    <w:rsid w:val="4BEB3CD0"/>
    <w:rsid w:val="4E79625B"/>
    <w:rsid w:val="4F7048A1"/>
    <w:rsid w:val="51DC4D08"/>
    <w:rsid w:val="52C737B4"/>
    <w:rsid w:val="54E26C48"/>
    <w:rsid w:val="56E40B09"/>
    <w:rsid w:val="58BA3FD4"/>
    <w:rsid w:val="59235EEC"/>
    <w:rsid w:val="5ABE2A73"/>
    <w:rsid w:val="647A7977"/>
    <w:rsid w:val="65AC3FF6"/>
    <w:rsid w:val="6B400772"/>
    <w:rsid w:val="70A51689"/>
    <w:rsid w:val="741D7B38"/>
    <w:rsid w:val="744755A0"/>
    <w:rsid w:val="752A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99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iPriority w:val="99"/>
    <w:rPr>
      <w:sz w:val="18"/>
      <w:szCs w:val="18"/>
      <w:lang w:val="zh-CN"/>
    </w:rPr>
  </w:style>
  <w:style w:type="paragraph" w:styleId="3">
    <w:name w:val="footer"/>
    <w:basedOn w:val="1"/>
    <w:link w:val="13"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kern w:val="0"/>
      <w:sz w:val="18"/>
      <w:szCs w:val="18"/>
      <w:lang w:val="zh-CN"/>
    </w:rPr>
  </w:style>
  <w:style w:type="paragraph" w:styleId="4">
    <w:name w:val="header"/>
    <w:basedOn w:val="1"/>
    <w:link w:val="14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5">
    <w:name w:val="Body Text Indent 3"/>
    <w:basedOn w:val="1"/>
    <w:link w:val="15"/>
    <w:uiPriority w:val="99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lang w:val="zh-CN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99"/>
    <w:rPr>
      <w:rFonts w:ascii="Calibri" w:hAnsi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99"/>
    <w:rPr>
      <w:rFonts w:cs="Times New Roman"/>
      <w:b/>
    </w:rPr>
  </w:style>
  <w:style w:type="character" w:styleId="11">
    <w:name w:val="page number"/>
    <w:basedOn w:val="9"/>
    <w:uiPriority w:val="99"/>
    <w:rPr>
      <w:rFonts w:cs="Times New Roman"/>
    </w:rPr>
  </w:style>
  <w:style w:type="character" w:customStyle="1" w:styleId="12">
    <w:name w:val="Balloon Text Char"/>
    <w:basedOn w:val="9"/>
    <w:link w:val="2"/>
    <w:semiHidden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3">
    <w:name w:val="Footer Char"/>
    <w:basedOn w:val="9"/>
    <w:link w:val="3"/>
    <w:locked/>
    <w:uiPriority w:val="99"/>
    <w:rPr>
      <w:rFonts w:ascii="Times New Roman" w:hAnsi="Times New Roman" w:eastAsia="黑体" w:cs="Times New Roman"/>
      <w:snapToGrid w:val="0"/>
      <w:kern w:val="0"/>
      <w:sz w:val="18"/>
      <w:szCs w:val="18"/>
      <w:lang w:val="zh-CN" w:eastAsia="zh-CN"/>
    </w:rPr>
  </w:style>
  <w:style w:type="character" w:customStyle="1" w:styleId="14">
    <w:name w:val="Header Char"/>
    <w:basedOn w:val="9"/>
    <w:link w:val="4"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15">
    <w:name w:val="Body Text Indent 3 Char"/>
    <w:basedOn w:val="9"/>
    <w:link w:val="5"/>
    <w:locked/>
    <w:uiPriority w:val="99"/>
    <w:rPr>
      <w:rFonts w:ascii="Times New Roman" w:hAnsi="Times New Roman" w:eastAsia="仿宋_GB2312" w:cs="Times New Roman"/>
      <w:sz w:val="24"/>
      <w:szCs w:val="24"/>
      <w:lang w:val="zh-CN" w:eastAsia="zh-CN"/>
    </w:rPr>
  </w:style>
  <w:style w:type="paragraph" w:customStyle="1" w:styleId="16">
    <w:name w:val="f1"/>
    <w:basedOn w:val="1"/>
    <w:uiPriority w:val="99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17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uiPriority w:val="99"/>
    <w:rPr>
      <w:rFonts w:ascii="Calibri" w:hAnsi="Calibri" w:cs="黑体"/>
      <w:sz w:val="24"/>
    </w:rPr>
  </w:style>
  <w:style w:type="paragraph" w:customStyle="1" w:styleId="19">
    <w:name w:val="普通(网站)2"/>
    <w:basedOn w:val="1"/>
    <w:uiPriority w:val="99"/>
    <w:rPr>
      <w:rFonts w:ascii="Calibri" w:hAnsi="Calibri" w:cs="黑体"/>
      <w:sz w:val="24"/>
    </w:rPr>
  </w:style>
  <w:style w:type="paragraph" w:customStyle="1" w:styleId="20">
    <w:name w:val="普通(网站)3"/>
    <w:basedOn w:val="1"/>
    <w:uiPriority w:val="99"/>
    <w:rPr>
      <w:rFonts w:ascii="Calibri" w:hAnsi="Calibri" w:cs="黑体"/>
      <w:sz w:val="24"/>
    </w:rPr>
  </w:style>
  <w:style w:type="character" w:customStyle="1" w:styleId="21">
    <w:name w:val="font31"/>
    <w:basedOn w:val="9"/>
    <w:uiPriority w:val="99"/>
    <w:rPr>
      <w:rFonts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Lenovo</Company>
  <Pages>24</Pages>
  <Words>2167</Words>
  <Characters>2686</Characters>
  <Lines>0</Lines>
  <Paragraphs>0</Paragraphs>
  <TotalTime>10</TotalTime>
  <ScaleCrop>false</ScaleCrop>
  <LinksUpToDate>false</LinksUpToDate>
  <CharactersWithSpaces>3093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2020-04-10T03:28:00Z</dcterms:created>
  <dc:creator>闫超</dc:creator>
  <cp:lastModifiedBy>小麦啾</cp:lastModifiedBy>
  <dcterms:modified xsi:type="dcterms:W3CDTF">2026-08-11T03:30:22Z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eyJoZGlkIjoiM2Q5NDlmNDc3N2ZkYzk3ZGJmOTUwNTM0Mzc5MTVlNDMiLCJ1c2VySWQiOiIzMjQ5NjUzODcifQ==</vt:lpwstr>
  </property>
  <property fmtid="{D5CDD505-2E9C-101B-9397-08002B2CF9AE}" pid="4" name="ICV">
    <vt:lpwstr>973BC781F2194760AAD24EB75F0F0C49_12</vt:lpwstr>
  </property>
</Properties>
</file>