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CCC55">
      <w:pPr>
        <w:rPr>
          <w:rFonts w:ascii="黑体" w:hAnsi="黑体" w:eastAsia="黑体"/>
          <w:sz w:val="32"/>
          <w:szCs w:val="32"/>
        </w:rPr>
      </w:pPr>
      <w:bookmarkStart w:id="0" w:name="_GoBack"/>
      <w:bookmarkEnd w:id="0"/>
      <w:r>
        <w:rPr>
          <w:rFonts w:hint="eastAsia" w:ascii="黑体" w:hAnsi="黑体" w:eastAsia="黑体"/>
          <w:sz w:val="32"/>
          <w:szCs w:val="32"/>
        </w:rPr>
        <w:t>附件：</w:t>
      </w:r>
    </w:p>
    <w:p w14:paraId="74FBCCB3"/>
    <w:p w14:paraId="5434E7E8"/>
    <w:p w14:paraId="48198B6C">
      <w:pPr>
        <w:widowControl/>
        <w:spacing w:before="100" w:beforeAutospacing="1" w:after="100" w:afterAutospacing="1"/>
        <w:outlineLvl w:val="1"/>
        <w:rPr>
          <w:rFonts w:ascii="黑体" w:hAnsi="黑体" w:eastAsia="黑体" w:cs="宋体"/>
          <w:kern w:val="0"/>
          <w:sz w:val="32"/>
          <w:szCs w:val="32"/>
        </w:rPr>
      </w:pPr>
    </w:p>
    <w:p w14:paraId="6A17D04C">
      <w:pPr>
        <w:widowControl/>
        <w:spacing w:before="100" w:beforeAutospacing="1" w:after="100" w:afterAutospacing="1"/>
        <w:outlineLvl w:val="1"/>
        <w:rPr>
          <w:rFonts w:ascii="黑体" w:hAnsi="黑体" w:eastAsia="黑体" w:cs="宋体"/>
          <w:kern w:val="0"/>
          <w:sz w:val="32"/>
          <w:szCs w:val="32"/>
        </w:rPr>
      </w:pPr>
    </w:p>
    <w:p w14:paraId="1D909760">
      <w:pPr>
        <w:widowControl/>
        <w:spacing w:before="100" w:beforeAutospacing="1" w:after="100" w:afterAutospacing="1"/>
        <w:outlineLvl w:val="1"/>
        <w:rPr>
          <w:rFonts w:ascii="宋体" w:hAnsi="宋体" w:cs="宋体"/>
          <w:b/>
          <w:bCs/>
          <w:kern w:val="0"/>
          <w:sz w:val="44"/>
          <w:szCs w:val="44"/>
        </w:rPr>
      </w:pPr>
    </w:p>
    <w:p w14:paraId="0E1FC152">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回族文学杂志社2019年部门预算公开</w:t>
      </w:r>
    </w:p>
    <w:p w14:paraId="6C843025">
      <w:pPr>
        <w:widowControl/>
        <w:spacing w:before="100" w:beforeAutospacing="1" w:after="100" w:afterAutospacing="1"/>
        <w:jc w:val="center"/>
        <w:outlineLvl w:val="1"/>
        <w:rPr>
          <w:rFonts w:ascii="宋体" w:hAnsi="宋体"/>
          <w:b/>
          <w:kern w:val="0"/>
          <w:sz w:val="44"/>
          <w:szCs w:val="44"/>
        </w:rPr>
      </w:pPr>
    </w:p>
    <w:p w14:paraId="19133794">
      <w:pPr>
        <w:widowControl/>
        <w:spacing w:before="100" w:beforeAutospacing="1" w:after="100" w:afterAutospacing="1"/>
        <w:jc w:val="center"/>
        <w:outlineLvl w:val="1"/>
        <w:rPr>
          <w:rFonts w:ascii="宋体" w:hAnsi="宋体"/>
          <w:b/>
          <w:kern w:val="0"/>
          <w:sz w:val="44"/>
          <w:szCs w:val="44"/>
        </w:rPr>
      </w:pPr>
    </w:p>
    <w:p w14:paraId="649836E2">
      <w:pPr>
        <w:widowControl/>
        <w:spacing w:before="100" w:beforeAutospacing="1" w:after="100" w:afterAutospacing="1"/>
        <w:jc w:val="center"/>
        <w:outlineLvl w:val="1"/>
        <w:rPr>
          <w:rFonts w:ascii="宋体" w:hAnsi="宋体"/>
          <w:b/>
          <w:kern w:val="0"/>
          <w:sz w:val="44"/>
          <w:szCs w:val="44"/>
        </w:rPr>
      </w:pPr>
    </w:p>
    <w:p w14:paraId="3A0C9EFD">
      <w:pPr>
        <w:widowControl/>
        <w:spacing w:before="100" w:beforeAutospacing="1" w:after="100" w:afterAutospacing="1"/>
        <w:jc w:val="center"/>
        <w:outlineLvl w:val="1"/>
        <w:rPr>
          <w:rFonts w:ascii="宋体" w:hAnsi="宋体"/>
          <w:b/>
          <w:kern w:val="0"/>
          <w:sz w:val="44"/>
          <w:szCs w:val="44"/>
        </w:rPr>
      </w:pPr>
    </w:p>
    <w:p w14:paraId="30B81CD4">
      <w:pPr>
        <w:widowControl/>
        <w:spacing w:before="100" w:beforeAutospacing="1" w:after="100" w:afterAutospacing="1"/>
        <w:jc w:val="center"/>
        <w:outlineLvl w:val="1"/>
        <w:rPr>
          <w:rFonts w:ascii="宋体" w:hAnsi="宋体"/>
          <w:b/>
          <w:kern w:val="0"/>
          <w:sz w:val="44"/>
          <w:szCs w:val="44"/>
        </w:rPr>
      </w:pPr>
    </w:p>
    <w:p w14:paraId="72183F8A">
      <w:pPr>
        <w:widowControl/>
        <w:spacing w:before="100" w:beforeAutospacing="1" w:after="100" w:afterAutospacing="1"/>
        <w:jc w:val="center"/>
        <w:outlineLvl w:val="1"/>
        <w:rPr>
          <w:rFonts w:ascii="宋体" w:hAnsi="宋体"/>
          <w:b/>
          <w:kern w:val="0"/>
          <w:sz w:val="44"/>
          <w:szCs w:val="44"/>
        </w:rPr>
      </w:pPr>
    </w:p>
    <w:p w14:paraId="0C983BF3">
      <w:pPr>
        <w:widowControl/>
        <w:spacing w:before="100" w:beforeAutospacing="1" w:after="100" w:afterAutospacing="1"/>
        <w:jc w:val="center"/>
        <w:outlineLvl w:val="1"/>
        <w:rPr>
          <w:rFonts w:ascii="宋体" w:hAnsi="宋体"/>
          <w:b/>
          <w:kern w:val="0"/>
          <w:sz w:val="44"/>
          <w:szCs w:val="44"/>
        </w:rPr>
      </w:pPr>
    </w:p>
    <w:p w14:paraId="2284A51F">
      <w:pPr>
        <w:widowControl/>
        <w:spacing w:before="100" w:beforeAutospacing="1" w:after="100" w:afterAutospacing="1"/>
        <w:jc w:val="center"/>
        <w:outlineLvl w:val="1"/>
        <w:rPr>
          <w:rFonts w:ascii="宋体" w:hAnsi="宋体"/>
          <w:b/>
          <w:kern w:val="0"/>
          <w:sz w:val="44"/>
          <w:szCs w:val="44"/>
        </w:rPr>
      </w:pPr>
    </w:p>
    <w:p w14:paraId="6B0D6D66">
      <w:pPr>
        <w:widowControl/>
        <w:spacing w:before="100" w:beforeAutospacing="1" w:after="100" w:afterAutospacing="1"/>
        <w:jc w:val="center"/>
        <w:outlineLvl w:val="1"/>
        <w:rPr>
          <w:rFonts w:ascii="宋体" w:hAnsi="宋体"/>
          <w:b/>
          <w:kern w:val="0"/>
          <w:sz w:val="44"/>
          <w:szCs w:val="44"/>
        </w:rPr>
      </w:pPr>
    </w:p>
    <w:p w14:paraId="1A38C3B9">
      <w:pPr>
        <w:widowControl/>
        <w:spacing w:before="100" w:beforeAutospacing="1" w:after="100" w:afterAutospacing="1"/>
        <w:jc w:val="center"/>
        <w:outlineLvl w:val="1"/>
        <w:rPr>
          <w:rFonts w:ascii="宋体" w:hAnsi="宋体"/>
          <w:b/>
          <w:kern w:val="0"/>
          <w:sz w:val="44"/>
          <w:szCs w:val="44"/>
        </w:rPr>
      </w:pPr>
    </w:p>
    <w:p w14:paraId="347791AE">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14:paraId="6411FCD0">
      <w:pPr>
        <w:widowControl/>
        <w:spacing w:line="500" w:lineRule="exact"/>
        <w:jc w:val="center"/>
        <w:outlineLvl w:val="1"/>
        <w:rPr>
          <w:rFonts w:ascii="宋体" w:hAnsi="宋体"/>
          <w:b/>
          <w:kern w:val="0"/>
          <w:sz w:val="44"/>
          <w:szCs w:val="44"/>
        </w:rPr>
      </w:pPr>
    </w:p>
    <w:p w14:paraId="0A4E371C">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回族文学杂志社单位概况</w:t>
      </w:r>
    </w:p>
    <w:p w14:paraId="135F808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08FFEBE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17190625">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14:paraId="5E6A9EC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32033F3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6CCE089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3795456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59D3D0B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6D2904E">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17B56A5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1AE517C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1EEB58B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48548ED2">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14:paraId="2A33C397">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一、关于回族文学杂志社2019年收支预算情况的总体说明</w:t>
      </w:r>
    </w:p>
    <w:p w14:paraId="2B3E4629">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二、关于回族文学杂志社2019年收入预算情况说明</w:t>
      </w:r>
    </w:p>
    <w:p w14:paraId="4A3BE41D">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三、关于回族文学杂志社2019年支出预算情况说明</w:t>
      </w:r>
    </w:p>
    <w:p w14:paraId="1C79ADD4">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回族文学杂志社2019</w:t>
      </w:r>
      <w:r>
        <w:rPr>
          <w:rFonts w:hint="eastAsia" w:ascii="仿宋_GB2312" w:hAnsi="宋体" w:eastAsia="仿宋_GB2312"/>
          <w:bCs/>
          <w:kern w:val="0"/>
          <w:sz w:val="32"/>
          <w:szCs w:val="32"/>
        </w:rPr>
        <w:t>年财政拨款收支预算情况的总体说明</w:t>
      </w:r>
    </w:p>
    <w:p w14:paraId="639A9DE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五、关于回族文学杂志社2019年一般公共预算当年拨款情况说明</w:t>
      </w:r>
    </w:p>
    <w:p w14:paraId="0CD5F60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六、关于回族文学杂志社2019年一般公共预算基本支出情况说明</w:t>
      </w:r>
    </w:p>
    <w:p w14:paraId="58517C65">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七、关于回族文学杂志社2019年项目支出情况说明</w:t>
      </w:r>
    </w:p>
    <w:p w14:paraId="77B5BACA">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八、关于回族文学杂志社2019年一般公共预算“三公”经费预算情况说明</w:t>
      </w:r>
    </w:p>
    <w:p w14:paraId="72C209E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九、关于回族文学杂志社2019年政府性基金预算拨款情况说明</w:t>
      </w:r>
    </w:p>
    <w:p w14:paraId="08B2105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3F52114C">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6D7F0199">
      <w:pPr>
        <w:widowControl/>
        <w:jc w:val="center"/>
        <w:outlineLvl w:val="1"/>
        <w:rPr>
          <w:rFonts w:ascii="黑体" w:hAnsi="黑体" w:eastAsia="黑体"/>
          <w:kern w:val="0"/>
          <w:sz w:val="32"/>
          <w:szCs w:val="32"/>
        </w:rPr>
      </w:pPr>
    </w:p>
    <w:p w14:paraId="325A212D">
      <w:pPr>
        <w:widowControl/>
        <w:jc w:val="center"/>
        <w:outlineLvl w:val="1"/>
        <w:rPr>
          <w:rFonts w:ascii="黑体" w:hAnsi="黑体" w:eastAsia="黑体"/>
          <w:kern w:val="0"/>
          <w:sz w:val="32"/>
          <w:szCs w:val="32"/>
        </w:rPr>
      </w:pPr>
    </w:p>
    <w:p w14:paraId="3772101E">
      <w:pPr>
        <w:widowControl/>
        <w:jc w:val="center"/>
        <w:outlineLvl w:val="1"/>
        <w:rPr>
          <w:rFonts w:ascii="黑体" w:hAnsi="黑体" w:eastAsia="黑体"/>
          <w:kern w:val="0"/>
          <w:sz w:val="32"/>
          <w:szCs w:val="32"/>
        </w:rPr>
      </w:pPr>
    </w:p>
    <w:p w14:paraId="3AFAF2D1">
      <w:pPr>
        <w:widowControl/>
        <w:jc w:val="center"/>
        <w:outlineLvl w:val="1"/>
        <w:rPr>
          <w:rFonts w:ascii="黑体" w:hAnsi="黑体" w:eastAsia="黑体"/>
          <w:kern w:val="0"/>
          <w:sz w:val="32"/>
          <w:szCs w:val="32"/>
        </w:rPr>
      </w:pPr>
    </w:p>
    <w:p w14:paraId="2EFE4146">
      <w:pPr>
        <w:widowControl/>
        <w:jc w:val="center"/>
        <w:outlineLvl w:val="1"/>
        <w:rPr>
          <w:rFonts w:ascii="黑体" w:hAnsi="黑体" w:eastAsia="黑体"/>
          <w:kern w:val="0"/>
          <w:sz w:val="32"/>
          <w:szCs w:val="32"/>
        </w:rPr>
      </w:pPr>
    </w:p>
    <w:p w14:paraId="5C91FC57">
      <w:pPr>
        <w:widowControl/>
        <w:jc w:val="center"/>
        <w:outlineLvl w:val="1"/>
        <w:rPr>
          <w:rFonts w:ascii="黑体" w:hAnsi="黑体" w:eastAsia="黑体"/>
          <w:kern w:val="0"/>
          <w:sz w:val="32"/>
          <w:szCs w:val="32"/>
        </w:rPr>
      </w:pPr>
    </w:p>
    <w:p w14:paraId="60BF7A4C">
      <w:pPr>
        <w:widowControl/>
        <w:jc w:val="center"/>
        <w:outlineLvl w:val="1"/>
        <w:rPr>
          <w:rFonts w:ascii="黑体" w:hAnsi="黑体" w:eastAsia="黑体"/>
          <w:kern w:val="0"/>
          <w:sz w:val="32"/>
          <w:szCs w:val="32"/>
        </w:rPr>
      </w:pPr>
    </w:p>
    <w:p w14:paraId="7EA92129">
      <w:pPr>
        <w:widowControl/>
        <w:jc w:val="center"/>
        <w:outlineLvl w:val="1"/>
        <w:rPr>
          <w:rFonts w:ascii="黑体" w:hAnsi="黑体" w:eastAsia="黑体"/>
          <w:kern w:val="0"/>
          <w:sz w:val="32"/>
          <w:szCs w:val="32"/>
        </w:rPr>
      </w:pPr>
    </w:p>
    <w:p w14:paraId="7949D14E">
      <w:pPr>
        <w:widowControl/>
        <w:jc w:val="center"/>
        <w:outlineLvl w:val="1"/>
        <w:rPr>
          <w:rFonts w:ascii="黑体" w:hAnsi="黑体" w:eastAsia="黑体"/>
          <w:kern w:val="0"/>
          <w:sz w:val="32"/>
          <w:szCs w:val="32"/>
        </w:rPr>
      </w:pPr>
    </w:p>
    <w:p w14:paraId="7CE5F186">
      <w:pPr>
        <w:widowControl/>
        <w:jc w:val="center"/>
        <w:outlineLvl w:val="1"/>
        <w:rPr>
          <w:rFonts w:ascii="黑体" w:hAnsi="黑体" w:eastAsia="黑体"/>
          <w:kern w:val="0"/>
          <w:sz w:val="32"/>
          <w:szCs w:val="32"/>
        </w:rPr>
      </w:pPr>
    </w:p>
    <w:p w14:paraId="2ECF94E0">
      <w:pPr>
        <w:widowControl/>
        <w:jc w:val="center"/>
        <w:outlineLvl w:val="1"/>
        <w:rPr>
          <w:rFonts w:ascii="黑体" w:hAnsi="黑体" w:eastAsia="黑体"/>
          <w:kern w:val="0"/>
          <w:sz w:val="32"/>
          <w:szCs w:val="32"/>
        </w:rPr>
      </w:pPr>
    </w:p>
    <w:p w14:paraId="5D12F22C">
      <w:pPr>
        <w:widowControl/>
        <w:jc w:val="center"/>
        <w:outlineLvl w:val="1"/>
        <w:rPr>
          <w:rFonts w:ascii="黑体" w:hAnsi="黑体" w:eastAsia="黑体"/>
          <w:kern w:val="0"/>
          <w:sz w:val="32"/>
          <w:szCs w:val="32"/>
        </w:rPr>
      </w:pPr>
    </w:p>
    <w:p w14:paraId="5AF10C93">
      <w:pPr>
        <w:widowControl/>
        <w:jc w:val="center"/>
        <w:outlineLvl w:val="1"/>
        <w:rPr>
          <w:rFonts w:ascii="黑体" w:hAnsi="黑体" w:eastAsia="黑体"/>
          <w:kern w:val="0"/>
          <w:sz w:val="32"/>
          <w:szCs w:val="32"/>
        </w:rPr>
      </w:pPr>
    </w:p>
    <w:p w14:paraId="7350D7D1">
      <w:pPr>
        <w:widowControl/>
        <w:jc w:val="center"/>
        <w:outlineLvl w:val="1"/>
        <w:rPr>
          <w:rFonts w:ascii="黑体" w:hAnsi="黑体" w:eastAsia="黑体"/>
          <w:kern w:val="0"/>
          <w:sz w:val="32"/>
          <w:szCs w:val="32"/>
        </w:rPr>
      </w:pPr>
    </w:p>
    <w:p w14:paraId="40AA9A30">
      <w:pPr>
        <w:widowControl/>
        <w:jc w:val="center"/>
        <w:outlineLvl w:val="1"/>
        <w:rPr>
          <w:rFonts w:ascii="黑体" w:hAnsi="黑体" w:eastAsia="黑体"/>
          <w:kern w:val="0"/>
          <w:sz w:val="32"/>
          <w:szCs w:val="32"/>
        </w:rPr>
      </w:pPr>
    </w:p>
    <w:p w14:paraId="484ECA06">
      <w:pPr>
        <w:widowControl/>
        <w:jc w:val="center"/>
        <w:outlineLvl w:val="1"/>
        <w:rPr>
          <w:rFonts w:ascii="黑体" w:hAnsi="黑体" w:eastAsia="黑体"/>
          <w:kern w:val="0"/>
          <w:sz w:val="32"/>
          <w:szCs w:val="32"/>
        </w:rPr>
      </w:pPr>
    </w:p>
    <w:p w14:paraId="0EC095CC">
      <w:pPr>
        <w:widowControl/>
        <w:jc w:val="center"/>
        <w:outlineLvl w:val="1"/>
        <w:rPr>
          <w:rFonts w:ascii="黑体" w:hAnsi="黑体" w:eastAsia="黑体"/>
          <w:kern w:val="0"/>
          <w:sz w:val="32"/>
          <w:szCs w:val="32"/>
        </w:rPr>
      </w:pPr>
    </w:p>
    <w:p w14:paraId="062E363C">
      <w:pPr>
        <w:widowControl/>
        <w:jc w:val="center"/>
        <w:outlineLvl w:val="1"/>
        <w:rPr>
          <w:rFonts w:ascii="黑体" w:hAnsi="黑体" w:eastAsia="黑体"/>
          <w:kern w:val="0"/>
          <w:sz w:val="32"/>
          <w:szCs w:val="32"/>
        </w:rPr>
      </w:pPr>
    </w:p>
    <w:p w14:paraId="0EE8E650">
      <w:pPr>
        <w:widowControl/>
        <w:jc w:val="center"/>
        <w:outlineLvl w:val="1"/>
        <w:rPr>
          <w:rFonts w:ascii="黑体" w:hAnsi="黑体" w:eastAsia="黑体"/>
          <w:kern w:val="0"/>
          <w:sz w:val="32"/>
          <w:szCs w:val="32"/>
        </w:rPr>
      </w:pPr>
    </w:p>
    <w:p w14:paraId="65DD0B49">
      <w:pPr>
        <w:widowControl/>
        <w:jc w:val="center"/>
        <w:outlineLvl w:val="1"/>
        <w:rPr>
          <w:rFonts w:ascii="黑体" w:hAnsi="黑体" w:eastAsia="黑体"/>
          <w:kern w:val="0"/>
          <w:sz w:val="32"/>
          <w:szCs w:val="32"/>
        </w:rPr>
      </w:pPr>
    </w:p>
    <w:p w14:paraId="3AE07EB3">
      <w:pPr>
        <w:widowControl/>
        <w:jc w:val="center"/>
        <w:outlineLvl w:val="1"/>
        <w:rPr>
          <w:rFonts w:ascii="黑体" w:hAnsi="黑体" w:eastAsia="黑体"/>
          <w:kern w:val="0"/>
          <w:sz w:val="32"/>
          <w:szCs w:val="32"/>
        </w:rPr>
      </w:pPr>
    </w:p>
    <w:p w14:paraId="165F6138">
      <w:pPr>
        <w:widowControl/>
        <w:jc w:val="center"/>
        <w:outlineLvl w:val="1"/>
        <w:rPr>
          <w:rFonts w:ascii="黑体" w:hAnsi="黑体" w:eastAsia="黑体"/>
          <w:kern w:val="0"/>
          <w:sz w:val="32"/>
          <w:szCs w:val="32"/>
        </w:rPr>
      </w:pPr>
    </w:p>
    <w:p w14:paraId="4185E906">
      <w:pPr>
        <w:widowControl/>
        <w:jc w:val="center"/>
        <w:outlineLvl w:val="1"/>
        <w:rPr>
          <w:rFonts w:ascii="黑体" w:hAnsi="黑体" w:eastAsia="黑体"/>
          <w:kern w:val="0"/>
          <w:sz w:val="32"/>
          <w:szCs w:val="32"/>
        </w:rPr>
      </w:pPr>
    </w:p>
    <w:p w14:paraId="33E392AE">
      <w:pPr>
        <w:widowControl/>
        <w:jc w:val="center"/>
        <w:outlineLvl w:val="1"/>
        <w:rPr>
          <w:rFonts w:ascii="黑体" w:hAnsi="黑体" w:eastAsia="黑体"/>
          <w:kern w:val="0"/>
          <w:sz w:val="32"/>
          <w:szCs w:val="32"/>
        </w:rPr>
      </w:pPr>
    </w:p>
    <w:p w14:paraId="1A9E9A52">
      <w:pPr>
        <w:widowControl/>
        <w:jc w:val="center"/>
        <w:outlineLvl w:val="1"/>
        <w:rPr>
          <w:rFonts w:ascii="黑体" w:hAnsi="黑体" w:eastAsia="黑体"/>
          <w:kern w:val="0"/>
          <w:sz w:val="32"/>
          <w:szCs w:val="32"/>
        </w:rPr>
      </w:pPr>
    </w:p>
    <w:p w14:paraId="16F7C301">
      <w:pPr>
        <w:widowControl/>
        <w:jc w:val="center"/>
        <w:outlineLvl w:val="1"/>
        <w:rPr>
          <w:rFonts w:ascii="黑体" w:hAnsi="黑体" w:eastAsia="黑体"/>
          <w:kern w:val="0"/>
          <w:sz w:val="32"/>
          <w:szCs w:val="32"/>
        </w:rPr>
      </w:pPr>
    </w:p>
    <w:p w14:paraId="5F85BEC9">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回族文学杂志社部门单位概况</w:t>
      </w:r>
    </w:p>
    <w:p w14:paraId="190B7B24">
      <w:pPr>
        <w:widowControl/>
        <w:spacing w:line="560" w:lineRule="exact"/>
        <w:jc w:val="center"/>
        <w:outlineLvl w:val="1"/>
        <w:rPr>
          <w:rFonts w:ascii="宋体" w:hAnsi="宋体"/>
          <w:b/>
          <w:kern w:val="0"/>
          <w:sz w:val="32"/>
          <w:szCs w:val="32"/>
        </w:rPr>
      </w:pPr>
    </w:p>
    <w:p w14:paraId="03E7E05F">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38EFF744">
      <w:pPr>
        <w:widowControl/>
        <w:spacing w:line="560" w:lineRule="exact"/>
        <w:ind w:firstLine="480"/>
        <w:jc w:val="left"/>
        <w:rPr>
          <w:rFonts w:ascii="仿宋" w:hAnsi="仿宋" w:eastAsia="仿宋" w:cs="仿宋"/>
          <w:color w:val="2B2B2B"/>
          <w:kern w:val="0"/>
          <w:sz w:val="32"/>
          <w:szCs w:val="32"/>
        </w:rPr>
      </w:pPr>
      <w:r>
        <w:rPr>
          <w:rFonts w:hint="eastAsia" w:ascii="仿宋" w:hAnsi="仿宋" w:eastAsia="仿宋" w:cs="仿宋"/>
          <w:color w:val="2B2B2B"/>
          <w:kern w:val="0"/>
          <w:sz w:val="32"/>
          <w:szCs w:val="32"/>
        </w:rPr>
        <w:t>《回族文学》杂志期刊的编辑、出版；主办文学期刊及图书出版等工作。</w:t>
      </w:r>
    </w:p>
    <w:p w14:paraId="6B8C072C">
      <w:pPr>
        <w:widowControl/>
        <w:spacing w:line="560" w:lineRule="exact"/>
        <w:ind w:firstLine="480"/>
        <w:jc w:val="left"/>
        <w:rPr>
          <w:rFonts w:ascii="仿宋_GB2312" w:hAnsi="黑体" w:eastAsia="仿宋_GB2312" w:cs="宋体"/>
          <w:b/>
          <w:bCs/>
          <w:kern w:val="0"/>
          <w:sz w:val="32"/>
          <w:szCs w:val="32"/>
        </w:rPr>
      </w:pPr>
      <w:r>
        <w:rPr>
          <w:rFonts w:hint="eastAsia" w:ascii="黑体" w:hAnsi="黑体" w:eastAsia="黑体" w:cs="宋体"/>
          <w:bCs/>
          <w:kern w:val="0"/>
          <w:sz w:val="32"/>
          <w:szCs w:val="32"/>
        </w:rPr>
        <w:t>二、机构设置及人员情况</w:t>
      </w:r>
    </w:p>
    <w:p w14:paraId="75F8219B">
      <w:pPr>
        <w:widowControl/>
        <w:spacing w:line="560" w:lineRule="exact"/>
        <w:ind w:firstLine="480"/>
        <w:jc w:val="left"/>
        <w:rPr>
          <w:rFonts w:ascii="仿宋" w:hAnsi="仿宋" w:eastAsia="仿宋" w:cs="仿宋"/>
          <w:color w:val="2B2B2B"/>
          <w:kern w:val="0"/>
          <w:sz w:val="32"/>
          <w:szCs w:val="32"/>
        </w:rPr>
      </w:pPr>
      <w:r>
        <w:rPr>
          <w:rFonts w:hint="eastAsia" w:ascii="仿宋" w:hAnsi="仿宋" w:eastAsia="仿宋" w:cs="仿宋"/>
          <w:color w:val="2B2B2B"/>
          <w:kern w:val="0"/>
          <w:sz w:val="32"/>
          <w:szCs w:val="32"/>
        </w:rPr>
        <w:t>回族文学杂志社无下属预算单位，下设3个处室，分别是：办公室、编辑部、事业发展部。</w:t>
      </w:r>
    </w:p>
    <w:p w14:paraId="6C8180E8">
      <w:pPr>
        <w:widowControl/>
        <w:spacing w:line="560" w:lineRule="exact"/>
        <w:ind w:firstLine="48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2019年单位编制数 10人 ，实有人数13人，其中：在职10人，增加或减少0人； 退休3人，增加或减少0人；离休0人，增加或减少0人。</w:t>
      </w:r>
    </w:p>
    <w:p w14:paraId="6BF3F413">
      <w:pPr>
        <w:widowControl/>
        <w:spacing w:line="560" w:lineRule="exact"/>
        <w:jc w:val="left"/>
        <w:rPr>
          <w:rFonts w:ascii="仿宋_GB2312" w:hAnsi="宋体" w:eastAsia="仿宋_GB2312" w:cs="宋体"/>
          <w:kern w:val="0"/>
          <w:sz w:val="32"/>
          <w:szCs w:val="32"/>
        </w:rPr>
      </w:pPr>
    </w:p>
    <w:p w14:paraId="2CFF5ED1">
      <w:pPr>
        <w:widowControl/>
        <w:spacing w:line="560" w:lineRule="exact"/>
        <w:jc w:val="left"/>
        <w:rPr>
          <w:rFonts w:ascii="仿宋_GB2312" w:hAnsi="宋体" w:eastAsia="仿宋_GB2312" w:cs="宋体"/>
          <w:kern w:val="0"/>
          <w:sz w:val="32"/>
          <w:szCs w:val="32"/>
        </w:rPr>
      </w:pPr>
    </w:p>
    <w:p w14:paraId="19E5A2E6">
      <w:pPr>
        <w:widowControl/>
        <w:spacing w:before="120" w:beforeLines="50"/>
        <w:jc w:val="center"/>
        <w:outlineLvl w:val="1"/>
        <w:rPr>
          <w:rFonts w:ascii="黑体" w:hAnsi="黑体" w:eastAsia="黑体"/>
          <w:kern w:val="0"/>
          <w:sz w:val="32"/>
          <w:szCs w:val="32"/>
        </w:rPr>
      </w:pPr>
    </w:p>
    <w:p w14:paraId="2D825F49">
      <w:pPr>
        <w:widowControl/>
        <w:spacing w:before="120" w:beforeLines="50"/>
        <w:jc w:val="center"/>
        <w:outlineLvl w:val="1"/>
        <w:rPr>
          <w:rFonts w:ascii="黑体" w:hAnsi="黑体" w:eastAsia="黑体"/>
          <w:kern w:val="0"/>
          <w:sz w:val="32"/>
          <w:szCs w:val="32"/>
        </w:rPr>
      </w:pPr>
    </w:p>
    <w:p w14:paraId="784243B2">
      <w:pPr>
        <w:widowControl/>
        <w:spacing w:before="120" w:beforeLines="50"/>
        <w:jc w:val="center"/>
        <w:outlineLvl w:val="1"/>
        <w:rPr>
          <w:rFonts w:ascii="黑体" w:hAnsi="黑体" w:eastAsia="黑体"/>
          <w:kern w:val="0"/>
          <w:sz w:val="32"/>
          <w:szCs w:val="32"/>
        </w:rPr>
      </w:pPr>
    </w:p>
    <w:p w14:paraId="2C626984">
      <w:pPr>
        <w:widowControl/>
        <w:spacing w:before="120" w:beforeLines="50"/>
        <w:jc w:val="center"/>
        <w:outlineLvl w:val="1"/>
        <w:rPr>
          <w:rFonts w:ascii="黑体" w:hAnsi="黑体" w:eastAsia="黑体"/>
          <w:kern w:val="0"/>
          <w:sz w:val="32"/>
          <w:szCs w:val="32"/>
        </w:rPr>
      </w:pPr>
    </w:p>
    <w:p w14:paraId="1AAF18C9">
      <w:pPr>
        <w:widowControl/>
        <w:spacing w:before="120" w:beforeLines="50"/>
        <w:jc w:val="center"/>
        <w:outlineLvl w:val="1"/>
        <w:rPr>
          <w:rFonts w:ascii="黑体" w:hAnsi="黑体" w:eastAsia="黑体"/>
          <w:kern w:val="0"/>
          <w:sz w:val="32"/>
          <w:szCs w:val="32"/>
        </w:rPr>
      </w:pPr>
    </w:p>
    <w:p w14:paraId="042FF91A">
      <w:pPr>
        <w:widowControl/>
        <w:spacing w:before="120" w:beforeLines="50"/>
        <w:jc w:val="center"/>
        <w:outlineLvl w:val="1"/>
        <w:rPr>
          <w:rFonts w:ascii="黑体" w:hAnsi="黑体" w:eastAsia="黑体"/>
          <w:kern w:val="0"/>
          <w:sz w:val="32"/>
          <w:szCs w:val="32"/>
        </w:rPr>
      </w:pPr>
    </w:p>
    <w:p w14:paraId="6C153F0E">
      <w:pPr>
        <w:widowControl/>
        <w:spacing w:before="120" w:beforeLines="50"/>
        <w:jc w:val="center"/>
        <w:outlineLvl w:val="1"/>
        <w:rPr>
          <w:rFonts w:ascii="黑体" w:hAnsi="黑体" w:eastAsia="黑体"/>
          <w:kern w:val="0"/>
          <w:sz w:val="32"/>
          <w:szCs w:val="32"/>
        </w:rPr>
      </w:pPr>
    </w:p>
    <w:p w14:paraId="359B620F">
      <w:pPr>
        <w:widowControl/>
        <w:spacing w:before="120" w:beforeLines="50"/>
        <w:jc w:val="center"/>
        <w:outlineLvl w:val="1"/>
        <w:rPr>
          <w:rFonts w:hint="eastAsia" w:ascii="黑体" w:hAnsi="黑体" w:eastAsia="黑体"/>
          <w:kern w:val="0"/>
          <w:sz w:val="32"/>
          <w:szCs w:val="32"/>
        </w:rPr>
      </w:pPr>
    </w:p>
    <w:p w14:paraId="22682CBD">
      <w:pPr>
        <w:widowControl/>
        <w:spacing w:before="120" w:beforeLines="50"/>
        <w:jc w:val="center"/>
        <w:outlineLvl w:val="1"/>
        <w:rPr>
          <w:rFonts w:ascii="黑体" w:hAnsi="黑体" w:eastAsia="黑体"/>
          <w:kern w:val="0"/>
          <w:sz w:val="32"/>
          <w:szCs w:val="32"/>
        </w:rPr>
      </w:pPr>
    </w:p>
    <w:p w14:paraId="42D58795">
      <w:pPr>
        <w:widowControl/>
        <w:spacing w:before="120" w:beforeLines="50"/>
        <w:ind w:firstLine="1600" w:firstLineChars="500"/>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7C6AD4F5">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7314754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376FC8CF">
      <w:pPr>
        <w:widowControl/>
        <w:outlineLvl w:val="1"/>
        <w:rPr>
          <w:rFonts w:ascii="仿宋_GB2312" w:hAnsi="宋体" w:eastAsia="仿宋_GB2312"/>
          <w:kern w:val="0"/>
          <w:sz w:val="24"/>
        </w:rPr>
      </w:pPr>
      <w:r>
        <w:rPr>
          <w:rFonts w:hint="eastAsia" w:ascii="仿宋_GB2312" w:hAnsi="宋体" w:eastAsia="仿宋_GB2312"/>
          <w:kern w:val="0"/>
          <w:sz w:val="24"/>
        </w:rPr>
        <w:t>编制部门：回族文学杂志社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694FB72B">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14:paraId="6D0F8F05">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14:paraId="04636BA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082EF36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378CFA3">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14:paraId="066A019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14:paraId="5CF08909">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14:paraId="6C23CC89">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714E215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2F0A52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23BDD3E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693" w:type="dxa"/>
            <w:tcBorders>
              <w:top w:val="nil"/>
              <w:left w:val="nil"/>
              <w:bottom w:val="single" w:color="auto" w:sz="4" w:space="0"/>
              <w:right w:val="nil"/>
            </w:tcBorders>
            <w:shd w:val="clear" w:color="auto" w:fill="auto"/>
            <w:vAlign w:val="center"/>
          </w:tcPr>
          <w:p w14:paraId="26740F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4250CA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37AD3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3E4636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0A204BF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693" w:type="dxa"/>
            <w:tcBorders>
              <w:top w:val="nil"/>
              <w:left w:val="nil"/>
              <w:bottom w:val="single" w:color="auto" w:sz="4" w:space="0"/>
              <w:right w:val="nil"/>
            </w:tcBorders>
            <w:shd w:val="clear" w:color="auto" w:fill="auto"/>
            <w:vAlign w:val="center"/>
          </w:tcPr>
          <w:p w14:paraId="67ABD77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B8DE3A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1009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AACC08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51ABF73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336A8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5E19FB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CAAA7F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268E6E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5624E9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12D415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02E565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6A84B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6EDDEAA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08A7C34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9B62B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EA016B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F1CEB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7B7CE9C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69932E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E2612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61DD65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855E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69A2F8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3A5CD9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70F4D5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A79397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r>
      <w:tr w14:paraId="699D99E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F491D8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40920F5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75D12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26DA26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881B81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EFE2B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C610E9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6A30B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16A444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83355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3AA40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79C79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7B28AC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42E61F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D8104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C1B1EB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F73EEB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2F1BD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16DB73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CED09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DE02F7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BCD800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AA9D8F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771BD0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7DB47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5B179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735DA9D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943A26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B15284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7306C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90002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23D43E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5F484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EEE10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677A9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3D05B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C10369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C91481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BBDBC2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6E7D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1F098F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3C68C9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77F2D2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3404FD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B0F31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B2A402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4386284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30C91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8A568A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D97A5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FE54AC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0A1BE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111B8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4CC3D5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56347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E71E5A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E31BB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E0671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C93210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CE5D1C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337E5F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002F81B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DB6AF9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73AB74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09357C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3FBBE7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912DA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BBA2D4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7FB831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19370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ABDFE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162C417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A827E0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7119EF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4C60F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80D52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7708B25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956367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167EEAA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BF42B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07C60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354485D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74CC2D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479C6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E7356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75DAC5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13E4C0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AA2487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A9839E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FC002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AC18A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16FA9FF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37B44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69FDD1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DC6D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1B4D6C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17644F7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ADAB2D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DBCBCC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70AAD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14:paraId="6E4F723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0F36647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216.6</w:t>
            </w:r>
          </w:p>
        </w:tc>
        <w:tc>
          <w:tcPr>
            <w:tcW w:w="2693" w:type="dxa"/>
            <w:tcBorders>
              <w:top w:val="nil"/>
              <w:left w:val="nil"/>
              <w:bottom w:val="single" w:color="auto" w:sz="4" w:space="0"/>
              <w:right w:val="single" w:color="auto" w:sz="4" w:space="0"/>
            </w:tcBorders>
            <w:shd w:val="clear" w:color="auto" w:fill="auto"/>
            <w:vAlign w:val="center"/>
          </w:tcPr>
          <w:p w14:paraId="228F4E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vAlign w:val="center"/>
          </w:tcPr>
          <w:p w14:paraId="618300A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216.6</w:t>
            </w:r>
          </w:p>
        </w:tc>
      </w:tr>
      <w:tr w14:paraId="7E4544F0">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14:paraId="0974BB3B">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14:paraId="6AFD830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93859D7">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14F89F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00526A">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1607B20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6E5691D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693" w:type="dxa"/>
            <w:tcBorders>
              <w:top w:val="nil"/>
              <w:left w:val="nil"/>
              <w:bottom w:val="single" w:color="auto" w:sz="4" w:space="0"/>
              <w:right w:val="nil"/>
            </w:tcBorders>
            <w:shd w:val="clear" w:color="auto" w:fill="auto"/>
            <w:vAlign w:val="center"/>
          </w:tcPr>
          <w:p w14:paraId="6C1AAB1C">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14:paraId="499B134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r>
    </w:tbl>
    <w:p w14:paraId="5007D94B">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2E9996B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4046BC1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670CEDB4">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填报部门：回族文学杂志社                                 单位：万元</w:t>
      </w:r>
    </w:p>
    <w:tbl>
      <w:tblPr>
        <w:tblStyle w:val="7"/>
        <w:tblW w:w="9654" w:type="dxa"/>
        <w:tblInd w:w="93" w:type="dxa"/>
        <w:tblLayout w:type="fixed"/>
        <w:tblCellMar>
          <w:top w:w="0" w:type="dxa"/>
          <w:left w:w="108" w:type="dxa"/>
          <w:bottom w:w="0" w:type="dxa"/>
          <w:right w:w="108" w:type="dxa"/>
        </w:tblCellMar>
      </w:tblPr>
      <w:tblGrid>
        <w:gridCol w:w="615"/>
        <w:gridCol w:w="450"/>
        <w:gridCol w:w="420"/>
        <w:gridCol w:w="2115"/>
        <w:gridCol w:w="735"/>
        <w:gridCol w:w="720"/>
        <w:gridCol w:w="521"/>
        <w:gridCol w:w="680"/>
        <w:gridCol w:w="680"/>
        <w:gridCol w:w="680"/>
        <w:gridCol w:w="680"/>
        <w:gridCol w:w="680"/>
        <w:gridCol w:w="678"/>
      </w:tblGrid>
      <w:tr w14:paraId="63FBA1DB">
        <w:tblPrEx>
          <w:tblCellMar>
            <w:top w:w="0" w:type="dxa"/>
            <w:left w:w="108" w:type="dxa"/>
            <w:bottom w:w="0" w:type="dxa"/>
            <w:right w:w="108" w:type="dxa"/>
          </w:tblCellMar>
        </w:tblPrEx>
        <w:trPr>
          <w:trHeight w:val="510" w:hRule="atLeast"/>
        </w:trPr>
        <w:tc>
          <w:tcPr>
            <w:tcW w:w="14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5CC30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1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D6E3D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6A4451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C1496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2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F81769">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DD2BE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17A085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3C7FE4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C7346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9C4416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929C44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4A8A8ECD">
        <w:tblPrEx>
          <w:tblCellMar>
            <w:top w:w="0" w:type="dxa"/>
            <w:left w:w="108" w:type="dxa"/>
            <w:bottom w:w="0" w:type="dxa"/>
            <w:right w:w="108" w:type="dxa"/>
          </w:tblCellMar>
        </w:tblPrEx>
        <w:trPr>
          <w:trHeight w:val="1870"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1DB5E3B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shd w:val="clear" w:color="auto" w:fill="auto"/>
            <w:vAlign w:val="center"/>
          </w:tcPr>
          <w:p w14:paraId="7D179806">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shd w:val="clear" w:color="auto" w:fill="auto"/>
            <w:vAlign w:val="center"/>
          </w:tcPr>
          <w:p w14:paraId="04152291">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15" w:type="dxa"/>
            <w:vMerge w:val="continue"/>
            <w:tcBorders>
              <w:top w:val="single" w:color="auto" w:sz="4" w:space="0"/>
              <w:left w:val="single" w:color="auto" w:sz="4" w:space="0"/>
              <w:bottom w:val="single" w:color="000000" w:sz="4" w:space="0"/>
              <w:right w:val="single" w:color="auto" w:sz="4" w:space="0"/>
            </w:tcBorders>
            <w:vAlign w:val="center"/>
          </w:tcPr>
          <w:p w14:paraId="3DDE996E">
            <w:pPr>
              <w:rPr>
                <w:rFonts w:ascii="仿宋_GB2312" w:hAnsi="宋体" w:eastAsia="仿宋_GB2312" w:cs="宋体"/>
                <w:color w:val="000000"/>
                <w:sz w:val="20"/>
                <w:szCs w:val="20"/>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787A1090">
            <w:pPr>
              <w:rPr>
                <w:rFonts w:ascii="仿宋_GB2312" w:hAnsi="宋体" w:eastAsia="仿宋_GB2312" w:cs="宋体"/>
                <w:color w:val="000000"/>
                <w:sz w:val="20"/>
                <w:szCs w:val="20"/>
              </w:rPr>
            </w:pPr>
          </w:p>
        </w:tc>
        <w:tc>
          <w:tcPr>
            <w:tcW w:w="720" w:type="dxa"/>
            <w:vMerge w:val="continue"/>
            <w:tcBorders>
              <w:top w:val="single" w:color="auto" w:sz="4" w:space="0"/>
              <w:left w:val="single" w:color="auto" w:sz="4" w:space="0"/>
              <w:bottom w:val="single" w:color="000000" w:sz="4" w:space="0"/>
              <w:right w:val="single" w:color="auto" w:sz="4" w:space="0"/>
            </w:tcBorders>
            <w:vAlign w:val="center"/>
          </w:tcPr>
          <w:p w14:paraId="57329F89">
            <w:pPr>
              <w:rPr>
                <w:rFonts w:ascii="仿宋_GB2312" w:hAnsi="宋体" w:eastAsia="仿宋_GB2312" w:cs="宋体"/>
                <w:color w:val="000000"/>
                <w:sz w:val="20"/>
                <w:szCs w:val="20"/>
              </w:rPr>
            </w:pPr>
          </w:p>
        </w:tc>
        <w:tc>
          <w:tcPr>
            <w:tcW w:w="521" w:type="dxa"/>
            <w:vMerge w:val="continue"/>
            <w:tcBorders>
              <w:top w:val="single" w:color="auto" w:sz="4" w:space="0"/>
              <w:left w:val="single" w:color="auto" w:sz="4" w:space="0"/>
              <w:bottom w:val="single" w:color="000000" w:sz="4" w:space="0"/>
              <w:right w:val="single" w:color="auto" w:sz="4" w:space="0"/>
            </w:tcBorders>
            <w:vAlign w:val="center"/>
          </w:tcPr>
          <w:p w14:paraId="6E12FA52">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A97F564">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4ECD728">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5EB3AF3">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E81C92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5A81AD7">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020E3FF3">
            <w:pPr>
              <w:rPr>
                <w:rFonts w:ascii="仿宋_GB2312" w:hAnsi="宋体" w:eastAsia="仿宋_GB2312" w:cs="宋体"/>
                <w:color w:val="000000"/>
                <w:sz w:val="20"/>
                <w:szCs w:val="20"/>
              </w:rPr>
            </w:pPr>
          </w:p>
        </w:tc>
      </w:tr>
      <w:tr w14:paraId="0C9F85EF">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5B67D207">
            <w:pPr>
              <w:jc w:val="right"/>
              <w:rPr>
                <w:rFonts w:ascii="仿宋_GB2312" w:hAnsi="宋体" w:eastAsia="仿宋_GB2312" w:cs="宋体"/>
                <w:color w:val="000000"/>
                <w:sz w:val="20"/>
                <w:szCs w:val="20"/>
              </w:rPr>
            </w:pPr>
            <w:r>
              <w:rPr>
                <w:rFonts w:hint="eastAsia" w:ascii="仿宋_GB2312" w:eastAsia="仿宋_GB2312"/>
                <w:color w:val="000000"/>
                <w:sz w:val="20"/>
                <w:szCs w:val="20"/>
              </w:rPr>
              <w:t>207　</w:t>
            </w:r>
          </w:p>
        </w:tc>
        <w:tc>
          <w:tcPr>
            <w:tcW w:w="450" w:type="dxa"/>
            <w:tcBorders>
              <w:top w:val="nil"/>
              <w:left w:val="nil"/>
              <w:bottom w:val="single" w:color="auto" w:sz="4" w:space="0"/>
              <w:right w:val="single" w:color="auto" w:sz="4" w:space="0"/>
            </w:tcBorders>
            <w:shd w:val="clear" w:color="auto" w:fill="auto"/>
            <w:vAlign w:val="center"/>
          </w:tcPr>
          <w:p w14:paraId="7C178883">
            <w:pPr>
              <w:jc w:val="right"/>
              <w:rPr>
                <w:rFonts w:ascii="仿宋_GB2312" w:hAnsi="宋体" w:eastAsia="仿宋_GB2312" w:cs="宋体"/>
                <w:color w:val="000000"/>
                <w:sz w:val="20"/>
                <w:szCs w:val="20"/>
              </w:rPr>
            </w:pPr>
            <w:r>
              <w:rPr>
                <w:rFonts w:hint="eastAsia" w:ascii="仿宋_GB2312" w:eastAsia="仿宋_GB2312"/>
                <w:color w:val="000000"/>
                <w:sz w:val="20"/>
                <w:szCs w:val="20"/>
              </w:rPr>
              <w:t>01</w:t>
            </w:r>
          </w:p>
        </w:tc>
        <w:tc>
          <w:tcPr>
            <w:tcW w:w="420" w:type="dxa"/>
            <w:tcBorders>
              <w:top w:val="nil"/>
              <w:left w:val="nil"/>
              <w:bottom w:val="single" w:color="auto" w:sz="4" w:space="0"/>
              <w:right w:val="single" w:color="auto" w:sz="4" w:space="0"/>
            </w:tcBorders>
            <w:shd w:val="clear" w:color="auto" w:fill="auto"/>
            <w:vAlign w:val="center"/>
          </w:tcPr>
          <w:p w14:paraId="4466CAF3">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2115" w:type="dxa"/>
            <w:tcBorders>
              <w:top w:val="nil"/>
              <w:left w:val="nil"/>
              <w:bottom w:val="single" w:color="auto" w:sz="4" w:space="0"/>
              <w:right w:val="single" w:color="auto" w:sz="4" w:space="0"/>
            </w:tcBorders>
            <w:shd w:val="clear" w:color="auto" w:fill="auto"/>
            <w:vAlign w:val="center"/>
          </w:tcPr>
          <w:p w14:paraId="7991E737">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其他文化和旅游支出　</w:t>
            </w:r>
          </w:p>
        </w:tc>
        <w:tc>
          <w:tcPr>
            <w:tcW w:w="735" w:type="dxa"/>
            <w:tcBorders>
              <w:top w:val="nil"/>
              <w:left w:val="nil"/>
              <w:bottom w:val="single" w:color="auto" w:sz="4" w:space="0"/>
              <w:right w:val="single" w:color="auto" w:sz="4" w:space="0"/>
            </w:tcBorders>
            <w:shd w:val="clear" w:color="auto" w:fill="auto"/>
            <w:vAlign w:val="center"/>
          </w:tcPr>
          <w:p w14:paraId="593BD0E7">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720" w:type="dxa"/>
            <w:tcBorders>
              <w:top w:val="nil"/>
              <w:left w:val="nil"/>
              <w:bottom w:val="single" w:color="auto" w:sz="4" w:space="0"/>
              <w:right w:val="single" w:color="auto" w:sz="4" w:space="0"/>
            </w:tcBorders>
            <w:shd w:val="clear" w:color="auto" w:fill="auto"/>
            <w:vAlign w:val="center"/>
          </w:tcPr>
          <w:p w14:paraId="2BD9495B">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521" w:type="dxa"/>
            <w:tcBorders>
              <w:top w:val="nil"/>
              <w:left w:val="nil"/>
              <w:bottom w:val="single" w:color="auto" w:sz="4" w:space="0"/>
              <w:right w:val="single" w:color="auto" w:sz="4" w:space="0"/>
            </w:tcBorders>
            <w:shd w:val="clear" w:color="auto" w:fill="auto"/>
            <w:vAlign w:val="center"/>
          </w:tcPr>
          <w:p w14:paraId="3BE459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B2E4C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AAB82A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7FAF6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D04D0A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C96D09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32DA9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1D4C481">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0718DC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1F72F3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71884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790FBEE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4389D1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4710BF6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6FABE4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9D4FFB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9EB79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ABA03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6AF6B2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83216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266E0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BD9972B">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266DFA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3C36F3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C07F4D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2306F4F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73A1D9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4CE798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57AB9D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54692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B2316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26E0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7115D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8237E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D2AFD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1D0D371">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591940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41EDAB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3F4553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7062DD7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194BD4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0157CB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672828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2F78B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2C42CA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19628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663A58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96196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18B48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CDE9B1B">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76D965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12343E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6694E8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4AAD6D0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3AFEC2B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7EC687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1AB893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26153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E15B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E293D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8DC803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6B791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13635E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4957164">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67EA049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6AF854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F486B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200A9A6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0A75FE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5AFA5D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76CC93B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D702C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19A01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8471B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019C47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DE05B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F7C18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78C9749">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36FD97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4990AF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48347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0F418E5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78FA6B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30284C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40FB1A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A90A7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191B9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5E87E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D863CB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44127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6CD476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A3D7C42">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287B2A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1EA2BDE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58BAF22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77B0A09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7FAC987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02159B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1F5FDD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FA2D1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30515D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6EC3B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AAA34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0DEF9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1F168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82D0F68">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455864D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2785F2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7C253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119044B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7B648A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1B16E0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5FF54D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0B251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C7B7F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6CFFB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C4068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37B0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EE4F0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54E8452">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43E75C1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25EB45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730096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16E19EE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6F741D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278B363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07D381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ADA07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1C1D5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CC84F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C7F5E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E2EFD3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27D3D6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F3E2E62">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19E863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2917AA2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477C43D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0311C73B">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1EC762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34F103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089E87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2E4E88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6037D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5666FC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E6668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8D204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5FD20FC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50AE0FE">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1FA556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15D862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4FCF143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14672558">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28CBD1C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4B45CE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4A20D2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70D6E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E6BC3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B95F2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FE134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17E28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E294FE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6743D71">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6F7BCD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37180B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1A06F7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3B9FDF3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0FC0ED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0795095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5E9AD3F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8B111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C0E9E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49223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9397FD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86444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8F80A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AF18564">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689A28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4EDF679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66F648E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0951F0A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6BE021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1552E7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5C0F6C3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0ABA7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FD5E8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04D8CF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FB31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DCCB1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D9EE8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F47BD00">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279236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4EDBB7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21E591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68C0AEA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077188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767948A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018A27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5D318B1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35982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A8601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3A60DE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009834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7B4576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5DD8EA32">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6BD4A0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2B1A346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68EAFF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436319A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35" w:type="dxa"/>
            <w:tcBorders>
              <w:top w:val="nil"/>
              <w:left w:val="nil"/>
              <w:bottom w:val="single" w:color="auto" w:sz="4" w:space="0"/>
              <w:right w:val="single" w:color="auto" w:sz="4" w:space="0"/>
            </w:tcBorders>
            <w:shd w:val="clear" w:color="auto" w:fill="auto"/>
            <w:vAlign w:val="center"/>
          </w:tcPr>
          <w:p w14:paraId="4CBC3A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20" w:type="dxa"/>
            <w:tcBorders>
              <w:top w:val="nil"/>
              <w:left w:val="nil"/>
              <w:bottom w:val="single" w:color="auto" w:sz="4" w:space="0"/>
              <w:right w:val="single" w:color="auto" w:sz="4" w:space="0"/>
            </w:tcBorders>
            <w:shd w:val="clear" w:color="auto" w:fill="auto"/>
            <w:vAlign w:val="center"/>
          </w:tcPr>
          <w:p w14:paraId="6E2DDDC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shd w:val="clear" w:color="auto" w:fill="auto"/>
            <w:vAlign w:val="center"/>
          </w:tcPr>
          <w:p w14:paraId="650F0B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8896C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7DBC9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6E096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4B266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1934D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623DF5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4BD7FEA">
        <w:tblPrEx>
          <w:tblCellMar>
            <w:top w:w="0" w:type="dxa"/>
            <w:left w:w="108" w:type="dxa"/>
            <w:bottom w:w="0" w:type="dxa"/>
            <w:right w:w="108" w:type="dxa"/>
          </w:tblCellMar>
        </w:tblPrEx>
        <w:trPr>
          <w:trHeight w:val="465" w:hRule="atLeast"/>
        </w:trPr>
        <w:tc>
          <w:tcPr>
            <w:tcW w:w="615" w:type="dxa"/>
            <w:tcBorders>
              <w:top w:val="nil"/>
              <w:left w:val="single" w:color="auto" w:sz="4" w:space="0"/>
              <w:bottom w:val="single" w:color="auto" w:sz="4" w:space="0"/>
              <w:right w:val="single" w:color="auto" w:sz="4" w:space="0"/>
            </w:tcBorders>
            <w:shd w:val="clear" w:color="auto" w:fill="auto"/>
            <w:vAlign w:val="center"/>
          </w:tcPr>
          <w:p w14:paraId="1A2C00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shd w:val="clear" w:color="auto" w:fill="auto"/>
            <w:vAlign w:val="center"/>
          </w:tcPr>
          <w:p w14:paraId="643E8A4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14:paraId="09B6FAB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15" w:type="dxa"/>
            <w:tcBorders>
              <w:top w:val="nil"/>
              <w:left w:val="nil"/>
              <w:bottom w:val="single" w:color="auto" w:sz="4" w:space="0"/>
              <w:right w:val="single" w:color="auto" w:sz="4" w:space="0"/>
            </w:tcBorders>
            <w:shd w:val="clear" w:color="auto" w:fill="auto"/>
            <w:vAlign w:val="center"/>
          </w:tcPr>
          <w:p w14:paraId="68579E82">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735" w:type="dxa"/>
            <w:tcBorders>
              <w:top w:val="nil"/>
              <w:left w:val="nil"/>
              <w:bottom w:val="single" w:color="auto" w:sz="4" w:space="0"/>
              <w:right w:val="single" w:color="auto" w:sz="4" w:space="0"/>
            </w:tcBorders>
            <w:shd w:val="clear" w:color="auto" w:fill="auto"/>
            <w:vAlign w:val="center"/>
          </w:tcPr>
          <w:p w14:paraId="0611D481">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720" w:type="dxa"/>
            <w:tcBorders>
              <w:top w:val="nil"/>
              <w:left w:val="nil"/>
              <w:bottom w:val="single" w:color="auto" w:sz="4" w:space="0"/>
              <w:right w:val="single" w:color="auto" w:sz="4" w:space="0"/>
            </w:tcBorders>
            <w:shd w:val="clear" w:color="auto" w:fill="auto"/>
            <w:vAlign w:val="center"/>
          </w:tcPr>
          <w:p w14:paraId="59051668">
            <w:pPr>
              <w:jc w:val="right"/>
              <w:rPr>
                <w:rFonts w:ascii="仿宋_GB2312" w:hAnsi="宋体" w:eastAsia="仿宋_GB2312" w:cs="宋体"/>
                <w:color w:val="000000"/>
                <w:sz w:val="20"/>
                <w:szCs w:val="20"/>
              </w:rPr>
            </w:pPr>
            <w:r>
              <w:rPr>
                <w:rFonts w:hint="eastAsia" w:ascii="仿宋_GB2312" w:eastAsia="仿宋_GB2312"/>
                <w:color w:val="000000"/>
                <w:sz w:val="20"/>
                <w:szCs w:val="20"/>
              </w:rPr>
              <w:t>216.6　</w:t>
            </w:r>
          </w:p>
        </w:tc>
        <w:tc>
          <w:tcPr>
            <w:tcW w:w="521" w:type="dxa"/>
            <w:tcBorders>
              <w:top w:val="nil"/>
              <w:left w:val="nil"/>
              <w:bottom w:val="single" w:color="auto" w:sz="4" w:space="0"/>
              <w:right w:val="single" w:color="auto" w:sz="4" w:space="0"/>
            </w:tcBorders>
            <w:shd w:val="clear" w:color="auto" w:fill="auto"/>
            <w:vAlign w:val="center"/>
          </w:tcPr>
          <w:p w14:paraId="5AD8B64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6269AC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989BC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4FB943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7A98F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A553BF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4F9AF1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612D0F6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2B306F0">
      <w:pPr>
        <w:widowControl/>
        <w:jc w:val="left"/>
        <w:outlineLvl w:val="1"/>
        <w:rPr>
          <w:rFonts w:ascii="仿宋_GB2312" w:hAnsi="宋体" w:eastAsia="仿宋_GB2312"/>
          <w:b/>
          <w:kern w:val="0"/>
          <w:sz w:val="32"/>
          <w:szCs w:val="32"/>
        </w:rPr>
      </w:pPr>
    </w:p>
    <w:p w14:paraId="65672FE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4471E34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1621B8A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编制部门：回族文学杂志社                                      单位：万元</w:t>
      </w:r>
    </w:p>
    <w:tbl>
      <w:tblPr>
        <w:tblStyle w:val="7"/>
        <w:tblW w:w="9239" w:type="dxa"/>
        <w:tblInd w:w="93" w:type="dxa"/>
        <w:tblLayout w:type="fixed"/>
        <w:tblCellMar>
          <w:top w:w="0" w:type="dxa"/>
          <w:left w:w="108" w:type="dxa"/>
          <w:bottom w:w="0" w:type="dxa"/>
          <w:right w:w="108" w:type="dxa"/>
        </w:tblCellMar>
      </w:tblPr>
      <w:tblGrid>
        <w:gridCol w:w="540"/>
        <w:gridCol w:w="435"/>
        <w:gridCol w:w="525"/>
        <w:gridCol w:w="2305"/>
        <w:gridCol w:w="10"/>
        <w:gridCol w:w="1845"/>
        <w:gridCol w:w="10"/>
        <w:gridCol w:w="1846"/>
        <w:gridCol w:w="10"/>
        <w:gridCol w:w="1703"/>
        <w:gridCol w:w="10"/>
      </w:tblGrid>
      <w:tr w14:paraId="7CE3A200">
        <w:tblPrEx>
          <w:tblCellMar>
            <w:top w:w="0" w:type="dxa"/>
            <w:left w:w="108" w:type="dxa"/>
            <w:bottom w:w="0" w:type="dxa"/>
            <w:right w:w="108" w:type="dxa"/>
          </w:tblCellMar>
        </w:tblPrEx>
        <w:trPr>
          <w:gridAfter w:val="1"/>
          <w:wAfter w:w="10" w:type="dxa"/>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2D8352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6"/>
            <w:tcBorders>
              <w:top w:val="single" w:color="auto" w:sz="4" w:space="0"/>
              <w:left w:val="nil"/>
              <w:bottom w:val="single" w:color="auto" w:sz="4" w:space="0"/>
              <w:right w:val="single" w:color="000000" w:sz="4" w:space="0"/>
            </w:tcBorders>
            <w:shd w:val="clear" w:color="auto" w:fill="auto"/>
            <w:vAlign w:val="center"/>
          </w:tcPr>
          <w:p w14:paraId="77F3B22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533E1B96">
        <w:tblPrEx>
          <w:tblCellMar>
            <w:top w:w="0" w:type="dxa"/>
            <w:left w:w="108" w:type="dxa"/>
            <w:bottom w:w="0" w:type="dxa"/>
            <w:right w:w="108" w:type="dxa"/>
          </w:tblCellMar>
        </w:tblPrEx>
        <w:trPr>
          <w:gridAfter w:val="1"/>
          <w:wAfter w:w="10" w:type="dxa"/>
          <w:trHeight w:val="480" w:hRule="atLeast"/>
        </w:trPr>
        <w:tc>
          <w:tcPr>
            <w:tcW w:w="15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45AC67">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05" w:type="dxa"/>
            <w:tcBorders>
              <w:top w:val="nil"/>
              <w:left w:val="single" w:color="auto" w:sz="4" w:space="0"/>
              <w:bottom w:val="single" w:color="000000" w:sz="4" w:space="0"/>
              <w:right w:val="single" w:color="auto" w:sz="4" w:space="0"/>
            </w:tcBorders>
            <w:shd w:val="clear" w:color="auto" w:fill="auto"/>
            <w:vAlign w:val="center"/>
          </w:tcPr>
          <w:p w14:paraId="61FA4A7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gridSpan w:val="2"/>
            <w:tcBorders>
              <w:top w:val="nil"/>
              <w:left w:val="single" w:color="auto" w:sz="4" w:space="0"/>
              <w:bottom w:val="single" w:color="000000" w:sz="4" w:space="0"/>
              <w:right w:val="single" w:color="auto" w:sz="4" w:space="0"/>
            </w:tcBorders>
            <w:shd w:val="clear" w:color="auto" w:fill="auto"/>
            <w:vAlign w:val="center"/>
          </w:tcPr>
          <w:p w14:paraId="3C354BF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gridSpan w:val="2"/>
            <w:tcBorders>
              <w:top w:val="nil"/>
              <w:left w:val="single" w:color="auto" w:sz="4" w:space="0"/>
              <w:bottom w:val="single" w:color="000000" w:sz="4" w:space="0"/>
              <w:right w:val="single" w:color="auto" w:sz="4" w:space="0"/>
            </w:tcBorders>
            <w:shd w:val="clear" w:color="auto" w:fill="auto"/>
            <w:vAlign w:val="center"/>
          </w:tcPr>
          <w:p w14:paraId="3763AFA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gridSpan w:val="2"/>
            <w:tcBorders>
              <w:top w:val="nil"/>
              <w:left w:val="single" w:color="auto" w:sz="4" w:space="0"/>
              <w:bottom w:val="single" w:color="000000" w:sz="4" w:space="0"/>
              <w:right w:val="single" w:color="auto" w:sz="4" w:space="0"/>
            </w:tcBorders>
            <w:shd w:val="clear" w:color="auto" w:fill="auto"/>
            <w:vAlign w:val="center"/>
          </w:tcPr>
          <w:p w14:paraId="6F07C094">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3D6A12B">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DB68A05">
            <w:pPr>
              <w:jc w:val="right"/>
              <w:rPr>
                <w:rFonts w:ascii="宋体" w:hAnsi="宋体" w:cs="宋体"/>
                <w:b/>
                <w:bCs/>
                <w:color w:val="000000"/>
                <w:kern w:val="0"/>
                <w:sz w:val="16"/>
                <w:szCs w:val="16"/>
              </w:rPr>
            </w:pPr>
            <w:r>
              <w:rPr>
                <w:rFonts w:hint="eastAsia" w:ascii="仿宋_GB2312" w:eastAsia="仿宋_GB2312"/>
                <w:color w:val="000000"/>
                <w:sz w:val="20"/>
                <w:szCs w:val="20"/>
              </w:rPr>
              <w:t>207　</w:t>
            </w:r>
          </w:p>
        </w:tc>
        <w:tc>
          <w:tcPr>
            <w:tcW w:w="435" w:type="dxa"/>
            <w:tcBorders>
              <w:top w:val="nil"/>
              <w:left w:val="nil"/>
              <w:bottom w:val="single" w:color="auto" w:sz="4" w:space="0"/>
              <w:right w:val="single" w:color="auto" w:sz="4" w:space="0"/>
            </w:tcBorders>
            <w:shd w:val="clear" w:color="auto" w:fill="auto"/>
            <w:vAlign w:val="center"/>
          </w:tcPr>
          <w:p w14:paraId="294BD295">
            <w:pPr>
              <w:jc w:val="right"/>
              <w:rPr>
                <w:rFonts w:ascii="宋体" w:hAnsi="宋体" w:cs="宋体"/>
                <w:b/>
                <w:bCs/>
                <w:color w:val="000000"/>
                <w:kern w:val="0"/>
                <w:sz w:val="16"/>
                <w:szCs w:val="16"/>
              </w:rPr>
            </w:pPr>
            <w:r>
              <w:rPr>
                <w:rFonts w:hint="eastAsia" w:ascii="仿宋_GB2312" w:eastAsia="仿宋_GB2312"/>
                <w:color w:val="000000"/>
                <w:sz w:val="20"/>
                <w:szCs w:val="20"/>
              </w:rPr>
              <w:t>01</w:t>
            </w:r>
          </w:p>
        </w:tc>
        <w:tc>
          <w:tcPr>
            <w:tcW w:w="525" w:type="dxa"/>
            <w:tcBorders>
              <w:top w:val="nil"/>
              <w:left w:val="nil"/>
              <w:bottom w:val="single" w:color="auto" w:sz="4" w:space="0"/>
              <w:right w:val="single" w:color="auto" w:sz="4" w:space="0"/>
            </w:tcBorders>
            <w:shd w:val="clear" w:color="auto" w:fill="auto"/>
            <w:vAlign w:val="center"/>
          </w:tcPr>
          <w:p w14:paraId="668AA203">
            <w:pPr>
              <w:jc w:val="right"/>
              <w:rPr>
                <w:rFonts w:ascii="宋体" w:hAnsi="宋体" w:cs="宋体"/>
                <w:b/>
                <w:bCs/>
                <w:color w:val="000000"/>
                <w:kern w:val="0"/>
                <w:sz w:val="16"/>
                <w:szCs w:val="16"/>
              </w:rPr>
            </w:pPr>
            <w:r>
              <w:rPr>
                <w:rFonts w:hint="eastAsia" w:ascii="仿宋_GB2312" w:eastAsia="仿宋_GB2312"/>
                <w:color w:val="000000"/>
                <w:sz w:val="20"/>
                <w:szCs w:val="20"/>
              </w:rPr>
              <w:t>99　</w:t>
            </w:r>
          </w:p>
        </w:tc>
        <w:tc>
          <w:tcPr>
            <w:tcW w:w="2315" w:type="dxa"/>
            <w:gridSpan w:val="2"/>
            <w:tcBorders>
              <w:top w:val="nil"/>
              <w:left w:val="nil"/>
              <w:bottom w:val="single" w:color="auto" w:sz="4" w:space="0"/>
              <w:right w:val="single" w:color="auto" w:sz="4" w:space="0"/>
            </w:tcBorders>
            <w:shd w:val="clear" w:color="auto" w:fill="auto"/>
            <w:vAlign w:val="center"/>
          </w:tcPr>
          <w:p w14:paraId="62F02B4A">
            <w:pPr>
              <w:jc w:val="center"/>
              <w:rPr>
                <w:rFonts w:ascii="宋体" w:hAnsi="宋体" w:cs="宋体"/>
                <w:b/>
                <w:bCs/>
                <w:color w:val="000000"/>
                <w:kern w:val="0"/>
                <w:sz w:val="22"/>
                <w:szCs w:val="22"/>
              </w:rPr>
            </w:pPr>
            <w:r>
              <w:rPr>
                <w:rFonts w:hint="eastAsia" w:ascii="仿宋_GB2312" w:eastAsia="仿宋_GB2312"/>
                <w:color w:val="000000"/>
                <w:sz w:val="20"/>
                <w:szCs w:val="20"/>
              </w:rPr>
              <w:t>其他文化和旅游支出　</w:t>
            </w:r>
          </w:p>
        </w:tc>
        <w:tc>
          <w:tcPr>
            <w:tcW w:w="1855" w:type="dxa"/>
            <w:gridSpan w:val="2"/>
            <w:tcBorders>
              <w:top w:val="nil"/>
              <w:left w:val="nil"/>
              <w:bottom w:val="single" w:color="auto" w:sz="4" w:space="0"/>
              <w:right w:val="single" w:color="auto" w:sz="4" w:space="0"/>
            </w:tcBorders>
            <w:shd w:val="clear" w:color="auto" w:fill="auto"/>
            <w:vAlign w:val="center"/>
          </w:tcPr>
          <w:p w14:paraId="7928C3F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216.6　</w:t>
            </w:r>
          </w:p>
        </w:tc>
        <w:tc>
          <w:tcPr>
            <w:tcW w:w="1856" w:type="dxa"/>
            <w:gridSpan w:val="2"/>
            <w:tcBorders>
              <w:top w:val="nil"/>
              <w:left w:val="nil"/>
              <w:bottom w:val="single" w:color="auto" w:sz="4" w:space="0"/>
              <w:right w:val="single" w:color="auto" w:sz="4" w:space="0"/>
            </w:tcBorders>
            <w:shd w:val="clear" w:color="auto" w:fill="auto"/>
            <w:vAlign w:val="center"/>
          </w:tcPr>
          <w:p w14:paraId="20EB531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146.6　</w:t>
            </w:r>
          </w:p>
        </w:tc>
        <w:tc>
          <w:tcPr>
            <w:tcW w:w="1713" w:type="dxa"/>
            <w:gridSpan w:val="2"/>
            <w:tcBorders>
              <w:top w:val="nil"/>
              <w:left w:val="nil"/>
              <w:bottom w:val="single" w:color="auto" w:sz="4" w:space="0"/>
              <w:right w:val="single" w:color="auto" w:sz="4" w:space="0"/>
            </w:tcBorders>
            <w:shd w:val="clear" w:color="auto" w:fill="auto"/>
            <w:vAlign w:val="center"/>
          </w:tcPr>
          <w:p w14:paraId="46DFE3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70　</w:t>
            </w:r>
          </w:p>
        </w:tc>
      </w:tr>
      <w:tr w14:paraId="674BB85C">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1254003B">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1985D58D">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10CE1F14">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1E56C7A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57F4C16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417D2EC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22FC464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7F6E564">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2608094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4C4466C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7F7A87A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572A853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40722F8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4357373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5109F0D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658AEAB">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7410ED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041D24E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27E27EB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0CC495C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525492B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4FF3D9A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7A23A3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6AAC92F">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6999FA4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036527D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2F25998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394ACA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704DA0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604BDD7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4A84328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A76E77C">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3E2520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0D1053D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0F2B88E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05F4433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4F0BD35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0B5BA97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12D5BA7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946C571">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141338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423D40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1A14703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79305CC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71E4D46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128273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429335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9ECF670">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047002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73AF155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0CA04A4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6F29130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1901C10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5D694BD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3C963EF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F5FCA13">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196F4F7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343C766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5DCE734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579AE99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1081AC8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3F73134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289261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B8BC9C1">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1271922D">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6B3E2E00">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32F4043D">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5DA9DCAD">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4795D2DB">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2F018A7D">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67EC0EB3">
            <w:pPr>
              <w:widowControl/>
              <w:jc w:val="center"/>
              <w:rPr>
                <w:rFonts w:ascii="宋体" w:hAnsi="宋体" w:cs="宋体"/>
                <w:b/>
                <w:bCs/>
                <w:color w:val="000000"/>
                <w:kern w:val="0"/>
                <w:sz w:val="22"/>
                <w:szCs w:val="22"/>
              </w:rPr>
            </w:pPr>
          </w:p>
        </w:tc>
      </w:tr>
      <w:tr w14:paraId="5657441A">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8F7BD51">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718A3487">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7A55A4B8">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0AD3D649">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79E57DBD">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588AD077">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0A7F4519">
            <w:pPr>
              <w:widowControl/>
              <w:jc w:val="center"/>
              <w:rPr>
                <w:rFonts w:ascii="宋体" w:hAnsi="宋体" w:cs="宋体"/>
                <w:b/>
                <w:bCs/>
                <w:color w:val="000000"/>
                <w:kern w:val="0"/>
                <w:sz w:val="22"/>
                <w:szCs w:val="22"/>
              </w:rPr>
            </w:pPr>
          </w:p>
        </w:tc>
      </w:tr>
      <w:tr w14:paraId="30DE9617">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3053D764">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1481CA28">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41657034">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66F3A096">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205D8E87">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52C90B76">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2D41B5F5">
            <w:pPr>
              <w:widowControl/>
              <w:jc w:val="center"/>
              <w:rPr>
                <w:rFonts w:ascii="宋体" w:hAnsi="宋体" w:cs="宋体"/>
                <w:b/>
                <w:bCs/>
                <w:color w:val="000000"/>
                <w:kern w:val="0"/>
                <w:sz w:val="22"/>
                <w:szCs w:val="22"/>
              </w:rPr>
            </w:pPr>
          </w:p>
        </w:tc>
      </w:tr>
      <w:tr w14:paraId="5A1466A5">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7320F7A">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4A9E5991">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2E1F7357">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19DA5B6D">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3F8AE74B">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4E6D09F5">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10ECCA11">
            <w:pPr>
              <w:widowControl/>
              <w:jc w:val="center"/>
              <w:rPr>
                <w:rFonts w:ascii="宋体" w:hAnsi="宋体" w:cs="宋体"/>
                <w:b/>
                <w:bCs/>
                <w:color w:val="000000"/>
                <w:kern w:val="0"/>
                <w:sz w:val="22"/>
                <w:szCs w:val="22"/>
              </w:rPr>
            </w:pPr>
          </w:p>
        </w:tc>
      </w:tr>
      <w:tr w14:paraId="7474AC73">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695F63E">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119737C5">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75941962">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7F78B1A1">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2A2834A1">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7AA8E410">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5D7957EC">
            <w:pPr>
              <w:widowControl/>
              <w:jc w:val="center"/>
              <w:rPr>
                <w:rFonts w:ascii="宋体" w:hAnsi="宋体" w:cs="宋体"/>
                <w:b/>
                <w:bCs/>
                <w:color w:val="000000"/>
                <w:kern w:val="0"/>
                <w:sz w:val="22"/>
                <w:szCs w:val="22"/>
              </w:rPr>
            </w:pPr>
          </w:p>
        </w:tc>
      </w:tr>
      <w:tr w14:paraId="6C88319F">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63A523CA">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1455968E">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52D1D522">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64197AAB">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544C23CE">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75BF7214">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7BEBB36A">
            <w:pPr>
              <w:widowControl/>
              <w:jc w:val="center"/>
              <w:rPr>
                <w:rFonts w:ascii="宋体" w:hAnsi="宋体" w:cs="宋体"/>
                <w:b/>
                <w:bCs/>
                <w:color w:val="000000"/>
                <w:kern w:val="0"/>
                <w:sz w:val="22"/>
                <w:szCs w:val="22"/>
              </w:rPr>
            </w:pPr>
          </w:p>
        </w:tc>
      </w:tr>
      <w:tr w14:paraId="4231F928">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10851283">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20CDE82C">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2A55281F">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4D848DE0">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1A66B6E8">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76708B2D">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3EE5B6E6">
            <w:pPr>
              <w:widowControl/>
              <w:jc w:val="center"/>
              <w:rPr>
                <w:rFonts w:ascii="宋体" w:hAnsi="宋体" w:cs="宋体"/>
                <w:b/>
                <w:bCs/>
                <w:color w:val="000000"/>
                <w:kern w:val="0"/>
                <w:sz w:val="22"/>
                <w:szCs w:val="22"/>
              </w:rPr>
            </w:pPr>
          </w:p>
        </w:tc>
      </w:tr>
      <w:tr w14:paraId="3FBEA830">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669D926B">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65A61F9D">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00E448A6">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38829418">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6C776AC2">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6CFCBF23">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603F8BA8">
            <w:pPr>
              <w:widowControl/>
              <w:jc w:val="center"/>
              <w:rPr>
                <w:rFonts w:ascii="宋体" w:hAnsi="宋体" w:cs="宋体"/>
                <w:b/>
                <w:bCs/>
                <w:color w:val="000000"/>
                <w:kern w:val="0"/>
                <w:sz w:val="22"/>
                <w:szCs w:val="22"/>
              </w:rPr>
            </w:pPr>
          </w:p>
        </w:tc>
      </w:tr>
      <w:tr w14:paraId="3B7A96D7">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CFCE8E7">
            <w:pPr>
              <w:widowControl/>
              <w:jc w:val="center"/>
              <w:rPr>
                <w:rFonts w:ascii="宋体" w:hAnsi="宋体" w:cs="宋体"/>
                <w:b/>
                <w:bCs/>
                <w:color w:val="000000"/>
                <w:kern w:val="0"/>
                <w:sz w:val="16"/>
                <w:szCs w:val="16"/>
              </w:rPr>
            </w:pPr>
          </w:p>
        </w:tc>
        <w:tc>
          <w:tcPr>
            <w:tcW w:w="435" w:type="dxa"/>
            <w:tcBorders>
              <w:top w:val="nil"/>
              <w:left w:val="nil"/>
              <w:bottom w:val="single" w:color="auto" w:sz="4" w:space="0"/>
              <w:right w:val="single" w:color="auto" w:sz="4" w:space="0"/>
            </w:tcBorders>
            <w:shd w:val="clear" w:color="auto" w:fill="auto"/>
            <w:vAlign w:val="center"/>
          </w:tcPr>
          <w:p w14:paraId="5C69F0FF">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14:paraId="4548FCB1">
            <w:pPr>
              <w:widowControl/>
              <w:jc w:val="center"/>
              <w:rPr>
                <w:rFonts w:ascii="宋体" w:hAnsi="宋体" w:cs="宋体"/>
                <w:b/>
                <w:bCs/>
                <w:color w:val="000000"/>
                <w:kern w:val="0"/>
                <w:sz w:val="16"/>
                <w:szCs w:val="16"/>
              </w:rPr>
            </w:pPr>
          </w:p>
        </w:tc>
        <w:tc>
          <w:tcPr>
            <w:tcW w:w="2315" w:type="dxa"/>
            <w:gridSpan w:val="2"/>
            <w:tcBorders>
              <w:top w:val="nil"/>
              <w:left w:val="nil"/>
              <w:bottom w:val="single" w:color="auto" w:sz="4" w:space="0"/>
              <w:right w:val="single" w:color="auto" w:sz="4" w:space="0"/>
            </w:tcBorders>
            <w:shd w:val="clear" w:color="auto" w:fill="auto"/>
            <w:vAlign w:val="center"/>
          </w:tcPr>
          <w:p w14:paraId="371BAF79">
            <w:pPr>
              <w:widowControl/>
              <w:jc w:val="center"/>
              <w:rPr>
                <w:rFonts w:ascii="宋体" w:hAnsi="宋体" w:cs="宋体"/>
                <w:b/>
                <w:bCs/>
                <w:color w:val="000000"/>
                <w:kern w:val="0"/>
                <w:sz w:val="22"/>
                <w:szCs w:val="22"/>
              </w:rPr>
            </w:pPr>
          </w:p>
        </w:tc>
        <w:tc>
          <w:tcPr>
            <w:tcW w:w="1855" w:type="dxa"/>
            <w:gridSpan w:val="2"/>
            <w:tcBorders>
              <w:top w:val="nil"/>
              <w:left w:val="nil"/>
              <w:bottom w:val="single" w:color="auto" w:sz="4" w:space="0"/>
              <w:right w:val="single" w:color="auto" w:sz="4" w:space="0"/>
            </w:tcBorders>
            <w:shd w:val="clear" w:color="auto" w:fill="auto"/>
            <w:vAlign w:val="center"/>
          </w:tcPr>
          <w:p w14:paraId="6D4C895F">
            <w:pPr>
              <w:widowControl/>
              <w:jc w:val="center"/>
              <w:rPr>
                <w:rFonts w:ascii="宋体" w:hAnsi="宋体" w:cs="宋体"/>
                <w:b/>
                <w:bCs/>
                <w:color w:val="000000"/>
                <w:kern w:val="0"/>
                <w:sz w:val="22"/>
                <w:szCs w:val="22"/>
              </w:rPr>
            </w:pPr>
          </w:p>
        </w:tc>
        <w:tc>
          <w:tcPr>
            <w:tcW w:w="1856" w:type="dxa"/>
            <w:gridSpan w:val="2"/>
            <w:tcBorders>
              <w:top w:val="nil"/>
              <w:left w:val="nil"/>
              <w:bottom w:val="single" w:color="auto" w:sz="4" w:space="0"/>
              <w:right w:val="single" w:color="auto" w:sz="4" w:space="0"/>
            </w:tcBorders>
            <w:shd w:val="clear" w:color="auto" w:fill="auto"/>
            <w:vAlign w:val="center"/>
          </w:tcPr>
          <w:p w14:paraId="7FE96680">
            <w:pPr>
              <w:widowControl/>
              <w:jc w:val="center"/>
              <w:rPr>
                <w:rFonts w:ascii="宋体" w:hAnsi="宋体" w:cs="宋体"/>
                <w:b/>
                <w:bCs/>
                <w:color w:val="000000"/>
                <w:kern w:val="0"/>
                <w:sz w:val="22"/>
                <w:szCs w:val="22"/>
              </w:rPr>
            </w:pPr>
          </w:p>
        </w:tc>
        <w:tc>
          <w:tcPr>
            <w:tcW w:w="1713" w:type="dxa"/>
            <w:gridSpan w:val="2"/>
            <w:tcBorders>
              <w:top w:val="nil"/>
              <w:left w:val="nil"/>
              <w:bottom w:val="single" w:color="auto" w:sz="4" w:space="0"/>
              <w:right w:val="single" w:color="auto" w:sz="4" w:space="0"/>
            </w:tcBorders>
            <w:shd w:val="clear" w:color="auto" w:fill="auto"/>
            <w:vAlign w:val="center"/>
          </w:tcPr>
          <w:p w14:paraId="74629ADE">
            <w:pPr>
              <w:widowControl/>
              <w:jc w:val="center"/>
              <w:rPr>
                <w:rFonts w:ascii="宋体" w:hAnsi="宋体" w:cs="宋体"/>
                <w:b/>
                <w:bCs/>
                <w:color w:val="000000"/>
                <w:kern w:val="0"/>
                <w:sz w:val="22"/>
                <w:szCs w:val="22"/>
              </w:rPr>
            </w:pPr>
          </w:p>
        </w:tc>
      </w:tr>
      <w:tr w14:paraId="61927F5D">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379E88F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1B8264B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2CBA9AB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65AB6B7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1124D73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61E1446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41C5A6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78962AE">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23D0B3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1498381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79D1320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6D65235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2F801AB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6DDFCBB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6893D2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E1F6709">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2C6631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476781D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5FCAA53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7081DB4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0ADE80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634EF17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5645013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0D12D4D">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25F1382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35" w:type="dxa"/>
            <w:tcBorders>
              <w:top w:val="nil"/>
              <w:left w:val="nil"/>
              <w:bottom w:val="single" w:color="auto" w:sz="4" w:space="0"/>
              <w:right w:val="single" w:color="auto" w:sz="4" w:space="0"/>
            </w:tcBorders>
            <w:shd w:val="clear" w:color="auto" w:fill="auto"/>
            <w:vAlign w:val="center"/>
          </w:tcPr>
          <w:p w14:paraId="098DB61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14:paraId="5E48A70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15" w:type="dxa"/>
            <w:gridSpan w:val="2"/>
            <w:tcBorders>
              <w:top w:val="nil"/>
              <w:left w:val="nil"/>
              <w:bottom w:val="single" w:color="auto" w:sz="4" w:space="0"/>
              <w:right w:val="single" w:color="auto" w:sz="4" w:space="0"/>
            </w:tcBorders>
            <w:shd w:val="clear" w:color="auto" w:fill="auto"/>
            <w:vAlign w:val="center"/>
          </w:tcPr>
          <w:p w14:paraId="78105E8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gridSpan w:val="2"/>
            <w:tcBorders>
              <w:top w:val="nil"/>
              <w:left w:val="nil"/>
              <w:bottom w:val="single" w:color="auto" w:sz="4" w:space="0"/>
              <w:right w:val="single" w:color="auto" w:sz="4" w:space="0"/>
            </w:tcBorders>
            <w:shd w:val="clear" w:color="auto" w:fill="auto"/>
            <w:vAlign w:val="center"/>
          </w:tcPr>
          <w:p w14:paraId="72E14D3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gridSpan w:val="2"/>
            <w:tcBorders>
              <w:top w:val="nil"/>
              <w:left w:val="nil"/>
              <w:bottom w:val="single" w:color="auto" w:sz="4" w:space="0"/>
              <w:right w:val="single" w:color="auto" w:sz="4" w:space="0"/>
            </w:tcBorders>
            <w:shd w:val="clear" w:color="auto" w:fill="auto"/>
            <w:vAlign w:val="center"/>
          </w:tcPr>
          <w:p w14:paraId="6B1CEC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gridSpan w:val="2"/>
            <w:tcBorders>
              <w:top w:val="nil"/>
              <w:left w:val="nil"/>
              <w:bottom w:val="single" w:color="auto" w:sz="4" w:space="0"/>
              <w:right w:val="single" w:color="auto" w:sz="4" w:space="0"/>
            </w:tcBorders>
            <w:shd w:val="clear" w:color="auto" w:fill="auto"/>
            <w:vAlign w:val="center"/>
          </w:tcPr>
          <w:p w14:paraId="0211D11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0BE1BA2">
        <w:tblPrEx>
          <w:tblCellMar>
            <w:top w:w="0" w:type="dxa"/>
            <w:left w:w="108" w:type="dxa"/>
            <w:bottom w:w="0" w:type="dxa"/>
            <w:right w:w="108" w:type="dxa"/>
          </w:tblCellMar>
        </w:tblPrEx>
        <w:trPr>
          <w:trHeight w:val="405"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1BD253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35" w:type="dxa"/>
            <w:tcBorders>
              <w:top w:val="nil"/>
              <w:left w:val="nil"/>
              <w:bottom w:val="single" w:color="auto" w:sz="4" w:space="0"/>
              <w:right w:val="single" w:color="auto" w:sz="4" w:space="0"/>
            </w:tcBorders>
            <w:shd w:val="clear" w:color="auto" w:fill="auto"/>
            <w:vAlign w:val="center"/>
          </w:tcPr>
          <w:p w14:paraId="3FA49E8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25" w:type="dxa"/>
            <w:tcBorders>
              <w:top w:val="nil"/>
              <w:left w:val="nil"/>
              <w:bottom w:val="single" w:color="auto" w:sz="4" w:space="0"/>
              <w:right w:val="single" w:color="auto" w:sz="4" w:space="0"/>
            </w:tcBorders>
            <w:shd w:val="clear" w:color="auto" w:fill="auto"/>
            <w:vAlign w:val="center"/>
          </w:tcPr>
          <w:p w14:paraId="41C42996">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15" w:type="dxa"/>
            <w:gridSpan w:val="2"/>
            <w:tcBorders>
              <w:top w:val="nil"/>
              <w:left w:val="nil"/>
              <w:bottom w:val="single" w:color="auto" w:sz="4" w:space="0"/>
              <w:right w:val="single" w:color="auto" w:sz="4" w:space="0"/>
            </w:tcBorders>
            <w:shd w:val="clear" w:color="auto" w:fill="auto"/>
            <w:vAlign w:val="center"/>
          </w:tcPr>
          <w:p w14:paraId="2F4CFEC3">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gridSpan w:val="2"/>
            <w:tcBorders>
              <w:top w:val="nil"/>
              <w:left w:val="nil"/>
              <w:bottom w:val="single" w:color="auto" w:sz="4" w:space="0"/>
              <w:right w:val="single" w:color="auto" w:sz="4" w:space="0"/>
            </w:tcBorders>
            <w:shd w:val="clear" w:color="auto" w:fill="auto"/>
            <w:vAlign w:val="center"/>
          </w:tcPr>
          <w:p w14:paraId="1E5E34BF">
            <w:pPr>
              <w:widowControl/>
              <w:jc w:val="left"/>
              <w:rPr>
                <w:rFonts w:ascii="宋体" w:hAnsi="宋体" w:cs="宋体"/>
                <w:color w:val="000000"/>
                <w:kern w:val="0"/>
                <w:sz w:val="24"/>
              </w:rPr>
            </w:pPr>
            <w:r>
              <w:rPr>
                <w:rFonts w:hint="eastAsia" w:ascii="宋体" w:hAnsi="宋体" w:cs="宋体"/>
                <w:color w:val="000000"/>
                <w:kern w:val="0"/>
                <w:sz w:val="24"/>
              </w:rPr>
              <w:t>　216.6</w:t>
            </w:r>
          </w:p>
        </w:tc>
        <w:tc>
          <w:tcPr>
            <w:tcW w:w="1856" w:type="dxa"/>
            <w:gridSpan w:val="2"/>
            <w:tcBorders>
              <w:top w:val="nil"/>
              <w:left w:val="nil"/>
              <w:bottom w:val="single" w:color="auto" w:sz="4" w:space="0"/>
              <w:right w:val="single" w:color="auto" w:sz="4" w:space="0"/>
            </w:tcBorders>
            <w:shd w:val="clear" w:color="auto" w:fill="auto"/>
            <w:vAlign w:val="center"/>
          </w:tcPr>
          <w:p w14:paraId="1EC2DA08">
            <w:pPr>
              <w:widowControl/>
              <w:jc w:val="left"/>
              <w:rPr>
                <w:rFonts w:ascii="宋体" w:hAnsi="宋体" w:cs="宋体"/>
                <w:color w:val="000000"/>
                <w:kern w:val="0"/>
                <w:sz w:val="24"/>
              </w:rPr>
            </w:pPr>
            <w:r>
              <w:rPr>
                <w:rFonts w:hint="eastAsia" w:ascii="宋体" w:hAnsi="宋体" w:cs="宋体"/>
                <w:color w:val="000000"/>
                <w:kern w:val="0"/>
                <w:sz w:val="24"/>
              </w:rPr>
              <w:t>　146.6</w:t>
            </w:r>
          </w:p>
        </w:tc>
        <w:tc>
          <w:tcPr>
            <w:tcW w:w="1713" w:type="dxa"/>
            <w:gridSpan w:val="2"/>
            <w:tcBorders>
              <w:top w:val="nil"/>
              <w:left w:val="nil"/>
              <w:bottom w:val="single" w:color="auto" w:sz="4" w:space="0"/>
              <w:right w:val="single" w:color="auto" w:sz="4" w:space="0"/>
            </w:tcBorders>
            <w:shd w:val="clear" w:color="auto" w:fill="auto"/>
            <w:vAlign w:val="center"/>
          </w:tcPr>
          <w:p w14:paraId="3BAF8A87">
            <w:pPr>
              <w:widowControl/>
              <w:jc w:val="left"/>
              <w:rPr>
                <w:rFonts w:ascii="宋体" w:hAnsi="宋体" w:cs="宋体"/>
                <w:color w:val="000000"/>
                <w:kern w:val="0"/>
                <w:sz w:val="24"/>
              </w:rPr>
            </w:pPr>
            <w:r>
              <w:rPr>
                <w:rFonts w:hint="eastAsia" w:ascii="宋体" w:hAnsi="宋体" w:cs="宋体"/>
                <w:color w:val="000000"/>
                <w:kern w:val="0"/>
                <w:sz w:val="24"/>
              </w:rPr>
              <w:t>　70</w:t>
            </w:r>
          </w:p>
        </w:tc>
      </w:tr>
    </w:tbl>
    <w:p w14:paraId="03E0970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F0ED33A">
      <w:pPr>
        <w:widowControl/>
        <w:spacing w:before="120" w:beforeLines="50"/>
        <w:outlineLvl w:val="1"/>
        <w:rPr>
          <w:rFonts w:ascii="仿宋_GB2312" w:hAnsi="宋体" w:eastAsia="仿宋_GB2312"/>
          <w:b/>
          <w:kern w:val="0"/>
          <w:sz w:val="32"/>
          <w:szCs w:val="32"/>
        </w:rPr>
      </w:pPr>
    </w:p>
    <w:p w14:paraId="5B7131FD">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1892E29">
      <w:pPr>
        <w:widowControl/>
        <w:spacing w:before="120" w:beforeLines="50"/>
        <w:outlineLvl w:val="1"/>
        <w:rPr>
          <w:rFonts w:ascii="仿宋_GB2312" w:hAnsi="宋体" w:eastAsia="仿宋_GB2312"/>
          <w:b/>
          <w:kern w:val="0"/>
          <w:sz w:val="32"/>
          <w:szCs w:val="32"/>
        </w:rPr>
      </w:pPr>
    </w:p>
    <w:p w14:paraId="6B55C33C">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51C9A336">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回族文学杂志社</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158044DB">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71AF0C89">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vAlign w:val="center"/>
          </w:tcPr>
          <w:p w14:paraId="70F1B630">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506F23B8">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6CEA54B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3AD94FA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2E65672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2F87481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64393EA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1E7D6AE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67EB032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BFDE62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1C2AA73">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250" w:type="dxa"/>
            <w:tcBorders>
              <w:top w:val="nil"/>
              <w:left w:val="nil"/>
              <w:bottom w:val="single" w:color="auto" w:sz="4" w:space="0"/>
              <w:right w:val="single" w:color="auto" w:sz="4" w:space="0"/>
            </w:tcBorders>
            <w:shd w:val="clear" w:color="auto" w:fill="auto"/>
            <w:vAlign w:val="center"/>
          </w:tcPr>
          <w:p w14:paraId="1BC8893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14:paraId="2617C90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1E4875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76E6B98">
            <w:pPr>
              <w:widowControl/>
              <w:jc w:val="right"/>
              <w:rPr>
                <w:rFonts w:ascii="宋体" w:hAnsi="宋体" w:cs="宋体"/>
                <w:kern w:val="0"/>
                <w:sz w:val="18"/>
                <w:szCs w:val="18"/>
              </w:rPr>
            </w:pPr>
            <w:r>
              <w:rPr>
                <w:rFonts w:hint="eastAsia" w:ascii="宋体" w:hAnsi="宋体" w:cs="宋体"/>
                <w:kern w:val="0"/>
                <w:sz w:val="18"/>
                <w:szCs w:val="18"/>
              </w:rPr>
              <w:t>　</w:t>
            </w:r>
          </w:p>
        </w:tc>
      </w:tr>
      <w:tr w14:paraId="2448E8D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036BFB0">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401B2DDC">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2250" w:type="dxa"/>
            <w:tcBorders>
              <w:top w:val="nil"/>
              <w:left w:val="nil"/>
              <w:bottom w:val="single" w:color="auto" w:sz="4" w:space="0"/>
              <w:right w:val="single" w:color="auto" w:sz="4" w:space="0"/>
            </w:tcBorders>
            <w:shd w:val="clear" w:color="auto" w:fill="auto"/>
            <w:vAlign w:val="center"/>
          </w:tcPr>
          <w:p w14:paraId="7C76930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2A19B53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E784DA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DD7655E">
            <w:pPr>
              <w:widowControl/>
              <w:jc w:val="right"/>
              <w:rPr>
                <w:rFonts w:ascii="宋体" w:hAnsi="宋体" w:cs="宋体"/>
                <w:kern w:val="0"/>
                <w:sz w:val="18"/>
                <w:szCs w:val="18"/>
              </w:rPr>
            </w:pPr>
            <w:r>
              <w:rPr>
                <w:rFonts w:hint="eastAsia" w:ascii="宋体" w:hAnsi="宋体" w:cs="宋体"/>
                <w:kern w:val="0"/>
                <w:sz w:val="18"/>
                <w:szCs w:val="18"/>
              </w:rPr>
              <w:t>　</w:t>
            </w:r>
          </w:p>
        </w:tc>
      </w:tr>
      <w:tr w14:paraId="03A066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53444D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343A48F1">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5B4D38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736F4C00">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4C1561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88F25C2">
            <w:pPr>
              <w:widowControl/>
              <w:jc w:val="right"/>
              <w:rPr>
                <w:rFonts w:ascii="宋体" w:hAnsi="宋体" w:cs="宋体"/>
                <w:kern w:val="0"/>
                <w:sz w:val="18"/>
                <w:szCs w:val="18"/>
              </w:rPr>
            </w:pPr>
            <w:r>
              <w:rPr>
                <w:rFonts w:hint="eastAsia" w:ascii="宋体" w:hAnsi="宋体" w:cs="宋体"/>
                <w:kern w:val="0"/>
                <w:sz w:val="18"/>
                <w:szCs w:val="18"/>
              </w:rPr>
              <w:t>　</w:t>
            </w:r>
          </w:p>
        </w:tc>
      </w:tr>
      <w:tr w14:paraId="749BADD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981E5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5683AD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39EEB75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1D16BC6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26A4F5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0EEF97D">
            <w:pPr>
              <w:widowControl/>
              <w:jc w:val="right"/>
              <w:rPr>
                <w:rFonts w:ascii="宋体" w:hAnsi="宋体" w:cs="宋体"/>
                <w:kern w:val="0"/>
                <w:sz w:val="18"/>
                <w:szCs w:val="18"/>
              </w:rPr>
            </w:pPr>
            <w:r>
              <w:rPr>
                <w:rFonts w:hint="eastAsia" w:ascii="宋体" w:hAnsi="宋体" w:cs="宋体"/>
                <w:kern w:val="0"/>
                <w:sz w:val="18"/>
                <w:szCs w:val="18"/>
              </w:rPr>
              <w:t>　</w:t>
            </w:r>
          </w:p>
        </w:tc>
      </w:tr>
      <w:tr w14:paraId="3A2AA36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58C353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8EF5A1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1B3B193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0D20DEF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982566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3356470">
            <w:pPr>
              <w:widowControl/>
              <w:jc w:val="right"/>
              <w:rPr>
                <w:rFonts w:ascii="宋体" w:hAnsi="宋体" w:cs="宋体"/>
                <w:kern w:val="0"/>
                <w:sz w:val="18"/>
                <w:szCs w:val="18"/>
              </w:rPr>
            </w:pPr>
            <w:r>
              <w:rPr>
                <w:rFonts w:hint="eastAsia" w:ascii="宋体" w:hAnsi="宋体" w:cs="宋体"/>
                <w:kern w:val="0"/>
                <w:sz w:val="18"/>
                <w:szCs w:val="18"/>
              </w:rPr>
              <w:t>　</w:t>
            </w:r>
          </w:p>
        </w:tc>
      </w:tr>
      <w:tr w14:paraId="5730FF0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0F2782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1036CB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2AE72F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0EEB840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6E3CBB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9592F0D">
            <w:pPr>
              <w:widowControl/>
              <w:jc w:val="right"/>
              <w:rPr>
                <w:rFonts w:ascii="宋体" w:hAnsi="宋体" w:cs="宋体"/>
                <w:kern w:val="0"/>
                <w:sz w:val="18"/>
                <w:szCs w:val="18"/>
              </w:rPr>
            </w:pPr>
            <w:r>
              <w:rPr>
                <w:rFonts w:hint="eastAsia" w:ascii="宋体" w:hAnsi="宋体" w:cs="宋体"/>
                <w:kern w:val="0"/>
                <w:sz w:val="18"/>
                <w:szCs w:val="18"/>
              </w:rPr>
              <w:t>　</w:t>
            </w:r>
          </w:p>
        </w:tc>
      </w:tr>
      <w:tr w14:paraId="58BBE48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7907B2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384BC9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6AD3996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14:paraId="49320040">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8" w:type="dxa"/>
            <w:tcBorders>
              <w:top w:val="nil"/>
              <w:left w:val="nil"/>
              <w:bottom w:val="single" w:color="auto" w:sz="4" w:space="0"/>
              <w:right w:val="single" w:color="auto" w:sz="4" w:space="0"/>
            </w:tcBorders>
            <w:shd w:val="clear" w:color="auto" w:fill="auto"/>
            <w:vAlign w:val="center"/>
          </w:tcPr>
          <w:p w14:paraId="3D3B1262">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7" w:type="dxa"/>
            <w:tcBorders>
              <w:top w:val="nil"/>
              <w:left w:val="nil"/>
              <w:bottom w:val="single" w:color="auto" w:sz="4" w:space="0"/>
              <w:right w:val="single" w:color="auto" w:sz="4" w:space="0"/>
            </w:tcBorders>
            <w:shd w:val="clear" w:color="auto" w:fill="auto"/>
            <w:vAlign w:val="center"/>
          </w:tcPr>
          <w:p w14:paraId="25740BC0">
            <w:pPr>
              <w:widowControl/>
              <w:jc w:val="right"/>
              <w:rPr>
                <w:rFonts w:ascii="宋体" w:hAnsi="宋体" w:cs="宋体"/>
                <w:kern w:val="0"/>
                <w:sz w:val="18"/>
                <w:szCs w:val="18"/>
              </w:rPr>
            </w:pPr>
            <w:r>
              <w:rPr>
                <w:rFonts w:hint="eastAsia" w:ascii="宋体" w:hAnsi="宋体" w:cs="宋体"/>
                <w:kern w:val="0"/>
                <w:sz w:val="18"/>
                <w:szCs w:val="18"/>
              </w:rPr>
              <w:t>　</w:t>
            </w:r>
          </w:p>
        </w:tc>
      </w:tr>
      <w:tr w14:paraId="00E62FC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A20882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FEF259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363318C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522E13DF">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C3B407E">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48BCF87">
            <w:pPr>
              <w:widowControl/>
              <w:jc w:val="right"/>
              <w:rPr>
                <w:rFonts w:ascii="宋体" w:hAnsi="宋体" w:cs="宋体"/>
                <w:kern w:val="0"/>
                <w:sz w:val="18"/>
                <w:szCs w:val="18"/>
              </w:rPr>
            </w:pPr>
            <w:r>
              <w:rPr>
                <w:rFonts w:hint="eastAsia" w:ascii="宋体" w:hAnsi="宋体" w:cs="宋体"/>
                <w:kern w:val="0"/>
                <w:sz w:val="18"/>
                <w:szCs w:val="18"/>
              </w:rPr>
              <w:t>　</w:t>
            </w:r>
          </w:p>
        </w:tc>
      </w:tr>
      <w:tr w14:paraId="417EFE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0069FA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310DD7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1824C9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14:paraId="73B7D6AA">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93DE7D7">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41E1F26">
            <w:pPr>
              <w:widowControl/>
              <w:jc w:val="right"/>
              <w:rPr>
                <w:rFonts w:ascii="宋体" w:hAnsi="宋体" w:cs="宋体"/>
                <w:kern w:val="0"/>
                <w:sz w:val="18"/>
                <w:szCs w:val="18"/>
              </w:rPr>
            </w:pPr>
            <w:r>
              <w:rPr>
                <w:rFonts w:hint="eastAsia" w:ascii="宋体" w:hAnsi="宋体" w:cs="宋体"/>
                <w:kern w:val="0"/>
                <w:sz w:val="18"/>
                <w:szCs w:val="18"/>
              </w:rPr>
              <w:t>　</w:t>
            </w:r>
          </w:p>
        </w:tc>
      </w:tr>
      <w:tr w14:paraId="7E554A6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E9D2C3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824EFC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167E4436">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14:paraId="00AD8A8D">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AFD9771">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F121755">
            <w:pPr>
              <w:widowControl/>
              <w:jc w:val="right"/>
              <w:rPr>
                <w:rFonts w:ascii="宋体" w:hAnsi="宋体" w:cs="宋体"/>
                <w:kern w:val="0"/>
                <w:sz w:val="18"/>
                <w:szCs w:val="18"/>
              </w:rPr>
            </w:pPr>
            <w:r>
              <w:rPr>
                <w:rFonts w:hint="eastAsia" w:ascii="宋体" w:hAnsi="宋体" w:cs="宋体"/>
                <w:kern w:val="0"/>
                <w:sz w:val="18"/>
                <w:szCs w:val="18"/>
              </w:rPr>
              <w:t>　</w:t>
            </w:r>
          </w:p>
        </w:tc>
      </w:tr>
      <w:tr w14:paraId="151874A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2EF6B5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3F1AE5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6708575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7FADB661">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B088F9B">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77FE731">
            <w:pPr>
              <w:widowControl/>
              <w:jc w:val="right"/>
              <w:rPr>
                <w:rFonts w:ascii="宋体" w:hAnsi="宋体" w:cs="宋体"/>
                <w:kern w:val="0"/>
                <w:sz w:val="18"/>
                <w:szCs w:val="18"/>
              </w:rPr>
            </w:pPr>
            <w:r>
              <w:rPr>
                <w:rFonts w:hint="eastAsia" w:ascii="宋体" w:hAnsi="宋体" w:cs="宋体"/>
                <w:kern w:val="0"/>
                <w:sz w:val="18"/>
                <w:szCs w:val="18"/>
              </w:rPr>
              <w:t>　</w:t>
            </w:r>
          </w:p>
        </w:tc>
      </w:tr>
      <w:tr w14:paraId="0A80B9D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80BC0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01816F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FCC172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1E9DA89B">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A7277AC">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371150AE">
            <w:pPr>
              <w:widowControl/>
              <w:jc w:val="right"/>
              <w:rPr>
                <w:rFonts w:ascii="宋体" w:hAnsi="宋体" w:cs="宋体"/>
                <w:kern w:val="0"/>
                <w:sz w:val="18"/>
                <w:szCs w:val="18"/>
              </w:rPr>
            </w:pPr>
            <w:r>
              <w:rPr>
                <w:rFonts w:hint="eastAsia" w:ascii="宋体" w:hAnsi="宋体" w:cs="宋体"/>
                <w:kern w:val="0"/>
                <w:sz w:val="18"/>
                <w:szCs w:val="18"/>
              </w:rPr>
              <w:t>　</w:t>
            </w:r>
          </w:p>
        </w:tc>
      </w:tr>
      <w:tr w14:paraId="608B8BC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79D5E1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90896B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3CE2F38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125600BE">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48479C4">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420C8ED">
            <w:pPr>
              <w:widowControl/>
              <w:jc w:val="right"/>
              <w:rPr>
                <w:rFonts w:ascii="宋体" w:hAnsi="宋体" w:cs="宋体"/>
                <w:kern w:val="0"/>
                <w:sz w:val="18"/>
                <w:szCs w:val="18"/>
              </w:rPr>
            </w:pPr>
            <w:r>
              <w:rPr>
                <w:rFonts w:hint="eastAsia" w:ascii="宋体" w:hAnsi="宋体" w:cs="宋体"/>
                <w:kern w:val="0"/>
                <w:sz w:val="18"/>
                <w:szCs w:val="18"/>
              </w:rPr>
              <w:t>　</w:t>
            </w:r>
          </w:p>
        </w:tc>
      </w:tr>
      <w:tr w14:paraId="4E5CD51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18ACAC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DB0251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35E5DB1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6F6A7396">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7DCD8B2">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6887CA3">
            <w:pPr>
              <w:widowControl/>
              <w:jc w:val="right"/>
              <w:rPr>
                <w:rFonts w:ascii="宋体" w:hAnsi="宋体" w:cs="宋体"/>
                <w:kern w:val="0"/>
                <w:sz w:val="18"/>
                <w:szCs w:val="18"/>
              </w:rPr>
            </w:pPr>
            <w:r>
              <w:rPr>
                <w:rFonts w:hint="eastAsia" w:ascii="宋体" w:hAnsi="宋体" w:cs="宋体"/>
                <w:kern w:val="0"/>
                <w:sz w:val="18"/>
                <w:szCs w:val="18"/>
              </w:rPr>
              <w:t>　</w:t>
            </w:r>
          </w:p>
        </w:tc>
      </w:tr>
      <w:tr w14:paraId="76A704B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890F2D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967CDC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1B9C76B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14:paraId="06E714C9">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D09D1D6">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EC2643B">
            <w:pPr>
              <w:widowControl/>
              <w:jc w:val="right"/>
              <w:rPr>
                <w:rFonts w:ascii="宋体" w:hAnsi="宋体" w:cs="宋体"/>
                <w:kern w:val="0"/>
                <w:sz w:val="18"/>
                <w:szCs w:val="18"/>
              </w:rPr>
            </w:pPr>
            <w:r>
              <w:rPr>
                <w:rFonts w:hint="eastAsia" w:ascii="宋体" w:hAnsi="宋体" w:cs="宋体"/>
                <w:kern w:val="0"/>
                <w:sz w:val="18"/>
                <w:szCs w:val="18"/>
              </w:rPr>
              <w:t>　</w:t>
            </w:r>
          </w:p>
        </w:tc>
      </w:tr>
      <w:tr w14:paraId="3EBA9D9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D2150F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B35277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6577D53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16FE6DB8">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F9D8F6A">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505D158">
            <w:pPr>
              <w:widowControl/>
              <w:jc w:val="right"/>
              <w:rPr>
                <w:rFonts w:ascii="宋体" w:hAnsi="宋体" w:cs="宋体"/>
                <w:kern w:val="0"/>
                <w:sz w:val="18"/>
                <w:szCs w:val="18"/>
              </w:rPr>
            </w:pPr>
            <w:r>
              <w:rPr>
                <w:rFonts w:hint="eastAsia" w:ascii="宋体" w:hAnsi="宋体" w:cs="宋体"/>
                <w:kern w:val="0"/>
                <w:sz w:val="18"/>
                <w:szCs w:val="18"/>
              </w:rPr>
              <w:t>　</w:t>
            </w:r>
          </w:p>
        </w:tc>
      </w:tr>
      <w:tr w14:paraId="4B7B939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EC8112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4F3EA4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6852572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7E6C9B41">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8A280D6">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BAE4BD7">
            <w:pPr>
              <w:widowControl/>
              <w:jc w:val="right"/>
              <w:rPr>
                <w:rFonts w:ascii="宋体" w:hAnsi="宋体" w:cs="宋体"/>
                <w:kern w:val="0"/>
                <w:sz w:val="18"/>
                <w:szCs w:val="18"/>
              </w:rPr>
            </w:pPr>
            <w:r>
              <w:rPr>
                <w:rFonts w:hint="eastAsia" w:ascii="宋体" w:hAnsi="宋体" w:cs="宋体"/>
                <w:kern w:val="0"/>
                <w:sz w:val="18"/>
                <w:szCs w:val="18"/>
              </w:rPr>
              <w:t>　</w:t>
            </w:r>
          </w:p>
        </w:tc>
      </w:tr>
      <w:tr w14:paraId="345451A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0EF65C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EDC92B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BD1033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63BD99BF">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AB03E26">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ACEF75B">
            <w:pPr>
              <w:widowControl/>
              <w:jc w:val="right"/>
              <w:rPr>
                <w:rFonts w:ascii="宋体" w:hAnsi="宋体" w:cs="宋体"/>
                <w:kern w:val="0"/>
                <w:sz w:val="18"/>
                <w:szCs w:val="18"/>
              </w:rPr>
            </w:pPr>
            <w:r>
              <w:rPr>
                <w:rFonts w:hint="eastAsia" w:ascii="宋体" w:hAnsi="宋体" w:cs="宋体"/>
                <w:kern w:val="0"/>
                <w:sz w:val="18"/>
                <w:szCs w:val="18"/>
              </w:rPr>
              <w:t>　</w:t>
            </w:r>
          </w:p>
        </w:tc>
      </w:tr>
      <w:tr w14:paraId="2C98EAA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884ADF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EA0205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6420479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14:paraId="38058C17">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336525B">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6C6B834">
            <w:pPr>
              <w:widowControl/>
              <w:jc w:val="right"/>
              <w:rPr>
                <w:rFonts w:ascii="宋体" w:hAnsi="宋体" w:cs="宋体"/>
                <w:kern w:val="0"/>
                <w:sz w:val="18"/>
                <w:szCs w:val="18"/>
              </w:rPr>
            </w:pPr>
            <w:r>
              <w:rPr>
                <w:rFonts w:hint="eastAsia" w:ascii="宋体" w:hAnsi="宋体" w:cs="宋体"/>
                <w:kern w:val="0"/>
                <w:sz w:val="18"/>
                <w:szCs w:val="18"/>
              </w:rPr>
              <w:t>　</w:t>
            </w:r>
          </w:p>
        </w:tc>
      </w:tr>
      <w:tr w14:paraId="352FB38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552791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DD43F1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7F1223D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609DE0D5">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FCCE1AA">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3D3E367">
            <w:pPr>
              <w:widowControl/>
              <w:jc w:val="right"/>
              <w:rPr>
                <w:rFonts w:ascii="宋体" w:hAnsi="宋体" w:cs="宋体"/>
                <w:kern w:val="0"/>
                <w:sz w:val="18"/>
                <w:szCs w:val="18"/>
              </w:rPr>
            </w:pPr>
            <w:r>
              <w:rPr>
                <w:rFonts w:hint="eastAsia" w:ascii="宋体" w:hAnsi="宋体" w:cs="宋体"/>
                <w:kern w:val="0"/>
                <w:sz w:val="18"/>
                <w:szCs w:val="18"/>
              </w:rPr>
              <w:t>　</w:t>
            </w:r>
          </w:p>
        </w:tc>
      </w:tr>
      <w:tr w14:paraId="29A425C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905E10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50963AE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7710FA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14:paraId="3503814D">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DDAF62C">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477EAFB">
            <w:pPr>
              <w:widowControl/>
              <w:jc w:val="right"/>
              <w:rPr>
                <w:rFonts w:ascii="宋体" w:hAnsi="宋体" w:cs="宋体"/>
                <w:kern w:val="0"/>
                <w:sz w:val="18"/>
                <w:szCs w:val="18"/>
              </w:rPr>
            </w:pPr>
            <w:r>
              <w:rPr>
                <w:rFonts w:hint="eastAsia" w:ascii="宋体" w:hAnsi="宋体" w:cs="宋体"/>
                <w:kern w:val="0"/>
                <w:sz w:val="18"/>
                <w:szCs w:val="18"/>
              </w:rPr>
              <w:t>　</w:t>
            </w:r>
          </w:p>
        </w:tc>
      </w:tr>
      <w:tr w14:paraId="49E55CF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09DC4C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F0FC3B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DF351A5">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14:paraId="01486251">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D1E576E">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320DD57">
            <w:pPr>
              <w:widowControl/>
              <w:jc w:val="right"/>
              <w:rPr>
                <w:rFonts w:ascii="宋体" w:hAnsi="宋体" w:cs="宋体"/>
                <w:kern w:val="0"/>
                <w:sz w:val="18"/>
                <w:szCs w:val="18"/>
              </w:rPr>
            </w:pPr>
            <w:r>
              <w:rPr>
                <w:rFonts w:hint="eastAsia" w:ascii="宋体" w:hAnsi="宋体" w:cs="宋体"/>
                <w:kern w:val="0"/>
                <w:sz w:val="18"/>
                <w:szCs w:val="18"/>
              </w:rPr>
              <w:t>　</w:t>
            </w:r>
          </w:p>
        </w:tc>
      </w:tr>
      <w:tr w14:paraId="1A1B500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5C4A6D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9EF1A8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FE409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375135E8">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0E7B452">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1896CEA">
            <w:pPr>
              <w:widowControl/>
              <w:jc w:val="right"/>
              <w:rPr>
                <w:rFonts w:ascii="宋体" w:hAnsi="宋体" w:cs="宋体"/>
                <w:kern w:val="0"/>
                <w:sz w:val="18"/>
                <w:szCs w:val="18"/>
              </w:rPr>
            </w:pPr>
            <w:r>
              <w:rPr>
                <w:rFonts w:hint="eastAsia" w:ascii="宋体" w:hAnsi="宋体" w:cs="宋体"/>
                <w:kern w:val="0"/>
                <w:sz w:val="18"/>
                <w:szCs w:val="18"/>
              </w:rPr>
              <w:t>　</w:t>
            </w:r>
          </w:p>
        </w:tc>
      </w:tr>
      <w:tr w14:paraId="42CEDDA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62D615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519852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3CB395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7B6E08EE">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44AAB83">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5C13090">
            <w:pPr>
              <w:widowControl/>
              <w:jc w:val="right"/>
              <w:rPr>
                <w:rFonts w:ascii="宋体" w:hAnsi="宋体" w:cs="宋体"/>
                <w:kern w:val="0"/>
                <w:sz w:val="18"/>
                <w:szCs w:val="18"/>
              </w:rPr>
            </w:pPr>
            <w:r>
              <w:rPr>
                <w:rFonts w:hint="eastAsia" w:ascii="宋体" w:hAnsi="宋体" w:cs="宋体"/>
                <w:kern w:val="0"/>
                <w:sz w:val="18"/>
                <w:szCs w:val="18"/>
              </w:rPr>
              <w:t>　</w:t>
            </w:r>
          </w:p>
        </w:tc>
      </w:tr>
      <w:tr w14:paraId="70826B8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0654DF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C7A981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64F5A0C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14:paraId="7A77377A">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D0CB06D">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B8DE62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65D661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A38A6F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194A40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5802E4C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14:paraId="6AB6E765">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82535CB">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4FFED3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3C8CCE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BFCCB6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DDEC00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0D702BF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14:paraId="22A09C32">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353B8FF">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46B7266">
            <w:pPr>
              <w:widowControl/>
              <w:jc w:val="right"/>
              <w:rPr>
                <w:rFonts w:ascii="宋体" w:hAnsi="宋体" w:cs="宋体"/>
                <w:kern w:val="0"/>
                <w:sz w:val="18"/>
                <w:szCs w:val="18"/>
              </w:rPr>
            </w:pPr>
            <w:r>
              <w:rPr>
                <w:rFonts w:hint="eastAsia" w:ascii="宋体" w:hAnsi="宋体" w:cs="宋体"/>
                <w:kern w:val="0"/>
                <w:sz w:val="18"/>
                <w:szCs w:val="18"/>
              </w:rPr>
              <w:t>　</w:t>
            </w:r>
          </w:p>
        </w:tc>
      </w:tr>
      <w:tr w14:paraId="00FEE9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5A7DD24">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vAlign w:val="center"/>
          </w:tcPr>
          <w:p w14:paraId="731A69F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216.6</w:t>
            </w:r>
          </w:p>
          <w:p w14:paraId="7FDA7A0B">
            <w:pPr>
              <w:widowControl/>
              <w:jc w:val="left"/>
              <w:rPr>
                <w:rFonts w:ascii="仿宋_GB2312" w:hAnsi="宋体" w:eastAsia="仿宋_GB2312" w:cs="宋体"/>
                <w:color w:val="000000"/>
                <w:kern w:val="0"/>
                <w:sz w:val="22"/>
                <w:szCs w:val="22"/>
              </w:rPr>
            </w:pPr>
          </w:p>
        </w:tc>
        <w:tc>
          <w:tcPr>
            <w:tcW w:w="2250" w:type="dxa"/>
            <w:tcBorders>
              <w:top w:val="nil"/>
              <w:left w:val="nil"/>
              <w:bottom w:val="single" w:color="auto" w:sz="4" w:space="0"/>
              <w:right w:val="single" w:color="auto" w:sz="4" w:space="0"/>
            </w:tcBorders>
            <w:shd w:val="clear" w:color="auto" w:fill="auto"/>
            <w:vAlign w:val="center"/>
          </w:tcPr>
          <w:p w14:paraId="6923C6BF">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5AB63083">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8A6AAE6">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7" w:type="dxa"/>
            <w:tcBorders>
              <w:top w:val="nil"/>
              <w:left w:val="nil"/>
              <w:bottom w:val="single" w:color="auto" w:sz="4" w:space="0"/>
              <w:right w:val="single" w:color="auto" w:sz="4" w:space="0"/>
            </w:tcBorders>
            <w:shd w:val="clear" w:color="auto" w:fill="auto"/>
            <w:vAlign w:val="center"/>
          </w:tcPr>
          <w:p w14:paraId="720E9062">
            <w:pPr>
              <w:widowControl/>
              <w:jc w:val="right"/>
              <w:rPr>
                <w:rFonts w:ascii="宋体" w:hAnsi="宋体" w:cs="宋体"/>
                <w:kern w:val="0"/>
                <w:sz w:val="18"/>
                <w:szCs w:val="18"/>
              </w:rPr>
            </w:pPr>
            <w:r>
              <w:rPr>
                <w:rFonts w:hint="eastAsia" w:ascii="宋体" w:hAnsi="宋体" w:cs="宋体"/>
                <w:kern w:val="0"/>
                <w:sz w:val="18"/>
                <w:szCs w:val="18"/>
              </w:rPr>
              <w:t>　</w:t>
            </w:r>
          </w:p>
        </w:tc>
      </w:tr>
      <w:tr w14:paraId="4804557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BF55CB0">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vAlign w:val="center"/>
          </w:tcPr>
          <w:p w14:paraId="6A41F15C">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vAlign w:val="center"/>
          </w:tcPr>
          <w:p w14:paraId="7A136AE8">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407C70AC">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EE78192">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5F1FC5A">
            <w:pPr>
              <w:widowControl/>
              <w:jc w:val="right"/>
              <w:rPr>
                <w:rFonts w:ascii="宋体" w:hAnsi="宋体" w:cs="宋体"/>
                <w:kern w:val="0"/>
                <w:sz w:val="18"/>
                <w:szCs w:val="18"/>
              </w:rPr>
            </w:pPr>
            <w:r>
              <w:rPr>
                <w:rFonts w:hint="eastAsia" w:ascii="宋体" w:hAnsi="宋体" w:cs="宋体"/>
                <w:kern w:val="0"/>
                <w:sz w:val="18"/>
                <w:szCs w:val="18"/>
              </w:rPr>
              <w:t>　</w:t>
            </w:r>
          </w:p>
        </w:tc>
      </w:tr>
      <w:tr w14:paraId="45A5326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6B776FE">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6CABA85C">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216.6　</w:t>
            </w:r>
          </w:p>
        </w:tc>
        <w:tc>
          <w:tcPr>
            <w:tcW w:w="2250" w:type="dxa"/>
            <w:tcBorders>
              <w:top w:val="nil"/>
              <w:left w:val="nil"/>
              <w:bottom w:val="single" w:color="auto" w:sz="4" w:space="0"/>
              <w:right w:val="single" w:color="auto" w:sz="4" w:space="0"/>
            </w:tcBorders>
            <w:shd w:val="clear" w:color="auto" w:fill="auto"/>
            <w:vAlign w:val="center"/>
          </w:tcPr>
          <w:p w14:paraId="20488BB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691256EA">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F7E62F5">
            <w:pPr>
              <w:widowControl/>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216.6　</w:t>
            </w:r>
          </w:p>
        </w:tc>
        <w:tc>
          <w:tcPr>
            <w:tcW w:w="1417" w:type="dxa"/>
            <w:tcBorders>
              <w:top w:val="nil"/>
              <w:left w:val="nil"/>
              <w:bottom w:val="single" w:color="auto" w:sz="4" w:space="0"/>
              <w:right w:val="single" w:color="auto" w:sz="4" w:space="0"/>
            </w:tcBorders>
            <w:shd w:val="clear" w:color="auto" w:fill="auto"/>
            <w:vAlign w:val="center"/>
          </w:tcPr>
          <w:p w14:paraId="29E52F0E">
            <w:pPr>
              <w:widowControl/>
              <w:jc w:val="right"/>
              <w:rPr>
                <w:rFonts w:ascii="宋体" w:hAnsi="宋体" w:cs="宋体"/>
                <w:kern w:val="0"/>
                <w:sz w:val="18"/>
                <w:szCs w:val="18"/>
              </w:rPr>
            </w:pPr>
            <w:r>
              <w:rPr>
                <w:rFonts w:hint="eastAsia" w:ascii="宋体" w:hAnsi="宋体" w:cs="宋体"/>
                <w:kern w:val="0"/>
                <w:sz w:val="18"/>
                <w:szCs w:val="18"/>
              </w:rPr>
              <w:t>　</w:t>
            </w:r>
          </w:p>
        </w:tc>
      </w:tr>
    </w:tbl>
    <w:p w14:paraId="6356ABB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5AD9CC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540"/>
        <w:gridCol w:w="540"/>
        <w:gridCol w:w="465"/>
        <w:gridCol w:w="2315"/>
        <w:gridCol w:w="660"/>
        <w:gridCol w:w="1024"/>
        <w:gridCol w:w="216"/>
        <w:gridCol w:w="1626"/>
        <w:gridCol w:w="1701"/>
      </w:tblGrid>
      <w:tr w14:paraId="25BDA9DE">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vAlign w:val="center"/>
          </w:tcPr>
          <w:p w14:paraId="0A4EDAC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3B6C5281">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14:paraId="41718E3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回族文学杂志社</w:t>
            </w:r>
          </w:p>
        </w:tc>
        <w:tc>
          <w:tcPr>
            <w:tcW w:w="660" w:type="dxa"/>
            <w:tcBorders>
              <w:top w:val="nil"/>
              <w:left w:val="nil"/>
              <w:bottom w:val="nil"/>
              <w:right w:val="nil"/>
            </w:tcBorders>
            <w:shd w:val="clear" w:color="auto" w:fill="auto"/>
            <w:vAlign w:val="center"/>
          </w:tcPr>
          <w:p w14:paraId="16281731">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14:paraId="50D13382">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14:paraId="2E26596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43BF36F">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36C766B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41B2B40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84A9ED4">
        <w:tblPrEx>
          <w:tblCellMar>
            <w:top w:w="0" w:type="dxa"/>
            <w:left w:w="108" w:type="dxa"/>
            <w:bottom w:w="0" w:type="dxa"/>
            <w:right w:w="108" w:type="dxa"/>
          </w:tblCellMar>
        </w:tblPrEx>
        <w:trPr>
          <w:trHeight w:val="465" w:hRule="atLeast"/>
        </w:trPr>
        <w:tc>
          <w:tcPr>
            <w:tcW w:w="154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03A15B7">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15" w:type="dxa"/>
            <w:vMerge w:val="restart"/>
            <w:tcBorders>
              <w:top w:val="nil"/>
              <w:left w:val="single" w:color="auto" w:sz="4" w:space="0"/>
              <w:bottom w:val="single" w:color="000000" w:sz="4" w:space="0"/>
              <w:right w:val="single" w:color="auto" w:sz="4" w:space="0"/>
            </w:tcBorders>
            <w:shd w:val="clear" w:color="auto" w:fill="auto"/>
            <w:vAlign w:val="center"/>
          </w:tcPr>
          <w:p w14:paraId="168BBE7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6E2CE2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00E55C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76B81B5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2EE445D7">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DD6D49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0" w:type="dxa"/>
            <w:tcBorders>
              <w:top w:val="nil"/>
              <w:left w:val="nil"/>
              <w:bottom w:val="single" w:color="auto" w:sz="4" w:space="0"/>
              <w:right w:val="single" w:color="auto" w:sz="4" w:space="0"/>
            </w:tcBorders>
            <w:shd w:val="clear" w:color="auto" w:fill="auto"/>
            <w:vAlign w:val="center"/>
          </w:tcPr>
          <w:p w14:paraId="03C7C29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65" w:type="dxa"/>
            <w:tcBorders>
              <w:top w:val="nil"/>
              <w:left w:val="nil"/>
              <w:bottom w:val="single" w:color="auto" w:sz="4" w:space="0"/>
              <w:right w:val="single" w:color="auto" w:sz="4" w:space="0"/>
            </w:tcBorders>
            <w:shd w:val="clear" w:color="auto" w:fill="auto"/>
            <w:vAlign w:val="center"/>
          </w:tcPr>
          <w:p w14:paraId="6654438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15" w:type="dxa"/>
            <w:vMerge w:val="continue"/>
            <w:tcBorders>
              <w:top w:val="nil"/>
              <w:left w:val="single" w:color="auto" w:sz="4" w:space="0"/>
              <w:bottom w:val="single" w:color="000000" w:sz="4" w:space="0"/>
              <w:right w:val="single" w:color="auto" w:sz="4" w:space="0"/>
            </w:tcBorders>
            <w:vAlign w:val="center"/>
          </w:tcPr>
          <w:p w14:paraId="20716F9E">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8E3D97A">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12C269C8">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CEB8019">
            <w:pPr>
              <w:widowControl/>
              <w:jc w:val="left"/>
              <w:rPr>
                <w:rFonts w:ascii="仿宋_GB2312" w:hAnsi="宋体" w:eastAsia="仿宋_GB2312" w:cs="宋体"/>
                <w:b/>
                <w:bCs/>
                <w:color w:val="000000"/>
                <w:kern w:val="0"/>
                <w:sz w:val="20"/>
                <w:szCs w:val="20"/>
              </w:rPr>
            </w:pPr>
          </w:p>
        </w:tc>
      </w:tr>
      <w:tr w14:paraId="393697EF">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36A4380F">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207　</w:t>
            </w:r>
          </w:p>
        </w:tc>
        <w:tc>
          <w:tcPr>
            <w:tcW w:w="540" w:type="dxa"/>
            <w:tcBorders>
              <w:top w:val="nil"/>
              <w:left w:val="nil"/>
              <w:bottom w:val="single" w:color="auto" w:sz="4" w:space="0"/>
              <w:right w:val="single" w:color="auto" w:sz="4" w:space="0"/>
            </w:tcBorders>
            <w:shd w:val="clear" w:color="auto" w:fill="auto"/>
            <w:vAlign w:val="center"/>
          </w:tcPr>
          <w:p w14:paraId="56364810">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01</w:t>
            </w:r>
          </w:p>
        </w:tc>
        <w:tc>
          <w:tcPr>
            <w:tcW w:w="465" w:type="dxa"/>
            <w:tcBorders>
              <w:top w:val="nil"/>
              <w:left w:val="nil"/>
              <w:bottom w:val="single" w:color="auto" w:sz="4" w:space="0"/>
              <w:right w:val="single" w:color="auto" w:sz="4" w:space="0"/>
            </w:tcBorders>
            <w:shd w:val="clear" w:color="auto" w:fill="auto"/>
            <w:vAlign w:val="center"/>
          </w:tcPr>
          <w:p w14:paraId="3ACCC7A4">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99　</w:t>
            </w:r>
          </w:p>
        </w:tc>
        <w:tc>
          <w:tcPr>
            <w:tcW w:w="2315" w:type="dxa"/>
            <w:tcBorders>
              <w:top w:val="nil"/>
              <w:left w:val="nil"/>
              <w:bottom w:val="single" w:color="auto" w:sz="4" w:space="0"/>
              <w:right w:val="single" w:color="auto" w:sz="4" w:space="0"/>
            </w:tcBorders>
            <w:shd w:val="clear" w:color="auto" w:fill="auto"/>
            <w:vAlign w:val="center"/>
          </w:tcPr>
          <w:p w14:paraId="3FF54805">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其他文化和旅游支出　</w:t>
            </w:r>
          </w:p>
        </w:tc>
        <w:tc>
          <w:tcPr>
            <w:tcW w:w="1684" w:type="dxa"/>
            <w:gridSpan w:val="2"/>
            <w:tcBorders>
              <w:top w:val="nil"/>
              <w:left w:val="nil"/>
              <w:bottom w:val="single" w:color="auto" w:sz="4" w:space="0"/>
              <w:right w:val="single" w:color="auto" w:sz="4" w:space="0"/>
            </w:tcBorders>
            <w:shd w:val="clear" w:color="auto" w:fill="auto"/>
            <w:vAlign w:val="center"/>
          </w:tcPr>
          <w:p w14:paraId="4FF46DCA">
            <w:pPr>
              <w:widowControl/>
              <w:jc w:val="right"/>
              <w:rPr>
                <w:rFonts w:ascii="仿宋_GB2312" w:eastAsia="仿宋_GB2312"/>
                <w:color w:val="000000"/>
                <w:sz w:val="20"/>
                <w:szCs w:val="20"/>
              </w:rPr>
            </w:pPr>
            <w:r>
              <w:rPr>
                <w:rFonts w:hint="eastAsia" w:ascii="仿宋_GB2312" w:eastAsia="仿宋_GB2312"/>
                <w:color w:val="000000"/>
                <w:sz w:val="20"/>
                <w:szCs w:val="20"/>
              </w:rPr>
              <w:t>　216.6</w:t>
            </w:r>
          </w:p>
        </w:tc>
        <w:tc>
          <w:tcPr>
            <w:tcW w:w="1842" w:type="dxa"/>
            <w:gridSpan w:val="2"/>
            <w:tcBorders>
              <w:top w:val="nil"/>
              <w:left w:val="nil"/>
              <w:bottom w:val="single" w:color="auto" w:sz="4" w:space="0"/>
              <w:right w:val="single" w:color="auto" w:sz="4" w:space="0"/>
            </w:tcBorders>
            <w:shd w:val="clear" w:color="auto" w:fill="auto"/>
            <w:vAlign w:val="center"/>
          </w:tcPr>
          <w:p w14:paraId="10E16C96">
            <w:pPr>
              <w:widowControl/>
              <w:jc w:val="right"/>
              <w:rPr>
                <w:rFonts w:ascii="仿宋_GB2312" w:eastAsia="仿宋_GB2312"/>
                <w:color w:val="000000"/>
                <w:sz w:val="20"/>
                <w:szCs w:val="20"/>
              </w:rPr>
            </w:pPr>
            <w:r>
              <w:rPr>
                <w:rFonts w:hint="eastAsia" w:ascii="仿宋_GB2312" w:eastAsia="仿宋_GB2312"/>
                <w:color w:val="000000"/>
                <w:sz w:val="20"/>
                <w:szCs w:val="20"/>
              </w:rPr>
              <w:t>　146.6</w:t>
            </w:r>
          </w:p>
        </w:tc>
        <w:tc>
          <w:tcPr>
            <w:tcW w:w="1701" w:type="dxa"/>
            <w:tcBorders>
              <w:top w:val="nil"/>
              <w:left w:val="nil"/>
              <w:bottom w:val="single" w:color="auto" w:sz="4" w:space="0"/>
              <w:right w:val="single" w:color="auto" w:sz="4" w:space="0"/>
            </w:tcBorders>
            <w:shd w:val="clear" w:color="auto" w:fill="auto"/>
            <w:vAlign w:val="center"/>
          </w:tcPr>
          <w:p w14:paraId="0005C548">
            <w:pPr>
              <w:widowControl/>
              <w:jc w:val="right"/>
              <w:rPr>
                <w:rFonts w:ascii="仿宋_GB2312" w:eastAsia="仿宋_GB2312"/>
                <w:color w:val="000000"/>
                <w:sz w:val="20"/>
                <w:szCs w:val="20"/>
              </w:rPr>
            </w:pPr>
            <w:r>
              <w:rPr>
                <w:rFonts w:hint="eastAsia" w:ascii="仿宋_GB2312" w:eastAsia="仿宋_GB2312"/>
                <w:color w:val="000000"/>
                <w:sz w:val="20"/>
                <w:szCs w:val="20"/>
              </w:rPr>
              <w:t>　70</w:t>
            </w:r>
          </w:p>
        </w:tc>
      </w:tr>
      <w:tr w14:paraId="57E33A5E">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6FABA28A">
            <w:pPr>
              <w:widowControl/>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45F00823">
            <w:pPr>
              <w:widowControl/>
              <w:jc w:val="center"/>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1CE8C8A9">
            <w:pPr>
              <w:widowControl/>
              <w:jc w:val="center"/>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4AB4D55C">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DD7D0A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8B8EBD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5E94B8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B549ACE">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4A08E9B">
            <w:pPr>
              <w:widowControl/>
              <w:jc w:val="center"/>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138F0765">
            <w:pPr>
              <w:widowControl/>
              <w:jc w:val="center"/>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5B861907">
            <w:pPr>
              <w:widowControl/>
              <w:jc w:val="center"/>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0EAEBB06">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E5615F7">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0838F5D3">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43A20B8">
            <w:pPr>
              <w:widowControl/>
              <w:jc w:val="left"/>
              <w:rPr>
                <w:rFonts w:ascii="宋体" w:hAnsi="宋体" w:cs="宋体"/>
                <w:color w:val="000000"/>
                <w:kern w:val="0"/>
                <w:sz w:val="20"/>
                <w:szCs w:val="20"/>
              </w:rPr>
            </w:pPr>
          </w:p>
        </w:tc>
      </w:tr>
      <w:tr w14:paraId="5D76784A">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1761D682">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4F4E0869">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0C73255B">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3F84BA6A">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6754FF61">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54FE5405">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68C6D55">
            <w:pPr>
              <w:widowControl/>
              <w:jc w:val="left"/>
              <w:rPr>
                <w:rFonts w:ascii="宋体" w:hAnsi="宋体" w:cs="宋体"/>
                <w:color w:val="000000"/>
                <w:kern w:val="0"/>
                <w:sz w:val="20"/>
                <w:szCs w:val="20"/>
              </w:rPr>
            </w:pPr>
          </w:p>
        </w:tc>
      </w:tr>
      <w:tr w14:paraId="53FB1821">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E54BDD6">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12995DC5">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2F71E91F">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23D43952">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1C488BE">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14610D6">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26CA7D1">
            <w:pPr>
              <w:widowControl/>
              <w:jc w:val="left"/>
              <w:rPr>
                <w:rFonts w:ascii="宋体" w:hAnsi="宋体" w:cs="宋体"/>
                <w:color w:val="000000"/>
                <w:kern w:val="0"/>
                <w:sz w:val="20"/>
                <w:szCs w:val="20"/>
              </w:rPr>
            </w:pPr>
          </w:p>
        </w:tc>
      </w:tr>
      <w:tr w14:paraId="6707D150">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16B7E565">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1EE6658A">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499E30C7">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5C57FCED">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DE29F56">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1E591C4B">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9FB2220">
            <w:pPr>
              <w:widowControl/>
              <w:jc w:val="left"/>
              <w:rPr>
                <w:rFonts w:ascii="宋体" w:hAnsi="宋体" w:cs="宋体"/>
                <w:color w:val="000000"/>
                <w:kern w:val="0"/>
                <w:sz w:val="20"/>
                <w:szCs w:val="20"/>
              </w:rPr>
            </w:pPr>
          </w:p>
        </w:tc>
      </w:tr>
      <w:tr w14:paraId="12A71393">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2793366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6EB7A6A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56F7077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37B60F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5F9F0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0E336A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CAC7A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304285A">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BE8489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1ABB3B2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6AE6CA6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7FFA544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70CB34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CE2F5A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D5881F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3EE6BE9">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688C36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114D44E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0CB576C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3392FBE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F94C55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6A5ECF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364F35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FBC825F">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CC8BEA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09A4051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64730FD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33B4D95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BCEAF2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B9A054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2B7D0C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0EB0AD3">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164217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62243E7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7B5B49D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0DB50D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672043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43CF947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D615D7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5592698">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2305E9A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2F6D3E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38EC077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271C90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5CB76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6AC934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395973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0AE6410">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43EC4A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381535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42A876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0742C08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C9DEAA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2C3A00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80C4F1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A28648E">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70F05D5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275C3E9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778FCB9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23F78E1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8CA1CF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F3FCC6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4A481BC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CD3D959">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676549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1E4A80E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622C33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585155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2D4CE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007956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E3CB5A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C44E06B">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31A5E2A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4CC5A6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68E60F0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52C5C64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D9F464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46BCBC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D61161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5CB6392">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8B03F7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0E4FF4F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029EF35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11378B8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DC71F7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DFF76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E5FE4A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6D4E39A">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3E3E0E5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1BE9AE2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083E798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18C19E9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96991E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DB7E98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828014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A812EE6">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32BCEF4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0" w:type="dxa"/>
            <w:tcBorders>
              <w:top w:val="nil"/>
              <w:left w:val="nil"/>
              <w:bottom w:val="single" w:color="auto" w:sz="4" w:space="0"/>
              <w:right w:val="single" w:color="auto" w:sz="4" w:space="0"/>
            </w:tcBorders>
            <w:shd w:val="clear" w:color="auto" w:fill="auto"/>
            <w:vAlign w:val="center"/>
          </w:tcPr>
          <w:p w14:paraId="7EF3D0D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65" w:type="dxa"/>
            <w:tcBorders>
              <w:top w:val="nil"/>
              <w:left w:val="nil"/>
              <w:bottom w:val="single" w:color="auto" w:sz="4" w:space="0"/>
              <w:right w:val="single" w:color="auto" w:sz="4" w:space="0"/>
            </w:tcBorders>
            <w:shd w:val="clear" w:color="auto" w:fill="auto"/>
            <w:vAlign w:val="center"/>
          </w:tcPr>
          <w:p w14:paraId="44C06B7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5" w:type="dxa"/>
            <w:tcBorders>
              <w:top w:val="nil"/>
              <w:left w:val="nil"/>
              <w:bottom w:val="single" w:color="auto" w:sz="4" w:space="0"/>
              <w:right w:val="single" w:color="auto" w:sz="4" w:space="0"/>
            </w:tcBorders>
            <w:shd w:val="clear" w:color="auto" w:fill="auto"/>
            <w:vAlign w:val="center"/>
          </w:tcPr>
          <w:p w14:paraId="05199E3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85EB6E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EDB577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47A06A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D5E4951">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4E92612D">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6466F205">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238EE3E8">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3DE5C27C">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345C588C">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D043E4D">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ED0226D">
            <w:pPr>
              <w:widowControl/>
              <w:jc w:val="left"/>
              <w:rPr>
                <w:rFonts w:ascii="宋体" w:hAnsi="宋体" w:cs="宋体"/>
                <w:color w:val="000000"/>
                <w:kern w:val="0"/>
                <w:sz w:val="20"/>
                <w:szCs w:val="20"/>
              </w:rPr>
            </w:pPr>
          </w:p>
        </w:tc>
      </w:tr>
      <w:tr w14:paraId="559D9AA1">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shd w:val="clear" w:color="auto" w:fill="auto"/>
            <w:vAlign w:val="center"/>
          </w:tcPr>
          <w:p w14:paraId="08812045">
            <w:pPr>
              <w:widowControl/>
              <w:jc w:val="left"/>
              <w:rPr>
                <w:rFonts w:ascii="宋体" w:hAnsi="宋体" w:cs="宋体"/>
                <w:color w:val="000000"/>
                <w:kern w:val="0"/>
                <w:sz w:val="20"/>
                <w:szCs w:val="20"/>
              </w:rPr>
            </w:pPr>
          </w:p>
        </w:tc>
        <w:tc>
          <w:tcPr>
            <w:tcW w:w="540" w:type="dxa"/>
            <w:tcBorders>
              <w:top w:val="nil"/>
              <w:left w:val="nil"/>
              <w:bottom w:val="single" w:color="auto" w:sz="4" w:space="0"/>
              <w:right w:val="single" w:color="auto" w:sz="4" w:space="0"/>
            </w:tcBorders>
            <w:shd w:val="clear" w:color="auto" w:fill="auto"/>
            <w:vAlign w:val="center"/>
          </w:tcPr>
          <w:p w14:paraId="29E09C93">
            <w:pPr>
              <w:widowControl/>
              <w:jc w:val="left"/>
              <w:rPr>
                <w:rFonts w:ascii="宋体" w:hAnsi="宋体" w:cs="宋体"/>
                <w:color w:val="000000"/>
                <w:kern w:val="0"/>
                <w:sz w:val="20"/>
                <w:szCs w:val="20"/>
              </w:rPr>
            </w:pPr>
          </w:p>
        </w:tc>
        <w:tc>
          <w:tcPr>
            <w:tcW w:w="465" w:type="dxa"/>
            <w:tcBorders>
              <w:top w:val="nil"/>
              <w:left w:val="nil"/>
              <w:bottom w:val="single" w:color="auto" w:sz="4" w:space="0"/>
              <w:right w:val="single" w:color="auto" w:sz="4" w:space="0"/>
            </w:tcBorders>
            <w:shd w:val="clear" w:color="auto" w:fill="auto"/>
            <w:vAlign w:val="center"/>
          </w:tcPr>
          <w:p w14:paraId="4FC1D8D6">
            <w:pPr>
              <w:widowControl/>
              <w:jc w:val="left"/>
              <w:rPr>
                <w:rFonts w:ascii="宋体" w:hAnsi="宋体" w:cs="宋体"/>
                <w:color w:val="000000"/>
                <w:kern w:val="0"/>
                <w:sz w:val="20"/>
                <w:szCs w:val="20"/>
              </w:rPr>
            </w:pPr>
          </w:p>
        </w:tc>
        <w:tc>
          <w:tcPr>
            <w:tcW w:w="2315" w:type="dxa"/>
            <w:tcBorders>
              <w:top w:val="nil"/>
              <w:left w:val="nil"/>
              <w:bottom w:val="single" w:color="auto" w:sz="4" w:space="0"/>
              <w:right w:val="single" w:color="auto" w:sz="4" w:space="0"/>
            </w:tcBorders>
            <w:shd w:val="clear" w:color="auto" w:fill="auto"/>
            <w:vAlign w:val="center"/>
          </w:tcPr>
          <w:p w14:paraId="296883AB">
            <w:pPr>
              <w:widowControl/>
              <w:jc w:val="center"/>
              <w:rPr>
                <w:rFonts w:ascii="仿宋_GB2312" w:eastAsia="仿宋_GB2312"/>
                <w:color w:val="000000"/>
                <w:sz w:val="20"/>
                <w:szCs w:val="20"/>
              </w:rPr>
            </w:pPr>
            <w:r>
              <w:rPr>
                <w:rFonts w:hint="eastAsia" w:ascii="仿宋_GB2312" w:eastAsia="仿宋_GB2312"/>
                <w:color w:val="00000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184A3E11">
            <w:pPr>
              <w:widowControl/>
              <w:jc w:val="left"/>
              <w:rPr>
                <w:rFonts w:ascii="仿宋_GB2312" w:eastAsia="仿宋_GB2312"/>
                <w:color w:val="000000"/>
                <w:sz w:val="20"/>
                <w:szCs w:val="20"/>
              </w:rPr>
            </w:pPr>
            <w:r>
              <w:rPr>
                <w:rFonts w:hint="eastAsia" w:ascii="仿宋_GB2312" w:eastAsia="仿宋_GB2312"/>
                <w:color w:val="000000"/>
                <w:sz w:val="20"/>
                <w:szCs w:val="20"/>
              </w:rPr>
              <w:t>216.6</w:t>
            </w:r>
          </w:p>
        </w:tc>
        <w:tc>
          <w:tcPr>
            <w:tcW w:w="1842" w:type="dxa"/>
            <w:gridSpan w:val="2"/>
            <w:tcBorders>
              <w:top w:val="nil"/>
              <w:left w:val="nil"/>
              <w:bottom w:val="single" w:color="auto" w:sz="4" w:space="0"/>
              <w:right w:val="single" w:color="auto" w:sz="4" w:space="0"/>
            </w:tcBorders>
            <w:shd w:val="clear" w:color="auto" w:fill="auto"/>
            <w:vAlign w:val="center"/>
          </w:tcPr>
          <w:p w14:paraId="51BCE1B7">
            <w:pPr>
              <w:widowControl/>
              <w:jc w:val="left"/>
              <w:rPr>
                <w:rFonts w:ascii="仿宋_GB2312" w:eastAsia="仿宋_GB2312"/>
                <w:color w:val="000000"/>
                <w:sz w:val="20"/>
                <w:szCs w:val="20"/>
              </w:rPr>
            </w:pPr>
            <w:r>
              <w:rPr>
                <w:rFonts w:hint="eastAsia" w:ascii="仿宋_GB2312" w:eastAsia="仿宋_GB2312"/>
                <w:color w:val="000000"/>
                <w:sz w:val="20"/>
                <w:szCs w:val="20"/>
              </w:rPr>
              <w:t>146.6</w:t>
            </w:r>
          </w:p>
        </w:tc>
        <w:tc>
          <w:tcPr>
            <w:tcW w:w="1701" w:type="dxa"/>
            <w:tcBorders>
              <w:top w:val="nil"/>
              <w:left w:val="nil"/>
              <w:bottom w:val="single" w:color="auto" w:sz="4" w:space="0"/>
              <w:right w:val="single" w:color="auto" w:sz="4" w:space="0"/>
            </w:tcBorders>
            <w:shd w:val="clear" w:color="auto" w:fill="auto"/>
            <w:vAlign w:val="center"/>
          </w:tcPr>
          <w:p w14:paraId="18722BA7">
            <w:pPr>
              <w:widowControl/>
              <w:jc w:val="left"/>
              <w:rPr>
                <w:rFonts w:ascii="仿宋_GB2312" w:eastAsia="仿宋_GB2312"/>
                <w:color w:val="000000"/>
                <w:sz w:val="20"/>
                <w:szCs w:val="20"/>
              </w:rPr>
            </w:pPr>
            <w:r>
              <w:rPr>
                <w:rFonts w:hint="eastAsia" w:ascii="仿宋_GB2312" w:eastAsia="仿宋_GB2312"/>
                <w:color w:val="000000"/>
                <w:sz w:val="20"/>
                <w:szCs w:val="20"/>
              </w:rPr>
              <w:t>70</w:t>
            </w:r>
          </w:p>
        </w:tc>
      </w:tr>
    </w:tbl>
    <w:p w14:paraId="749C997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1AAF58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630"/>
        <w:gridCol w:w="525"/>
        <w:gridCol w:w="2829"/>
        <w:gridCol w:w="995"/>
        <w:gridCol w:w="706"/>
        <w:gridCol w:w="976"/>
        <w:gridCol w:w="725"/>
        <w:gridCol w:w="1701"/>
      </w:tblGrid>
      <w:tr w14:paraId="3D999F44">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14:paraId="124F396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8A4B8A8">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14:paraId="6F5D1AB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回族文学杂志社</w:t>
            </w:r>
          </w:p>
        </w:tc>
        <w:tc>
          <w:tcPr>
            <w:tcW w:w="995" w:type="dxa"/>
            <w:tcBorders>
              <w:top w:val="nil"/>
              <w:left w:val="nil"/>
              <w:bottom w:val="nil"/>
              <w:right w:val="nil"/>
            </w:tcBorders>
            <w:shd w:val="clear" w:color="auto" w:fill="auto"/>
            <w:vAlign w:val="center"/>
          </w:tcPr>
          <w:p w14:paraId="5EB4ED3E">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14:paraId="3B9D50A6">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shd w:val="clear" w:color="auto" w:fill="auto"/>
            <w:vAlign w:val="center"/>
          </w:tcPr>
          <w:p w14:paraId="39A81707">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A0AD1F5">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045EBE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0222191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78B51B99">
        <w:tblPrEx>
          <w:tblCellMar>
            <w:top w:w="0" w:type="dxa"/>
            <w:left w:w="108" w:type="dxa"/>
            <w:bottom w:w="0" w:type="dxa"/>
            <w:right w:w="108" w:type="dxa"/>
          </w:tblCellMar>
        </w:tblPrEx>
        <w:trPr>
          <w:trHeight w:val="495" w:hRule="atLeast"/>
        </w:trPr>
        <w:tc>
          <w:tcPr>
            <w:tcW w:w="1155" w:type="dxa"/>
            <w:gridSpan w:val="2"/>
            <w:tcBorders>
              <w:top w:val="single" w:color="auto" w:sz="4" w:space="0"/>
              <w:left w:val="single" w:color="auto" w:sz="4" w:space="0"/>
              <w:bottom w:val="single" w:color="auto" w:sz="4" w:space="0"/>
              <w:right w:val="nil"/>
            </w:tcBorders>
            <w:shd w:val="clear" w:color="auto" w:fill="auto"/>
            <w:vAlign w:val="center"/>
          </w:tcPr>
          <w:p w14:paraId="2BFD869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29" w:type="dxa"/>
            <w:vMerge w:val="restart"/>
            <w:tcBorders>
              <w:top w:val="nil"/>
              <w:left w:val="single" w:color="auto" w:sz="4" w:space="0"/>
              <w:bottom w:val="single" w:color="000000" w:sz="4" w:space="0"/>
              <w:right w:val="single" w:color="auto" w:sz="4" w:space="0"/>
            </w:tcBorders>
            <w:shd w:val="clear" w:color="auto" w:fill="auto"/>
            <w:vAlign w:val="center"/>
          </w:tcPr>
          <w:p w14:paraId="072E57B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9242E48">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8B9F36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72B0662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8D62389">
        <w:tblPrEx>
          <w:tblCellMar>
            <w:top w:w="0" w:type="dxa"/>
            <w:left w:w="108" w:type="dxa"/>
            <w:bottom w:w="0" w:type="dxa"/>
            <w:right w:w="108" w:type="dxa"/>
          </w:tblCellMar>
        </w:tblPrEx>
        <w:trPr>
          <w:trHeight w:val="270"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401550A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25" w:type="dxa"/>
            <w:tcBorders>
              <w:top w:val="nil"/>
              <w:left w:val="nil"/>
              <w:bottom w:val="single" w:color="auto" w:sz="4" w:space="0"/>
              <w:right w:val="single" w:color="auto" w:sz="4" w:space="0"/>
            </w:tcBorders>
            <w:shd w:val="clear" w:color="auto" w:fill="auto"/>
            <w:vAlign w:val="center"/>
          </w:tcPr>
          <w:p w14:paraId="3BE039C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29" w:type="dxa"/>
            <w:vMerge w:val="continue"/>
            <w:tcBorders>
              <w:top w:val="nil"/>
              <w:left w:val="single" w:color="auto" w:sz="4" w:space="0"/>
              <w:bottom w:val="single" w:color="000000" w:sz="4" w:space="0"/>
              <w:right w:val="single" w:color="auto" w:sz="4" w:space="0"/>
            </w:tcBorders>
            <w:vAlign w:val="center"/>
          </w:tcPr>
          <w:p w14:paraId="4E4515DA">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B164AC2">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F7D87EC">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1401003">
            <w:pPr>
              <w:widowControl/>
              <w:jc w:val="left"/>
              <w:rPr>
                <w:rFonts w:ascii="宋体" w:hAnsi="宋体" w:cs="宋体"/>
                <w:b/>
                <w:bCs/>
                <w:color w:val="000000"/>
                <w:kern w:val="0"/>
                <w:sz w:val="20"/>
                <w:szCs w:val="20"/>
              </w:rPr>
            </w:pPr>
          </w:p>
        </w:tc>
      </w:tr>
      <w:tr w14:paraId="70557908">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1E188B96">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13B38D2C">
            <w:pPr>
              <w:widowControl/>
              <w:jc w:val="left"/>
              <w:rPr>
                <w:rFonts w:ascii="仿宋_GB2312" w:eastAsia="仿宋_GB2312"/>
                <w:color w:val="000000"/>
                <w:sz w:val="20"/>
                <w:szCs w:val="20"/>
              </w:rPr>
            </w:pPr>
            <w:r>
              <w:rPr>
                <w:rFonts w:ascii="仿宋_GB2312" w:eastAsia="仿宋_GB2312"/>
                <w:color w:val="000000"/>
                <w:sz w:val="20"/>
                <w:szCs w:val="20"/>
              </w:rPr>
              <w:t>01</w:t>
            </w:r>
          </w:p>
        </w:tc>
        <w:tc>
          <w:tcPr>
            <w:tcW w:w="2829" w:type="dxa"/>
            <w:tcBorders>
              <w:top w:val="nil"/>
              <w:left w:val="nil"/>
              <w:bottom w:val="single" w:color="auto" w:sz="4" w:space="0"/>
              <w:right w:val="single" w:color="auto" w:sz="4" w:space="0"/>
            </w:tcBorders>
            <w:shd w:val="clear" w:color="auto" w:fill="auto"/>
            <w:vAlign w:val="center"/>
          </w:tcPr>
          <w:p w14:paraId="37913251">
            <w:pPr>
              <w:widowControl/>
              <w:jc w:val="left"/>
              <w:rPr>
                <w:rFonts w:ascii="仿宋_GB2312" w:eastAsia="仿宋_GB2312"/>
                <w:color w:val="000000"/>
                <w:sz w:val="20"/>
                <w:szCs w:val="20"/>
              </w:rPr>
            </w:pPr>
            <w:r>
              <w:rPr>
                <w:rFonts w:ascii="仿宋_GB2312" w:eastAsia="仿宋_GB2312"/>
                <w:color w:val="00000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14:paraId="5FC73980">
            <w:pPr>
              <w:widowControl/>
              <w:jc w:val="left"/>
              <w:rPr>
                <w:rFonts w:ascii="仿宋_GB2312" w:eastAsia="仿宋_GB2312"/>
                <w:color w:val="000000"/>
                <w:sz w:val="20"/>
                <w:szCs w:val="20"/>
              </w:rPr>
            </w:pPr>
            <w:r>
              <w:rPr>
                <w:rFonts w:ascii="仿宋_GB2312" w:eastAsia="仿宋_GB2312"/>
                <w:color w:val="000000"/>
                <w:sz w:val="20"/>
                <w:szCs w:val="20"/>
              </w:rPr>
              <w:t>45.28</w:t>
            </w:r>
          </w:p>
        </w:tc>
        <w:tc>
          <w:tcPr>
            <w:tcW w:w="1701" w:type="dxa"/>
            <w:gridSpan w:val="2"/>
            <w:tcBorders>
              <w:top w:val="nil"/>
              <w:left w:val="nil"/>
              <w:bottom w:val="single" w:color="auto" w:sz="4" w:space="0"/>
              <w:right w:val="single" w:color="auto" w:sz="4" w:space="0"/>
            </w:tcBorders>
            <w:shd w:val="clear" w:color="auto" w:fill="auto"/>
            <w:vAlign w:val="center"/>
          </w:tcPr>
          <w:p w14:paraId="6299C00C">
            <w:pPr>
              <w:widowControl/>
              <w:jc w:val="left"/>
              <w:rPr>
                <w:rFonts w:ascii="仿宋_GB2312" w:eastAsia="仿宋_GB2312"/>
                <w:color w:val="000000"/>
                <w:sz w:val="20"/>
                <w:szCs w:val="20"/>
              </w:rPr>
            </w:pPr>
            <w:r>
              <w:rPr>
                <w:rFonts w:ascii="仿宋_GB2312" w:eastAsia="仿宋_GB2312"/>
                <w:color w:val="000000"/>
                <w:sz w:val="20"/>
                <w:szCs w:val="20"/>
              </w:rPr>
              <w:t>45.28</w:t>
            </w:r>
          </w:p>
        </w:tc>
        <w:tc>
          <w:tcPr>
            <w:tcW w:w="1701" w:type="dxa"/>
            <w:tcBorders>
              <w:top w:val="nil"/>
              <w:left w:val="nil"/>
              <w:bottom w:val="single" w:color="auto" w:sz="4" w:space="0"/>
              <w:right w:val="single" w:color="auto" w:sz="4" w:space="0"/>
            </w:tcBorders>
            <w:shd w:val="clear" w:color="auto" w:fill="auto"/>
            <w:vAlign w:val="center"/>
          </w:tcPr>
          <w:p w14:paraId="791D5B43">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791D157B">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4EC46F3B">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59C02995">
            <w:pPr>
              <w:widowControl/>
              <w:jc w:val="left"/>
              <w:rPr>
                <w:rFonts w:ascii="仿宋_GB2312" w:eastAsia="仿宋_GB2312"/>
                <w:color w:val="000000"/>
                <w:sz w:val="20"/>
                <w:szCs w:val="20"/>
              </w:rPr>
            </w:pPr>
            <w:r>
              <w:rPr>
                <w:rFonts w:ascii="仿宋_GB2312" w:eastAsia="仿宋_GB2312"/>
                <w:color w:val="000000"/>
                <w:sz w:val="20"/>
                <w:szCs w:val="20"/>
              </w:rPr>
              <w:t>03</w:t>
            </w:r>
          </w:p>
        </w:tc>
        <w:tc>
          <w:tcPr>
            <w:tcW w:w="2829" w:type="dxa"/>
            <w:tcBorders>
              <w:top w:val="nil"/>
              <w:left w:val="nil"/>
              <w:bottom w:val="single" w:color="auto" w:sz="4" w:space="0"/>
              <w:right w:val="single" w:color="auto" w:sz="4" w:space="0"/>
            </w:tcBorders>
            <w:shd w:val="clear" w:color="auto" w:fill="auto"/>
            <w:vAlign w:val="center"/>
          </w:tcPr>
          <w:p w14:paraId="43921839">
            <w:pPr>
              <w:widowControl/>
              <w:jc w:val="left"/>
              <w:rPr>
                <w:rFonts w:ascii="仿宋_GB2312" w:eastAsia="仿宋_GB2312"/>
                <w:color w:val="000000"/>
                <w:sz w:val="20"/>
                <w:szCs w:val="20"/>
              </w:rPr>
            </w:pPr>
            <w:r>
              <w:rPr>
                <w:rFonts w:ascii="仿宋_GB2312" w:eastAsia="仿宋_GB2312"/>
                <w:color w:val="00000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2D226D9F">
            <w:pPr>
              <w:widowControl/>
              <w:jc w:val="left"/>
              <w:rPr>
                <w:rFonts w:ascii="仿宋_GB2312" w:eastAsia="仿宋_GB2312"/>
                <w:color w:val="000000"/>
                <w:sz w:val="20"/>
                <w:szCs w:val="20"/>
              </w:rPr>
            </w:pPr>
            <w:r>
              <w:rPr>
                <w:rFonts w:ascii="仿宋_GB2312" w:eastAsia="仿宋_GB2312"/>
                <w:color w:val="000000"/>
                <w:sz w:val="20"/>
                <w:szCs w:val="20"/>
              </w:rPr>
              <w:t>3.05</w:t>
            </w:r>
          </w:p>
        </w:tc>
        <w:tc>
          <w:tcPr>
            <w:tcW w:w="1701" w:type="dxa"/>
            <w:gridSpan w:val="2"/>
            <w:tcBorders>
              <w:top w:val="nil"/>
              <w:left w:val="nil"/>
              <w:bottom w:val="single" w:color="auto" w:sz="4" w:space="0"/>
              <w:right w:val="single" w:color="auto" w:sz="4" w:space="0"/>
            </w:tcBorders>
            <w:shd w:val="clear" w:color="auto" w:fill="auto"/>
            <w:vAlign w:val="center"/>
          </w:tcPr>
          <w:p w14:paraId="31BC145B">
            <w:pPr>
              <w:widowControl/>
              <w:jc w:val="left"/>
              <w:rPr>
                <w:rFonts w:ascii="仿宋_GB2312" w:eastAsia="仿宋_GB2312"/>
                <w:color w:val="000000"/>
                <w:sz w:val="20"/>
                <w:szCs w:val="20"/>
              </w:rPr>
            </w:pPr>
            <w:r>
              <w:rPr>
                <w:rFonts w:ascii="仿宋_GB2312" w:eastAsia="仿宋_GB2312"/>
                <w:color w:val="000000"/>
                <w:sz w:val="20"/>
                <w:szCs w:val="20"/>
              </w:rPr>
              <w:t>3.05</w:t>
            </w:r>
          </w:p>
        </w:tc>
        <w:tc>
          <w:tcPr>
            <w:tcW w:w="1701" w:type="dxa"/>
            <w:tcBorders>
              <w:top w:val="nil"/>
              <w:left w:val="nil"/>
              <w:bottom w:val="single" w:color="auto" w:sz="4" w:space="0"/>
              <w:right w:val="single" w:color="auto" w:sz="4" w:space="0"/>
            </w:tcBorders>
            <w:shd w:val="clear" w:color="auto" w:fill="auto"/>
            <w:vAlign w:val="center"/>
          </w:tcPr>
          <w:p w14:paraId="20EEDD19">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18C24282">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37C8EAC2">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7B9A438A">
            <w:pPr>
              <w:widowControl/>
              <w:jc w:val="left"/>
              <w:rPr>
                <w:rFonts w:ascii="仿宋_GB2312" w:eastAsia="仿宋_GB2312"/>
                <w:color w:val="000000"/>
                <w:sz w:val="20"/>
                <w:szCs w:val="20"/>
              </w:rPr>
            </w:pPr>
            <w:r>
              <w:rPr>
                <w:rFonts w:ascii="仿宋_GB2312" w:eastAsia="仿宋_GB2312"/>
                <w:color w:val="000000"/>
                <w:sz w:val="20"/>
                <w:szCs w:val="20"/>
              </w:rPr>
              <w:t>06</w:t>
            </w:r>
          </w:p>
        </w:tc>
        <w:tc>
          <w:tcPr>
            <w:tcW w:w="2829" w:type="dxa"/>
            <w:tcBorders>
              <w:top w:val="nil"/>
              <w:left w:val="nil"/>
              <w:bottom w:val="single" w:color="auto" w:sz="4" w:space="0"/>
              <w:right w:val="single" w:color="auto" w:sz="4" w:space="0"/>
            </w:tcBorders>
            <w:shd w:val="clear" w:color="auto" w:fill="auto"/>
            <w:vAlign w:val="center"/>
          </w:tcPr>
          <w:p w14:paraId="69969C09">
            <w:pPr>
              <w:widowControl/>
              <w:jc w:val="left"/>
              <w:rPr>
                <w:rFonts w:ascii="仿宋_GB2312" w:eastAsia="仿宋_GB2312"/>
                <w:color w:val="000000"/>
                <w:sz w:val="20"/>
                <w:szCs w:val="20"/>
              </w:rPr>
            </w:pPr>
            <w:r>
              <w:rPr>
                <w:rFonts w:ascii="仿宋_GB2312" w:eastAsia="仿宋_GB2312"/>
                <w:color w:val="000000"/>
                <w:sz w:val="20"/>
                <w:szCs w:val="20"/>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14:paraId="4CE6C02C">
            <w:pPr>
              <w:widowControl/>
              <w:jc w:val="left"/>
              <w:rPr>
                <w:rFonts w:ascii="仿宋_GB2312" w:eastAsia="仿宋_GB2312"/>
                <w:color w:val="000000"/>
                <w:sz w:val="20"/>
                <w:szCs w:val="20"/>
              </w:rPr>
            </w:pPr>
            <w:r>
              <w:rPr>
                <w:rFonts w:ascii="仿宋_GB2312" w:eastAsia="仿宋_GB2312"/>
                <w:color w:val="000000"/>
                <w:sz w:val="20"/>
                <w:szCs w:val="20"/>
              </w:rPr>
              <w:t>12.6</w:t>
            </w:r>
          </w:p>
        </w:tc>
        <w:tc>
          <w:tcPr>
            <w:tcW w:w="1701" w:type="dxa"/>
            <w:gridSpan w:val="2"/>
            <w:tcBorders>
              <w:top w:val="nil"/>
              <w:left w:val="nil"/>
              <w:bottom w:val="single" w:color="auto" w:sz="4" w:space="0"/>
              <w:right w:val="single" w:color="auto" w:sz="4" w:space="0"/>
            </w:tcBorders>
            <w:shd w:val="clear" w:color="auto" w:fill="auto"/>
            <w:vAlign w:val="center"/>
          </w:tcPr>
          <w:p w14:paraId="465A350D">
            <w:pPr>
              <w:widowControl/>
              <w:jc w:val="left"/>
              <w:rPr>
                <w:rFonts w:ascii="仿宋_GB2312" w:eastAsia="仿宋_GB2312"/>
                <w:color w:val="000000"/>
                <w:sz w:val="20"/>
                <w:szCs w:val="20"/>
              </w:rPr>
            </w:pPr>
            <w:r>
              <w:rPr>
                <w:rFonts w:ascii="仿宋_GB2312" w:eastAsia="仿宋_GB2312"/>
                <w:color w:val="000000"/>
                <w:sz w:val="20"/>
                <w:szCs w:val="20"/>
              </w:rPr>
              <w:t>12.6</w:t>
            </w:r>
          </w:p>
        </w:tc>
        <w:tc>
          <w:tcPr>
            <w:tcW w:w="1701" w:type="dxa"/>
            <w:tcBorders>
              <w:top w:val="nil"/>
              <w:left w:val="nil"/>
              <w:bottom w:val="single" w:color="auto" w:sz="4" w:space="0"/>
              <w:right w:val="single" w:color="auto" w:sz="4" w:space="0"/>
            </w:tcBorders>
            <w:shd w:val="clear" w:color="auto" w:fill="auto"/>
            <w:vAlign w:val="center"/>
          </w:tcPr>
          <w:p w14:paraId="37DBC636">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357C7B72">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512DBD12">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1824A154">
            <w:pPr>
              <w:widowControl/>
              <w:jc w:val="left"/>
              <w:rPr>
                <w:rFonts w:ascii="仿宋_GB2312" w:eastAsia="仿宋_GB2312"/>
                <w:color w:val="000000"/>
                <w:sz w:val="20"/>
                <w:szCs w:val="20"/>
              </w:rPr>
            </w:pPr>
            <w:r>
              <w:rPr>
                <w:rFonts w:ascii="仿宋_GB2312" w:eastAsia="仿宋_GB2312"/>
                <w:color w:val="000000"/>
                <w:sz w:val="20"/>
                <w:szCs w:val="20"/>
              </w:rPr>
              <w:t>07</w:t>
            </w:r>
          </w:p>
        </w:tc>
        <w:tc>
          <w:tcPr>
            <w:tcW w:w="2829" w:type="dxa"/>
            <w:tcBorders>
              <w:top w:val="nil"/>
              <w:left w:val="nil"/>
              <w:bottom w:val="single" w:color="auto" w:sz="4" w:space="0"/>
              <w:right w:val="single" w:color="auto" w:sz="4" w:space="0"/>
            </w:tcBorders>
            <w:shd w:val="clear" w:color="auto" w:fill="auto"/>
            <w:vAlign w:val="center"/>
          </w:tcPr>
          <w:p w14:paraId="4DAAC787">
            <w:pPr>
              <w:widowControl/>
              <w:jc w:val="left"/>
              <w:rPr>
                <w:rFonts w:ascii="仿宋_GB2312" w:eastAsia="仿宋_GB2312"/>
                <w:color w:val="000000"/>
                <w:sz w:val="20"/>
                <w:szCs w:val="20"/>
              </w:rPr>
            </w:pPr>
            <w:r>
              <w:rPr>
                <w:rFonts w:ascii="仿宋_GB2312" w:eastAsia="仿宋_GB2312"/>
                <w:color w:val="000000"/>
                <w:sz w:val="20"/>
                <w:szCs w:val="20"/>
              </w:rPr>
              <w:t>绩效工资</w:t>
            </w:r>
          </w:p>
        </w:tc>
        <w:tc>
          <w:tcPr>
            <w:tcW w:w="1701" w:type="dxa"/>
            <w:gridSpan w:val="2"/>
            <w:tcBorders>
              <w:top w:val="nil"/>
              <w:left w:val="nil"/>
              <w:bottom w:val="single" w:color="auto" w:sz="4" w:space="0"/>
              <w:right w:val="single" w:color="auto" w:sz="4" w:space="0"/>
            </w:tcBorders>
            <w:shd w:val="clear" w:color="auto" w:fill="auto"/>
            <w:vAlign w:val="center"/>
          </w:tcPr>
          <w:p w14:paraId="2EC0D35E">
            <w:pPr>
              <w:widowControl/>
              <w:jc w:val="left"/>
              <w:rPr>
                <w:rFonts w:ascii="仿宋_GB2312" w:eastAsia="仿宋_GB2312"/>
                <w:color w:val="000000"/>
                <w:sz w:val="20"/>
                <w:szCs w:val="20"/>
              </w:rPr>
            </w:pPr>
            <w:r>
              <w:rPr>
                <w:rFonts w:ascii="仿宋_GB2312" w:eastAsia="仿宋_GB2312"/>
                <w:color w:val="000000"/>
                <w:sz w:val="20"/>
                <w:szCs w:val="20"/>
              </w:rPr>
              <w:t>27.98</w:t>
            </w:r>
          </w:p>
        </w:tc>
        <w:tc>
          <w:tcPr>
            <w:tcW w:w="1701" w:type="dxa"/>
            <w:gridSpan w:val="2"/>
            <w:tcBorders>
              <w:top w:val="nil"/>
              <w:left w:val="nil"/>
              <w:bottom w:val="single" w:color="auto" w:sz="4" w:space="0"/>
              <w:right w:val="single" w:color="auto" w:sz="4" w:space="0"/>
            </w:tcBorders>
            <w:shd w:val="clear" w:color="auto" w:fill="auto"/>
            <w:vAlign w:val="center"/>
          </w:tcPr>
          <w:p w14:paraId="3AA15683">
            <w:pPr>
              <w:widowControl/>
              <w:jc w:val="left"/>
              <w:rPr>
                <w:rFonts w:ascii="仿宋_GB2312" w:eastAsia="仿宋_GB2312"/>
                <w:color w:val="000000"/>
                <w:sz w:val="20"/>
                <w:szCs w:val="20"/>
              </w:rPr>
            </w:pPr>
            <w:r>
              <w:rPr>
                <w:rFonts w:ascii="仿宋_GB2312" w:eastAsia="仿宋_GB2312"/>
                <w:color w:val="000000"/>
                <w:sz w:val="20"/>
                <w:szCs w:val="20"/>
              </w:rPr>
              <w:t>27.98</w:t>
            </w:r>
          </w:p>
        </w:tc>
        <w:tc>
          <w:tcPr>
            <w:tcW w:w="1701" w:type="dxa"/>
            <w:tcBorders>
              <w:top w:val="nil"/>
              <w:left w:val="nil"/>
              <w:bottom w:val="single" w:color="auto" w:sz="4" w:space="0"/>
              <w:right w:val="single" w:color="auto" w:sz="4" w:space="0"/>
            </w:tcBorders>
            <w:shd w:val="clear" w:color="auto" w:fill="auto"/>
            <w:vAlign w:val="center"/>
          </w:tcPr>
          <w:p w14:paraId="0EBAC030">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0A429617">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0705FF0C">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2CE635CD">
            <w:pPr>
              <w:widowControl/>
              <w:jc w:val="left"/>
              <w:rPr>
                <w:rFonts w:ascii="仿宋_GB2312" w:eastAsia="仿宋_GB2312"/>
                <w:color w:val="000000"/>
                <w:sz w:val="20"/>
                <w:szCs w:val="20"/>
              </w:rPr>
            </w:pPr>
            <w:r>
              <w:rPr>
                <w:rFonts w:ascii="仿宋_GB2312" w:eastAsia="仿宋_GB2312"/>
                <w:color w:val="000000"/>
                <w:sz w:val="20"/>
                <w:szCs w:val="20"/>
              </w:rPr>
              <w:t>08</w:t>
            </w:r>
          </w:p>
        </w:tc>
        <w:tc>
          <w:tcPr>
            <w:tcW w:w="2829" w:type="dxa"/>
            <w:tcBorders>
              <w:top w:val="nil"/>
              <w:left w:val="nil"/>
              <w:bottom w:val="single" w:color="auto" w:sz="4" w:space="0"/>
              <w:right w:val="single" w:color="auto" w:sz="4" w:space="0"/>
            </w:tcBorders>
            <w:shd w:val="clear" w:color="auto" w:fill="auto"/>
            <w:vAlign w:val="center"/>
          </w:tcPr>
          <w:p w14:paraId="2FD8A939">
            <w:pPr>
              <w:widowControl/>
              <w:jc w:val="left"/>
              <w:rPr>
                <w:rFonts w:ascii="仿宋_GB2312" w:eastAsia="仿宋_GB2312"/>
                <w:color w:val="000000"/>
                <w:sz w:val="20"/>
                <w:szCs w:val="20"/>
              </w:rPr>
            </w:pPr>
            <w:r>
              <w:rPr>
                <w:rFonts w:ascii="仿宋_GB2312" w:eastAsia="仿宋_GB2312"/>
                <w:color w:val="00000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29B39577">
            <w:pPr>
              <w:widowControl/>
              <w:jc w:val="left"/>
              <w:rPr>
                <w:rFonts w:ascii="仿宋_GB2312" w:eastAsia="仿宋_GB2312"/>
                <w:color w:val="000000"/>
                <w:sz w:val="20"/>
                <w:szCs w:val="20"/>
              </w:rPr>
            </w:pPr>
            <w:r>
              <w:rPr>
                <w:rFonts w:ascii="仿宋_GB2312" w:eastAsia="仿宋_GB2312"/>
                <w:color w:val="000000"/>
                <w:sz w:val="20"/>
                <w:szCs w:val="20"/>
              </w:rPr>
              <w:t>15.26</w:t>
            </w:r>
          </w:p>
        </w:tc>
        <w:tc>
          <w:tcPr>
            <w:tcW w:w="1701" w:type="dxa"/>
            <w:gridSpan w:val="2"/>
            <w:tcBorders>
              <w:top w:val="nil"/>
              <w:left w:val="nil"/>
              <w:bottom w:val="single" w:color="auto" w:sz="4" w:space="0"/>
              <w:right w:val="single" w:color="auto" w:sz="4" w:space="0"/>
            </w:tcBorders>
            <w:shd w:val="clear" w:color="auto" w:fill="auto"/>
            <w:vAlign w:val="center"/>
          </w:tcPr>
          <w:p w14:paraId="57AA6B8F">
            <w:pPr>
              <w:widowControl/>
              <w:jc w:val="left"/>
              <w:rPr>
                <w:rFonts w:ascii="仿宋_GB2312" w:eastAsia="仿宋_GB2312"/>
                <w:color w:val="000000"/>
                <w:sz w:val="20"/>
                <w:szCs w:val="20"/>
              </w:rPr>
            </w:pPr>
            <w:r>
              <w:rPr>
                <w:rFonts w:ascii="仿宋_GB2312" w:eastAsia="仿宋_GB2312"/>
                <w:color w:val="000000"/>
                <w:sz w:val="20"/>
                <w:szCs w:val="20"/>
              </w:rPr>
              <w:t>15.26</w:t>
            </w:r>
          </w:p>
        </w:tc>
        <w:tc>
          <w:tcPr>
            <w:tcW w:w="1701" w:type="dxa"/>
            <w:tcBorders>
              <w:top w:val="nil"/>
              <w:left w:val="nil"/>
              <w:bottom w:val="single" w:color="auto" w:sz="4" w:space="0"/>
              <w:right w:val="single" w:color="auto" w:sz="4" w:space="0"/>
            </w:tcBorders>
            <w:shd w:val="clear" w:color="auto" w:fill="auto"/>
            <w:vAlign w:val="center"/>
          </w:tcPr>
          <w:p w14:paraId="4A9568F2">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50A3B6CD">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1E067515">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5D88C178">
            <w:pPr>
              <w:widowControl/>
              <w:jc w:val="left"/>
              <w:rPr>
                <w:rFonts w:ascii="仿宋_GB2312" w:eastAsia="仿宋_GB2312"/>
                <w:color w:val="000000"/>
                <w:sz w:val="20"/>
                <w:szCs w:val="20"/>
              </w:rPr>
            </w:pPr>
            <w:r>
              <w:rPr>
                <w:rFonts w:ascii="仿宋_GB2312" w:eastAsia="仿宋_GB2312"/>
                <w:color w:val="000000"/>
                <w:sz w:val="20"/>
                <w:szCs w:val="20"/>
              </w:rPr>
              <w:t>10</w:t>
            </w:r>
          </w:p>
        </w:tc>
        <w:tc>
          <w:tcPr>
            <w:tcW w:w="2829" w:type="dxa"/>
            <w:tcBorders>
              <w:top w:val="nil"/>
              <w:left w:val="nil"/>
              <w:bottom w:val="single" w:color="auto" w:sz="4" w:space="0"/>
              <w:right w:val="single" w:color="auto" w:sz="4" w:space="0"/>
            </w:tcBorders>
            <w:shd w:val="clear" w:color="auto" w:fill="auto"/>
            <w:vAlign w:val="center"/>
          </w:tcPr>
          <w:p w14:paraId="44E5C423">
            <w:pPr>
              <w:widowControl/>
              <w:jc w:val="left"/>
              <w:rPr>
                <w:rFonts w:ascii="仿宋_GB2312" w:eastAsia="仿宋_GB2312"/>
                <w:color w:val="000000"/>
                <w:sz w:val="20"/>
                <w:szCs w:val="20"/>
              </w:rPr>
            </w:pPr>
            <w:r>
              <w:rPr>
                <w:rFonts w:ascii="仿宋_GB2312" w:eastAsia="仿宋_GB2312"/>
                <w:color w:val="000000"/>
                <w:sz w:val="20"/>
                <w:szCs w:val="20"/>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14:paraId="58A80297">
            <w:pPr>
              <w:widowControl/>
              <w:jc w:val="left"/>
              <w:rPr>
                <w:rFonts w:ascii="仿宋_GB2312" w:eastAsia="仿宋_GB2312"/>
                <w:color w:val="000000"/>
                <w:sz w:val="20"/>
                <w:szCs w:val="20"/>
              </w:rPr>
            </w:pPr>
            <w:r>
              <w:rPr>
                <w:rFonts w:ascii="仿宋_GB2312" w:eastAsia="仿宋_GB2312"/>
                <w:color w:val="000000"/>
                <w:sz w:val="20"/>
                <w:szCs w:val="20"/>
              </w:rPr>
              <w:t>9.24</w:t>
            </w:r>
          </w:p>
        </w:tc>
        <w:tc>
          <w:tcPr>
            <w:tcW w:w="1701" w:type="dxa"/>
            <w:gridSpan w:val="2"/>
            <w:tcBorders>
              <w:top w:val="nil"/>
              <w:left w:val="nil"/>
              <w:bottom w:val="single" w:color="auto" w:sz="4" w:space="0"/>
              <w:right w:val="single" w:color="auto" w:sz="4" w:space="0"/>
            </w:tcBorders>
            <w:shd w:val="clear" w:color="auto" w:fill="auto"/>
            <w:vAlign w:val="center"/>
          </w:tcPr>
          <w:p w14:paraId="54115FA7">
            <w:pPr>
              <w:widowControl/>
              <w:jc w:val="left"/>
              <w:rPr>
                <w:rFonts w:ascii="仿宋_GB2312" w:eastAsia="仿宋_GB2312"/>
                <w:color w:val="000000"/>
                <w:sz w:val="20"/>
                <w:szCs w:val="20"/>
              </w:rPr>
            </w:pPr>
            <w:r>
              <w:rPr>
                <w:rFonts w:ascii="仿宋_GB2312" w:eastAsia="仿宋_GB2312"/>
                <w:color w:val="000000"/>
                <w:sz w:val="20"/>
                <w:szCs w:val="20"/>
              </w:rPr>
              <w:t>9.24</w:t>
            </w:r>
          </w:p>
        </w:tc>
        <w:tc>
          <w:tcPr>
            <w:tcW w:w="1701" w:type="dxa"/>
            <w:tcBorders>
              <w:top w:val="nil"/>
              <w:left w:val="nil"/>
              <w:bottom w:val="single" w:color="auto" w:sz="4" w:space="0"/>
              <w:right w:val="single" w:color="auto" w:sz="4" w:space="0"/>
            </w:tcBorders>
            <w:shd w:val="clear" w:color="auto" w:fill="auto"/>
            <w:vAlign w:val="center"/>
          </w:tcPr>
          <w:p w14:paraId="570F7F12">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77A6D085">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5F3D216D">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41C9FE89">
            <w:pPr>
              <w:widowControl/>
              <w:jc w:val="left"/>
              <w:rPr>
                <w:rFonts w:ascii="仿宋_GB2312" w:eastAsia="仿宋_GB2312"/>
                <w:color w:val="000000"/>
                <w:sz w:val="20"/>
                <w:szCs w:val="20"/>
              </w:rPr>
            </w:pPr>
            <w:r>
              <w:rPr>
                <w:rFonts w:ascii="仿宋_GB2312" w:eastAsia="仿宋_GB2312"/>
                <w:color w:val="000000"/>
                <w:sz w:val="20"/>
                <w:szCs w:val="20"/>
              </w:rPr>
              <w:t>11</w:t>
            </w:r>
          </w:p>
        </w:tc>
        <w:tc>
          <w:tcPr>
            <w:tcW w:w="2829" w:type="dxa"/>
            <w:tcBorders>
              <w:top w:val="nil"/>
              <w:left w:val="nil"/>
              <w:bottom w:val="single" w:color="auto" w:sz="4" w:space="0"/>
              <w:right w:val="single" w:color="auto" w:sz="4" w:space="0"/>
            </w:tcBorders>
            <w:shd w:val="clear" w:color="auto" w:fill="auto"/>
            <w:vAlign w:val="center"/>
          </w:tcPr>
          <w:p w14:paraId="2C974662">
            <w:pPr>
              <w:widowControl/>
              <w:jc w:val="left"/>
              <w:rPr>
                <w:rFonts w:ascii="仿宋_GB2312" w:eastAsia="仿宋_GB2312"/>
                <w:color w:val="000000"/>
                <w:sz w:val="20"/>
                <w:szCs w:val="20"/>
              </w:rPr>
            </w:pPr>
            <w:r>
              <w:rPr>
                <w:rFonts w:ascii="仿宋_GB2312" w:eastAsia="仿宋_GB2312"/>
                <w:color w:val="000000"/>
                <w:sz w:val="20"/>
                <w:szCs w:val="20"/>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14:paraId="7D6BAD41">
            <w:pPr>
              <w:widowControl/>
              <w:jc w:val="left"/>
              <w:rPr>
                <w:rFonts w:ascii="仿宋_GB2312" w:eastAsia="仿宋_GB2312"/>
                <w:color w:val="000000"/>
                <w:sz w:val="20"/>
                <w:szCs w:val="20"/>
              </w:rPr>
            </w:pPr>
            <w:r>
              <w:rPr>
                <w:rFonts w:ascii="仿宋_GB2312" w:eastAsia="仿宋_GB2312"/>
                <w:color w:val="000000"/>
                <w:sz w:val="20"/>
                <w:szCs w:val="20"/>
              </w:rPr>
              <w:t>7.19</w:t>
            </w:r>
          </w:p>
        </w:tc>
        <w:tc>
          <w:tcPr>
            <w:tcW w:w="1701" w:type="dxa"/>
            <w:gridSpan w:val="2"/>
            <w:tcBorders>
              <w:top w:val="nil"/>
              <w:left w:val="nil"/>
              <w:bottom w:val="single" w:color="auto" w:sz="4" w:space="0"/>
              <w:right w:val="single" w:color="auto" w:sz="4" w:space="0"/>
            </w:tcBorders>
            <w:shd w:val="clear" w:color="auto" w:fill="auto"/>
            <w:vAlign w:val="center"/>
          </w:tcPr>
          <w:p w14:paraId="2753BA84">
            <w:pPr>
              <w:widowControl/>
              <w:jc w:val="left"/>
              <w:rPr>
                <w:rFonts w:ascii="仿宋_GB2312" w:eastAsia="仿宋_GB2312"/>
                <w:color w:val="000000"/>
                <w:sz w:val="20"/>
                <w:szCs w:val="20"/>
              </w:rPr>
            </w:pPr>
            <w:r>
              <w:rPr>
                <w:rFonts w:ascii="仿宋_GB2312" w:eastAsia="仿宋_GB2312"/>
                <w:color w:val="000000"/>
                <w:sz w:val="20"/>
                <w:szCs w:val="20"/>
              </w:rPr>
              <w:t>7.19</w:t>
            </w:r>
          </w:p>
        </w:tc>
        <w:tc>
          <w:tcPr>
            <w:tcW w:w="1701" w:type="dxa"/>
            <w:tcBorders>
              <w:top w:val="nil"/>
              <w:left w:val="nil"/>
              <w:bottom w:val="single" w:color="auto" w:sz="4" w:space="0"/>
              <w:right w:val="single" w:color="auto" w:sz="4" w:space="0"/>
            </w:tcBorders>
            <w:shd w:val="clear" w:color="auto" w:fill="auto"/>
            <w:vAlign w:val="center"/>
          </w:tcPr>
          <w:p w14:paraId="3416A7F8">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1C0E3309">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25FC7550">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10CD1AB4">
            <w:pPr>
              <w:widowControl/>
              <w:jc w:val="left"/>
              <w:rPr>
                <w:rFonts w:ascii="仿宋_GB2312" w:eastAsia="仿宋_GB2312"/>
                <w:color w:val="000000"/>
                <w:sz w:val="20"/>
                <w:szCs w:val="20"/>
              </w:rPr>
            </w:pPr>
            <w:r>
              <w:rPr>
                <w:rFonts w:ascii="仿宋_GB2312" w:eastAsia="仿宋_GB2312"/>
                <w:color w:val="000000"/>
                <w:sz w:val="20"/>
                <w:szCs w:val="20"/>
              </w:rPr>
              <w:t>12</w:t>
            </w:r>
          </w:p>
        </w:tc>
        <w:tc>
          <w:tcPr>
            <w:tcW w:w="2829" w:type="dxa"/>
            <w:tcBorders>
              <w:top w:val="nil"/>
              <w:left w:val="nil"/>
              <w:bottom w:val="single" w:color="auto" w:sz="4" w:space="0"/>
              <w:right w:val="single" w:color="auto" w:sz="4" w:space="0"/>
            </w:tcBorders>
            <w:shd w:val="clear" w:color="auto" w:fill="auto"/>
            <w:vAlign w:val="center"/>
          </w:tcPr>
          <w:p w14:paraId="38483ABC">
            <w:pPr>
              <w:widowControl/>
              <w:jc w:val="left"/>
              <w:rPr>
                <w:rFonts w:ascii="仿宋_GB2312" w:eastAsia="仿宋_GB2312"/>
                <w:color w:val="000000"/>
                <w:sz w:val="20"/>
                <w:szCs w:val="20"/>
              </w:rPr>
            </w:pPr>
            <w:r>
              <w:rPr>
                <w:rFonts w:ascii="仿宋_GB2312" w:eastAsia="仿宋_GB2312"/>
                <w:color w:val="00000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14:paraId="5AF8DBB5">
            <w:pPr>
              <w:widowControl/>
              <w:jc w:val="left"/>
              <w:rPr>
                <w:rFonts w:ascii="仿宋_GB2312" w:eastAsia="仿宋_GB2312"/>
                <w:color w:val="000000"/>
                <w:sz w:val="20"/>
                <w:szCs w:val="20"/>
              </w:rPr>
            </w:pPr>
            <w:r>
              <w:rPr>
                <w:rFonts w:ascii="仿宋_GB2312" w:eastAsia="仿宋_GB2312"/>
                <w:color w:val="000000"/>
                <w:sz w:val="20"/>
                <w:szCs w:val="20"/>
              </w:rPr>
              <w:t>0.58</w:t>
            </w:r>
          </w:p>
        </w:tc>
        <w:tc>
          <w:tcPr>
            <w:tcW w:w="1701" w:type="dxa"/>
            <w:gridSpan w:val="2"/>
            <w:tcBorders>
              <w:top w:val="nil"/>
              <w:left w:val="nil"/>
              <w:bottom w:val="single" w:color="auto" w:sz="4" w:space="0"/>
              <w:right w:val="single" w:color="auto" w:sz="4" w:space="0"/>
            </w:tcBorders>
            <w:shd w:val="clear" w:color="auto" w:fill="auto"/>
            <w:vAlign w:val="center"/>
          </w:tcPr>
          <w:p w14:paraId="21B2858A">
            <w:pPr>
              <w:widowControl/>
              <w:jc w:val="left"/>
              <w:rPr>
                <w:rFonts w:ascii="仿宋_GB2312" w:eastAsia="仿宋_GB2312"/>
                <w:color w:val="000000"/>
                <w:sz w:val="20"/>
                <w:szCs w:val="20"/>
              </w:rPr>
            </w:pPr>
            <w:r>
              <w:rPr>
                <w:rFonts w:ascii="仿宋_GB2312" w:eastAsia="仿宋_GB2312"/>
                <w:color w:val="000000"/>
                <w:sz w:val="20"/>
                <w:szCs w:val="20"/>
              </w:rPr>
              <w:t>0.58</w:t>
            </w:r>
          </w:p>
        </w:tc>
        <w:tc>
          <w:tcPr>
            <w:tcW w:w="1701" w:type="dxa"/>
            <w:tcBorders>
              <w:top w:val="nil"/>
              <w:left w:val="nil"/>
              <w:bottom w:val="single" w:color="auto" w:sz="4" w:space="0"/>
              <w:right w:val="single" w:color="auto" w:sz="4" w:space="0"/>
            </w:tcBorders>
            <w:shd w:val="clear" w:color="auto" w:fill="auto"/>
            <w:vAlign w:val="center"/>
          </w:tcPr>
          <w:p w14:paraId="31BFA8C6">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74DE19A5">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4F3C2702">
            <w:pPr>
              <w:widowControl/>
              <w:jc w:val="left"/>
              <w:rPr>
                <w:rFonts w:ascii="仿宋_GB2312" w:eastAsia="仿宋_GB2312"/>
                <w:color w:val="000000"/>
                <w:sz w:val="20"/>
                <w:szCs w:val="20"/>
              </w:rPr>
            </w:pPr>
            <w:r>
              <w:rPr>
                <w:rFonts w:ascii="仿宋_GB2312" w:eastAsia="仿宋_GB2312"/>
                <w:color w:val="000000"/>
                <w:sz w:val="20"/>
                <w:szCs w:val="20"/>
              </w:rPr>
              <w:t>301</w:t>
            </w:r>
          </w:p>
        </w:tc>
        <w:tc>
          <w:tcPr>
            <w:tcW w:w="525" w:type="dxa"/>
            <w:tcBorders>
              <w:top w:val="nil"/>
              <w:left w:val="nil"/>
              <w:bottom w:val="single" w:color="auto" w:sz="4" w:space="0"/>
              <w:right w:val="single" w:color="auto" w:sz="4" w:space="0"/>
            </w:tcBorders>
            <w:shd w:val="clear" w:color="auto" w:fill="auto"/>
            <w:vAlign w:val="center"/>
          </w:tcPr>
          <w:p w14:paraId="380C4795">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2829" w:type="dxa"/>
            <w:tcBorders>
              <w:top w:val="nil"/>
              <w:left w:val="nil"/>
              <w:bottom w:val="single" w:color="auto" w:sz="4" w:space="0"/>
              <w:right w:val="single" w:color="auto" w:sz="4" w:space="0"/>
            </w:tcBorders>
            <w:shd w:val="clear" w:color="auto" w:fill="auto"/>
            <w:vAlign w:val="center"/>
          </w:tcPr>
          <w:p w14:paraId="12F44F21">
            <w:pPr>
              <w:widowControl/>
              <w:jc w:val="left"/>
              <w:rPr>
                <w:rFonts w:ascii="仿宋_GB2312" w:eastAsia="仿宋_GB2312"/>
                <w:color w:val="000000"/>
                <w:sz w:val="20"/>
                <w:szCs w:val="20"/>
              </w:rPr>
            </w:pPr>
            <w:r>
              <w:rPr>
                <w:rFonts w:ascii="仿宋_GB2312" w:eastAsia="仿宋_GB2312"/>
                <w:color w:val="00000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1F7DDE46">
            <w:pPr>
              <w:widowControl/>
              <w:jc w:val="left"/>
              <w:rPr>
                <w:rFonts w:ascii="仿宋_GB2312" w:eastAsia="仿宋_GB2312"/>
                <w:color w:val="000000"/>
                <w:sz w:val="20"/>
                <w:szCs w:val="20"/>
              </w:rPr>
            </w:pPr>
            <w:r>
              <w:rPr>
                <w:rFonts w:ascii="仿宋_GB2312" w:eastAsia="仿宋_GB2312"/>
                <w:color w:val="000000"/>
                <w:sz w:val="20"/>
                <w:szCs w:val="20"/>
              </w:rPr>
              <w:t>9.16</w:t>
            </w:r>
          </w:p>
        </w:tc>
        <w:tc>
          <w:tcPr>
            <w:tcW w:w="1701" w:type="dxa"/>
            <w:gridSpan w:val="2"/>
            <w:tcBorders>
              <w:top w:val="nil"/>
              <w:left w:val="nil"/>
              <w:bottom w:val="single" w:color="auto" w:sz="4" w:space="0"/>
              <w:right w:val="single" w:color="auto" w:sz="4" w:space="0"/>
            </w:tcBorders>
            <w:shd w:val="clear" w:color="auto" w:fill="auto"/>
            <w:vAlign w:val="center"/>
          </w:tcPr>
          <w:p w14:paraId="2E059EFB">
            <w:pPr>
              <w:widowControl/>
              <w:jc w:val="left"/>
              <w:rPr>
                <w:rFonts w:ascii="仿宋_GB2312" w:eastAsia="仿宋_GB2312"/>
                <w:color w:val="000000"/>
                <w:sz w:val="20"/>
                <w:szCs w:val="20"/>
              </w:rPr>
            </w:pPr>
            <w:r>
              <w:rPr>
                <w:rFonts w:ascii="仿宋_GB2312" w:eastAsia="仿宋_GB2312"/>
                <w:color w:val="000000"/>
                <w:sz w:val="20"/>
                <w:szCs w:val="20"/>
              </w:rPr>
              <w:t>9.16</w:t>
            </w:r>
          </w:p>
        </w:tc>
        <w:tc>
          <w:tcPr>
            <w:tcW w:w="1701" w:type="dxa"/>
            <w:tcBorders>
              <w:top w:val="nil"/>
              <w:left w:val="nil"/>
              <w:bottom w:val="single" w:color="auto" w:sz="4" w:space="0"/>
              <w:right w:val="single" w:color="auto" w:sz="4" w:space="0"/>
            </w:tcBorders>
            <w:shd w:val="clear" w:color="auto" w:fill="auto"/>
            <w:vAlign w:val="center"/>
          </w:tcPr>
          <w:p w14:paraId="17B0108C">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76DC870A">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004F4379">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7E72542A">
            <w:pPr>
              <w:widowControl/>
              <w:jc w:val="left"/>
              <w:rPr>
                <w:rFonts w:ascii="仿宋_GB2312" w:eastAsia="仿宋_GB2312"/>
                <w:color w:val="000000"/>
                <w:sz w:val="20"/>
                <w:szCs w:val="20"/>
              </w:rPr>
            </w:pPr>
            <w:r>
              <w:rPr>
                <w:rFonts w:ascii="仿宋_GB2312" w:eastAsia="仿宋_GB2312"/>
                <w:color w:val="000000"/>
                <w:sz w:val="20"/>
                <w:szCs w:val="20"/>
              </w:rPr>
              <w:t>01</w:t>
            </w:r>
          </w:p>
        </w:tc>
        <w:tc>
          <w:tcPr>
            <w:tcW w:w="2829" w:type="dxa"/>
            <w:tcBorders>
              <w:top w:val="nil"/>
              <w:left w:val="nil"/>
              <w:bottom w:val="single" w:color="auto" w:sz="4" w:space="0"/>
              <w:right w:val="single" w:color="auto" w:sz="4" w:space="0"/>
            </w:tcBorders>
            <w:shd w:val="clear" w:color="auto" w:fill="auto"/>
            <w:vAlign w:val="center"/>
          </w:tcPr>
          <w:p w14:paraId="4BDFB7EF">
            <w:pPr>
              <w:widowControl/>
              <w:jc w:val="left"/>
              <w:rPr>
                <w:rFonts w:ascii="仿宋_GB2312" w:eastAsia="仿宋_GB2312"/>
                <w:color w:val="000000"/>
                <w:sz w:val="20"/>
                <w:szCs w:val="20"/>
              </w:rPr>
            </w:pPr>
            <w:r>
              <w:rPr>
                <w:rFonts w:ascii="仿宋_GB2312" w:eastAsia="仿宋_GB2312"/>
                <w:color w:val="00000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14:paraId="36CAEF2C">
            <w:pPr>
              <w:widowControl/>
              <w:jc w:val="left"/>
              <w:rPr>
                <w:rFonts w:ascii="仿宋_GB2312" w:eastAsia="仿宋_GB2312"/>
                <w:color w:val="000000"/>
                <w:sz w:val="20"/>
                <w:szCs w:val="20"/>
              </w:rPr>
            </w:pPr>
            <w:r>
              <w:rPr>
                <w:rFonts w:ascii="仿宋_GB2312" w:eastAsia="仿宋_GB2312"/>
                <w:color w:val="000000"/>
                <w:sz w:val="20"/>
                <w:szCs w:val="20"/>
              </w:rPr>
              <w:t>1.4</w:t>
            </w:r>
          </w:p>
        </w:tc>
        <w:tc>
          <w:tcPr>
            <w:tcW w:w="1701" w:type="dxa"/>
            <w:gridSpan w:val="2"/>
            <w:tcBorders>
              <w:top w:val="nil"/>
              <w:left w:val="nil"/>
              <w:bottom w:val="single" w:color="auto" w:sz="4" w:space="0"/>
              <w:right w:val="single" w:color="auto" w:sz="4" w:space="0"/>
            </w:tcBorders>
            <w:shd w:val="clear" w:color="auto" w:fill="auto"/>
            <w:vAlign w:val="center"/>
          </w:tcPr>
          <w:p w14:paraId="2E6B2D1F">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78385A5C">
            <w:pPr>
              <w:widowControl/>
              <w:jc w:val="left"/>
              <w:rPr>
                <w:rFonts w:ascii="仿宋_GB2312" w:eastAsia="仿宋_GB2312"/>
                <w:color w:val="000000"/>
                <w:sz w:val="20"/>
                <w:szCs w:val="20"/>
              </w:rPr>
            </w:pPr>
            <w:r>
              <w:rPr>
                <w:rFonts w:ascii="仿宋_GB2312" w:eastAsia="仿宋_GB2312"/>
                <w:color w:val="000000"/>
                <w:sz w:val="20"/>
                <w:szCs w:val="20"/>
              </w:rPr>
              <w:t>1.4</w:t>
            </w:r>
          </w:p>
        </w:tc>
      </w:tr>
      <w:tr w14:paraId="1A56A068">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57DB59A8">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7F116321">
            <w:pPr>
              <w:widowControl/>
              <w:jc w:val="left"/>
              <w:rPr>
                <w:rFonts w:ascii="仿宋_GB2312" w:eastAsia="仿宋_GB2312"/>
                <w:color w:val="000000"/>
                <w:sz w:val="20"/>
                <w:szCs w:val="20"/>
              </w:rPr>
            </w:pPr>
            <w:r>
              <w:rPr>
                <w:rFonts w:ascii="仿宋_GB2312" w:eastAsia="仿宋_GB2312"/>
                <w:color w:val="000000"/>
                <w:sz w:val="20"/>
                <w:szCs w:val="20"/>
              </w:rPr>
              <w:t>05</w:t>
            </w:r>
          </w:p>
        </w:tc>
        <w:tc>
          <w:tcPr>
            <w:tcW w:w="2829" w:type="dxa"/>
            <w:tcBorders>
              <w:top w:val="nil"/>
              <w:left w:val="nil"/>
              <w:bottom w:val="single" w:color="auto" w:sz="4" w:space="0"/>
              <w:right w:val="single" w:color="auto" w:sz="4" w:space="0"/>
            </w:tcBorders>
            <w:shd w:val="clear" w:color="auto" w:fill="auto"/>
            <w:vAlign w:val="center"/>
          </w:tcPr>
          <w:p w14:paraId="59A58948">
            <w:pPr>
              <w:widowControl/>
              <w:jc w:val="left"/>
              <w:rPr>
                <w:rFonts w:ascii="仿宋_GB2312" w:eastAsia="仿宋_GB2312"/>
                <w:color w:val="000000"/>
                <w:sz w:val="20"/>
                <w:szCs w:val="20"/>
              </w:rPr>
            </w:pPr>
            <w:r>
              <w:rPr>
                <w:rFonts w:ascii="仿宋_GB2312" w:eastAsia="仿宋_GB2312"/>
                <w:color w:val="000000"/>
                <w:sz w:val="20"/>
                <w:szCs w:val="20"/>
              </w:rPr>
              <w:t>水费</w:t>
            </w:r>
          </w:p>
        </w:tc>
        <w:tc>
          <w:tcPr>
            <w:tcW w:w="1701" w:type="dxa"/>
            <w:gridSpan w:val="2"/>
            <w:tcBorders>
              <w:top w:val="nil"/>
              <w:left w:val="nil"/>
              <w:bottom w:val="single" w:color="auto" w:sz="4" w:space="0"/>
              <w:right w:val="single" w:color="auto" w:sz="4" w:space="0"/>
            </w:tcBorders>
            <w:shd w:val="clear" w:color="auto" w:fill="auto"/>
            <w:vAlign w:val="center"/>
          </w:tcPr>
          <w:p w14:paraId="65F6771B">
            <w:pPr>
              <w:widowControl/>
              <w:jc w:val="left"/>
              <w:rPr>
                <w:rFonts w:ascii="仿宋_GB2312" w:eastAsia="仿宋_GB2312"/>
                <w:color w:val="000000"/>
                <w:sz w:val="20"/>
                <w:szCs w:val="20"/>
              </w:rPr>
            </w:pPr>
            <w:r>
              <w:rPr>
                <w:rFonts w:ascii="仿宋_GB2312" w:eastAsia="仿宋_GB2312"/>
                <w:color w:val="000000"/>
                <w:sz w:val="20"/>
                <w:szCs w:val="20"/>
              </w:rPr>
              <w:t>0.43</w:t>
            </w:r>
          </w:p>
        </w:tc>
        <w:tc>
          <w:tcPr>
            <w:tcW w:w="1701" w:type="dxa"/>
            <w:gridSpan w:val="2"/>
            <w:tcBorders>
              <w:top w:val="nil"/>
              <w:left w:val="nil"/>
              <w:bottom w:val="single" w:color="auto" w:sz="4" w:space="0"/>
              <w:right w:val="single" w:color="auto" w:sz="4" w:space="0"/>
            </w:tcBorders>
            <w:shd w:val="clear" w:color="auto" w:fill="auto"/>
            <w:vAlign w:val="center"/>
          </w:tcPr>
          <w:p w14:paraId="20D5598A">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48E4EF68">
            <w:pPr>
              <w:widowControl/>
              <w:jc w:val="left"/>
              <w:rPr>
                <w:rFonts w:ascii="仿宋_GB2312" w:eastAsia="仿宋_GB2312"/>
                <w:color w:val="000000"/>
                <w:sz w:val="20"/>
                <w:szCs w:val="20"/>
              </w:rPr>
            </w:pPr>
            <w:r>
              <w:rPr>
                <w:rFonts w:ascii="仿宋_GB2312" w:eastAsia="仿宋_GB2312"/>
                <w:color w:val="000000"/>
                <w:sz w:val="20"/>
                <w:szCs w:val="20"/>
              </w:rPr>
              <w:t>0.43</w:t>
            </w:r>
          </w:p>
        </w:tc>
      </w:tr>
      <w:tr w14:paraId="4B9B88B6">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7AE2E35F">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5CF44254">
            <w:pPr>
              <w:widowControl/>
              <w:jc w:val="left"/>
              <w:rPr>
                <w:rFonts w:ascii="仿宋_GB2312" w:eastAsia="仿宋_GB2312"/>
                <w:color w:val="000000"/>
                <w:sz w:val="20"/>
                <w:szCs w:val="20"/>
              </w:rPr>
            </w:pPr>
            <w:r>
              <w:rPr>
                <w:rFonts w:ascii="仿宋_GB2312" w:eastAsia="仿宋_GB2312"/>
                <w:color w:val="000000"/>
                <w:sz w:val="20"/>
                <w:szCs w:val="20"/>
              </w:rPr>
              <w:t>07</w:t>
            </w:r>
          </w:p>
        </w:tc>
        <w:tc>
          <w:tcPr>
            <w:tcW w:w="2829" w:type="dxa"/>
            <w:tcBorders>
              <w:top w:val="nil"/>
              <w:left w:val="nil"/>
              <w:bottom w:val="single" w:color="auto" w:sz="4" w:space="0"/>
              <w:right w:val="single" w:color="auto" w:sz="4" w:space="0"/>
            </w:tcBorders>
            <w:shd w:val="clear" w:color="auto" w:fill="auto"/>
            <w:vAlign w:val="center"/>
          </w:tcPr>
          <w:p w14:paraId="269877BF">
            <w:pPr>
              <w:widowControl/>
              <w:jc w:val="left"/>
              <w:rPr>
                <w:rFonts w:ascii="仿宋_GB2312" w:eastAsia="仿宋_GB2312"/>
                <w:color w:val="000000"/>
                <w:sz w:val="20"/>
                <w:szCs w:val="20"/>
              </w:rPr>
            </w:pPr>
            <w:r>
              <w:rPr>
                <w:rFonts w:ascii="仿宋_GB2312" w:eastAsia="仿宋_GB2312"/>
                <w:color w:val="00000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14:paraId="11C09DB7">
            <w:pPr>
              <w:widowControl/>
              <w:jc w:val="left"/>
              <w:rPr>
                <w:rFonts w:ascii="仿宋_GB2312" w:eastAsia="仿宋_GB2312"/>
                <w:color w:val="000000"/>
                <w:sz w:val="20"/>
                <w:szCs w:val="20"/>
              </w:rPr>
            </w:pPr>
            <w:r>
              <w:rPr>
                <w:rFonts w:ascii="仿宋_GB2312" w:eastAsia="仿宋_GB2312"/>
                <w:color w:val="000000"/>
                <w:sz w:val="20"/>
                <w:szCs w:val="20"/>
              </w:rPr>
              <w:t>0.25</w:t>
            </w:r>
          </w:p>
        </w:tc>
        <w:tc>
          <w:tcPr>
            <w:tcW w:w="1701" w:type="dxa"/>
            <w:gridSpan w:val="2"/>
            <w:tcBorders>
              <w:top w:val="nil"/>
              <w:left w:val="nil"/>
              <w:bottom w:val="single" w:color="auto" w:sz="4" w:space="0"/>
              <w:right w:val="single" w:color="auto" w:sz="4" w:space="0"/>
            </w:tcBorders>
            <w:shd w:val="clear" w:color="auto" w:fill="auto"/>
            <w:vAlign w:val="center"/>
          </w:tcPr>
          <w:p w14:paraId="03CBFE51">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22EE649F">
            <w:pPr>
              <w:widowControl/>
              <w:jc w:val="left"/>
              <w:rPr>
                <w:rFonts w:ascii="仿宋_GB2312" w:eastAsia="仿宋_GB2312"/>
                <w:color w:val="000000"/>
                <w:sz w:val="20"/>
                <w:szCs w:val="20"/>
              </w:rPr>
            </w:pPr>
            <w:r>
              <w:rPr>
                <w:rFonts w:ascii="仿宋_GB2312" w:eastAsia="仿宋_GB2312"/>
                <w:color w:val="000000"/>
                <w:sz w:val="20"/>
                <w:szCs w:val="20"/>
              </w:rPr>
              <w:t>0.25</w:t>
            </w:r>
          </w:p>
        </w:tc>
      </w:tr>
      <w:tr w14:paraId="064B814A">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7CBAD12B">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6B0EBDA2">
            <w:pPr>
              <w:widowControl/>
              <w:jc w:val="left"/>
              <w:rPr>
                <w:rFonts w:ascii="仿宋_GB2312" w:eastAsia="仿宋_GB2312"/>
                <w:color w:val="000000"/>
                <w:sz w:val="20"/>
                <w:szCs w:val="20"/>
              </w:rPr>
            </w:pPr>
            <w:r>
              <w:rPr>
                <w:rFonts w:ascii="仿宋_GB2312" w:eastAsia="仿宋_GB2312"/>
                <w:color w:val="000000"/>
                <w:sz w:val="20"/>
                <w:szCs w:val="20"/>
              </w:rPr>
              <w:t>11</w:t>
            </w:r>
          </w:p>
        </w:tc>
        <w:tc>
          <w:tcPr>
            <w:tcW w:w="2829" w:type="dxa"/>
            <w:tcBorders>
              <w:top w:val="nil"/>
              <w:left w:val="nil"/>
              <w:bottom w:val="single" w:color="auto" w:sz="4" w:space="0"/>
              <w:right w:val="single" w:color="auto" w:sz="4" w:space="0"/>
            </w:tcBorders>
            <w:shd w:val="clear" w:color="auto" w:fill="auto"/>
            <w:vAlign w:val="center"/>
          </w:tcPr>
          <w:p w14:paraId="61C76BDC">
            <w:pPr>
              <w:widowControl/>
              <w:jc w:val="left"/>
              <w:rPr>
                <w:rFonts w:ascii="仿宋_GB2312" w:eastAsia="仿宋_GB2312"/>
                <w:color w:val="000000"/>
                <w:sz w:val="20"/>
                <w:szCs w:val="20"/>
              </w:rPr>
            </w:pPr>
            <w:r>
              <w:rPr>
                <w:rFonts w:ascii="仿宋_GB2312" w:eastAsia="仿宋_GB2312"/>
                <w:color w:val="000000"/>
                <w:sz w:val="20"/>
                <w:szCs w:val="20"/>
              </w:rPr>
              <w:t>差旅费</w:t>
            </w:r>
          </w:p>
        </w:tc>
        <w:tc>
          <w:tcPr>
            <w:tcW w:w="1701" w:type="dxa"/>
            <w:gridSpan w:val="2"/>
            <w:tcBorders>
              <w:top w:val="nil"/>
              <w:left w:val="nil"/>
              <w:bottom w:val="single" w:color="auto" w:sz="4" w:space="0"/>
              <w:right w:val="single" w:color="auto" w:sz="4" w:space="0"/>
            </w:tcBorders>
            <w:shd w:val="clear" w:color="auto" w:fill="auto"/>
            <w:vAlign w:val="center"/>
          </w:tcPr>
          <w:p w14:paraId="18F42F1F">
            <w:pPr>
              <w:widowControl/>
              <w:jc w:val="left"/>
              <w:rPr>
                <w:rFonts w:ascii="仿宋_GB2312" w:eastAsia="仿宋_GB2312"/>
                <w:color w:val="000000"/>
                <w:sz w:val="20"/>
                <w:szCs w:val="20"/>
              </w:rPr>
            </w:pPr>
            <w:r>
              <w:rPr>
                <w:rFonts w:ascii="仿宋_GB2312" w:eastAsia="仿宋_GB2312"/>
                <w:color w:val="000000"/>
                <w:sz w:val="20"/>
                <w:szCs w:val="20"/>
              </w:rPr>
              <w:t>6</w:t>
            </w:r>
          </w:p>
        </w:tc>
        <w:tc>
          <w:tcPr>
            <w:tcW w:w="1701" w:type="dxa"/>
            <w:gridSpan w:val="2"/>
            <w:tcBorders>
              <w:top w:val="nil"/>
              <w:left w:val="nil"/>
              <w:bottom w:val="single" w:color="auto" w:sz="4" w:space="0"/>
              <w:right w:val="single" w:color="auto" w:sz="4" w:space="0"/>
            </w:tcBorders>
            <w:shd w:val="clear" w:color="auto" w:fill="auto"/>
            <w:vAlign w:val="center"/>
          </w:tcPr>
          <w:p w14:paraId="7EB6920E">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1797D114">
            <w:pPr>
              <w:widowControl/>
              <w:jc w:val="left"/>
              <w:rPr>
                <w:rFonts w:ascii="仿宋_GB2312" w:eastAsia="仿宋_GB2312"/>
                <w:color w:val="000000"/>
                <w:sz w:val="20"/>
                <w:szCs w:val="20"/>
              </w:rPr>
            </w:pPr>
            <w:r>
              <w:rPr>
                <w:rFonts w:ascii="仿宋_GB2312" w:eastAsia="仿宋_GB2312"/>
                <w:color w:val="000000"/>
                <w:sz w:val="20"/>
                <w:szCs w:val="20"/>
              </w:rPr>
              <w:t>6</w:t>
            </w:r>
          </w:p>
        </w:tc>
      </w:tr>
      <w:tr w14:paraId="454C7A22">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558326BD">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097AA08C">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2829" w:type="dxa"/>
            <w:tcBorders>
              <w:top w:val="nil"/>
              <w:left w:val="nil"/>
              <w:bottom w:val="single" w:color="auto" w:sz="4" w:space="0"/>
              <w:right w:val="single" w:color="auto" w:sz="4" w:space="0"/>
            </w:tcBorders>
            <w:shd w:val="clear" w:color="auto" w:fill="auto"/>
            <w:vAlign w:val="center"/>
          </w:tcPr>
          <w:p w14:paraId="032D244D">
            <w:pPr>
              <w:widowControl/>
              <w:jc w:val="left"/>
              <w:rPr>
                <w:rFonts w:ascii="仿宋_GB2312" w:eastAsia="仿宋_GB2312"/>
                <w:color w:val="000000"/>
                <w:sz w:val="20"/>
                <w:szCs w:val="20"/>
              </w:rPr>
            </w:pPr>
            <w:r>
              <w:rPr>
                <w:rFonts w:ascii="仿宋_GB2312" w:eastAsia="仿宋_GB2312"/>
                <w:color w:val="000000"/>
                <w:sz w:val="20"/>
                <w:szCs w:val="20"/>
              </w:rPr>
              <w:t>维修(护)费</w:t>
            </w:r>
          </w:p>
        </w:tc>
        <w:tc>
          <w:tcPr>
            <w:tcW w:w="1701" w:type="dxa"/>
            <w:gridSpan w:val="2"/>
            <w:tcBorders>
              <w:top w:val="nil"/>
              <w:left w:val="nil"/>
              <w:bottom w:val="single" w:color="auto" w:sz="4" w:space="0"/>
              <w:right w:val="single" w:color="auto" w:sz="4" w:space="0"/>
            </w:tcBorders>
            <w:shd w:val="clear" w:color="auto" w:fill="auto"/>
            <w:vAlign w:val="center"/>
          </w:tcPr>
          <w:p w14:paraId="739DDA50">
            <w:pPr>
              <w:widowControl/>
              <w:jc w:val="left"/>
              <w:rPr>
                <w:rFonts w:ascii="仿宋_GB2312" w:eastAsia="仿宋_GB2312"/>
                <w:color w:val="000000"/>
                <w:sz w:val="20"/>
                <w:szCs w:val="20"/>
              </w:rPr>
            </w:pPr>
            <w:r>
              <w:rPr>
                <w:rFonts w:ascii="仿宋_GB2312" w:eastAsia="仿宋_GB2312"/>
                <w:color w:val="000000"/>
                <w:sz w:val="20"/>
                <w:szCs w:val="20"/>
              </w:rPr>
              <w:t>0.11</w:t>
            </w:r>
          </w:p>
        </w:tc>
        <w:tc>
          <w:tcPr>
            <w:tcW w:w="1701" w:type="dxa"/>
            <w:gridSpan w:val="2"/>
            <w:tcBorders>
              <w:top w:val="nil"/>
              <w:left w:val="nil"/>
              <w:bottom w:val="single" w:color="auto" w:sz="4" w:space="0"/>
              <w:right w:val="single" w:color="auto" w:sz="4" w:space="0"/>
            </w:tcBorders>
            <w:shd w:val="clear" w:color="auto" w:fill="auto"/>
            <w:vAlign w:val="center"/>
          </w:tcPr>
          <w:p w14:paraId="3B5A4990">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4E862638">
            <w:pPr>
              <w:widowControl/>
              <w:jc w:val="left"/>
              <w:rPr>
                <w:rFonts w:ascii="仿宋_GB2312" w:eastAsia="仿宋_GB2312"/>
                <w:color w:val="000000"/>
                <w:sz w:val="20"/>
                <w:szCs w:val="20"/>
              </w:rPr>
            </w:pPr>
            <w:r>
              <w:rPr>
                <w:rFonts w:ascii="仿宋_GB2312" w:eastAsia="仿宋_GB2312"/>
                <w:color w:val="000000"/>
                <w:sz w:val="20"/>
                <w:szCs w:val="20"/>
              </w:rPr>
              <w:t>0.11</w:t>
            </w:r>
          </w:p>
        </w:tc>
      </w:tr>
      <w:tr w14:paraId="3F0983FF">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6EDAEC7F">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3CCCA6BE">
            <w:pPr>
              <w:widowControl/>
              <w:jc w:val="left"/>
              <w:rPr>
                <w:rFonts w:ascii="仿宋_GB2312" w:eastAsia="仿宋_GB2312"/>
                <w:color w:val="000000"/>
                <w:sz w:val="20"/>
                <w:szCs w:val="20"/>
              </w:rPr>
            </w:pPr>
            <w:r>
              <w:rPr>
                <w:rFonts w:ascii="仿宋_GB2312" w:eastAsia="仿宋_GB2312"/>
                <w:color w:val="000000"/>
                <w:sz w:val="20"/>
                <w:szCs w:val="20"/>
              </w:rPr>
              <w:t>16</w:t>
            </w:r>
          </w:p>
        </w:tc>
        <w:tc>
          <w:tcPr>
            <w:tcW w:w="2829" w:type="dxa"/>
            <w:tcBorders>
              <w:top w:val="nil"/>
              <w:left w:val="nil"/>
              <w:bottom w:val="single" w:color="auto" w:sz="4" w:space="0"/>
              <w:right w:val="single" w:color="auto" w:sz="4" w:space="0"/>
            </w:tcBorders>
            <w:shd w:val="clear" w:color="auto" w:fill="auto"/>
            <w:vAlign w:val="center"/>
          </w:tcPr>
          <w:p w14:paraId="73EA7E7F">
            <w:pPr>
              <w:widowControl/>
              <w:jc w:val="left"/>
              <w:rPr>
                <w:rFonts w:ascii="仿宋_GB2312" w:eastAsia="仿宋_GB2312"/>
                <w:color w:val="000000"/>
                <w:sz w:val="20"/>
                <w:szCs w:val="20"/>
              </w:rPr>
            </w:pPr>
            <w:r>
              <w:rPr>
                <w:rFonts w:ascii="仿宋_GB2312" w:eastAsia="仿宋_GB2312"/>
                <w:color w:val="000000"/>
                <w:sz w:val="20"/>
                <w:szCs w:val="20"/>
              </w:rPr>
              <w:t>培训费</w:t>
            </w:r>
          </w:p>
        </w:tc>
        <w:tc>
          <w:tcPr>
            <w:tcW w:w="1701" w:type="dxa"/>
            <w:gridSpan w:val="2"/>
            <w:tcBorders>
              <w:top w:val="nil"/>
              <w:left w:val="nil"/>
              <w:bottom w:val="single" w:color="auto" w:sz="4" w:space="0"/>
              <w:right w:val="single" w:color="auto" w:sz="4" w:space="0"/>
            </w:tcBorders>
            <w:shd w:val="clear" w:color="auto" w:fill="auto"/>
            <w:vAlign w:val="center"/>
          </w:tcPr>
          <w:p w14:paraId="014199DE">
            <w:pPr>
              <w:widowControl/>
              <w:jc w:val="left"/>
              <w:rPr>
                <w:rFonts w:ascii="仿宋_GB2312" w:eastAsia="仿宋_GB2312"/>
                <w:color w:val="000000"/>
                <w:sz w:val="20"/>
                <w:szCs w:val="20"/>
              </w:rPr>
            </w:pPr>
            <w:r>
              <w:rPr>
                <w:rFonts w:ascii="仿宋_GB2312" w:eastAsia="仿宋_GB2312"/>
                <w:color w:val="000000"/>
                <w:sz w:val="20"/>
                <w:szCs w:val="20"/>
              </w:rPr>
              <w:t>0.69</w:t>
            </w:r>
          </w:p>
        </w:tc>
        <w:tc>
          <w:tcPr>
            <w:tcW w:w="1701" w:type="dxa"/>
            <w:gridSpan w:val="2"/>
            <w:tcBorders>
              <w:top w:val="nil"/>
              <w:left w:val="nil"/>
              <w:bottom w:val="single" w:color="auto" w:sz="4" w:space="0"/>
              <w:right w:val="single" w:color="auto" w:sz="4" w:space="0"/>
            </w:tcBorders>
            <w:shd w:val="clear" w:color="auto" w:fill="auto"/>
            <w:vAlign w:val="center"/>
          </w:tcPr>
          <w:p w14:paraId="668C9E28">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4C833DB5">
            <w:pPr>
              <w:widowControl/>
              <w:jc w:val="left"/>
              <w:rPr>
                <w:rFonts w:ascii="仿宋_GB2312" w:eastAsia="仿宋_GB2312"/>
                <w:color w:val="000000"/>
                <w:sz w:val="20"/>
                <w:szCs w:val="20"/>
              </w:rPr>
            </w:pPr>
            <w:r>
              <w:rPr>
                <w:rFonts w:ascii="仿宋_GB2312" w:eastAsia="仿宋_GB2312"/>
                <w:color w:val="000000"/>
                <w:sz w:val="20"/>
                <w:szCs w:val="20"/>
              </w:rPr>
              <w:t>0.69</w:t>
            </w:r>
          </w:p>
        </w:tc>
      </w:tr>
      <w:tr w14:paraId="0630E3B6">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4924617B">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5B38C01F">
            <w:pPr>
              <w:widowControl/>
              <w:jc w:val="left"/>
              <w:rPr>
                <w:rFonts w:ascii="仿宋_GB2312" w:eastAsia="仿宋_GB2312"/>
                <w:color w:val="000000"/>
                <w:sz w:val="20"/>
                <w:szCs w:val="20"/>
              </w:rPr>
            </w:pPr>
            <w:r>
              <w:rPr>
                <w:rFonts w:ascii="仿宋_GB2312" w:eastAsia="仿宋_GB2312"/>
                <w:color w:val="000000"/>
                <w:sz w:val="20"/>
                <w:szCs w:val="20"/>
              </w:rPr>
              <w:t>26</w:t>
            </w:r>
          </w:p>
        </w:tc>
        <w:tc>
          <w:tcPr>
            <w:tcW w:w="2829" w:type="dxa"/>
            <w:tcBorders>
              <w:top w:val="nil"/>
              <w:left w:val="nil"/>
              <w:bottom w:val="single" w:color="auto" w:sz="4" w:space="0"/>
              <w:right w:val="single" w:color="auto" w:sz="4" w:space="0"/>
            </w:tcBorders>
            <w:shd w:val="clear" w:color="auto" w:fill="auto"/>
            <w:vAlign w:val="center"/>
          </w:tcPr>
          <w:p w14:paraId="60DC79CB">
            <w:pPr>
              <w:widowControl/>
              <w:jc w:val="left"/>
              <w:rPr>
                <w:rFonts w:ascii="仿宋_GB2312" w:eastAsia="仿宋_GB2312"/>
                <w:color w:val="000000"/>
                <w:sz w:val="20"/>
                <w:szCs w:val="20"/>
              </w:rPr>
            </w:pPr>
            <w:r>
              <w:rPr>
                <w:rFonts w:ascii="仿宋_GB2312" w:eastAsia="仿宋_GB2312"/>
                <w:color w:val="000000"/>
                <w:sz w:val="20"/>
                <w:szCs w:val="20"/>
              </w:rPr>
              <w:t>劳务费</w:t>
            </w:r>
          </w:p>
        </w:tc>
        <w:tc>
          <w:tcPr>
            <w:tcW w:w="1701" w:type="dxa"/>
            <w:gridSpan w:val="2"/>
            <w:tcBorders>
              <w:top w:val="nil"/>
              <w:left w:val="nil"/>
              <w:bottom w:val="single" w:color="auto" w:sz="4" w:space="0"/>
              <w:right w:val="single" w:color="auto" w:sz="4" w:space="0"/>
            </w:tcBorders>
            <w:shd w:val="clear" w:color="auto" w:fill="auto"/>
            <w:vAlign w:val="center"/>
          </w:tcPr>
          <w:p w14:paraId="1B2AD702">
            <w:pPr>
              <w:widowControl/>
              <w:jc w:val="left"/>
              <w:rPr>
                <w:rFonts w:ascii="仿宋_GB2312" w:eastAsia="仿宋_GB2312"/>
                <w:color w:val="000000"/>
                <w:sz w:val="20"/>
                <w:szCs w:val="20"/>
              </w:rPr>
            </w:pPr>
            <w:r>
              <w:rPr>
                <w:rFonts w:ascii="仿宋_GB2312" w:eastAsia="仿宋_GB2312"/>
                <w:color w:val="00000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14:paraId="66D08090">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7BB75132">
            <w:pPr>
              <w:widowControl/>
              <w:jc w:val="left"/>
              <w:rPr>
                <w:rFonts w:ascii="仿宋_GB2312" w:eastAsia="仿宋_GB2312"/>
                <w:color w:val="000000"/>
                <w:sz w:val="20"/>
                <w:szCs w:val="20"/>
              </w:rPr>
            </w:pPr>
            <w:r>
              <w:rPr>
                <w:rFonts w:ascii="仿宋_GB2312" w:eastAsia="仿宋_GB2312"/>
                <w:color w:val="000000"/>
                <w:sz w:val="20"/>
                <w:szCs w:val="20"/>
              </w:rPr>
              <w:t>1</w:t>
            </w:r>
          </w:p>
        </w:tc>
      </w:tr>
      <w:tr w14:paraId="1D367577">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653F1100">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62AFF253">
            <w:pPr>
              <w:widowControl/>
              <w:jc w:val="left"/>
              <w:rPr>
                <w:rFonts w:ascii="仿宋_GB2312" w:eastAsia="仿宋_GB2312"/>
                <w:color w:val="000000"/>
                <w:sz w:val="20"/>
                <w:szCs w:val="20"/>
              </w:rPr>
            </w:pPr>
            <w:r>
              <w:rPr>
                <w:rFonts w:ascii="仿宋_GB2312" w:eastAsia="仿宋_GB2312"/>
                <w:color w:val="000000"/>
                <w:sz w:val="20"/>
                <w:szCs w:val="20"/>
              </w:rPr>
              <w:t>28</w:t>
            </w:r>
          </w:p>
        </w:tc>
        <w:tc>
          <w:tcPr>
            <w:tcW w:w="2829" w:type="dxa"/>
            <w:tcBorders>
              <w:top w:val="nil"/>
              <w:left w:val="nil"/>
              <w:bottom w:val="single" w:color="auto" w:sz="4" w:space="0"/>
              <w:right w:val="single" w:color="auto" w:sz="4" w:space="0"/>
            </w:tcBorders>
            <w:shd w:val="clear" w:color="auto" w:fill="auto"/>
            <w:vAlign w:val="center"/>
          </w:tcPr>
          <w:p w14:paraId="328C3524">
            <w:pPr>
              <w:widowControl/>
              <w:jc w:val="left"/>
              <w:rPr>
                <w:rFonts w:ascii="仿宋_GB2312" w:eastAsia="仿宋_GB2312"/>
                <w:color w:val="000000"/>
                <w:sz w:val="20"/>
                <w:szCs w:val="20"/>
              </w:rPr>
            </w:pPr>
            <w:r>
              <w:rPr>
                <w:rFonts w:ascii="仿宋_GB2312" w:eastAsia="仿宋_GB2312"/>
                <w:color w:val="00000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14:paraId="2792892C">
            <w:pPr>
              <w:widowControl/>
              <w:jc w:val="left"/>
              <w:rPr>
                <w:rFonts w:ascii="仿宋_GB2312" w:eastAsia="仿宋_GB2312"/>
                <w:color w:val="000000"/>
                <w:sz w:val="20"/>
                <w:szCs w:val="20"/>
              </w:rPr>
            </w:pPr>
            <w:r>
              <w:rPr>
                <w:rFonts w:ascii="仿宋_GB2312" w:eastAsia="仿宋_GB2312"/>
                <w:color w:val="000000"/>
                <w:sz w:val="20"/>
                <w:szCs w:val="20"/>
              </w:rPr>
              <w:t>0.91</w:t>
            </w:r>
          </w:p>
        </w:tc>
        <w:tc>
          <w:tcPr>
            <w:tcW w:w="1701" w:type="dxa"/>
            <w:gridSpan w:val="2"/>
            <w:tcBorders>
              <w:top w:val="nil"/>
              <w:left w:val="nil"/>
              <w:bottom w:val="single" w:color="auto" w:sz="4" w:space="0"/>
              <w:right w:val="single" w:color="auto" w:sz="4" w:space="0"/>
            </w:tcBorders>
            <w:shd w:val="clear" w:color="auto" w:fill="auto"/>
            <w:vAlign w:val="center"/>
          </w:tcPr>
          <w:p w14:paraId="50BC667C">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19DDBDE1">
            <w:pPr>
              <w:widowControl/>
              <w:jc w:val="left"/>
              <w:rPr>
                <w:rFonts w:ascii="仿宋_GB2312" w:eastAsia="仿宋_GB2312"/>
                <w:color w:val="000000"/>
                <w:sz w:val="20"/>
                <w:szCs w:val="20"/>
              </w:rPr>
            </w:pPr>
            <w:r>
              <w:rPr>
                <w:rFonts w:ascii="仿宋_GB2312" w:eastAsia="仿宋_GB2312"/>
                <w:color w:val="000000"/>
                <w:sz w:val="20"/>
                <w:szCs w:val="20"/>
              </w:rPr>
              <w:t>0.91</w:t>
            </w:r>
          </w:p>
        </w:tc>
      </w:tr>
      <w:tr w14:paraId="5602174E">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327A2010">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2C8E5A14">
            <w:pPr>
              <w:widowControl/>
              <w:jc w:val="left"/>
              <w:rPr>
                <w:rFonts w:ascii="仿宋_GB2312" w:eastAsia="仿宋_GB2312"/>
                <w:color w:val="000000"/>
                <w:sz w:val="20"/>
                <w:szCs w:val="20"/>
              </w:rPr>
            </w:pPr>
            <w:r>
              <w:rPr>
                <w:rFonts w:ascii="仿宋_GB2312" w:eastAsia="仿宋_GB2312"/>
                <w:color w:val="000000"/>
                <w:sz w:val="20"/>
                <w:szCs w:val="20"/>
              </w:rPr>
              <w:t>29</w:t>
            </w:r>
          </w:p>
        </w:tc>
        <w:tc>
          <w:tcPr>
            <w:tcW w:w="2829" w:type="dxa"/>
            <w:tcBorders>
              <w:top w:val="nil"/>
              <w:left w:val="nil"/>
              <w:bottom w:val="single" w:color="auto" w:sz="4" w:space="0"/>
              <w:right w:val="single" w:color="auto" w:sz="4" w:space="0"/>
            </w:tcBorders>
            <w:shd w:val="clear" w:color="auto" w:fill="auto"/>
            <w:vAlign w:val="center"/>
          </w:tcPr>
          <w:p w14:paraId="744B04B8">
            <w:pPr>
              <w:widowControl/>
              <w:jc w:val="left"/>
              <w:rPr>
                <w:rFonts w:ascii="仿宋_GB2312" w:eastAsia="仿宋_GB2312"/>
                <w:color w:val="000000"/>
                <w:sz w:val="20"/>
                <w:szCs w:val="20"/>
              </w:rPr>
            </w:pPr>
            <w:r>
              <w:rPr>
                <w:rFonts w:ascii="仿宋_GB2312" w:eastAsia="仿宋_GB2312"/>
                <w:color w:val="00000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14:paraId="30482BE1">
            <w:pPr>
              <w:widowControl/>
              <w:jc w:val="left"/>
              <w:rPr>
                <w:rFonts w:ascii="仿宋_GB2312" w:eastAsia="仿宋_GB2312"/>
                <w:color w:val="000000"/>
                <w:sz w:val="20"/>
                <w:szCs w:val="20"/>
              </w:rPr>
            </w:pPr>
            <w:r>
              <w:rPr>
                <w:rFonts w:ascii="仿宋_GB2312" w:eastAsia="仿宋_GB2312"/>
                <w:color w:val="000000"/>
                <w:sz w:val="20"/>
                <w:szCs w:val="20"/>
              </w:rPr>
              <w:t>0.5</w:t>
            </w:r>
          </w:p>
        </w:tc>
        <w:tc>
          <w:tcPr>
            <w:tcW w:w="1701" w:type="dxa"/>
            <w:gridSpan w:val="2"/>
            <w:tcBorders>
              <w:top w:val="nil"/>
              <w:left w:val="nil"/>
              <w:bottom w:val="single" w:color="auto" w:sz="4" w:space="0"/>
              <w:right w:val="single" w:color="auto" w:sz="4" w:space="0"/>
            </w:tcBorders>
            <w:shd w:val="clear" w:color="auto" w:fill="auto"/>
            <w:vAlign w:val="center"/>
          </w:tcPr>
          <w:p w14:paraId="5350B490">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63616E98">
            <w:pPr>
              <w:widowControl/>
              <w:jc w:val="left"/>
              <w:rPr>
                <w:rFonts w:ascii="仿宋_GB2312" w:eastAsia="仿宋_GB2312"/>
                <w:color w:val="000000"/>
                <w:sz w:val="20"/>
                <w:szCs w:val="20"/>
              </w:rPr>
            </w:pPr>
            <w:r>
              <w:rPr>
                <w:rFonts w:ascii="仿宋_GB2312" w:eastAsia="仿宋_GB2312"/>
                <w:color w:val="000000"/>
                <w:sz w:val="20"/>
                <w:szCs w:val="20"/>
              </w:rPr>
              <w:t>0.5</w:t>
            </w:r>
          </w:p>
        </w:tc>
      </w:tr>
      <w:tr w14:paraId="0F93D811">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6239775F">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2D56D082">
            <w:pPr>
              <w:widowControl/>
              <w:jc w:val="left"/>
              <w:rPr>
                <w:rFonts w:ascii="仿宋_GB2312" w:eastAsia="仿宋_GB2312"/>
                <w:color w:val="000000"/>
                <w:sz w:val="20"/>
                <w:szCs w:val="20"/>
              </w:rPr>
            </w:pPr>
            <w:r>
              <w:rPr>
                <w:rFonts w:ascii="仿宋_GB2312" w:eastAsia="仿宋_GB2312"/>
                <w:color w:val="000000"/>
                <w:sz w:val="20"/>
                <w:szCs w:val="20"/>
              </w:rPr>
              <w:t>31</w:t>
            </w:r>
          </w:p>
        </w:tc>
        <w:tc>
          <w:tcPr>
            <w:tcW w:w="2829" w:type="dxa"/>
            <w:tcBorders>
              <w:top w:val="nil"/>
              <w:left w:val="nil"/>
              <w:bottom w:val="single" w:color="auto" w:sz="4" w:space="0"/>
              <w:right w:val="single" w:color="auto" w:sz="4" w:space="0"/>
            </w:tcBorders>
            <w:shd w:val="clear" w:color="auto" w:fill="auto"/>
            <w:vAlign w:val="center"/>
          </w:tcPr>
          <w:p w14:paraId="5A70744D">
            <w:pPr>
              <w:widowControl/>
              <w:jc w:val="left"/>
              <w:rPr>
                <w:rFonts w:ascii="仿宋_GB2312" w:eastAsia="仿宋_GB2312"/>
                <w:color w:val="000000"/>
                <w:sz w:val="20"/>
                <w:szCs w:val="20"/>
              </w:rPr>
            </w:pPr>
            <w:r>
              <w:rPr>
                <w:rFonts w:ascii="仿宋_GB2312" w:eastAsia="仿宋_GB2312"/>
                <w:color w:val="000000"/>
                <w:sz w:val="20"/>
                <w:szCs w:val="20"/>
              </w:rPr>
              <w:t>公务车运行维护费</w:t>
            </w:r>
          </w:p>
        </w:tc>
        <w:tc>
          <w:tcPr>
            <w:tcW w:w="1701" w:type="dxa"/>
            <w:gridSpan w:val="2"/>
            <w:tcBorders>
              <w:top w:val="nil"/>
              <w:left w:val="nil"/>
              <w:bottom w:val="single" w:color="auto" w:sz="4" w:space="0"/>
              <w:right w:val="single" w:color="auto" w:sz="4" w:space="0"/>
            </w:tcBorders>
            <w:shd w:val="clear" w:color="auto" w:fill="auto"/>
            <w:vAlign w:val="center"/>
          </w:tcPr>
          <w:p w14:paraId="2EA54AAC">
            <w:pPr>
              <w:widowControl/>
              <w:jc w:val="left"/>
              <w:rPr>
                <w:rFonts w:ascii="仿宋_GB2312" w:eastAsia="仿宋_GB2312"/>
                <w:color w:val="000000"/>
                <w:sz w:val="20"/>
                <w:szCs w:val="20"/>
              </w:rPr>
            </w:pPr>
            <w:r>
              <w:rPr>
                <w:rFonts w:ascii="仿宋_GB2312" w:eastAsia="仿宋_GB2312"/>
                <w:color w:val="000000"/>
                <w:sz w:val="20"/>
                <w:szCs w:val="20"/>
              </w:rPr>
              <w:t>1.98</w:t>
            </w:r>
          </w:p>
        </w:tc>
        <w:tc>
          <w:tcPr>
            <w:tcW w:w="1701" w:type="dxa"/>
            <w:gridSpan w:val="2"/>
            <w:tcBorders>
              <w:top w:val="nil"/>
              <w:left w:val="nil"/>
              <w:bottom w:val="single" w:color="auto" w:sz="4" w:space="0"/>
              <w:right w:val="single" w:color="auto" w:sz="4" w:space="0"/>
            </w:tcBorders>
            <w:shd w:val="clear" w:color="auto" w:fill="auto"/>
            <w:vAlign w:val="center"/>
          </w:tcPr>
          <w:p w14:paraId="77525897">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59D0C87E">
            <w:pPr>
              <w:widowControl/>
              <w:jc w:val="left"/>
              <w:rPr>
                <w:rFonts w:ascii="仿宋_GB2312" w:eastAsia="仿宋_GB2312"/>
                <w:color w:val="000000"/>
                <w:sz w:val="20"/>
                <w:szCs w:val="20"/>
              </w:rPr>
            </w:pPr>
            <w:r>
              <w:rPr>
                <w:rFonts w:ascii="仿宋_GB2312" w:eastAsia="仿宋_GB2312"/>
                <w:color w:val="000000"/>
                <w:sz w:val="20"/>
                <w:szCs w:val="20"/>
              </w:rPr>
              <w:t>1.98</w:t>
            </w:r>
          </w:p>
        </w:tc>
      </w:tr>
      <w:tr w14:paraId="71206B02">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298B6AB7">
            <w:pPr>
              <w:widowControl/>
              <w:jc w:val="left"/>
              <w:rPr>
                <w:rFonts w:ascii="仿宋_GB2312" w:eastAsia="仿宋_GB2312"/>
                <w:color w:val="000000"/>
                <w:sz w:val="20"/>
                <w:szCs w:val="20"/>
              </w:rPr>
            </w:pPr>
            <w:r>
              <w:rPr>
                <w:rFonts w:ascii="仿宋_GB2312" w:eastAsia="仿宋_GB2312"/>
                <w:color w:val="000000"/>
                <w:sz w:val="20"/>
                <w:szCs w:val="20"/>
              </w:rPr>
              <w:t>302</w:t>
            </w:r>
          </w:p>
        </w:tc>
        <w:tc>
          <w:tcPr>
            <w:tcW w:w="525" w:type="dxa"/>
            <w:tcBorders>
              <w:top w:val="nil"/>
              <w:left w:val="nil"/>
              <w:bottom w:val="single" w:color="auto" w:sz="4" w:space="0"/>
              <w:right w:val="single" w:color="auto" w:sz="4" w:space="0"/>
            </w:tcBorders>
            <w:shd w:val="clear" w:color="auto" w:fill="auto"/>
            <w:vAlign w:val="center"/>
          </w:tcPr>
          <w:p w14:paraId="4850B571">
            <w:pPr>
              <w:widowControl/>
              <w:jc w:val="left"/>
              <w:rPr>
                <w:rFonts w:ascii="仿宋_GB2312" w:eastAsia="仿宋_GB2312"/>
                <w:color w:val="000000"/>
                <w:sz w:val="20"/>
                <w:szCs w:val="20"/>
              </w:rPr>
            </w:pPr>
            <w:r>
              <w:rPr>
                <w:rFonts w:ascii="仿宋_GB2312" w:eastAsia="仿宋_GB2312"/>
                <w:color w:val="000000"/>
                <w:sz w:val="20"/>
                <w:szCs w:val="20"/>
              </w:rPr>
              <w:t>99</w:t>
            </w:r>
          </w:p>
        </w:tc>
        <w:tc>
          <w:tcPr>
            <w:tcW w:w="2829" w:type="dxa"/>
            <w:tcBorders>
              <w:top w:val="nil"/>
              <w:left w:val="nil"/>
              <w:bottom w:val="single" w:color="auto" w:sz="4" w:space="0"/>
              <w:right w:val="single" w:color="auto" w:sz="4" w:space="0"/>
            </w:tcBorders>
            <w:shd w:val="clear" w:color="auto" w:fill="auto"/>
            <w:vAlign w:val="center"/>
          </w:tcPr>
          <w:p w14:paraId="3FE75262">
            <w:pPr>
              <w:widowControl/>
              <w:jc w:val="left"/>
              <w:rPr>
                <w:rFonts w:ascii="仿宋_GB2312" w:eastAsia="仿宋_GB2312"/>
                <w:color w:val="000000"/>
                <w:sz w:val="20"/>
                <w:szCs w:val="20"/>
              </w:rPr>
            </w:pPr>
            <w:r>
              <w:rPr>
                <w:rFonts w:ascii="仿宋_GB2312" w:eastAsia="仿宋_GB2312"/>
                <w:color w:val="000000"/>
                <w:sz w:val="20"/>
                <w:szCs w:val="20"/>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14:paraId="37095794">
            <w:pPr>
              <w:widowControl/>
              <w:jc w:val="left"/>
              <w:rPr>
                <w:rFonts w:ascii="仿宋_GB2312" w:eastAsia="仿宋_GB2312"/>
                <w:color w:val="000000"/>
                <w:sz w:val="20"/>
                <w:szCs w:val="20"/>
              </w:rPr>
            </w:pPr>
            <w:r>
              <w:rPr>
                <w:rFonts w:ascii="仿宋_GB2312" w:eastAsia="仿宋_GB2312"/>
                <w:color w:val="000000"/>
                <w:sz w:val="20"/>
                <w:szCs w:val="20"/>
              </w:rPr>
              <w:t>1.45</w:t>
            </w:r>
          </w:p>
        </w:tc>
        <w:tc>
          <w:tcPr>
            <w:tcW w:w="1701" w:type="dxa"/>
            <w:gridSpan w:val="2"/>
            <w:tcBorders>
              <w:top w:val="nil"/>
              <w:left w:val="nil"/>
              <w:bottom w:val="single" w:color="auto" w:sz="4" w:space="0"/>
              <w:right w:val="single" w:color="auto" w:sz="4" w:space="0"/>
            </w:tcBorders>
            <w:shd w:val="clear" w:color="auto" w:fill="auto"/>
            <w:vAlign w:val="center"/>
          </w:tcPr>
          <w:p w14:paraId="67581BAD">
            <w:pPr>
              <w:widowControl/>
              <w:jc w:val="left"/>
              <w:rPr>
                <w:rFonts w:ascii="仿宋_GB2312" w:eastAsia="仿宋_GB2312"/>
                <w:color w:val="000000"/>
                <w:sz w:val="20"/>
                <w:szCs w:val="20"/>
              </w:rPr>
            </w:pPr>
            <w:r>
              <w:rPr>
                <w:rFonts w:ascii="仿宋_GB2312" w:eastAsia="仿宋_GB2312"/>
                <w:color w:val="00000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6F1997BA">
            <w:pPr>
              <w:widowControl/>
              <w:jc w:val="left"/>
              <w:rPr>
                <w:rFonts w:ascii="仿宋_GB2312" w:eastAsia="仿宋_GB2312"/>
                <w:color w:val="000000"/>
                <w:sz w:val="20"/>
                <w:szCs w:val="20"/>
              </w:rPr>
            </w:pPr>
            <w:r>
              <w:rPr>
                <w:rFonts w:ascii="仿宋_GB2312" w:eastAsia="仿宋_GB2312"/>
                <w:color w:val="000000"/>
                <w:sz w:val="20"/>
                <w:szCs w:val="20"/>
              </w:rPr>
              <w:t>1.45</w:t>
            </w:r>
          </w:p>
        </w:tc>
      </w:tr>
      <w:tr w14:paraId="108DB0EB">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29D9F31E">
            <w:pPr>
              <w:widowControl/>
              <w:jc w:val="left"/>
              <w:rPr>
                <w:rFonts w:ascii="仿宋_GB2312" w:eastAsia="仿宋_GB2312"/>
                <w:color w:val="000000"/>
                <w:sz w:val="20"/>
                <w:szCs w:val="20"/>
              </w:rPr>
            </w:pPr>
            <w:r>
              <w:rPr>
                <w:rFonts w:ascii="仿宋_GB2312" w:eastAsia="仿宋_GB2312"/>
                <w:color w:val="000000"/>
                <w:sz w:val="20"/>
                <w:szCs w:val="20"/>
              </w:rPr>
              <w:t>303</w:t>
            </w:r>
          </w:p>
        </w:tc>
        <w:tc>
          <w:tcPr>
            <w:tcW w:w="525" w:type="dxa"/>
            <w:tcBorders>
              <w:top w:val="nil"/>
              <w:left w:val="nil"/>
              <w:bottom w:val="single" w:color="auto" w:sz="4" w:space="0"/>
              <w:right w:val="single" w:color="auto" w:sz="4" w:space="0"/>
            </w:tcBorders>
            <w:shd w:val="clear" w:color="auto" w:fill="auto"/>
            <w:vAlign w:val="center"/>
          </w:tcPr>
          <w:p w14:paraId="39C691DD">
            <w:pPr>
              <w:widowControl/>
              <w:jc w:val="left"/>
              <w:rPr>
                <w:rFonts w:ascii="仿宋_GB2312" w:eastAsia="仿宋_GB2312"/>
                <w:color w:val="000000"/>
                <w:sz w:val="20"/>
                <w:szCs w:val="20"/>
              </w:rPr>
            </w:pPr>
            <w:r>
              <w:rPr>
                <w:rFonts w:ascii="仿宋_GB2312" w:eastAsia="仿宋_GB2312"/>
                <w:color w:val="000000"/>
                <w:sz w:val="20"/>
                <w:szCs w:val="20"/>
              </w:rPr>
              <w:t>09</w:t>
            </w:r>
          </w:p>
        </w:tc>
        <w:tc>
          <w:tcPr>
            <w:tcW w:w="2829" w:type="dxa"/>
            <w:tcBorders>
              <w:top w:val="nil"/>
              <w:left w:val="nil"/>
              <w:bottom w:val="single" w:color="auto" w:sz="4" w:space="0"/>
              <w:right w:val="single" w:color="auto" w:sz="4" w:space="0"/>
            </w:tcBorders>
            <w:shd w:val="clear" w:color="auto" w:fill="auto"/>
            <w:vAlign w:val="center"/>
          </w:tcPr>
          <w:p w14:paraId="79166BC0">
            <w:pPr>
              <w:widowControl/>
              <w:jc w:val="left"/>
              <w:rPr>
                <w:rFonts w:ascii="仿宋_GB2312" w:eastAsia="仿宋_GB2312"/>
                <w:color w:val="000000"/>
                <w:sz w:val="20"/>
                <w:szCs w:val="20"/>
              </w:rPr>
            </w:pPr>
            <w:r>
              <w:rPr>
                <w:rFonts w:ascii="仿宋_GB2312" w:eastAsia="仿宋_GB2312"/>
                <w:color w:val="00000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14:paraId="71562EE7">
            <w:pPr>
              <w:widowControl/>
              <w:jc w:val="left"/>
              <w:rPr>
                <w:rFonts w:ascii="仿宋_GB2312" w:eastAsia="仿宋_GB2312"/>
                <w:color w:val="000000"/>
                <w:sz w:val="20"/>
                <w:szCs w:val="20"/>
              </w:rPr>
            </w:pPr>
            <w:r>
              <w:rPr>
                <w:rFonts w:ascii="仿宋_GB2312" w:eastAsia="仿宋_GB2312"/>
                <w:color w:val="000000"/>
                <w:sz w:val="20"/>
                <w:szCs w:val="20"/>
              </w:rPr>
              <w:t>0.24</w:t>
            </w:r>
          </w:p>
        </w:tc>
        <w:tc>
          <w:tcPr>
            <w:tcW w:w="1701" w:type="dxa"/>
            <w:gridSpan w:val="2"/>
            <w:tcBorders>
              <w:top w:val="nil"/>
              <w:left w:val="nil"/>
              <w:bottom w:val="single" w:color="auto" w:sz="4" w:space="0"/>
              <w:right w:val="single" w:color="auto" w:sz="4" w:space="0"/>
            </w:tcBorders>
            <w:shd w:val="clear" w:color="auto" w:fill="auto"/>
            <w:vAlign w:val="center"/>
          </w:tcPr>
          <w:p w14:paraId="1916D930">
            <w:pPr>
              <w:widowControl/>
              <w:jc w:val="left"/>
              <w:rPr>
                <w:rFonts w:ascii="仿宋_GB2312" w:eastAsia="仿宋_GB2312"/>
                <w:color w:val="000000"/>
                <w:sz w:val="20"/>
                <w:szCs w:val="20"/>
              </w:rPr>
            </w:pPr>
            <w:r>
              <w:rPr>
                <w:rFonts w:ascii="仿宋_GB2312" w:eastAsia="仿宋_GB2312"/>
                <w:color w:val="000000"/>
                <w:sz w:val="20"/>
                <w:szCs w:val="20"/>
              </w:rPr>
              <w:t>0.24</w:t>
            </w:r>
          </w:p>
        </w:tc>
        <w:tc>
          <w:tcPr>
            <w:tcW w:w="1701" w:type="dxa"/>
            <w:tcBorders>
              <w:top w:val="nil"/>
              <w:left w:val="nil"/>
              <w:bottom w:val="single" w:color="auto" w:sz="4" w:space="0"/>
              <w:right w:val="single" w:color="auto" w:sz="4" w:space="0"/>
            </w:tcBorders>
            <w:shd w:val="clear" w:color="auto" w:fill="auto"/>
            <w:vAlign w:val="center"/>
          </w:tcPr>
          <w:p w14:paraId="7121FE90">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2222BA3B">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6F397B8F">
            <w:pPr>
              <w:widowControl/>
              <w:jc w:val="left"/>
              <w:rPr>
                <w:rFonts w:ascii="仿宋_GB2312" w:eastAsia="仿宋_GB2312"/>
                <w:color w:val="000000"/>
                <w:sz w:val="20"/>
                <w:szCs w:val="20"/>
              </w:rPr>
            </w:pPr>
            <w:r>
              <w:rPr>
                <w:rFonts w:ascii="仿宋_GB2312" w:eastAsia="仿宋_GB2312"/>
                <w:color w:val="000000"/>
                <w:sz w:val="20"/>
                <w:szCs w:val="20"/>
              </w:rPr>
              <w:t>303</w:t>
            </w:r>
          </w:p>
        </w:tc>
        <w:tc>
          <w:tcPr>
            <w:tcW w:w="525" w:type="dxa"/>
            <w:tcBorders>
              <w:top w:val="nil"/>
              <w:left w:val="nil"/>
              <w:bottom w:val="single" w:color="auto" w:sz="4" w:space="0"/>
              <w:right w:val="single" w:color="auto" w:sz="4" w:space="0"/>
            </w:tcBorders>
            <w:shd w:val="clear" w:color="auto" w:fill="auto"/>
            <w:vAlign w:val="center"/>
          </w:tcPr>
          <w:p w14:paraId="49403372">
            <w:pPr>
              <w:widowControl/>
              <w:jc w:val="left"/>
              <w:rPr>
                <w:rFonts w:ascii="仿宋_GB2312" w:eastAsia="仿宋_GB2312"/>
                <w:color w:val="000000"/>
                <w:sz w:val="20"/>
                <w:szCs w:val="20"/>
              </w:rPr>
            </w:pPr>
            <w:r>
              <w:rPr>
                <w:rFonts w:ascii="仿宋_GB2312" w:eastAsia="仿宋_GB2312"/>
                <w:color w:val="000000"/>
                <w:sz w:val="20"/>
                <w:szCs w:val="20"/>
              </w:rPr>
              <w:t>14</w:t>
            </w:r>
          </w:p>
        </w:tc>
        <w:tc>
          <w:tcPr>
            <w:tcW w:w="2829" w:type="dxa"/>
            <w:tcBorders>
              <w:top w:val="nil"/>
              <w:left w:val="nil"/>
              <w:bottom w:val="single" w:color="auto" w:sz="4" w:space="0"/>
              <w:right w:val="single" w:color="auto" w:sz="4" w:space="0"/>
            </w:tcBorders>
            <w:shd w:val="clear" w:color="auto" w:fill="auto"/>
            <w:vAlign w:val="center"/>
          </w:tcPr>
          <w:p w14:paraId="693A346B">
            <w:pPr>
              <w:widowControl/>
              <w:jc w:val="left"/>
              <w:rPr>
                <w:rFonts w:ascii="仿宋_GB2312" w:eastAsia="仿宋_GB2312"/>
                <w:color w:val="000000"/>
                <w:sz w:val="20"/>
                <w:szCs w:val="20"/>
              </w:rPr>
            </w:pPr>
            <w:r>
              <w:rPr>
                <w:rFonts w:ascii="仿宋_GB2312" w:eastAsia="仿宋_GB2312"/>
                <w:color w:val="000000"/>
                <w:sz w:val="20"/>
                <w:szCs w:val="20"/>
              </w:rPr>
              <w:t>职工住宅取暖费</w:t>
            </w:r>
          </w:p>
        </w:tc>
        <w:tc>
          <w:tcPr>
            <w:tcW w:w="1701" w:type="dxa"/>
            <w:gridSpan w:val="2"/>
            <w:tcBorders>
              <w:top w:val="nil"/>
              <w:left w:val="nil"/>
              <w:bottom w:val="single" w:color="auto" w:sz="4" w:space="0"/>
              <w:right w:val="single" w:color="auto" w:sz="4" w:space="0"/>
            </w:tcBorders>
            <w:shd w:val="clear" w:color="auto" w:fill="auto"/>
            <w:vAlign w:val="center"/>
          </w:tcPr>
          <w:p w14:paraId="5DF8DBF3">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1701" w:type="dxa"/>
            <w:gridSpan w:val="2"/>
            <w:tcBorders>
              <w:top w:val="nil"/>
              <w:left w:val="nil"/>
              <w:bottom w:val="single" w:color="auto" w:sz="4" w:space="0"/>
              <w:right w:val="single" w:color="auto" w:sz="4" w:space="0"/>
            </w:tcBorders>
            <w:shd w:val="clear" w:color="auto" w:fill="auto"/>
            <w:vAlign w:val="center"/>
          </w:tcPr>
          <w:p w14:paraId="5A197C27">
            <w:pPr>
              <w:widowControl/>
              <w:jc w:val="left"/>
              <w:rPr>
                <w:rFonts w:ascii="仿宋_GB2312" w:eastAsia="仿宋_GB2312"/>
                <w:color w:val="000000"/>
                <w:sz w:val="20"/>
                <w:szCs w:val="20"/>
              </w:rPr>
            </w:pPr>
            <w:r>
              <w:rPr>
                <w:rFonts w:ascii="仿宋_GB2312" w:eastAsia="仿宋_GB2312"/>
                <w:color w:val="000000"/>
                <w:sz w:val="20"/>
                <w:szCs w:val="20"/>
              </w:rPr>
              <w:t>1.3</w:t>
            </w:r>
          </w:p>
        </w:tc>
        <w:tc>
          <w:tcPr>
            <w:tcW w:w="1701" w:type="dxa"/>
            <w:tcBorders>
              <w:top w:val="nil"/>
              <w:left w:val="nil"/>
              <w:bottom w:val="single" w:color="auto" w:sz="4" w:space="0"/>
              <w:right w:val="single" w:color="auto" w:sz="4" w:space="0"/>
            </w:tcBorders>
            <w:shd w:val="clear" w:color="auto" w:fill="auto"/>
            <w:vAlign w:val="center"/>
          </w:tcPr>
          <w:p w14:paraId="005B030D">
            <w:pPr>
              <w:widowControl/>
              <w:jc w:val="left"/>
              <w:rPr>
                <w:rFonts w:ascii="仿宋_GB2312" w:eastAsia="仿宋_GB2312"/>
                <w:color w:val="000000"/>
                <w:sz w:val="20"/>
                <w:szCs w:val="20"/>
              </w:rPr>
            </w:pPr>
            <w:r>
              <w:rPr>
                <w:rFonts w:ascii="仿宋_GB2312" w:eastAsia="仿宋_GB2312"/>
                <w:color w:val="000000"/>
                <w:sz w:val="20"/>
                <w:szCs w:val="20"/>
              </w:rPr>
              <w:t>0</w:t>
            </w:r>
          </w:p>
        </w:tc>
      </w:tr>
      <w:tr w14:paraId="27952053">
        <w:tblPrEx>
          <w:tblCellMar>
            <w:top w:w="0" w:type="dxa"/>
            <w:left w:w="108" w:type="dxa"/>
            <w:bottom w:w="0" w:type="dxa"/>
            <w:right w:w="108" w:type="dxa"/>
          </w:tblCellMar>
        </w:tblPrEx>
        <w:trPr>
          <w:trHeight w:val="402" w:hRule="atLeast"/>
        </w:trPr>
        <w:tc>
          <w:tcPr>
            <w:tcW w:w="630" w:type="dxa"/>
            <w:tcBorders>
              <w:top w:val="nil"/>
              <w:left w:val="single" w:color="auto" w:sz="4" w:space="0"/>
              <w:bottom w:val="single" w:color="auto" w:sz="4" w:space="0"/>
              <w:right w:val="single" w:color="auto" w:sz="4" w:space="0"/>
            </w:tcBorders>
            <w:shd w:val="clear" w:color="auto" w:fill="auto"/>
            <w:vAlign w:val="center"/>
          </w:tcPr>
          <w:p w14:paraId="16A12B8E">
            <w:pPr>
              <w:widowControl/>
              <w:jc w:val="left"/>
              <w:rPr>
                <w:rFonts w:ascii="仿宋_GB2312" w:eastAsia="仿宋_GB2312"/>
                <w:color w:val="000000"/>
                <w:sz w:val="20"/>
                <w:szCs w:val="20"/>
              </w:rPr>
            </w:pPr>
            <w:r>
              <w:rPr>
                <w:rFonts w:hint="eastAsia" w:ascii="仿宋_GB2312" w:eastAsia="仿宋_GB2312"/>
                <w:color w:val="000000"/>
                <w:sz w:val="20"/>
                <w:szCs w:val="20"/>
              </w:rPr>
              <w:t>　</w:t>
            </w:r>
          </w:p>
        </w:tc>
        <w:tc>
          <w:tcPr>
            <w:tcW w:w="525" w:type="dxa"/>
            <w:tcBorders>
              <w:top w:val="nil"/>
              <w:left w:val="nil"/>
              <w:bottom w:val="single" w:color="auto" w:sz="4" w:space="0"/>
              <w:right w:val="single" w:color="auto" w:sz="4" w:space="0"/>
            </w:tcBorders>
            <w:shd w:val="clear" w:color="auto" w:fill="auto"/>
            <w:vAlign w:val="center"/>
          </w:tcPr>
          <w:p w14:paraId="6C174BA1">
            <w:pPr>
              <w:widowControl/>
              <w:jc w:val="left"/>
              <w:rPr>
                <w:rFonts w:ascii="仿宋_GB2312" w:eastAsia="仿宋_GB2312"/>
                <w:color w:val="000000"/>
                <w:sz w:val="20"/>
                <w:szCs w:val="20"/>
              </w:rPr>
            </w:pPr>
            <w:r>
              <w:rPr>
                <w:rFonts w:hint="eastAsia" w:ascii="仿宋_GB2312" w:eastAsia="仿宋_GB2312"/>
                <w:color w:val="000000"/>
                <w:sz w:val="20"/>
                <w:szCs w:val="20"/>
              </w:rPr>
              <w:t>　</w:t>
            </w:r>
          </w:p>
        </w:tc>
        <w:tc>
          <w:tcPr>
            <w:tcW w:w="2829" w:type="dxa"/>
            <w:tcBorders>
              <w:top w:val="nil"/>
              <w:left w:val="nil"/>
              <w:bottom w:val="single" w:color="auto" w:sz="4" w:space="0"/>
              <w:right w:val="single" w:color="auto" w:sz="4" w:space="0"/>
            </w:tcBorders>
            <w:shd w:val="clear" w:color="auto" w:fill="auto"/>
            <w:vAlign w:val="center"/>
          </w:tcPr>
          <w:p w14:paraId="3745DCCB">
            <w:pPr>
              <w:widowControl/>
              <w:jc w:val="left"/>
              <w:rPr>
                <w:rFonts w:ascii="仿宋_GB2312" w:eastAsia="仿宋_GB2312"/>
                <w:color w:val="000000"/>
                <w:sz w:val="20"/>
                <w:szCs w:val="20"/>
              </w:rPr>
            </w:pPr>
            <w:r>
              <w:rPr>
                <w:rFonts w:hint="eastAsia" w:ascii="仿宋_GB2312" w:eastAsia="仿宋_GB2312"/>
                <w:color w:val="00000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788B3086">
            <w:pPr>
              <w:widowControl/>
              <w:jc w:val="left"/>
              <w:rPr>
                <w:rFonts w:ascii="仿宋_GB2312" w:eastAsia="仿宋_GB2312"/>
                <w:color w:val="000000"/>
                <w:sz w:val="20"/>
                <w:szCs w:val="20"/>
              </w:rPr>
            </w:pPr>
            <w:r>
              <w:rPr>
                <w:rFonts w:hint="eastAsia" w:ascii="仿宋_GB2312" w:eastAsia="仿宋_GB2312"/>
                <w:color w:val="000000"/>
                <w:sz w:val="20"/>
                <w:szCs w:val="20"/>
              </w:rPr>
              <w:t>　146.6</w:t>
            </w:r>
          </w:p>
        </w:tc>
        <w:tc>
          <w:tcPr>
            <w:tcW w:w="1701" w:type="dxa"/>
            <w:gridSpan w:val="2"/>
            <w:tcBorders>
              <w:top w:val="nil"/>
              <w:left w:val="nil"/>
              <w:bottom w:val="single" w:color="auto" w:sz="4" w:space="0"/>
              <w:right w:val="single" w:color="auto" w:sz="4" w:space="0"/>
            </w:tcBorders>
            <w:shd w:val="clear" w:color="auto" w:fill="auto"/>
            <w:vAlign w:val="center"/>
          </w:tcPr>
          <w:p w14:paraId="02E615CD">
            <w:pPr>
              <w:widowControl/>
              <w:jc w:val="left"/>
              <w:rPr>
                <w:rFonts w:ascii="仿宋_GB2312" w:eastAsia="仿宋_GB2312"/>
                <w:color w:val="000000"/>
                <w:sz w:val="20"/>
                <w:szCs w:val="20"/>
              </w:rPr>
            </w:pPr>
            <w:r>
              <w:rPr>
                <w:rFonts w:hint="eastAsia" w:ascii="仿宋_GB2312" w:eastAsia="仿宋_GB2312"/>
                <w:color w:val="000000"/>
                <w:sz w:val="20"/>
                <w:szCs w:val="20"/>
              </w:rPr>
              <w:t>　131.88</w:t>
            </w:r>
          </w:p>
        </w:tc>
        <w:tc>
          <w:tcPr>
            <w:tcW w:w="1701" w:type="dxa"/>
            <w:tcBorders>
              <w:top w:val="nil"/>
              <w:left w:val="nil"/>
              <w:bottom w:val="single" w:color="auto" w:sz="4" w:space="0"/>
              <w:right w:val="single" w:color="auto" w:sz="4" w:space="0"/>
            </w:tcBorders>
            <w:shd w:val="clear" w:color="auto" w:fill="auto"/>
            <w:vAlign w:val="center"/>
          </w:tcPr>
          <w:p w14:paraId="3D7428E2">
            <w:pPr>
              <w:widowControl/>
              <w:jc w:val="left"/>
              <w:rPr>
                <w:rFonts w:ascii="仿宋_GB2312" w:eastAsia="仿宋_GB2312"/>
                <w:color w:val="000000"/>
                <w:sz w:val="20"/>
                <w:szCs w:val="20"/>
              </w:rPr>
            </w:pPr>
            <w:r>
              <w:rPr>
                <w:rFonts w:hint="eastAsia" w:ascii="仿宋_GB2312" w:eastAsia="仿宋_GB2312"/>
                <w:color w:val="000000"/>
                <w:sz w:val="20"/>
                <w:szCs w:val="20"/>
              </w:rPr>
              <w:t>　14.72</w:t>
            </w:r>
          </w:p>
        </w:tc>
      </w:tr>
    </w:tbl>
    <w:p w14:paraId="450163B8">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76BD655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8" w:type="dxa"/>
        <w:tblInd w:w="93" w:type="dxa"/>
        <w:tblLayout w:type="fixed"/>
        <w:tblCellMar>
          <w:top w:w="0" w:type="dxa"/>
          <w:left w:w="108" w:type="dxa"/>
          <w:bottom w:w="0" w:type="dxa"/>
          <w:right w:w="108" w:type="dxa"/>
        </w:tblCellMar>
      </w:tblPr>
      <w:tblGrid>
        <w:gridCol w:w="8"/>
        <w:gridCol w:w="637"/>
        <w:gridCol w:w="540"/>
        <w:gridCol w:w="495"/>
        <w:gridCol w:w="1170"/>
        <w:gridCol w:w="930"/>
        <w:gridCol w:w="547"/>
        <w:gridCol w:w="569"/>
        <w:gridCol w:w="536"/>
        <w:gridCol w:w="652"/>
        <w:gridCol w:w="652"/>
        <w:gridCol w:w="299"/>
        <w:gridCol w:w="279"/>
        <w:gridCol w:w="419"/>
        <w:gridCol w:w="578"/>
        <w:gridCol w:w="420"/>
        <w:gridCol w:w="420"/>
        <w:gridCol w:w="389"/>
        <w:gridCol w:w="8"/>
      </w:tblGrid>
      <w:tr w14:paraId="532420BA">
        <w:tblPrEx>
          <w:tblCellMar>
            <w:top w:w="0" w:type="dxa"/>
            <w:left w:w="108" w:type="dxa"/>
            <w:bottom w:w="0" w:type="dxa"/>
            <w:right w:w="108" w:type="dxa"/>
          </w:tblCellMar>
        </w:tblPrEx>
        <w:trPr>
          <w:gridBefore w:val="1"/>
          <w:gridAfter w:val="1"/>
          <w:wBefore w:w="8" w:type="dxa"/>
          <w:wAfter w:w="8" w:type="dxa"/>
          <w:trHeight w:val="375" w:hRule="atLeast"/>
        </w:trPr>
        <w:tc>
          <w:tcPr>
            <w:tcW w:w="9532" w:type="dxa"/>
            <w:gridSpan w:val="17"/>
            <w:tcBorders>
              <w:top w:val="nil"/>
              <w:left w:val="nil"/>
              <w:bottom w:val="nil"/>
              <w:right w:val="nil"/>
            </w:tcBorders>
            <w:shd w:val="clear" w:color="auto" w:fill="auto"/>
            <w:vAlign w:val="center"/>
          </w:tcPr>
          <w:p w14:paraId="647D2B5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4FFCEAB7">
        <w:tblPrEx>
          <w:tblCellMar>
            <w:top w:w="0" w:type="dxa"/>
            <w:left w:w="108" w:type="dxa"/>
            <w:bottom w:w="0" w:type="dxa"/>
            <w:right w:w="108" w:type="dxa"/>
          </w:tblCellMar>
        </w:tblPrEx>
        <w:trPr>
          <w:gridBefore w:val="1"/>
          <w:gridAfter w:val="1"/>
          <w:wBefore w:w="8" w:type="dxa"/>
          <w:wAfter w:w="8" w:type="dxa"/>
          <w:trHeight w:val="405" w:hRule="atLeast"/>
        </w:trPr>
        <w:tc>
          <w:tcPr>
            <w:tcW w:w="4319" w:type="dxa"/>
            <w:gridSpan w:val="6"/>
            <w:tcBorders>
              <w:top w:val="nil"/>
              <w:left w:val="nil"/>
              <w:bottom w:val="nil"/>
              <w:right w:val="nil"/>
            </w:tcBorders>
            <w:shd w:val="clear" w:color="auto" w:fill="auto"/>
            <w:vAlign w:val="center"/>
          </w:tcPr>
          <w:p w14:paraId="30F60B6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回族文学杂志社</w:t>
            </w:r>
          </w:p>
        </w:tc>
        <w:tc>
          <w:tcPr>
            <w:tcW w:w="1105" w:type="dxa"/>
            <w:gridSpan w:val="2"/>
            <w:tcBorders>
              <w:top w:val="nil"/>
              <w:left w:val="nil"/>
              <w:bottom w:val="nil"/>
              <w:right w:val="nil"/>
            </w:tcBorders>
            <w:shd w:val="clear" w:color="auto" w:fill="auto"/>
            <w:vAlign w:val="center"/>
          </w:tcPr>
          <w:p w14:paraId="1C874A1D">
            <w:pPr>
              <w:widowControl/>
              <w:jc w:val="left"/>
              <w:rPr>
                <w:rFonts w:ascii="仿宋_GB2312" w:hAnsi="宋体" w:eastAsia="仿宋_GB2312" w:cs="宋体"/>
                <w:color w:val="000000"/>
                <w:kern w:val="0"/>
                <w:sz w:val="24"/>
              </w:rPr>
            </w:pPr>
          </w:p>
        </w:tc>
        <w:tc>
          <w:tcPr>
            <w:tcW w:w="1603" w:type="dxa"/>
            <w:gridSpan w:val="3"/>
            <w:tcBorders>
              <w:top w:val="nil"/>
              <w:left w:val="nil"/>
              <w:bottom w:val="nil"/>
              <w:right w:val="nil"/>
            </w:tcBorders>
            <w:shd w:val="clear" w:color="auto" w:fill="auto"/>
            <w:vAlign w:val="center"/>
          </w:tcPr>
          <w:p w14:paraId="3B2BB954">
            <w:pPr>
              <w:widowControl/>
              <w:jc w:val="left"/>
              <w:rPr>
                <w:rFonts w:ascii="仿宋_GB2312" w:hAnsi="宋体" w:eastAsia="仿宋_GB2312" w:cs="宋体"/>
                <w:color w:val="000000"/>
                <w:kern w:val="0"/>
                <w:sz w:val="24"/>
              </w:rPr>
            </w:pPr>
          </w:p>
        </w:tc>
        <w:tc>
          <w:tcPr>
            <w:tcW w:w="2505" w:type="dxa"/>
            <w:gridSpan w:val="6"/>
            <w:tcBorders>
              <w:top w:val="nil"/>
              <w:left w:val="nil"/>
              <w:bottom w:val="nil"/>
              <w:right w:val="nil"/>
            </w:tcBorders>
            <w:shd w:val="clear" w:color="auto" w:fill="auto"/>
            <w:vAlign w:val="center"/>
          </w:tcPr>
          <w:p w14:paraId="14D2A770">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3F48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944" w:hRule="atLeast"/>
        </w:trPr>
        <w:tc>
          <w:tcPr>
            <w:tcW w:w="1680" w:type="dxa"/>
            <w:gridSpan w:val="4"/>
            <w:shd w:val="clear" w:color="auto" w:fill="auto"/>
            <w:vAlign w:val="center"/>
          </w:tcPr>
          <w:p w14:paraId="42A7016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70" w:type="dxa"/>
            <w:shd w:val="clear" w:color="auto" w:fill="auto"/>
            <w:vAlign w:val="center"/>
          </w:tcPr>
          <w:p w14:paraId="1E5FF378">
            <w:pPr>
              <w:widowControl/>
              <w:jc w:val="center"/>
              <w:outlineLvl w:val="1"/>
              <w:rPr>
                <w:rFonts w:ascii="仿宋_GB2312" w:hAnsi="宋体" w:eastAsia="仿宋_GB2312"/>
                <w:b/>
                <w:kern w:val="0"/>
                <w:sz w:val="18"/>
                <w:szCs w:val="18"/>
              </w:rPr>
            </w:pPr>
            <w:r>
              <w:rPr>
                <w:rFonts w:hint="eastAsia" w:ascii="仿宋_GB2312" w:eastAsia="仿宋_GB2312"/>
                <w:b/>
                <w:color w:val="000000"/>
                <w:sz w:val="20"/>
                <w:szCs w:val="20"/>
              </w:rPr>
              <w:t>功能分类科目名称</w:t>
            </w:r>
          </w:p>
        </w:tc>
        <w:tc>
          <w:tcPr>
            <w:tcW w:w="930" w:type="dxa"/>
            <w:vMerge w:val="restart"/>
            <w:shd w:val="clear" w:color="auto" w:fill="auto"/>
            <w:vAlign w:val="center"/>
          </w:tcPr>
          <w:p w14:paraId="73AB0984">
            <w:pPr>
              <w:jc w:val="center"/>
              <w:rPr>
                <w:rFonts w:ascii="Calibri" w:hAnsi="Calibri"/>
                <w:sz w:val="24"/>
              </w:rPr>
            </w:pPr>
            <w:r>
              <w:rPr>
                <w:rFonts w:hint="eastAsia" w:ascii="仿宋_GB2312" w:hAnsi="宋体" w:eastAsia="仿宋_GB2312"/>
                <w:b/>
                <w:kern w:val="0"/>
                <w:sz w:val="24"/>
              </w:rPr>
              <w:t>项目名称</w:t>
            </w:r>
          </w:p>
        </w:tc>
        <w:tc>
          <w:tcPr>
            <w:tcW w:w="547" w:type="dxa"/>
            <w:vMerge w:val="restart"/>
            <w:shd w:val="clear" w:color="auto" w:fill="auto"/>
            <w:vAlign w:val="center"/>
          </w:tcPr>
          <w:p w14:paraId="2F60D7F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shd w:val="clear" w:color="auto" w:fill="auto"/>
            <w:vAlign w:val="center"/>
          </w:tcPr>
          <w:p w14:paraId="73AB75E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14:paraId="03EEB13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14:paraId="47340AB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1B5142A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531A5FD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35410A0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6B9DB6D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263AC4C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781236F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89" w:type="dxa"/>
            <w:vMerge w:val="restart"/>
            <w:shd w:val="clear" w:color="auto" w:fill="auto"/>
            <w:vAlign w:val="center"/>
          </w:tcPr>
          <w:p w14:paraId="1FE8D73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2426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419" w:hRule="atLeast"/>
        </w:trPr>
        <w:tc>
          <w:tcPr>
            <w:tcW w:w="645" w:type="dxa"/>
            <w:gridSpan w:val="2"/>
            <w:tcBorders>
              <w:bottom w:val="single" w:color="auto" w:sz="4" w:space="0"/>
            </w:tcBorders>
            <w:shd w:val="clear" w:color="auto" w:fill="auto"/>
            <w:vAlign w:val="center"/>
          </w:tcPr>
          <w:p w14:paraId="1E0EE49A">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40" w:type="dxa"/>
            <w:tcBorders>
              <w:bottom w:val="single" w:color="auto" w:sz="4" w:space="0"/>
            </w:tcBorders>
            <w:shd w:val="clear" w:color="auto" w:fill="auto"/>
            <w:vAlign w:val="center"/>
          </w:tcPr>
          <w:p w14:paraId="32CAFF8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5" w:type="dxa"/>
            <w:tcBorders>
              <w:bottom w:val="single" w:color="auto" w:sz="4" w:space="0"/>
            </w:tcBorders>
            <w:shd w:val="clear" w:color="auto" w:fill="auto"/>
            <w:vAlign w:val="center"/>
          </w:tcPr>
          <w:p w14:paraId="1678A28C">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70" w:type="dxa"/>
            <w:tcBorders>
              <w:bottom w:val="single" w:color="auto" w:sz="4" w:space="0"/>
            </w:tcBorders>
            <w:shd w:val="clear" w:color="auto" w:fill="auto"/>
            <w:vAlign w:val="center"/>
          </w:tcPr>
          <w:p w14:paraId="2BE4E3C4">
            <w:pPr>
              <w:widowControl/>
              <w:jc w:val="left"/>
              <w:outlineLvl w:val="1"/>
              <w:rPr>
                <w:rFonts w:ascii="仿宋_GB2312" w:hAnsi="宋体" w:eastAsia="仿宋_GB2312"/>
                <w:b/>
                <w:kern w:val="0"/>
                <w:sz w:val="18"/>
                <w:szCs w:val="18"/>
              </w:rPr>
            </w:pPr>
          </w:p>
        </w:tc>
        <w:tc>
          <w:tcPr>
            <w:tcW w:w="930" w:type="dxa"/>
            <w:vMerge w:val="continue"/>
            <w:tcBorders>
              <w:bottom w:val="single" w:color="auto" w:sz="4" w:space="0"/>
            </w:tcBorders>
            <w:shd w:val="clear" w:color="auto" w:fill="auto"/>
          </w:tcPr>
          <w:p w14:paraId="63B16DB3">
            <w:pPr>
              <w:widowControl/>
              <w:jc w:val="left"/>
              <w:outlineLvl w:val="1"/>
              <w:rPr>
                <w:rFonts w:ascii="仿宋_GB2312" w:hAnsi="宋体" w:eastAsia="仿宋_GB2312"/>
                <w:b/>
                <w:kern w:val="0"/>
                <w:sz w:val="18"/>
                <w:szCs w:val="18"/>
              </w:rPr>
            </w:pPr>
          </w:p>
        </w:tc>
        <w:tc>
          <w:tcPr>
            <w:tcW w:w="547" w:type="dxa"/>
            <w:vMerge w:val="continue"/>
            <w:tcBorders>
              <w:bottom w:val="single" w:color="auto" w:sz="4" w:space="0"/>
            </w:tcBorders>
            <w:shd w:val="clear" w:color="auto" w:fill="auto"/>
          </w:tcPr>
          <w:p w14:paraId="3DEC9757">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shd w:val="clear" w:color="auto" w:fill="auto"/>
          </w:tcPr>
          <w:p w14:paraId="11B0B37C">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14:paraId="4D38125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61E25EE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53AA4F1D">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2E00A653">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187D27D7">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6F10A69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088D83BC">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70BCD289">
            <w:pPr>
              <w:widowControl/>
              <w:jc w:val="left"/>
              <w:outlineLvl w:val="1"/>
              <w:rPr>
                <w:rFonts w:ascii="仿宋_GB2312" w:hAnsi="宋体" w:eastAsia="仿宋_GB2312"/>
                <w:b/>
                <w:kern w:val="0"/>
                <w:sz w:val="18"/>
                <w:szCs w:val="18"/>
              </w:rPr>
            </w:pPr>
          </w:p>
        </w:tc>
        <w:tc>
          <w:tcPr>
            <w:tcW w:w="389" w:type="dxa"/>
            <w:vMerge w:val="continue"/>
            <w:tcBorders>
              <w:bottom w:val="single" w:color="auto" w:sz="4" w:space="0"/>
            </w:tcBorders>
            <w:shd w:val="clear" w:color="auto" w:fill="auto"/>
          </w:tcPr>
          <w:p w14:paraId="7BD45F1F">
            <w:pPr>
              <w:widowControl/>
              <w:jc w:val="left"/>
              <w:outlineLvl w:val="1"/>
              <w:rPr>
                <w:rFonts w:ascii="仿宋_GB2312" w:hAnsi="宋体" w:eastAsia="仿宋_GB2312"/>
                <w:b/>
                <w:kern w:val="0"/>
                <w:sz w:val="18"/>
                <w:szCs w:val="18"/>
              </w:rPr>
            </w:pPr>
          </w:p>
        </w:tc>
      </w:tr>
      <w:tr w14:paraId="172D4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14:paraId="16D69B1C">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14:paraId="748C6DD4">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14:paraId="21321D69">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vAlign w:val="center"/>
          </w:tcPr>
          <w:p w14:paraId="464BEB19">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其他文化和旅游支出</w:t>
            </w:r>
          </w:p>
        </w:tc>
        <w:tc>
          <w:tcPr>
            <w:tcW w:w="930" w:type="dxa"/>
            <w:shd w:val="clear" w:color="auto" w:fill="auto"/>
            <w:vAlign w:val="center"/>
          </w:tcPr>
          <w:p w14:paraId="2602EBEE">
            <w:pPr>
              <w:widowControl/>
              <w:jc w:val="right"/>
              <w:textAlignment w:val="center"/>
              <w:rPr>
                <w:rFonts w:ascii="仿宋_GB2312" w:hAnsi="宋体" w:eastAsia="仿宋_GB2312"/>
                <w:kern w:val="0"/>
                <w:sz w:val="18"/>
                <w:szCs w:val="18"/>
              </w:rPr>
            </w:pPr>
            <w:r>
              <w:rPr>
                <w:rFonts w:hint="eastAsia" w:ascii="仿宋_GB2312" w:hAnsi="宋体" w:eastAsia="仿宋_GB2312"/>
                <w:kern w:val="0"/>
                <w:sz w:val="18"/>
                <w:szCs w:val="18"/>
              </w:rPr>
              <w:t>办刊经费</w:t>
            </w:r>
          </w:p>
        </w:tc>
        <w:tc>
          <w:tcPr>
            <w:tcW w:w="547" w:type="dxa"/>
            <w:shd w:val="clear" w:color="auto" w:fill="auto"/>
          </w:tcPr>
          <w:p w14:paraId="6C7C8AC1">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569" w:type="dxa"/>
            <w:shd w:val="clear" w:color="auto" w:fill="auto"/>
          </w:tcPr>
          <w:p w14:paraId="7AA039A4">
            <w:pPr>
              <w:widowControl/>
              <w:outlineLvl w:val="1"/>
              <w:rPr>
                <w:rFonts w:ascii="仿宋_GB2312" w:hAnsi="宋体" w:eastAsia="仿宋_GB2312"/>
                <w:kern w:val="0"/>
                <w:sz w:val="18"/>
                <w:szCs w:val="18"/>
              </w:rPr>
            </w:pPr>
          </w:p>
        </w:tc>
        <w:tc>
          <w:tcPr>
            <w:tcW w:w="536" w:type="dxa"/>
            <w:shd w:val="clear" w:color="auto" w:fill="auto"/>
          </w:tcPr>
          <w:p w14:paraId="782B429B">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652" w:type="dxa"/>
            <w:shd w:val="clear" w:color="auto" w:fill="auto"/>
          </w:tcPr>
          <w:p w14:paraId="28A7469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79699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5C2991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14BB8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6E4D569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9C22BB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B81386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14:paraId="06923D2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760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14:paraId="290BD1C7">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14:paraId="073165F5">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14:paraId="167FBF0B">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tcPr>
          <w:p w14:paraId="69B1178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其他文化和旅游支出</w:t>
            </w:r>
          </w:p>
        </w:tc>
        <w:tc>
          <w:tcPr>
            <w:tcW w:w="930" w:type="dxa"/>
            <w:shd w:val="clear" w:color="auto" w:fill="auto"/>
          </w:tcPr>
          <w:p w14:paraId="04FBA3C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刊物邮寄费　</w:t>
            </w:r>
          </w:p>
        </w:tc>
        <w:tc>
          <w:tcPr>
            <w:tcW w:w="547" w:type="dxa"/>
            <w:shd w:val="clear" w:color="auto" w:fill="auto"/>
          </w:tcPr>
          <w:p w14:paraId="1649B28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5</w:t>
            </w:r>
          </w:p>
        </w:tc>
        <w:tc>
          <w:tcPr>
            <w:tcW w:w="569" w:type="dxa"/>
            <w:shd w:val="clear" w:color="auto" w:fill="auto"/>
          </w:tcPr>
          <w:p w14:paraId="1456A72B">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14:paraId="1C6BB89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652" w:type="dxa"/>
            <w:shd w:val="clear" w:color="auto" w:fill="auto"/>
          </w:tcPr>
          <w:p w14:paraId="6DD5F0E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17127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3F7A28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DDE65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39C1C4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E63617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E0A1AC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14:paraId="25B0F4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F99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14:paraId="38A1FE30">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14:paraId="2B5626BC">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14:paraId="157F4813">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tcPr>
          <w:p w14:paraId="3251486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r>
              <w:rPr>
                <w:rFonts w:ascii="仿宋_GB2312" w:hAnsi="宋体" w:eastAsia="仿宋_GB2312"/>
                <w:kern w:val="0"/>
                <w:sz w:val="18"/>
                <w:szCs w:val="18"/>
              </w:rPr>
              <w:t>其他文化和旅游支出</w:t>
            </w:r>
          </w:p>
        </w:tc>
        <w:tc>
          <w:tcPr>
            <w:tcW w:w="930" w:type="dxa"/>
            <w:shd w:val="clear" w:color="auto" w:fill="auto"/>
          </w:tcPr>
          <w:p w14:paraId="32F7EEC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刊期经费</w:t>
            </w:r>
          </w:p>
        </w:tc>
        <w:tc>
          <w:tcPr>
            <w:tcW w:w="547" w:type="dxa"/>
            <w:shd w:val="clear" w:color="auto" w:fill="auto"/>
          </w:tcPr>
          <w:p w14:paraId="6AE9F64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31</w:t>
            </w:r>
          </w:p>
        </w:tc>
        <w:tc>
          <w:tcPr>
            <w:tcW w:w="569" w:type="dxa"/>
            <w:shd w:val="clear" w:color="auto" w:fill="auto"/>
          </w:tcPr>
          <w:p w14:paraId="48DE61B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14:paraId="42AC1A7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31</w:t>
            </w:r>
          </w:p>
        </w:tc>
        <w:tc>
          <w:tcPr>
            <w:tcW w:w="652" w:type="dxa"/>
            <w:shd w:val="clear" w:color="auto" w:fill="auto"/>
          </w:tcPr>
          <w:p w14:paraId="474B8D8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28093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492C5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1B056CC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C495E9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179662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24B2E0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14:paraId="3F29D9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DB8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vAlign w:val="center"/>
          </w:tcPr>
          <w:p w14:paraId="23A93557">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207</w:t>
            </w:r>
          </w:p>
        </w:tc>
        <w:tc>
          <w:tcPr>
            <w:tcW w:w="540" w:type="dxa"/>
            <w:shd w:val="clear" w:color="auto" w:fill="auto"/>
            <w:vAlign w:val="center"/>
          </w:tcPr>
          <w:p w14:paraId="242E68DB">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01</w:t>
            </w:r>
          </w:p>
        </w:tc>
        <w:tc>
          <w:tcPr>
            <w:tcW w:w="495" w:type="dxa"/>
            <w:shd w:val="clear" w:color="auto" w:fill="auto"/>
            <w:vAlign w:val="center"/>
          </w:tcPr>
          <w:p w14:paraId="12FF6CF1">
            <w:pPr>
              <w:widowControl/>
              <w:jc w:val="right"/>
              <w:textAlignment w:val="center"/>
              <w:rPr>
                <w:rFonts w:ascii="仿宋_GB2312" w:hAnsi="宋体" w:eastAsia="仿宋_GB2312"/>
                <w:kern w:val="0"/>
                <w:sz w:val="18"/>
                <w:szCs w:val="18"/>
              </w:rPr>
            </w:pPr>
            <w:r>
              <w:rPr>
                <w:rFonts w:ascii="仿宋_GB2312" w:hAnsi="宋体" w:eastAsia="仿宋_GB2312"/>
                <w:kern w:val="0"/>
                <w:sz w:val="18"/>
                <w:szCs w:val="18"/>
              </w:rPr>
              <w:t>99</w:t>
            </w:r>
          </w:p>
        </w:tc>
        <w:tc>
          <w:tcPr>
            <w:tcW w:w="1170" w:type="dxa"/>
            <w:shd w:val="clear" w:color="auto" w:fill="auto"/>
          </w:tcPr>
          <w:p w14:paraId="2911A28A">
            <w:pPr>
              <w:widowControl/>
              <w:jc w:val="left"/>
              <w:outlineLvl w:val="1"/>
              <w:rPr>
                <w:rFonts w:ascii="仿宋_GB2312" w:hAnsi="宋体" w:eastAsia="仿宋_GB2312"/>
                <w:kern w:val="0"/>
                <w:sz w:val="18"/>
                <w:szCs w:val="18"/>
              </w:rPr>
            </w:pPr>
            <w:r>
              <w:rPr>
                <w:rFonts w:ascii="仿宋_GB2312" w:hAnsi="宋体" w:eastAsia="仿宋_GB2312"/>
                <w:kern w:val="0"/>
                <w:sz w:val="18"/>
                <w:szCs w:val="18"/>
              </w:rPr>
              <w:t>其他文化和旅游支出</w:t>
            </w:r>
            <w:r>
              <w:rPr>
                <w:rFonts w:hint="eastAsia" w:ascii="仿宋_GB2312" w:hAnsi="宋体" w:eastAsia="仿宋_GB2312"/>
                <w:kern w:val="0"/>
                <w:sz w:val="18"/>
                <w:szCs w:val="18"/>
              </w:rPr>
              <w:t>　</w:t>
            </w:r>
          </w:p>
        </w:tc>
        <w:tc>
          <w:tcPr>
            <w:tcW w:w="930" w:type="dxa"/>
            <w:shd w:val="clear" w:color="auto" w:fill="auto"/>
          </w:tcPr>
          <w:p w14:paraId="1A426F8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全国回族作家学者笔会</w:t>
            </w:r>
          </w:p>
        </w:tc>
        <w:tc>
          <w:tcPr>
            <w:tcW w:w="547" w:type="dxa"/>
            <w:shd w:val="clear" w:color="auto" w:fill="auto"/>
          </w:tcPr>
          <w:p w14:paraId="6324FD5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9　</w:t>
            </w:r>
          </w:p>
        </w:tc>
        <w:tc>
          <w:tcPr>
            <w:tcW w:w="569" w:type="dxa"/>
            <w:shd w:val="clear" w:color="auto" w:fill="auto"/>
          </w:tcPr>
          <w:p w14:paraId="7D4F937E">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14:paraId="66160E7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9</w:t>
            </w:r>
          </w:p>
        </w:tc>
        <w:tc>
          <w:tcPr>
            <w:tcW w:w="652" w:type="dxa"/>
            <w:shd w:val="clear" w:color="auto" w:fill="auto"/>
          </w:tcPr>
          <w:p w14:paraId="1615D15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ECB2B3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80935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26D93E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CC5190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561F3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BA437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14:paraId="5B4CA67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002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14:paraId="7CAAB2C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14:paraId="207746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14:paraId="7CCFA6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14:paraId="020DBE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14:paraId="0A469AD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3952CF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14:paraId="5D21EEE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328C5A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684B1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C2BC3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8065A2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7F2BC3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083F23A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8069E6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8A3F98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14:paraId="364204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9EA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14:paraId="2CAB0E3F">
            <w:pPr>
              <w:widowControl/>
              <w:jc w:val="left"/>
              <w:outlineLvl w:val="1"/>
              <w:rPr>
                <w:rFonts w:hint="eastAsia" w:ascii="仿宋_GB2312" w:hAnsi="宋体" w:eastAsia="仿宋_GB2312"/>
                <w:kern w:val="0"/>
                <w:sz w:val="32"/>
                <w:szCs w:val="32"/>
              </w:rPr>
            </w:pPr>
          </w:p>
        </w:tc>
        <w:tc>
          <w:tcPr>
            <w:tcW w:w="540" w:type="dxa"/>
            <w:shd w:val="clear" w:color="auto" w:fill="auto"/>
          </w:tcPr>
          <w:p w14:paraId="35A33737">
            <w:pPr>
              <w:widowControl/>
              <w:jc w:val="left"/>
              <w:outlineLvl w:val="1"/>
              <w:rPr>
                <w:rFonts w:hint="eastAsia" w:ascii="仿宋_GB2312" w:hAnsi="宋体" w:eastAsia="仿宋_GB2312"/>
                <w:kern w:val="0"/>
                <w:sz w:val="32"/>
                <w:szCs w:val="32"/>
              </w:rPr>
            </w:pPr>
          </w:p>
        </w:tc>
        <w:tc>
          <w:tcPr>
            <w:tcW w:w="495" w:type="dxa"/>
            <w:shd w:val="clear" w:color="auto" w:fill="auto"/>
          </w:tcPr>
          <w:p w14:paraId="59A7ACE6">
            <w:pPr>
              <w:widowControl/>
              <w:jc w:val="left"/>
              <w:outlineLvl w:val="1"/>
              <w:rPr>
                <w:rFonts w:hint="eastAsia" w:ascii="仿宋_GB2312" w:hAnsi="宋体" w:eastAsia="仿宋_GB2312"/>
                <w:kern w:val="0"/>
                <w:sz w:val="32"/>
                <w:szCs w:val="32"/>
              </w:rPr>
            </w:pPr>
          </w:p>
        </w:tc>
        <w:tc>
          <w:tcPr>
            <w:tcW w:w="1170" w:type="dxa"/>
            <w:shd w:val="clear" w:color="auto" w:fill="auto"/>
          </w:tcPr>
          <w:p w14:paraId="252CC906">
            <w:pPr>
              <w:widowControl/>
              <w:jc w:val="left"/>
              <w:outlineLvl w:val="1"/>
              <w:rPr>
                <w:rFonts w:hint="eastAsia" w:ascii="仿宋_GB2312" w:hAnsi="宋体" w:eastAsia="仿宋_GB2312"/>
                <w:kern w:val="0"/>
                <w:sz w:val="32"/>
                <w:szCs w:val="32"/>
              </w:rPr>
            </w:pPr>
          </w:p>
        </w:tc>
        <w:tc>
          <w:tcPr>
            <w:tcW w:w="930" w:type="dxa"/>
            <w:shd w:val="clear" w:color="auto" w:fill="auto"/>
          </w:tcPr>
          <w:p w14:paraId="65DAE0F7">
            <w:pPr>
              <w:widowControl/>
              <w:jc w:val="left"/>
              <w:outlineLvl w:val="1"/>
              <w:rPr>
                <w:rFonts w:hint="eastAsia" w:ascii="仿宋_GB2312" w:hAnsi="宋体" w:eastAsia="仿宋_GB2312"/>
                <w:kern w:val="0"/>
                <w:sz w:val="32"/>
                <w:szCs w:val="32"/>
              </w:rPr>
            </w:pPr>
          </w:p>
        </w:tc>
        <w:tc>
          <w:tcPr>
            <w:tcW w:w="547" w:type="dxa"/>
            <w:shd w:val="clear" w:color="auto" w:fill="auto"/>
          </w:tcPr>
          <w:p w14:paraId="720783D6">
            <w:pPr>
              <w:widowControl/>
              <w:jc w:val="left"/>
              <w:outlineLvl w:val="1"/>
              <w:rPr>
                <w:rFonts w:hint="eastAsia" w:ascii="仿宋_GB2312" w:hAnsi="宋体" w:eastAsia="仿宋_GB2312"/>
                <w:kern w:val="0"/>
                <w:sz w:val="32"/>
                <w:szCs w:val="32"/>
              </w:rPr>
            </w:pPr>
          </w:p>
        </w:tc>
        <w:tc>
          <w:tcPr>
            <w:tcW w:w="569" w:type="dxa"/>
            <w:shd w:val="clear" w:color="auto" w:fill="auto"/>
          </w:tcPr>
          <w:p w14:paraId="62758F2A">
            <w:pPr>
              <w:widowControl/>
              <w:jc w:val="left"/>
              <w:outlineLvl w:val="1"/>
              <w:rPr>
                <w:rFonts w:hint="eastAsia" w:ascii="仿宋_GB2312" w:hAnsi="宋体" w:eastAsia="仿宋_GB2312"/>
                <w:kern w:val="0"/>
                <w:sz w:val="32"/>
                <w:szCs w:val="32"/>
              </w:rPr>
            </w:pPr>
          </w:p>
        </w:tc>
        <w:tc>
          <w:tcPr>
            <w:tcW w:w="536" w:type="dxa"/>
            <w:shd w:val="clear" w:color="auto" w:fill="auto"/>
          </w:tcPr>
          <w:p w14:paraId="276EF9BE">
            <w:pPr>
              <w:widowControl/>
              <w:jc w:val="left"/>
              <w:outlineLvl w:val="1"/>
              <w:rPr>
                <w:rFonts w:hint="eastAsia" w:ascii="仿宋_GB2312" w:hAnsi="宋体" w:eastAsia="仿宋_GB2312"/>
                <w:kern w:val="0"/>
                <w:sz w:val="32"/>
                <w:szCs w:val="32"/>
              </w:rPr>
            </w:pPr>
          </w:p>
        </w:tc>
        <w:tc>
          <w:tcPr>
            <w:tcW w:w="652" w:type="dxa"/>
            <w:shd w:val="clear" w:color="auto" w:fill="auto"/>
          </w:tcPr>
          <w:p w14:paraId="758BBC38">
            <w:pPr>
              <w:widowControl/>
              <w:jc w:val="left"/>
              <w:outlineLvl w:val="1"/>
              <w:rPr>
                <w:rFonts w:hint="eastAsia" w:ascii="仿宋_GB2312" w:hAnsi="宋体" w:eastAsia="仿宋_GB2312"/>
                <w:kern w:val="0"/>
                <w:sz w:val="32"/>
                <w:szCs w:val="32"/>
              </w:rPr>
            </w:pPr>
          </w:p>
        </w:tc>
        <w:tc>
          <w:tcPr>
            <w:tcW w:w="652" w:type="dxa"/>
            <w:shd w:val="clear" w:color="auto" w:fill="auto"/>
          </w:tcPr>
          <w:p w14:paraId="50664683">
            <w:pPr>
              <w:widowControl/>
              <w:jc w:val="left"/>
              <w:outlineLvl w:val="1"/>
              <w:rPr>
                <w:rFonts w:hint="eastAsia" w:ascii="仿宋_GB2312" w:hAnsi="宋体" w:eastAsia="仿宋_GB2312"/>
                <w:kern w:val="0"/>
                <w:sz w:val="32"/>
                <w:szCs w:val="32"/>
              </w:rPr>
            </w:pPr>
          </w:p>
        </w:tc>
        <w:tc>
          <w:tcPr>
            <w:tcW w:w="578" w:type="dxa"/>
            <w:gridSpan w:val="2"/>
            <w:shd w:val="clear" w:color="auto" w:fill="auto"/>
          </w:tcPr>
          <w:p w14:paraId="5CC00F03">
            <w:pPr>
              <w:widowControl/>
              <w:jc w:val="left"/>
              <w:outlineLvl w:val="1"/>
              <w:rPr>
                <w:rFonts w:hint="eastAsia" w:ascii="仿宋_GB2312" w:hAnsi="宋体" w:eastAsia="仿宋_GB2312"/>
                <w:kern w:val="0"/>
                <w:sz w:val="32"/>
                <w:szCs w:val="32"/>
              </w:rPr>
            </w:pPr>
          </w:p>
        </w:tc>
        <w:tc>
          <w:tcPr>
            <w:tcW w:w="419" w:type="dxa"/>
            <w:shd w:val="clear" w:color="auto" w:fill="auto"/>
          </w:tcPr>
          <w:p w14:paraId="1894B001">
            <w:pPr>
              <w:widowControl/>
              <w:jc w:val="left"/>
              <w:outlineLvl w:val="1"/>
              <w:rPr>
                <w:rFonts w:hint="eastAsia" w:ascii="仿宋_GB2312" w:hAnsi="宋体" w:eastAsia="仿宋_GB2312"/>
                <w:kern w:val="0"/>
                <w:sz w:val="32"/>
                <w:szCs w:val="32"/>
              </w:rPr>
            </w:pPr>
          </w:p>
        </w:tc>
        <w:tc>
          <w:tcPr>
            <w:tcW w:w="578" w:type="dxa"/>
            <w:shd w:val="clear" w:color="auto" w:fill="auto"/>
          </w:tcPr>
          <w:p w14:paraId="3B9444F9">
            <w:pPr>
              <w:widowControl/>
              <w:jc w:val="left"/>
              <w:outlineLvl w:val="1"/>
              <w:rPr>
                <w:rFonts w:hint="eastAsia" w:ascii="仿宋_GB2312" w:hAnsi="宋体" w:eastAsia="仿宋_GB2312"/>
                <w:kern w:val="0"/>
                <w:sz w:val="32"/>
                <w:szCs w:val="32"/>
              </w:rPr>
            </w:pPr>
          </w:p>
        </w:tc>
        <w:tc>
          <w:tcPr>
            <w:tcW w:w="420" w:type="dxa"/>
            <w:shd w:val="clear" w:color="auto" w:fill="auto"/>
          </w:tcPr>
          <w:p w14:paraId="62921C14">
            <w:pPr>
              <w:widowControl/>
              <w:jc w:val="left"/>
              <w:outlineLvl w:val="1"/>
              <w:rPr>
                <w:rFonts w:hint="eastAsia" w:ascii="仿宋_GB2312" w:hAnsi="宋体" w:eastAsia="仿宋_GB2312"/>
                <w:kern w:val="0"/>
                <w:sz w:val="32"/>
                <w:szCs w:val="32"/>
              </w:rPr>
            </w:pPr>
          </w:p>
        </w:tc>
        <w:tc>
          <w:tcPr>
            <w:tcW w:w="420" w:type="dxa"/>
            <w:shd w:val="clear" w:color="auto" w:fill="auto"/>
          </w:tcPr>
          <w:p w14:paraId="10CC42D3">
            <w:pPr>
              <w:widowControl/>
              <w:jc w:val="left"/>
              <w:outlineLvl w:val="1"/>
              <w:rPr>
                <w:rFonts w:hint="eastAsia" w:ascii="仿宋_GB2312" w:hAnsi="宋体" w:eastAsia="仿宋_GB2312"/>
                <w:kern w:val="0"/>
                <w:sz w:val="32"/>
                <w:szCs w:val="32"/>
              </w:rPr>
            </w:pPr>
          </w:p>
        </w:tc>
        <w:tc>
          <w:tcPr>
            <w:tcW w:w="389" w:type="dxa"/>
            <w:shd w:val="clear" w:color="auto" w:fill="auto"/>
          </w:tcPr>
          <w:p w14:paraId="5BC9AE04">
            <w:pPr>
              <w:widowControl/>
              <w:jc w:val="left"/>
              <w:outlineLvl w:val="1"/>
              <w:rPr>
                <w:rFonts w:hint="eastAsia" w:ascii="仿宋_GB2312" w:hAnsi="宋体" w:eastAsia="仿宋_GB2312"/>
                <w:kern w:val="0"/>
                <w:sz w:val="32"/>
                <w:szCs w:val="32"/>
              </w:rPr>
            </w:pPr>
          </w:p>
        </w:tc>
      </w:tr>
      <w:tr w14:paraId="320C6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14:paraId="74FF0857">
            <w:pPr>
              <w:widowControl/>
              <w:jc w:val="left"/>
              <w:outlineLvl w:val="1"/>
              <w:rPr>
                <w:rFonts w:hint="eastAsia" w:ascii="仿宋_GB2312" w:hAnsi="宋体" w:eastAsia="仿宋_GB2312"/>
                <w:kern w:val="0"/>
                <w:sz w:val="32"/>
                <w:szCs w:val="32"/>
              </w:rPr>
            </w:pPr>
          </w:p>
        </w:tc>
        <w:tc>
          <w:tcPr>
            <w:tcW w:w="540" w:type="dxa"/>
            <w:shd w:val="clear" w:color="auto" w:fill="auto"/>
          </w:tcPr>
          <w:p w14:paraId="2B2B0D8A">
            <w:pPr>
              <w:widowControl/>
              <w:jc w:val="left"/>
              <w:outlineLvl w:val="1"/>
              <w:rPr>
                <w:rFonts w:hint="eastAsia" w:ascii="仿宋_GB2312" w:hAnsi="宋体" w:eastAsia="仿宋_GB2312"/>
                <w:kern w:val="0"/>
                <w:sz w:val="32"/>
                <w:szCs w:val="32"/>
              </w:rPr>
            </w:pPr>
          </w:p>
        </w:tc>
        <w:tc>
          <w:tcPr>
            <w:tcW w:w="495" w:type="dxa"/>
            <w:shd w:val="clear" w:color="auto" w:fill="auto"/>
          </w:tcPr>
          <w:p w14:paraId="6EE9D8C3">
            <w:pPr>
              <w:widowControl/>
              <w:jc w:val="left"/>
              <w:outlineLvl w:val="1"/>
              <w:rPr>
                <w:rFonts w:hint="eastAsia" w:ascii="仿宋_GB2312" w:hAnsi="宋体" w:eastAsia="仿宋_GB2312"/>
                <w:kern w:val="0"/>
                <w:sz w:val="32"/>
                <w:szCs w:val="32"/>
              </w:rPr>
            </w:pPr>
          </w:p>
        </w:tc>
        <w:tc>
          <w:tcPr>
            <w:tcW w:w="1170" w:type="dxa"/>
            <w:shd w:val="clear" w:color="auto" w:fill="auto"/>
          </w:tcPr>
          <w:p w14:paraId="10CC0006">
            <w:pPr>
              <w:widowControl/>
              <w:jc w:val="left"/>
              <w:outlineLvl w:val="1"/>
              <w:rPr>
                <w:rFonts w:hint="eastAsia" w:ascii="仿宋_GB2312" w:hAnsi="宋体" w:eastAsia="仿宋_GB2312"/>
                <w:kern w:val="0"/>
                <w:sz w:val="32"/>
                <w:szCs w:val="32"/>
              </w:rPr>
            </w:pPr>
          </w:p>
        </w:tc>
        <w:tc>
          <w:tcPr>
            <w:tcW w:w="930" w:type="dxa"/>
            <w:shd w:val="clear" w:color="auto" w:fill="auto"/>
          </w:tcPr>
          <w:p w14:paraId="5C552162">
            <w:pPr>
              <w:widowControl/>
              <w:jc w:val="left"/>
              <w:outlineLvl w:val="1"/>
              <w:rPr>
                <w:rFonts w:hint="eastAsia" w:ascii="仿宋_GB2312" w:hAnsi="宋体" w:eastAsia="仿宋_GB2312"/>
                <w:kern w:val="0"/>
                <w:sz w:val="32"/>
                <w:szCs w:val="32"/>
              </w:rPr>
            </w:pPr>
          </w:p>
        </w:tc>
        <w:tc>
          <w:tcPr>
            <w:tcW w:w="547" w:type="dxa"/>
            <w:shd w:val="clear" w:color="auto" w:fill="auto"/>
          </w:tcPr>
          <w:p w14:paraId="43713984">
            <w:pPr>
              <w:widowControl/>
              <w:jc w:val="left"/>
              <w:outlineLvl w:val="1"/>
              <w:rPr>
                <w:rFonts w:hint="eastAsia" w:ascii="仿宋_GB2312" w:hAnsi="宋体" w:eastAsia="仿宋_GB2312"/>
                <w:kern w:val="0"/>
                <w:sz w:val="32"/>
                <w:szCs w:val="32"/>
              </w:rPr>
            </w:pPr>
          </w:p>
        </w:tc>
        <w:tc>
          <w:tcPr>
            <w:tcW w:w="569" w:type="dxa"/>
            <w:shd w:val="clear" w:color="auto" w:fill="auto"/>
          </w:tcPr>
          <w:p w14:paraId="31202FA7">
            <w:pPr>
              <w:widowControl/>
              <w:jc w:val="left"/>
              <w:outlineLvl w:val="1"/>
              <w:rPr>
                <w:rFonts w:hint="eastAsia" w:ascii="仿宋_GB2312" w:hAnsi="宋体" w:eastAsia="仿宋_GB2312"/>
                <w:kern w:val="0"/>
                <w:sz w:val="32"/>
                <w:szCs w:val="32"/>
              </w:rPr>
            </w:pPr>
          </w:p>
        </w:tc>
        <w:tc>
          <w:tcPr>
            <w:tcW w:w="536" w:type="dxa"/>
            <w:shd w:val="clear" w:color="auto" w:fill="auto"/>
          </w:tcPr>
          <w:p w14:paraId="0E1BEA34">
            <w:pPr>
              <w:widowControl/>
              <w:jc w:val="left"/>
              <w:outlineLvl w:val="1"/>
              <w:rPr>
                <w:rFonts w:hint="eastAsia" w:ascii="仿宋_GB2312" w:hAnsi="宋体" w:eastAsia="仿宋_GB2312"/>
                <w:kern w:val="0"/>
                <w:sz w:val="32"/>
                <w:szCs w:val="32"/>
              </w:rPr>
            </w:pPr>
          </w:p>
        </w:tc>
        <w:tc>
          <w:tcPr>
            <w:tcW w:w="652" w:type="dxa"/>
            <w:shd w:val="clear" w:color="auto" w:fill="auto"/>
          </w:tcPr>
          <w:p w14:paraId="4DCAEEF5">
            <w:pPr>
              <w:widowControl/>
              <w:jc w:val="left"/>
              <w:outlineLvl w:val="1"/>
              <w:rPr>
                <w:rFonts w:hint="eastAsia" w:ascii="仿宋_GB2312" w:hAnsi="宋体" w:eastAsia="仿宋_GB2312"/>
                <w:kern w:val="0"/>
                <w:sz w:val="32"/>
                <w:szCs w:val="32"/>
              </w:rPr>
            </w:pPr>
          </w:p>
        </w:tc>
        <w:tc>
          <w:tcPr>
            <w:tcW w:w="652" w:type="dxa"/>
            <w:shd w:val="clear" w:color="auto" w:fill="auto"/>
          </w:tcPr>
          <w:p w14:paraId="447E197A">
            <w:pPr>
              <w:widowControl/>
              <w:jc w:val="left"/>
              <w:outlineLvl w:val="1"/>
              <w:rPr>
                <w:rFonts w:hint="eastAsia" w:ascii="仿宋_GB2312" w:hAnsi="宋体" w:eastAsia="仿宋_GB2312"/>
                <w:kern w:val="0"/>
                <w:sz w:val="32"/>
                <w:szCs w:val="32"/>
              </w:rPr>
            </w:pPr>
          </w:p>
        </w:tc>
        <w:tc>
          <w:tcPr>
            <w:tcW w:w="578" w:type="dxa"/>
            <w:gridSpan w:val="2"/>
            <w:shd w:val="clear" w:color="auto" w:fill="auto"/>
          </w:tcPr>
          <w:p w14:paraId="6CC32A28">
            <w:pPr>
              <w:widowControl/>
              <w:jc w:val="left"/>
              <w:outlineLvl w:val="1"/>
              <w:rPr>
                <w:rFonts w:hint="eastAsia" w:ascii="仿宋_GB2312" w:hAnsi="宋体" w:eastAsia="仿宋_GB2312"/>
                <w:kern w:val="0"/>
                <w:sz w:val="32"/>
                <w:szCs w:val="32"/>
              </w:rPr>
            </w:pPr>
          </w:p>
        </w:tc>
        <w:tc>
          <w:tcPr>
            <w:tcW w:w="419" w:type="dxa"/>
            <w:shd w:val="clear" w:color="auto" w:fill="auto"/>
          </w:tcPr>
          <w:p w14:paraId="731B1771">
            <w:pPr>
              <w:widowControl/>
              <w:jc w:val="left"/>
              <w:outlineLvl w:val="1"/>
              <w:rPr>
                <w:rFonts w:hint="eastAsia" w:ascii="仿宋_GB2312" w:hAnsi="宋体" w:eastAsia="仿宋_GB2312"/>
                <w:kern w:val="0"/>
                <w:sz w:val="32"/>
                <w:szCs w:val="32"/>
              </w:rPr>
            </w:pPr>
          </w:p>
        </w:tc>
        <w:tc>
          <w:tcPr>
            <w:tcW w:w="578" w:type="dxa"/>
            <w:shd w:val="clear" w:color="auto" w:fill="auto"/>
          </w:tcPr>
          <w:p w14:paraId="77F47195">
            <w:pPr>
              <w:widowControl/>
              <w:jc w:val="left"/>
              <w:outlineLvl w:val="1"/>
              <w:rPr>
                <w:rFonts w:hint="eastAsia" w:ascii="仿宋_GB2312" w:hAnsi="宋体" w:eastAsia="仿宋_GB2312"/>
                <w:kern w:val="0"/>
                <w:sz w:val="32"/>
                <w:szCs w:val="32"/>
              </w:rPr>
            </w:pPr>
          </w:p>
        </w:tc>
        <w:tc>
          <w:tcPr>
            <w:tcW w:w="420" w:type="dxa"/>
            <w:shd w:val="clear" w:color="auto" w:fill="auto"/>
          </w:tcPr>
          <w:p w14:paraId="510A214F">
            <w:pPr>
              <w:widowControl/>
              <w:jc w:val="left"/>
              <w:outlineLvl w:val="1"/>
              <w:rPr>
                <w:rFonts w:hint="eastAsia" w:ascii="仿宋_GB2312" w:hAnsi="宋体" w:eastAsia="仿宋_GB2312"/>
                <w:kern w:val="0"/>
                <w:sz w:val="32"/>
                <w:szCs w:val="32"/>
              </w:rPr>
            </w:pPr>
          </w:p>
        </w:tc>
        <w:tc>
          <w:tcPr>
            <w:tcW w:w="420" w:type="dxa"/>
            <w:shd w:val="clear" w:color="auto" w:fill="auto"/>
          </w:tcPr>
          <w:p w14:paraId="48F4DE32">
            <w:pPr>
              <w:widowControl/>
              <w:jc w:val="left"/>
              <w:outlineLvl w:val="1"/>
              <w:rPr>
                <w:rFonts w:hint="eastAsia" w:ascii="仿宋_GB2312" w:hAnsi="宋体" w:eastAsia="仿宋_GB2312"/>
                <w:kern w:val="0"/>
                <w:sz w:val="32"/>
                <w:szCs w:val="32"/>
              </w:rPr>
            </w:pPr>
          </w:p>
        </w:tc>
        <w:tc>
          <w:tcPr>
            <w:tcW w:w="389" w:type="dxa"/>
            <w:shd w:val="clear" w:color="auto" w:fill="auto"/>
          </w:tcPr>
          <w:p w14:paraId="4F3B6757">
            <w:pPr>
              <w:widowControl/>
              <w:jc w:val="left"/>
              <w:outlineLvl w:val="1"/>
              <w:rPr>
                <w:rFonts w:hint="eastAsia" w:ascii="仿宋_GB2312" w:hAnsi="宋体" w:eastAsia="仿宋_GB2312"/>
                <w:kern w:val="0"/>
                <w:sz w:val="32"/>
                <w:szCs w:val="32"/>
              </w:rPr>
            </w:pPr>
          </w:p>
        </w:tc>
      </w:tr>
      <w:tr w14:paraId="60AD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14:paraId="66C1E05B">
            <w:pPr>
              <w:widowControl/>
              <w:jc w:val="left"/>
              <w:outlineLvl w:val="1"/>
              <w:rPr>
                <w:rFonts w:hint="eastAsia" w:ascii="仿宋_GB2312" w:hAnsi="宋体" w:eastAsia="仿宋_GB2312"/>
                <w:kern w:val="0"/>
                <w:sz w:val="32"/>
                <w:szCs w:val="32"/>
              </w:rPr>
            </w:pPr>
          </w:p>
        </w:tc>
        <w:tc>
          <w:tcPr>
            <w:tcW w:w="540" w:type="dxa"/>
            <w:shd w:val="clear" w:color="auto" w:fill="auto"/>
          </w:tcPr>
          <w:p w14:paraId="122E050A">
            <w:pPr>
              <w:widowControl/>
              <w:jc w:val="left"/>
              <w:outlineLvl w:val="1"/>
              <w:rPr>
                <w:rFonts w:hint="eastAsia" w:ascii="仿宋_GB2312" w:hAnsi="宋体" w:eastAsia="仿宋_GB2312"/>
                <w:kern w:val="0"/>
                <w:sz w:val="32"/>
                <w:szCs w:val="32"/>
              </w:rPr>
            </w:pPr>
          </w:p>
        </w:tc>
        <w:tc>
          <w:tcPr>
            <w:tcW w:w="495" w:type="dxa"/>
            <w:shd w:val="clear" w:color="auto" w:fill="auto"/>
          </w:tcPr>
          <w:p w14:paraId="5CCED700">
            <w:pPr>
              <w:widowControl/>
              <w:jc w:val="left"/>
              <w:outlineLvl w:val="1"/>
              <w:rPr>
                <w:rFonts w:hint="eastAsia" w:ascii="仿宋_GB2312" w:hAnsi="宋体" w:eastAsia="仿宋_GB2312"/>
                <w:kern w:val="0"/>
                <w:sz w:val="32"/>
                <w:szCs w:val="32"/>
              </w:rPr>
            </w:pPr>
          </w:p>
        </w:tc>
        <w:tc>
          <w:tcPr>
            <w:tcW w:w="1170" w:type="dxa"/>
            <w:shd w:val="clear" w:color="auto" w:fill="auto"/>
          </w:tcPr>
          <w:p w14:paraId="3451C04D">
            <w:pPr>
              <w:widowControl/>
              <w:jc w:val="left"/>
              <w:outlineLvl w:val="1"/>
              <w:rPr>
                <w:rFonts w:hint="eastAsia" w:ascii="仿宋_GB2312" w:hAnsi="宋体" w:eastAsia="仿宋_GB2312"/>
                <w:kern w:val="0"/>
                <w:sz w:val="32"/>
                <w:szCs w:val="32"/>
              </w:rPr>
            </w:pPr>
          </w:p>
        </w:tc>
        <w:tc>
          <w:tcPr>
            <w:tcW w:w="930" w:type="dxa"/>
            <w:shd w:val="clear" w:color="auto" w:fill="auto"/>
          </w:tcPr>
          <w:p w14:paraId="69BB87CF">
            <w:pPr>
              <w:widowControl/>
              <w:jc w:val="left"/>
              <w:outlineLvl w:val="1"/>
              <w:rPr>
                <w:rFonts w:hint="eastAsia" w:ascii="仿宋_GB2312" w:hAnsi="宋体" w:eastAsia="仿宋_GB2312"/>
                <w:kern w:val="0"/>
                <w:sz w:val="32"/>
                <w:szCs w:val="32"/>
              </w:rPr>
            </w:pPr>
          </w:p>
        </w:tc>
        <w:tc>
          <w:tcPr>
            <w:tcW w:w="547" w:type="dxa"/>
            <w:shd w:val="clear" w:color="auto" w:fill="auto"/>
          </w:tcPr>
          <w:p w14:paraId="0EAB910C">
            <w:pPr>
              <w:widowControl/>
              <w:jc w:val="left"/>
              <w:outlineLvl w:val="1"/>
              <w:rPr>
                <w:rFonts w:hint="eastAsia" w:ascii="仿宋_GB2312" w:hAnsi="宋体" w:eastAsia="仿宋_GB2312"/>
                <w:kern w:val="0"/>
                <w:sz w:val="32"/>
                <w:szCs w:val="32"/>
              </w:rPr>
            </w:pPr>
          </w:p>
        </w:tc>
        <w:tc>
          <w:tcPr>
            <w:tcW w:w="569" w:type="dxa"/>
            <w:shd w:val="clear" w:color="auto" w:fill="auto"/>
          </w:tcPr>
          <w:p w14:paraId="471ECEC8">
            <w:pPr>
              <w:widowControl/>
              <w:jc w:val="left"/>
              <w:outlineLvl w:val="1"/>
              <w:rPr>
                <w:rFonts w:hint="eastAsia" w:ascii="仿宋_GB2312" w:hAnsi="宋体" w:eastAsia="仿宋_GB2312"/>
                <w:kern w:val="0"/>
                <w:sz w:val="32"/>
                <w:szCs w:val="32"/>
              </w:rPr>
            </w:pPr>
          </w:p>
        </w:tc>
        <w:tc>
          <w:tcPr>
            <w:tcW w:w="536" w:type="dxa"/>
            <w:shd w:val="clear" w:color="auto" w:fill="auto"/>
          </w:tcPr>
          <w:p w14:paraId="68D17C0E">
            <w:pPr>
              <w:widowControl/>
              <w:jc w:val="left"/>
              <w:outlineLvl w:val="1"/>
              <w:rPr>
                <w:rFonts w:hint="eastAsia" w:ascii="仿宋_GB2312" w:hAnsi="宋体" w:eastAsia="仿宋_GB2312"/>
                <w:kern w:val="0"/>
                <w:sz w:val="32"/>
                <w:szCs w:val="32"/>
              </w:rPr>
            </w:pPr>
          </w:p>
        </w:tc>
        <w:tc>
          <w:tcPr>
            <w:tcW w:w="652" w:type="dxa"/>
            <w:shd w:val="clear" w:color="auto" w:fill="auto"/>
          </w:tcPr>
          <w:p w14:paraId="663BA7CE">
            <w:pPr>
              <w:widowControl/>
              <w:jc w:val="left"/>
              <w:outlineLvl w:val="1"/>
              <w:rPr>
                <w:rFonts w:hint="eastAsia" w:ascii="仿宋_GB2312" w:hAnsi="宋体" w:eastAsia="仿宋_GB2312"/>
                <w:kern w:val="0"/>
                <w:sz w:val="32"/>
                <w:szCs w:val="32"/>
              </w:rPr>
            </w:pPr>
          </w:p>
        </w:tc>
        <w:tc>
          <w:tcPr>
            <w:tcW w:w="652" w:type="dxa"/>
            <w:shd w:val="clear" w:color="auto" w:fill="auto"/>
          </w:tcPr>
          <w:p w14:paraId="43008D44">
            <w:pPr>
              <w:widowControl/>
              <w:jc w:val="left"/>
              <w:outlineLvl w:val="1"/>
              <w:rPr>
                <w:rFonts w:hint="eastAsia" w:ascii="仿宋_GB2312" w:hAnsi="宋体" w:eastAsia="仿宋_GB2312"/>
                <w:kern w:val="0"/>
                <w:sz w:val="32"/>
                <w:szCs w:val="32"/>
              </w:rPr>
            </w:pPr>
          </w:p>
        </w:tc>
        <w:tc>
          <w:tcPr>
            <w:tcW w:w="578" w:type="dxa"/>
            <w:gridSpan w:val="2"/>
            <w:shd w:val="clear" w:color="auto" w:fill="auto"/>
          </w:tcPr>
          <w:p w14:paraId="3F83E3A1">
            <w:pPr>
              <w:widowControl/>
              <w:jc w:val="left"/>
              <w:outlineLvl w:val="1"/>
              <w:rPr>
                <w:rFonts w:hint="eastAsia" w:ascii="仿宋_GB2312" w:hAnsi="宋体" w:eastAsia="仿宋_GB2312"/>
                <w:kern w:val="0"/>
                <w:sz w:val="32"/>
                <w:szCs w:val="32"/>
              </w:rPr>
            </w:pPr>
          </w:p>
        </w:tc>
        <w:tc>
          <w:tcPr>
            <w:tcW w:w="419" w:type="dxa"/>
            <w:shd w:val="clear" w:color="auto" w:fill="auto"/>
          </w:tcPr>
          <w:p w14:paraId="1019A57A">
            <w:pPr>
              <w:widowControl/>
              <w:jc w:val="left"/>
              <w:outlineLvl w:val="1"/>
              <w:rPr>
                <w:rFonts w:hint="eastAsia" w:ascii="仿宋_GB2312" w:hAnsi="宋体" w:eastAsia="仿宋_GB2312"/>
                <w:kern w:val="0"/>
                <w:sz w:val="32"/>
                <w:szCs w:val="32"/>
              </w:rPr>
            </w:pPr>
          </w:p>
        </w:tc>
        <w:tc>
          <w:tcPr>
            <w:tcW w:w="578" w:type="dxa"/>
            <w:shd w:val="clear" w:color="auto" w:fill="auto"/>
          </w:tcPr>
          <w:p w14:paraId="0CD73722">
            <w:pPr>
              <w:widowControl/>
              <w:jc w:val="left"/>
              <w:outlineLvl w:val="1"/>
              <w:rPr>
                <w:rFonts w:hint="eastAsia" w:ascii="仿宋_GB2312" w:hAnsi="宋体" w:eastAsia="仿宋_GB2312"/>
                <w:kern w:val="0"/>
                <w:sz w:val="32"/>
                <w:szCs w:val="32"/>
              </w:rPr>
            </w:pPr>
          </w:p>
        </w:tc>
        <w:tc>
          <w:tcPr>
            <w:tcW w:w="420" w:type="dxa"/>
            <w:shd w:val="clear" w:color="auto" w:fill="auto"/>
          </w:tcPr>
          <w:p w14:paraId="17AE7154">
            <w:pPr>
              <w:widowControl/>
              <w:jc w:val="left"/>
              <w:outlineLvl w:val="1"/>
              <w:rPr>
                <w:rFonts w:hint="eastAsia" w:ascii="仿宋_GB2312" w:hAnsi="宋体" w:eastAsia="仿宋_GB2312"/>
                <w:kern w:val="0"/>
                <w:sz w:val="32"/>
                <w:szCs w:val="32"/>
              </w:rPr>
            </w:pPr>
          </w:p>
        </w:tc>
        <w:tc>
          <w:tcPr>
            <w:tcW w:w="420" w:type="dxa"/>
            <w:shd w:val="clear" w:color="auto" w:fill="auto"/>
          </w:tcPr>
          <w:p w14:paraId="7382E680">
            <w:pPr>
              <w:widowControl/>
              <w:jc w:val="left"/>
              <w:outlineLvl w:val="1"/>
              <w:rPr>
                <w:rFonts w:hint="eastAsia" w:ascii="仿宋_GB2312" w:hAnsi="宋体" w:eastAsia="仿宋_GB2312"/>
                <w:kern w:val="0"/>
                <w:sz w:val="32"/>
                <w:szCs w:val="32"/>
              </w:rPr>
            </w:pPr>
          </w:p>
        </w:tc>
        <w:tc>
          <w:tcPr>
            <w:tcW w:w="389" w:type="dxa"/>
            <w:shd w:val="clear" w:color="auto" w:fill="auto"/>
          </w:tcPr>
          <w:p w14:paraId="336ADDD5">
            <w:pPr>
              <w:widowControl/>
              <w:jc w:val="left"/>
              <w:outlineLvl w:val="1"/>
              <w:rPr>
                <w:rFonts w:hint="eastAsia" w:ascii="仿宋_GB2312" w:hAnsi="宋体" w:eastAsia="仿宋_GB2312"/>
                <w:kern w:val="0"/>
                <w:sz w:val="32"/>
                <w:szCs w:val="32"/>
              </w:rPr>
            </w:pPr>
          </w:p>
        </w:tc>
      </w:tr>
      <w:tr w14:paraId="5844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85" w:hRule="atLeast"/>
        </w:trPr>
        <w:tc>
          <w:tcPr>
            <w:tcW w:w="645" w:type="dxa"/>
            <w:gridSpan w:val="2"/>
            <w:shd w:val="clear" w:color="auto" w:fill="auto"/>
          </w:tcPr>
          <w:p w14:paraId="53ADBC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14:paraId="377B83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14:paraId="7C6A9A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14:paraId="086264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14:paraId="4D8F431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39FD331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14:paraId="0593F3F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502FB5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F899B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994553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51FE2D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3E0D2D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5D68BD0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CF279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DB99FC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89" w:type="dxa"/>
            <w:shd w:val="clear" w:color="auto" w:fill="auto"/>
          </w:tcPr>
          <w:p w14:paraId="602C819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4BC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5" w:type="dxa"/>
            <w:gridSpan w:val="2"/>
            <w:shd w:val="clear" w:color="auto" w:fill="auto"/>
          </w:tcPr>
          <w:p w14:paraId="3FC5E36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14:paraId="402AC9F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14:paraId="3167E8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14:paraId="7CED6F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14:paraId="339DFD4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1D70C5E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14:paraId="06155F4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5062D4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92E412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6CFEA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664B97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8FE2F6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1E1124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C8B73A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6F3E4C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170F6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63A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5" w:type="dxa"/>
            <w:gridSpan w:val="2"/>
            <w:shd w:val="clear" w:color="auto" w:fill="auto"/>
          </w:tcPr>
          <w:p w14:paraId="5D805B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14:paraId="2334B1B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14:paraId="6CA5CD1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14:paraId="442795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tcPr>
          <w:p w14:paraId="3E68C7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shd w:val="clear" w:color="auto" w:fill="auto"/>
          </w:tcPr>
          <w:p w14:paraId="0FBECD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shd w:val="clear" w:color="auto" w:fill="auto"/>
          </w:tcPr>
          <w:p w14:paraId="45890E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71A8649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474C07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374D0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04AAE01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3E31B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9BD4AF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DA6C3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14565B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6F61AA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FA0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45" w:type="dxa"/>
            <w:gridSpan w:val="2"/>
            <w:shd w:val="clear" w:color="auto" w:fill="auto"/>
          </w:tcPr>
          <w:p w14:paraId="064B7D5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0" w:type="dxa"/>
            <w:shd w:val="clear" w:color="auto" w:fill="auto"/>
          </w:tcPr>
          <w:p w14:paraId="2960C4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shd w:val="clear" w:color="auto" w:fill="auto"/>
          </w:tcPr>
          <w:p w14:paraId="60FF35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170" w:type="dxa"/>
            <w:shd w:val="clear" w:color="auto" w:fill="auto"/>
          </w:tcPr>
          <w:p w14:paraId="0418D0C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30" w:type="dxa"/>
            <w:shd w:val="clear" w:color="auto" w:fill="auto"/>
            <w:vAlign w:val="center"/>
          </w:tcPr>
          <w:p w14:paraId="00E3186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合计</w:t>
            </w:r>
          </w:p>
        </w:tc>
        <w:tc>
          <w:tcPr>
            <w:tcW w:w="547" w:type="dxa"/>
            <w:shd w:val="clear" w:color="auto" w:fill="auto"/>
            <w:vAlign w:val="center"/>
          </w:tcPr>
          <w:p w14:paraId="6DDAAEE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70</w:t>
            </w:r>
          </w:p>
        </w:tc>
        <w:tc>
          <w:tcPr>
            <w:tcW w:w="569" w:type="dxa"/>
            <w:shd w:val="clear" w:color="auto" w:fill="auto"/>
          </w:tcPr>
          <w:p w14:paraId="76D6193B">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shd w:val="clear" w:color="auto" w:fill="auto"/>
          </w:tcPr>
          <w:p w14:paraId="2FF87B1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70</w:t>
            </w:r>
          </w:p>
        </w:tc>
        <w:tc>
          <w:tcPr>
            <w:tcW w:w="652" w:type="dxa"/>
            <w:shd w:val="clear" w:color="auto" w:fill="auto"/>
          </w:tcPr>
          <w:p w14:paraId="4F68F32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5F678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9F2379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436DFF5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3371007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7063C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D736F4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14:paraId="35CACA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6AE4763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A2063F7">
      <w:pPr>
        <w:widowControl/>
        <w:jc w:val="left"/>
        <w:outlineLvl w:val="1"/>
        <w:rPr>
          <w:rFonts w:ascii="仿宋_GB2312" w:hAnsi="宋体" w:eastAsia="仿宋_GB2312"/>
          <w:b/>
          <w:kern w:val="0"/>
          <w:sz w:val="32"/>
          <w:szCs w:val="32"/>
        </w:rPr>
      </w:pPr>
    </w:p>
    <w:p w14:paraId="0958CA74">
      <w:pPr>
        <w:widowControl/>
        <w:jc w:val="left"/>
        <w:outlineLvl w:val="1"/>
        <w:rPr>
          <w:rFonts w:ascii="仿宋_GB2312" w:hAnsi="宋体" w:eastAsia="仿宋_GB2312"/>
          <w:b/>
          <w:kern w:val="0"/>
          <w:sz w:val="32"/>
          <w:szCs w:val="32"/>
        </w:rPr>
      </w:pPr>
    </w:p>
    <w:p w14:paraId="276F4409">
      <w:pPr>
        <w:widowControl/>
        <w:jc w:val="left"/>
        <w:outlineLvl w:val="1"/>
        <w:rPr>
          <w:rFonts w:ascii="仿宋_GB2312" w:hAnsi="宋体" w:eastAsia="仿宋_GB2312"/>
          <w:b/>
          <w:kern w:val="0"/>
          <w:sz w:val="32"/>
          <w:szCs w:val="32"/>
        </w:rPr>
      </w:pPr>
    </w:p>
    <w:p w14:paraId="5C241EE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04336F27">
      <w:pPr>
        <w:widowControl/>
        <w:jc w:val="left"/>
        <w:outlineLvl w:val="1"/>
        <w:rPr>
          <w:rFonts w:ascii="仿宋_GB2312" w:hAnsi="宋体" w:eastAsia="仿宋_GB2312"/>
          <w:b/>
          <w:kern w:val="0"/>
          <w:sz w:val="32"/>
          <w:szCs w:val="32"/>
        </w:rPr>
      </w:pPr>
    </w:p>
    <w:p w14:paraId="3E874C5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1CAAA5ED">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编制单位：回族文学杂志社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78EF2876">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91553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D5B2E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2A76008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3BDB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467D8594">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058CBE48">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7C742AC9">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41124D0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03B3A34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0793BE1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F915045">
            <w:pPr>
              <w:widowControl/>
              <w:jc w:val="left"/>
              <w:rPr>
                <w:rFonts w:ascii="宋体" w:hAnsi="宋体" w:cs="宋体"/>
                <w:b/>
                <w:bCs/>
                <w:color w:val="000000"/>
                <w:kern w:val="0"/>
                <w:sz w:val="22"/>
                <w:szCs w:val="22"/>
              </w:rPr>
            </w:pPr>
          </w:p>
        </w:tc>
      </w:tr>
      <w:tr w14:paraId="7F32B3D9">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F79B642">
            <w:pPr>
              <w:widowControl/>
              <w:jc w:val="right"/>
              <w:textAlignment w:val="center"/>
              <w:rPr>
                <w:rFonts w:ascii="宋体" w:hAnsi="宋体" w:cs="宋体"/>
                <w:color w:val="000000"/>
                <w:kern w:val="0"/>
                <w:sz w:val="24"/>
              </w:rPr>
            </w:pPr>
            <w:r>
              <w:rPr>
                <w:rFonts w:ascii="Dialog" w:hAnsi="Dialog" w:eastAsia="Dialog" w:cs="Dialog"/>
                <w:color w:val="000000"/>
                <w:kern w:val="0"/>
                <w:sz w:val="24"/>
              </w:rPr>
              <w:t>1.98</w:t>
            </w:r>
          </w:p>
        </w:tc>
        <w:tc>
          <w:tcPr>
            <w:tcW w:w="1417" w:type="dxa"/>
            <w:tcBorders>
              <w:top w:val="nil"/>
              <w:left w:val="nil"/>
              <w:bottom w:val="single" w:color="auto" w:sz="4" w:space="0"/>
              <w:right w:val="single" w:color="auto" w:sz="4" w:space="0"/>
            </w:tcBorders>
            <w:shd w:val="clear" w:color="auto" w:fill="auto"/>
            <w:vAlign w:val="center"/>
          </w:tcPr>
          <w:p w14:paraId="055B1C59">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14:paraId="493F4DF7">
            <w:pPr>
              <w:widowControl/>
              <w:jc w:val="right"/>
              <w:textAlignment w:val="center"/>
              <w:rPr>
                <w:rFonts w:ascii="宋体" w:hAnsi="宋体" w:cs="宋体"/>
                <w:color w:val="000000"/>
                <w:kern w:val="0"/>
                <w:sz w:val="24"/>
              </w:rPr>
            </w:pPr>
            <w:r>
              <w:rPr>
                <w:rFonts w:ascii="Dialog" w:hAnsi="Dialog" w:eastAsia="Dialog" w:cs="Dialog"/>
                <w:color w:val="000000"/>
                <w:kern w:val="0"/>
                <w:sz w:val="24"/>
              </w:rPr>
              <w:t>1.98</w:t>
            </w:r>
          </w:p>
        </w:tc>
        <w:tc>
          <w:tcPr>
            <w:tcW w:w="1418" w:type="dxa"/>
            <w:tcBorders>
              <w:top w:val="nil"/>
              <w:left w:val="nil"/>
              <w:bottom w:val="single" w:color="auto" w:sz="4" w:space="0"/>
              <w:right w:val="single" w:color="auto" w:sz="4" w:space="0"/>
            </w:tcBorders>
            <w:shd w:val="clear" w:color="auto" w:fill="auto"/>
            <w:vAlign w:val="center"/>
          </w:tcPr>
          <w:p w14:paraId="150D125C">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c>
          <w:tcPr>
            <w:tcW w:w="1559" w:type="dxa"/>
            <w:tcBorders>
              <w:top w:val="nil"/>
              <w:left w:val="nil"/>
              <w:bottom w:val="single" w:color="auto" w:sz="4" w:space="0"/>
              <w:right w:val="single" w:color="auto" w:sz="4" w:space="0"/>
            </w:tcBorders>
            <w:shd w:val="clear" w:color="auto" w:fill="auto"/>
            <w:vAlign w:val="center"/>
          </w:tcPr>
          <w:p w14:paraId="24310B2D">
            <w:pPr>
              <w:widowControl/>
              <w:jc w:val="right"/>
              <w:textAlignment w:val="center"/>
              <w:rPr>
                <w:rFonts w:ascii="宋体" w:hAnsi="宋体" w:cs="宋体"/>
                <w:color w:val="000000"/>
                <w:kern w:val="0"/>
                <w:sz w:val="24"/>
              </w:rPr>
            </w:pPr>
            <w:r>
              <w:rPr>
                <w:rFonts w:ascii="Dialog" w:hAnsi="Dialog" w:eastAsia="Dialog" w:cs="Dialog"/>
                <w:color w:val="000000"/>
                <w:kern w:val="0"/>
                <w:sz w:val="24"/>
              </w:rPr>
              <w:t>1.98</w:t>
            </w:r>
          </w:p>
        </w:tc>
        <w:tc>
          <w:tcPr>
            <w:tcW w:w="1559" w:type="dxa"/>
            <w:tcBorders>
              <w:top w:val="nil"/>
              <w:left w:val="nil"/>
              <w:bottom w:val="single" w:color="auto" w:sz="4" w:space="0"/>
              <w:right w:val="single" w:color="auto" w:sz="4" w:space="0"/>
            </w:tcBorders>
            <w:shd w:val="clear" w:color="auto" w:fill="auto"/>
            <w:vAlign w:val="center"/>
          </w:tcPr>
          <w:p w14:paraId="4A7DC6F0">
            <w:pPr>
              <w:widowControl/>
              <w:jc w:val="right"/>
              <w:textAlignment w:val="center"/>
              <w:rPr>
                <w:rFonts w:ascii="宋体" w:hAnsi="宋体" w:cs="宋体"/>
                <w:color w:val="000000"/>
                <w:kern w:val="0"/>
                <w:sz w:val="24"/>
              </w:rPr>
            </w:pPr>
            <w:r>
              <w:rPr>
                <w:rFonts w:ascii="Dialog" w:hAnsi="Dialog" w:eastAsia="Dialog" w:cs="Dialog"/>
                <w:color w:val="000000"/>
                <w:kern w:val="0"/>
                <w:sz w:val="24"/>
              </w:rPr>
              <w:t>0</w:t>
            </w:r>
          </w:p>
        </w:tc>
      </w:tr>
      <w:tr w14:paraId="2BB1F114">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3EEF215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56E6DFE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B96A58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0CF11A2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B72713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B24BED7">
            <w:pPr>
              <w:widowControl/>
              <w:jc w:val="left"/>
              <w:rPr>
                <w:rFonts w:ascii="宋体" w:hAnsi="宋体" w:cs="宋体"/>
                <w:color w:val="000000"/>
                <w:kern w:val="0"/>
                <w:sz w:val="24"/>
              </w:rPr>
            </w:pPr>
            <w:r>
              <w:rPr>
                <w:rFonts w:hint="eastAsia" w:ascii="宋体" w:hAnsi="宋体" w:cs="宋体"/>
                <w:color w:val="000000"/>
                <w:kern w:val="0"/>
                <w:sz w:val="24"/>
              </w:rPr>
              <w:t>　</w:t>
            </w:r>
          </w:p>
        </w:tc>
      </w:tr>
      <w:tr w14:paraId="0F93BE7D">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33E4CA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13B4A31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EA82E8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27F513A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3A966D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84855AC">
            <w:pPr>
              <w:widowControl/>
              <w:jc w:val="left"/>
              <w:rPr>
                <w:rFonts w:ascii="宋体" w:hAnsi="宋体" w:cs="宋体"/>
                <w:color w:val="000000"/>
                <w:kern w:val="0"/>
                <w:sz w:val="24"/>
              </w:rPr>
            </w:pPr>
            <w:r>
              <w:rPr>
                <w:rFonts w:hint="eastAsia" w:ascii="宋体" w:hAnsi="宋体" w:cs="宋体"/>
                <w:color w:val="000000"/>
                <w:kern w:val="0"/>
                <w:sz w:val="24"/>
              </w:rPr>
              <w:t>　</w:t>
            </w:r>
          </w:p>
        </w:tc>
      </w:tr>
      <w:tr w14:paraId="721A395F">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136EB74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7F91384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F826B9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6D20D9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D719DA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665C208">
            <w:pPr>
              <w:widowControl/>
              <w:jc w:val="left"/>
              <w:rPr>
                <w:rFonts w:ascii="宋体" w:hAnsi="宋体" w:cs="宋体"/>
                <w:color w:val="000000"/>
                <w:kern w:val="0"/>
                <w:sz w:val="24"/>
              </w:rPr>
            </w:pPr>
            <w:r>
              <w:rPr>
                <w:rFonts w:hint="eastAsia" w:ascii="宋体" w:hAnsi="宋体" w:cs="宋体"/>
                <w:color w:val="000000"/>
                <w:kern w:val="0"/>
                <w:sz w:val="24"/>
              </w:rPr>
              <w:t>　</w:t>
            </w:r>
          </w:p>
        </w:tc>
      </w:tr>
      <w:tr w14:paraId="3FF11750">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19E5F1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1E06F8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A7D790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0D69A5F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ACD743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948EFD0">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7074CAE4">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5FC38ECC">
      <w:pPr>
        <w:widowControl/>
        <w:outlineLvl w:val="1"/>
        <w:rPr>
          <w:rFonts w:ascii="仿宋_GB2312" w:hAnsi="宋体" w:eastAsia="仿宋_GB2312"/>
          <w:kern w:val="0"/>
          <w:sz w:val="32"/>
          <w:szCs w:val="32"/>
        </w:rPr>
      </w:pPr>
    </w:p>
    <w:p w14:paraId="46FECB12">
      <w:pPr>
        <w:widowControl/>
        <w:outlineLvl w:val="1"/>
        <w:rPr>
          <w:rFonts w:ascii="仿宋_GB2312" w:hAnsi="宋体" w:eastAsia="仿宋_GB2312"/>
          <w:kern w:val="0"/>
          <w:sz w:val="32"/>
          <w:szCs w:val="32"/>
        </w:rPr>
      </w:pPr>
    </w:p>
    <w:p w14:paraId="1BF8E576">
      <w:pPr>
        <w:widowControl/>
        <w:outlineLvl w:val="1"/>
        <w:rPr>
          <w:rFonts w:ascii="仿宋_GB2312" w:hAnsi="宋体" w:eastAsia="仿宋_GB2312"/>
          <w:kern w:val="0"/>
          <w:sz w:val="32"/>
          <w:szCs w:val="32"/>
        </w:rPr>
      </w:pPr>
    </w:p>
    <w:p w14:paraId="1F830E7D">
      <w:pPr>
        <w:widowControl/>
        <w:outlineLvl w:val="1"/>
        <w:rPr>
          <w:rFonts w:ascii="仿宋_GB2312" w:hAnsi="宋体" w:eastAsia="仿宋_GB2312"/>
          <w:kern w:val="0"/>
          <w:sz w:val="32"/>
          <w:szCs w:val="32"/>
        </w:rPr>
      </w:pPr>
    </w:p>
    <w:p w14:paraId="0E4D0A86">
      <w:pPr>
        <w:widowControl/>
        <w:outlineLvl w:val="1"/>
        <w:rPr>
          <w:rFonts w:ascii="仿宋_GB2312" w:hAnsi="宋体" w:eastAsia="仿宋_GB2312"/>
          <w:kern w:val="0"/>
          <w:sz w:val="32"/>
          <w:szCs w:val="32"/>
        </w:rPr>
      </w:pPr>
    </w:p>
    <w:p w14:paraId="688C5192">
      <w:pPr>
        <w:widowControl/>
        <w:outlineLvl w:val="1"/>
        <w:rPr>
          <w:rFonts w:ascii="仿宋_GB2312" w:hAnsi="宋体" w:eastAsia="仿宋_GB2312"/>
          <w:kern w:val="0"/>
          <w:sz w:val="32"/>
          <w:szCs w:val="32"/>
        </w:rPr>
      </w:pPr>
    </w:p>
    <w:p w14:paraId="1A99EA58">
      <w:pPr>
        <w:widowControl/>
        <w:outlineLvl w:val="1"/>
        <w:rPr>
          <w:rFonts w:ascii="仿宋_GB2312" w:hAnsi="宋体" w:eastAsia="仿宋_GB2312"/>
          <w:kern w:val="0"/>
          <w:sz w:val="32"/>
          <w:szCs w:val="32"/>
        </w:rPr>
      </w:pPr>
    </w:p>
    <w:p w14:paraId="572F4CA1">
      <w:pPr>
        <w:widowControl/>
        <w:outlineLvl w:val="1"/>
        <w:rPr>
          <w:rFonts w:ascii="仿宋_GB2312" w:hAnsi="宋体" w:eastAsia="仿宋_GB2312"/>
          <w:kern w:val="0"/>
          <w:sz w:val="32"/>
          <w:szCs w:val="32"/>
        </w:rPr>
      </w:pPr>
    </w:p>
    <w:p w14:paraId="67533DF9">
      <w:pPr>
        <w:widowControl/>
        <w:outlineLvl w:val="1"/>
        <w:rPr>
          <w:rFonts w:ascii="仿宋_GB2312" w:hAnsi="宋体" w:eastAsia="仿宋_GB2312"/>
          <w:kern w:val="0"/>
          <w:sz w:val="32"/>
          <w:szCs w:val="32"/>
        </w:rPr>
      </w:pPr>
    </w:p>
    <w:p w14:paraId="0C27E400">
      <w:pPr>
        <w:widowControl/>
        <w:outlineLvl w:val="1"/>
        <w:rPr>
          <w:rFonts w:ascii="仿宋_GB2312" w:hAnsi="宋体" w:eastAsia="仿宋_GB2312"/>
          <w:kern w:val="0"/>
          <w:sz w:val="32"/>
          <w:szCs w:val="32"/>
        </w:rPr>
      </w:pPr>
    </w:p>
    <w:p w14:paraId="27549B49">
      <w:pPr>
        <w:widowControl/>
        <w:outlineLvl w:val="1"/>
        <w:rPr>
          <w:rFonts w:ascii="仿宋_GB2312" w:hAnsi="宋体" w:eastAsia="仿宋_GB2312"/>
          <w:kern w:val="0"/>
          <w:sz w:val="32"/>
          <w:szCs w:val="32"/>
        </w:rPr>
      </w:pPr>
    </w:p>
    <w:p w14:paraId="228DE5DB">
      <w:pPr>
        <w:widowControl/>
        <w:outlineLvl w:val="1"/>
        <w:rPr>
          <w:rFonts w:ascii="仿宋_GB2312" w:hAnsi="宋体" w:eastAsia="仿宋_GB2312"/>
          <w:kern w:val="0"/>
          <w:sz w:val="32"/>
          <w:szCs w:val="32"/>
        </w:rPr>
      </w:pPr>
    </w:p>
    <w:p w14:paraId="01FB81E4">
      <w:pPr>
        <w:widowControl/>
        <w:outlineLvl w:val="1"/>
        <w:rPr>
          <w:rFonts w:ascii="仿宋_GB2312" w:hAnsi="宋体" w:eastAsia="仿宋_GB2312"/>
          <w:kern w:val="0"/>
          <w:sz w:val="32"/>
          <w:szCs w:val="32"/>
        </w:rPr>
      </w:pPr>
    </w:p>
    <w:p w14:paraId="57B1F5EC">
      <w:pPr>
        <w:widowControl/>
        <w:outlineLvl w:val="1"/>
        <w:rPr>
          <w:rFonts w:ascii="仿宋_GB2312" w:hAnsi="宋体" w:eastAsia="仿宋_GB2312"/>
          <w:kern w:val="0"/>
          <w:sz w:val="32"/>
          <w:szCs w:val="32"/>
        </w:rPr>
      </w:pPr>
    </w:p>
    <w:p w14:paraId="686670B4">
      <w:pPr>
        <w:widowControl/>
        <w:outlineLvl w:val="1"/>
        <w:rPr>
          <w:rFonts w:ascii="仿宋_GB2312" w:hAnsi="宋体" w:eastAsia="仿宋_GB2312"/>
          <w:kern w:val="0"/>
          <w:sz w:val="32"/>
          <w:szCs w:val="32"/>
        </w:rPr>
      </w:pPr>
    </w:p>
    <w:p w14:paraId="39BD7F99">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C5EFF3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73D95166">
      <w:pPr>
        <w:widowControl/>
        <w:outlineLvl w:val="1"/>
        <w:rPr>
          <w:rFonts w:ascii="仿宋_GB2312" w:hAnsi="宋体" w:eastAsia="仿宋_GB2312"/>
          <w:kern w:val="0"/>
          <w:sz w:val="24"/>
        </w:rPr>
      </w:pPr>
      <w:r>
        <w:rPr>
          <w:rFonts w:hint="eastAsia" w:ascii="仿宋_GB2312" w:hAnsi="宋体" w:eastAsia="仿宋_GB2312"/>
          <w:kern w:val="0"/>
          <w:sz w:val="24"/>
        </w:rPr>
        <w:t>编制单位：回族文学杂志社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30867E86">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4D64D5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7C949A9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22227C2">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C1C35A">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61B5029C">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31B4A30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5C298D4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6717565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4A1B973">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FBC427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14:paraId="7803CD1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2BD3050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70E3913D">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05F54F0">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1E907BF5">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7183DE7">
            <w:pPr>
              <w:widowControl/>
              <w:jc w:val="left"/>
              <w:rPr>
                <w:rFonts w:ascii="仿宋_GB2312" w:hAnsi="宋体" w:eastAsia="仿宋_GB2312" w:cs="宋体"/>
                <w:b/>
                <w:bCs/>
                <w:color w:val="000000"/>
                <w:kern w:val="0"/>
                <w:sz w:val="24"/>
              </w:rPr>
            </w:pPr>
          </w:p>
        </w:tc>
      </w:tr>
      <w:tr w14:paraId="08BA9AA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737258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416788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E9BAD4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08F2EB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254E58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3909A5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EEF3C3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1FEF33D">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D8F493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F069AA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D3E2C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DFABB5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9790A8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5C3D4BF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A5A300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8C47F3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88105C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2CCC6B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36EA68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CC3148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C2DF69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6730E7C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0F6448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86BC1E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7868A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BA210F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C0EAC1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20FC503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DDFEA8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456DDF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66E58C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0F8364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A17046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FA0C0B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89DA97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74E37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52FE5F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4F3CBC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206C18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5778C5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7C9AD6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1BA296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14EDA6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7149BFC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DD4B76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07CB9D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A32A15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EC47F2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51FFEE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90BCB3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36C9589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5500DA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1E8EF2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9BE5E0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8F736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4EC1FC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7E7167A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D72ADB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F30217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866ED7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B2CB37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09A4F2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986CBB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E8591B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901615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1E7215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3EBF0E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05AC83E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6EBDF7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22E5B2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892F81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693B4F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2668F27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8AD178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3876CE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8CBD3A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A8F9D5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0C7E0B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5CAD80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287C67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17246D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7EF034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E80CF5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5C14520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877C1A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72B1D12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9100C1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6AF242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0D53844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70E058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B0351D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F5CB06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952AE6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6D4E8AA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93D160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9DD4A6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4DD69A6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8DC695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C1B717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C46AFD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2F6F69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CFE976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E8AF06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808313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699850B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03DE15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882499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CD0C62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0449B8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5B0D927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E785C2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FF1E8B1">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5BFA26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834819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6C9FF2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085D3EC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C22897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39917BB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BDA9A7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AFF1630">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1CEBA20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ADD8A0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7EAA806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733011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F1C9EF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5F3E637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9053B7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2DD2F4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14:paraId="3CEE8D0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F1DF87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76B08CF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821831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073A4D6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6B92230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35993A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20FFEB1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备注：回族文学杂志社2019年无政府性基金预算支出，政府性基金预算支出情况表为空表。</w:t>
      </w:r>
    </w:p>
    <w:p w14:paraId="3FF48238">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7554B3AD">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2EF15B75">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关于回族文学杂志社部门2019年收支预算情况的总体说明</w:t>
      </w:r>
    </w:p>
    <w:p w14:paraId="3A03BD2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按照全口径预算的原则，回族文学杂志社部门2019年所有收入和支出均纳入部门预算管理。收支总预算216.6万元。</w:t>
      </w:r>
    </w:p>
    <w:p w14:paraId="0AFEF33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收入预算包括：一般公共预算216.6万元。</w:t>
      </w:r>
    </w:p>
    <w:p w14:paraId="7C2B2C3C">
      <w:pPr>
        <w:spacing w:line="360" w:lineRule="auto"/>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支出预算包括：文化旅游体育与传媒支出216.6万元。</w:t>
      </w:r>
    </w:p>
    <w:p w14:paraId="5E065A1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cs="黑体"/>
          <w:kern w:val="0"/>
          <w:sz w:val="32"/>
          <w:szCs w:val="32"/>
        </w:rPr>
        <w:t>回族文学杂志社</w:t>
      </w:r>
      <w:r>
        <w:rPr>
          <w:rFonts w:hint="eastAsia" w:ascii="黑体" w:hAnsi="宋体" w:eastAsia="黑体" w:cs="宋体"/>
          <w:kern w:val="0"/>
          <w:sz w:val="32"/>
          <w:szCs w:val="32"/>
        </w:rPr>
        <w:t>部门2019年收入预算情况说明</w:t>
      </w:r>
    </w:p>
    <w:p w14:paraId="27246F0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回族文学杂志社部门收入预算216.6万元，其中：</w:t>
      </w:r>
    </w:p>
    <w:p w14:paraId="15B7D4F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一般公共预算216.6万元，占总预算100 %，比上年增加0.79万元，主要原因是逐年工资调整及社保增加支出</w:t>
      </w:r>
    </w:p>
    <w:p w14:paraId="22E8E1E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6DD645C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三、关于回族文学杂志社部门单位2019年支出预算情况说明</w:t>
      </w:r>
    </w:p>
    <w:p w14:paraId="548013C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回族文学杂志社2019年支出预算216.6万元，其中：</w:t>
      </w:r>
    </w:p>
    <w:p w14:paraId="401111A5">
      <w:pPr>
        <w:widowControl/>
        <w:spacing w:line="580" w:lineRule="exact"/>
        <w:ind w:firstLine="640" w:firstLineChars="20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基本支出146.6万元，占68 %，比上年增加0.79 万元，主要原因是人员经费增加。</w:t>
      </w:r>
    </w:p>
    <w:p w14:paraId="65214A4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项目支出70 万元，占 32%，比上年增加0元，主要原因是与去年持平没有新增专项业务经费。</w:t>
      </w:r>
    </w:p>
    <w:p w14:paraId="781AB8AE">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四、关于回族文学杂志社2019年财政拨款收支预算情况的总体说明</w:t>
      </w:r>
    </w:p>
    <w:p w14:paraId="66AA870C">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 216.6万元。</w:t>
      </w:r>
    </w:p>
    <w:p w14:paraId="449337AA">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14:paraId="0547F146">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支出预算包括：一般公共服务文化旅游体育与传媒支出216.6万元，主要用于维护单位基本运行，保障职工的薪酬奖金等人员经费支出131.88万元、公用经费14.72万元，专项业务经费支出70万元。</w:t>
      </w:r>
    </w:p>
    <w:p w14:paraId="1194BEA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五、关于回族文学杂志社部门2019年一般公共预算当年拨款情况说明</w:t>
      </w:r>
    </w:p>
    <w:p w14:paraId="5D099E2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2239E85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回族文学杂志社部门2019年一般公共预算拨款基本支出 146.6 万元，比上年执行数增加0.79 万元，增长0.5 %。主要原因是：主要原因是逐年工资调整及社保增加支出。</w:t>
      </w:r>
    </w:p>
    <w:p w14:paraId="2BDC22D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4FC0DE5">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一般公共服务其他文化和旅游支出（207）216.6万</w:t>
      </w:r>
      <w:r>
        <w:rPr>
          <w:rFonts w:hint="eastAsia" w:ascii="仿宋_GB2312" w:hAnsi="宋体" w:eastAsia="仿宋_GB2312" w:cs="宋体"/>
          <w:kern w:val="0"/>
          <w:sz w:val="32"/>
          <w:szCs w:val="32"/>
        </w:rPr>
        <w:t>元，占一般预算支出的 100%。</w:t>
      </w:r>
    </w:p>
    <w:p w14:paraId="05561AF1">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EA7C1A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文化旅游体育与传媒支出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207</w:t>
      </w:r>
      <w:r>
        <w:rPr>
          <w:rFonts w:ascii="仿宋_GB2312" w:hAnsi="宋体" w:eastAsia="仿宋_GB2312" w:cs="宋体"/>
          <w:kern w:val="0"/>
          <w:sz w:val="32"/>
          <w:szCs w:val="32"/>
        </w:rPr>
        <w:t>）</w:t>
      </w:r>
      <w:r>
        <w:rPr>
          <w:rFonts w:hint="eastAsia" w:ascii="仿宋_GB2312" w:hAnsi="宋体" w:eastAsia="仿宋_GB2312" w:cs="宋体"/>
          <w:kern w:val="0"/>
          <w:sz w:val="32"/>
          <w:szCs w:val="32"/>
        </w:rPr>
        <w:t>文化和旅游</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其他文化和旅游支出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216.6</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比上年执行数增加0.79 万元，增长0.5%，主要原因是：工资福利支出增加。</w:t>
      </w:r>
    </w:p>
    <w:p w14:paraId="57F4FE3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六、关于回族文学杂志社部门2019年一般公共预算基本支出情况说明</w:t>
      </w:r>
    </w:p>
    <w:p w14:paraId="3AF5E2B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回族文学杂志社部门2019年一般公共预算基本支出 146.6万元，其中：</w:t>
      </w:r>
    </w:p>
    <w:p w14:paraId="60ACDE9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131.88万元，主要包括：基本工资、奖金、伙食补助费、绩效工资、机关事业单位基本养老保险缴费、职工基本医疗保险缴费、公务员医疗补助缴费、其他社会保障缴费、住房公积金、奖励金、其他对个人和家庭的补助等。</w:t>
      </w:r>
    </w:p>
    <w:p w14:paraId="6B39A179">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公用经费14.72万元，主要包括：办公费、水费、邮电费、差旅费、维修（护）费、培训费、劳务费、工会经费、福利费、公务用车运行维护费、其他商品和服务支出等。</w:t>
      </w:r>
    </w:p>
    <w:p w14:paraId="1195D977">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七、关于州文联部门2019年项目支出情况说明</w:t>
      </w:r>
    </w:p>
    <w:p w14:paraId="51020E06">
      <w:pPr>
        <w:widowControl/>
        <w:spacing w:line="560" w:lineRule="exact"/>
        <w:ind w:firstLine="640" w:firstLineChars="200"/>
        <w:jc w:val="left"/>
        <w:rPr>
          <w:rFonts w:ascii="仿宋_GB2312" w:hAnsi="黑体" w:eastAsia="仿宋_GB2312"/>
          <w:b/>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回族文学办刊业务经费</w:t>
      </w:r>
    </w:p>
    <w:p w14:paraId="2BC99E2C">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14:paraId="7EE87526">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：25万元</w:t>
      </w:r>
    </w:p>
    <w:p w14:paraId="20B44356">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14:paraId="4A2F6B96">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商品服务支出25万元，主要用于支付杂志印刷费及相关费用</w:t>
      </w:r>
    </w:p>
    <w:p w14:paraId="266F0379">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14:paraId="492023A0">
      <w:pPr>
        <w:widowControl/>
        <w:spacing w:line="560" w:lineRule="exact"/>
        <w:ind w:firstLine="643" w:firstLineChars="200"/>
        <w:jc w:val="left"/>
        <w:rPr>
          <w:rFonts w:ascii="仿宋" w:hAnsi="仿宋" w:eastAsia="仿宋_GB2312" w:cs="仿宋"/>
          <w:color w:val="2B2B2B"/>
          <w:kern w:val="0"/>
          <w:sz w:val="32"/>
          <w:szCs w:val="32"/>
        </w:rPr>
      </w:pPr>
      <w:r>
        <w:rPr>
          <w:rFonts w:hint="eastAsia" w:ascii="仿宋_GB2312" w:hAnsi="黑体" w:eastAsia="仿宋_GB2312"/>
          <w:b/>
          <w:sz w:val="32"/>
          <w:szCs w:val="32"/>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刊物邮寄费</w:t>
      </w:r>
    </w:p>
    <w:p w14:paraId="3015D96F">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14:paraId="261313F4">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：5万元</w:t>
      </w:r>
    </w:p>
    <w:p w14:paraId="6D2C1AA2">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14:paraId="14F58CDD">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商品服务支出5万元，主要用于发行费及零散邮寄费。</w:t>
      </w:r>
    </w:p>
    <w:p w14:paraId="31EC8A8B">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14:paraId="4D8F1445">
      <w:pPr>
        <w:widowControl/>
        <w:spacing w:line="560" w:lineRule="exact"/>
        <w:ind w:firstLine="643" w:firstLineChars="200"/>
        <w:jc w:val="left"/>
        <w:rPr>
          <w:rFonts w:ascii="仿宋" w:hAnsi="仿宋" w:eastAsia="仿宋_GB2312" w:cs="仿宋"/>
          <w:color w:val="2B2B2B"/>
          <w:kern w:val="0"/>
          <w:sz w:val="32"/>
          <w:szCs w:val="32"/>
        </w:rPr>
      </w:pPr>
      <w:r>
        <w:rPr>
          <w:rFonts w:hint="eastAsia" w:ascii="仿宋_GB2312" w:hAnsi="黑体" w:eastAsia="仿宋_GB2312"/>
          <w:b/>
          <w:sz w:val="32"/>
          <w:szCs w:val="32"/>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期刊经费</w:t>
      </w:r>
    </w:p>
    <w:p w14:paraId="352DC6C8">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14:paraId="2C1BF952">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：31万元</w:t>
      </w:r>
    </w:p>
    <w:p w14:paraId="7B034EAB">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14:paraId="5DA4E2EE">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商品服务支出31万元，主要用于支出《回族文学》作者及相关征文、微信平台原创作者稿酬。</w:t>
      </w:r>
    </w:p>
    <w:p w14:paraId="59A7E6C4">
      <w:pPr>
        <w:widowControl/>
        <w:spacing w:line="56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p>
    <w:p w14:paraId="40C78E8E">
      <w:pPr>
        <w:widowControl/>
        <w:spacing w:line="560" w:lineRule="exact"/>
        <w:ind w:firstLine="643" w:firstLineChars="200"/>
        <w:jc w:val="left"/>
        <w:rPr>
          <w:rFonts w:ascii="仿宋" w:hAnsi="仿宋" w:eastAsia="仿宋_GB2312" w:cs="仿宋"/>
          <w:color w:val="2B2B2B"/>
          <w:kern w:val="0"/>
          <w:sz w:val="32"/>
          <w:szCs w:val="32"/>
        </w:rPr>
      </w:pPr>
      <w:r>
        <w:rPr>
          <w:rFonts w:hint="eastAsia" w:ascii="仿宋_GB2312" w:hAnsi="黑体" w:eastAsia="仿宋_GB2312"/>
          <w:b/>
          <w:sz w:val="32"/>
          <w:szCs w:val="32"/>
        </w:rPr>
        <w:t>4、</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color w:val="2B2B2B"/>
          <w:kern w:val="0"/>
          <w:sz w:val="32"/>
          <w:szCs w:val="32"/>
        </w:rPr>
        <w:t>全国回族作家学者笔会</w:t>
      </w:r>
    </w:p>
    <w:p w14:paraId="3B5B4287">
      <w:pPr>
        <w:widowControl/>
        <w:spacing w:line="560" w:lineRule="exact"/>
        <w:ind w:firstLine="640" w:firstLineChars="200"/>
        <w:jc w:val="left"/>
        <w:rPr>
          <w:rFonts w:ascii="仿宋" w:hAnsi="仿宋" w:eastAsia="仿宋" w:cs="仿宋"/>
          <w:color w:val="2B2B2B"/>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color w:val="2B2B2B"/>
          <w:kern w:val="0"/>
          <w:sz w:val="32"/>
          <w:szCs w:val="32"/>
        </w:rPr>
        <w:t>促进昌吉州文学艺术事业的发展</w:t>
      </w:r>
    </w:p>
    <w:p w14:paraId="54DD97DA">
      <w:pPr>
        <w:widowControl/>
        <w:spacing w:line="560" w:lineRule="exact"/>
        <w:ind w:firstLine="640" w:firstLineChars="2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：9万元</w:t>
      </w:r>
    </w:p>
    <w:p w14:paraId="2067A6C1">
      <w:pPr>
        <w:widowControl/>
        <w:spacing w:line="56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 w:hAnsi="仿宋" w:eastAsia="仿宋" w:cs="仿宋"/>
          <w:color w:val="2B2B2B"/>
          <w:kern w:val="0"/>
          <w:sz w:val="32"/>
          <w:szCs w:val="32"/>
        </w:rPr>
        <w:t>昌吉州回族文学杂志社</w:t>
      </w:r>
    </w:p>
    <w:p w14:paraId="1343AACF">
      <w:pPr>
        <w:widowControl/>
        <w:spacing w:line="560" w:lineRule="exact"/>
        <w:ind w:firstLine="480"/>
        <w:jc w:val="left"/>
        <w:rPr>
          <w:rFonts w:ascii="仿宋" w:hAnsi="仿宋" w:eastAsia="仿宋" w:cs="仿宋"/>
          <w:color w:val="2B2B2B"/>
          <w:kern w:val="0"/>
          <w:sz w:val="32"/>
          <w:szCs w:val="32"/>
        </w:rPr>
      </w:pPr>
      <w:r>
        <w:rPr>
          <w:rFonts w:hint="eastAsia" w:ascii="仿宋_GB2312" w:hAnsi="黑体" w:eastAsia="仿宋_GB2312"/>
          <w:sz w:val="32"/>
          <w:szCs w:val="32"/>
        </w:rPr>
        <w:t xml:space="preserve"> </w:t>
      </w:r>
      <w:r>
        <w:rPr>
          <w:rFonts w:ascii="仿宋_GB2312" w:hAnsi="黑体" w:eastAsia="仿宋_GB2312"/>
          <w:sz w:val="32"/>
          <w:szCs w:val="32"/>
        </w:rPr>
        <w:t>金分配情况</w:t>
      </w:r>
      <w:r>
        <w:rPr>
          <w:rFonts w:hint="eastAsia" w:ascii="仿宋_GB2312" w:hAnsi="黑体" w:eastAsia="仿宋_GB2312"/>
          <w:sz w:val="32"/>
          <w:szCs w:val="32"/>
        </w:rPr>
        <w:t>：</w:t>
      </w:r>
      <w:r>
        <w:rPr>
          <w:rFonts w:hint="eastAsia" w:ascii="仿宋" w:hAnsi="仿宋" w:eastAsia="仿宋" w:cs="仿宋"/>
          <w:color w:val="2B2B2B"/>
          <w:kern w:val="0"/>
          <w:sz w:val="32"/>
          <w:szCs w:val="32"/>
        </w:rPr>
        <w:t>商品服务支出9万元，主要用于开办笔会参会作者食宿费用、特邀知名作家往返交通费用、场地租用费、租车费等。</w:t>
      </w:r>
    </w:p>
    <w:p w14:paraId="534DEED5">
      <w:pPr>
        <w:widowControl/>
        <w:spacing w:line="560" w:lineRule="exact"/>
        <w:ind w:firstLine="48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2019年1月-12月</w:t>
      </w:r>
      <w:r>
        <w:rPr>
          <w:rFonts w:ascii="仿宋_GB2312" w:hAnsi="宋体" w:eastAsia="仿宋_GB2312" w:cs="宋体"/>
          <w:kern w:val="0"/>
          <w:sz w:val="32"/>
          <w:szCs w:val="32"/>
        </w:rPr>
        <w:tab/>
      </w:r>
    </w:p>
    <w:p w14:paraId="5D72AB42">
      <w:pPr>
        <w:widowControl/>
        <w:spacing w:line="56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八、关于回族文学杂志社部门2019年一般公共预算“三公”经费预算情况说明</w:t>
      </w:r>
    </w:p>
    <w:p w14:paraId="4FAF112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回族文学杂志社部门2019年“三公”经费财政拨款预算数为 1.98万元，其中：因公出国（境）费0</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元，公务用车购置0万元，公务用车运行费1.98 万元，公务接待费 0万元。</w:t>
      </w:r>
    </w:p>
    <w:p w14:paraId="1152D23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2019年“三公”经费财政拨款预算比上年减少0.02万元，其中：因公出国（境）费增加（减少）0</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，未安排预算。公务用车运行费减少0.02万元，主要原因是主要原因是</w:t>
      </w:r>
      <w:r>
        <w:rPr>
          <w:rFonts w:hint="eastAsia" w:ascii="仿宋_GB2312" w:hAnsi="Tahoma" w:eastAsia="仿宋_GB2312" w:cs="Tahoma"/>
          <w:sz w:val="32"/>
          <w:szCs w:val="32"/>
        </w:rPr>
        <w:t>提高公务用车效率</w:t>
      </w:r>
      <w:r>
        <w:rPr>
          <w:rFonts w:hint="eastAsia" w:ascii="仿宋_GB2312" w:hAnsi="宋体" w:eastAsia="仿宋_GB2312" w:cs="宋体"/>
          <w:kern w:val="0"/>
          <w:sz w:val="32"/>
          <w:szCs w:val="32"/>
        </w:rPr>
        <w:t xml:space="preserve"> ；公务接待费增加（减少）0万元，。</w:t>
      </w:r>
    </w:p>
    <w:p w14:paraId="038D5D31">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九、关于回族文学杂志社部门2019年政府性基金预算拨款情况说明</w:t>
      </w:r>
    </w:p>
    <w:p w14:paraId="7736B480">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回族文学杂志社部门2019年没有使用政府性基金预算拨款安排的支出，政府性基金预算支出情况表为空表。</w:t>
      </w:r>
    </w:p>
    <w:p w14:paraId="53ECFA9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26427549">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50ABE59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2019年，回族文学杂志社事业单位的机关运行经费财政拨款预算 14.72 万元，比上年预算增加 0.02万元，增长0.1%。主要原因是机关运行经费有所提高。</w:t>
      </w:r>
    </w:p>
    <w:p w14:paraId="7DA79BD8">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76BA629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2019年，回族文学杂志社部门及下属单位政府采购预算 20万元，其中：政府采购货物预算 4.08万元，政府采购工程预算   0  万元，政府采购服务预算 15.92  万元。</w:t>
      </w:r>
    </w:p>
    <w:p w14:paraId="0FA88E14">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  0 万元，其中：面向小微企业预留政府采购项目预算金额   0 万元。</w:t>
      </w:r>
    </w:p>
    <w:p w14:paraId="0547C28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663E080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年底，回族文学杂志社部门及下属各预算单位占用使用国有资产总体情况为</w:t>
      </w:r>
    </w:p>
    <w:p w14:paraId="6092804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1.房屋0方米，价值0元。</w:t>
      </w:r>
    </w:p>
    <w:p w14:paraId="4C7D921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2.车辆1，价值19.7万元；其中：一般公务用车0，价值0元；执法执勤用车0，价值0元；其他车辆1，价值19.7 万元。</w:t>
      </w:r>
    </w:p>
    <w:p w14:paraId="2F66EAF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3.办公家具价值26.39万元。</w:t>
      </w:r>
    </w:p>
    <w:p w14:paraId="053DC8B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4.其他资产价值0元。</w:t>
      </w:r>
    </w:p>
    <w:p w14:paraId="0A560C7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单位价值50万元以上大型设备0（套），单位价值100万元以上大型设备0（套）。</w:t>
      </w:r>
    </w:p>
    <w:p w14:paraId="07337DC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 0 万元），安排购置50万元以上大型设备0台（套），单位价值100万元以上大型设备0台（套）。</w:t>
      </w:r>
    </w:p>
    <w:p w14:paraId="28DBD4D5">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3456CB7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2019年度，本年度实行绩效管理的项目4，涉及预算金额70元。具体情况见下表（按项目分别填报）：</w:t>
      </w:r>
    </w:p>
    <w:p w14:paraId="5DBB455D">
      <w:pPr>
        <w:spacing w:line="500" w:lineRule="exact"/>
        <w:rPr>
          <w:rFonts w:ascii="仿宋_GB2312" w:hAnsi="宋体" w:eastAsia="仿宋_GB2312" w:cs="宋体"/>
          <w:kern w:val="0"/>
          <w:sz w:val="32"/>
          <w:szCs w:val="32"/>
        </w:rPr>
      </w:pPr>
    </w:p>
    <w:p w14:paraId="4A59FE45">
      <w:pPr>
        <w:spacing w:line="500" w:lineRule="exact"/>
        <w:rPr>
          <w:rFonts w:ascii="仿宋_GB2312" w:hAnsi="宋体" w:eastAsia="仿宋_GB2312" w:cs="宋体"/>
          <w:kern w:val="0"/>
          <w:sz w:val="32"/>
          <w:szCs w:val="32"/>
        </w:rPr>
      </w:pPr>
    </w:p>
    <w:p w14:paraId="61CBDDD7">
      <w:pPr>
        <w:spacing w:line="500" w:lineRule="exact"/>
        <w:rPr>
          <w:rFonts w:ascii="仿宋_GB2312" w:hAnsi="宋体" w:eastAsia="仿宋_GB2312" w:cs="宋体"/>
          <w:kern w:val="0"/>
          <w:sz w:val="32"/>
          <w:szCs w:val="32"/>
        </w:rPr>
      </w:pPr>
    </w:p>
    <w:p w14:paraId="6EDDBF09">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30711401">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3D30F3E9">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735E310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78B785BD">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055B689D">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1A02339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52359C3">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2D4B94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6C46B56">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668D369F">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0622489">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B5A741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5DD2B42">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3A10535">
            <w:pPr>
              <w:widowControl/>
              <w:jc w:val="left"/>
              <w:rPr>
                <w:rFonts w:ascii="宋体" w:hAnsi="宋体" w:cs="宋体"/>
                <w:color w:val="000000"/>
                <w:kern w:val="0"/>
                <w:sz w:val="22"/>
              </w:rPr>
            </w:pPr>
          </w:p>
        </w:tc>
      </w:tr>
      <w:tr w14:paraId="49645F59">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0872EEF">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79EE26D">
            <w:pPr>
              <w:widowControl/>
              <w:jc w:val="center"/>
              <w:rPr>
                <w:rFonts w:ascii="宋体" w:hAnsi="宋体" w:cs="宋体"/>
                <w:kern w:val="0"/>
                <w:sz w:val="18"/>
                <w:szCs w:val="18"/>
              </w:rPr>
            </w:pPr>
            <w:r>
              <w:rPr>
                <w:rFonts w:hint="eastAsia" w:ascii="宋体" w:hAnsi="宋体" w:cs="宋体"/>
                <w:kern w:val="0"/>
                <w:sz w:val="18"/>
                <w:szCs w:val="18"/>
              </w:rPr>
              <w:t>回族文学杂志社</w:t>
            </w:r>
          </w:p>
        </w:tc>
        <w:tc>
          <w:tcPr>
            <w:tcW w:w="1925" w:type="dxa"/>
            <w:tcBorders>
              <w:top w:val="single" w:color="auto" w:sz="4" w:space="0"/>
              <w:left w:val="nil"/>
              <w:bottom w:val="single" w:color="auto" w:sz="4" w:space="0"/>
              <w:right w:val="single" w:color="auto" w:sz="4" w:space="0"/>
            </w:tcBorders>
            <w:shd w:val="clear" w:color="auto" w:fill="auto"/>
            <w:vAlign w:val="center"/>
          </w:tcPr>
          <w:p w14:paraId="32D22D9A">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6773BE0">
            <w:pPr>
              <w:widowControl/>
              <w:jc w:val="center"/>
              <w:rPr>
                <w:rFonts w:ascii="宋体" w:hAnsi="宋体" w:cs="宋体"/>
                <w:kern w:val="0"/>
                <w:sz w:val="18"/>
                <w:szCs w:val="18"/>
              </w:rPr>
            </w:pPr>
            <w:r>
              <w:rPr>
                <w:rFonts w:hint="eastAsia" w:ascii="宋体" w:hAnsi="宋体" w:cs="宋体"/>
                <w:kern w:val="0"/>
                <w:sz w:val="18"/>
                <w:szCs w:val="18"/>
              </w:rPr>
              <w:t>期刊经费</w:t>
            </w:r>
          </w:p>
        </w:tc>
      </w:tr>
      <w:tr w14:paraId="3CD11B14">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45CE8BCE">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431D6306">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5BC0F70">
            <w:pPr>
              <w:widowControl/>
              <w:jc w:val="center"/>
              <w:rPr>
                <w:rFonts w:ascii="宋体" w:hAnsi="宋体" w:cs="宋体"/>
                <w:kern w:val="0"/>
                <w:sz w:val="18"/>
                <w:szCs w:val="18"/>
              </w:rPr>
            </w:pPr>
            <w:r>
              <w:rPr>
                <w:rFonts w:hint="eastAsia" w:ascii="宋体" w:hAnsi="宋体" w:cs="宋体"/>
                <w:kern w:val="0"/>
                <w:sz w:val="18"/>
                <w:szCs w:val="18"/>
              </w:rPr>
              <w:t>31万元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9D991F9">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505D21F5">
            <w:pPr>
              <w:widowControl/>
              <w:jc w:val="center"/>
              <w:rPr>
                <w:rFonts w:ascii="宋体" w:hAnsi="宋体" w:cs="宋体"/>
                <w:kern w:val="0"/>
                <w:sz w:val="18"/>
                <w:szCs w:val="18"/>
              </w:rPr>
            </w:pPr>
            <w:r>
              <w:rPr>
                <w:rFonts w:hint="eastAsia" w:ascii="宋体" w:hAnsi="宋体" w:cs="宋体"/>
                <w:kern w:val="0"/>
                <w:sz w:val="18"/>
                <w:szCs w:val="18"/>
              </w:rPr>
              <w:t>31万元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1F830DD8">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4A589F7E">
            <w:pPr>
              <w:widowControl/>
              <w:jc w:val="center"/>
              <w:rPr>
                <w:rFonts w:ascii="宋体" w:hAnsi="宋体" w:cs="宋体"/>
                <w:kern w:val="0"/>
                <w:sz w:val="18"/>
                <w:szCs w:val="18"/>
              </w:rPr>
            </w:pPr>
            <w:r>
              <w:rPr>
                <w:rFonts w:hint="eastAsia" w:ascii="宋体" w:hAnsi="宋体" w:cs="宋体"/>
                <w:kern w:val="0"/>
                <w:sz w:val="18"/>
                <w:szCs w:val="18"/>
              </w:rPr>
              <w:t>　</w:t>
            </w:r>
          </w:p>
        </w:tc>
      </w:tr>
      <w:tr w14:paraId="63B9F25A">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6C6F6FF">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7F245DA0">
            <w:pPr>
              <w:widowControl/>
              <w:jc w:val="both"/>
              <w:rPr>
                <w:rFonts w:hint="eastAsia" w:ascii="宋体" w:hAnsi="宋体" w:cs="宋体"/>
                <w:kern w:val="0"/>
                <w:sz w:val="18"/>
                <w:szCs w:val="18"/>
              </w:rPr>
            </w:pPr>
            <w:r>
              <w:rPr>
                <w:rFonts w:hint="eastAsia" w:ascii="宋体" w:hAnsi="宋体" w:cs="宋体"/>
                <w:kern w:val="0"/>
                <w:sz w:val="18"/>
                <w:szCs w:val="18"/>
              </w:rPr>
              <w:t>　   2019年回族文学杂志社负责《回族文学》杂志期刊的编辑、出版；主办文学期刊及图书出版等工作，促进回族文学的发展。</w:t>
            </w:r>
          </w:p>
          <w:p w14:paraId="0FE8A3E0">
            <w:pPr>
              <w:widowControl/>
              <w:jc w:val="both"/>
              <w:rPr>
                <w:rFonts w:hint="eastAsia" w:ascii="宋体" w:hAnsi="宋体" w:cs="宋体"/>
                <w:kern w:val="0"/>
                <w:sz w:val="18"/>
                <w:szCs w:val="18"/>
              </w:rPr>
            </w:pPr>
          </w:p>
          <w:p w14:paraId="1F89687F">
            <w:pPr>
              <w:widowControl/>
              <w:jc w:val="left"/>
              <w:rPr>
                <w:rFonts w:ascii="宋体" w:hAnsi="宋体" w:cs="宋体"/>
                <w:kern w:val="0"/>
                <w:sz w:val="18"/>
                <w:szCs w:val="18"/>
              </w:rPr>
            </w:pPr>
          </w:p>
        </w:tc>
      </w:tr>
      <w:tr w14:paraId="49076028">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7CBCB2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61E9F1C7">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B79F17">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D9D233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D99694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403EFF6">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96BFA89">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881C488">
            <w:pPr>
              <w:widowControl/>
              <w:jc w:val="left"/>
              <w:rPr>
                <w:rFonts w:ascii="宋体" w:hAnsi="宋体" w:cs="宋体"/>
                <w:kern w:val="0"/>
                <w:sz w:val="18"/>
                <w:szCs w:val="18"/>
              </w:rPr>
            </w:pPr>
            <w:r>
              <w:rPr>
                <w:rFonts w:hint="eastAsia" w:ascii="宋体" w:hAnsi="宋体" w:cs="宋体"/>
                <w:kern w:val="0"/>
                <w:sz w:val="18"/>
                <w:szCs w:val="18"/>
              </w:rPr>
              <w:t>用于支付出版刊物印刷费、装订成册费用（万元）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2FAA5B7">
            <w:pPr>
              <w:widowControl/>
              <w:jc w:val="center"/>
              <w:rPr>
                <w:rFonts w:ascii="宋体" w:hAnsi="宋体" w:cs="宋体"/>
                <w:kern w:val="0"/>
                <w:sz w:val="18"/>
                <w:szCs w:val="18"/>
              </w:rPr>
            </w:pPr>
            <w:r>
              <w:rPr>
                <w:rFonts w:hint="eastAsia" w:ascii="宋体" w:hAnsi="宋体" w:cs="宋体"/>
                <w:kern w:val="0"/>
                <w:sz w:val="18"/>
                <w:szCs w:val="18"/>
              </w:rPr>
              <w:t>31万元</w:t>
            </w:r>
          </w:p>
        </w:tc>
      </w:tr>
      <w:tr w14:paraId="5CE0B16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857ED2A">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8C33626">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6FE096A">
            <w:pPr>
              <w:widowControl/>
              <w:jc w:val="left"/>
              <w:rPr>
                <w:rFonts w:ascii="宋体" w:hAnsi="宋体" w:cs="宋体"/>
                <w:kern w:val="0"/>
                <w:sz w:val="18"/>
                <w:szCs w:val="18"/>
              </w:rPr>
            </w:pPr>
            <w:r>
              <w:rPr>
                <w:rFonts w:hint="eastAsia" w:ascii="宋体" w:hAnsi="宋体" w:cs="宋体"/>
                <w:kern w:val="0"/>
                <w:sz w:val="18"/>
                <w:szCs w:val="18"/>
              </w:rPr>
              <w:t>　2019年完成出版发行6期工作时限(年)</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0F4EF94">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1年</w:t>
            </w:r>
          </w:p>
        </w:tc>
      </w:tr>
      <w:tr w14:paraId="4E77327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CD8935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53476C6">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0EA2D47">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《回族文学》出版6（期）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9D73079">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6期</w:t>
            </w:r>
          </w:p>
        </w:tc>
      </w:tr>
      <w:tr w14:paraId="2CC72D4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545658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053462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D008A9">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F24F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3场次</w:t>
            </w:r>
          </w:p>
        </w:tc>
      </w:tr>
      <w:tr w14:paraId="57F58E5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2FF9AE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3D5DD7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93FA553">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送公益公共文化服务活动（项）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20A5BC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3项</w:t>
            </w:r>
          </w:p>
        </w:tc>
      </w:tr>
      <w:tr w14:paraId="3E9E3E4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427C04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90E3434">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1498E4">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《回族文学》出版发行合格率（%）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21E9BA9">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35F583E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9EAD64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03736C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18D99CB">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D8899A">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32F15CF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5DF4AAE">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1D03D27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801BF1E">
            <w:pPr>
              <w:widowControl/>
              <w:jc w:val="left"/>
              <w:rPr>
                <w:rFonts w:ascii="宋体" w:hAnsi="宋体" w:cs="宋体"/>
                <w:kern w:val="0"/>
                <w:sz w:val="18"/>
                <w:szCs w:val="18"/>
              </w:rPr>
            </w:pPr>
            <w:r>
              <w:rPr>
                <w:rFonts w:hint="eastAsia" w:ascii="宋体" w:hAnsi="宋体" w:cs="宋体"/>
                <w:kern w:val="0"/>
                <w:sz w:val="18"/>
                <w:szCs w:val="18"/>
              </w:rPr>
              <w:t>围绕《纪要》精神聚焦总目标，坚定文化自信，培养扶持文学新人、提升本土作者实力,引导文艺工作者深入生活关注社会.</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9A1B01B">
            <w:pPr>
              <w:widowControl/>
              <w:jc w:val="center"/>
              <w:rPr>
                <w:rFonts w:ascii="宋体" w:hAnsi="宋体" w:cs="宋体"/>
                <w:kern w:val="0"/>
                <w:sz w:val="18"/>
                <w:szCs w:val="18"/>
              </w:rPr>
            </w:pPr>
            <w:r>
              <w:rPr>
                <w:rFonts w:hint="eastAsia" w:ascii="宋体" w:hAnsi="宋体" w:cs="宋体"/>
                <w:kern w:val="0"/>
                <w:sz w:val="18"/>
                <w:szCs w:val="18"/>
                <w:lang w:eastAsia="zh-CN"/>
              </w:rPr>
              <w:t>提升</w:t>
            </w:r>
          </w:p>
        </w:tc>
      </w:tr>
      <w:tr w14:paraId="08E054F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7960A35">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FAD6ADE">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AFD9AF0">
            <w:pPr>
              <w:widowControl/>
              <w:jc w:val="left"/>
              <w:rPr>
                <w:rFonts w:ascii="宋体" w:hAnsi="宋体" w:cs="宋体"/>
                <w:kern w:val="0"/>
                <w:sz w:val="18"/>
                <w:szCs w:val="18"/>
              </w:rPr>
            </w:pPr>
            <w:r>
              <w:rPr>
                <w:rFonts w:hint="eastAsia" w:ascii="宋体" w:hAnsi="宋体" w:cs="宋体"/>
                <w:kern w:val="0"/>
                <w:sz w:val="18"/>
                <w:szCs w:val="18"/>
              </w:rPr>
              <w:t>　对《回族文学》杂志全面改版,确保《回族文学》刊发的作品艺术水平较高，内容健康向上。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B8D2ED">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改善</w:t>
            </w:r>
          </w:p>
        </w:tc>
      </w:tr>
      <w:tr w14:paraId="0B75488B">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5CF9BC9">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E6016D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C08AD9">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读者</w:t>
            </w:r>
            <w:r>
              <w:rPr>
                <w:rFonts w:hint="eastAsia" w:ascii="宋体" w:hAnsi="宋体" w:cs="宋体"/>
                <w:kern w:val="0"/>
                <w:sz w:val="18"/>
                <w:szCs w:val="18"/>
              </w:rPr>
              <w:t>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4B77C9A">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98%</w:t>
            </w:r>
          </w:p>
        </w:tc>
      </w:tr>
    </w:tbl>
    <w:p w14:paraId="74DAC997">
      <w:pPr>
        <w:widowControl/>
        <w:spacing w:line="560" w:lineRule="exact"/>
        <w:ind w:firstLine="630" w:firstLineChars="196"/>
        <w:jc w:val="left"/>
        <w:rPr>
          <w:rFonts w:ascii="楷体_GB2312" w:hAnsi="宋体" w:eastAsia="楷体_GB2312" w:cs="宋体"/>
          <w:b/>
          <w:kern w:val="0"/>
          <w:sz w:val="32"/>
          <w:szCs w:val="32"/>
        </w:rPr>
      </w:pPr>
    </w:p>
    <w:p w14:paraId="6E844C6B">
      <w:pPr>
        <w:widowControl/>
        <w:spacing w:line="560" w:lineRule="exact"/>
        <w:ind w:firstLine="630" w:firstLineChars="196"/>
        <w:jc w:val="left"/>
        <w:rPr>
          <w:rFonts w:ascii="楷体_GB2312" w:hAnsi="宋体" w:eastAsia="楷体_GB2312" w:cs="宋体"/>
          <w:b/>
          <w:kern w:val="0"/>
          <w:sz w:val="32"/>
          <w:szCs w:val="32"/>
        </w:rPr>
      </w:pPr>
    </w:p>
    <w:tbl>
      <w:tblPr>
        <w:tblStyle w:val="7"/>
        <w:tblW w:w="13680" w:type="dxa"/>
        <w:tblInd w:w="93" w:type="dxa"/>
        <w:tblLayout w:type="fixed"/>
        <w:tblCellMar>
          <w:top w:w="0" w:type="dxa"/>
          <w:left w:w="108" w:type="dxa"/>
          <w:bottom w:w="0" w:type="dxa"/>
          <w:right w:w="108" w:type="dxa"/>
        </w:tblCellMar>
      </w:tblPr>
      <w:tblGrid>
        <w:gridCol w:w="2148"/>
        <w:gridCol w:w="1817"/>
        <w:gridCol w:w="1628"/>
        <w:gridCol w:w="489"/>
        <w:gridCol w:w="1139"/>
        <w:gridCol w:w="315"/>
        <w:gridCol w:w="315"/>
        <w:gridCol w:w="1884"/>
        <w:gridCol w:w="243"/>
        <w:gridCol w:w="1109"/>
        <w:gridCol w:w="2097"/>
        <w:gridCol w:w="243"/>
        <w:gridCol w:w="253"/>
      </w:tblGrid>
      <w:tr w14:paraId="1F1A98D5">
        <w:tblPrEx>
          <w:tblCellMar>
            <w:top w:w="0" w:type="dxa"/>
            <w:left w:w="108" w:type="dxa"/>
            <w:bottom w:w="0" w:type="dxa"/>
            <w:right w:w="108" w:type="dxa"/>
          </w:tblCellMar>
        </w:tblPrEx>
        <w:trPr>
          <w:trHeight w:val="90" w:hRule="atLeast"/>
        </w:trPr>
        <w:tc>
          <w:tcPr>
            <w:tcW w:w="13680" w:type="dxa"/>
            <w:gridSpan w:val="13"/>
            <w:tcBorders>
              <w:top w:val="nil"/>
              <w:left w:val="nil"/>
              <w:bottom w:val="nil"/>
              <w:right w:val="nil"/>
            </w:tcBorders>
            <w:shd w:val="clear" w:color="auto" w:fill="auto"/>
            <w:noWrap/>
            <w:vAlign w:val="bottom"/>
          </w:tcPr>
          <w:p w14:paraId="3239ADE9">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C77E949">
        <w:tblPrEx>
          <w:tblCellMar>
            <w:top w:w="0" w:type="dxa"/>
            <w:left w:w="108" w:type="dxa"/>
            <w:bottom w:w="0" w:type="dxa"/>
            <w:right w:w="108" w:type="dxa"/>
          </w:tblCellMar>
        </w:tblPrEx>
        <w:trPr>
          <w:trHeight w:val="90" w:hRule="atLeast"/>
        </w:trPr>
        <w:tc>
          <w:tcPr>
            <w:tcW w:w="2148" w:type="dxa"/>
            <w:tcBorders>
              <w:top w:val="nil"/>
              <w:left w:val="nil"/>
              <w:bottom w:val="nil"/>
              <w:right w:val="nil"/>
            </w:tcBorders>
            <w:shd w:val="clear" w:color="auto" w:fill="auto"/>
            <w:noWrap/>
            <w:vAlign w:val="bottom"/>
          </w:tcPr>
          <w:p w14:paraId="168D2554">
            <w:pPr>
              <w:widowControl/>
              <w:jc w:val="left"/>
              <w:rPr>
                <w:rFonts w:ascii="宋体" w:hAnsi="宋体" w:cs="宋体"/>
                <w:color w:val="000000"/>
                <w:kern w:val="0"/>
                <w:sz w:val="22"/>
              </w:rPr>
            </w:pPr>
          </w:p>
        </w:tc>
        <w:tc>
          <w:tcPr>
            <w:tcW w:w="1817" w:type="dxa"/>
            <w:tcBorders>
              <w:top w:val="nil"/>
              <w:left w:val="nil"/>
              <w:bottom w:val="nil"/>
              <w:right w:val="nil"/>
            </w:tcBorders>
            <w:shd w:val="clear" w:color="auto" w:fill="auto"/>
            <w:noWrap/>
            <w:vAlign w:val="bottom"/>
          </w:tcPr>
          <w:p w14:paraId="441671E8">
            <w:pPr>
              <w:widowControl/>
              <w:jc w:val="left"/>
              <w:rPr>
                <w:rFonts w:ascii="宋体" w:hAnsi="宋体" w:cs="宋体"/>
                <w:color w:val="000000"/>
                <w:kern w:val="0"/>
                <w:sz w:val="22"/>
              </w:rPr>
            </w:pPr>
          </w:p>
        </w:tc>
        <w:tc>
          <w:tcPr>
            <w:tcW w:w="1628" w:type="dxa"/>
            <w:tcBorders>
              <w:top w:val="nil"/>
              <w:left w:val="nil"/>
              <w:bottom w:val="nil"/>
              <w:right w:val="nil"/>
            </w:tcBorders>
            <w:shd w:val="clear" w:color="auto" w:fill="auto"/>
            <w:noWrap/>
            <w:vAlign w:val="bottom"/>
          </w:tcPr>
          <w:p w14:paraId="582F38DD">
            <w:pPr>
              <w:widowControl/>
              <w:jc w:val="left"/>
              <w:rPr>
                <w:rFonts w:ascii="宋体" w:hAnsi="宋体" w:cs="宋体"/>
                <w:color w:val="000000"/>
                <w:kern w:val="0"/>
                <w:sz w:val="22"/>
              </w:rPr>
            </w:pPr>
          </w:p>
        </w:tc>
        <w:tc>
          <w:tcPr>
            <w:tcW w:w="1628" w:type="dxa"/>
            <w:gridSpan w:val="2"/>
            <w:tcBorders>
              <w:top w:val="nil"/>
              <w:left w:val="nil"/>
              <w:bottom w:val="nil"/>
              <w:right w:val="nil"/>
            </w:tcBorders>
            <w:shd w:val="clear" w:color="auto" w:fill="auto"/>
            <w:noWrap/>
            <w:vAlign w:val="bottom"/>
          </w:tcPr>
          <w:p w14:paraId="59B7E455">
            <w:pPr>
              <w:widowControl/>
              <w:jc w:val="left"/>
              <w:rPr>
                <w:rFonts w:ascii="宋体" w:hAnsi="宋体" w:cs="宋体"/>
                <w:color w:val="000000"/>
                <w:kern w:val="0"/>
                <w:sz w:val="22"/>
              </w:rPr>
            </w:pPr>
          </w:p>
        </w:tc>
        <w:tc>
          <w:tcPr>
            <w:tcW w:w="315" w:type="dxa"/>
            <w:tcBorders>
              <w:top w:val="nil"/>
              <w:left w:val="nil"/>
              <w:bottom w:val="nil"/>
              <w:right w:val="nil"/>
            </w:tcBorders>
            <w:shd w:val="clear" w:color="auto" w:fill="auto"/>
            <w:noWrap/>
            <w:vAlign w:val="bottom"/>
          </w:tcPr>
          <w:p w14:paraId="0B3E3672">
            <w:pPr>
              <w:widowControl/>
              <w:jc w:val="left"/>
              <w:rPr>
                <w:rFonts w:ascii="宋体" w:hAnsi="宋体" w:cs="宋体"/>
                <w:color w:val="000000"/>
                <w:kern w:val="0"/>
                <w:sz w:val="22"/>
              </w:rPr>
            </w:pPr>
          </w:p>
        </w:tc>
        <w:tc>
          <w:tcPr>
            <w:tcW w:w="315" w:type="dxa"/>
            <w:tcBorders>
              <w:top w:val="nil"/>
              <w:left w:val="nil"/>
              <w:bottom w:val="nil"/>
              <w:right w:val="nil"/>
            </w:tcBorders>
            <w:shd w:val="clear" w:color="auto" w:fill="auto"/>
            <w:noWrap/>
            <w:vAlign w:val="bottom"/>
          </w:tcPr>
          <w:p w14:paraId="57FF260F">
            <w:pPr>
              <w:widowControl/>
              <w:jc w:val="left"/>
              <w:rPr>
                <w:rFonts w:ascii="宋体" w:hAnsi="宋体" w:cs="宋体"/>
                <w:color w:val="000000"/>
                <w:kern w:val="0"/>
                <w:sz w:val="22"/>
              </w:rPr>
            </w:pPr>
          </w:p>
        </w:tc>
        <w:tc>
          <w:tcPr>
            <w:tcW w:w="1884" w:type="dxa"/>
            <w:tcBorders>
              <w:top w:val="nil"/>
              <w:left w:val="nil"/>
              <w:bottom w:val="nil"/>
              <w:right w:val="nil"/>
            </w:tcBorders>
            <w:shd w:val="clear" w:color="auto" w:fill="auto"/>
            <w:noWrap/>
            <w:vAlign w:val="bottom"/>
          </w:tcPr>
          <w:p w14:paraId="1FD0AEE6">
            <w:pPr>
              <w:widowControl/>
              <w:jc w:val="left"/>
              <w:rPr>
                <w:rFonts w:ascii="宋体" w:hAnsi="宋体" w:cs="宋体"/>
                <w:color w:val="000000"/>
                <w:kern w:val="0"/>
                <w:sz w:val="22"/>
              </w:rPr>
            </w:pPr>
          </w:p>
        </w:tc>
        <w:tc>
          <w:tcPr>
            <w:tcW w:w="243" w:type="dxa"/>
            <w:tcBorders>
              <w:top w:val="nil"/>
              <w:left w:val="nil"/>
              <w:bottom w:val="nil"/>
              <w:right w:val="nil"/>
            </w:tcBorders>
            <w:shd w:val="clear" w:color="auto" w:fill="auto"/>
            <w:noWrap/>
            <w:vAlign w:val="bottom"/>
          </w:tcPr>
          <w:p w14:paraId="75872EDE">
            <w:pPr>
              <w:widowControl/>
              <w:jc w:val="left"/>
              <w:rPr>
                <w:rFonts w:ascii="宋体" w:hAnsi="宋体" w:cs="宋体"/>
                <w:color w:val="000000"/>
                <w:kern w:val="0"/>
                <w:sz w:val="22"/>
              </w:rPr>
            </w:pPr>
          </w:p>
        </w:tc>
        <w:tc>
          <w:tcPr>
            <w:tcW w:w="3206" w:type="dxa"/>
            <w:gridSpan w:val="2"/>
            <w:tcBorders>
              <w:top w:val="nil"/>
              <w:left w:val="nil"/>
              <w:bottom w:val="nil"/>
              <w:right w:val="nil"/>
            </w:tcBorders>
            <w:shd w:val="clear" w:color="auto" w:fill="auto"/>
            <w:noWrap/>
            <w:vAlign w:val="bottom"/>
          </w:tcPr>
          <w:p w14:paraId="558A20E5">
            <w:pPr>
              <w:widowControl/>
              <w:jc w:val="left"/>
              <w:rPr>
                <w:rFonts w:ascii="宋体" w:hAnsi="宋体" w:cs="宋体"/>
                <w:color w:val="000000"/>
                <w:kern w:val="0"/>
                <w:sz w:val="22"/>
              </w:rPr>
            </w:pPr>
          </w:p>
        </w:tc>
        <w:tc>
          <w:tcPr>
            <w:tcW w:w="243" w:type="dxa"/>
            <w:tcBorders>
              <w:top w:val="nil"/>
              <w:left w:val="nil"/>
              <w:bottom w:val="nil"/>
              <w:right w:val="nil"/>
            </w:tcBorders>
            <w:shd w:val="clear" w:color="auto" w:fill="auto"/>
            <w:noWrap/>
            <w:vAlign w:val="bottom"/>
          </w:tcPr>
          <w:p w14:paraId="4311DAA1">
            <w:pPr>
              <w:widowControl/>
              <w:jc w:val="left"/>
              <w:rPr>
                <w:rFonts w:ascii="宋体" w:hAnsi="宋体" w:cs="宋体"/>
                <w:color w:val="000000"/>
                <w:kern w:val="0"/>
                <w:sz w:val="22"/>
              </w:rPr>
            </w:pPr>
          </w:p>
        </w:tc>
        <w:tc>
          <w:tcPr>
            <w:tcW w:w="253" w:type="dxa"/>
            <w:tcBorders>
              <w:top w:val="nil"/>
              <w:left w:val="nil"/>
              <w:bottom w:val="nil"/>
              <w:right w:val="nil"/>
            </w:tcBorders>
            <w:shd w:val="clear" w:color="auto" w:fill="auto"/>
            <w:noWrap/>
            <w:vAlign w:val="bottom"/>
          </w:tcPr>
          <w:p w14:paraId="1C80568A">
            <w:pPr>
              <w:widowControl/>
              <w:jc w:val="left"/>
              <w:rPr>
                <w:rFonts w:ascii="宋体" w:hAnsi="宋体" w:cs="宋体"/>
                <w:color w:val="000000"/>
                <w:kern w:val="0"/>
                <w:sz w:val="22"/>
              </w:rPr>
            </w:pPr>
          </w:p>
        </w:tc>
      </w:tr>
      <w:tr w14:paraId="473B1C5C">
        <w:tblPrEx>
          <w:tblCellMar>
            <w:top w:w="0" w:type="dxa"/>
            <w:left w:w="108" w:type="dxa"/>
            <w:bottom w:w="0" w:type="dxa"/>
            <w:right w:w="108" w:type="dxa"/>
          </w:tblCellMar>
        </w:tblPrEx>
        <w:trPr>
          <w:trHeight w:val="90" w:hRule="atLeast"/>
        </w:trPr>
        <w:tc>
          <w:tcPr>
            <w:tcW w:w="2148" w:type="dxa"/>
            <w:tcBorders>
              <w:top w:val="single" w:color="auto" w:sz="4" w:space="0"/>
              <w:left w:val="single" w:color="auto" w:sz="4" w:space="0"/>
              <w:bottom w:val="single" w:color="auto" w:sz="4" w:space="0"/>
              <w:right w:val="single" w:color="auto" w:sz="4" w:space="0"/>
            </w:tcBorders>
            <w:shd w:val="clear" w:color="auto" w:fill="auto"/>
            <w:vAlign w:val="center"/>
          </w:tcPr>
          <w:p w14:paraId="1092E408">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703" w:type="dxa"/>
            <w:gridSpan w:val="6"/>
            <w:tcBorders>
              <w:top w:val="single" w:color="auto" w:sz="4" w:space="0"/>
              <w:left w:val="nil"/>
              <w:bottom w:val="single" w:color="auto" w:sz="4" w:space="0"/>
              <w:right w:val="single" w:color="auto" w:sz="4" w:space="0"/>
            </w:tcBorders>
            <w:shd w:val="clear" w:color="auto" w:fill="auto"/>
            <w:vAlign w:val="center"/>
          </w:tcPr>
          <w:p w14:paraId="7F8690C7">
            <w:pPr>
              <w:widowControl/>
              <w:jc w:val="center"/>
              <w:rPr>
                <w:rFonts w:ascii="宋体" w:hAnsi="宋体" w:cs="宋体"/>
                <w:kern w:val="0"/>
                <w:sz w:val="18"/>
                <w:szCs w:val="18"/>
              </w:rPr>
            </w:pPr>
            <w:r>
              <w:rPr>
                <w:rFonts w:hint="eastAsia" w:ascii="宋体" w:hAnsi="宋体" w:cs="宋体"/>
                <w:kern w:val="0"/>
                <w:sz w:val="18"/>
                <w:szCs w:val="18"/>
              </w:rPr>
              <w:t>回族文学杂志社</w:t>
            </w:r>
          </w:p>
        </w:tc>
        <w:tc>
          <w:tcPr>
            <w:tcW w:w="1884" w:type="dxa"/>
            <w:tcBorders>
              <w:top w:val="single" w:color="auto" w:sz="4" w:space="0"/>
              <w:left w:val="nil"/>
              <w:bottom w:val="single" w:color="auto" w:sz="4" w:space="0"/>
              <w:right w:val="single" w:color="auto" w:sz="4" w:space="0"/>
            </w:tcBorders>
            <w:shd w:val="clear" w:color="auto" w:fill="auto"/>
            <w:vAlign w:val="center"/>
          </w:tcPr>
          <w:p w14:paraId="40228862">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945" w:type="dxa"/>
            <w:gridSpan w:val="5"/>
            <w:tcBorders>
              <w:top w:val="single" w:color="auto" w:sz="4" w:space="0"/>
              <w:left w:val="nil"/>
              <w:bottom w:val="single" w:color="auto" w:sz="4" w:space="0"/>
              <w:right w:val="single" w:color="auto" w:sz="4" w:space="0"/>
            </w:tcBorders>
            <w:shd w:val="clear" w:color="auto" w:fill="auto"/>
            <w:vAlign w:val="center"/>
          </w:tcPr>
          <w:p w14:paraId="10BF1455">
            <w:pPr>
              <w:widowControl/>
              <w:jc w:val="center"/>
              <w:rPr>
                <w:rFonts w:ascii="宋体" w:hAnsi="宋体" w:cs="宋体"/>
                <w:kern w:val="0"/>
                <w:sz w:val="18"/>
                <w:szCs w:val="18"/>
              </w:rPr>
            </w:pPr>
            <w:r>
              <w:rPr>
                <w:rFonts w:hint="eastAsia" w:ascii="宋体" w:hAnsi="宋体" w:cs="宋体"/>
                <w:kern w:val="0"/>
                <w:sz w:val="18"/>
                <w:szCs w:val="18"/>
              </w:rPr>
              <w:t>办刊经费</w:t>
            </w:r>
          </w:p>
        </w:tc>
      </w:tr>
      <w:tr w14:paraId="14458869">
        <w:tblPrEx>
          <w:tblCellMar>
            <w:top w:w="0" w:type="dxa"/>
            <w:left w:w="108" w:type="dxa"/>
            <w:bottom w:w="0" w:type="dxa"/>
            <w:right w:w="108" w:type="dxa"/>
          </w:tblCellMar>
        </w:tblPrEx>
        <w:trPr>
          <w:trHeight w:val="90" w:hRule="atLeast"/>
        </w:trPr>
        <w:tc>
          <w:tcPr>
            <w:tcW w:w="2148" w:type="dxa"/>
            <w:tcBorders>
              <w:top w:val="nil"/>
              <w:left w:val="single" w:color="auto" w:sz="4" w:space="0"/>
              <w:bottom w:val="single" w:color="auto" w:sz="4" w:space="0"/>
              <w:right w:val="single" w:color="auto" w:sz="4" w:space="0"/>
            </w:tcBorders>
            <w:shd w:val="clear" w:color="auto" w:fill="auto"/>
            <w:vAlign w:val="center"/>
          </w:tcPr>
          <w:p w14:paraId="33A1BC70">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17" w:type="dxa"/>
            <w:tcBorders>
              <w:top w:val="single" w:color="auto" w:sz="4" w:space="0"/>
              <w:left w:val="nil"/>
              <w:bottom w:val="single" w:color="auto" w:sz="4" w:space="0"/>
              <w:right w:val="single" w:color="auto" w:sz="4" w:space="0"/>
            </w:tcBorders>
            <w:shd w:val="clear" w:color="auto" w:fill="auto"/>
            <w:vAlign w:val="center"/>
          </w:tcPr>
          <w:p w14:paraId="72C0B72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17" w:type="dxa"/>
            <w:gridSpan w:val="2"/>
            <w:tcBorders>
              <w:top w:val="nil"/>
              <w:left w:val="nil"/>
              <w:bottom w:val="single" w:color="auto" w:sz="4" w:space="0"/>
              <w:right w:val="single" w:color="auto" w:sz="4" w:space="0"/>
            </w:tcBorders>
            <w:shd w:val="clear" w:color="auto" w:fill="auto"/>
            <w:vAlign w:val="center"/>
          </w:tcPr>
          <w:p w14:paraId="716A204E">
            <w:pPr>
              <w:widowControl/>
              <w:jc w:val="center"/>
              <w:rPr>
                <w:rFonts w:ascii="宋体" w:hAnsi="宋体" w:cs="宋体"/>
                <w:kern w:val="0"/>
                <w:sz w:val="18"/>
                <w:szCs w:val="18"/>
              </w:rPr>
            </w:pPr>
            <w:r>
              <w:rPr>
                <w:rFonts w:hint="eastAsia" w:ascii="宋体" w:hAnsi="宋体" w:cs="宋体"/>
                <w:kern w:val="0"/>
                <w:sz w:val="18"/>
                <w:szCs w:val="18"/>
                <w:lang w:val="en-US" w:eastAsia="zh-CN"/>
              </w:rPr>
              <w:t>25</w:t>
            </w:r>
            <w:r>
              <w:rPr>
                <w:rFonts w:hint="eastAsia" w:ascii="宋体" w:hAnsi="宋体" w:cs="宋体"/>
                <w:kern w:val="0"/>
                <w:sz w:val="18"/>
                <w:szCs w:val="18"/>
              </w:rPr>
              <w:t>万元　</w:t>
            </w:r>
          </w:p>
        </w:tc>
        <w:tc>
          <w:tcPr>
            <w:tcW w:w="1769" w:type="dxa"/>
            <w:gridSpan w:val="3"/>
            <w:tcBorders>
              <w:top w:val="single" w:color="auto" w:sz="4" w:space="0"/>
              <w:left w:val="nil"/>
              <w:bottom w:val="single" w:color="auto" w:sz="4" w:space="0"/>
              <w:right w:val="single" w:color="auto" w:sz="4" w:space="0"/>
            </w:tcBorders>
            <w:shd w:val="clear" w:color="auto" w:fill="auto"/>
            <w:vAlign w:val="center"/>
          </w:tcPr>
          <w:p w14:paraId="325545FE">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84" w:type="dxa"/>
            <w:tcBorders>
              <w:top w:val="nil"/>
              <w:left w:val="nil"/>
              <w:bottom w:val="single" w:color="auto" w:sz="4" w:space="0"/>
              <w:right w:val="single" w:color="auto" w:sz="4" w:space="0"/>
            </w:tcBorders>
            <w:shd w:val="clear" w:color="auto" w:fill="auto"/>
            <w:vAlign w:val="center"/>
          </w:tcPr>
          <w:p w14:paraId="320291C0">
            <w:pPr>
              <w:widowControl/>
              <w:jc w:val="center"/>
              <w:rPr>
                <w:rFonts w:ascii="宋体" w:hAnsi="宋体" w:cs="宋体"/>
                <w:kern w:val="0"/>
                <w:sz w:val="18"/>
                <w:szCs w:val="18"/>
              </w:rPr>
            </w:pPr>
            <w:r>
              <w:rPr>
                <w:rFonts w:hint="eastAsia" w:ascii="宋体" w:hAnsi="宋体" w:cs="宋体"/>
                <w:kern w:val="0"/>
                <w:sz w:val="18"/>
                <w:szCs w:val="18"/>
                <w:lang w:val="en-US" w:eastAsia="zh-CN"/>
              </w:rPr>
              <w:t>25</w:t>
            </w:r>
            <w:r>
              <w:rPr>
                <w:rFonts w:hint="eastAsia" w:ascii="宋体" w:hAnsi="宋体" w:cs="宋体"/>
                <w:kern w:val="0"/>
                <w:sz w:val="18"/>
                <w:szCs w:val="18"/>
              </w:rPr>
              <w:t>万元　</w:t>
            </w:r>
          </w:p>
        </w:tc>
        <w:tc>
          <w:tcPr>
            <w:tcW w:w="1352" w:type="dxa"/>
            <w:gridSpan w:val="2"/>
            <w:tcBorders>
              <w:top w:val="single" w:color="auto" w:sz="4" w:space="0"/>
              <w:left w:val="nil"/>
              <w:bottom w:val="single" w:color="auto" w:sz="4" w:space="0"/>
              <w:right w:val="single" w:color="auto" w:sz="4" w:space="0"/>
            </w:tcBorders>
            <w:shd w:val="clear" w:color="auto" w:fill="auto"/>
            <w:vAlign w:val="center"/>
          </w:tcPr>
          <w:p w14:paraId="63B0705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593" w:type="dxa"/>
            <w:gridSpan w:val="3"/>
            <w:tcBorders>
              <w:top w:val="single" w:color="auto" w:sz="4" w:space="0"/>
              <w:left w:val="nil"/>
              <w:bottom w:val="single" w:color="auto" w:sz="4" w:space="0"/>
              <w:right w:val="single" w:color="auto" w:sz="4" w:space="0"/>
            </w:tcBorders>
            <w:shd w:val="clear" w:color="auto" w:fill="auto"/>
            <w:vAlign w:val="center"/>
          </w:tcPr>
          <w:p w14:paraId="2764CDE6">
            <w:pPr>
              <w:widowControl/>
              <w:jc w:val="center"/>
              <w:rPr>
                <w:rFonts w:ascii="宋体" w:hAnsi="宋体" w:cs="宋体"/>
                <w:kern w:val="0"/>
                <w:sz w:val="18"/>
                <w:szCs w:val="18"/>
              </w:rPr>
            </w:pPr>
            <w:r>
              <w:rPr>
                <w:rFonts w:hint="eastAsia" w:ascii="宋体" w:hAnsi="宋体" w:cs="宋体"/>
                <w:kern w:val="0"/>
                <w:sz w:val="18"/>
                <w:szCs w:val="18"/>
              </w:rPr>
              <w:t>　</w:t>
            </w:r>
          </w:p>
        </w:tc>
      </w:tr>
      <w:tr w14:paraId="0E40300F">
        <w:tblPrEx>
          <w:tblCellMar>
            <w:top w:w="0" w:type="dxa"/>
            <w:left w:w="108" w:type="dxa"/>
            <w:bottom w:w="0" w:type="dxa"/>
            <w:right w:w="108" w:type="dxa"/>
          </w:tblCellMar>
        </w:tblPrEx>
        <w:trPr>
          <w:trHeight w:val="90" w:hRule="atLeast"/>
        </w:trPr>
        <w:tc>
          <w:tcPr>
            <w:tcW w:w="2148" w:type="dxa"/>
            <w:tcBorders>
              <w:top w:val="nil"/>
              <w:left w:val="single" w:color="000000" w:sz="4" w:space="0"/>
              <w:bottom w:val="single" w:color="000000" w:sz="4" w:space="0"/>
              <w:right w:val="single" w:color="000000" w:sz="4" w:space="0"/>
            </w:tcBorders>
            <w:shd w:val="clear" w:color="auto" w:fill="auto"/>
            <w:vAlign w:val="center"/>
          </w:tcPr>
          <w:p w14:paraId="109C34CD">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532" w:type="dxa"/>
            <w:gridSpan w:val="12"/>
            <w:tcBorders>
              <w:top w:val="nil"/>
              <w:left w:val="nil"/>
              <w:bottom w:val="single" w:color="000000" w:sz="4" w:space="0"/>
              <w:right w:val="single" w:color="000000" w:sz="4" w:space="0"/>
            </w:tcBorders>
            <w:shd w:val="clear" w:color="auto" w:fill="auto"/>
          </w:tcPr>
          <w:p w14:paraId="719B16A9">
            <w:pPr>
              <w:widowControl/>
              <w:jc w:val="left"/>
              <w:rPr>
                <w:rFonts w:ascii="宋体" w:hAnsi="宋体" w:cs="宋体"/>
                <w:kern w:val="0"/>
                <w:sz w:val="18"/>
                <w:szCs w:val="18"/>
              </w:rPr>
            </w:pPr>
            <w:r>
              <w:rPr>
                <w:rFonts w:hint="eastAsia" w:ascii="宋体" w:hAnsi="宋体" w:cs="宋体"/>
                <w:kern w:val="0"/>
                <w:sz w:val="18"/>
                <w:szCs w:val="18"/>
              </w:rPr>
              <w:t>　 2019年回族文学杂志社对《回族文学》杂志期刊的编辑、出版；主办文学期刊及图书出版等工作，促进回族文学的发展</w:t>
            </w:r>
          </w:p>
        </w:tc>
      </w:tr>
      <w:tr w14:paraId="52CDEDDF">
        <w:tblPrEx>
          <w:tblCellMar>
            <w:top w:w="0" w:type="dxa"/>
            <w:left w:w="108" w:type="dxa"/>
            <w:bottom w:w="0" w:type="dxa"/>
            <w:right w:w="108" w:type="dxa"/>
          </w:tblCellMar>
        </w:tblPrEx>
        <w:trPr>
          <w:trHeight w:val="90" w:hRule="atLeast"/>
        </w:trPr>
        <w:tc>
          <w:tcPr>
            <w:tcW w:w="2148" w:type="dxa"/>
            <w:tcBorders>
              <w:top w:val="nil"/>
              <w:left w:val="single" w:color="000000" w:sz="4" w:space="0"/>
              <w:bottom w:val="single" w:color="000000" w:sz="4" w:space="0"/>
              <w:right w:val="single" w:color="000000" w:sz="4" w:space="0"/>
            </w:tcBorders>
            <w:shd w:val="clear" w:color="auto" w:fill="auto"/>
            <w:vAlign w:val="center"/>
          </w:tcPr>
          <w:p w14:paraId="275C1AE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17" w:type="dxa"/>
            <w:tcBorders>
              <w:top w:val="nil"/>
              <w:left w:val="nil"/>
              <w:bottom w:val="single" w:color="000000" w:sz="4" w:space="0"/>
              <w:right w:val="single" w:color="000000" w:sz="4" w:space="0"/>
            </w:tcBorders>
            <w:shd w:val="clear" w:color="auto" w:fill="auto"/>
            <w:vAlign w:val="center"/>
          </w:tcPr>
          <w:p w14:paraId="79C635B2">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6DC34124">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12FACF1A">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16101467">
        <w:tblPrEx>
          <w:tblCellMar>
            <w:top w:w="0" w:type="dxa"/>
            <w:left w:w="108" w:type="dxa"/>
            <w:bottom w:w="0" w:type="dxa"/>
            <w:right w:w="108" w:type="dxa"/>
          </w:tblCellMar>
        </w:tblPrEx>
        <w:trPr>
          <w:trHeight w:val="90" w:hRule="atLeast"/>
        </w:trPr>
        <w:tc>
          <w:tcPr>
            <w:tcW w:w="2148" w:type="dxa"/>
            <w:vMerge w:val="restart"/>
            <w:tcBorders>
              <w:top w:val="nil"/>
              <w:left w:val="single" w:color="000000" w:sz="4" w:space="0"/>
              <w:bottom w:val="single" w:color="000000" w:sz="4" w:space="0"/>
              <w:right w:val="single" w:color="000000" w:sz="4" w:space="0"/>
            </w:tcBorders>
            <w:shd w:val="clear" w:color="auto" w:fill="auto"/>
            <w:vAlign w:val="center"/>
          </w:tcPr>
          <w:p w14:paraId="32B65EF7">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17" w:type="dxa"/>
            <w:tcBorders>
              <w:top w:val="nil"/>
              <w:left w:val="single" w:color="000000" w:sz="4" w:space="0"/>
              <w:bottom w:val="single" w:color="000000" w:sz="4" w:space="0"/>
              <w:right w:val="single" w:color="000000" w:sz="4" w:space="0"/>
            </w:tcBorders>
            <w:shd w:val="clear" w:color="auto" w:fill="auto"/>
            <w:vAlign w:val="center"/>
          </w:tcPr>
          <w:p w14:paraId="2B971D98">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3DC7456E">
            <w:pPr>
              <w:widowControl/>
              <w:jc w:val="left"/>
              <w:rPr>
                <w:rFonts w:ascii="宋体" w:hAnsi="宋体" w:cs="宋体"/>
                <w:kern w:val="0"/>
                <w:sz w:val="18"/>
                <w:szCs w:val="18"/>
              </w:rPr>
            </w:pPr>
            <w:r>
              <w:rPr>
                <w:rFonts w:hint="eastAsia" w:ascii="宋体" w:hAnsi="宋体" w:cs="宋体"/>
                <w:kern w:val="0"/>
                <w:sz w:val="18"/>
                <w:szCs w:val="18"/>
              </w:rPr>
              <w:t>用于支付出版刊物作者稿酬（万元）　</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16F0A4F7">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cs="宋体"/>
                <w:i w:val="0"/>
                <w:iCs w:val="0"/>
                <w:color w:val="000000"/>
                <w:kern w:val="0"/>
                <w:sz w:val="18"/>
                <w:szCs w:val="18"/>
                <w:u w:val="none"/>
                <w:lang w:val="en-US" w:eastAsia="zh-CN" w:bidi="ar"/>
              </w:rPr>
              <w:t>25万元</w:t>
            </w:r>
          </w:p>
        </w:tc>
      </w:tr>
      <w:tr w14:paraId="03E3702F">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25533DD1">
            <w:pPr>
              <w:widowControl/>
              <w:jc w:val="left"/>
              <w:rPr>
                <w:rFonts w:ascii="宋体" w:hAnsi="宋体" w:cs="宋体"/>
                <w:kern w:val="0"/>
                <w:sz w:val="18"/>
                <w:szCs w:val="18"/>
              </w:rPr>
            </w:pPr>
          </w:p>
        </w:tc>
        <w:tc>
          <w:tcPr>
            <w:tcW w:w="1817" w:type="dxa"/>
            <w:tcBorders>
              <w:top w:val="nil"/>
              <w:left w:val="single" w:color="000000" w:sz="4" w:space="0"/>
              <w:bottom w:val="single" w:color="000000" w:sz="4" w:space="0"/>
              <w:right w:val="single" w:color="000000" w:sz="4" w:space="0"/>
            </w:tcBorders>
            <w:shd w:val="clear" w:color="auto" w:fill="auto"/>
            <w:vAlign w:val="center"/>
          </w:tcPr>
          <w:p w14:paraId="56807EA0">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5404CEED">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截至2019年</w:t>
            </w:r>
            <w:r>
              <w:rPr>
                <w:rFonts w:hint="eastAsia" w:ascii="宋体" w:hAnsi="宋体" w:cs="宋体"/>
                <w:kern w:val="0"/>
                <w:sz w:val="18"/>
                <w:szCs w:val="18"/>
              </w:rPr>
              <w:t>12月底完成</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797AD5C1">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2019年12底前</w:t>
            </w:r>
          </w:p>
        </w:tc>
      </w:tr>
      <w:tr w14:paraId="67ED3DFD">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0571987C">
            <w:pPr>
              <w:widowControl/>
              <w:jc w:val="left"/>
              <w:rPr>
                <w:rFonts w:ascii="宋体" w:hAnsi="宋体" w:cs="宋体"/>
                <w:kern w:val="0"/>
                <w:sz w:val="18"/>
                <w:szCs w:val="18"/>
              </w:rPr>
            </w:pPr>
          </w:p>
        </w:tc>
        <w:tc>
          <w:tcPr>
            <w:tcW w:w="1817" w:type="dxa"/>
            <w:vMerge w:val="restart"/>
            <w:tcBorders>
              <w:top w:val="nil"/>
              <w:left w:val="single" w:color="000000" w:sz="4" w:space="0"/>
              <w:bottom w:val="single" w:color="000000" w:sz="4" w:space="0"/>
              <w:right w:val="single" w:color="000000" w:sz="4" w:space="0"/>
            </w:tcBorders>
            <w:shd w:val="clear" w:color="auto" w:fill="auto"/>
            <w:vAlign w:val="center"/>
          </w:tcPr>
          <w:p w14:paraId="4709F00F">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7A24B846">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《回族文学》出版6期（期）</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6583B52B">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《回族文学》刊发6期</w:t>
            </w:r>
          </w:p>
        </w:tc>
      </w:tr>
      <w:tr w14:paraId="656FA368">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135B28D6">
            <w:pPr>
              <w:widowControl/>
              <w:jc w:val="left"/>
              <w:rPr>
                <w:rFonts w:ascii="宋体" w:hAnsi="宋体" w:cs="宋体"/>
                <w:kern w:val="0"/>
                <w:sz w:val="18"/>
                <w:szCs w:val="18"/>
              </w:rPr>
            </w:pPr>
          </w:p>
        </w:tc>
        <w:tc>
          <w:tcPr>
            <w:tcW w:w="1817" w:type="dxa"/>
            <w:vMerge w:val="continue"/>
            <w:tcBorders>
              <w:top w:val="nil"/>
              <w:left w:val="single" w:color="000000" w:sz="4" w:space="0"/>
              <w:bottom w:val="single" w:color="000000" w:sz="4" w:space="0"/>
              <w:right w:val="single" w:color="000000" w:sz="4" w:space="0"/>
            </w:tcBorders>
            <w:vAlign w:val="center"/>
          </w:tcPr>
          <w:p w14:paraId="171EAC79">
            <w:pPr>
              <w:widowControl/>
              <w:jc w:val="left"/>
              <w:rPr>
                <w:rFonts w:ascii="宋体" w:hAnsi="宋体" w:cs="宋体"/>
                <w:kern w:val="0"/>
                <w:sz w:val="18"/>
                <w:szCs w:val="18"/>
              </w:rPr>
            </w:pP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3C8E2DB1">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文化交流活动（次）</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3B30ABB0">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3场次</w:t>
            </w:r>
          </w:p>
        </w:tc>
      </w:tr>
      <w:tr w14:paraId="62CFD5E2">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6DDDBD20">
            <w:pPr>
              <w:widowControl/>
              <w:jc w:val="left"/>
              <w:rPr>
                <w:rFonts w:ascii="宋体" w:hAnsi="宋体" w:cs="宋体"/>
                <w:kern w:val="0"/>
                <w:sz w:val="18"/>
                <w:szCs w:val="18"/>
              </w:rPr>
            </w:pPr>
          </w:p>
        </w:tc>
        <w:tc>
          <w:tcPr>
            <w:tcW w:w="1817" w:type="dxa"/>
            <w:vMerge w:val="continue"/>
            <w:tcBorders>
              <w:top w:val="nil"/>
              <w:left w:val="single" w:color="000000" w:sz="4" w:space="0"/>
              <w:bottom w:val="single" w:color="000000" w:sz="4" w:space="0"/>
              <w:right w:val="single" w:color="000000" w:sz="4" w:space="0"/>
            </w:tcBorders>
            <w:vAlign w:val="center"/>
          </w:tcPr>
          <w:p w14:paraId="3570CD4B">
            <w:pPr>
              <w:widowControl/>
              <w:jc w:val="left"/>
              <w:rPr>
                <w:rFonts w:ascii="宋体" w:hAnsi="宋体" w:cs="宋体"/>
                <w:kern w:val="0"/>
                <w:sz w:val="18"/>
                <w:szCs w:val="18"/>
              </w:rPr>
            </w:pP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2AECBAFD">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送公益公共文化服务活动（项）</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51352FF2">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3项</w:t>
            </w:r>
          </w:p>
        </w:tc>
      </w:tr>
      <w:tr w14:paraId="59D1FC96">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77BF876D">
            <w:pPr>
              <w:widowControl/>
              <w:jc w:val="left"/>
              <w:rPr>
                <w:rFonts w:ascii="宋体" w:hAnsi="宋体" w:cs="宋体"/>
                <w:kern w:val="0"/>
                <w:sz w:val="18"/>
                <w:szCs w:val="18"/>
              </w:rPr>
            </w:pPr>
          </w:p>
        </w:tc>
        <w:tc>
          <w:tcPr>
            <w:tcW w:w="1817" w:type="dxa"/>
            <w:vMerge w:val="restart"/>
            <w:tcBorders>
              <w:top w:val="nil"/>
              <w:left w:val="single" w:color="000000" w:sz="4" w:space="0"/>
              <w:bottom w:val="single" w:color="000000" w:sz="4" w:space="0"/>
              <w:right w:val="single" w:color="000000" w:sz="4" w:space="0"/>
            </w:tcBorders>
            <w:shd w:val="clear" w:color="auto" w:fill="auto"/>
            <w:vAlign w:val="center"/>
          </w:tcPr>
          <w:p w14:paraId="1D6BCF3B">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32A63831">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《回族文学》出版发行合格率（</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45A01B7B">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47641FBC">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46AC4239">
            <w:pPr>
              <w:widowControl/>
              <w:jc w:val="left"/>
              <w:rPr>
                <w:rFonts w:ascii="宋体" w:hAnsi="宋体" w:cs="宋体"/>
                <w:kern w:val="0"/>
                <w:sz w:val="18"/>
                <w:szCs w:val="18"/>
              </w:rPr>
            </w:pPr>
          </w:p>
        </w:tc>
        <w:tc>
          <w:tcPr>
            <w:tcW w:w="1817" w:type="dxa"/>
            <w:vMerge w:val="continue"/>
            <w:tcBorders>
              <w:top w:val="nil"/>
              <w:left w:val="single" w:color="000000" w:sz="4" w:space="0"/>
              <w:bottom w:val="single" w:color="000000" w:sz="4" w:space="0"/>
              <w:right w:val="single" w:color="000000" w:sz="4" w:space="0"/>
            </w:tcBorders>
            <w:vAlign w:val="center"/>
          </w:tcPr>
          <w:p w14:paraId="000327A3">
            <w:pPr>
              <w:widowControl/>
              <w:jc w:val="left"/>
              <w:rPr>
                <w:rFonts w:ascii="宋体" w:hAnsi="宋体" w:cs="宋体"/>
                <w:kern w:val="0"/>
                <w:sz w:val="18"/>
                <w:szCs w:val="18"/>
              </w:rPr>
            </w:pP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27E0DE2B">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文化交流活动完成率（%）</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5268DB90">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594942CE">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766D8509">
            <w:pPr>
              <w:widowControl/>
              <w:jc w:val="left"/>
              <w:rPr>
                <w:rFonts w:ascii="宋体" w:hAnsi="宋体" w:cs="宋体"/>
                <w:kern w:val="0"/>
                <w:sz w:val="18"/>
                <w:szCs w:val="18"/>
              </w:rPr>
            </w:pPr>
          </w:p>
        </w:tc>
        <w:tc>
          <w:tcPr>
            <w:tcW w:w="1817" w:type="dxa"/>
            <w:tcBorders>
              <w:top w:val="nil"/>
              <w:left w:val="single" w:color="000000" w:sz="4" w:space="0"/>
              <w:bottom w:val="single" w:color="000000" w:sz="4" w:space="0"/>
              <w:right w:val="single" w:color="000000" w:sz="4" w:space="0"/>
            </w:tcBorders>
            <w:shd w:val="clear" w:color="auto" w:fill="auto"/>
            <w:vAlign w:val="center"/>
          </w:tcPr>
          <w:p w14:paraId="7121B32A">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4C85099B">
            <w:pPr>
              <w:widowControl/>
              <w:jc w:val="left"/>
              <w:rPr>
                <w:rFonts w:ascii="宋体" w:hAnsi="宋体" w:cs="宋体"/>
                <w:kern w:val="0"/>
                <w:sz w:val="18"/>
                <w:szCs w:val="18"/>
              </w:rPr>
            </w:pPr>
            <w:r>
              <w:rPr>
                <w:rFonts w:hint="eastAsia" w:ascii="宋体" w:hAnsi="宋体" w:cs="宋体"/>
                <w:kern w:val="0"/>
                <w:sz w:val="18"/>
                <w:szCs w:val="18"/>
              </w:rPr>
              <w:t>提高《回族文学》刊发的作品艺术水平</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3E16FBF2">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提高</w:t>
            </w:r>
          </w:p>
        </w:tc>
      </w:tr>
      <w:tr w14:paraId="2FCD63D5">
        <w:tblPrEx>
          <w:tblCellMar>
            <w:top w:w="0" w:type="dxa"/>
            <w:left w:w="108" w:type="dxa"/>
            <w:bottom w:w="0" w:type="dxa"/>
            <w:right w:w="108" w:type="dxa"/>
          </w:tblCellMar>
        </w:tblPrEx>
        <w:trPr>
          <w:trHeight w:val="90" w:hRule="atLeast"/>
        </w:trPr>
        <w:tc>
          <w:tcPr>
            <w:tcW w:w="2148" w:type="dxa"/>
            <w:vMerge w:val="continue"/>
            <w:tcBorders>
              <w:top w:val="nil"/>
              <w:left w:val="single" w:color="000000" w:sz="4" w:space="0"/>
              <w:bottom w:val="single" w:color="000000" w:sz="4" w:space="0"/>
              <w:right w:val="single" w:color="000000" w:sz="4" w:space="0"/>
            </w:tcBorders>
            <w:vAlign w:val="center"/>
          </w:tcPr>
          <w:p w14:paraId="3F3CF8ED">
            <w:pPr>
              <w:widowControl/>
              <w:jc w:val="left"/>
              <w:rPr>
                <w:rFonts w:ascii="宋体" w:hAnsi="宋体" w:cs="宋体"/>
                <w:kern w:val="0"/>
                <w:sz w:val="18"/>
                <w:szCs w:val="18"/>
              </w:rPr>
            </w:pPr>
          </w:p>
        </w:tc>
        <w:tc>
          <w:tcPr>
            <w:tcW w:w="1817" w:type="dxa"/>
            <w:tcBorders>
              <w:top w:val="nil"/>
              <w:left w:val="single" w:color="000000" w:sz="4" w:space="0"/>
              <w:bottom w:val="single" w:color="000000" w:sz="4" w:space="0"/>
              <w:right w:val="single" w:color="000000" w:sz="4" w:space="0"/>
            </w:tcBorders>
            <w:shd w:val="clear" w:color="auto" w:fill="auto"/>
            <w:vAlign w:val="center"/>
          </w:tcPr>
          <w:p w14:paraId="2559E2E9">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284F188A">
            <w:pPr>
              <w:widowControl/>
              <w:jc w:val="left"/>
              <w:rPr>
                <w:rFonts w:ascii="宋体" w:hAnsi="宋体" w:cs="宋体"/>
                <w:kern w:val="0"/>
                <w:sz w:val="18"/>
                <w:szCs w:val="18"/>
              </w:rPr>
            </w:pPr>
            <w:r>
              <w:rPr>
                <w:rFonts w:hint="eastAsia" w:ascii="宋体" w:hAnsi="宋体" w:cs="宋体"/>
                <w:kern w:val="0"/>
                <w:sz w:val="18"/>
                <w:szCs w:val="18"/>
              </w:rPr>
              <w:t>　围绕《纪要》精神聚焦总目标，坚定文化自信，引导文艺工作者深入生活关注社会</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2091B552">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持续</w:t>
            </w:r>
          </w:p>
        </w:tc>
      </w:tr>
      <w:tr w14:paraId="06A21715">
        <w:tblPrEx>
          <w:tblCellMar>
            <w:top w:w="0" w:type="dxa"/>
            <w:left w:w="108" w:type="dxa"/>
            <w:bottom w:w="0" w:type="dxa"/>
            <w:right w:w="108" w:type="dxa"/>
          </w:tblCellMar>
        </w:tblPrEx>
        <w:trPr>
          <w:trHeight w:val="90" w:hRule="atLeast"/>
        </w:trPr>
        <w:tc>
          <w:tcPr>
            <w:tcW w:w="2148" w:type="dxa"/>
            <w:tcBorders>
              <w:top w:val="nil"/>
              <w:left w:val="single" w:color="000000" w:sz="4" w:space="0"/>
              <w:bottom w:val="single" w:color="000000" w:sz="4" w:space="0"/>
              <w:right w:val="single" w:color="000000" w:sz="4" w:space="0"/>
            </w:tcBorders>
            <w:shd w:val="clear" w:color="auto" w:fill="auto"/>
            <w:vAlign w:val="center"/>
          </w:tcPr>
          <w:p w14:paraId="6501362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17" w:type="dxa"/>
            <w:tcBorders>
              <w:top w:val="nil"/>
              <w:left w:val="single" w:color="000000" w:sz="4" w:space="0"/>
              <w:bottom w:val="single" w:color="000000" w:sz="4" w:space="0"/>
              <w:right w:val="single" w:color="000000" w:sz="4" w:space="0"/>
            </w:tcBorders>
            <w:shd w:val="clear" w:color="auto" w:fill="auto"/>
            <w:vAlign w:val="center"/>
          </w:tcPr>
          <w:p w14:paraId="34011B6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013" w:type="dxa"/>
            <w:gridSpan w:val="7"/>
            <w:tcBorders>
              <w:top w:val="single" w:color="000000" w:sz="4" w:space="0"/>
              <w:left w:val="nil"/>
              <w:bottom w:val="single" w:color="000000" w:sz="4" w:space="0"/>
              <w:right w:val="single" w:color="000000" w:sz="4" w:space="0"/>
            </w:tcBorders>
            <w:shd w:val="clear" w:color="auto" w:fill="auto"/>
            <w:vAlign w:val="center"/>
          </w:tcPr>
          <w:p w14:paraId="3A10136B">
            <w:pPr>
              <w:widowControl/>
              <w:jc w:val="left"/>
              <w:rPr>
                <w:rFonts w:ascii="宋体" w:hAnsi="宋体" w:cs="宋体"/>
                <w:kern w:val="0"/>
                <w:sz w:val="18"/>
                <w:szCs w:val="18"/>
              </w:rPr>
            </w:pPr>
            <w:r>
              <w:rPr>
                <w:rFonts w:hint="eastAsia" w:ascii="宋体" w:hAnsi="宋体" w:cs="宋体"/>
                <w:kern w:val="0"/>
                <w:sz w:val="18"/>
                <w:szCs w:val="18"/>
              </w:rPr>
              <w:t>读者满意度（%）</w:t>
            </w:r>
          </w:p>
        </w:tc>
        <w:tc>
          <w:tcPr>
            <w:tcW w:w="3702" w:type="dxa"/>
            <w:gridSpan w:val="4"/>
            <w:tcBorders>
              <w:top w:val="single" w:color="000000" w:sz="4" w:space="0"/>
              <w:left w:val="nil"/>
              <w:bottom w:val="single" w:color="000000" w:sz="4" w:space="0"/>
              <w:right w:val="single" w:color="000000" w:sz="4" w:space="0"/>
            </w:tcBorders>
            <w:shd w:val="clear" w:color="auto" w:fill="auto"/>
            <w:vAlign w:val="center"/>
          </w:tcPr>
          <w:p w14:paraId="37235087">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bl>
    <w:p w14:paraId="0DC04F06">
      <w:pPr>
        <w:widowControl/>
        <w:spacing w:line="560" w:lineRule="exact"/>
        <w:ind w:firstLine="630" w:firstLineChars="196"/>
        <w:jc w:val="left"/>
        <w:rPr>
          <w:rFonts w:ascii="楷体_GB2312" w:hAnsi="宋体" w:eastAsia="楷体_GB2312" w:cs="宋体"/>
          <w:b/>
          <w:kern w:val="0"/>
          <w:sz w:val="32"/>
          <w:szCs w:val="32"/>
        </w:rPr>
      </w:pPr>
    </w:p>
    <w:p w14:paraId="160D2476">
      <w:pPr>
        <w:widowControl/>
        <w:spacing w:line="560" w:lineRule="exact"/>
        <w:ind w:firstLine="630" w:firstLineChars="196"/>
        <w:jc w:val="left"/>
        <w:rPr>
          <w:rFonts w:ascii="楷体_GB2312" w:hAnsi="宋体" w:eastAsia="楷体_GB2312" w:cs="宋体"/>
          <w:b/>
          <w:kern w:val="0"/>
          <w:sz w:val="32"/>
          <w:szCs w:val="32"/>
        </w:rPr>
      </w:pPr>
    </w:p>
    <w:p w14:paraId="19F2A7A8">
      <w:pPr>
        <w:widowControl/>
        <w:spacing w:line="560" w:lineRule="exact"/>
        <w:ind w:firstLine="630" w:firstLineChars="196"/>
        <w:jc w:val="left"/>
        <w:rPr>
          <w:rFonts w:ascii="楷体_GB2312" w:hAnsi="宋体" w:eastAsia="楷体_GB2312" w:cs="宋体"/>
          <w:b/>
          <w:kern w:val="0"/>
          <w:sz w:val="32"/>
          <w:szCs w:val="32"/>
        </w:rPr>
      </w:pPr>
    </w:p>
    <w:p w14:paraId="4A5D49B6">
      <w:pPr>
        <w:widowControl/>
        <w:spacing w:line="560" w:lineRule="exact"/>
        <w:ind w:firstLine="630" w:firstLineChars="196"/>
        <w:jc w:val="left"/>
        <w:rPr>
          <w:rFonts w:ascii="楷体_GB2312" w:hAnsi="宋体" w:eastAsia="楷体_GB2312" w:cs="宋体"/>
          <w:b/>
          <w:kern w:val="0"/>
          <w:sz w:val="32"/>
          <w:szCs w:val="32"/>
        </w:rPr>
      </w:pPr>
    </w:p>
    <w:tbl>
      <w:tblPr>
        <w:tblStyle w:val="7"/>
        <w:tblW w:w="14081" w:type="dxa"/>
        <w:tblInd w:w="93" w:type="dxa"/>
        <w:tblLayout w:type="fixed"/>
        <w:tblCellMar>
          <w:top w:w="0" w:type="dxa"/>
          <w:left w:w="108" w:type="dxa"/>
          <w:bottom w:w="0" w:type="dxa"/>
          <w:right w:w="108" w:type="dxa"/>
        </w:tblCellMar>
      </w:tblPr>
      <w:tblGrid>
        <w:gridCol w:w="1444"/>
        <w:gridCol w:w="1773"/>
        <w:gridCol w:w="1598"/>
        <w:gridCol w:w="480"/>
        <w:gridCol w:w="1118"/>
        <w:gridCol w:w="376"/>
        <w:gridCol w:w="376"/>
        <w:gridCol w:w="1277"/>
        <w:gridCol w:w="411"/>
        <w:gridCol w:w="1523"/>
        <w:gridCol w:w="2884"/>
        <w:gridCol w:w="411"/>
        <w:gridCol w:w="410"/>
      </w:tblGrid>
      <w:tr w14:paraId="65E3D87A">
        <w:tblPrEx>
          <w:tblCellMar>
            <w:top w:w="0" w:type="dxa"/>
            <w:left w:w="108" w:type="dxa"/>
            <w:bottom w:w="0" w:type="dxa"/>
            <w:right w:w="108" w:type="dxa"/>
          </w:tblCellMar>
        </w:tblPrEx>
        <w:trPr>
          <w:trHeight w:val="406" w:hRule="atLeast"/>
        </w:trPr>
        <w:tc>
          <w:tcPr>
            <w:tcW w:w="14081" w:type="dxa"/>
            <w:gridSpan w:val="13"/>
            <w:tcBorders>
              <w:top w:val="nil"/>
              <w:left w:val="nil"/>
              <w:bottom w:val="nil"/>
              <w:right w:val="nil"/>
            </w:tcBorders>
            <w:shd w:val="clear" w:color="auto" w:fill="auto"/>
            <w:noWrap/>
            <w:vAlign w:val="bottom"/>
          </w:tcPr>
          <w:p w14:paraId="03FF482C">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99AF6A3">
        <w:tblPrEx>
          <w:tblCellMar>
            <w:top w:w="0" w:type="dxa"/>
            <w:left w:w="108" w:type="dxa"/>
            <w:bottom w:w="0" w:type="dxa"/>
            <w:right w:w="108" w:type="dxa"/>
          </w:tblCellMar>
        </w:tblPrEx>
        <w:trPr>
          <w:trHeight w:val="271" w:hRule="atLeast"/>
        </w:trPr>
        <w:tc>
          <w:tcPr>
            <w:tcW w:w="1444" w:type="dxa"/>
            <w:tcBorders>
              <w:top w:val="nil"/>
              <w:left w:val="nil"/>
              <w:bottom w:val="nil"/>
              <w:right w:val="nil"/>
            </w:tcBorders>
            <w:shd w:val="clear" w:color="auto" w:fill="auto"/>
            <w:noWrap/>
            <w:vAlign w:val="bottom"/>
          </w:tcPr>
          <w:p w14:paraId="36A8A632">
            <w:pPr>
              <w:widowControl/>
              <w:jc w:val="left"/>
              <w:rPr>
                <w:rFonts w:ascii="宋体" w:hAnsi="宋体" w:cs="宋体"/>
                <w:color w:val="000000"/>
                <w:kern w:val="0"/>
                <w:sz w:val="22"/>
              </w:rPr>
            </w:pPr>
          </w:p>
        </w:tc>
        <w:tc>
          <w:tcPr>
            <w:tcW w:w="1773" w:type="dxa"/>
            <w:tcBorders>
              <w:top w:val="nil"/>
              <w:left w:val="nil"/>
              <w:bottom w:val="nil"/>
              <w:right w:val="nil"/>
            </w:tcBorders>
            <w:shd w:val="clear" w:color="auto" w:fill="auto"/>
            <w:noWrap/>
            <w:vAlign w:val="bottom"/>
          </w:tcPr>
          <w:p w14:paraId="1384DC4A">
            <w:pPr>
              <w:widowControl/>
              <w:jc w:val="left"/>
              <w:rPr>
                <w:rFonts w:ascii="宋体" w:hAnsi="宋体" w:cs="宋体"/>
                <w:color w:val="000000"/>
                <w:kern w:val="0"/>
                <w:sz w:val="22"/>
              </w:rPr>
            </w:pPr>
          </w:p>
        </w:tc>
        <w:tc>
          <w:tcPr>
            <w:tcW w:w="1598" w:type="dxa"/>
            <w:tcBorders>
              <w:top w:val="nil"/>
              <w:left w:val="nil"/>
              <w:bottom w:val="nil"/>
              <w:right w:val="nil"/>
            </w:tcBorders>
            <w:shd w:val="clear" w:color="auto" w:fill="auto"/>
            <w:noWrap/>
            <w:vAlign w:val="bottom"/>
          </w:tcPr>
          <w:p w14:paraId="4232D03B">
            <w:pPr>
              <w:widowControl/>
              <w:jc w:val="left"/>
              <w:rPr>
                <w:rFonts w:ascii="宋体" w:hAnsi="宋体" w:cs="宋体"/>
                <w:color w:val="000000"/>
                <w:kern w:val="0"/>
                <w:sz w:val="22"/>
              </w:rPr>
            </w:pPr>
          </w:p>
        </w:tc>
        <w:tc>
          <w:tcPr>
            <w:tcW w:w="1598" w:type="dxa"/>
            <w:gridSpan w:val="2"/>
            <w:tcBorders>
              <w:top w:val="nil"/>
              <w:left w:val="nil"/>
              <w:bottom w:val="nil"/>
              <w:right w:val="nil"/>
            </w:tcBorders>
            <w:shd w:val="clear" w:color="auto" w:fill="auto"/>
            <w:noWrap/>
            <w:vAlign w:val="bottom"/>
          </w:tcPr>
          <w:p w14:paraId="154427B1">
            <w:pPr>
              <w:widowControl/>
              <w:jc w:val="left"/>
              <w:rPr>
                <w:rFonts w:ascii="宋体" w:hAnsi="宋体" w:cs="宋体"/>
                <w:color w:val="000000"/>
                <w:kern w:val="0"/>
                <w:sz w:val="22"/>
              </w:rPr>
            </w:pPr>
          </w:p>
        </w:tc>
        <w:tc>
          <w:tcPr>
            <w:tcW w:w="376" w:type="dxa"/>
            <w:tcBorders>
              <w:top w:val="nil"/>
              <w:left w:val="nil"/>
              <w:bottom w:val="nil"/>
              <w:right w:val="nil"/>
            </w:tcBorders>
            <w:shd w:val="clear" w:color="auto" w:fill="auto"/>
            <w:noWrap/>
            <w:vAlign w:val="bottom"/>
          </w:tcPr>
          <w:p w14:paraId="6EC9C6DB">
            <w:pPr>
              <w:widowControl/>
              <w:jc w:val="left"/>
              <w:rPr>
                <w:rFonts w:ascii="宋体" w:hAnsi="宋体" w:cs="宋体"/>
                <w:color w:val="000000"/>
                <w:kern w:val="0"/>
                <w:sz w:val="22"/>
              </w:rPr>
            </w:pPr>
          </w:p>
        </w:tc>
        <w:tc>
          <w:tcPr>
            <w:tcW w:w="376" w:type="dxa"/>
            <w:tcBorders>
              <w:top w:val="nil"/>
              <w:left w:val="nil"/>
              <w:bottom w:val="nil"/>
              <w:right w:val="nil"/>
            </w:tcBorders>
            <w:shd w:val="clear" w:color="auto" w:fill="auto"/>
            <w:noWrap/>
            <w:vAlign w:val="bottom"/>
          </w:tcPr>
          <w:p w14:paraId="3937F8D9">
            <w:pPr>
              <w:widowControl/>
              <w:jc w:val="left"/>
              <w:rPr>
                <w:rFonts w:ascii="宋体" w:hAnsi="宋体" w:cs="宋体"/>
                <w:color w:val="000000"/>
                <w:kern w:val="0"/>
                <w:sz w:val="22"/>
              </w:rPr>
            </w:pPr>
          </w:p>
        </w:tc>
        <w:tc>
          <w:tcPr>
            <w:tcW w:w="1277" w:type="dxa"/>
            <w:tcBorders>
              <w:top w:val="nil"/>
              <w:left w:val="nil"/>
              <w:bottom w:val="nil"/>
              <w:right w:val="nil"/>
            </w:tcBorders>
            <w:shd w:val="clear" w:color="auto" w:fill="auto"/>
            <w:noWrap/>
            <w:vAlign w:val="bottom"/>
          </w:tcPr>
          <w:p w14:paraId="24152584">
            <w:pPr>
              <w:widowControl/>
              <w:jc w:val="left"/>
              <w:rPr>
                <w:rFonts w:ascii="宋体" w:hAnsi="宋体" w:cs="宋体"/>
                <w:color w:val="000000"/>
                <w:kern w:val="0"/>
                <w:sz w:val="22"/>
              </w:rPr>
            </w:pPr>
          </w:p>
        </w:tc>
        <w:tc>
          <w:tcPr>
            <w:tcW w:w="411" w:type="dxa"/>
            <w:tcBorders>
              <w:top w:val="nil"/>
              <w:left w:val="nil"/>
              <w:bottom w:val="nil"/>
              <w:right w:val="nil"/>
            </w:tcBorders>
            <w:shd w:val="clear" w:color="auto" w:fill="auto"/>
            <w:noWrap/>
            <w:vAlign w:val="bottom"/>
          </w:tcPr>
          <w:p w14:paraId="2EA0D642">
            <w:pPr>
              <w:widowControl/>
              <w:jc w:val="left"/>
              <w:rPr>
                <w:rFonts w:ascii="宋体" w:hAnsi="宋体" w:cs="宋体"/>
                <w:color w:val="000000"/>
                <w:kern w:val="0"/>
                <w:sz w:val="22"/>
              </w:rPr>
            </w:pPr>
          </w:p>
        </w:tc>
        <w:tc>
          <w:tcPr>
            <w:tcW w:w="4407" w:type="dxa"/>
            <w:gridSpan w:val="2"/>
            <w:tcBorders>
              <w:top w:val="nil"/>
              <w:left w:val="nil"/>
              <w:bottom w:val="nil"/>
              <w:right w:val="nil"/>
            </w:tcBorders>
            <w:shd w:val="clear" w:color="auto" w:fill="auto"/>
            <w:noWrap/>
            <w:vAlign w:val="bottom"/>
          </w:tcPr>
          <w:p w14:paraId="4C063374">
            <w:pPr>
              <w:widowControl/>
              <w:jc w:val="left"/>
              <w:rPr>
                <w:rFonts w:ascii="宋体" w:hAnsi="宋体" w:cs="宋体"/>
                <w:color w:val="000000"/>
                <w:kern w:val="0"/>
                <w:sz w:val="22"/>
              </w:rPr>
            </w:pPr>
          </w:p>
        </w:tc>
        <w:tc>
          <w:tcPr>
            <w:tcW w:w="411" w:type="dxa"/>
            <w:tcBorders>
              <w:top w:val="nil"/>
              <w:left w:val="nil"/>
              <w:bottom w:val="nil"/>
              <w:right w:val="nil"/>
            </w:tcBorders>
            <w:shd w:val="clear" w:color="auto" w:fill="auto"/>
            <w:noWrap/>
            <w:vAlign w:val="bottom"/>
          </w:tcPr>
          <w:p w14:paraId="5B61C9AF">
            <w:pPr>
              <w:widowControl/>
              <w:jc w:val="left"/>
              <w:rPr>
                <w:rFonts w:ascii="宋体" w:hAnsi="宋体" w:cs="宋体"/>
                <w:color w:val="000000"/>
                <w:kern w:val="0"/>
                <w:sz w:val="22"/>
              </w:rPr>
            </w:pPr>
          </w:p>
        </w:tc>
        <w:tc>
          <w:tcPr>
            <w:tcW w:w="410" w:type="dxa"/>
            <w:tcBorders>
              <w:top w:val="nil"/>
              <w:left w:val="nil"/>
              <w:bottom w:val="nil"/>
              <w:right w:val="nil"/>
            </w:tcBorders>
            <w:shd w:val="clear" w:color="auto" w:fill="auto"/>
            <w:noWrap/>
            <w:vAlign w:val="bottom"/>
          </w:tcPr>
          <w:p w14:paraId="5F9696CF">
            <w:pPr>
              <w:widowControl/>
              <w:jc w:val="left"/>
              <w:rPr>
                <w:rFonts w:ascii="宋体" w:hAnsi="宋体" w:cs="宋体"/>
                <w:color w:val="000000"/>
                <w:kern w:val="0"/>
                <w:sz w:val="22"/>
              </w:rPr>
            </w:pPr>
          </w:p>
        </w:tc>
      </w:tr>
      <w:tr w14:paraId="7162AFE0">
        <w:tblPrEx>
          <w:tblCellMar>
            <w:top w:w="0" w:type="dxa"/>
            <w:left w:w="108" w:type="dxa"/>
            <w:bottom w:w="0" w:type="dxa"/>
            <w:right w:w="108" w:type="dxa"/>
          </w:tblCellMar>
        </w:tblPrEx>
        <w:trPr>
          <w:trHeight w:val="271" w:hRule="atLeast"/>
        </w:trPr>
        <w:tc>
          <w:tcPr>
            <w:tcW w:w="1444" w:type="dxa"/>
            <w:tcBorders>
              <w:top w:val="single" w:color="auto" w:sz="4" w:space="0"/>
              <w:left w:val="single" w:color="auto" w:sz="4" w:space="0"/>
              <w:bottom w:val="single" w:color="auto" w:sz="4" w:space="0"/>
              <w:right w:val="single" w:color="auto" w:sz="4" w:space="0"/>
            </w:tcBorders>
            <w:shd w:val="clear" w:color="auto" w:fill="auto"/>
            <w:vAlign w:val="center"/>
          </w:tcPr>
          <w:p w14:paraId="08310420">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721" w:type="dxa"/>
            <w:gridSpan w:val="6"/>
            <w:tcBorders>
              <w:top w:val="single" w:color="auto" w:sz="4" w:space="0"/>
              <w:left w:val="nil"/>
              <w:bottom w:val="single" w:color="auto" w:sz="4" w:space="0"/>
              <w:right w:val="single" w:color="auto" w:sz="4" w:space="0"/>
            </w:tcBorders>
            <w:shd w:val="clear" w:color="auto" w:fill="auto"/>
            <w:vAlign w:val="center"/>
          </w:tcPr>
          <w:p w14:paraId="3F59200F">
            <w:pPr>
              <w:widowControl/>
              <w:jc w:val="center"/>
              <w:rPr>
                <w:rFonts w:ascii="宋体" w:hAnsi="宋体" w:cs="宋体"/>
                <w:kern w:val="0"/>
                <w:sz w:val="18"/>
                <w:szCs w:val="18"/>
              </w:rPr>
            </w:pPr>
            <w:r>
              <w:rPr>
                <w:rFonts w:hint="eastAsia" w:ascii="宋体" w:hAnsi="宋体" w:cs="宋体"/>
                <w:kern w:val="0"/>
                <w:sz w:val="18"/>
                <w:szCs w:val="18"/>
              </w:rPr>
              <w:t>回族文学杂志社</w:t>
            </w:r>
          </w:p>
        </w:tc>
        <w:tc>
          <w:tcPr>
            <w:tcW w:w="1277" w:type="dxa"/>
            <w:tcBorders>
              <w:top w:val="single" w:color="auto" w:sz="4" w:space="0"/>
              <w:left w:val="nil"/>
              <w:bottom w:val="single" w:color="auto" w:sz="4" w:space="0"/>
              <w:right w:val="single" w:color="auto" w:sz="4" w:space="0"/>
            </w:tcBorders>
            <w:shd w:val="clear" w:color="auto" w:fill="auto"/>
            <w:vAlign w:val="center"/>
          </w:tcPr>
          <w:p w14:paraId="1DCC32A4">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5639" w:type="dxa"/>
            <w:gridSpan w:val="5"/>
            <w:tcBorders>
              <w:top w:val="single" w:color="auto" w:sz="4" w:space="0"/>
              <w:left w:val="nil"/>
              <w:bottom w:val="single" w:color="auto" w:sz="4" w:space="0"/>
              <w:right w:val="single" w:color="auto" w:sz="4" w:space="0"/>
            </w:tcBorders>
            <w:shd w:val="clear" w:color="auto" w:fill="auto"/>
            <w:vAlign w:val="center"/>
          </w:tcPr>
          <w:p w14:paraId="17F05562">
            <w:pPr>
              <w:widowControl/>
              <w:jc w:val="center"/>
              <w:rPr>
                <w:rFonts w:ascii="宋体" w:hAnsi="宋体" w:cs="宋体"/>
                <w:kern w:val="0"/>
                <w:sz w:val="18"/>
                <w:szCs w:val="18"/>
              </w:rPr>
            </w:pPr>
            <w:r>
              <w:rPr>
                <w:rFonts w:hint="eastAsia" w:ascii="宋体" w:hAnsi="宋体" w:cs="宋体"/>
                <w:kern w:val="0"/>
                <w:sz w:val="18"/>
                <w:szCs w:val="18"/>
              </w:rPr>
              <w:t>刊物邮寄费</w:t>
            </w:r>
          </w:p>
        </w:tc>
      </w:tr>
      <w:tr w14:paraId="1E4F964C">
        <w:tblPrEx>
          <w:tblCellMar>
            <w:top w:w="0" w:type="dxa"/>
            <w:left w:w="108" w:type="dxa"/>
            <w:bottom w:w="0" w:type="dxa"/>
            <w:right w:w="108" w:type="dxa"/>
          </w:tblCellMar>
        </w:tblPrEx>
        <w:trPr>
          <w:trHeight w:val="451" w:hRule="atLeast"/>
        </w:trPr>
        <w:tc>
          <w:tcPr>
            <w:tcW w:w="1444" w:type="dxa"/>
            <w:tcBorders>
              <w:top w:val="nil"/>
              <w:left w:val="single" w:color="auto" w:sz="4" w:space="0"/>
              <w:bottom w:val="single" w:color="auto" w:sz="4" w:space="0"/>
              <w:right w:val="single" w:color="auto" w:sz="4" w:space="0"/>
            </w:tcBorders>
            <w:shd w:val="clear" w:color="auto" w:fill="auto"/>
            <w:vAlign w:val="center"/>
          </w:tcPr>
          <w:p w14:paraId="7EDE1D21">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773" w:type="dxa"/>
            <w:tcBorders>
              <w:top w:val="single" w:color="auto" w:sz="4" w:space="0"/>
              <w:left w:val="nil"/>
              <w:bottom w:val="single" w:color="auto" w:sz="4" w:space="0"/>
              <w:right w:val="single" w:color="auto" w:sz="4" w:space="0"/>
            </w:tcBorders>
            <w:shd w:val="clear" w:color="auto" w:fill="auto"/>
            <w:vAlign w:val="center"/>
          </w:tcPr>
          <w:p w14:paraId="45CACEC2">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078" w:type="dxa"/>
            <w:gridSpan w:val="2"/>
            <w:tcBorders>
              <w:top w:val="nil"/>
              <w:left w:val="nil"/>
              <w:bottom w:val="single" w:color="auto" w:sz="4" w:space="0"/>
              <w:right w:val="single" w:color="auto" w:sz="4" w:space="0"/>
            </w:tcBorders>
            <w:shd w:val="clear" w:color="auto" w:fill="auto"/>
            <w:vAlign w:val="center"/>
          </w:tcPr>
          <w:p w14:paraId="7981CC86">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5万元</w:t>
            </w:r>
          </w:p>
        </w:tc>
        <w:tc>
          <w:tcPr>
            <w:tcW w:w="1870" w:type="dxa"/>
            <w:gridSpan w:val="3"/>
            <w:tcBorders>
              <w:top w:val="single" w:color="auto" w:sz="4" w:space="0"/>
              <w:left w:val="nil"/>
              <w:bottom w:val="single" w:color="auto" w:sz="4" w:space="0"/>
              <w:right w:val="single" w:color="auto" w:sz="4" w:space="0"/>
            </w:tcBorders>
            <w:shd w:val="clear" w:color="auto" w:fill="auto"/>
            <w:vAlign w:val="center"/>
          </w:tcPr>
          <w:p w14:paraId="56C47142">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277" w:type="dxa"/>
            <w:tcBorders>
              <w:top w:val="nil"/>
              <w:left w:val="nil"/>
              <w:bottom w:val="single" w:color="auto" w:sz="4" w:space="0"/>
              <w:right w:val="single" w:color="auto" w:sz="4" w:space="0"/>
            </w:tcBorders>
            <w:shd w:val="clear" w:color="auto" w:fill="auto"/>
            <w:vAlign w:val="center"/>
          </w:tcPr>
          <w:p w14:paraId="356781E0">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5万元</w:t>
            </w:r>
          </w:p>
        </w:tc>
        <w:tc>
          <w:tcPr>
            <w:tcW w:w="1934" w:type="dxa"/>
            <w:gridSpan w:val="2"/>
            <w:tcBorders>
              <w:top w:val="single" w:color="auto" w:sz="4" w:space="0"/>
              <w:left w:val="nil"/>
              <w:bottom w:val="single" w:color="auto" w:sz="4" w:space="0"/>
              <w:right w:val="single" w:color="auto" w:sz="4" w:space="0"/>
            </w:tcBorders>
            <w:shd w:val="clear" w:color="auto" w:fill="auto"/>
            <w:vAlign w:val="center"/>
          </w:tcPr>
          <w:p w14:paraId="0A729C79">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3705" w:type="dxa"/>
            <w:gridSpan w:val="3"/>
            <w:tcBorders>
              <w:top w:val="single" w:color="auto" w:sz="4" w:space="0"/>
              <w:left w:val="nil"/>
              <w:bottom w:val="single" w:color="auto" w:sz="4" w:space="0"/>
              <w:right w:val="single" w:color="auto" w:sz="4" w:space="0"/>
            </w:tcBorders>
            <w:shd w:val="clear" w:color="auto" w:fill="auto"/>
            <w:vAlign w:val="center"/>
          </w:tcPr>
          <w:p w14:paraId="17040E28">
            <w:pPr>
              <w:widowControl/>
              <w:jc w:val="center"/>
              <w:rPr>
                <w:rFonts w:ascii="宋体" w:hAnsi="宋体" w:cs="宋体"/>
                <w:kern w:val="0"/>
                <w:sz w:val="18"/>
                <w:szCs w:val="18"/>
              </w:rPr>
            </w:pPr>
            <w:r>
              <w:rPr>
                <w:rFonts w:hint="eastAsia" w:ascii="宋体" w:hAnsi="宋体" w:cs="宋体"/>
                <w:kern w:val="0"/>
                <w:sz w:val="18"/>
                <w:szCs w:val="18"/>
              </w:rPr>
              <w:t>　</w:t>
            </w:r>
          </w:p>
        </w:tc>
      </w:tr>
      <w:tr w14:paraId="57B05130">
        <w:tblPrEx>
          <w:tblCellMar>
            <w:top w:w="0" w:type="dxa"/>
            <w:left w:w="108" w:type="dxa"/>
            <w:bottom w:w="0" w:type="dxa"/>
            <w:right w:w="108" w:type="dxa"/>
          </w:tblCellMar>
        </w:tblPrEx>
        <w:trPr>
          <w:trHeight w:val="401" w:hRule="atLeast"/>
        </w:trPr>
        <w:tc>
          <w:tcPr>
            <w:tcW w:w="1444" w:type="dxa"/>
            <w:tcBorders>
              <w:top w:val="nil"/>
              <w:left w:val="single" w:color="000000" w:sz="4" w:space="0"/>
              <w:bottom w:val="single" w:color="000000" w:sz="4" w:space="0"/>
              <w:right w:val="single" w:color="000000" w:sz="4" w:space="0"/>
            </w:tcBorders>
            <w:shd w:val="clear" w:color="auto" w:fill="auto"/>
            <w:vAlign w:val="center"/>
          </w:tcPr>
          <w:p w14:paraId="6F2706B6">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2637" w:type="dxa"/>
            <w:gridSpan w:val="12"/>
            <w:tcBorders>
              <w:top w:val="nil"/>
              <w:left w:val="nil"/>
              <w:bottom w:val="single" w:color="000000" w:sz="4" w:space="0"/>
              <w:right w:val="single" w:color="000000" w:sz="4" w:space="0"/>
            </w:tcBorders>
            <w:shd w:val="clear" w:color="auto" w:fill="auto"/>
          </w:tcPr>
          <w:p w14:paraId="7D2497B4">
            <w:pPr>
              <w:widowControl/>
              <w:jc w:val="left"/>
              <w:rPr>
                <w:rFonts w:ascii="宋体" w:hAnsi="宋体" w:cs="宋体"/>
                <w:kern w:val="0"/>
                <w:sz w:val="18"/>
                <w:szCs w:val="18"/>
              </w:rPr>
            </w:pPr>
            <w:r>
              <w:rPr>
                <w:rFonts w:hint="eastAsia" w:ascii="宋体" w:hAnsi="宋体" w:cs="宋体"/>
                <w:kern w:val="0"/>
                <w:sz w:val="18"/>
                <w:szCs w:val="18"/>
              </w:rPr>
              <w:t>　 2019年回族文学杂志社负责《回族文学》杂志期刊的编辑、出版；完成《回族文学》1-6期投寄、转运工作，促进回族文学的发展</w:t>
            </w:r>
          </w:p>
        </w:tc>
      </w:tr>
      <w:tr w14:paraId="0CFAFE80">
        <w:tblPrEx>
          <w:tblCellMar>
            <w:top w:w="0" w:type="dxa"/>
            <w:left w:w="108" w:type="dxa"/>
            <w:bottom w:w="0" w:type="dxa"/>
            <w:right w:w="108" w:type="dxa"/>
          </w:tblCellMar>
        </w:tblPrEx>
        <w:trPr>
          <w:trHeight w:val="271" w:hRule="atLeast"/>
        </w:trPr>
        <w:tc>
          <w:tcPr>
            <w:tcW w:w="1444" w:type="dxa"/>
            <w:tcBorders>
              <w:top w:val="nil"/>
              <w:left w:val="single" w:color="000000" w:sz="4" w:space="0"/>
              <w:bottom w:val="single" w:color="000000" w:sz="4" w:space="0"/>
              <w:right w:val="single" w:color="000000" w:sz="4" w:space="0"/>
            </w:tcBorders>
            <w:shd w:val="clear" w:color="auto" w:fill="auto"/>
            <w:vAlign w:val="center"/>
          </w:tcPr>
          <w:p w14:paraId="4BD98A3B">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773" w:type="dxa"/>
            <w:tcBorders>
              <w:top w:val="nil"/>
              <w:left w:val="nil"/>
              <w:bottom w:val="single" w:color="000000" w:sz="4" w:space="0"/>
              <w:right w:val="single" w:color="000000" w:sz="4" w:space="0"/>
            </w:tcBorders>
            <w:shd w:val="clear" w:color="auto" w:fill="auto"/>
            <w:vAlign w:val="center"/>
          </w:tcPr>
          <w:p w14:paraId="32BFB51A">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6B94C16C">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7635F56E">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DC476BF">
        <w:tblPrEx>
          <w:tblCellMar>
            <w:top w:w="0" w:type="dxa"/>
            <w:left w:w="108" w:type="dxa"/>
            <w:bottom w:w="0" w:type="dxa"/>
            <w:right w:w="108" w:type="dxa"/>
          </w:tblCellMar>
        </w:tblPrEx>
        <w:trPr>
          <w:trHeight w:val="282" w:hRule="atLeast"/>
        </w:trPr>
        <w:tc>
          <w:tcPr>
            <w:tcW w:w="1444" w:type="dxa"/>
            <w:vMerge w:val="restart"/>
            <w:tcBorders>
              <w:top w:val="nil"/>
              <w:left w:val="single" w:color="000000" w:sz="4" w:space="0"/>
              <w:bottom w:val="single" w:color="000000" w:sz="4" w:space="0"/>
              <w:right w:val="single" w:color="000000" w:sz="4" w:space="0"/>
            </w:tcBorders>
            <w:shd w:val="clear" w:color="auto" w:fill="auto"/>
            <w:vAlign w:val="center"/>
          </w:tcPr>
          <w:p w14:paraId="13E61959">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773" w:type="dxa"/>
            <w:tcBorders>
              <w:top w:val="nil"/>
              <w:left w:val="single" w:color="000000" w:sz="4" w:space="0"/>
              <w:bottom w:val="single" w:color="000000" w:sz="4" w:space="0"/>
              <w:right w:val="single" w:color="000000" w:sz="4" w:space="0"/>
            </w:tcBorders>
            <w:shd w:val="clear" w:color="auto" w:fill="auto"/>
            <w:vAlign w:val="center"/>
          </w:tcPr>
          <w:p w14:paraId="1506DC94">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4E13E84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刊物邮寄、运输费用（万元）</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0590308A">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iCs w:val="0"/>
                <w:color w:val="000000"/>
                <w:kern w:val="0"/>
                <w:sz w:val="18"/>
                <w:szCs w:val="18"/>
                <w:u w:val="none"/>
                <w:lang w:val="en-US" w:eastAsia="zh-CN" w:bidi="ar"/>
              </w:rPr>
              <w:t>5万</w:t>
            </w:r>
          </w:p>
        </w:tc>
      </w:tr>
      <w:tr w14:paraId="214B906F">
        <w:tblPrEx>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14:paraId="58AD5032">
            <w:pPr>
              <w:widowControl/>
              <w:jc w:val="left"/>
              <w:rPr>
                <w:rFonts w:ascii="宋体" w:hAnsi="宋体" w:cs="宋体"/>
                <w:kern w:val="0"/>
                <w:sz w:val="18"/>
                <w:szCs w:val="18"/>
              </w:rPr>
            </w:pPr>
          </w:p>
        </w:tc>
        <w:tc>
          <w:tcPr>
            <w:tcW w:w="1773" w:type="dxa"/>
            <w:tcBorders>
              <w:top w:val="nil"/>
              <w:left w:val="single" w:color="000000" w:sz="4" w:space="0"/>
              <w:bottom w:val="single" w:color="000000" w:sz="4" w:space="0"/>
              <w:right w:val="single" w:color="000000" w:sz="4" w:space="0"/>
            </w:tcBorders>
            <w:shd w:val="clear" w:color="auto" w:fill="auto"/>
            <w:vAlign w:val="center"/>
          </w:tcPr>
          <w:p w14:paraId="6012B460">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57CCB2EE">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2019年底完成出版刊物</w:t>
            </w: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期投寄工作</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47A866B5">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6期</w:t>
            </w:r>
          </w:p>
        </w:tc>
      </w:tr>
      <w:tr w14:paraId="35439482">
        <w:tblPrEx>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14:paraId="1775192D">
            <w:pPr>
              <w:widowControl/>
              <w:jc w:val="left"/>
              <w:rPr>
                <w:rFonts w:ascii="宋体" w:hAnsi="宋体" w:cs="宋体"/>
                <w:kern w:val="0"/>
                <w:sz w:val="18"/>
                <w:szCs w:val="18"/>
              </w:rPr>
            </w:pPr>
          </w:p>
        </w:tc>
        <w:tc>
          <w:tcPr>
            <w:tcW w:w="1773" w:type="dxa"/>
            <w:vMerge w:val="restart"/>
            <w:tcBorders>
              <w:top w:val="nil"/>
              <w:left w:val="single" w:color="000000" w:sz="4" w:space="0"/>
              <w:bottom w:val="single" w:color="000000" w:sz="4" w:space="0"/>
              <w:right w:val="single" w:color="000000" w:sz="4" w:space="0"/>
            </w:tcBorders>
            <w:shd w:val="clear" w:color="auto" w:fill="auto"/>
            <w:vAlign w:val="center"/>
          </w:tcPr>
          <w:p w14:paraId="1E83FCDD">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5B24556A">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《回族文学》杂志应邮寄期数(期)</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076C43D8">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6期</w:t>
            </w:r>
          </w:p>
        </w:tc>
      </w:tr>
      <w:tr w14:paraId="38089B1D">
        <w:tblPrEx>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14:paraId="626F68A4">
            <w:pPr>
              <w:widowControl/>
              <w:jc w:val="left"/>
              <w:rPr>
                <w:rFonts w:ascii="宋体" w:hAnsi="宋体" w:cs="宋体"/>
                <w:kern w:val="0"/>
                <w:sz w:val="18"/>
                <w:szCs w:val="18"/>
              </w:rPr>
            </w:pPr>
          </w:p>
        </w:tc>
        <w:tc>
          <w:tcPr>
            <w:tcW w:w="1773" w:type="dxa"/>
            <w:vMerge w:val="continue"/>
            <w:tcBorders>
              <w:top w:val="nil"/>
              <w:left w:val="single" w:color="000000" w:sz="4" w:space="0"/>
              <w:bottom w:val="single" w:color="000000" w:sz="4" w:space="0"/>
              <w:right w:val="single" w:color="000000" w:sz="4" w:space="0"/>
            </w:tcBorders>
            <w:vAlign w:val="center"/>
          </w:tcPr>
          <w:p w14:paraId="72EAFCD3">
            <w:pPr>
              <w:widowControl/>
              <w:jc w:val="left"/>
              <w:rPr>
                <w:rFonts w:ascii="宋体" w:hAnsi="宋体" w:cs="宋体"/>
                <w:kern w:val="0"/>
                <w:sz w:val="18"/>
                <w:szCs w:val="18"/>
              </w:rPr>
            </w:pP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026208DF">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文化交流活动（次）</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6547F20D">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3场次</w:t>
            </w:r>
          </w:p>
        </w:tc>
      </w:tr>
      <w:tr w14:paraId="1EC9D12C">
        <w:tblPrEx>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14:paraId="40A616CA">
            <w:pPr>
              <w:widowControl/>
              <w:jc w:val="left"/>
              <w:rPr>
                <w:rFonts w:ascii="宋体" w:hAnsi="宋体" w:cs="宋体"/>
                <w:kern w:val="0"/>
                <w:sz w:val="18"/>
                <w:szCs w:val="18"/>
              </w:rPr>
            </w:pPr>
          </w:p>
        </w:tc>
        <w:tc>
          <w:tcPr>
            <w:tcW w:w="1773" w:type="dxa"/>
            <w:vMerge w:val="continue"/>
            <w:tcBorders>
              <w:top w:val="nil"/>
              <w:left w:val="single" w:color="000000" w:sz="4" w:space="0"/>
              <w:bottom w:val="single" w:color="000000" w:sz="4" w:space="0"/>
              <w:right w:val="single" w:color="000000" w:sz="4" w:space="0"/>
            </w:tcBorders>
            <w:vAlign w:val="center"/>
          </w:tcPr>
          <w:p w14:paraId="649576B6">
            <w:pPr>
              <w:widowControl/>
              <w:jc w:val="left"/>
              <w:rPr>
                <w:rFonts w:ascii="宋体" w:hAnsi="宋体" w:cs="宋体"/>
                <w:kern w:val="0"/>
                <w:sz w:val="18"/>
                <w:szCs w:val="18"/>
              </w:rPr>
            </w:pP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2AE8E74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送公益公共文化服务活动（项）</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5F12970C">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3项</w:t>
            </w:r>
          </w:p>
        </w:tc>
      </w:tr>
      <w:tr w14:paraId="293EC48D">
        <w:tblPrEx>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14:paraId="2FEA622A">
            <w:pPr>
              <w:widowControl/>
              <w:jc w:val="left"/>
              <w:rPr>
                <w:rFonts w:ascii="宋体" w:hAnsi="宋体" w:cs="宋体"/>
                <w:kern w:val="0"/>
                <w:sz w:val="18"/>
                <w:szCs w:val="18"/>
              </w:rPr>
            </w:pPr>
          </w:p>
        </w:tc>
        <w:tc>
          <w:tcPr>
            <w:tcW w:w="1773" w:type="dxa"/>
            <w:vMerge w:val="restart"/>
            <w:tcBorders>
              <w:top w:val="nil"/>
              <w:left w:val="single" w:color="000000" w:sz="4" w:space="0"/>
              <w:bottom w:val="single" w:color="000000" w:sz="4" w:space="0"/>
              <w:right w:val="single" w:color="000000" w:sz="4" w:space="0"/>
            </w:tcBorders>
            <w:shd w:val="clear" w:color="auto" w:fill="auto"/>
            <w:vAlign w:val="center"/>
          </w:tcPr>
          <w:p w14:paraId="696EE1CD">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470703D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《回族文学》出版刊物投寄合格率（%）</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4BAD68DB">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7EF1C132">
        <w:tblPrEx>
          <w:tblCellMar>
            <w:top w:w="0" w:type="dxa"/>
            <w:left w:w="108" w:type="dxa"/>
            <w:bottom w:w="0" w:type="dxa"/>
            <w:right w:w="108" w:type="dxa"/>
          </w:tblCellMar>
        </w:tblPrEx>
        <w:trPr>
          <w:trHeight w:val="271" w:hRule="atLeast"/>
        </w:trPr>
        <w:tc>
          <w:tcPr>
            <w:tcW w:w="1444" w:type="dxa"/>
            <w:vMerge w:val="continue"/>
            <w:tcBorders>
              <w:top w:val="nil"/>
              <w:left w:val="single" w:color="000000" w:sz="4" w:space="0"/>
              <w:bottom w:val="single" w:color="000000" w:sz="4" w:space="0"/>
              <w:right w:val="single" w:color="000000" w:sz="4" w:space="0"/>
            </w:tcBorders>
            <w:vAlign w:val="center"/>
          </w:tcPr>
          <w:p w14:paraId="78B1102E">
            <w:pPr>
              <w:widowControl/>
              <w:jc w:val="left"/>
              <w:rPr>
                <w:rFonts w:ascii="宋体" w:hAnsi="宋体" w:cs="宋体"/>
                <w:kern w:val="0"/>
                <w:sz w:val="18"/>
                <w:szCs w:val="18"/>
              </w:rPr>
            </w:pPr>
          </w:p>
        </w:tc>
        <w:tc>
          <w:tcPr>
            <w:tcW w:w="1773" w:type="dxa"/>
            <w:vMerge w:val="continue"/>
            <w:tcBorders>
              <w:top w:val="nil"/>
              <w:left w:val="single" w:color="000000" w:sz="4" w:space="0"/>
              <w:bottom w:val="single" w:color="000000" w:sz="4" w:space="0"/>
              <w:right w:val="single" w:color="000000" w:sz="4" w:space="0"/>
            </w:tcBorders>
            <w:vAlign w:val="center"/>
          </w:tcPr>
          <w:p w14:paraId="6B056AFD">
            <w:pPr>
              <w:widowControl/>
              <w:jc w:val="left"/>
              <w:rPr>
                <w:rFonts w:ascii="宋体" w:hAnsi="宋体" w:cs="宋体"/>
                <w:kern w:val="0"/>
                <w:sz w:val="18"/>
                <w:szCs w:val="18"/>
              </w:rPr>
            </w:pP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0989E063">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《回族文学》刊物邮寄完成率（%）</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0112C63C">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3585E9B8">
        <w:tblPrEx>
          <w:tblCellMar>
            <w:top w:w="0" w:type="dxa"/>
            <w:left w:w="108" w:type="dxa"/>
            <w:bottom w:w="0" w:type="dxa"/>
            <w:right w:w="108" w:type="dxa"/>
          </w:tblCellMar>
        </w:tblPrEx>
        <w:trPr>
          <w:trHeight w:val="283" w:hRule="atLeast"/>
        </w:trPr>
        <w:tc>
          <w:tcPr>
            <w:tcW w:w="1444" w:type="dxa"/>
            <w:vMerge w:val="continue"/>
            <w:tcBorders>
              <w:top w:val="nil"/>
              <w:left w:val="single" w:color="000000" w:sz="4" w:space="0"/>
              <w:bottom w:val="single" w:color="000000" w:sz="4" w:space="0"/>
              <w:right w:val="single" w:color="000000" w:sz="4" w:space="0"/>
            </w:tcBorders>
            <w:vAlign w:val="center"/>
          </w:tcPr>
          <w:p w14:paraId="4D80BDB5">
            <w:pPr>
              <w:widowControl/>
              <w:jc w:val="left"/>
              <w:rPr>
                <w:rFonts w:ascii="宋体" w:hAnsi="宋体" w:cs="宋体"/>
                <w:kern w:val="0"/>
                <w:sz w:val="18"/>
                <w:szCs w:val="18"/>
              </w:rPr>
            </w:pPr>
          </w:p>
        </w:tc>
        <w:tc>
          <w:tcPr>
            <w:tcW w:w="1773" w:type="dxa"/>
            <w:tcBorders>
              <w:top w:val="nil"/>
              <w:left w:val="single" w:color="000000" w:sz="4" w:space="0"/>
              <w:bottom w:val="single" w:color="000000" w:sz="4" w:space="0"/>
              <w:right w:val="single" w:color="000000" w:sz="4" w:space="0"/>
            </w:tcBorders>
            <w:shd w:val="clear" w:color="auto" w:fill="auto"/>
            <w:vAlign w:val="center"/>
          </w:tcPr>
          <w:p w14:paraId="308CF81F">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0D2F37F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确保《回族文学》刊发的作品艺术水平较高，内容健康向上。</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3518DF99">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改善</w:t>
            </w:r>
          </w:p>
        </w:tc>
      </w:tr>
      <w:tr w14:paraId="61A9C99D">
        <w:tblPrEx>
          <w:tblCellMar>
            <w:top w:w="0" w:type="dxa"/>
            <w:left w:w="108" w:type="dxa"/>
            <w:bottom w:w="0" w:type="dxa"/>
            <w:right w:w="108" w:type="dxa"/>
          </w:tblCellMar>
        </w:tblPrEx>
        <w:trPr>
          <w:trHeight w:val="283" w:hRule="atLeast"/>
        </w:trPr>
        <w:tc>
          <w:tcPr>
            <w:tcW w:w="1444" w:type="dxa"/>
            <w:vMerge w:val="continue"/>
            <w:tcBorders>
              <w:top w:val="nil"/>
              <w:left w:val="single" w:color="000000" w:sz="4" w:space="0"/>
              <w:bottom w:val="single" w:color="000000" w:sz="4" w:space="0"/>
              <w:right w:val="single" w:color="000000" w:sz="4" w:space="0"/>
            </w:tcBorders>
            <w:vAlign w:val="center"/>
          </w:tcPr>
          <w:p w14:paraId="1042465A">
            <w:pPr>
              <w:widowControl/>
              <w:jc w:val="left"/>
              <w:rPr>
                <w:rFonts w:ascii="宋体" w:hAnsi="宋体" w:cs="宋体"/>
                <w:kern w:val="0"/>
                <w:sz w:val="18"/>
                <w:szCs w:val="18"/>
              </w:rPr>
            </w:pPr>
          </w:p>
        </w:tc>
        <w:tc>
          <w:tcPr>
            <w:tcW w:w="1773" w:type="dxa"/>
            <w:tcBorders>
              <w:top w:val="nil"/>
              <w:left w:val="single" w:color="000000" w:sz="4" w:space="0"/>
              <w:bottom w:val="single" w:color="000000" w:sz="4" w:space="0"/>
              <w:right w:val="single" w:color="000000" w:sz="4" w:space="0"/>
            </w:tcBorders>
            <w:shd w:val="clear" w:color="auto" w:fill="auto"/>
            <w:vAlign w:val="center"/>
          </w:tcPr>
          <w:p w14:paraId="53B122CA">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084EA270">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围绕《纪要》精神聚焦总目标，坚定文化自信，引导文艺工作者深入生活关注社会</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718DEFC5">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持续</w:t>
            </w:r>
          </w:p>
        </w:tc>
      </w:tr>
      <w:tr w14:paraId="09FFF123">
        <w:tblPrEx>
          <w:tblCellMar>
            <w:top w:w="0" w:type="dxa"/>
            <w:left w:w="108" w:type="dxa"/>
            <w:bottom w:w="0" w:type="dxa"/>
            <w:right w:w="108" w:type="dxa"/>
          </w:tblCellMar>
        </w:tblPrEx>
        <w:trPr>
          <w:trHeight w:val="271" w:hRule="atLeast"/>
        </w:trPr>
        <w:tc>
          <w:tcPr>
            <w:tcW w:w="1444" w:type="dxa"/>
            <w:tcBorders>
              <w:top w:val="nil"/>
              <w:left w:val="single" w:color="000000" w:sz="4" w:space="0"/>
              <w:bottom w:val="single" w:color="000000" w:sz="4" w:space="0"/>
              <w:right w:val="single" w:color="000000" w:sz="4" w:space="0"/>
            </w:tcBorders>
            <w:shd w:val="clear" w:color="auto" w:fill="auto"/>
            <w:vAlign w:val="center"/>
          </w:tcPr>
          <w:p w14:paraId="724B4AE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773" w:type="dxa"/>
            <w:tcBorders>
              <w:top w:val="nil"/>
              <w:left w:val="single" w:color="000000" w:sz="4" w:space="0"/>
              <w:bottom w:val="single" w:color="000000" w:sz="4" w:space="0"/>
              <w:right w:val="single" w:color="000000" w:sz="4" w:space="0"/>
            </w:tcBorders>
            <w:shd w:val="clear" w:color="auto" w:fill="auto"/>
            <w:vAlign w:val="center"/>
          </w:tcPr>
          <w:p w14:paraId="45AE0709">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636" w:type="dxa"/>
            <w:gridSpan w:val="7"/>
            <w:tcBorders>
              <w:top w:val="single" w:color="000000" w:sz="4" w:space="0"/>
              <w:left w:val="nil"/>
              <w:bottom w:val="single" w:color="000000" w:sz="4" w:space="0"/>
              <w:right w:val="single" w:color="000000" w:sz="4" w:space="0"/>
            </w:tcBorders>
            <w:shd w:val="clear" w:color="auto" w:fill="auto"/>
            <w:vAlign w:val="center"/>
          </w:tcPr>
          <w:p w14:paraId="3568D384">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投稿作者满意度（%）</w:t>
            </w:r>
          </w:p>
        </w:tc>
        <w:tc>
          <w:tcPr>
            <w:tcW w:w="5228" w:type="dxa"/>
            <w:gridSpan w:val="4"/>
            <w:tcBorders>
              <w:top w:val="single" w:color="000000" w:sz="4" w:space="0"/>
              <w:left w:val="nil"/>
              <w:bottom w:val="single" w:color="000000" w:sz="4" w:space="0"/>
              <w:right w:val="single" w:color="000000" w:sz="4" w:space="0"/>
            </w:tcBorders>
            <w:shd w:val="clear" w:color="auto" w:fill="auto"/>
            <w:vAlign w:val="center"/>
          </w:tcPr>
          <w:p w14:paraId="2D77B6FD">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98%</w:t>
            </w:r>
          </w:p>
        </w:tc>
      </w:tr>
    </w:tbl>
    <w:p w14:paraId="208F4A35">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1807B86F">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1AA2ABBF">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B91DC19">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17DC04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777690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8FD596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B72BDBD">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69050F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C41EB12">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61D29EE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BCB96DD">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12BF68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C59379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39CEFAD">
            <w:pPr>
              <w:widowControl/>
              <w:jc w:val="left"/>
              <w:rPr>
                <w:rFonts w:ascii="宋体" w:hAnsi="宋体" w:cs="宋体"/>
                <w:color w:val="000000"/>
                <w:kern w:val="0"/>
                <w:sz w:val="22"/>
              </w:rPr>
            </w:pPr>
          </w:p>
        </w:tc>
      </w:tr>
      <w:tr w14:paraId="30DC3C83">
        <w:tblPrEx>
          <w:tblCellMar>
            <w:top w:w="0" w:type="dxa"/>
            <w:left w:w="108" w:type="dxa"/>
            <w:bottom w:w="0" w:type="dxa"/>
            <w:right w:w="108" w:type="dxa"/>
          </w:tblCellMar>
        </w:tblPrEx>
        <w:trPr>
          <w:trHeight w:val="152"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806DD1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2459E2BE">
            <w:pPr>
              <w:widowControl/>
              <w:jc w:val="both"/>
              <w:rPr>
                <w:rFonts w:ascii="宋体" w:hAnsi="宋体" w:cs="宋体"/>
                <w:kern w:val="0"/>
                <w:sz w:val="18"/>
                <w:szCs w:val="18"/>
              </w:rPr>
            </w:pPr>
            <w:r>
              <w:rPr>
                <w:rFonts w:hint="eastAsia" w:ascii="宋体" w:hAnsi="宋体" w:cs="宋体"/>
                <w:kern w:val="0"/>
                <w:sz w:val="18"/>
                <w:szCs w:val="18"/>
              </w:rPr>
              <w:t>回族文学杂志社</w:t>
            </w:r>
          </w:p>
        </w:tc>
        <w:tc>
          <w:tcPr>
            <w:tcW w:w="1925" w:type="dxa"/>
            <w:tcBorders>
              <w:top w:val="single" w:color="auto" w:sz="4" w:space="0"/>
              <w:left w:val="nil"/>
              <w:bottom w:val="single" w:color="auto" w:sz="4" w:space="0"/>
              <w:right w:val="single" w:color="auto" w:sz="4" w:space="0"/>
            </w:tcBorders>
            <w:shd w:val="clear" w:color="auto" w:fill="auto"/>
            <w:vAlign w:val="center"/>
          </w:tcPr>
          <w:p w14:paraId="34B679D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18F5713F">
            <w:pPr>
              <w:widowControl/>
              <w:jc w:val="center"/>
              <w:rPr>
                <w:rFonts w:ascii="宋体" w:hAnsi="宋体" w:cs="宋体"/>
                <w:kern w:val="0"/>
                <w:sz w:val="18"/>
                <w:szCs w:val="18"/>
              </w:rPr>
            </w:pPr>
            <w:r>
              <w:rPr>
                <w:rFonts w:hint="eastAsia" w:ascii="宋体" w:hAnsi="宋体" w:cs="宋体"/>
                <w:kern w:val="0"/>
                <w:sz w:val="18"/>
                <w:szCs w:val="18"/>
              </w:rPr>
              <w:t>全国回族作家学者笔会</w:t>
            </w:r>
          </w:p>
        </w:tc>
      </w:tr>
      <w:tr w14:paraId="79E55437">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5B6E4A84">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4DD873DD">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7F317489">
            <w:pPr>
              <w:widowControl/>
              <w:jc w:val="center"/>
              <w:rPr>
                <w:rFonts w:ascii="宋体" w:hAnsi="宋体" w:cs="宋体"/>
                <w:kern w:val="0"/>
                <w:sz w:val="18"/>
                <w:szCs w:val="18"/>
              </w:rPr>
            </w:pPr>
            <w:r>
              <w:rPr>
                <w:rFonts w:hint="eastAsia" w:ascii="宋体" w:hAnsi="宋体" w:cs="宋体"/>
                <w:kern w:val="0"/>
                <w:sz w:val="18"/>
                <w:szCs w:val="18"/>
                <w:lang w:val="en-US" w:eastAsia="zh-CN"/>
              </w:rPr>
              <w:t>9</w:t>
            </w:r>
            <w:r>
              <w:rPr>
                <w:rFonts w:hint="eastAsia" w:ascii="宋体" w:hAnsi="宋体" w:cs="宋体"/>
                <w:kern w:val="0"/>
                <w:sz w:val="18"/>
                <w:szCs w:val="18"/>
              </w:rPr>
              <w:t>万元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3EBB1373">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C8C30A5">
            <w:pPr>
              <w:widowControl/>
              <w:jc w:val="center"/>
              <w:rPr>
                <w:rFonts w:ascii="宋体" w:hAnsi="宋体" w:cs="宋体"/>
                <w:kern w:val="0"/>
                <w:sz w:val="18"/>
                <w:szCs w:val="18"/>
              </w:rPr>
            </w:pPr>
            <w:r>
              <w:rPr>
                <w:rFonts w:hint="eastAsia" w:ascii="宋体" w:hAnsi="宋体" w:cs="宋体"/>
                <w:kern w:val="0"/>
                <w:sz w:val="18"/>
                <w:szCs w:val="18"/>
                <w:lang w:val="en-US" w:eastAsia="zh-CN"/>
              </w:rPr>
              <w:t>9</w:t>
            </w:r>
            <w:r>
              <w:rPr>
                <w:rFonts w:hint="eastAsia" w:ascii="宋体" w:hAnsi="宋体" w:cs="宋体"/>
                <w:kern w:val="0"/>
                <w:sz w:val="18"/>
                <w:szCs w:val="18"/>
              </w:rPr>
              <w:t>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2D869C1F">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352EF0FA">
            <w:pPr>
              <w:widowControl/>
              <w:jc w:val="center"/>
              <w:rPr>
                <w:rFonts w:ascii="宋体" w:hAnsi="宋体" w:cs="宋体"/>
                <w:kern w:val="0"/>
                <w:sz w:val="18"/>
                <w:szCs w:val="18"/>
              </w:rPr>
            </w:pPr>
            <w:r>
              <w:rPr>
                <w:rFonts w:hint="eastAsia" w:ascii="宋体" w:hAnsi="宋体" w:cs="宋体"/>
                <w:kern w:val="0"/>
                <w:sz w:val="18"/>
                <w:szCs w:val="18"/>
              </w:rPr>
              <w:t>　</w:t>
            </w:r>
          </w:p>
        </w:tc>
      </w:tr>
      <w:tr w14:paraId="126C7F9B">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8D0FAA5">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7C0FA80">
            <w:pPr>
              <w:widowControl/>
              <w:jc w:val="left"/>
              <w:rPr>
                <w:rFonts w:hint="eastAsia" w:ascii="宋体" w:hAnsi="宋体" w:cs="宋体"/>
                <w:kern w:val="0"/>
                <w:sz w:val="18"/>
                <w:szCs w:val="18"/>
              </w:rPr>
            </w:pPr>
            <w:r>
              <w:rPr>
                <w:rFonts w:hint="eastAsia" w:ascii="宋体" w:hAnsi="宋体" w:cs="宋体"/>
                <w:kern w:val="0"/>
                <w:sz w:val="18"/>
                <w:szCs w:val="18"/>
              </w:rPr>
              <w:t>　      2019年回族文学杂志社负责《回族文学》杂志期刊的编辑、出版；举办学着笔会及作家培训班，促进回族文学的发展</w:t>
            </w:r>
          </w:p>
          <w:p w14:paraId="6F66A4C9">
            <w:pPr>
              <w:widowControl/>
              <w:jc w:val="left"/>
              <w:rPr>
                <w:rFonts w:ascii="宋体" w:hAnsi="宋体" w:cs="宋体"/>
                <w:kern w:val="0"/>
                <w:sz w:val="18"/>
                <w:szCs w:val="18"/>
              </w:rPr>
            </w:pPr>
          </w:p>
        </w:tc>
      </w:tr>
      <w:tr w14:paraId="683024CE">
        <w:tblPrEx>
          <w:tblCellMar>
            <w:top w:w="0" w:type="dxa"/>
            <w:left w:w="108" w:type="dxa"/>
            <w:bottom w:w="0" w:type="dxa"/>
            <w:right w:w="108" w:type="dxa"/>
          </w:tblCellMar>
        </w:tblPrEx>
        <w:trPr>
          <w:trHeight w:val="372"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339D7E1">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5DC7B49F">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F161610">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E059D9F">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5C04AEA">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42B89EB">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7ED4DCC">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CD583B7">
            <w:pPr>
              <w:widowControl/>
              <w:jc w:val="left"/>
              <w:rPr>
                <w:rFonts w:ascii="宋体" w:hAnsi="宋体" w:cs="宋体"/>
                <w:kern w:val="0"/>
                <w:sz w:val="18"/>
                <w:szCs w:val="18"/>
              </w:rPr>
            </w:pPr>
            <w:r>
              <w:rPr>
                <w:rFonts w:hint="eastAsia" w:ascii="宋体" w:hAnsi="宋体" w:cs="宋体"/>
                <w:kern w:val="0"/>
                <w:sz w:val="18"/>
                <w:szCs w:val="18"/>
              </w:rPr>
              <w:t>开办笔会等活动所需住宿、活动场所租赁等费用（万元）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7640BD5">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9万元</w:t>
            </w:r>
          </w:p>
        </w:tc>
      </w:tr>
      <w:tr w14:paraId="4D227EA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0C97E6">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DE830D7">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2F5B084">
            <w:pPr>
              <w:widowControl/>
              <w:jc w:val="left"/>
              <w:rPr>
                <w:rFonts w:ascii="宋体" w:hAnsi="宋体" w:cs="宋体"/>
                <w:kern w:val="0"/>
                <w:sz w:val="18"/>
                <w:szCs w:val="18"/>
              </w:rPr>
            </w:pPr>
            <w:r>
              <w:rPr>
                <w:rFonts w:hint="eastAsia" w:ascii="宋体" w:hAnsi="宋体" w:cs="宋体"/>
                <w:kern w:val="0"/>
                <w:sz w:val="18"/>
                <w:szCs w:val="18"/>
              </w:rPr>
              <w:t>2019年底举办中青年作家培训班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8E2F8BB">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2期</w:t>
            </w:r>
          </w:p>
        </w:tc>
      </w:tr>
      <w:tr w14:paraId="66A05DA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280B85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200164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DFF60F">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举办作家培训班（期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FAE6F0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2场次</w:t>
            </w:r>
          </w:p>
        </w:tc>
      </w:tr>
      <w:tr w14:paraId="1205480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9E6F42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5C660F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093D57E">
            <w:pPr>
              <w:keepNext w:val="0"/>
              <w:keepLines w:val="0"/>
              <w:widowControl/>
              <w:suppressLineNumbers w:val="0"/>
              <w:jc w:val="left"/>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开展学者笔会，文艺沙龙(次）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753218F">
            <w:pPr>
              <w:keepNext w:val="0"/>
              <w:keepLines w:val="0"/>
              <w:widowControl/>
              <w:suppressLineNumbers w:val="0"/>
              <w:jc w:val="center"/>
              <w:textAlignment w:val="center"/>
              <w:rPr>
                <w:rFonts w:hint="eastAsia"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3场次</w:t>
            </w:r>
          </w:p>
        </w:tc>
      </w:tr>
      <w:tr w14:paraId="536881C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887CBC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8DE7FAC">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2D78FF7">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举办作家培训班完成率（%）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7CE1FA0">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3851944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F6ADA8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C4B14E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304751E">
            <w:pPr>
              <w:keepNext w:val="0"/>
              <w:keepLines w:val="0"/>
              <w:widowControl/>
              <w:suppressLineNumbers w:val="0"/>
              <w:jc w:val="left"/>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学者笔会，文艺沙龙完成（%）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4D02E0C">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100%</w:t>
            </w:r>
          </w:p>
        </w:tc>
      </w:tr>
      <w:tr w14:paraId="6B1E8FC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4BC8D42">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2B4D3B89">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759F8D8">
            <w:pPr>
              <w:widowControl/>
              <w:jc w:val="left"/>
              <w:rPr>
                <w:rFonts w:ascii="宋体" w:hAnsi="宋体" w:cs="宋体"/>
                <w:kern w:val="0"/>
                <w:sz w:val="18"/>
                <w:szCs w:val="18"/>
              </w:rPr>
            </w:pPr>
            <w:r>
              <w:rPr>
                <w:rFonts w:hint="eastAsia" w:ascii="宋体" w:hAnsi="宋体" w:cs="宋体"/>
                <w:kern w:val="0"/>
                <w:sz w:val="18"/>
                <w:szCs w:val="18"/>
              </w:rPr>
              <w:t>增进文化交流</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146CB7A">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促进</w:t>
            </w:r>
          </w:p>
        </w:tc>
      </w:tr>
      <w:tr w14:paraId="7878202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B501C50">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30593130">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A5A610F">
            <w:pPr>
              <w:widowControl/>
              <w:jc w:val="left"/>
              <w:rPr>
                <w:rFonts w:ascii="宋体" w:hAnsi="宋体" w:cs="宋体"/>
                <w:kern w:val="0"/>
                <w:sz w:val="18"/>
                <w:szCs w:val="18"/>
              </w:rPr>
            </w:pPr>
            <w:r>
              <w:rPr>
                <w:rFonts w:hint="eastAsia" w:ascii="宋体" w:hAnsi="宋体" w:cs="宋体"/>
                <w:kern w:val="0"/>
                <w:sz w:val="18"/>
                <w:szCs w:val="18"/>
              </w:rPr>
              <w:t>发挥文艺作品启迪引导作用,培育优秀文艺队伍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0718326">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提升</w:t>
            </w:r>
          </w:p>
        </w:tc>
      </w:tr>
      <w:tr w14:paraId="4A57BAB8">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0417F0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FC741E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4B370E1">
            <w:pPr>
              <w:widowControl/>
              <w:jc w:val="left"/>
              <w:rPr>
                <w:rFonts w:ascii="宋体" w:hAnsi="宋体" w:cs="宋体"/>
                <w:kern w:val="0"/>
                <w:sz w:val="18"/>
                <w:szCs w:val="18"/>
              </w:rPr>
            </w:pPr>
            <w:r>
              <w:rPr>
                <w:rFonts w:hint="eastAsia" w:ascii="宋体" w:hAnsi="宋体" w:cs="宋体"/>
                <w:kern w:val="0"/>
                <w:sz w:val="18"/>
                <w:szCs w:val="18"/>
              </w:rPr>
              <w:t>　读者及文学爱好者满意度（%）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1D6CA37">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iCs w:val="0"/>
                <w:color w:val="000000"/>
                <w:kern w:val="0"/>
                <w:sz w:val="18"/>
                <w:szCs w:val="18"/>
                <w:u w:val="none"/>
                <w:lang w:val="en-US" w:eastAsia="zh-CN" w:bidi="ar"/>
              </w:rPr>
              <w:t>98%</w:t>
            </w:r>
          </w:p>
        </w:tc>
      </w:tr>
    </w:tbl>
    <w:p w14:paraId="7213E9B7">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616E6FF1">
      <w:pPr>
        <w:widowControl/>
        <w:spacing w:line="560" w:lineRule="exact"/>
        <w:ind w:firstLine="630" w:firstLineChars="196"/>
        <w:jc w:val="left"/>
        <w:rPr>
          <w:rFonts w:ascii="楷体_GB2312" w:hAnsi="宋体" w:eastAsia="楷体_GB2312" w:cs="宋体"/>
          <w:b/>
          <w:kern w:val="0"/>
          <w:sz w:val="32"/>
          <w:szCs w:val="32"/>
        </w:rPr>
      </w:pPr>
    </w:p>
    <w:p w14:paraId="5AFAD4B0">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7DCE81D5">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28E9B346">
      <w:pPr>
        <w:widowControl/>
        <w:spacing w:line="560" w:lineRule="exact"/>
        <w:jc w:val="left"/>
        <w:rPr>
          <w:rFonts w:ascii="仿宋_GB2312" w:hAnsi="宋体" w:eastAsia="仿宋_GB2312" w:cs="宋体"/>
          <w:kern w:val="0"/>
          <w:sz w:val="32"/>
          <w:szCs w:val="32"/>
        </w:rPr>
      </w:pPr>
    </w:p>
    <w:p w14:paraId="40004869">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23C01D17">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3303262D">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44E43B8">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621E76FB">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7A2B52E0">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0A0A4D6">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46FB431E">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14:paraId="0A4BCDD7">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BE241DD">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72F5DB4A">
      <w:pPr>
        <w:widowControl/>
        <w:spacing w:line="560" w:lineRule="exact"/>
        <w:jc w:val="left"/>
        <w:rPr>
          <w:rFonts w:ascii="仿宋_GB2312" w:hAnsi="宋体" w:eastAsia="仿宋_GB2312" w:cs="宋体"/>
          <w:kern w:val="0"/>
          <w:sz w:val="32"/>
          <w:szCs w:val="32"/>
        </w:rPr>
      </w:pPr>
    </w:p>
    <w:p w14:paraId="26EAC4F5">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回族文学杂志社</w:t>
      </w:r>
    </w:p>
    <w:p w14:paraId="1DA5479E">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52651950">
      <w:pPr>
        <w:widowControl/>
        <w:spacing w:line="560" w:lineRule="exact"/>
        <w:jc w:val="left"/>
        <w:rPr>
          <w:rFonts w:ascii="仿宋_GB2312" w:hAnsi="宋体" w:eastAsia="仿宋_GB2312" w:cs="宋体"/>
          <w:kern w:val="0"/>
          <w:sz w:val="32"/>
          <w:szCs w:val="32"/>
        </w:rPr>
      </w:pPr>
    </w:p>
    <w:p w14:paraId="010F7A72">
      <w:pPr>
        <w:widowControl/>
        <w:spacing w:line="560" w:lineRule="exact"/>
        <w:jc w:val="left"/>
        <w:rPr>
          <w:rFonts w:ascii="仿宋_GB2312" w:hAnsi="宋体" w:eastAsia="仿宋_GB2312" w:cs="宋体"/>
          <w:kern w:val="0"/>
          <w:sz w:val="32"/>
          <w:szCs w:val="32"/>
        </w:rPr>
      </w:pPr>
    </w:p>
    <w:p w14:paraId="7A2BA2B2"/>
    <w:p w14:paraId="51C5FE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82CB9E-E182-4B34-A113-1A881E7001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D20B7B1-C0B9-4008-8F8A-8A9C255861F3}"/>
  </w:font>
  <w:font w:name="仿宋_GB2312">
    <w:panose1 w:val="02010609030101010101"/>
    <w:charset w:val="86"/>
    <w:family w:val="modern"/>
    <w:pitch w:val="default"/>
    <w:sig w:usb0="00000001" w:usb1="080E0000" w:usb2="00000000" w:usb3="00000000" w:csb0="00040000" w:csb1="00000000"/>
    <w:embedRegular r:id="rId3" w:fontKey="{C35A3E93-EAF7-47B1-9A24-D3E0AFF34C7F}"/>
  </w:font>
  <w:font w:name="Helvetica">
    <w:altName w:val="Arial"/>
    <w:panose1 w:val="020B05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4" w:fontKey="{8FCAD0D7-4C73-4E9B-8149-2038081D20E6}"/>
  </w:font>
  <w:font w:name="仿宋">
    <w:panose1 w:val="02010609060101010101"/>
    <w:charset w:val="86"/>
    <w:family w:val="auto"/>
    <w:pitch w:val="default"/>
    <w:sig w:usb0="800002BF" w:usb1="38CF7CFA" w:usb2="00000016" w:usb3="00000000" w:csb0="00040001" w:csb1="00000000"/>
    <w:embedRegular r:id="rId5" w:fontKey="{6FAD7952-8F4B-4BC9-AD9B-55FDF0166DC0}"/>
  </w:font>
  <w:font w:name="Dialog">
    <w:altName w:val="Times New Roman"/>
    <w:panose1 w:val="00000000000000000000"/>
    <w:charset w:val="00"/>
    <w:family w:val="auto"/>
    <w:pitch w:val="default"/>
    <w:sig w:usb0="00000000" w:usb1="00000000" w:usb2="00000000" w:usb3="00000000" w:csb0="00000000" w:csb1="00000000"/>
    <w:embedRegular r:id="rId6" w:fontKey="{23BC1EF3-1119-46AE-B0DC-69F5F41A49B4}"/>
  </w:font>
  <w:font w:name="楷体_GB2312">
    <w:panose1 w:val="02010609030101010101"/>
    <w:charset w:val="86"/>
    <w:family w:val="modern"/>
    <w:pitch w:val="default"/>
    <w:sig w:usb0="00000001" w:usb1="080E0000" w:usb2="00000000" w:usb3="00000000" w:csb0="00040000" w:csb1="00000000"/>
    <w:embedRegular r:id="rId7" w:fontKey="{506F3A87-29C2-4BF4-894B-1E08070B6031}"/>
  </w:font>
  <w:font w:name="Tahoma">
    <w:panose1 w:val="020B0604030504040204"/>
    <w:charset w:val="00"/>
    <w:family w:val="swiss"/>
    <w:pitch w:val="default"/>
    <w:sig w:usb0="E1002EFF" w:usb1="C000605B" w:usb2="00000029" w:usb3="00000000" w:csb0="200101FF" w:csb1="20280000"/>
    <w:embedRegular r:id="rId8" w:fontKey="{1B3F1DCF-7267-4B2E-B9BC-E5A6C96FE1A2}"/>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DA91F">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29</w:t>
    </w:r>
    <w:r>
      <w:rPr>
        <w:rFonts w:ascii="宋体" w:hAnsi="宋体" w:eastAsia="宋体"/>
        <w:sz w:val="28"/>
        <w:szCs w:val="28"/>
      </w:rPr>
      <w:fldChar w:fldCharType="end"/>
    </w:r>
  </w:p>
  <w:p w14:paraId="27DE8F1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82D3D">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562328D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50C73"/>
    <w:rsid w:val="001833B0"/>
    <w:rsid w:val="001A56F4"/>
    <w:rsid w:val="00262FDB"/>
    <w:rsid w:val="002B5144"/>
    <w:rsid w:val="00315C08"/>
    <w:rsid w:val="00325B17"/>
    <w:rsid w:val="00355145"/>
    <w:rsid w:val="00362B87"/>
    <w:rsid w:val="004606BE"/>
    <w:rsid w:val="00757310"/>
    <w:rsid w:val="00841512"/>
    <w:rsid w:val="00A8034A"/>
    <w:rsid w:val="00C06195"/>
    <w:rsid w:val="00CC003B"/>
    <w:rsid w:val="00CE5FFB"/>
    <w:rsid w:val="00D95B2F"/>
    <w:rsid w:val="00DC5F96"/>
    <w:rsid w:val="00E66667"/>
    <w:rsid w:val="00EE458B"/>
    <w:rsid w:val="00FC6ABD"/>
    <w:rsid w:val="051A3A59"/>
    <w:rsid w:val="066C2E74"/>
    <w:rsid w:val="09712DCB"/>
    <w:rsid w:val="0AB45390"/>
    <w:rsid w:val="0E0F21FF"/>
    <w:rsid w:val="13AC163E"/>
    <w:rsid w:val="146769F1"/>
    <w:rsid w:val="15D30463"/>
    <w:rsid w:val="19FE6B2E"/>
    <w:rsid w:val="1E4837D9"/>
    <w:rsid w:val="1EAD42A3"/>
    <w:rsid w:val="1F1C2153"/>
    <w:rsid w:val="227072B3"/>
    <w:rsid w:val="243E5A11"/>
    <w:rsid w:val="24BC757E"/>
    <w:rsid w:val="2748346B"/>
    <w:rsid w:val="2C8D5F5A"/>
    <w:rsid w:val="343872B3"/>
    <w:rsid w:val="352518C8"/>
    <w:rsid w:val="3575385F"/>
    <w:rsid w:val="36085C44"/>
    <w:rsid w:val="39003C24"/>
    <w:rsid w:val="3A2A3A11"/>
    <w:rsid w:val="3C0251A5"/>
    <w:rsid w:val="3C394AB1"/>
    <w:rsid w:val="3D9C4556"/>
    <w:rsid w:val="421D0C5B"/>
    <w:rsid w:val="42512A02"/>
    <w:rsid w:val="4285353C"/>
    <w:rsid w:val="43D87008"/>
    <w:rsid w:val="49000D51"/>
    <w:rsid w:val="4A2666D0"/>
    <w:rsid w:val="4A423792"/>
    <w:rsid w:val="4BE93A97"/>
    <w:rsid w:val="4C81767E"/>
    <w:rsid w:val="4D444503"/>
    <w:rsid w:val="4E2661E6"/>
    <w:rsid w:val="51020C12"/>
    <w:rsid w:val="529B2DB0"/>
    <w:rsid w:val="53770CA5"/>
    <w:rsid w:val="56DA04E1"/>
    <w:rsid w:val="654F5C37"/>
    <w:rsid w:val="67A80882"/>
    <w:rsid w:val="67F57BFB"/>
    <w:rsid w:val="690302C1"/>
    <w:rsid w:val="6942677A"/>
    <w:rsid w:val="69A109D3"/>
    <w:rsid w:val="6ADD532D"/>
    <w:rsid w:val="6D8A269C"/>
    <w:rsid w:val="6E9F57A6"/>
    <w:rsid w:val="6FC06ABA"/>
    <w:rsid w:val="703C08D8"/>
    <w:rsid w:val="73943EA0"/>
    <w:rsid w:val="761C7FD7"/>
    <w:rsid w:val="77E75DC7"/>
    <w:rsid w:val="78612CBA"/>
    <w:rsid w:val="7BE23682"/>
    <w:rsid w:val="7E564E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25</Pages>
  <Words>5493</Words>
  <Characters>6298</Characters>
  <Lines>84</Lines>
  <Paragraphs>23</Paragraphs>
  <TotalTime>2</TotalTime>
  <ScaleCrop>false</ScaleCrop>
  <LinksUpToDate>false</LinksUpToDate>
  <CharactersWithSpaces>7700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小麦啾</cp:lastModifiedBy>
  <dcterms:modified xsi:type="dcterms:W3CDTF">2026-08-11T03:17:29Z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AB1D5685C5ED4DD2A0B88043EA8E1C5E</vt:lpwstr>
  </property>
  <property fmtid="{D5CDD505-2E9C-101B-9397-08002B2CF9AE}" pid="4" name="KSOTemplateDocerSaveRecord">
    <vt:lpwstr>eyJoZGlkIjoiM2Q5NDlmNDc3N2ZkYzk3ZGJmOTUwNTM0Mzc5MTVlNDMiLCJ1c2VySWQiOiIzMjQ5NjUzODcifQ==</vt:lpwstr>
  </property>
</Properties>
</file>