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FDB22">
      <w:pPr>
        <w:rPr>
          <w:rFonts w:ascii="宋体"/>
          <w:b/>
          <w:bCs/>
          <w:kern w:val="0"/>
          <w:sz w:val="44"/>
          <w:szCs w:val="44"/>
        </w:rPr>
      </w:pPr>
      <w:bookmarkStart w:id="0" w:name="_GoBack"/>
      <w:bookmarkEnd w:id="0"/>
      <w:r>
        <w:rPr>
          <w:rFonts w:ascii="黑体" w:hAnsi="黑体" w:eastAsia="黑体" w:cs="黑体"/>
          <w:sz w:val="32"/>
          <w:szCs w:val="32"/>
        </w:rPr>
        <w:t xml:space="preserve"> </w:t>
      </w:r>
    </w:p>
    <w:p w14:paraId="4457B2EC">
      <w:pPr>
        <w:rPr>
          <w:rFonts w:ascii="宋体"/>
          <w:b/>
          <w:bCs/>
          <w:kern w:val="0"/>
          <w:sz w:val="44"/>
          <w:szCs w:val="44"/>
        </w:rPr>
      </w:pPr>
    </w:p>
    <w:p w14:paraId="197886C3">
      <w:pPr>
        <w:rPr>
          <w:rFonts w:ascii="宋体"/>
          <w:b/>
          <w:bCs/>
          <w:kern w:val="0"/>
          <w:sz w:val="44"/>
          <w:szCs w:val="44"/>
        </w:rPr>
      </w:pPr>
    </w:p>
    <w:p w14:paraId="131A5A3D">
      <w:pPr>
        <w:rPr>
          <w:rFonts w:ascii="宋体"/>
          <w:b/>
          <w:bCs/>
          <w:kern w:val="0"/>
          <w:sz w:val="44"/>
          <w:szCs w:val="44"/>
        </w:rPr>
      </w:pPr>
    </w:p>
    <w:p w14:paraId="7D2CF9B4">
      <w:pPr>
        <w:rPr>
          <w:rFonts w:ascii="黑体" w:hAnsi="黑体" w:eastAsia="黑体"/>
          <w:sz w:val="32"/>
          <w:szCs w:val="32"/>
        </w:rPr>
      </w:pPr>
    </w:p>
    <w:p w14:paraId="0E96D253">
      <w:pPr>
        <w:rPr>
          <w:rFonts w:ascii="宋体"/>
          <w:b/>
          <w:bCs/>
          <w:kern w:val="0"/>
          <w:sz w:val="44"/>
          <w:szCs w:val="44"/>
        </w:rPr>
      </w:pPr>
    </w:p>
    <w:p w14:paraId="3AB10851">
      <w:pPr>
        <w:widowControl/>
        <w:spacing w:before="100" w:beforeAutospacing="1" w:after="100" w:afterAutospacing="1"/>
        <w:jc w:val="center"/>
        <w:outlineLvl w:val="1"/>
        <w:rPr>
          <w:rFonts w:ascii="方正小标宋_GBK" w:hAnsi="宋体" w:eastAsia="方正小标宋_GBK" w:cs="方正小标宋_GBK"/>
          <w:kern w:val="0"/>
          <w:sz w:val="44"/>
          <w:szCs w:val="44"/>
        </w:rPr>
      </w:pPr>
      <w:r>
        <w:rPr>
          <w:rFonts w:hint="eastAsia" w:ascii="方正小标宋_GBK" w:hAnsi="宋体" w:eastAsia="方正小标宋_GBK" w:cs="方正小标宋_GBK"/>
          <w:kern w:val="0"/>
          <w:sz w:val="44"/>
          <w:szCs w:val="44"/>
        </w:rPr>
        <w:t>昌吉州财政局</w:t>
      </w:r>
    </w:p>
    <w:p w14:paraId="0B82F6A9">
      <w:pPr>
        <w:widowControl/>
        <w:spacing w:before="100" w:beforeAutospacing="1" w:after="100" w:afterAutospacing="1"/>
        <w:jc w:val="center"/>
        <w:outlineLvl w:val="1"/>
        <w:rPr>
          <w:rFonts w:ascii="方正小标宋_GBK" w:hAnsi="宋体" w:eastAsia="方正小标宋_GBK"/>
          <w:kern w:val="0"/>
          <w:sz w:val="44"/>
          <w:szCs w:val="44"/>
        </w:rPr>
      </w:pPr>
      <w:r>
        <w:rPr>
          <w:rFonts w:ascii="方正小标宋_GBK" w:hAnsi="宋体" w:eastAsia="方正小标宋_GBK" w:cs="方正小标宋_GBK"/>
          <w:kern w:val="0"/>
          <w:sz w:val="44"/>
          <w:szCs w:val="44"/>
        </w:rPr>
        <w:t>2022</w:t>
      </w:r>
      <w:r>
        <w:rPr>
          <w:rFonts w:hint="eastAsia" w:ascii="方正小标宋_GBK" w:hAnsi="宋体" w:eastAsia="方正小标宋_GBK" w:cs="方正小标宋_GBK"/>
          <w:kern w:val="0"/>
          <w:sz w:val="44"/>
          <w:szCs w:val="44"/>
        </w:rPr>
        <w:t>年部门预算公开</w:t>
      </w:r>
    </w:p>
    <w:p w14:paraId="70617545">
      <w:pPr>
        <w:widowControl/>
        <w:spacing w:before="100" w:beforeAutospacing="1" w:after="100" w:afterAutospacing="1"/>
        <w:jc w:val="center"/>
        <w:outlineLvl w:val="1"/>
        <w:rPr>
          <w:rFonts w:ascii="宋体"/>
          <w:b/>
          <w:bCs/>
          <w:kern w:val="0"/>
          <w:sz w:val="44"/>
          <w:szCs w:val="44"/>
        </w:rPr>
      </w:pPr>
    </w:p>
    <w:p w14:paraId="03741B4E">
      <w:pPr>
        <w:widowControl/>
        <w:spacing w:before="100" w:beforeAutospacing="1" w:after="100" w:afterAutospacing="1"/>
        <w:jc w:val="center"/>
        <w:outlineLvl w:val="1"/>
        <w:rPr>
          <w:rFonts w:ascii="宋体"/>
          <w:b/>
          <w:bCs/>
          <w:kern w:val="0"/>
          <w:sz w:val="44"/>
          <w:szCs w:val="44"/>
        </w:rPr>
      </w:pPr>
    </w:p>
    <w:p w14:paraId="28F9122A">
      <w:pPr>
        <w:widowControl/>
        <w:spacing w:before="100" w:beforeAutospacing="1" w:after="100" w:afterAutospacing="1"/>
        <w:jc w:val="center"/>
        <w:outlineLvl w:val="1"/>
        <w:rPr>
          <w:rFonts w:ascii="宋体"/>
          <w:b/>
          <w:bCs/>
          <w:kern w:val="0"/>
          <w:sz w:val="44"/>
          <w:szCs w:val="44"/>
        </w:rPr>
      </w:pPr>
    </w:p>
    <w:p w14:paraId="63831976">
      <w:pPr>
        <w:widowControl/>
        <w:spacing w:before="100" w:beforeAutospacing="1" w:after="100" w:afterAutospacing="1"/>
        <w:jc w:val="center"/>
        <w:outlineLvl w:val="1"/>
        <w:rPr>
          <w:rFonts w:ascii="宋体"/>
          <w:b/>
          <w:bCs/>
          <w:kern w:val="0"/>
          <w:sz w:val="44"/>
          <w:szCs w:val="44"/>
        </w:rPr>
      </w:pPr>
    </w:p>
    <w:p w14:paraId="0E1D1739">
      <w:pPr>
        <w:widowControl/>
        <w:spacing w:before="100" w:beforeAutospacing="1" w:after="100" w:afterAutospacing="1"/>
        <w:jc w:val="center"/>
        <w:outlineLvl w:val="1"/>
        <w:rPr>
          <w:rFonts w:ascii="宋体"/>
          <w:b/>
          <w:bCs/>
          <w:kern w:val="0"/>
          <w:sz w:val="44"/>
          <w:szCs w:val="44"/>
        </w:rPr>
      </w:pPr>
    </w:p>
    <w:p w14:paraId="32A26B87">
      <w:pPr>
        <w:widowControl/>
        <w:spacing w:before="100" w:beforeAutospacing="1" w:after="100" w:afterAutospacing="1"/>
        <w:jc w:val="center"/>
        <w:outlineLvl w:val="1"/>
        <w:rPr>
          <w:rFonts w:ascii="宋体"/>
          <w:b/>
          <w:bCs/>
          <w:kern w:val="0"/>
          <w:sz w:val="44"/>
          <w:szCs w:val="44"/>
        </w:rPr>
      </w:pPr>
    </w:p>
    <w:p w14:paraId="69DFED9A">
      <w:pPr>
        <w:widowControl/>
        <w:spacing w:before="100" w:beforeAutospacing="1" w:after="100" w:afterAutospacing="1"/>
        <w:jc w:val="center"/>
        <w:outlineLvl w:val="1"/>
        <w:rPr>
          <w:rFonts w:ascii="宋体"/>
          <w:b/>
          <w:bCs/>
          <w:kern w:val="0"/>
          <w:sz w:val="44"/>
          <w:szCs w:val="44"/>
        </w:rPr>
      </w:pPr>
    </w:p>
    <w:p w14:paraId="3AD0C025">
      <w:pPr>
        <w:widowControl/>
        <w:spacing w:before="100" w:beforeAutospacing="1" w:after="100" w:afterAutospacing="1"/>
        <w:jc w:val="center"/>
        <w:outlineLvl w:val="1"/>
        <w:rPr>
          <w:rFonts w:ascii="宋体"/>
          <w:b/>
          <w:bCs/>
          <w:kern w:val="0"/>
          <w:sz w:val="44"/>
          <w:szCs w:val="44"/>
        </w:rPr>
      </w:pPr>
    </w:p>
    <w:p w14:paraId="6089857C">
      <w:pPr>
        <w:widowControl/>
        <w:spacing w:before="100" w:beforeAutospacing="1" w:after="100" w:afterAutospacing="1"/>
        <w:jc w:val="center"/>
        <w:outlineLvl w:val="1"/>
        <w:rPr>
          <w:rFonts w:ascii="宋体"/>
          <w:b/>
          <w:bCs/>
          <w:kern w:val="0"/>
          <w:sz w:val="44"/>
          <w:szCs w:val="44"/>
        </w:rPr>
      </w:pPr>
    </w:p>
    <w:p w14:paraId="5D83AADB">
      <w:pPr>
        <w:widowControl/>
        <w:spacing w:line="480" w:lineRule="exact"/>
        <w:jc w:val="center"/>
        <w:outlineLvl w:val="1"/>
        <w:rPr>
          <w:rFonts w:ascii="黑体" w:hAnsi="黑体" w:eastAsia="黑体"/>
          <w:kern w:val="0"/>
          <w:sz w:val="36"/>
          <w:szCs w:val="36"/>
        </w:rPr>
      </w:pPr>
      <w:r>
        <w:rPr>
          <w:rFonts w:hint="eastAsia" w:ascii="黑体" w:hAnsi="黑体" w:eastAsia="黑体" w:cs="黑体"/>
          <w:kern w:val="0"/>
          <w:sz w:val="36"/>
          <w:szCs w:val="36"/>
        </w:rPr>
        <w:t>目</w:t>
      </w:r>
      <w:r>
        <w:rPr>
          <w:rFonts w:ascii="黑体" w:hAnsi="黑体" w:eastAsia="黑体" w:cs="黑体"/>
          <w:kern w:val="0"/>
          <w:sz w:val="36"/>
          <w:szCs w:val="36"/>
        </w:rPr>
        <w:t xml:space="preserve"> </w:t>
      </w:r>
      <w:r>
        <w:rPr>
          <w:rFonts w:hint="eastAsia" w:ascii="黑体" w:hAnsi="黑体" w:eastAsia="黑体" w:cs="黑体"/>
          <w:kern w:val="0"/>
          <w:sz w:val="36"/>
          <w:szCs w:val="36"/>
        </w:rPr>
        <w:t>录</w:t>
      </w:r>
    </w:p>
    <w:p w14:paraId="01F08D51">
      <w:pPr>
        <w:widowControl/>
        <w:spacing w:line="480" w:lineRule="exact"/>
        <w:ind w:firstLine="883" w:firstLineChars="200"/>
        <w:outlineLvl w:val="1"/>
        <w:rPr>
          <w:rFonts w:ascii="宋体"/>
          <w:b/>
          <w:bCs/>
          <w:kern w:val="0"/>
          <w:sz w:val="44"/>
          <w:szCs w:val="44"/>
        </w:rPr>
      </w:pPr>
    </w:p>
    <w:p w14:paraId="6B577FE9">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第一部分</w:t>
      </w:r>
      <w:r>
        <w:rPr>
          <w:rFonts w:ascii="仿宋_GB2312" w:hAnsi="宋体" w:eastAsia="仿宋_GB2312" w:cs="仿宋_GB2312"/>
          <w:b/>
          <w:bCs/>
          <w:kern w:val="0"/>
          <w:sz w:val="32"/>
          <w:szCs w:val="32"/>
        </w:rPr>
        <w:t xml:space="preserve">  </w:t>
      </w:r>
      <w:r>
        <w:rPr>
          <w:rFonts w:hint="eastAsia" w:ascii="仿宋_GB2312" w:hAnsi="宋体" w:eastAsia="仿宋_GB2312" w:cs="仿宋_GB2312"/>
          <w:b/>
          <w:bCs/>
          <w:kern w:val="0"/>
          <w:sz w:val="32"/>
          <w:szCs w:val="32"/>
        </w:rPr>
        <w:t>昌吉州财政局概况</w:t>
      </w:r>
    </w:p>
    <w:p w14:paraId="59AA161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一、主要职能</w:t>
      </w:r>
    </w:p>
    <w:p w14:paraId="1A9911C1">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二、机构设置及人员情况</w:t>
      </w:r>
    </w:p>
    <w:p w14:paraId="12E28AC1">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第二部分</w:t>
      </w:r>
      <w:r>
        <w:rPr>
          <w:rFonts w:ascii="仿宋_GB2312" w:hAnsi="宋体" w:eastAsia="仿宋_GB2312" w:cs="仿宋_GB2312"/>
          <w:b/>
          <w:bCs/>
          <w:kern w:val="0"/>
          <w:sz w:val="32"/>
          <w:szCs w:val="32"/>
        </w:rPr>
        <w:t xml:space="preserve">  2022</w:t>
      </w:r>
      <w:r>
        <w:rPr>
          <w:rFonts w:hint="eastAsia" w:ascii="仿宋_GB2312" w:hAnsi="宋体" w:eastAsia="仿宋_GB2312" w:cs="仿宋_GB2312"/>
          <w:b/>
          <w:bCs/>
          <w:kern w:val="0"/>
          <w:sz w:val="32"/>
          <w:szCs w:val="32"/>
        </w:rPr>
        <w:t>年部门（单位）预算公开表</w:t>
      </w:r>
    </w:p>
    <w:p w14:paraId="674C4A8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一、昌吉州财政局收支总体情况表</w:t>
      </w:r>
    </w:p>
    <w:p w14:paraId="51E74EE1">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二、昌吉州财政局收入总体情况表</w:t>
      </w:r>
    </w:p>
    <w:p w14:paraId="789C10B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三、昌吉州财政局支出总体情况表</w:t>
      </w:r>
    </w:p>
    <w:p w14:paraId="4233956F">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四、财政拨款收支总体情况表</w:t>
      </w:r>
    </w:p>
    <w:p w14:paraId="52D9C2B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五、一般公共预算支出情况表</w:t>
      </w:r>
    </w:p>
    <w:p w14:paraId="52F3E24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六、一般公共预算基本支出情况表</w:t>
      </w:r>
    </w:p>
    <w:p w14:paraId="6F8E2E6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七、一般公共预算项目支出情况表</w:t>
      </w:r>
    </w:p>
    <w:p w14:paraId="55A52CF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八、一般公共预算“三公”经费支出情况表</w:t>
      </w:r>
    </w:p>
    <w:p w14:paraId="0C4B6EE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九、政府性基金预算支出情况表</w:t>
      </w:r>
    </w:p>
    <w:p w14:paraId="69E1DC0C">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第三部分</w:t>
      </w:r>
      <w:r>
        <w:rPr>
          <w:rFonts w:ascii="仿宋_GB2312" w:hAnsi="宋体" w:eastAsia="仿宋_GB2312" w:cs="仿宋_GB2312"/>
          <w:b/>
          <w:bCs/>
          <w:kern w:val="0"/>
          <w:sz w:val="32"/>
          <w:szCs w:val="32"/>
        </w:rPr>
        <w:t xml:space="preserve">  2022</w:t>
      </w:r>
      <w:r>
        <w:rPr>
          <w:rFonts w:hint="eastAsia" w:ascii="仿宋_GB2312" w:hAnsi="宋体" w:eastAsia="仿宋_GB2312" w:cs="仿宋_GB2312"/>
          <w:b/>
          <w:bCs/>
          <w:kern w:val="0"/>
          <w:sz w:val="32"/>
          <w:szCs w:val="32"/>
        </w:rPr>
        <w:t>年部门（单位）预算情况说明</w:t>
      </w:r>
    </w:p>
    <w:p w14:paraId="2AD633A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一、关于昌吉州财政局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年收支预算情况的总体说明</w:t>
      </w:r>
    </w:p>
    <w:p w14:paraId="42E1DAB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二、关于昌吉州财政局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年收入预算情况说明</w:t>
      </w:r>
    </w:p>
    <w:p w14:paraId="53E35D1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三、关于昌吉州财政局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年支出预算情况说明</w:t>
      </w:r>
    </w:p>
    <w:p w14:paraId="0CBC51E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四、关于昌吉州财政局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年财政拨款收支预算情况的总体说明</w:t>
      </w:r>
    </w:p>
    <w:p w14:paraId="40B20B7B">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五、关于昌吉州财政局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年一般公共预算当年拨款情况说明</w:t>
      </w:r>
    </w:p>
    <w:p w14:paraId="458954C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六、关于昌吉州财政局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年一般公共预算基本支出情况说明</w:t>
      </w:r>
    </w:p>
    <w:p w14:paraId="594402E4">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七、关于昌吉州财政局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年一般公共预算项目支出情况说明</w:t>
      </w:r>
    </w:p>
    <w:p w14:paraId="4A4265CD">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八、关于昌吉州财政局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年一般公共预算“三公”经费预算情况说明</w:t>
      </w:r>
    </w:p>
    <w:p w14:paraId="146FAA8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九、关于昌吉州财政局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年政府性基金预算拨款情况说明</w:t>
      </w:r>
    </w:p>
    <w:p w14:paraId="1792516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十、其他重要事项的情况说明</w:t>
      </w:r>
    </w:p>
    <w:p w14:paraId="7BF2337A">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第四部分</w:t>
      </w:r>
      <w:r>
        <w:rPr>
          <w:rFonts w:ascii="仿宋_GB2312" w:hAnsi="宋体" w:eastAsia="仿宋_GB2312" w:cs="仿宋_GB2312"/>
          <w:b/>
          <w:bCs/>
          <w:kern w:val="0"/>
          <w:sz w:val="32"/>
          <w:szCs w:val="32"/>
        </w:rPr>
        <w:t xml:space="preserve">  </w:t>
      </w:r>
      <w:r>
        <w:rPr>
          <w:rFonts w:hint="eastAsia" w:ascii="仿宋_GB2312" w:hAnsi="宋体" w:eastAsia="仿宋_GB2312" w:cs="仿宋_GB2312"/>
          <w:b/>
          <w:bCs/>
          <w:kern w:val="0"/>
          <w:sz w:val="32"/>
          <w:szCs w:val="32"/>
        </w:rPr>
        <w:t>名词解释</w:t>
      </w:r>
    </w:p>
    <w:p w14:paraId="72C1E566">
      <w:pPr>
        <w:widowControl/>
        <w:spacing w:line="480" w:lineRule="exact"/>
        <w:jc w:val="center"/>
        <w:outlineLvl w:val="1"/>
        <w:rPr>
          <w:rFonts w:ascii="黑体" w:hAnsi="黑体" w:eastAsia="黑体"/>
          <w:kern w:val="0"/>
          <w:sz w:val="32"/>
          <w:szCs w:val="32"/>
        </w:rPr>
      </w:pPr>
    </w:p>
    <w:p w14:paraId="0A3D5020">
      <w:pPr>
        <w:widowControl/>
        <w:spacing w:line="480" w:lineRule="exact"/>
        <w:jc w:val="center"/>
        <w:outlineLvl w:val="1"/>
        <w:rPr>
          <w:rFonts w:ascii="黑体" w:hAnsi="黑体" w:eastAsia="黑体"/>
          <w:kern w:val="0"/>
          <w:sz w:val="32"/>
          <w:szCs w:val="32"/>
        </w:rPr>
      </w:pPr>
    </w:p>
    <w:p w14:paraId="1FE0BEBA">
      <w:pPr>
        <w:widowControl/>
        <w:spacing w:line="480" w:lineRule="exact"/>
        <w:jc w:val="center"/>
        <w:outlineLvl w:val="1"/>
        <w:rPr>
          <w:rFonts w:ascii="黑体" w:hAnsi="黑体" w:eastAsia="黑体"/>
          <w:kern w:val="0"/>
          <w:sz w:val="32"/>
          <w:szCs w:val="32"/>
        </w:rPr>
      </w:pPr>
    </w:p>
    <w:p w14:paraId="411E12F9">
      <w:pPr>
        <w:widowControl/>
        <w:spacing w:line="480" w:lineRule="exact"/>
        <w:jc w:val="center"/>
        <w:outlineLvl w:val="1"/>
        <w:rPr>
          <w:rFonts w:ascii="黑体" w:hAnsi="黑体" w:eastAsia="黑体"/>
          <w:kern w:val="0"/>
          <w:sz w:val="32"/>
          <w:szCs w:val="32"/>
        </w:rPr>
      </w:pPr>
    </w:p>
    <w:p w14:paraId="438F82B5">
      <w:pPr>
        <w:widowControl/>
        <w:spacing w:line="480" w:lineRule="exact"/>
        <w:jc w:val="center"/>
        <w:outlineLvl w:val="1"/>
        <w:rPr>
          <w:rFonts w:ascii="黑体" w:hAnsi="黑体" w:eastAsia="黑体"/>
          <w:kern w:val="0"/>
          <w:sz w:val="32"/>
          <w:szCs w:val="32"/>
        </w:rPr>
      </w:pPr>
    </w:p>
    <w:p w14:paraId="2DAEEF6D">
      <w:pPr>
        <w:widowControl/>
        <w:spacing w:line="480" w:lineRule="exact"/>
        <w:jc w:val="center"/>
        <w:outlineLvl w:val="1"/>
        <w:rPr>
          <w:rFonts w:ascii="黑体" w:hAnsi="黑体" w:eastAsia="黑体"/>
          <w:kern w:val="0"/>
          <w:sz w:val="32"/>
          <w:szCs w:val="32"/>
        </w:rPr>
      </w:pPr>
    </w:p>
    <w:p w14:paraId="0D44EAF0">
      <w:pPr>
        <w:widowControl/>
        <w:spacing w:line="480" w:lineRule="exact"/>
        <w:jc w:val="center"/>
        <w:outlineLvl w:val="1"/>
        <w:rPr>
          <w:rFonts w:ascii="黑体" w:hAnsi="黑体" w:eastAsia="黑体"/>
          <w:kern w:val="0"/>
          <w:sz w:val="32"/>
          <w:szCs w:val="32"/>
        </w:rPr>
      </w:pPr>
    </w:p>
    <w:p w14:paraId="577CBD89">
      <w:pPr>
        <w:widowControl/>
        <w:spacing w:line="480" w:lineRule="exact"/>
        <w:jc w:val="center"/>
        <w:outlineLvl w:val="1"/>
        <w:rPr>
          <w:rFonts w:ascii="黑体" w:hAnsi="黑体" w:eastAsia="黑体"/>
          <w:kern w:val="0"/>
          <w:sz w:val="32"/>
          <w:szCs w:val="32"/>
        </w:rPr>
      </w:pPr>
    </w:p>
    <w:p w14:paraId="6E65C0E6">
      <w:pPr>
        <w:widowControl/>
        <w:spacing w:line="480" w:lineRule="exact"/>
        <w:jc w:val="center"/>
        <w:outlineLvl w:val="1"/>
        <w:rPr>
          <w:rFonts w:ascii="黑体" w:hAnsi="黑体" w:eastAsia="黑体"/>
          <w:kern w:val="0"/>
          <w:sz w:val="32"/>
          <w:szCs w:val="32"/>
        </w:rPr>
      </w:pPr>
    </w:p>
    <w:p w14:paraId="26EDDC10">
      <w:pPr>
        <w:widowControl/>
        <w:spacing w:line="480" w:lineRule="exact"/>
        <w:jc w:val="center"/>
        <w:outlineLvl w:val="1"/>
        <w:rPr>
          <w:rFonts w:ascii="黑体" w:hAnsi="黑体" w:eastAsia="黑体"/>
          <w:kern w:val="0"/>
          <w:sz w:val="32"/>
          <w:szCs w:val="32"/>
        </w:rPr>
      </w:pPr>
    </w:p>
    <w:p w14:paraId="43393631">
      <w:pPr>
        <w:widowControl/>
        <w:spacing w:line="480" w:lineRule="exact"/>
        <w:jc w:val="center"/>
        <w:outlineLvl w:val="1"/>
        <w:rPr>
          <w:rFonts w:ascii="黑体" w:hAnsi="黑体" w:eastAsia="黑体"/>
          <w:kern w:val="0"/>
          <w:sz w:val="32"/>
          <w:szCs w:val="32"/>
        </w:rPr>
      </w:pPr>
    </w:p>
    <w:p w14:paraId="662947A0">
      <w:pPr>
        <w:widowControl/>
        <w:spacing w:line="480" w:lineRule="exact"/>
        <w:jc w:val="center"/>
        <w:outlineLvl w:val="1"/>
        <w:rPr>
          <w:rFonts w:ascii="黑体" w:hAnsi="黑体" w:eastAsia="黑体"/>
          <w:kern w:val="0"/>
          <w:sz w:val="32"/>
          <w:szCs w:val="32"/>
        </w:rPr>
      </w:pPr>
    </w:p>
    <w:p w14:paraId="07D7FF89">
      <w:pPr>
        <w:widowControl/>
        <w:spacing w:line="480" w:lineRule="exact"/>
        <w:jc w:val="center"/>
        <w:outlineLvl w:val="1"/>
        <w:rPr>
          <w:rFonts w:ascii="黑体" w:hAnsi="黑体" w:eastAsia="黑体"/>
          <w:kern w:val="0"/>
          <w:sz w:val="32"/>
          <w:szCs w:val="32"/>
        </w:rPr>
      </w:pPr>
    </w:p>
    <w:p w14:paraId="745027FB">
      <w:pPr>
        <w:widowControl/>
        <w:spacing w:line="480" w:lineRule="exact"/>
        <w:jc w:val="center"/>
        <w:outlineLvl w:val="1"/>
        <w:rPr>
          <w:rFonts w:ascii="黑体" w:hAnsi="黑体" w:eastAsia="黑体"/>
          <w:kern w:val="0"/>
          <w:sz w:val="32"/>
          <w:szCs w:val="32"/>
        </w:rPr>
      </w:pPr>
    </w:p>
    <w:p w14:paraId="3DA30D35">
      <w:pPr>
        <w:widowControl/>
        <w:spacing w:line="480" w:lineRule="exact"/>
        <w:jc w:val="center"/>
        <w:outlineLvl w:val="1"/>
        <w:rPr>
          <w:rFonts w:ascii="黑体" w:hAnsi="黑体" w:eastAsia="黑体"/>
          <w:kern w:val="0"/>
          <w:sz w:val="32"/>
          <w:szCs w:val="32"/>
        </w:rPr>
      </w:pPr>
    </w:p>
    <w:p w14:paraId="07A3E32B">
      <w:pPr>
        <w:widowControl/>
        <w:spacing w:line="480" w:lineRule="exact"/>
        <w:jc w:val="center"/>
        <w:outlineLvl w:val="1"/>
        <w:rPr>
          <w:rFonts w:ascii="黑体" w:hAnsi="黑体" w:eastAsia="黑体"/>
          <w:kern w:val="0"/>
          <w:sz w:val="32"/>
          <w:szCs w:val="32"/>
        </w:rPr>
      </w:pPr>
    </w:p>
    <w:p w14:paraId="28166B27">
      <w:pPr>
        <w:widowControl/>
        <w:spacing w:line="480" w:lineRule="exact"/>
        <w:jc w:val="center"/>
        <w:outlineLvl w:val="1"/>
        <w:rPr>
          <w:rFonts w:ascii="黑体" w:hAnsi="黑体" w:eastAsia="黑体"/>
          <w:kern w:val="0"/>
          <w:sz w:val="32"/>
          <w:szCs w:val="32"/>
        </w:rPr>
      </w:pPr>
    </w:p>
    <w:p w14:paraId="729938C1">
      <w:pPr>
        <w:widowControl/>
        <w:spacing w:line="480" w:lineRule="exact"/>
        <w:jc w:val="center"/>
        <w:outlineLvl w:val="1"/>
        <w:rPr>
          <w:rFonts w:ascii="黑体" w:hAnsi="黑体" w:eastAsia="黑体"/>
          <w:kern w:val="0"/>
          <w:sz w:val="32"/>
          <w:szCs w:val="32"/>
        </w:rPr>
      </w:pPr>
    </w:p>
    <w:p w14:paraId="0F725CA2">
      <w:pPr>
        <w:widowControl/>
        <w:spacing w:line="480" w:lineRule="exact"/>
        <w:jc w:val="center"/>
        <w:outlineLvl w:val="1"/>
        <w:rPr>
          <w:rFonts w:ascii="黑体" w:hAnsi="黑体" w:eastAsia="黑体"/>
          <w:kern w:val="0"/>
          <w:sz w:val="32"/>
          <w:szCs w:val="32"/>
        </w:rPr>
      </w:pPr>
      <w:r>
        <w:rPr>
          <w:rFonts w:hint="eastAsia" w:ascii="黑体" w:hAnsi="黑体" w:eastAsia="黑体" w:cs="黑体"/>
          <w:kern w:val="0"/>
          <w:sz w:val="32"/>
          <w:szCs w:val="32"/>
        </w:rPr>
        <w:t>第一部分</w:t>
      </w:r>
      <w:r>
        <w:rPr>
          <w:rFonts w:ascii="黑体" w:hAnsi="黑体" w:eastAsia="黑体" w:cs="黑体"/>
          <w:kern w:val="0"/>
          <w:sz w:val="32"/>
          <w:szCs w:val="32"/>
        </w:rPr>
        <w:t xml:space="preserve">   </w:t>
      </w:r>
      <w:r>
        <w:rPr>
          <w:rFonts w:hint="eastAsia" w:ascii="黑体" w:hAnsi="黑体" w:eastAsia="黑体" w:cs="黑体"/>
          <w:kern w:val="0"/>
          <w:sz w:val="32"/>
          <w:szCs w:val="32"/>
        </w:rPr>
        <w:t>昌吉州财政局部门概况</w:t>
      </w:r>
    </w:p>
    <w:p w14:paraId="4E0BEC8A">
      <w:pPr>
        <w:widowControl/>
        <w:spacing w:line="480" w:lineRule="exact"/>
        <w:jc w:val="center"/>
        <w:outlineLvl w:val="1"/>
        <w:rPr>
          <w:rFonts w:ascii="宋体"/>
          <w:b/>
          <w:bCs/>
          <w:kern w:val="0"/>
          <w:sz w:val="32"/>
          <w:szCs w:val="32"/>
        </w:rPr>
      </w:pPr>
    </w:p>
    <w:p w14:paraId="7D8416EC">
      <w:pPr>
        <w:widowControl/>
        <w:spacing w:line="480" w:lineRule="exact"/>
        <w:jc w:val="left"/>
        <w:rPr>
          <w:rFonts w:ascii="黑体" w:hAnsi="黑体" w:eastAsia="黑体"/>
          <w:kern w:val="0"/>
          <w:sz w:val="32"/>
          <w:szCs w:val="32"/>
        </w:rPr>
      </w:pPr>
      <w:r>
        <w:rPr>
          <w:rFonts w:hint="eastAsia" w:ascii="仿宋_GB2312" w:hAnsi="宋体" w:eastAsia="仿宋_GB2312" w:cs="仿宋_GB2312"/>
          <w:kern w:val="0"/>
          <w:sz w:val="32"/>
          <w:szCs w:val="32"/>
        </w:rPr>
        <w:t>　</w:t>
      </w:r>
      <w:r>
        <w:rPr>
          <w:rFonts w:ascii="仿宋_GB2312" w:hAnsi="宋体" w:eastAsia="仿宋_GB2312" w:cs="仿宋_GB2312"/>
          <w:kern w:val="0"/>
          <w:sz w:val="32"/>
          <w:szCs w:val="32"/>
        </w:rPr>
        <w:t xml:space="preserve">  </w:t>
      </w:r>
      <w:r>
        <w:rPr>
          <w:rFonts w:hint="eastAsia" w:ascii="黑体" w:hAnsi="黑体" w:eastAsia="黑体" w:cs="黑体"/>
          <w:kern w:val="0"/>
          <w:sz w:val="32"/>
          <w:szCs w:val="32"/>
        </w:rPr>
        <w:t>一、主要职能</w:t>
      </w:r>
    </w:p>
    <w:p w14:paraId="444FAF37">
      <w:pPr>
        <w:widowControl/>
        <w:spacing w:line="560" w:lineRule="exact"/>
        <w:ind w:firstLine="645"/>
        <w:jc w:val="left"/>
        <w:rPr>
          <w:rFonts w:ascii="仿宋_GB2312" w:hAnsi="仿宋" w:eastAsia="仿宋_GB2312"/>
          <w:kern w:val="0"/>
          <w:sz w:val="32"/>
          <w:szCs w:val="32"/>
        </w:rPr>
      </w:pP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根据自治州国民经济和社会发展战略，拟订自治州财政发展战略、中长期财政规划和改革方案并组织实施；分析预测宏观经济形势，参与制定宏观经济政策，提出运用财税政策实施宏观经济调控和综合平衡社会财力的建议；拟订自治州与各县（市）、财政与企业的分配政策，制定调节收入分配的财税政策，完善促进社会事业发展的财税政策。</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承担自治州各项财政收支管理责任；负责编制自治州本级预决算草案并组织执行；受自治州人民政府委托向自治州人民代表大会报告自治州级和全州预算及其执行情况，向自治州人大常委会报告决算；组织制定经费开支标准、定额、年度预算，负责财政预决算工作；完善自治州对下转移支付制度。</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负责组织起草地方性行政法规草案及实施细则；按照管理权限拟订减免税上报事项和对自治州预算影响较大的临时和特殊的地方税减免事项；负责政府非税收入和政府性基金管理；参与拟订行政事业性收费标准；贯彻执行彩票管理政策和有关办法，按规定管理彩票资金。</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４</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制定自治州国库管理制度、国库集中收付制度，按规定开展自治州国库现金管理工作，监督管理地方国库资金缴拨使用；负责制定自治州政府采购制度并监督管理；研究制定政府购买服务制度和政策并组织实施；管理自治州财政统一发放工资工作。</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５</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拟定和执行地方政府性债务管理制度和办法；按规定开展地方政府债券管理工作，防范财政风险；负责管理政府外债，组织实施外国政府、国际金融组织贷款项目和审核、申报、转贷、签订贷款协定以及资金管理工作。</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６</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参与拟定自治州建设投资的有关政策，制定自治州基本建设财务管理制度，负责中央、自治区和自治州政府性投资项目财政资金管理工作；制定自治州政府和社会资本合作（</w:t>
      </w:r>
      <w:r>
        <w:rPr>
          <w:rFonts w:ascii="仿宋_GB2312" w:hAnsi="仿宋" w:eastAsia="仿宋_GB2312" w:cs="仿宋_GB2312"/>
          <w:kern w:val="0"/>
          <w:sz w:val="32"/>
          <w:szCs w:val="32"/>
        </w:rPr>
        <w:t>PPP</w:t>
      </w:r>
      <w:r>
        <w:rPr>
          <w:rFonts w:hint="eastAsia" w:ascii="仿宋_GB2312" w:hAnsi="仿宋" w:eastAsia="仿宋_GB2312" w:cs="仿宋_GB2312"/>
          <w:kern w:val="0"/>
          <w:sz w:val="32"/>
          <w:szCs w:val="32"/>
        </w:rPr>
        <w:t>）有关政策制度，承担相关规范管理工作；承担有关政策性补贴管理和专项储备资金管理财政工作；管理各项扶贫资金。</w:t>
      </w:r>
    </w:p>
    <w:p w14:paraId="13A1907D">
      <w:pPr>
        <w:widowControl/>
        <w:spacing w:line="560" w:lineRule="exact"/>
        <w:ind w:firstLine="645"/>
        <w:jc w:val="left"/>
        <w:rPr>
          <w:rFonts w:ascii="仿宋_GB2312" w:hAnsi="仿宋" w:eastAsia="仿宋_GB2312"/>
          <w:kern w:val="0"/>
          <w:sz w:val="32"/>
          <w:szCs w:val="32"/>
        </w:rPr>
      </w:pPr>
      <w:r>
        <w:rPr>
          <w:rFonts w:ascii="仿宋_GB2312" w:hAnsi="仿宋" w:eastAsia="仿宋_GB2312" w:cs="仿宋_GB2312"/>
          <w:kern w:val="0"/>
          <w:sz w:val="32"/>
          <w:szCs w:val="32"/>
        </w:rPr>
        <w:t>7.</w:t>
      </w:r>
      <w:r>
        <w:rPr>
          <w:rFonts w:hint="eastAsia" w:ascii="仿宋_GB2312" w:hAnsi="仿宋" w:eastAsia="仿宋_GB2312" w:cs="仿宋_GB2312"/>
          <w:kern w:val="0"/>
          <w:sz w:val="32"/>
          <w:szCs w:val="32"/>
        </w:rPr>
        <w:t>贯彻执行国家行政事业单位国有资产管理法规、制度和方针政策，制定自治州行政事业单位国有资产管理政策制度并组织实施，按规定管理行政事业单位国有资产，履行行政事业单位国有资产购置、使用、处置监督审核职责；牵头编制自治州国有资产管理情况报告，拟定和执行需要全州统一规定的开支标准和支出政策；负责自治州州属国有文化资产监督工作。</w:t>
      </w:r>
    </w:p>
    <w:p w14:paraId="73218948">
      <w:pPr>
        <w:widowControl/>
        <w:spacing w:line="560" w:lineRule="exact"/>
        <w:ind w:firstLine="645"/>
        <w:jc w:val="left"/>
        <w:rPr>
          <w:rFonts w:ascii="仿宋_GB2312" w:hAnsi="仿宋" w:eastAsia="仿宋_GB2312"/>
          <w:kern w:val="0"/>
          <w:sz w:val="32"/>
          <w:szCs w:val="32"/>
        </w:rPr>
      </w:pPr>
      <w:r>
        <w:rPr>
          <w:rFonts w:hint="eastAsia" w:ascii="仿宋_GB2312" w:hAnsi="仿宋" w:eastAsia="仿宋_GB2312" w:cs="仿宋_GB2312"/>
          <w:kern w:val="0"/>
          <w:sz w:val="32"/>
          <w:szCs w:val="32"/>
        </w:rPr>
        <w:t>８</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会同有关部门管理中央、自治区和自治州财政社会保障和就业及医疗卫生资金管理工作，会同自治州有关部门研究制定社会保障资金（基金）政策和有关的财务管理制度，编制自治州社会保障预决算草案。</w:t>
      </w:r>
    </w:p>
    <w:p w14:paraId="76761424">
      <w:pPr>
        <w:widowControl/>
        <w:spacing w:line="560" w:lineRule="exact"/>
        <w:ind w:firstLine="645"/>
        <w:jc w:val="left"/>
        <w:rPr>
          <w:rFonts w:ascii="仿宋_GB2312" w:hAnsi="仿宋" w:eastAsia="仿宋_GB2312"/>
          <w:kern w:val="0"/>
          <w:sz w:val="32"/>
          <w:szCs w:val="32"/>
        </w:rPr>
      </w:pPr>
      <w:r>
        <w:rPr>
          <w:rFonts w:ascii="仿宋_GB2312" w:hAnsi="仿宋" w:eastAsia="仿宋_GB2312" w:cs="仿宋_GB2312"/>
          <w:kern w:val="0"/>
          <w:sz w:val="32"/>
          <w:szCs w:val="32"/>
        </w:rPr>
        <w:t xml:space="preserve">9. </w:t>
      </w:r>
      <w:r>
        <w:rPr>
          <w:rFonts w:hint="eastAsia" w:ascii="仿宋_GB2312" w:hAnsi="仿宋" w:eastAsia="仿宋_GB2312" w:cs="仿宋_GB2312"/>
          <w:kern w:val="0"/>
          <w:sz w:val="32"/>
          <w:szCs w:val="32"/>
        </w:rPr>
        <w:t>负责审核和汇总编制国有资本经营预决算草案，制定国有资本经营预算的制度和办法，收取自治州本级企业国有资本收益；组织实施企业财务制度，参与制定企业国有资产管理相关制度。</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10.</w:t>
      </w:r>
      <w:r>
        <w:rPr>
          <w:rFonts w:hint="eastAsia" w:ascii="仿宋_GB2312" w:hAnsi="仿宋" w:eastAsia="仿宋_GB2312" w:cs="仿宋_GB2312"/>
          <w:kern w:val="0"/>
          <w:sz w:val="32"/>
          <w:szCs w:val="32"/>
        </w:rPr>
        <w:t>管理和指导全州会计工作，规范会计行为；组织执行国家统一的会计制度，制定补充规定并贯彻执行；组织管理会计人员的业务培训；配合自治区财政厅指导和监督注册会计师和会计师事务所业务；依法管理资产评估工作；指导和管理社会审计。</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11.</w:t>
      </w:r>
      <w:r>
        <w:rPr>
          <w:rFonts w:hint="eastAsia" w:ascii="仿宋_GB2312" w:hAnsi="仿宋" w:eastAsia="仿宋_GB2312" w:cs="仿宋_GB2312"/>
          <w:kern w:val="0"/>
          <w:sz w:val="32"/>
          <w:szCs w:val="32"/>
        </w:rPr>
        <w:t>监督检查财税法规、政策的执行情况，反映财政收支管理中的重大问题，提出加强财政管理的政策建议；贯彻落实财政绩效管理相关政策制度，组织指导自治州本级和各县市（园区）预算绩效管理工作；组织实施专项资金绩效考核工作；研究建立财政支出绩效评价制度和评价体系并组织实施；负责自治州财政系统信息化建设规划并组织实施。</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12.</w:t>
      </w:r>
      <w:r>
        <w:rPr>
          <w:rFonts w:hint="eastAsia" w:ascii="仿宋_GB2312" w:hAnsi="仿宋" w:eastAsia="仿宋_GB2312" w:cs="仿宋_GB2312"/>
          <w:kern w:val="0"/>
          <w:sz w:val="32"/>
          <w:szCs w:val="32"/>
        </w:rPr>
        <w:t>贯彻落实国家有关金融宏观调控政策，研究提出促进地方金融发展的财政政策措施。根据自治州人民政府授权，履行自治州国有金融资本出资人职责，负责国有金融资本集中统一管理；负责拟订全州统一的国有金融资本管理规章制度；承担地方金融企业的国有资产和财务的监管工作；依法依规履行国有金融资本管理职责，负责组织基础管理、经营预算、绩效考核、负责人薪酬管理工作。</w:t>
      </w:r>
    </w:p>
    <w:p w14:paraId="2D97266A">
      <w:pPr>
        <w:widowControl/>
        <w:spacing w:line="560" w:lineRule="exact"/>
        <w:ind w:left="660"/>
        <w:jc w:val="left"/>
        <w:rPr>
          <w:rFonts w:ascii="黑体" w:hAnsi="黑体" w:eastAsia="黑体"/>
          <w:kern w:val="0"/>
          <w:sz w:val="32"/>
          <w:szCs w:val="32"/>
        </w:rPr>
      </w:pPr>
      <w:r>
        <w:rPr>
          <w:rFonts w:ascii="仿宋_GB2312" w:hAnsi="仿宋" w:eastAsia="仿宋_GB2312" w:cs="仿宋_GB2312"/>
          <w:kern w:val="0"/>
          <w:sz w:val="32"/>
          <w:szCs w:val="32"/>
        </w:rPr>
        <w:t>13.</w:t>
      </w:r>
      <w:r>
        <w:rPr>
          <w:rFonts w:hint="eastAsia" w:ascii="仿宋_GB2312" w:hAnsi="仿宋" w:eastAsia="仿宋_GB2312" w:cs="仿宋_GB2312"/>
          <w:kern w:val="0"/>
          <w:sz w:val="32"/>
          <w:szCs w:val="32"/>
        </w:rPr>
        <w:t>完成自治州党委、自治州人民政府交办的其他任务。</w:t>
      </w:r>
    </w:p>
    <w:p w14:paraId="5F9797CF">
      <w:pPr>
        <w:widowControl/>
        <w:spacing w:line="480" w:lineRule="exact"/>
        <w:jc w:val="left"/>
        <w:rPr>
          <w:rFonts w:ascii="黑体" w:hAnsi="黑体" w:eastAsia="黑体"/>
          <w:kern w:val="0"/>
          <w:sz w:val="32"/>
          <w:szCs w:val="32"/>
        </w:rPr>
      </w:pPr>
      <w:r>
        <w:rPr>
          <w:rFonts w:hint="eastAsia" w:ascii="仿宋_GB2312" w:hAnsi="宋体" w:eastAsia="仿宋_GB2312" w:cs="仿宋_GB2312"/>
          <w:kern w:val="0"/>
          <w:sz w:val="32"/>
          <w:szCs w:val="32"/>
        </w:rPr>
        <w:t>　</w:t>
      </w:r>
      <w:r>
        <w:rPr>
          <w:rFonts w:ascii="仿宋_GB2312" w:hAnsi="宋体" w:eastAsia="仿宋_GB2312" w:cs="仿宋_GB2312"/>
          <w:kern w:val="0"/>
          <w:sz w:val="32"/>
          <w:szCs w:val="32"/>
        </w:rPr>
        <w:t xml:space="preserve">  </w:t>
      </w:r>
      <w:r>
        <w:rPr>
          <w:rFonts w:hint="eastAsia" w:ascii="黑体" w:hAnsi="黑体" w:eastAsia="黑体" w:cs="黑体"/>
          <w:kern w:val="0"/>
          <w:sz w:val="32"/>
          <w:szCs w:val="32"/>
        </w:rPr>
        <w:t>二、机构设置及人员情况</w:t>
      </w:r>
    </w:p>
    <w:p w14:paraId="69D100F9">
      <w:pPr>
        <w:widowControl/>
        <w:spacing w:line="560" w:lineRule="exact"/>
        <w:ind w:firstLine="640" w:firstLineChars="200"/>
        <w:jc w:val="left"/>
        <w:rPr>
          <w:rFonts w:ascii="仿宋_GB2312" w:hAnsi="黑体" w:eastAsia="仿宋_GB2312" w:cs="仿宋_GB2312"/>
          <w:kern w:val="0"/>
          <w:sz w:val="32"/>
          <w:szCs w:val="32"/>
        </w:rPr>
      </w:pPr>
      <w:r>
        <w:rPr>
          <w:rFonts w:hint="eastAsia" w:ascii="仿宋_GB2312" w:hAnsi="宋体" w:eastAsia="仿宋_GB2312" w:cs="仿宋_GB2312"/>
          <w:kern w:val="0"/>
          <w:sz w:val="32"/>
          <w:szCs w:val="32"/>
        </w:rPr>
        <w:t>从预算单位构成看，昌吉州财政局部门</w:t>
      </w:r>
      <w:r>
        <w:rPr>
          <w:rFonts w:hint="eastAsia" w:ascii="仿宋_GB2312" w:hAnsi="黑体" w:eastAsia="仿宋_GB2312" w:cs="仿宋_GB2312"/>
          <w:kern w:val="0"/>
          <w:sz w:val="32"/>
          <w:szCs w:val="32"/>
        </w:rPr>
        <w:t>的预算包括：昌吉州财政局本级预算。</w:t>
      </w:r>
      <w:r>
        <w:rPr>
          <w:rFonts w:ascii="仿宋_GB2312" w:hAnsi="黑体" w:eastAsia="仿宋_GB2312" w:cs="仿宋_GB2312"/>
          <w:kern w:val="0"/>
          <w:sz w:val="32"/>
          <w:szCs w:val="32"/>
        </w:rPr>
        <w:t xml:space="preserve"> </w:t>
      </w:r>
    </w:p>
    <w:p w14:paraId="59D578C1">
      <w:pPr>
        <w:widowControl/>
        <w:spacing w:line="560" w:lineRule="exact"/>
        <w:ind w:firstLine="640" w:firstLineChars="200"/>
        <w:jc w:val="left"/>
        <w:rPr>
          <w:rFonts w:ascii="仿宋_GB2312" w:hAnsi="仿宋" w:eastAsia="仿宋_GB2312"/>
          <w:kern w:val="0"/>
          <w:sz w:val="32"/>
          <w:szCs w:val="32"/>
        </w:rPr>
      </w:pPr>
      <w:r>
        <w:rPr>
          <w:rFonts w:hint="eastAsia" w:ascii="仿宋_GB2312" w:hAnsi="黑体" w:eastAsia="仿宋_GB2312" w:cs="仿宋_GB2312"/>
          <w:kern w:val="0"/>
          <w:sz w:val="32"/>
          <w:szCs w:val="32"/>
        </w:rPr>
        <w:t>昌吉州财政局部门本级下设</w:t>
      </w:r>
      <w:r>
        <w:rPr>
          <w:rFonts w:ascii="仿宋_GB2312" w:hAnsi="黑体" w:eastAsia="仿宋_GB2312" w:cs="仿宋_GB2312"/>
          <w:kern w:val="0"/>
          <w:sz w:val="32"/>
          <w:szCs w:val="32"/>
        </w:rPr>
        <w:t>12</w:t>
      </w:r>
      <w:r>
        <w:rPr>
          <w:rFonts w:hint="eastAsia" w:ascii="仿宋_GB2312" w:hAnsi="黑体" w:eastAsia="仿宋_GB2312" w:cs="仿宋_GB2312"/>
          <w:kern w:val="0"/>
          <w:sz w:val="32"/>
          <w:szCs w:val="32"/>
        </w:rPr>
        <w:t>个行政科室，分别是：</w:t>
      </w:r>
      <w:r>
        <w:rPr>
          <w:rFonts w:hint="eastAsia" w:ascii="仿宋_GB2312" w:hAnsi="仿宋" w:eastAsia="仿宋_GB2312" w:cs="仿宋_GB2312"/>
          <w:kern w:val="0"/>
          <w:sz w:val="32"/>
          <w:szCs w:val="32"/>
        </w:rPr>
        <w:t>办公室、综合科、预算科、国库科、行政政法科、科教和文化科、经济建设科、农业农村科、社会保障科、资产监督管理科、金融工作科、政府采购管理科；单设昌吉州财政国库支付中心、昌吉州乡镇财政管理局、昌吉州财政票据管理中心</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个参照公务员管理的事业单位，昌吉州财政基建投资审核中心、昌吉州财政信息网络中心、昌吉州财政预算绩效评价中心、昌吉州社会保障基金管理中心、昌吉州政府和社会资本合作中心</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个全额拨款事业单位。</w:t>
      </w:r>
    </w:p>
    <w:p w14:paraId="12A6856B">
      <w:pPr>
        <w:widowControl/>
        <w:spacing w:line="480" w:lineRule="exact"/>
        <w:ind w:firstLine="640"/>
        <w:jc w:val="left"/>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昌吉州财政局编制数</w:t>
      </w:r>
      <w:r>
        <w:rPr>
          <w:rFonts w:ascii="仿宋_GB2312" w:hAnsi="宋体" w:eastAsia="仿宋_GB2312" w:cs="仿宋_GB2312"/>
          <w:kern w:val="0"/>
          <w:sz w:val="32"/>
          <w:szCs w:val="32"/>
        </w:rPr>
        <w:t>93</w:t>
      </w:r>
      <w:r>
        <w:rPr>
          <w:rFonts w:hint="eastAsia" w:ascii="仿宋_GB2312" w:hAnsi="宋体" w:eastAsia="仿宋_GB2312" w:cs="仿宋_GB2312"/>
          <w:kern w:val="0"/>
          <w:sz w:val="32"/>
          <w:szCs w:val="32"/>
        </w:rPr>
        <w:t>，实有人数</w:t>
      </w:r>
      <w:r>
        <w:rPr>
          <w:rFonts w:ascii="仿宋_GB2312" w:hAnsi="宋体" w:eastAsia="仿宋_GB2312" w:cs="仿宋_GB2312"/>
          <w:kern w:val="0"/>
          <w:sz w:val="32"/>
          <w:szCs w:val="32"/>
        </w:rPr>
        <w:t>84</w:t>
      </w:r>
      <w:r>
        <w:rPr>
          <w:rFonts w:hint="eastAsia" w:ascii="仿宋_GB2312" w:hAnsi="宋体" w:eastAsia="仿宋_GB2312" w:cs="仿宋_GB2312"/>
          <w:kern w:val="0"/>
          <w:sz w:val="32"/>
          <w:szCs w:val="32"/>
        </w:rPr>
        <w:t>人，其中：在职</w:t>
      </w:r>
      <w:r>
        <w:rPr>
          <w:rFonts w:ascii="仿宋_GB2312" w:hAnsi="宋体" w:eastAsia="仿宋_GB2312" w:cs="仿宋_GB2312"/>
          <w:kern w:val="0"/>
          <w:sz w:val="32"/>
          <w:szCs w:val="32"/>
        </w:rPr>
        <w:t>84</w:t>
      </w:r>
      <w:r>
        <w:rPr>
          <w:rFonts w:hint="eastAsia" w:ascii="仿宋_GB2312" w:hAnsi="宋体" w:eastAsia="仿宋_GB2312" w:cs="仿宋_GB2312"/>
          <w:kern w:val="0"/>
          <w:sz w:val="32"/>
          <w:szCs w:val="32"/>
        </w:rPr>
        <w:t>人，较上年预算人数增加</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人；</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退休</w:t>
      </w:r>
      <w:r>
        <w:rPr>
          <w:rFonts w:ascii="仿宋_GB2312" w:hAnsi="宋体" w:eastAsia="仿宋_GB2312" w:cs="仿宋_GB2312"/>
          <w:kern w:val="0"/>
          <w:sz w:val="32"/>
          <w:szCs w:val="32"/>
        </w:rPr>
        <w:t>41</w:t>
      </w:r>
      <w:r>
        <w:rPr>
          <w:rFonts w:hint="eastAsia" w:ascii="仿宋_GB2312" w:hAnsi="宋体" w:eastAsia="仿宋_GB2312" w:cs="仿宋_GB2312"/>
          <w:kern w:val="0"/>
          <w:sz w:val="32"/>
          <w:szCs w:val="32"/>
        </w:rPr>
        <w:t>人，较上年预算人数无增减变化；离休</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人，较上年预算人数无增减变化。</w:t>
      </w:r>
    </w:p>
    <w:p w14:paraId="33C7C821">
      <w:pPr>
        <w:widowControl/>
        <w:spacing w:line="480" w:lineRule="exact"/>
        <w:jc w:val="left"/>
        <w:rPr>
          <w:rFonts w:ascii="仿宋_GB2312" w:hAnsi="宋体" w:eastAsia="仿宋_GB2312"/>
          <w:kern w:val="0"/>
          <w:sz w:val="32"/>
          <w:szCs w:val="32"/>
        </w:rPr>
      </w:pPr>
    </w:p>
    <w:p w14:paraId="3CE2F8D8">
      <w:pPr>
        <w:widowControl/>
        <w:spacing w:line="280" w:lineRule="exact"/>
        <w:jc w:val="center"/>
        <w:outlineLvl w:val="1"/>
        <w:rPr>
          <w:rFonts w:ascii="黑体" w:hAnsi="黑体" w:eastAsia="黑体"/>
          <w:kern w:val="0"/>
          <w:sz w:val="32"/>
          <w:szCs w:val="32"/>
        </w:rPr>
      </w:pPr>
    </w:p>
    <w:p w14:paraId="59689645">
      <w:pPr>
        <w:widowControl/>
        <w:spacing w:line="440" w:lineRule="exact"/>
        <w:jc w:val="center"/>
        <w:outlineLvl w:val="1"/>
        <w:rPr>
          <w:rFonts w:ascii="黑体" w:hAnsi="黑体" w:eastAsia="黑体"/>
          <w:kern w:val="0"/>
          <w:sz w:val="32"/>
          <w:szCs w:val="32"/>
        </w:rPr>
      </w:pPr>
      <w:r>
        <w:rPr>
          <w:rFonts w:hint="eastAsia" w:ascii="黑体" w:hAnsi="黑体" w:eastAsia="黑体" w:cs="黑体"/>
          <w:kern w:val="0"/>
          <w:sz w:val="32"/>
          <w:szCs w:val="32"/>
        </w:rPr>
        <w:t>第二部分</w:t>
      </w:r>
      <w:r>
        <w:rPr>
          <w:rFonts w:ascii="黑体" w:hAnsi="黑体" w:eastAsia="黑体" w:cs="黑体"/>
          <w:kern w:val="0"/>
          <w:sz w:val="32"/>
          <w:szCs w:val="32"/>
        </w:rPr>
        <w:t xml:space="preserve">  2022</w:t>
      </w:r>
      <w:r>
        <w:rPr>
          <w:rFonts w:hint="eastAsia" w:ascii="黑体" w:hAnsi="黑体" w:eastAsia="黑体" w:cs="黑体"/>
          <w:kern w:val="0"/>
          <w:sz w:val="32"/>
          <w:szCs w:val="32"/>
        </w:rPr>
        <w:t>年部门预算公开表</w:t>
      </w:r>
    </w:p>
    <w:p w14:paraId="73C01CAA">
      <w:pPr>
        <w:widowControl/>
        <w:spacing w:line="440" w:lineRule="exac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表一：</w:t>
      </w:r>
    </w:p>
    <w:p w14:paraId="6ABC5090">
      <w:pPr>
        <w:widowControl/>
        <w:spacing w:line="44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部门收支总体情况表</w:t>
      </w:r>
    </w:p>
    <w:p w14:paraId="7C9F67FE">
      <w:pPr>
        <w:widowControl/>
        <w:spacing w:line="440" w:lineRule="exac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8662" w:type="dxa"/>
        <w:tblInd w:w="-106" w:type="dxa"/>
        <w:tblLayout w:type="autofit"/>
        <w:tblCellMar>
          <w:top w:w="0" w:type="dxa"/>
          <w:left w:w="108" w:type="dxa"/>
          <w:bottom w:w="0" w:type="dxa"/>
          <w:right w:w="108" w:type="dxa"/>
        </w:tblCellMar>
      </w:tblPr>
      <w:tblGrid>
        <w:gridCol w:w="2425"/>
        <w:gridCol w:w="1418"/>
        <w:gridCol w:w="3260"/>
        <w:gridCol w:w="1559"/>
      </w:tblGrid>
      <w:tr w14:paraId="332B222A">
        <w:tblPrEx>
          <w:tblCellMar>
            <w:top w:w="0" w:type="dxa"/>
            <w:left w:w="108" w:type="dxa"/>
            <w:bottom w:w="0" w:type="dxa"/>
            <w:right w:w="108" w:type="dxa"/>
          </w:tblCellMar>
        </w:tblPrEx>
        <w:trPr>
          <w:trHeight w:val="360" w:hRule="atLeast"/>
        </w:trPr>
        <w:tc>
          <w:tcPr>
            <w:tcW w:w="3843" w:type="dxa"/>
            <w:gridSpan w:val="2"/>
            <w:tcBorders>
              <w:top w:val="single" w:color="auto" w:sz="4" w:space="0"/>
              <w:left w:val="single" w:color="auto" w:sz="4" w:space="0"/>
              <w:bottom w:val="single" w:color="auto" w:sz="4" w:space="0"/>
              <w:right w:val="single" w:color="000000" w:sz="4" w:space="0"/>
            </w:tcBorders>
            <w:noWrap/>
            <w:vAlign w:val="bottom"/>
          </w:tcPr>
          <w:p w14:paraId="4F1E0B03">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收</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入</w:t>
            </w:r>
          </w:p>
        </w:tc>
        <w:tc>
          <w:tcPr>
            <w:tcW w:w="4819" w:type="dxa"/>
            <w:gridSpan w:val="2"/>
            <w:tcBorders>
              <w:top w:val="single" w:color="auto" w:sz="4" w:space="0"/>
              <w:left w:val="nil"/>
              <w:bottom w:val="single" w:color="auto" w:sz="4" w:space="0"/>
              <w:right w:val="single" w:color="auto" w:sz="4" w:space="0"/>
            </w:tcBorders>
            <w:noWrap/>
            <w:vAlign w:val="bottom"/>
          </w:tcPr>
          <w:p w14:paraId="501BDFF3">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支</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出</w:t>
            </w:r>
          </w:p>
        </w:tc>
      </w:tr>
      <w:tr w14:paraId="09237F9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82505BA">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项</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目</w:t>
            </w:r>
          </w:p>
        </w:tc>
        <w:tc>
          <w:tcPr>
            <w:tcW w:w="1418" w:type="dxa"/>
            <w:tcBorders>
              <w:top w:val="nil"/>
              <w:left w:val="nil"/>
              <w:bottom w:val="single" w:color="auto" w:sz="4" w:space="0"/>
              <w:right w:val="single" w:color="auto" w:sz="4" w:space="0"/>
            </w:tcBorders>
            <w:noWrap/>
            <w:vAlign w:val="center"/>
          </w:tcPr>
          <w:p w14:paraId="6D2788CD">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预算数</w:t>
            </w:r>
          </w:p>
        </w:tc>
        <w:tc>
          <w:tcPr>
            <w:tcW w:w="3260" w:type="dxa"/>
            <w:tcBorders>
              <w:top w:val="nil"/>
              <w:left w:val="nil"/>
              <w:bottom w:val="single" w:color="auto" w:sz="4" w:space="0"/>
              <w:right w:val="single" w:color="auto" w:sz="4" w:space="0"/>
            </w:tcBorders>
            <w:noWrap/>
            <w:vAlign w:val="center"/>
          </w:tcPr>
          <w:p w14:paraId="5517FD95">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功能分类</w:t>
            </w:r>
          </w:p>
        </w:tc>
        <w:tc>
          <w:tcPr>
            <w:tcW w:w="1559" w:type="dxa"/>
            <w:tcBorders>
              <w:top w:val="nil"/>
              <w:left w:val="nil"/>
              <w:bottom w:val="single" w:color="auto" w:sz="4" w:space="0"/>
              <w:right w:val="single" w:color="auto" w:sz="4" w:space="0"/>
            </w:tcBorders>
            <w:noWrap/>
            <w:vAlign w:val="center"/>
          </w:tcPr>
          <w:p w14:paraId="6EBD16A3">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预算数</w:t>
            </w:r>
          </w:p>
        </w:tc>
      </w:tr>
      <w:tr w14:paraId="2279AA3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2238BA18">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财政拨款（补助）</w:t>
            </w:r>
          </w:p>
        </w:tc>
        <w:tc>
          <w:tcPr>
            <w:tcW w:w="1418" w:type="dxa"/>
            <w:tcBorders>
              <w:top w:val="nil"/>
              <w:left w:val="nil"/>
              <w:bottom w:val="single" w:color="auto" w:sz="4" w:space="0"/>
              <w:right w:val="single" w:color="auto" w:sz="4" w:space="0"/>
            </w:tcBorders>
            <w:vAlign w:val="center"/>
          </w:tcPr>
          <w:p w14:paraId="0CCD274C">
            <w:pPr>
              <w:widowControl/>
              <w:spacing w:line="280" w:lineRule="exact"/>
              <w:jc w:val="right"/>
              <w:rPr>
                <w:rFonts w:ascii="仿宋_GB2312" w:hAnsi="宋体" w:eastAsia="仿宋_GB2312" w:cs="仿宋_GB2312"/>
                <w:kern w:val="0"/>
                <w:sz w:val="18"/>
                <w:szCs w:val="18"/>
              </w:rPr>
            </w:pPr>
            <w:r>
              <w:rPr>
                <w:rFonts w:ascii="仿宋_GB2312" w:hAnsi="宋体" w:eastAsia="仿宋_GB2312" w:cs="仿宋_GB2312"/>
                <w:kern w:val="0"/>
                <w:sz w:val="18"/>
                <w:szCs w:val="18"/>
              </w:rPr>
              <w:t>2784.19</w:t>
            </w:r>
          </w:p>
          <w:p w14:paraId="179B945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4446C6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201 </w:t>
            </w:r>
            <w:r>
              <w:rPr>
                <w:rFonts w:hint="eastAsia" w:ascii="仿宋_GB2312" w:hAnsi="宋体" w:eastAsia="仿宋_GB2312" w:cs="仿宋_GB2312"/>
                <w:kern w:val="0"/>
                <w:sz w:val="18"/>
                <w:szCs w:val="18"/>
              </w:rPr>
              <w:t>一般公共服务支出</w:t>
            </w:r>
          </w:p>
        </w:tc>
        <w:tc>
          <w:tcPr>
            <w:tcW w:w="1559" w:type="dxa"/>
            <w:tcBorders>
              <w:top w:val="nil"/>
              <w:left w:val="single" w:color="auto" w:sz="4" w:space="0"/>
              <w:bottom w:val="single" w:color="auto" w:sz="4" w:space="0"/>
              <w:right w:val="single" w:color="auto" w:sz="4" w:space="0"/>
            </w:tcBorders>
            <w:vAlign w:val="center"/>
          </w:tcPr>
          <w:p w14:paraId="1F4795B7">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2444.66</w:t>
            </w:r>
          </w:p>
          <w:p w14:paraId="4506C24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2EC5AF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3ABF5DA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一般公共预算</w:t>
            </w:r>
          </w:p>
        </w:tc>
        <w:tc>
          <w:tcPr>
            <w:tcW w:w="1418" w:type="dxa"/>
            <w:tcBorders>
              <w:top w:val="nil"/>
              <w:left w:val="nil"/>
              <w:bottom w:val="single" w:color="auto" w:sz="4" w:space="0"/>
              <w:right w:val="single" w:color="auto" w:sz="4" w:space="0"/>
            </w:tcBorders>
            <w:vAlign w:val="center"/>
          </w:tcPr>
          <w:p w14:paraId="196C701B">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2784.19</w:t>
            </w: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467F76C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202 </w:t>
            </w:r>
            <w:r>
              <w:rPr>
                <w:rFonts w:hint="eastAsia" w:ascii="仿宋_GB2312" w:hAnsi="宋体" w:eastAsia="仿宋_GB2312" w:cs="仿宋_GB2312"/>
                <w:kern w:val="0"/>
                <w:sz w:val="18"/>
                <w:szCs w:val="18"/>
              </w:rPr>
              <w:t>外交支出</w:t>
            </w:r>
          </w:p>
        </w:tc>
        <w:tc>
          <w:tcPr>
            <w:tcW w:w="1559" w:type="dxa"/>
            <w:tcBorders>
              <w:top w:val="nil"/>
              <w:left w:val="single" w:color="auto" w:sz="4" w:space="0"/>
              <w:bottom w:val="single" w:color="auto" w:sz="4" w:space="0"/>
              <w:right w:val="single" w:color="auto" w:sz="4" w:space="0"/>
            </w:tcBorders>
            <w:vAlign w:val="center"/>
          </w:tcPr>
          <w:p w14:paraId="6EAD901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E73208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613A6C9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政府性基金预算</w:t>
            </w:r>
          </w:p>
        </w:tc>
        <w:tc>
          <w:tcPr>
            <w:tcW w:w="1418" w:type="dxa"/>
            <w:tcBorders>
              <w:top w:val="nil"/>
              <w:left w:val="nil"/>
              <w:bottom w:val="single" w:color="auto" w:sz="4" w:space="0"/>
              <w:right w:val="single" w:color="auto" w:sz="4" w:space="0"/>
            </w:tcBorders>
            <w:vAlign w:val="center"/>
          </w:tcPr>
          <w:p w14:paraId="37DBBE3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419C92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203 </w:t>
            </w:r>
            <w:r>
              <w:rPr>
                <w:rFonts w:hint="eastAsia" w:ascii="仿宋_GB2312" w:hAnsi="宋体" w:eastAsia="仿宋_GB2312" w:cs="仿宋_GB2312"/>
                <w:kern w:val="0"/>
                <w:sz w:val="18"/>
                <w:szCs w:val="18"/>
              </w:rPr>
              <w:t>国防支出</w:t>
            </w:r>
          </w:p>
        </w:tc>
        <w:tc>
          <w:tcPr>
            <w:tcW w:w="1559" w:type="dxa"/>
            <w:tcBorders>
              <w:top w:val="nil"/>
              <w:left w:val="single" w:color="auto" w:sz="4" w:space="0"/>
              <w:bottom w:val="single" w:color="auto" w:sz="4" w:space="0"/>
              <w:right w:val="single" w:color="auto" w:sz="4" w:space="0"/>
            </w:tcBorders>
            <w:vAlign w:val="center"/>
          </w:tcPr>
          <w:p w14:paraId="1F7487B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47A10C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1E63C7E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国有资本经营预算</w:t>
            </w:r>
          </w:p>
        </w:tc>
        <w:tc>
          <w:tcPr>
            <w:tcW w:w="1418" w:type="dxa"/>
            <w:tcBorders>
              <w:top w:val="nil"/>
              <w:left w:val="nil"/>
              <w:bottom w:val="single" w:color="auto" w:sz="4" w:space="0"/>
              <w:right w:val="single" w:color="auto" w:sz="4" w:space="0"/>
            </w:tcBorders>
            <w:vAlign w:val="center"/>
          </w:tcPr>
          <w:p w14:paraId="33812BE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FC4CB4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204 </w:t>
            </w:r>
            <w:r>
              <w:rPr>
                <w:rFonts w:hint="eastAsia" w:ascii="仿宋_GB2312" w:hAnsi="宋体" w:eastAsia="仿宋_GB2312" w:cs="仿宋_GB2312"/>
                <w:kern w:val="0"/>
                <w:sz w:val="18"/>
                <w:szCs w:val="18"/>
              </w:rPr>
              <w:t>公共安全支出</w:t>
            </w:r>
          </w:p>
        </w:tc>
        <w:tc>
          <w:tcPr>
            <w:tcW w:w="1559" w:type="dxa"/>
            <w:tcBorders>
              <w:top w:val="nil"/>
              <w:left w:val="single" w:color="auto" w:sz="4" w:space="0"/>
              <w:bottom w:val="single" w:color="auto" w:sz="4" w:space="0"/>
              <w:right w:val="single" w:color="auto" w:sz="4" w:space="0"/>
            </w:tcBorders>
            <w:vAlign w:val="center"/>
          </w:tcPr>
          <w:p w14:paraId="0C19179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B9FF7C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D303503">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教育收费（财政专户）</w:t>
            </w:r>
          </w:p>
        </w:tc>
        <w:tc>
          <w:tcPr>
            <w:tcW w:w="1418" w:type="dxa"/>
            <w:tcBorders>
              <w:top w:val="nil"/>
              <w:left w:val="nil"/>
              <w:bottom w:val="single" w:color="auto" w:sz="4" w:space="0"/>
              <w:right w:val="single" w:color="auto" w:sz="4" w:space="0"/>
            </w:tcBorders>
            <w:vAlign w:val="center"/>
          </w:tcPr>
          <w:p w14:paraId="71DDEBD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7D8124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205 </w:t>
            </w:r>
            <w:r>
              <w:rPr>
                <w:rFonts w:hint="eastAsia" w:ascii="仿宋_GB2312" w:hAnsi="宋体" w:eastAsia="仿宋_GB2312" w:cs="仿宋_GB2312"/>
                <w:kern w:val="0"/>
                <w:sz w:val="18"/>
                <w:szCs w:val="18"/>
              </w:rPr>
              <w:t>教育支出</w:t>
            </w:r>
          </w:p>
        </w:tc>
        <w:tc>
          <w:tcPr>
            <w:tcW w:w="1559" w:type="dxa"/>
            <w:tcBorders>
              <w:top w:val="nil"/>
              <w:left w:val="single" w:color="auto" w:sz="4" w:space="0"/>
              <w:bottom w:val="single" w:color="auto" w:sz="4" w:space="0"/>
              <w:right w:val="single" w:color="auto" w:sz="4" w:space="0"/>
            </w:tcBorders>
            <w:vAlign w:val="center"/>
          </w:tcPr>
          <w:p w14:paraId="2CE6B58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232E99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2A11CCA3">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事业收入</w:t>
            </w:r>
          </w:p>
        </w:tc>
        <w:tc>
          <w:tcPr>
            <w:tcW w:w="1418" w:type="dxa"/>
            <w:tcBorders>
              <w:top w:val="nil"/>
              <w:left w:val="nil"/>
              <w:bottom w:val="single" w:color="auto" w:sz="4" w:space="0"/>
              <w:right w:val="single" w:color="auto" w:sz="4" w:space="0"/>
            </w:tcBorders>
            <w:vAlign w:val="center"/>
          </w:tcPr>
          <w:p w14:paraId="649E07D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497F2F71">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206 </w:t>
            </w:r>
            <w:r>
              <w:rPr>
                <w:rFonts w:hint="eastAsia" w:ascii="仿宋_GB2312" w:hAnsi="宋体" w:eastAsia="仿宋_GB2312" w:cs="仿宋_GB2312"/>
                <w:kern w:val="0"/>
                <w:sz w:val="18"/>
                <w:szCs w:val="18"/>
              </w:rPr>
              <w:t>科学技术支出</w:t>
            </w:r>
          </w:p>
        </w:tc>
        <w:tc>
          <w:tcPr>
            <w:tcW w:w="1559" w:type="dxa"/>
            <w:tcBorders>
              <w:top w:val="nil"/>
              <w:left w:val="single" w:color="auto" w:sz="4" w:space="0"/>
              <w:bottom w:val="single" w:color="auto" w:sz="4" w:space="0"/>
              <w:right w:val="single" w:color="auto" w:sz="4" w:space="0"/>
            </w:tcBorders>
            <w:vAlign w:val="center"/>
          </w:tcPr>
          <w:p w14:paraId="55E81FC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D1C6936">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4A1503F3">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事业单位经营收入</w:t>
            </w:r>
          </w:p>
        </w:tc>
        <w:tc>
          <w:tcPr>
            <w:tcW w:w="1418" w:type="dxa"/>
            <w:tcBorders>
              <w:top w:val="nil"/>
              <w:left w:val="nil"/>
              <w:bottom w:val="single" w:color="auto" w:sz="4" w:space="0"/>
              <w:right w:val="single" w:color="auto" w:sz="4" w:space="0"/>
            </w:tcBorders>
            <w:vAlign w:val="center"/>
          </w:tcPr>
          <w:p w14:paraId="02E093B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6B6EB0C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207 </w:t>
            </w:r>
            <w:r>
              <w:rPr>
                <w:rFonts w:hint="eastAsia" w:ascii="仿宋_GB2312" w:hAnsi="宋体" w:eastAsia="仿宋_GB2312" w:cs="仿宋_GB2312"/>
                <w:kern w:val="0"/>
                <w:sz w:val="18"/>
                <w:szCs w:val="18"/>
              </w:rPr>
              <w:t>文化旅游体育与传媒支出</w:t>
            </w:r>
          </w:p>
        </w:tc>
        <w:tc>
          <w:tcPr>
            <w:tcW w:w="1559" w:type="dxa"/>
            <w:tcBorders>
              <w:top w:val="nil"/>
              <w:left w:val="single" w:color="auto" w:sz="4" w:space="0"/>
              <w:bottom w:val="single" w:color="auto" w:sz="4" w:space="0"/>
              <w:right w:val="single" w:color="auto" w:sz="4" w:space="0"/>
            </w:tcBorders>
            <w:vAlign w:val="center"/>
          </w:tcPr>
          <w:p w14:paraId="3F95CEB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F04FAE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7079C107">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单位其他资金收入</w:t>
            </w:r>
          </w:p>
        </w:tc>
        <w:tc>
          <w:tcPr>
            <w:tcW w:w="1418" w:type="dxa"/>
            <w:tcBorders>
              <w:top w:val="nil"/>
              <w:left w:val="nil"/>
              <w:bottom w:val="single" w:color="auto" w:sz="4" w:space="0"/>
              <w:right w:val="single" w:color="auto" w:sz="4" w:space="0"/>
            </w:tcBorders>
            <w:vAlign w:val="center"/>
          </w:tcPr>
          <w:p w14:paraId="282CDB19">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67F7FC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208 </w:t>
            </w:r>
            <w:r>
              <w:rPr>
                <w:rFonts w:hint="eastAsia" w:ascii="仿宋_GB2312" w:hAnsi="宋体" w:eastAsia="仿宋_GB2312" w:cs="仿宋_GB2312"/>
                <w:kern w:val="0"/>
                <w:sz w:val="18"/>
                <w:szCs w:val="18"/>
              </w:rPr>
              <w:t>社会保障和就业支出</w:t>
            </w:r>
          </w:p>
        </w:tc>
        <w:tc>
          <w:tcPr>
            <w:tcW w:w="1559" w:type="dxa"/>
            <w:tcBorders>
              <w:top w:val="nil"/>
              <w:left w:val="single" w:color="auto" w:sz="4" w:space="0"/>
              <w:bottom w:val="single" w:color="auto" w:sz="4" w:space="0"/>
              <w:right w:val="single" w:color="auto" w:sz="4" w:space="0"/>
            </w:tcBorders>
            <w:vAlign w:val="center"/>
          </w:tcPr>
          <w:p w14:paraId="0CAF9EA7">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129.15</w:t>
            </w:r>
            <w:r>
              <w:rPr>
                <w:rFonts w:hint="eastAsia" w:ascii="仿宋_GB2312" w:hAnsi="宋体" w:eastAsia="仿宋_GB2312" w:cs="仿宋_GB2312"/>
                <w:kern w:val="0"/>
                <w:sz w:val="18"/>
                <w:szCs w:val="18"/>
              </w:rPr>
              <w:t>　</w:t>
            </w:r>
          </w:p>
        </w:tc>
      </w:tr>
      <w:tr w14:paraId="58E439C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16F55E0">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271E5F5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AE1A02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209 </w:t>
            </w:r>
            <w:r>
              <w:rPr>
                <w:rFonts w:hint="eastAsia" w:ascii="仿宋_GB2312" w:hAnsi="宋体" w:eastAsia="仿宋_GB2312" w:cs="仿宋_GB2312"/>
                <w:kern w:val="0"/>
                <w:sz w:val="18"/>
                <w:szCs w:val="18"/>
              </w:rPr>
              <w:t>社会保险基金支出</w:t>
            </w:r>
          </w:p>
        </w:tc>
        <w:tc>
          <w:tcPr>
            <w:tcW w:w="1559" w:type="dxa"/>
            <w:tcBorders>
              <w:top w:val="nil"/>
              <w:left w:val="single" w:color="auto" w:sz="4" w:space="0"/>
              <w:bottom w:val="single" w:color="auto" w:sz="4" w:space="0"/>
              <w:right w:val="single" w:color="auto" w:sz="4" w:space="0"/>
            </w:tcBorders>
            <w:vAlign w:val="center"/>
          </w:tcPr>
          <w:p w14:paraId="1A82BCD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E5630D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217783F">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11DF0E85">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49FB8AE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210</w:t>
            </w:r>
            <w:r>
              <w:rPr>
                <w:rFonts w:hint="eastAsia" w:ascii="仿宋_GB2312" w:hAnsi="宋体" w:eastAsia="仿宋_GB2312" w:cs="仿宋_GB2312"/>
                <w:kern w:val="0"/>
                <w:sz w:val="18"/>
                <w:szCs w:val="18"/>
              </w:rPr>
              <w:t>卫生健康支出</w:t>
            </w:r>
          </w:p>
        </w:tc>
        <w:tc>
          <w:tcPr>
            <w:tcW w:w="1559" w:type="dxa"/>
            <w:tcBorders>
              <w:top w:val="nil"/>
              <w:left w:val="single" w:color="auto" w:sz="4" w:space="0"/>
              <w:bottom w:val="single" w:color="auto" w:sz="4" w:space="0"/>
              <w:right w:val="single" w:color="auto" w:sz="4" w:space="0"/>
            </w:tcBorders>
            <w:vAlign w:val="center"/>
          </w:tcPr>
          <w:p w14:paraId="35CF78B8">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98.45</w:t>
            </w:r>
          </w:p>
        </w:tc>
      </w:tr>
      <w:tr w14:paraId="6E26C91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67D7804">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2783743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52D6A4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211 </w:t>
            </w:r>
            <w:r>
              <w:rPr>
                <w:rFonts w:hint="eastAsia" w:ascii="仿宋_GB2312" w:hAnsi="宋体" w:eastAsia="仿宋_GB2312" w:cs="仿宋_GB2312"/>
                <w:kern w:val="0"/>
                <w:sz w:val="18"/>
                <w:szCs w:val="18"/>
              </w:rPr>
              <w:t>节能环保支出</w:t>
            </w:r>
          </w:p>
        </w:tc>
        <w:tc>
          <w:tcPr>
            <w:tcW w:w="1559" w:type="dxa"/>
            <w:tcBorders>
              <w:top w:val="nil"/>
              <w:left w:val="single" w:color="auto" w:sz="4" w:space="0"/>
              <w:bottom w:val="single" w:color="auto" w:sz="4" w:space="0"/>
              <w:right w:val="single" w:color="auto" w:sz="4" w:space="0"/>
            </w:tcBorders>
            <w:vAlign w:val="center"/>
          </w:tcPr>
          <w:p w14:paraId="453426E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ED984B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028AAD2">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2705F19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966602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212 </w:t>
            </w:r>
            <w:r>
              <w:rPr>
                <w:rFonts w:hint="eastAsia" w:ascii="仿宋_GB2312" w:hAnsi="宋体" w:eastAsia="仿宋_GB2312" w:cs="仿宋_GB2312"/>
                <w:kern w:val="0"/>
                <w:sz w:val="18"/>
                <w:szCs w:val="18"/>
              </w:rPr>
              <w:t>城乡社区支出</w:t>
            </w:r>
          </w:p>
        </w:tc>
        <w:tc>
          <w:tcPr>
            <w:tcW w:w="1559" w:type="dxa"/>
            <w:tcBorders>
              <w:top w:val="nil"/>
              <w:left w:val="single" w:color="auto" w:sz="4" w:space="0"/>
              <w:bottom w:val="single" w:color="auto" w:sz="4" w:space="0"/>
              <w:right w:val="single" w:color="auto" w:sz="4" w:space="0"/>
            </w:tcBorders>
            <w:vAlign w:val="center"/>
          </w:tcPr>
          <w:p w14:paraId="56DC619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E167E2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A8F9219">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0829744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4065CA7A">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213 </w:t>
            </w:r>
            <w:r>
              <w:rPr>
                <w:rFonts w:hint="eastAsia" w:ascii="仿宋_GB2312" w:hAnsi="宋体" w:eastAsia="仿宋_GB2312" w:cs="仿宋_GB2312"/>
                <w:kern w:val="0"/>
                <w:sz w:val="18"/>
                <w:szCs w:val="18"/>
              </w:rPr>
              <w:t>农林水支出</w:t>
            </w:r>
          </w:p>
        </w:tc>
        <w:tc>
          <w:tcPr>
            <w:tcW w:w="1559" w:type="dxa"/>
            <w:tcBorders>
              <w:top w:val="nil"/>
              <w:left w:val="single" w:color="auto" w:sz="4" w:space="0"/>
              <w:bottom w:val="single" w:color="auto" w:sz="4" w:space="0"/>
              <w:right w:val="single" w:color="auto" w:sz="4" w:space="0"/>
            </w:tcBorders>
            <w:vAlign w:val="center"/>
          </w:tcPr>
          <w:p w14:paraId="230A201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10A1C0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B0E6D48">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D88087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59E64F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214 </w:t>
            </w:r>
            <w:r>
              <w:rPr>
                <w:rFonts w:hint="eastAsia" w:ascii="仿宋_GB2312" w:hAnsi="宋体" w:eastAsia="仿宋_GB2312" w:cs="仿宋_GB2312"/>
                <w:kern w:val="0"/>
                <w:sz w:val="18"/>
                <w:szCs w:val="18"/>
              </w:rPr>
              <w:t>交通运输支出</w:t>
            </w:r>
          </w:p>
        </w:tc>
        <w:tc>
          <w:tcPr>
            <w:tcW w:w="1559" w:type="dxa"/>
            <w:tcBorders>
              <w:top w:val="nil"/>
              <w:left w:val="single" w:color="auto" w:sz="4" w:space="0"/>
              <w:bottom w:val="single" w:color="auto" w:sz="4" w:space="0"/>
              <w:right w:val="single" w:color="auto" w:sz="4" w:space="0"/>
            </w:tcBorders>
            <w:vAlign w:val="center"/>
          </w:tcPr>
          <w:p w14:paraId="7E35D9D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F3C940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C26230D">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624EFB8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FAB097F">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215 </w:t>
            </w:r>
            <w:r>
              <w:rPr>
                <w:rFonts w:hint="eastAsia" w:ascii="仿宋_GB2312" w:hAnsi="宋体" w:eastAsia="仿宋_GB2312" w:cs="仿宋_GB2312"/>
                <w:kern w:val="0"/>
                <w:sz w:val="18"/>
                <w:szCs w:val="18"/>
              </w:rPr>
              <w:t>资源勘探工业信息等支出</w:t>
            </w:r>
          </w:p>
        </w:tc>
        <w:tc>
          <w:tcPr>
            <w:tcW w:w="1559" w:type="dxa"/>
            <w:tcBorders>
              <w:top w:val="nil"/>
              <w:left w:val="single" w:color="auto" w:sz="4" w:space="0"/>
              <w:bottom w:val="single" w:color="auto" w:sz="4" w:space="0"/>
              <w:right w:val="single" w:color="auto" w:sz="4" w:space="0"/>
            </w:tcBorders>
            <w:vAlign w:val="center"/>
          </w:tcPr>
          <w:p w14:paraId="6B2939C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56C634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F38D850">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63569AB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6F02A6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216 </w:t>
            </w:r>
            <w:r>
              <w:rPr>
                <w:rFonts w:hint="eastAsia" w:ascii="仿宋_GB2312" w:hAnsi="宋体" w:eastAsia="仿宋_GB2312" w:cs="仿宋_GB2312"/>
                <w:kern w:val="0"/>
                <w:sz w:val="18"/>
                <w:szCs w:val="18"/>
              </w:rPr>
              <w:t>商业服务业等支出</w:t>
            </w:r>
          </w:p>
        </w:tc>
        <w:tc>
          <w:tcPr>
            <w:tcW w:w="1559" w:type="dxa"/>
            <w:tcBorders>
              <w:top w:val="nil"/>
              <w:left w:val="single" w:color="auto" w:sz="4" w:space="0"/>
              <w:bottom w:val="single" w:color="auto" w:sz="4" w:space="0"/>
              <w:right w:val="single" w:color="auto" w:sz="4" w:space="0"/>
            </w:tcBorders>
            <w:vAlign w:val="center"/>
          </w:tcPr>
          <w:p w14:paraId="544C345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376BB4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1D41739">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5117D9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478005A">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217 </w:t>
            </w:r>
            <w:r>
              <w:rPr>
                <w:rFonts w:hint="eastAsia" w:ascii="仿宋_GB2312" w:hAnsi="宋体" w:eastAsia="仿宋_GB2312" w:cs="仿宋_GB2312"/>
                <w:kern w:val="0"/>
                <w:sz w:val="18"/>
                <w:szCs w:val="18"/>
              </w:rPr>
              <w:t>金融支出</w:t>
            </w:r>
          </w:p>
        </w:tc>
        <w:tc>
          <w:tcPr>
            <w:tcW w:w="1559" w:type="dxa"/>
            <w:tcBorders>
              <w:top w:val="nil"/>
              <w:left w:val="single" w:color="auto" w:sz="4" w:space="0"/>
              <w:bottom w:val="single" w:color="auto" w:sz="4" w:space="0"/>
              <w:right w:val="single" w:color="auto" w:sz="4" w:space="0"/>
            </w:tcBorders>
            <w:vAlign w:val="center"/>
          </w:tcPr>
          <w:p w14:paraId="6BBBA29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D83425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BC69858">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43871E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531469E7">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219 </w:t>
            </w:r>
            <w:r>
              <w:rPr>
                <w:rFonts w:hint="eastAsia" w:ascii="仿宋_GB2312" w:hAnsi="宋体" w:eastAsia="仿宋_GB2312" w:cs="仿宋_GB2312"/>
                <w:kern w:val="0"/>
                <w:sz w:val="18"/>
                <w:szCs w:val="18"/>
              </w:rPr>
              <w:t>援助其他地区支出</w:t>
            </w:r>
          </w:p>
        </w:tc>
        <w:tc>
          <w:tcPr>
            <w:tcW w:w="1559" w:type="dxa"/>
            <w:tcBorders>
              <w:top w:val="nil"/>
              <w:left w:val="single" w:color="auto" w:sz="4" w:space="0"/>
              <w:bottom w:val="single" w:color="auto" w:sz="4" w:space="0"/>
              <w:right w:val="single" w:color="auto" w:sz="4" w:space="0"/>
            </w:tcBorders>
            <w:vAlign w:val="center"/>
          </w:tcPr>
          <w:p w14:paraId="0C0466E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3FE42F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5298052">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6FA747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C5F829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220 </w:t>
            </w:r>
            <w:r>
              <w:rPr>
                <w:rFonts w:hint="eastAsia" w:ascii="仿宋_GB2312" w:hAnsi="宋体" w:eastAsia="仿宋_GB2312" w:cs="仿宋_GB2312"/>
                <w:kern w:val="0"/>
                <w:sz w:val="18"/>
                <w:szCs w:val="18"/>
              </w:rPr>
              <w:t>自然资源海洋气象等支出</w:t>
            </w:r>
          </w:p>
        </w:tc>
        <w:tc>
          <w:tcPr>
            <w:tcW w:w="1559" w:type="dxa"/>
            <w:tcBorders>
              <w:top w:val="nil"/>
              <w:left w:val="single" w:color="auto" w:sz="4" w:space="0"/>
              <w:bottom w:val="single" w:color="auto" w:sz="4" w:space="0"/>
              <w:right w:val="single" w:color="auto" w:sz="4" w:space="0"/>
            </w:tcBorders>
            <w:vAlign w:val="center"/>
          </w:tcPr>
          <w:p w14:paraId="32AB643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D88007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B939C6A">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AEBB78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63F067F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221 </w:t>
            </w:r>
            <w:r>
              <w:rPr>
                <w:rFonts w:hint="eastAsia" w:ascii="仿宋_GB2312" w:hAnsi="宋体" w:eastAsia="仿宋_GB2312" w:cs="仿宋_GB2312"/>
                <w:kern w:val="0"/>
                <w:sz w:val="18"/>
                <w:szCs w:val="18"/>
              </w:rPr>
              <w:t>住房保障支出</w:t>
            </w:r>
          </w:p>
        </w:tc>
        <w:tc>
          <w:tcPr>
            <w:tcW w:w="1559" w:type="dxa"/>
            <w:tcBorders>
              <w:top w:val="nil"/>
              <w:left w:val="single" w:color="auto" w:sz="4" w:space="0"/>
              <w:bottom w:val="single" w:color="auto" w:sz="4" w:space="0"/>
              <w:right w:val="single" w:color="auto" w:sz="4" w:space="0"/>
            </w:tcBorders>
            <w:vAlign w:val="center"/>
          </w:tcPr>
          <w:p w14:paraId="4191AF52">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111.93</w:t>
            </w:r>
            <w:r>
              <w:rPr>
                <w:rFonts w:hint="eastAsia" w:ascii="仿宋_GB2312" w:hAnsi="宋体" w:eastAsia="仿宋_GB2312" w:cs="仿宋_GB2312"/>
                <w:kern w:val="0"/>
                <w:sz w:val="18"/>
                <w:szCs w:val="18"/>
              </w:rPr>
              <w:t>　</w:t>
            </w:r>
          </w:p>
        </w:tc>
      </w:tr>
      <w:tr w14:paraId="37BFD62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266561D">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029D95F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271FEA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222 </w:t>
            </w:r>
            <w:r>
              <w:rPr>
                <w:rFonts w:hint="eastAsia" w:ascii="仿宋_GB2312" w:hAnsi="宋体" w:eastAsia="仿宋_GB2312" w:cs="仿宋_GB2312"/>
                <w:kern w:val="0"/>
                <w:sz w:val="18"/>
                <w:szCs w:val="18"/>
              </w:rPr>
              <w:t>粮油物资储备支出</w:t>
            </w:r>
          </w:p>
        </w:tc>
        <w:tc>
          <w:tcPr>
            <w:tcW w:w="1559" w:type="dxa"/>
            <w:tcBorders>
              <w:top w:val="nil"/>
              <w:left w:val="single" w:color="auto" w:sz="4" w:space="0"/>
              <w:bottom w:val="single" w:color="auto" w:sz="4" w:space="0"/>
              <w:right w:val="single" w:color="auto" w:sz="4" w:space="0"/>
            </w:tcBorders>
            <w:vAlign w:val="center"/>
          </w:tcPr>
          <w:p w14:paraId="089AE93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A0F713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0D7CD90">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0DB16AE9">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7799D5EF">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223 </w:t>
            </w:r>
            <w:r>
              <w:rPr>
                <w:rFonts w:hint="eastAsia" w:ascii="仿宋_GB2312" w:hAnsi="宋体" w:eastAsia="仿宋_GB2312" w:cs="仿宋_GB2312"/>
                <w:kern w:val="0"/>
                <w:sz w:val="18"/>
                <w:szCs w:val="18"/>
              </w:rPr>
              <w:t>国有资本经营预算支出</w:t>
            </w:r>
          </w:p>
        </w:tc>
        <w:tc>
          <w:tcPr>
            <w:tcW w:w="1559" w:type="dxa"/>
            <w:tcBorders>
              <w:top w:val="nil"/>
              <w:left w:val="single" w:color="auto" w:sz="4" w:space="0"/>
              <w:bottom w:val="single" w:color="auto" w:sz="4" w:space="0"/>
              <w:right w:val="single" w:color="auto" w:sz="4" w:space="0"/>
            </w:tcBorders>
            <w:vAlign w:val="center"/>
          </w:tcPr>
          <w:p w14:paraId="3E20CF99">
            <w:pPr>
              <w:widowControl/>
              <w:spacing w:line="280" w:lineRule="exact"/>
              <w:jc w:val="right"/>
              <w:rPr>
                <w:rFonts w:ascii="仿宋_GB2312" w:hAnsi="宋体" w:eastAsia="仿宋_GB2312"/>
                <w:kern w:val="0"/>
                <w:sz w:val="18"/>
                <w:szCs w:val="18"/>
              </w:rPr>
            </w:pPr>
          </w:p>
        </w:tc>
      </w:tr>
      <w:tr w14:paraId="1EBADA8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AF4353D">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A27E0B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ACD5EA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224</w:t>
            </w:r>
            <w:r>
              <w:rPr>
                <w:rFonts w:hint="eastAsia" w:ascii="仿宋_GB2312" w:hAnsi="宋体" w:eastAsia="仿宋_GB2312" w:cs="仿宋_GB2312"/>
                <w:kern w:val="0"/>
                <w:sz w:val="18"/>
                <w:szCs w:val="18"/>
              </w:rPr>
              <w:t>灾害防治及应急管理支出</w:t>
            </w:r>
          </w:p>
        </w:tc>
        <w:tc>
          <w:tcPr>
            <w:tcW w:w="1559" w:type="dxa"/>
            <w:tcBorders>
              <w:top w:val="nil"/>
              <w:left w:val="single" w:color="auto" w:sz="4" w:space="0"/>
              <w:bottom w:val="single" w:color="auto" w:sz="4" w:space="0"/>
              <w:right w:val="single" w:color="auto" w:sz="4" w:space="0"/>
            </w:tcBorders>
            <w:vAlign w:val="center"/>
          </w:tcPr>
          <w:p w14:paraId="2CA2E21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303A7C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0D23DE8">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22A5E391">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4B057D0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227 </w:t>
            </w:r>
            <w:r>
              <w:rPr>
                <w:rFonts w:hint="eastAsia" w:ascii="仿宋_GB2312" w:hAnsi="宋体" w:eastAsia="仿宋_GB2312" w:cs="仿宋_GB2312"/>
                <w:kern w:val="0"/>
                <w:sz w:val="18"/>
                <w:szCs w:val="18"/>
              </w:rPr>
              <w:t>预备费</w:t>
            </w:r>
          </w:p>
        </w:tc>
        <w:tc>
          <w:tcPr>
            <w:tcW w:w="1559" w:type="dxa"/>
            <w:tcBorders>
              <w:top w:val="nil"/>
              <w:left w:val="single" w:color="auto" w:sz="4" w:space="0"/>
              <w:bottom w:val="single" w:color="auto" w:sz="4" w:space="0"/>
              <w:right w:val="single" w:color="auto" w:sz="4" w:space="0"/>
            </w:tcBorders>
            <w:vAlign w:val="center"/>
          </w:tcPr>
          <w:p w14:paraId="04B9B244">
            <w:pPr>
              <w:widowControl/>
              <w:spacing w:line="280" w:lineRule="exact"/>
              <w:jc w:val="right"/>
              <w:rPr>
                <w:rFonts w:ascii="仿宋_GB2312" w:hAnsi="宋体" w:eastAsia="仿宋_GB2312"/>
                <w:kern w:val="0"/>
                <w:sz w:val="18"/>
                <w:szCs w:val="18"/>
              </w:rPr>
            </w:pPr>
          </w:p>
        </w:tc>
      </w:tr>
      <w:tr w14:paraId="234D2EA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C4FD985">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35D8D55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6125129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229 </w:t>
            </w:r>
            <w:r>
              <w:rPr>
                <w:rFonts w:hint="eastAsia" w:ascii="仿宋_GB2312" w:hAnsi="宋体" w:eastAsia="仿宋_GB2312" w:cs="仿宋_GB2312"/>
                <w:kern w:val="0"/>
                <w:sz w:val="18"/>
                <w:szCs w:val="18"/>
              </w:rPr>
              <w:t>其他支出</w:t>
            </w:r>
          </w:p>
        </w:tc>
        <w:tc>
          <w:tcPr>
            <w:tcW w:w="1559" w:type="dxa"/>
            <w:tcBorders>
              <w:top w:val="nil"/>
              <w:left w:val="single" w:color="auto" w:sz="4" w:space="0"/>
              <w:bottom w:val="single" w:color="auto" w:sz="4" w:space="0"/>
              <w:right w:val="single" w:color="auto" w:sz="4" w:space="0"/>
            </w:tcBorders>
            <w:vAlign w:val="center"/>
          </w:tcPr>
          <w:p w14:paraId="543EED8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3243E6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C235059">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4624B925">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17E7693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230</w:t>
            </w:r>
            <w:r>
              <w:rPr>
                <w:rFonts w:hint="eastAsia" w:ascii="仿宋_GB2312" w:hAnsi="宋体" w:eastAsia="仿宋_GB2312" w:cs="仿宋_GB2312"/>
                <w:kern w:val="0"/>
                <w:sz w:val="18"/>
                <w:szCs w:val="18"/>
              </w:rPr>
              <w:t>转移性支出</w:t>
            </w:r>
          </w:p>
        </w:tc>
        <w:tc>
          <w:tcPr>
            <w:tcW w:w="1559" w:type="dxa"/>
            <w:tcBorders>
              <w:top w:val="nil"/>
              <w:left w:val="single" w:color="auto" w:sz="4" w:space="0"/>
              <w:bottom w:val="single" w:color="auto" w:sz="4" w:space="0"/>
              <w:right w:val="single" w:color="auto" w:sz="4" w:space="0"/>
            </w:tcBorders>
            <w:vAlign w:val="center"/>
          </w:tcPr>
          <w:p w14:paraId="7CF62E8D">
            <w:pPr>
              <w:widowControl/>
              <w:spacing w:line="280" w:lineRule="exact"/>
              <w:jc w:val="right"/>
              <w:rPr>
                <w:rFonts w:ascii="仿宋_GB2312" w:hAnsi="宋体" w:eastAsia="仿宋_GB2312"/>
                <w:kern w:val="0"/>
                <w:sz w:val="18"/>
                <w:szCs w:val="18"/>
              </w:rPr>
            </w:pPr>
          </w:p>
        </w:tc>
      </w:tr>
      <w:tr w14:paraId="652E158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D6D3A07">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0BEC6EB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6B6383D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231 </w:t>
            </w:r>
            <w:r>
              <w:rPr>
                <w:rFonts w:hint="eastAsia" w:ascii="仿宋_GB2312" w:hAnsi="宋体" w:eastAsia="仿宋_GB2312" w:cs="仿宋_GB2312"/>
                <w:kern w:val="0"/>
                <w:sz w:val="18"/>
                <w:szCs w:val="18"/>
              </w:rPr>
              <w:t>债务还本支出</w:t>
            </w:r>
          </w:p>
        </w:tc>
        <w:tc>
          <w:tcPr>
            <w:tcW w:w="1559" w:type="dxa"/>
            <w:tcBorders>
              <w:top w:val="nil"/>
              <w:left w:val="single" w:color="auto" w:sz="4" w:space="0"/>
              <w:bottom w:val="single" w:color="auto" w:sz="4" w:space="0"/>
              <w:right w:val="single" w:color="auto" w:sz="4" w:space="0"/>
            </w:tcBorders>
            <w:vAlign w:val="center"/>
          </w:tcPr>
          <w:p w14:paraId="6F42DE7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12F73B43">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7FB339F">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F52DF2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D4316A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232 </w:t>
            </w:r>
            <w:r>
              <w:rPr>
                <w:rFonts w:hint="eastAsia" w:ascii="仿宋_GB2312" w:hAnsi="宋体" w:eastAsia="仿宋_GB2312" w:cs="仿宋_GB2312"/>
                <w:kern w:val="0"/>
                <w:sz w:val="18"/>
                <w:szCs w:val="18"/>
              </w:rPr>
              <w:t>债务付息支出</w:t>
            </w:r>
          </w:p>
        </w:tc>
        <w:tc>
          <w:tcPr>
            <w:tcW w:w="1559" w:type="dxa"/>
            <w:tcBorders>
              <w:top w:val="nil"/>
              <w:left w:val="single" w:color="auto" w:sz="4" w:space="0"/>
              <w:bottom w:val="single" w:color="auto" w:sz="4" w:space="0"/>
              <w:right w:val="single" w:color="auto" w:sz="4" w:space="0"/>
            </w:tcBorders>
            <w:vAlign w:val="center"/>
          </w:tcPr>
          <w:p w14:paraId="4CF88D8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DEEFCC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E60D8E3">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F78FA4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EB0620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233 </w:t>
            </w:r>
            <w:r>
              <w:rPr>
                <w:rFonts w:hint="eastAsia" w:ascii="仿宋_GB2312" w:hAnsi="宋体" w:eastAsia="仿宋_GB2312" w:cs="仿宋_GB2312"/>
                <w:kern w:val="0"/>
                <w:sz w:val="18"/>
                <w:szCs w:val="18"/>
              </w:rPr>
              <w:t>债务发行费用支出</w:t>
            </w:r>
          </w:p>
        </w:tc>
        <w:tc>
          <w:tcPr>
            <w:tcW w:w="1559" w:type="dxa"/>
            <w:tcBorders>
              <w:top w:val="nil"/>
              <w:left w:val="single" w:color="auto" w:sz="4" w:space="0"/>
              <w:bottom w:val="single" w:color="auto" w:sz="4" w:space="0"/>
              <w:right w:val="single" w:color="auto" w:sz="4" w:space="0"/>
            </w:tcBorders>
            <w:vAlign w:val="center"/>
          </w:tcPr>
          <w:p w14:paraId="01886B9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44410D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0FBC209B">
            <w:pPr>
              <w:widowControl/>
              <w:spacing w:line="280" w:lineRule="exact"/>
              <w:jc w:val="left"/>
              <w:rPr>
                <w:rFonts w:ascii="仿宋_GB2312" w:hAnsi="宋体" w:eastAsia="仿宋_GB2312"/>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2234F008">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single" w:color="auto" w:sz="4" w:space="0"/>
            </w:tcBorders>
            <w:noWrap/>
            <w:vAlign w:val="center"/>
          </w:tcPr>
          <w:p w14:paraId="5C616E13">
            <w:pPr>
              <w:widowControl/>
              <w:spacing w:line="280" w:lineRule="exact"/>
              <w:jc w:val="left"/>
              <w:textAlignment w:val="center"/>
              <w:rPr>
                <w:rFonts w:ascii="仿宋_GB2312" w:hAnsi="宋体" w:eastAsia="仿宋_GB2312"/>
                <w:color w:val="000000"/>
                <w:sz w:val="18"/>
                <w:szCs w:val="18"/>
              </w:rPr>
            </w:pPr>
            <w:r>
              <w:rPr>
                <w:rFonts w:ascii="仿宋_GB2312" w:hAnsi="宋体" w:eastAsia="仿宋_GB2312" w:cs="仿宋_GB2312"/>
                <w:color w:val="000000"/>
                <w:kern w:val="0"/>
                <w:sz w:val="18"/>
                <w:szCs w:val="18"/>
              </w:rPr>
              <w:t xml:space="preserve">234 </w:t>
            </w:r>
            <w:r>
              <w:rPr>
                <w:rFonts w:hint="eastAsia" w:ascii="仿宋_GB2312" w:hAnsi="宋体" w:eastAsia="仿宋_GB2312" w:cs="仿宋_GB2312"/>
                <w:color w:val="000000"/>
                <w:kern w:val="0"/>
                <w:sz w:val="18"/>
                <w:szCs w:val="18"/>
              </w:rPr>
              <w:t>抗疫特别国债还本支出</w:t>
            </w:r>
          </w:p>
        </w:tc>
        <w:tc>
          <w:tcPr>
            <w:tcW w:w="1559" w:type="dxa"/>
            <w:tcBorders>
              <w:top w:val="nil"/>
              <w:left w:val="nil"/>
              <w:bottom w:val="single" w:color="auto" w:sz="4" w:space="0"/>
              <w:right w:val="single" w:color="auto" w:sz="4" w:space="0"/>
            </w:tcBorders>
            <w:noWrap/>
            <w:vAlign w:val="center"/>
          </w:tcPr>
          <w:p w14:paraId="11ADCBF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153924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344E7202">
            <w:pPr>
              <w:widowControl/>
              <w:spacing w:line="280" w:lineRule="exact"/>
              <w:jc w:val="left"/>
              <w:rPr>
                <w:rFonts w:ascii="仿宋_GB2312" w:hAnsi="宋体" w:eastAsia="仿宋_GB2312"/>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46DB0525">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single" w:color="auto" w:sz="4" w:space="0"/>
            </w:tcBorders>
            <w:noWrap/>
            <w:vAlign w:val="center"/>
          </w:tcPr>
          <w:p w14:paraId="69EDDF67">
            <w:pPr>
              <w:widowControl/>
              <w:spacing w:line="280" w:lineRule="exact"/>
              <w:jc w:val="left"/>
              <w:textAlignment w:val="center"/>
              <w:rPr>
                <w:rFonts w:ascii="仿宋_GB2312" w:hAnsi="宋体" w:eastAsia="仿宋_GB2312"/>
                <w:kern w:val="0"/>
                <w:sz w:val="18"/>
                <w:szCs w:val="18"/>
              </w:rPr>
            </w:pPr>
          </w:p>
        </w:tc>
        <w:tc>
          <w:tcPr>
            <w:tcW w:w="1559" w:type="dxa"/>
            <w:tcBorders>
              <w:top w:val="nil"/>
              <w:left w:val="nil"/>
              <w:bottom w:val="single" w:color="auto" w:sz="4" w:space="0"/>
              <w:right w:val="single" w:color="auto" w:sz="4" w:space="0"/>
            </w:tcBorders>
            <w:noWrap/>
            <w:vAlign w:val="center"/>
          </w:tcPr>
          <w:p w14:paraId="5E2F8C0B">
            <w:pPr>
              <w:widowControl/>
              <w:spacing w:line="280" w:lineRule="exact"/>
              <w:jc w:val="right"/>
              <w:rPr>
                <w:rFonts w:ascii="仿宋_GB2312" w:hAnsi="宋体" w:eastAsia="仿宋_GB2312"/>
                <w:kern w:val="0"/>
                <w:sz w:val="18"/>
                <w:szCs w:val="18"/>
              </w:rPr>
            </w:pPr>
          </w:p>
        </w:tc>
      </w:tr>
      <w:tr w14:paraId="696F39EF">
        <w:tblPrEx>
          <w:tblCellMar>
            <w:top w:w="0" w:type="dxa"/>
            <w:left w:w="108" w:type="dxa"/>
            <w:bottom w:w="0" w:type="dxa"/>
            <w:right w:w="108" w:type="dxa"/>
          </w:tblCellMar>
        </w:tblPrEx>
        <w:trPr>
          <w:trHeight w:val="365" w:hRule="atLeast"/>
        </w:trPr>
        <w:tc>
          <w:tcPr>
            <w:tcW w:w="2425" w:type="dxa"/>
            <w:tcBorders>
              <w:top w:val="nil"/>
              <w:left w:val="single" w:color="auto" w:sz="4" w:space="0"/>
              <w:bottom w:val="single" w:color="auto" w:sz="4" w:space="0"/>
              <w:right w:val="nil"/>
            </w:tcBorders>
            <w:vAlign w:val="center"/>
          </w:tcPr>
          <w:p w14:paraId="6820DECD">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收</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入</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1418" w:type="dxa"/>
            <w:tcBorders>
              <w:top w:val="nil"/>
              <w:left w:val="single" w:color="auto" w:sz="4" w:space="0"/>
              <w:bottom w:val="single" w:color="auto" w:sz="4" w:space="0"/>
              <w:right w:val="single" w:color="auto" w:sz="4" w:space="0"/>
            </w:tcBorders>
            <w:vAlign w:val="center"/>
          </w:tcPr>
          <w:p w14:paraId="5B68FE30">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2784.19</w:t>
            </w:r>
          </w:p>
        </w:tc>
        <w:tc>
          <w:tcPr>
            <w:tcW w:w="3260" w:type="dxa"/>
            <w:tcBorders>
              <w:top w:val="nil"/>
              <w:left w:val="nil"/>
              <w:bottom w:val="single" w:color="auto" w:sz="4" w:space="0"/>
              <w:right w:val="nil"/>
            </w:tcBorders>
            <w:noWrap/>
            <w:vAlign w:val="center"/>
          </w:tcPr>
          <w:p w14:paraId="2BE63122">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支</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出</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1559" w:type="dxa"/>
            <w:tcBorders>
              <w:top w:val="nil"/>
              <w:left w:val="single" w:color="auto" w:sz="4" w:space="0"/>
              <w:bottom w:val="single" w:color="auto" w:sz="4" w:space="0"/>
              <w:right w:val="single" w:color="auto" w:sz="4" w:space="0"/>
            </w:tcBorders>
            <w:noWrap/>
            <w:vAlign w:val="center"/>
          </w:tcPr>
          <w:p w14:paraId="034CEB1D">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2784.19</w:t>
            </w:r>
          </w:p>
        </w:tc>
      </w:tr>
    </w:tbl>
    <w:p w14:paraId="40F6898F">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表二：</w:t>
      </w:r>
    </w:p>
    <w:p w14:paraId="4E41618D">
      <w:pPr>
        <w:widowControl/>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部门收入总体情况表</w:t>
      </w:r>
    </w:p>
    <w:p w14:paraId="35E4CDEA">
      <w:pPr>
        <w:widowControl/>
        <w:jc w:val="lef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741" w:type="dxa"/>
        <w:tblInd w:w="-106" w:type="dxa"/>
        <w:tblLayout w:type="fixed"/>
        <w:tblCellMar>
          <w:top w:w="0" w:type="dxa"/>
          <w:left w:w="108" w:type="dxa"/>
          <w:bottom w:w="0" w:type="dxa"/>
          <w:right w:w="108" w:type="dxa"/>
        </w:tblCellMar>
      </w:tblPr>
      <w:tblGrid>
        <w:gridCol w:w="558"/>
        <w:gridCol w:w="426"/>
        <w:gridCol w:w="567"/>
        <w:gridCol w:w="1845"/>
        <w:gridCol w:w="1018"/>
        <w:gridCol w:w="850"/>
        <w:gridCol w:w="709"/>
        <w:gridCol w:w="795"/>
        <w:gridCol w:w="921"/>
        <w:gridCol w:w="660"/>
        <w:gridCol w:w="708"/>
        <w:gridCol w:w="684"/>
      </w:tblGrid>
      <w:tr w14:paraId="6E146158">
        <w:tblPrEx>
          <w:tblCellMar>
            <w:top w:w="0" w:type="dxa"/>
            <w:left w:w="108" w:type="dxa"/>
            <w:bottom w:w="0" w:type="dxa"/>
            <w:right w:w="108" w:type="dxa"/>
          </w:tblCellMar>
        </w:tblPrEx>
        <w:trPr>
          <w:trHeight w:val="510" w:hRule="atLeast"/>
        </w:trPr>
        <w:tc>
          <w:tcPr>
            <w:tcW w:w="1551" w:type="dxa"/>
            <w:gridSpan w:val="3"/>
            <w:tcBorders>
              <w:top w:val="single" w:color="auto" w:sz="4" w:space="0"/>
              <w:left w:val="single" w:color="auto" w:sz="4" w:space="0"/>
              <w:bottom w:val="single" w:color="auto" w:sz="4" w:space="0"/>
              <w:right w:val="single" w:color="auto" w:sz="4" w:space="0"/>
            </w:tcBorders>
            <w:vAlign w:val="center"/>
          </w:tcPr>
          <w:p w14:paraId="7C774261">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功能分类科目编码</w:t>
            </w:r>
          </w:p>
        </w:tc>
        <w:tc>
          <w:tcPr>
            <w:tcW w:w="1845" w:type="dxa"/>
            <w:vMerge w:val="restart"/>
            <w:tcBorders>
              <w:top w:val="single" w:color="auto" w:sz="4" w:space="0"/>
              <w:left w:val="single" w:color="auto" w:sz="4" w:space="0"/>
              <w:bottom w:val="single" w:color="000000" w:sz="4" w:space="0"/>
              <w:right w:val="single" w:color="auto" w:sz="4" w:space="0"/>
            </w:tcBorders>
            <w:vAlign w:val="center"/>
          </w:tcPr>
          <w:p w14:paraId="6170B4F5">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vAlign w:val="center"/>
          </w:tcPr>
          <w:p w14:paraId="664DD221">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总</w:t>
            </w:r>
            <w:r>
              <w:rPr>
                <w:rFonts w:ascii="仿宋_GB2312" w:eastAsia="仿宋_GB2312" w:cs="仿宋_GB2312"/>
                <w:b/>
                <w:bCs/>
                <w:color w:val="000000"/>
                <w:sz w:val="18"/>
                <w:szCs w:val="18"/>
              </w:rPr>
              <w:t xml:space="preserve">  </w:t>
            </w:r>
            <w:r>
              <w:rPr>
                <w:rFonts w:hint="eastAsia" w:ascii="仿宋_GB2312" w:eastAsia="仿宋_GB2312" w:cs="仿宋_GB2312"/>
                <w:b/>
                <w:bCs/>
                <w:color w:val="000000"/>
                <w:sz w:val="18"/>
                <w:szCs w:val="18"/>
              </w:rPr>
              <w:t>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702F392C">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2954855C">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51D4DEEA">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666DCA5B">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53BB5E34">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6D319A93">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4BA4C77A">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单位其他资金收入</w:t>
            </w:r>
          </w:p>
        </w:tc>
      </w:tr>
      <w:tr w14:paraId="30A0C6E9">
        <w:tblPrEx>
          <w:tblCellMar>
            <w:top w:w="0" w:type="dxa"/>
            <w:left w:w="108" w:type="dxa"/>
            <w:bottom w:w="0" w:type="dxa"/>
            <w:right w:w="108" w:type="dxa"/>
          </w:tblCellMar>
        </w:tblPrEx>
        <w:trPr>
          <w:trHeight w:val="1453" w:hRule="atLeast"/>
        </w:trPr>
        <w:tc>
          <w:tcPr>
            <w:tcW w:w="558" w:type="dxa"/>
            <w:tcBorders>
              <w:top w:val="nil"/>
              <w:left w:val="single" w:color="auto" w:sz="4" w:space="0"/>
              <w:bottom w:val="single" w:color="auto" w:sz="4" w:space="0"/>
              <w:right w:val="single" w:color="auto" w:sz="4" w:space="0"/>
            </w:tcBorders>
            <w:vAlign w:val="center"/>
          </w:tcPr>
          <w:p w14:paraId="54EB3D5B">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类</w:t>
            </w:r>
          </w:p>
        </w:tc>
        <w:tc>
          <w:tcPr>
            <w:tcW w:w="426" w:type="dxa"/>
            <w:tcBorders>
              <w:top w:val="nil"/>
              <w:left w:val="nil"/>
              <w:bottom w:val="single" w:color="auto" w:sz="4" w:space="0"/>
              <w:right w:val="single" w:color="auto" w:sz="4" w:space="0"/>
            </w:tcBorders>
            <w:vAlign w:val="center"/>
          </w:tcPr>
          <w:p w14:paraId="020B9F22">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款</w:t>
            </w:r>
          </w:p>
        </w:tc>
        <w:tc>
          <w:tcPr>
            <w:tcW w:w="567" w:type="dxa"/>
            <w:tcBorders>
              <w:top w:val="nil"/>
              <w:left w:val="nil"/>
              <w:bottom w:val="single" w:color="auto" w:sz="4" w:space="0"/>
              <w:right w:val="single" w:color="auto" w:sz="4" w:space="0"/>
            </w:tcBorders>
            <w:vAlign w:val="center"/>
          </w:tcPr>
          <w:p w14:paraId="07FFC7F4">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项</w:t>
            </w:r>
          </w:p>
        </w:tc>
        <w:tc>
          <w:tcPr>
            <w:tcW w:w="1845" w:type="dxa"/>
            <w:vMerge w:val="continue"/>
            <w:tcBorders>
              <w:top w:val="single" w:color="auto" w:sz="4" w:space="0"/>
              <w:left w:val="single" w:color="auto" w:sz="4" w:space="0"/>
              <w:bottom w:val="single" w:color="000000" w:sz="4" w:space="0"/>
              <w:right w:val="single" w:color="auto" w:sz="4" w:space="0"/>
            </w:tcBorders>
            <w:vAlign w:val="center"/>
          </w:tcPr>
          <w:p w14:paraId="1C5C1AFD">
            <w:pPr>
              <w:rPr>
                <w:rFonts w:ascii="仿宋_GB2312" w:hAnsi="宋体" w:eastAsia="仿宋_GB2312"/>
                <w:color w:val="000000"/>
                <w:sz w:val="18"/>
                <w:szCs w:val="18"/>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14:paraId="3FB8FD1A">
            <w:pPr>
              <w:rPr>
                <w:rFonts w:ascii="仿宋_GB2312" w:hAnsi="宋体" w:eastAsia="仿宋_GB2312"/>
                <w:color w:val="00000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076F12DC">
            <w:pPr>
              <w:rPr>
                <w:rFonts w:ascii="仿宋_GB2312" w:hAnsi="宋体" w:eastAsia="仿宋_GB2312"/>
                <w:color w:val="000000"/>
                <w:sz w:val="18"/>
                <w:szCs w:val="18"/>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60549EB8">
            <w:pPr>
              <w:rPr>
                <w:rFonts w:ascii="仿宋_GB2312" w:hAnsi="宋体" w:eastAsia="仿宋_GB2312"/>
                <w:color w:val="000000"/>
                <w:sz w:val="18"/>
                <w:szCs w:val="18"/>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426468A4">
            <w:pPr>
              <w:rPr>
                <w:rFonts w:ascii="仿宋_GB2312" w:hAnsi="宋体" w:eastAsia="仿宋_GB2312"/>
                <w:color w:val="000000"/>
                <w:sz w:val="18"/>
                <w:szCs w:val="18"/>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6EA26DB5">
            <w:pPr>
              <w:rPr>
                <w:rFonts w:ascii="仿宋_GB2312" w:hAnsi="宋体" w:eastAsia="仿宋_GB2312"/>
                <w:color w:val="000000"/>
                <w:sz w:val="18"/>
                <w:szCs w:val="18"/>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6AAE4CA4">
            <w:pPr>
              <w:rPr>
                <w:rFonts w:ascii="仿宋_GB2312" w:hAnsi="宋体" w:eastAsia="仿宋_GB2312"/>
                <w:color w:val="000000"/>
                <w:sz w:val="18"/>
                <w:szCs w:val="18"/>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337BC44E">
            <w:pPr>
              <w:rPr>
                <w:rFonts w:ascii="仿宋_GB2312" w:hAnsi="宋体" w:eastAsia="仿宋_GB2312"/>
                <w:color w:val="000000"/>
                <w:sz w:val="18"/>
                <w:szCs w:val="18"/>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4E990B91">
            <w:pPr>
              <w:rPr>
                <w:rFonts w:ascii="仿宋_GB2312" w:hAnsi="宋体" w:eastAsia="仿宋_GB2312"/>
                <w:color w:val="000000"/>
                <w:sz w:val="18"/>
                <w:szCs w:val="18"/>
              </w:rPr>
            </w:pPr>
          </w:p>
        </w:tc>
      </w:tr>
      <w:tr w14:paraId="0AF96E31">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669F9B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7DD77A6D">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52B10847">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2795EC56">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一般公共服务支出</w:t>
            </w:r>
          </w:p>
        </w:tc>
        <w:tc>
          <w:tcPr>
            <w:tcW w:w="1018" w:type="dxa"/>
            <w:tcBorders>
              <w:top w:val="nil"/>
              <w:left w:val="nil"/>
              <w:bottom w:val="single" w:color="auto" w:sz="4" w:space="0"/>
              <w:right w:val="single" w:color="auto" w:sz="4" w:space="0"/>
            </w:tcBorders>
            <w:shd w:val="clear" w:color="000000" w:fill="FFFFFF"/>
            <w:noWrap/>
            <w:vAlign w:val="center"/>
          </w:tcPr>
          <w:p w14:paraId="11F122E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2444.66</w:t>
            </w:r>
          </w:p>
        </w:tc>
        <w:tc>
          <w:tcPr>
            <w:tcW w:w="850" w:type="dxa"/>
            <w:tcBorders>
              <w:top w:val="nil"/>
              <w:left w:val="nil"/>
              <w:bottom w:val="single" w:color="auto" w:sz="4" w:space="0"/>
              <w:right w:val="single" w:color="auto" w:sz="4" w:space="0"/>
            </w:tcBorders>
            <w:shd w:val="clear" w:color="000000" w:fill="FFFFFF"/>
            <w:noWrap/>
            <w:vAlign w:val="center"/>
          </w:tcPr>
          <w:p w14:paraId="64DA259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2444.66</w:t>
            </w:r>
          </w:p>
        </w:tc>
        <w:tc>
          <w:tcPr>
            <w:tcW w:w="709" w:type="dxa"/>
            <w:tcBorders>
              <w:top w:val="nil"/>
              <w:left w:val="nil"/>
              <w:bottom w:val="single" w:color="auto" w:sz="4" w:space="0"/>
              <w:right w:val="single" w:color="auto" w:sz="4" w:space="0"/>
            </w:tcBorders>
            <w:shd w:val="clear" w:color="000000" w:fill="FFFFFF"/>
            <w:noWrap/>
            <w:vAlign w:val="center"/>
          </w:tcPr>
          <w:p w14:paraId="467EAA54">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shd w:val="clear" w:color="000000" w:fill="FFFFFF"/>
            <w:noWrap/>
            <w:vAlign w:val="center"/>
          </w:tcPr>
          <w:p w14:paraId="126FC812">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18B5F17F">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shd w:val="clear" w:color="000000" w:fill="FFFFFF"/>
            <w:noWrap/>
            <w:vAlign w:val="center"/>
          </w:tcPr>
          <w:p w14:paraId="671ADC1A">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000000" w:fill="FFFFFF"/>
            <w:noWrap/>
            <w:vAlign w:val="center"/>
          </w:tcPr>
          <w:p w14:paraId="7E11227F">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shd w:val="clear" w:color="000000" w:fill="FFFFFF"/>
            <w:noWrap/>
            <w:vAlign w:val="center"/>
          </w:tcPr>
          <w:p w14:paraId="3B9DFB0D">
            <w:pPr>
              <w:jc w:val="right"/>
              <w:rPr>
                <w:rFonts w:ascii="仿宋_GB2312" w:hAnsi="宋体" w:eastAsia="仿宋_GB2312"/>
                <w:color w:val="000000"/>
                <w:sz w:val="18"/>
                <w:szCs w:val="18"/>
              </w:rPr>
            </w:pPr>
          </w:p>
        </w:tc>
      </w:tr>
      <w:tr w14:paraId="41B1274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D912C2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4870373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5F92FA98">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535BCAD7">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财政事务</w:t>
            </w:r>
          </w:p>
        </w:tc>
        <w:tc>
          <w:tcPr>
            <w:tcW w:w="1018" w:type="dxa"/>
            <w:tcBorders>
              <w:top w:val="nil"/>
              <w:left w:val="nil"/>
              <w:bottom w:val="single" w:color="auto" w:sz="4" w:space="0"/>
              <w:right w:val="single" w:color="auto" w:sz="4" w:space="0"/>
            </w:tcBorders>
            <w:vAlign w:val="center"/>
          </w:tcPr>
          <w:p w14:paraId="723F425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2444.66</w:t>
            </w:r>
          </w:p>
        </w:tc>
        <w:tc>
          <w:tcPr>
            <w:tcW w:w="850" w:type="dxa"/>
            <w:tcBorders>
              <w:top w:val="nil"/>
              <w:left w:val="nil"/>
              <w:bottom w:val="single" w:color="auto" w:sz="4" w:space="0"/>
              <w:right w:val="single" w:color="auto" w:sz="4" w:space="0"/>
            </w:tcBorders>
            <w:vAlign w:val="center"/>
          </w:tcPr>
          <w:p w14:paraId="2147A57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2444.66</w:t>
            </w:r>
          </w:p>
        </w:tc>
        <w:tc>
          <w:tcPr>
            <w:tcW w:w="709" w:type="dxa"/>
            <w:tcBorders>
              <w:top w:val="nil"/>
              <w:left w:val="nil"/>
              <w:bottom w:val="single" w:color="auto" w:sz="4" w:space="0"/>
              <w:right w:val="single" w:color="auto" w:sz="4" w:space="0"/>
            </w:tcBorders>
            <w:vAlign w:val="center"/>
          </w:tcPr>
          <w:p w14:paraId="34782958">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44F4F09C">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4985ED5E">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06E0619">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38BA68B0">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4405D32">
            <w:pPr>
              <w:jc w:val="right"/>
              <w:rPr>
                <w:rFonts w:ascii="仿宋_GB2312" w:hAnsi="宋体" w:eastAsia="仿宋_GB2312"/>
                <w:color w:val="000000"/>
                <w:sz w:val="18"/>
                <w:szCs w:val="18"/>
              </w:rPr>
            </w:pPr>
          </w:p>
        </w:tc>
      </w:tr>
      <w:tr w14:paraId="27224ED2">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6DE8E1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15A56EF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28BDBCF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1845" w:type="dxa"/>
            <w:tcBorders>
              <w:top w:val="nil"/>
              <w:left w:val="nil"/>
              <w:bottom w:val="single" w:color="auto" w:sz="4" w:space="0"/>
              <w:right w:val="single" w:color="auto" w:sz="4" w:space="0"/>
            </w:tcBorders>
            <w:vAlign w:val="center"/>
          </w:tcPr>
          <w:p w14:paraId="6279F3DF">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行政运行</w:t>
            </w:r>
          </w:p>
        </w:tc>
        <w:tc>
          <w:tcPr>
            <w:tcW w:w="1018" w:type="dxa"/>
            <w:tcBorders>
              <w:top w:val="nil"/>
              <w:left w:val="nil"/>
              <w:bottom w:val="single" w:color="auto" w:sz="4" w:space="0"/>
              <w:right w:val="single" w:color="auto" w:sz="4" w:space="0"/>
            </w:tcBorders>
            <w:vAlign w:val="center"/>
          </w:tcPr>
          <w:p w14:paraId="1E5D5687">
            <w:pPr>
              <w:jc w:val="right"/>
              <w:rPr>
                <w:rFonts w:ascii="仿宋_GB2312" w:hAnsi="宋体" w:eastAsia="仿宋_GB2312"/>
                <w:color w:val="000000"/>
                <w:sz w:val="18"/>
                <w:szCs w:val="18"/>
              </w:rPr>
            </w:pPr>
            <w:r>
              <w:rPr>
                <w:rFonts w:ascii="仿宋_GB2312" w:hAnsi="宋体" w:eastAsia="仿宋_GB2312" w:cs="仿宋_GB2312"/>
                <w:color w:val="000000"/>
                <w:sz w:val="18"/>
                <w:szCs w:val="18"/>
              </w:rPr>
              <w:t>860.91</w:t>
            </w:r>
          </w:p>
        </w:tc>
        <w:tc>
          <w:tcPr>
            <w:tcW w:w="850" w:type="dxa"/>
            <w:tcBorders>
              <w:top w:val="nil"/>
              <w:left w:val="nil"/>
              <w:bottom w:val="single" w:color="auto" w:sz="4" w:space="0"/>
              <w:right w:val="single" w:color="auto" w:sz="4" w:space="0"/>
            </w:tcBorders>
            <w:vAlign w:val="center"/>
          </w:tcPr>
          <w:p w14:paraId="2F46406D">
            <w:pPr>
              <w:jc w:val="right"/>
              <w:rPr>
                <w:rFonts w:ascii="仿宋_GB2312" w:hAnsi="宋体" w:eastAsia="仿宋_GB2312"/>
                <w:color w:val="000000"/>
                <w:sz w:val="18"/>
                <w:szCs w:val="18"/>
              </w:rPr>
            </w:pPr>
            <w:r>
              <w:rPr>
                <w:rFonts w:ascii="仿宋_GB2312" w:hAnsi="宋体" w:eastAsia="仿宋_GB2312" w:cs="仿宋_GB2312"/>
                <w:color w:val="000000"/>
                <w:sz w:val="18"/>
                <w:szCs w:val="18"/>
              </w:rPr>
              <w:t>860.91</w:t>
            </w:r>
          </w:p>
        </w:tc>
        <w:tc>
          <w:tcPr>
            <w:tcW w:w="709" w:type="dxa"/>
            <w:tcBorders>
              <w:top w:val="nil"/>
              <w:left w:val="nil"/>
              <w:bottom w:val="single" w:color="auto" w:sz="4" w:space="0"/>
              <w:right w:val="single" w:color="auto" w:sz="4" w:space="0"/>
            </w:tcBorders>
            <w:vAlign w:val="center"/>
          </w:tcPr>
          <w:p w14:paraId="4C5FA848">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4AB7D320">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694546EE">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3662653">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37412DC2">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1CB1B5A1">
            <w:pPr>
              <w:jc w:val="right"/>
              <w:rPr>
                <w:rFonts w:ascii="仿宋_GB2312" w:hAnsi="宋体" w:eastAsia="仿宋_GB2312"/>
                <w:color w:val="000000"/>
                <w:sz w:val="18"/>
                <w:szCs w:val="18"/>
              </w:rPr>
            </w:pPr>
          </w:p>
        </w:tc>
      </w:tr>
      <w:tr w14:paraId="4BA03FED">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57CF1F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4D821A6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268EACE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02</w:t>
            </w:r>
          </w:p>
        </w:tc>
        <w:tc>
          <w:tcPr>
            <w:tcW w:w="1845" w:type="dxa"/>
            <w:tcBorders>
              <w:top w:val="nil"/>
              <w:left w:val="nil"/>
              <w:bottom w:val="single" w:color="auto" w:sz="4" w:space="0"/>
              <w:right w:val="single" w:color="auto" w:sz="4" w:space="0"/>
            </w:tcBorders>
            <w:vAlign w:val="center"/>
          </w:tcPr>
          <w:p w14:paraId="59218286">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一般行政管理事务</w:t>
            </w:r>
          </w:p>
        </w:tc>
        <w:tc>
          <w:tcPr>
            <w:tcW w:w="1018" w:type="dxa"/>
            <w:tcBorders>
              <w:top w:val="nil"/>
              <w:left w:val="nil"/>
              <w:bottom w:val="single" w:color="auto" w:sz="4" w:space="0"/>
              <w:right w:val="single" w:color="auto" w:sz="4" w:space="0"/>
            </w:tcBorders>
            <w:vAlign w:val="center"/>
          </w:tcPr>
          <w:p w14:paraId="4A38A782">
            <w:pPr>
              <w:jc w:val="right"/>
              <w:rPr>
                <w:rFonts w:ascii="仿宋_GB2312" w:hAnsi="宋体" w:eastAsia="仿宋_GB2312"/>
                <w:color w:val="000000"/>
                <w:sz w:val="18"/>
                <w:szCs w:val="18"/>
              </w:rPr>
            </w:pPr>
            <w:r>
              <w:rPr>
                <w:rFonts w:ascii="仿宋_GB2312" w:hAnsi="宋体" w:eastAsia="仿宋_GB2312" w:cs="仿宋_GB2312"/>
                <w:color w:val="000000"/>
                <w:sz w:val="18"/>
                <w:szCs w:val="18"/>
              </w:rPr>
              <w:t>893.85</w:t>
            </w:r>
          </w:p>
        </w:tc>
        <w:tc>
          <w:tcPr>
            <w:tcW w:w="850" w:type="dxa"/>
            <w:tcBorders>
              <w:top w:val="nil"/>
              <w:left w:val="nil"/>
              <w:bottom w:val="single" w:color="auto" w:sz="4" w:space="0"/>
              <w:right w:val="single" w:color="auto" w:sz="4" w:space="0"/>
            </w:tcBorders>
            <w:vAlign w:val="center"/>
          </w:tcPr>
          <w:p w14:paraId="50BB06D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893.85</w:t>
            </w:r>
          </w:p>
        </w:tc>
        <w:tc>
          <w:tcPr>
            <w:tcW w:w="709" w:type="dxa"/>
            <w:tcBorders>
              <w:top w:val="nil"/>
              <w:left w:val="nil"/>
              <w:bottom w:val="single" w:color="auto" w:sz="4" w:space="0"/>
              <w:right w:val="single" w:color="auto" w:sz="4" w:space="0"/>
            </w:tcBorders>
            <w:vAlign w:val="center"/>
          </w:tcPr>
          <w:p w14:paraId="35547005">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045C7A45">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1A869FB6">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348AD92A">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053F5C91">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1594338">
            <w:pPr>
              <w:jc w:val="right"/>
              <w:rPr>
                <w:rFonts w:ascii="仿宋_GB2312" w:hAnsi="宋体" w:eastAsia="仿宋_GB2312"/>
                <w:color w:val="000000"/>
                <w:sz w:val="18"/>
                <w:szCs w:val="18"/>
              </w:rPr>
            </w:pPr>
          </w:p>
        </w:tc>
      </w:tr>
      <w:tr w14:paraId="02F1CCB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D26779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041B040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1F3C6CA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07</w:t>
            </w:r>
          </w:p>
        </w:tc>
        <w:tc>
          <w:tcPr>
            <w:tcW w:w="1845" w:type="dxa"/>
            <w:tcBorders>
              <w:top w:val="nil"/>
              <w:left w:val="nil"/>
              <w:bottom w:val="single" w:color="auto" w:sz="4" w:space="0"/>
              <w:right w:val="single" w:color="auto" w:sz="4" w:space="0"/>
            </w:tcBorders>
            <w:vAlign w:val="center"/>
          </w:tcPr>
          <w:p w14:paraId="18769739">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信息化建设</w:t>
            </w:r>
          </w:p>
        </w:tc>
        <w:tc>
          <w:tcPr>
            <w:tcW w:w="1018" w:type="dxa"/>
            <w:tcBorders>
              <w:top w:val="nil"/>
              <w:left w:val="nil"/>
              <w:bottom w:val="single" w:color="auto" w:sz="4" w:space="0"/>
              <w:right w:val="single" w:color="auto" w:sz="4" w:space="0"/>
            </w:tcBorders>
            <w:vAlign w:val="center"/>
          </w:tcPr>
          <w:p w14:paraId="61B351B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483.60</w:t>
            </w:r>
          </w:p>
        </w:tc>
        <w:tc>
          <w:tcPr>
            <w:tcW w:w="850" w:type="dxa"/>
            <w:tcBorders>
              <w:top w:val="nil"/>
              <w:left w:val="nil"/>
              <w:bottom w:val="single" w:color="auto" w:sz="4" w:space="0"/>
              <w:right w:val="single" w:color="auto" w:sz="4" w:space="0"/>
            </w:tcBorders>
            <w:vAlign w:val="center"/>
          </w:tcPr>
          <w:p w14:paraId="53310B1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483.60</w:t>
            </w:r>
          </w:p>
        </w:tc>
        <w:tc>
          <w:tcPr>
            <w:tcW w:w="709" w:type="dxa"/>
            <w:tcBorders>
              <w:top w:val="nil"/>
              <w:left w:val="nil"/>
              <w:bottom w:val="single" w:color="auto" w:sz="4" w:space="0"/>
              <w:right w:val="single" w:color="auto" w:sz="4" w:space="0"/>
            </w:tcBorders>
            <w:vAlign w:val="center"/>
          </w:tcPr>
          <w:p w14:paraId="60ED12CC">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18684699">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5172F7DF">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5601AB0">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5E70FAC2">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35ED7D22">
            <w:pPr>
              <w:jc w:val="right"/>
              <w:rPr>
                <w:rFonts w:ascii="仿宋_GB2312" w:hAnsi="宋体" w:eastAsia="仿宋_GB2312"/>
                <w:color w:val="000000"/>
                <w:sz w:val="18"/>
                <w:szCs w:val="18"/>
              </w:rPr>
            </w:pPr>
          </w:p>
        </w:tc>
      </w:tr>
      <w:tr w14:paraId="32575B6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2F6008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4DCC9EA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575C7B5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50</w:t>
            </w:r>
          </w:p>
        </w:tc>
        <w:tc>
          <w:tcPr>
            <w:tcW w:w="1845" w:type="dxa"/>
            <w:tcBorders>
              <w:top w:val="nil"/>
              <w:left w:val="nil"/>
              <w:bottom w:val="single" w:color="auto" w:sz="4" w:space="0"/>
              <w:right w:val="single" w:color="auto" w:sz="4" w:space="0"/>
            </w:tcBorders>
            <w:vAlign w:val="center"/>
          </w:tcPr>
          <w:p w14:paraId="125E26F9">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事业运行</w:t>
            </w:r>
          </w:p>
        </w:tc>
        <w:tc>
          <w:tcPr>
            <w:tcW w:w="1018" w:type="dxa"/>
            <w:tcBorders>
              <w:top w:val="nil"/>
              <w:left w:val="nil"/>
              <w:bottom w:val="single" w:color="auto" w:sz="4" w:space="0"/>
              <w:right w:val="single" w:color="auto" w:sz="4" w:space="0"/>
            </w:tcBorders>
            <w:vAlign w:val="center"/>
          </w:tcPr>
          <w:p w14:paraId="5A2ABD6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206.30</w:t>
            </w:r>
          </w:p>
        </w:tc>
        <w:tc>
          <w:tcPr>
            <w:tcW w:w="850" w:type="dxa"/>
            <w:tcBorders>
              <w:top w:val="nil"/>
              <w:left w:val="nil"/>
              <w:bottom w:val="single" w:color="auto" w:sz="4" w:space="0"/>
              <w:right w:val="single" w:color="auto" w:sz="4" w:space="0"/>
            </w:tcBorders>
            <w:vAlign w:val="center"/>
          </w:tcPr>
          <w:p w14:paraId="00034A42">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206.30</w:t>
            </w:r>
          </w:p>
        </w:tc>
        <w:tc>
          <w:tcPr>
            <w:tcW w:w="709" w:type="dxa"/>
            <w:tcBorders>
              <w:top w:val="nil"/>
              <w:left w:val="nil"/>
              <w:bottom w:val="single" w:color="auto" w:sz="4" w:space="0"/>
              <w:right w:val="single" w:color="auto" w:sz="4" w:space="0"/>
            </w:tcBorders>
            <w:vAlign w:val="center"/>
          </w:tcPr>
          <w:p w14:paraId="669A3DB6">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124201B7">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51ED2303">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286D306">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16D752A9">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76C87256">
            <w:pPr>
              <w:jc w:val="right"/>
              <w:rPr>
                <w:rFonts w:ascii="仿宋_GB2312" w:hAnsi="宋体" w:eastAsia="仿宋_GB2312"/>
                <w:color w:val="000000"/>
                <w:sz w:val="18"/>
                <w:szCs w:val="18"/>
              </w:rPr>
            </w:pPr>
          </w:p>
        </w:tc>
      </w:tr>
      <w:tr w14:paraId="46894CF1">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210D2A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0538C977">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4FA4D56C">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414967A5">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社会保障和就业支出</w:t>
            </w:r>
          </w:p>
        </w:tc>
        <w:tc>
          <w:tcPr>
            <w:tcW w:w="1018" w:type="dxa"/>
            <w:tcBorders>
              <w:top w:val="nil"/>
              <w:left w:val="nil"/>
              <w:bottom w:val="single" w:color="auto" w:sz="4" w:space="0"/>
              <w:right w:val="single" w:color="auto" w:sz="4" w:space="0"/>
            </w:tcBorders>
            <w:vAlign w:val="center"/>
          </w:tcPr>
          <w:p w14:paraId="1E189597">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129.15</w:t>
            </w:r>
          </w:p>
        </w:tc>
        <w:tc>
          <w:tcPr>
            <w:tcW w:w="850" w:type="dxa"/>
            <w:tcBorders>
              <w:top w:val="nil"/>
              <w:left w:val="nil"/>
              <w:bottom w:val="single" w:color="auto" w:sz="4" w:space="0"/>
              <w:right w:val="single" w:color="auto" w:sz="4" w:space="0"/>
            </w:tcBorders>
            <w:vAlign w:val="center"/>
          </w:tcPr>
          <w:p w14:paraId="6CF91E61">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129.15</w:t>
            </w:r>
          </w:p>
        </w:tc>
        <w:tc>
          <w:tcPr>
            <w:tcW w:w="709" w:type="dxa"/>
            <w:tcBorders>
              <w:top w:val="nil"/>
              <w:left w:val="nil"/>
              <w:bottom w:val="single" w:color="auto" w:sz="4" w:space="0"/>
              <w:right w:val="single" w:color="auto" w:sz="4" w:space="0"/>
            </w:tcBorders>
            <w:vAlign w:val="center"/>
          </w:tcPr>
          <w:p w14:paraId="77B81101">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4449073D">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444C8E05">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69BCF344">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6819881C">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154C2EB4">
            <w:pPr>
              <w:jc w:val="right"/>
              <w:rPr>
                <w:rFonts w:ascii="仿宋_GB2312" w:hAnsi="宋体" w:eastAsia="仿宋_GB2312"/>
                <w:color w:val="000000"/>
                <w:sz w:val="18"/>
                <w:szCs w:val="18"/>
              </w:rPr>
            </w:pPr>
          </w:p>
        </w:tc>
      </w:tr>
      <w:tr w14:paraId="1125032B">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C1E3AE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689F65C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567" w:type="dxa"/>
            <w:tcBorders>
              <w:top w:val="nil"/>
              <w:left w:val="nil"/>
              <w:bottom w:val="single" w:color="auto" w:sz="4" w:space="0"/>
              <w:right w:val="single" w:color="auto" w:sz="4" w:space="0"/>
            </w:tcBorders>
            <w:vAlign w:val="center"/>
          </w:tcPr>
          <w:p w14:paraId="71F490C8">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312ED637">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行政事业单位养老支出</w:t>
            </w:r>
          </w:p>
        </w:tc>
        <w:tc>
          <w:tcPr>
            <w:tcW w:w="1018" w:type="dxa"/>
            <w:tcBorders>
              <w:top w:val="nil"/>
              <w:left w:val="nil"/>
              <w:bottom w:val="single" w:color="auto" w:sz="4" w:space="0"/>
              <w:right w:val="single" w:color="auto" w:sz="4" w:space="0"/>
            </w:tcBorders>
            <w:vAlign w:val="center"/>
          </w:tcPr>
          <w:p w14:paraId="3424FD1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129.15</w:t>
            </w:r>
          </w:p>
        </w:tc>
        <w:tc>
          <w:tcPr>
            <w:tcW w:w="850" w:type="dxa"/>
            <w:tcBorders>
              <w:top w:val="nil"/>
              <w:left w:val="nil"/>
              <w:bottom w:val="single" w:color="auto" w:sz="4" w:space="0"/>
              <w:right w:val="single" w:color="auto" w:sz="4" w:space="0"/>
            </w:tcBorders>
            <w:vAlign w:val="center"/>
          </w:tcPr>
          <w:p w14:paraId="721339C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129.15</w:t>
            </w:r>
          </w:p>
        </w:tc>
        <w:tc>
          <w:tcPr>
            <w:tcW w:w="709" w:type="dxa"/>
            <w:tcBorders>
              <w:top w:val="nil"/>
              <w:left w:val="nil"/>
              <w:bottom w:val="single" w:color="auto" w:sz="4" w:space="0"/>
              <w:right w:val="single" w:color="auto" w:sz="4" w:space="0"/>
            </w:tcBorders>
            <w:vAlign w:val="center"/>
          </w:tcPr>
          <w:p w14:paraId="2FEA192B">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0F9AF8F9">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4DF71690">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630DB095">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16F5A28C">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2C573B27">
            <w:pPr>
              <w:jc w:val="right"/>
              <w:rPr>
                <w:rFonts w:ascii="仿宋_GB2312" w:hAnsi="宋体" w:eastAsia="仿宋_GB2312"/>
                <w:color w:val="000000"/>
                <w:sz w:val="18"/>
                <w:szCs w:val="18"/>
              </w:rPr>
            </w:pPr>
          </w:p>
        </w:tc>
      </w:tr>
      <w:tr w14:paraId="2DB4066D">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358A5BD">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5AE11056">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05</w:t>
            </w:r>
          </w:p>
        </w:tc>
        <w:tc>
          <w:tcPr>
            <w:tcW w:w="567" w:type="dxa"/>
            <w:tcBorders>
              <w:top w:val="nil"/>
              <w:left w:val="nil"/>
              <w:bottom w:val="single" w:color="auto" w:sz="4" w:space="0"/>
              <w:right w:val="single" w:color="auto" w:sz="4" w:space="0"/>
            </w:tcBorders>
            <w:vAlign w:val="center"/>
          </w:tcPr>
          <w:p w14:paraId="7060E00B">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01</w:t>
            </w:r>
          </w:p>
        </w:tc>
        <w:tc>
          <w:tcPr>
            <w:tcW w:w="1845" w:type="dxa"/>
            <w:tcBorders>
              <w:top w:val="nil"/>
              <w:left w:val="nil"/>
              <w:bottom w:val="single" w:color="auto" w:sz="4" w:space="0"/>
              <w:right w:val="single" w:color="auto" w:sz="4" w:space="0"/>
            </w:tcBorders>
            <w:vAlign w:val="center"/>
          </w:tcPr>
          <w:p w14:paraId="1879980A">
            <w:pPr>
              <w:jc w:val="left"/>
              <w:rPr>
                <w:rFonts w:ascii="仿宋_GB2312" w:hAnsi="宋体" w:eastAsia="仿宋_GB2312" w:cs="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行政单位离退休</w:t>
            </w:r>
          </w:p>
        </w:tc>
        <w:tc>
          <w:tcPr>
            <w:tcW w:w="1018" w:type="dxa"/>
            <w:tcBorders>
              <w:top w:val="nil"/>
              <w:left w:val="nil"/>
              <w:bottom w:val="single" w:color="auto" w:sz="4" w:space="0"/>
              <w:right w:val="single" w:color="auto" w:sz="4" w:space="0"/>
            </w:tcBorders>
            <w:vAlign w:val="center"/>
          </w:tcPr>
          <w:p w14:paraId="4B62171E">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4.1</w:t>
            </w:r>
          </w:p>
        </w:tc>
        <w:tc>
          <w:tcPr>
            <w:tcW w:w="850" w:type="dxa"/>
            <w:tcBorders>
              <w:top w:val="nil"/>
              <w:left w:val="nil"/>
              <w:bottom w:val="single" w:color="auto" w:sz="4" w:space="0"/>
              <w:right w:val="single" w:color="auto" w:sz="4" w:space="0"/>
            </w:tcBorders>
            <w:vAlign w:val="center"/>
          </w:tcPr>
          <w:p w14:paraId="67E29BDD">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4.1</w:t>
            </w:r>
          </w:p>
        </w:tc>
        <w:tc>
          <w:tcPr>
            <w:tcW w:w="709" w:type="dxa"/>
            <w:tcBorders>
              <w:top w:val="nil"/>
              <w:left w:val="nil"/>
              <w:bottom w:val="single" w:color="auto" w:sz="4" w:space="0"/>
              <w:right w:val="single" w:color="auto" w:sz="4" w:space="0"/>
            </w:tcBorders>
            <w:vAlign w:val="center"/>
          </w:tcPr>
          <w:p w14:paraId="0133880E">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63080FA8">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24F22CC2">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50AD3975">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29DED996">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F638C7B">
            <w:pPr>
              <w:jc w:val="right"/>
              <w:rPr>
                <w:rFonts w:ascii="仿宋_GB2312" w:hAnsi="宋体" w:eastAsia="仿宋_GB2312"/>
                <w:color w:val="000000"/>
                <w:sz w:val="18"/>
                <w:szCs w:val="18"/>
              </w:rPr>
            </w:pPr>
          </w:p>
        </w:tc>
      </w:tr>
      <w:tr w14:paraId="465B2FB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4E1BB1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4AA1C05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567" w:type="dxa"/>
            <w:tcBorders>
              <w:top w:val="nil"/>
              <w:left w:val="nil"/>
              <w:bottom w:val="single" w:color="auto" w:sz="4" w:space="0"/>
              <w:right w:val="single" w:color="auto" w:sz="4" w:space="0"/>
            </w:tcBorders>
            <w:vAlign w:val="center"/>
          </w:tcPr>
          <w:p w14:paraId="19B7E2C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1845" w:type="dxa"/>
            <w:tcBorders>
              <w:top w:val="nil"/>
              <w:left w:val="nil"/>
              <w:bottom w:val="single" w:color="auto" w:sz="4" w:space="0"/>
              <w:right w:val="single" w:color="auto" w:sz="4" w:space="0"/>
            </w:tcBorders>
            <w:vAlign w:val="center"/>
          </w:tcPr>
          <w:p w14:paraId="4CC45621">
            <w:pPr>
              <w:jc w:val="left"/>
              <w:rPr>
                <w:rFonts w:ascii="仿宋_GB2312" w:hAnsi="宋体" w:eastAsia="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机关事业单位基本养老保险缴费支出</w:t>
            </w:r>
          </w:p>
        </w:tc>
        <w:tc>
          <w:tcPr>
            <w:tcW w:w="1018" w:type="dxa"/>
            <w:tcBorders>
              <w:top w:val="nil"/>
              <w:left w:val="nil"/>
              <w:bottom w:val="single" w:color="auto" w:sz="4" w:space="0"/>
              <w:right w:val="single" w:color="auto" w:sz="4" w:space="0"/>
            </w:tcBorders>
            <w:vAlign w:val="center"/>
          </w:tcPr>
          <w:p w14:paraId="10859D5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125.05</w:t>
            </w:r>
          </w:p>
        </w:tc>
        <w:tc>
          <w:tcPr>
            <w:tcW w:w="850" w:type="dxa"/>
            <w:tcBorders>
              <w:top w:val="nil"/>
              <w:left w:val="nil"/>
              <w:bottom w:val="single" w:color="auto" w:sz="4" w:space="0"/>
              <w:right w:val="single" w:color="auto" w:sz="4" w:space="0"/>
            </w:tcBorders>
            <w:vAlign w:val="center"/>
          </w:tcPr>
          <w:p w14:paraId="7CFF321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125.05</w:t>
            </w:r>
          </w:p>
        </w:tc>
        <w:tc>
          <w:tcPr>
            <w:tcW w:w="709" w:type="dxa"/>
            <w:tcBorders>
              <w:top w:val="nil"/>
              <w:left w:val="nil"/>
              <w:bottom w:val="single" w:color="auto" w:sz="4" w:space="0"/>
              <w:right w:val="single" w:color="auto" w:sz="4" w:space="0"/>
            </w:tcBorders>
            <w:vAlign w:val="center"/>
          </w:tcPr>
          <w:p w14:paraId="787DBC5A">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4073424">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81CD10E">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3B12FEC3">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5E65B6AA">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22BF110A">
            <w:pPr>
              <w:jc w:val="right"/>
              <w:rPr>
                <w:rFonts w:ascii="仿宋_GB2312" w:hAnsi="宋体" w:eastAsia="仿宋_GB2312"/>
                <w:color w:val="000000"/>
                <w:sz w:val="18"/>
                <w:szCs w:val="18"/>
              </w:rPr>
            </w:pPr>
          </w:p>
        </w:tc>
      </w:tr>
      <w:tr w14:paraId="572FAA4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8C9103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1F144239">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5EA1A5F1">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5E61138D">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卫生健康支出</w:t>
            </w:r>
          </w:p>
        </w:tc>
        <w:tc>
          <w:tcPr>
            <w:tcW w:w="1018" w:type="dxa"/>
            <w:tcBorders>
              <w:top w:val="nil"/>
              <w:left w:val="nil"/>
              <w:bottom w:val="single" w:color="auto" w:sz="4" w:space="0"/>
              <w:right w:val="single" w:color="auto" w:sz="4" w:space="0"/>
            </w:tcBorders>
            <w:vAlign w:val="center"/>
          </w:tcPr>
          <w:p w14:paraId="0FE8537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850" w:type="dxa"/>
            <w:tcBorders>
              <w:top w:val="nil"/>
              <w:left w:val="nil"/>
              <w:bottom w:val="single" w:color="auto" w:sz="4" w:space="0"/>
              <w:right w:val="single" w:color="auto" w:sz="4" w:space="0"/>
            </w:tcBorders>
            <w:vAlign w:val="center"/>
          </w:tcPr>
          <w:p w14:paraId="48E8C9AD">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709" w:type="dxa"/>
            <w:tcBorders>
              <w:top w:val="nil"/>
              <w:left w:val="nil"/>
              <w:bottom w:val="single" w:color="auto" w:sz="4" w:space="0"/>
              <w:right w:val="single" w:color="auto" w:sz="4" w:space="0"/>
            </w:tcBorders>
            <w:vAlign w:val="center"/>
          </w:tcPr>
          <w:p w14:paraId="4926926D">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5259CD6D">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416C6E10">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70905F08">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00DCC68F">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3A5BB09F">
            <w:pPr>
              <w:jc w:val="right"/>
              <w:rPr>
                <w:rFonts w:ascii="仿宋_GB2312" w:hAnsi="宋体" w:eastAsia="仿宋_GB2312"/>
                <w:color w:val="000000"/>
                <w:sz w:val="18"/>
                <w:szCs w:val="18"/>
              </w:rPr>
            </w:pPr>
          </w:p>
        </w:tc>
      </w:tr>
      <w:tr w14:paraId="64C3393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630A70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2AFE6D8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00FDF9A4">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59B2C0A5">
            <w:pPr>
              <w:jc w:val="left"/>
              <w:rPr>
                <w:rFonts w:ascii="仿宋_GB2312" w:hAnsi="宋体" w:eastAsia="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行政事业单位医疗</w:t>
            </w:r>
          </w:p>
        </w:tc>
        <w:tc>
          <w:tcPr>
            <w:tcW w:w="1018" w:type="dxa"/>
            <w:tcBorders>
              <w:top w:val="nil"/>
              <w:left w:val="nil"/>
              <w:bottom w:val="single" w:color="auto" w:sz="4" w:space="0"/>
              <w:right w:val="single" w:color="auto" w:sz="4" w:space="0"/>
            </w:tcBorders>
            <w:vAlign w:val="center"/>
          </w:tcPr>
          <w:p w14:paraId="66D6F52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850" w:type="dxa"/>
            <w:tcBorders>
              <w:top w:val="nil"/>
              <w:left w:val="nil"/>
              <w:bottom w:val="single" w:color="auto" w:sz="4" w:space="0"/>
              <w:right w:val="single" w:color="auto" w:sz="4" w:space="0"/>
            </w:tcBorders>
            <w:vAlign w:val="center"/>
          </w:tcPr>
          <w:p w14:paraId="0CBE059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709" w:type="dxa"/>
            <w:tcBorders>
              <w:top w:val="nil"/>
              <w:left w:val="nil"/>
              <w:bottom w:val="single" w:color="auto" w:sz="4" w:space="0"/>
              <w:right w:val="single" w:color="auto" w:sz="4" w:space="0"/>
            </w:tcBorders>
            <w:vAlign w:val="center"/>
          </w:tcPr>
          <w:p w14:paraId="4CE5D0D5">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466E7E4">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76320A03">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2338A3AE">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69078FFD">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582C0D86">
            <w:pPr>
              <w:jc w:val="right"/>
              <w:rPr>
                <w:rFonts w:ascii="仿宋_GB2312" w:hAnsi="宋体" w:eastAsia="仿宋_GB2312"/>
                <w:color w:val="000000"/>
                <w:sz w:val="18"/>
                <w:szCs w:val="18"/>
              </w:rPr>
            </w:pPr>
          </w:p>
        </w:tc>
      </w:tr>
      <w:tr w14:paraId="24881B52">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B2371A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503D0AB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1CAF44A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1845" w:type="dxa"/>
            <w:tcBorders>
              <w:top w:val="nil"/>
              <w:left w:val="nil"/>
              <w:bottom w:val="single" w:color="auto" w:sz="4" w:space="0"/>
              <w:right w:val="single" w:color="auto" w:sz="4" w:space="0"/>
            </w:tcBorders>
            <w:vAlign w:val="center"/>
          </w:tcPr>
          <w:p w14:paraId="71177C6A">
            <w:pPr>
              <w:ind w:firstLine="270" w:firstLineChars="15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行政单位医疗</w:t>
            </w:r>
          </w:p>
        </w:tc>
        <w:tc>
          <w:tcPr>
            <w:tcW w:w="1018" w:type="dxa"/>
            <w:tcBorders>
              <w:top w:val="nil"/>
              <w:left w:val="nil"/>
              <w:bottom w:val="single" w:color="auto" w:sz="4" w:space="0"/>
              <w:right w:val="single" w:color="auto" w:sz="4" w:space="0"/>
            </w:tcBorders>
            <w:vAlign w:val="center"/>
          </w:tcPr>
          <w:p w14:paraId="25BF3C5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54.91</w:t>
            </w:r>
          </w:p>
        </w:tc>
        <w:tc>
          <w:tcPr>
            <w:tcW w:w="850" w:type="dxa"/>
            <w:tcBorders>
              <w:top w:val="nil"/>
              <w:left w:val="nil"/>
              <w:bottom w:val="single" w:color="auto" w:sz="4" w:space="0"/>
              <w:right w:val="single" w:color="auto" w:sz="4" w:space="0"/>
            </w:tcBorders>
            <w:vAlign w:val="center"/>
          </w:tcPr>
          <w:p w14:paraId="10ED8893">
            <w:pPr>
              <w:jc w:val="right"/>
              <w:rPr>
                <w:rFonts w:ascii="仿宋_GB2312" w:hAnsi="宋体" w:eastAsia="仿宋_GB2312"/>
                <w:color w:val="000000"/>
                <w:sz w:val="18"/>
                <w:szCs w:val="18"/>
              </w:rPr>
            </w:pPr>
            <w:r>
              <w:rPr>
                <w:rFonts w:ascii="仿宋_GB2312" w:hAnsi="宋体" w:eastAsia="仿宋_GB2312" w:cs="仿宋_GB2312"/>
                <w:color w:val="000000"/>
                <w:sz w:val="18"/>
                <w:szCs w:val="18"/>
              </w:rPr>
              <w:t>54.91</w:t>
            </w:r>
          </w:p>
        </w:tc>
        <w:tc>
          <w:tcPr>
            <w:tcW w:w="709" w:type="dxa"/>
            <w:tcBorders>
              <w:top w:val="nil"/>
              <w:left w:val="nil"/>
              <w:bottom w:val="single" w:color="auto" w:sz="4" w:space="0"/>
              <w:right w:val="single" w:color="auto" w:sz="4" w:space="0"/>
            </w:tcBorders>
            <w:vAlign w:val="center"/>
          </w:tcPr>
          <w:p w14:paraId="2F799005">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183443BC">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5CC38587">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C4BD15A">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3863263B">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2932FD19">
            <w:pPr>
              <w:jc w:val="right"/>
              <w:rPr>
                <w:rFonts w:ascii="仿宋_GB2312" w:hAnsi="宋体" w:eastAsia="仿宋_GB2312"/>
                <w:color w:val="000000"/>
                <w:sz w:val="18"/>
                <w:szCs w:val="18"/>
              </w:rPr>
            </w:pPr>
          </w:p>
        </w:tc>
      </w:tr>
      <w:tr w14:paraId="2FD879C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FE4DC0D">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4671B510">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3AF59B22">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02</w:t>
            </w:r>
          </w:p>
        </w:tc>
        <w:tc>
          <w:tcPr>
            <w:tcW w:w="1845" w:type="dxa"/>
            <w:tcBorders>
              <w:top w:val="nil"/>
              <w:left w:val="nil"/>
              <w:bottom w:val="single" w:color="auto" w:sz="4" w:space="0"/>
              <w:right w:val="single" w:color="auto" w:sz="4" w:space="0"/>
            </w:tcBorders>
            <w:vAlign w:val="center"/>
          </w:tcPr>
          <w:p w14:paraId="14175726">
            <w:pPr>
              <w:ind w:firstLine="270" w:firstLineChars="150"/>
              <w:jc w:val="left"/>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事业单位医疗</w:t>
            </w:r>
          </w:p>
        </w:tc>
        <w:tc>
          <w:tcPr>
            <w:tcW w:w="1018" w:type="dxa"/>
            <w:tcBorders>
              <w:top w:val="nil"/>
              <w:left w:val="nil"/>
              <w:bottom w:val="single" w:color="auto" w:sz="4" w:space="0"/>
              <w:right w:val="single" w:color="auto" w:sz="4" w:space="0"/>
            </w:tcBorders>
            <w:vAlign w:val="center"/>
          </w:tcPr>
          <w:p w14:paraId="69C8E132">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19.34</w:t>
            </w:r>
          </w:p>
        </w:tc>
        <w:tc>
          <w:tcPr>
            <w:tcW w:w="850" w:type="dxa"/>
            <w:tcBorders>
              <w:top w:val="nil"/>
              <w:left w:val="nil"/>
              <w:bottom w:val="single" w:color="auto" w:sz="4" w:space="0"/>
              <w:right w:val="single" w:color="auto" w:sz="4" w:space="0"/>
            </w:tcBorders>
            <w:vAlign w:val="center"/>
          </w:tcPr>
          <w:p w14:paraId="097B7CEA">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19.34</w:t>
            </w:r>
          </w:p>
        </w:tc>
        <w:tc>
          <w:tcPr>
            <w:tcW w:w="709" w:type="dxa"/>
            <w:tcBorders>
              <w:top w:val="nil"/>
              <w:left w:val="nil"/>
              <w:bottom w:val="single" w:color="auto" w:sz="4" w:space="0"/>
              <w:right w:val="single" w:color="auto" w:sz="4" w:space="0"/>
            </w:tcBorders>
            <w:vAlign w:val="center"/>
          </w:tcPr>
          <w:p w14:paraId="1329D649">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59B7FF9">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7CEE750A">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CEAC109">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1332A9C9">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700B161">
            <w:pPr>
              <w:jc w:val="right"/>
              <w:rPr>
                <w:rFonts w:ascii="仿宋_GB2312" w:hAnsi="宋体" w:eastAsia="仿宋_GB2312"/>
                <w:color w:val="000000"/>
                <w:sz w:val="18"/>
                <w:szCs w:val="18"/>
              </w:rPr>
            </w:pPr>
          </w:p>
        </w:tc>
      </w:tr>
      <w:tr w14:paraId="1DD33087">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E6C77A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1C2FC9B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55F81BA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03</w:t>
            </w:r>
          </w:p>
        </w:tc>
        <w:tc>
          <w:tcPr>
            <w:tcW w:w="1845" w:type="dxa"/>
            <w:tcBorders>
              <w:top w:val="nil"/>
              <w:left w:val="nil"/>
              <w:bottom w:val="single" w:color="auto" w:sz="4" w:space="0"/>
              <w:right w:val="single" w:color="auto" w:sz="4" w:space="0"/>
            </w:tcBorders>
            <w:vAlign w:val="center"/>
          </w:tcPr>
          <w:p w14:paraId="09816201">
            <w:pPr>
              <w:jc w:val="left"/>
              <w:rPr>
                <w:rFonts w:ascii="仿宋_GB2312" w:hAnsi="宋体" w:eastAsia="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公务员医疗补助</w:t>
            </w:r>
          </w:p>
        </w:tc>
        <w:tc>
          <w:tcPr>
            <w:tcW w:w="1018" w:type="dxa"/>
            <w:tcBorders>
              <w:top w:val="nil"/>
              <w:left w:val="nil"/>
              <w:bottom w:val="single" w:color="auto" w:sz="4" w:space="0"/>
              <w:right w:val="single" w:color="auto" w:sz="4" w:space="0"/>
            </w:tcBorders>
            <w:vAlign w:val="center"/>
          </w:tcPr>
          <w:p w14:paraId="0CDD665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23.45</w:t>
            </w:r>
          </w:p>
        </w:tc>
        <w:tc>
          <w:tcPr>
            <w:tcW w:w="850" w:type="dxa"/>
            <w:tcBorders>
              <w:top w:val="nil"/>
              <w:left w:val="nil"/>
              <w:bottom w:val="single" w:color="auto" w:sz="4" w:space="0"/>
              <w:right w:val="single" w:color="auto" w:sz="4" w:space="0"/>
            </w:tcBorders>
            <w:vAlign w:val="center"/>
          </w:tcPr>
          <w:p w14:paraId="7863992E">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23.45</w:t>
            </w:r>
          </w:p>
        </w:tc>
        <w:tc>
          <w:tcPr>
            <w:tcW w:w="709" w:type="dxa"/>
            <w:tcBorders>
              <w:top w:val="nil"/>
              <w:left w:val="nil"/>
              <w:bottom w:val="single" w:color="auto" w:sz="4" w:space="0"/>
              <w:right w:val="single" w:color="auto" w:sz="4" w:space="0"/>
            </w:tcBorders>
            <w:vAlign w:val="center"/>
          </w:tcPr>
          <w:p w14:paraId="4E08EDE4">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0E688802">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21DC77F">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5333B2E8">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1D4BA2B8">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1F176579">
            <w:pPr>
              <w:jc w:val="right"/>
              <w:rPr>
                <w:rFonts w:ascii="仿宋_GB2312" w:hAnsi="宋体" w:eastAsia="仿宋_GB2312"/>
                <w:color w:val="000000"/>
                <w:sz w:val="18"/>
                <w:szCs w:val="18"/>
              </w:rPr>
            </w:pPr>
          </w:p>
        </w:tc>
      </w:tr>
      <w:tr w14:paraId="314623F7">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48B6A4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3B8A902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0AF9812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1845" w:type="dxa"/>
            <w:tcBorders>
              <w:top w:val="nil"/>
              <w:left w:val="nil"/>
              <w:bottom w:val="single" w:color="auto" w:sz="4" w:space="0"/>
              <w:right w:val="single" w:color="auto" w:sz="4" w:space="0"/>
            </w:tcBorders>
            <w:vAlign w:val="center"/>
          </w:tcPr>
          <w:p w14:paraId="7EEA7BA9">
            <w:pPr>
              <w:jc w:val="left"/>
              <w:rPr>
                <w:rFonts w:ascii="仿宋_GB2312" w:hAnsi="宋体" w:eastAsia="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其他行政事业单位医疗支出</w:t>
            </w:r>
          </w:p>
        </w:tc>
        <w:tc>
          <w:tcPr>
            <w:tcW w:w="1018" w:type="dxa"/>
            <w:tcBorders>
              <w:top w:val="nil"/>
              <w:left w:val="nil"/>
              <w:bottom w:val="single" w:color="auto" w:sz="4" w:space="0"/>
              <w:right w:val="single" w:color="auto" w:sz="4" w:space="0"/>
            </w:tcBorders>
            <w:vAlign w:val="center"/>
          </w:tcPr>
          <w:p w14:paraId="7896F1A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0.75</w:t>
            </w:r>
          </w:p>
        </w:tc>
        <w:tc>
          <w:tcPr>
            <w:tcW w:w="850" w:type="dxa"/>
            <w:tcBorders>
              <w:top w:val="nil"/>
              <w:left w:val="nil"/>
              <w:bottom w:val="single" w:color="auto" w:sz="4" w:space="0"/>
              <w:right w:val="single" w:color="auto" w:sz="4" w:space="0"/>
            </w:tcBorders>
            <w:vAlign w:val="center"/>
          </w:tcPr>
          <w:p w14:paraId="3B5B6546">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0.75</w:t>
            </w:r>
          </w:p>
        </w:tc>
        <w:tc>
          <w:tcPr>
            <w:tcW w:w="709" w:type="dxa"/>
            <w:tcBorders>
              <w:top w:val="nil"/>
              <w:left w:val="nil"/>
              <w:bottom w:val="single" w:color="auto" w:sz="4" w:space="0"/>
              <w:right w:val="single" w:color="auto" w:sz="4" w:space="0"/>
            </w:tcBorders>
            <w:vAlign w:val="center"/>
          </w:tcPr>
          <w:p w14:paraId="29BDA222">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3566A189">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03CA6272">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6EB7B390">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3749BEBF">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5CAED3A0">
            <w:pPr>
              <w:jc w:val="right"/>
              <w:rPr>
                <w:rFonts w:ascii="仿宋_GB2312" w:hAnsi="宋体" w:eastAsia="仿宋_GB2312"/>
                <w:color w:val="000000"/>
                <w:sz w:val="18"/>
                <w:szCs w:val="18"/>
              </w:rPr>
            </w:pPr>
          </w:p>
        </w:tc>
      </w:tr>
      <w:tr w14:paraId="0E3D493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AABC737">
            <w:pPr>
              <w:jc w:val="center"/>
              <w:rPr>
                <w:rFonts w:ascii="仿宋_GB2312" w:hAnsi="宋体" w:eastAsia="仿宋_GB2312"/>
                <w:color w:val="000000"/>
                <w:sz w:val="18"/>
                <w:szCs w:val="18"/>
              </w:rPr>
            </w:pPr>
            <w:r>
              <w:rPr>
                <w:rFonts w:ascii="仿宋_GB2312" w:hAnsi="宋体" w:eastAsia="仿宋_GB2312"/>
                <w:color w:val="000000"/>
                <w:sz w:val="18"/>
                <w:szCs w:val="18"/>
              </w:rPr>
              <w:t>221</w:t>
            </w:r>
          </w:p>
        </w:tc>
        <w:tc>
          <w:tcPr>
            <w:tcW w:w="426" w:type="dxa"/>
            <w:tcBorders>
              <w:top w:val="nil"/>
              <w:left w:val="nil"/>
              <w:bottom w:val="single" w:color="auto" w:sz="4" w:space="0"/>
              <w:right w:val="single" w:color="auto" w:sz="4" w:space="0"/>
            </w:tcBorders>
            <w:vAlign w:val="center"/>
          </w:tcPr>
          <w:p w14:paraId="14DACA70">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26A452C5">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068D8DC5">
            <w:pPr>
              <w:jc w:val="left"/>
              <w:rPr>
                <w:rFonts w:ascii="仿宋_GB2312" w:hAnsi="宋体" w:eastAsia="仿宋_GB2312"/>
                <w:color w:val="000000"/>
                <w:sz w:val="18"/>
                <w:szCs w:val="18"/>
              </w:rPr>
            </w:pPr>
            <w:r>
              <w:rPr>
                <w:rFonts w:hint="eastAsia" w:ascii="仿宋_GB2312" w:hAnsi="宋体" w:eastAsia="仿宋_GB2312"/>
                <w:color w:val="000000"/>
                <w:sz w:val="18"/>
                <w:szCs w:val="18"/>
              </w:rPr>
              <w:t>住房保障支出</w:t>
            </w:r>
          </w:p>
        </w:tc>
        <w:tc>
          <w:tcPr>
            <w:tcW w:w="1018" w:type="dxa"/>
            <w:tcBorders>
              <w:top w:val="nil"/>
              <w:left w:val="nil"/>
              <w:bottom w:val="single" w:color="auto" w:sz="4" w:space="0"/>
              <w:right w:val="single" w:color="auto" w:sz="4" w:space="0"/>
            </w:tcBorders>
            <w:vAlign w:val="center"/>
          </w:tcPr>
          <w:p w14:paraId="5AC48F1B">
            <w:pPr>
              <w:jc w:val="right"/>
              <w:rPr>
                <w:rFonts w:ascii="仿宋_GB2312" w:hAnsi="宋体" w:eastAsia="仿宋_GB2312"/>
                <w:color w:val="000000"/>
                <w:sz w:val="18"/>
                <w:szCs w:val="18"/>
              </w:rPr>
            </w:pPr>
            <w:r>
              <w:rPr>
                <w:rFonts w:ascii="仿宋_GB2312" w:hAnsi="宋体" w:eastAsia="仿宋_GB2312"/>
                <w:color w:val="000000"/>
                <w:sz w:val="18"/>
                <w:szCs w:val="18"/>
              </w:rPr>
              <w:t>111.93</w:t>
            </w:r>
          </w:p>
        </w:tc>
        <w:tc>
          <w:tcPr>
            <w:tcW w:w="850" w:type="dxa"/>
            <w:tcBorders>
              <w:top w:val="nil"/>
              <w:left w:val="nil"/>
              <w:bottom w:val="single" w:color="auto" w:sz="4" w:space="0"/>
              <w:right w:val="single" w:color="auto" w:sz="4" w:space="0"/>
            </w:tcBorders>
            <w:vAlign w:val="center"/>
          </w:tcPr>
          <w:p w14:paraId="314E2549">
            <w:pPr>
              <w:jc w:val="right"/>
              <w:rPr>
                <w:rFonts w:ascii="仿宋_GB2312" w:hAnsi="宋体" w:eastAsia="仿宋_GB2312"/>
                <w:color w:val="000000"/>
                <w:sz w:val="18"/>
                <w:szCs w:val="18"/>
              </w:rPr>
            </w:pPr>
            <w:r>
              <w:rPr>
                <w:rFonts w:ascii="仿宋_GB2312" w:hAnsi="宋体" w:eastAsia="仿宋_GB2312"/>
                <w:color w:val="000000"/>
                <w:sz w:val="18"/>
                <w:szCs w:val="18"/>
              </w:rPr>
              <w:t>111.93</w:t>
            </w:r>
          </w:p>
        </w:tc>
        <w:tc>
          <w:tcPr>
            <w:tcW w:w="709" w:type="dxa"/>
            <w:tcBorders>
              <w:top w:val="nil"/>
              <w:left w:val="nil"/>
              <w:bottom w:val="single" w:color="auto" w:sz="4" w:space="0"/>
              <w:right w:val="single" w:color="auto" w:sz="4" w:space="0"/>
            </w:tcBorders>
            <w:vAlign w:val="center"/>
          </w:tcPr>
          <w:p w14:paraId="039CFF39">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7287D7D2">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2B774A61">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60D54BCF">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2F08248C">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4F7CADF2">
            <w:pPr>
              <w:jc w:val="right"/>
              <w:rPr>
                <w:rFonts w:ascii="仿宋_GB2312" w:hAnsi="宋体" w:eastAsia="仿宋_GB2312"/>
                <w:color w:val="000000"/>
                <w:sz w:val="18"/>
                <w:szCs w:val="18"/>
              </w:rPr>
            </w:pPr>
          </w:p>
        </w:tc>
      </w:tr>
      <w:tr w14:paraId="757569CF">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169E24D">
            <w:pPr>
              <w:jc w:val="center"/>
              <w:rPr>
                <w:rFonts w:ascii="仿宋_GB2312" w:hAnsi="宋体" w:eastAsia="仿宋_GB2312"/>
                <w:color w:val="000000"/>
                <w:sz w:val="18"/>
                <w:szCs w:val="18"/>
              </w:rPr>
            </w:pPr>
            <w:r>
              <w:rPr>
                <w:rFonts w:ascii="仿宋_GB2312" w:hAnsi="宋体" w:eastAsia="仿宋_GB2312"/>
                <w:color w:val="000000"/>
                <w:sz w:val="18"/>
                <w:szCs w:val="18"/>
              </w:rPr>
              <w:t>221</w:t>
            </w:r>
          </w:p>
        </w:tc>
        <w:tc>
          <w:tcPr>
            <w:tcW w:w="426" w:type="dxa"/>
            <w:tcBorders>
              <w:top w:val="nil"/>
              <w:left w:val="nil"/>
              <w:bottom w:val="single" w:color="auto" w:sz="4" w:space="0"/>
              <w:right w:val="single" w:color="auto" w:sz="4" w:space="0"/>
            </w:tcBorders>
            <w:vAlign w:val="center"/>
          </w:tcPr>
          <w:p w14:paraId="43C16145">
            <w:pPr>
              <w:jc w:val="center"/>
              <w:rPr>
                <w:rFonts w:ascii="仿宋_GB2312" w:hAnsi="宋体" w:eastAsia="仿宋_GB2312"/>
                <w:color w:val="000000"/>
                <w:sz w:val="18"/>
                <w:szCs w:val="18"/>
              </w:rPr>
            </w:pPr>
            <w:r>
              <w:rPr>
                <w:rFonts w:ascii="仿宋_GB2312" w:hAnsi="宋体" w:eastAsia="仿宋_GB2312"/>
                <w:color w:val="000000"/>
                <w:sz w:val="18"/>
                <w:szCs w:val="18"/>
              </w:rPr>
              <w:t>02</w:t>
            </w:r>
          </w:p>
        </w:tc>
        <w:tc>
          <w:tcPr>
            <w:tcW w:w="567" w:type="dxa"/>
            <w:tcBorders>
              <w:top w:val="nil"/>
              <w:left w:val="nil"/>
              <w:bottom w:val="single" w:color="auto" w:sz="4" w:space="0"/>
              <w:right w:val="single" w:color="auto" w:sz="4" w:space="0"/>
            </w:tcBorders>
            <w:vAlign w:val="center"/>
          </w:tcPr>
          <w:p w14:paraId="0CA2FCB3">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111C378B">
            <w:pPr>
              <w:ind w:firstLine="180" w:firstLineChars="100"/>
              <w:jc w:val="left"/>
              <w:rPr>
                <w:rFonts w:ascii="仿宋_GB2312" w:hAnsi="宋体" w:eastAsia="仿宋_GB2312"/>
                <w:color w:val="000000"/>
                <w:sz w:val="18"/>
                <w:szCs w:val="18"/>
              </w:rPr>
            </w:pPr>
            <w:r>
              <w:rPr>
                <w:rFonts w:hint="eastAsia" w:ascii="仿宋_GB2312" w:hAnsi="宋体" w:eastAsia="仿宋_GB2312"/>
                <w:color w:val="000000"/>
                <w:sz w:val="18"/>
                <w:szCs w:val="18"/>
              </w:rPr>
              <w:t>住房改革支出</w:t>
            </w:r>
          </w:p>
        </w:tc>
        <w:tc>
          <w:tcPr>
            <w:tcW w:w="1018" w:type="dxa"/>
            <w:tcBorders>
              <w:top w:val="nil"/>
              <w:left w:val="nil"/>
              <w:bottom w:val="single" w:color="auto" w:sz="4" w:space="0"/>
              <w:right w:val="single" w:color="auto" w:sz="4" w:space="0"/>
            </w:tcBorders>
            <w:vAlign w:val="center"/>
          </w:tcPr>
          <w:p w14:paraId="032645AE">
            <w:pPr>
              <w:jc w:val="right"/>
              <w:rPr>
                <w:rFonts w:ascii="仿宋_GB2312" w:hAnsi="宋体" w:eastAsia="仿宋_GB2312"/>
                <w:color w:val="000000"/>
                <w:sz w:val="18"/>
                <w:szCs w:val="18"/>
              </w:rPr>
            </w:pPr>
            <w:r>
              <w:rPr>
                <w:rFonts w:ascii="仿宋_GB2312" w:hAnsi="宋体" w:eastAsia="仿宋_GB2312"/>
                <w:color w:val="000000"/>
                <w:sz w:val="18"/>
                <w:szCs w:val="18"/>
              </w:rPr>
              <w:t>111.93</w:t>
            </w:r>
          </w:p>
        </w:tc>
        <w:tc>
          <w:tcPr>
            <w:tcW w:w="850" w:type="dxa"/>
            <w:tcBorders>
              <w:top w:val="nil"/>
              <w:left w:val="nil"/>
              <w:bottom w:val="single" w:color="auto" w:sz="4" w:space="0"/>
              <w:right w:val="single" w:color="auto" w:sz="4" w:space="0"/>
            </w:tcBorders>
            <w:vAlign w:val="center"/>
          </w:tcPr>
          <w:p w14:paraId="514DD41A">
            <w:pPr>
              <w:jc w:val="right"/>
              <w:rPr>
                <w:rFonts w:ascii="仿宋_GB2312" w:hAnsi="宋体" w:eastAsia="仿宋_GB2312"/>
                <w:color w:val="000000"/>
                <w:sz w:val="18"/>
                <w:szCs w:val="18"/>
              </w:rPr>
            </w:pPr>
            <w:r>
              <w:rPr>
                <w:rFonts w:ascii="仿宋_GB2312" w:hAnsi="宋体" w:eastAsia="仿宋_GB2312"/>
                <w:color w:val="000000"/>
                <w:sz w:val="18"/>
                <w:szCs w:val="18"/>
              </w:rPr>
              <w:t>111.93</w:t>
            </w:r>
          </w:p>
        </w:tc>
        <w:tc>
          <w:tcPr>
            <w:tcW w:w="709" w:type="dxa"/>
            <w:tcBorders>
              <w:top w:val="nil"/>
              <w:left w:val="nil"/>
              <w:bottom w:val="single" w:color="auto" w:sz="4" w:space="0"/>
              <w:right w:val="single" w:color="auto" w:sz="4" w:space="0"/>
            </w:tcBorders>
            <w:vAlign w:val="center"/>
          </w:tcPr>
          <w:p w14:paraId="1DE8C0E4">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54AF00D1">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012654DF">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04A8E66">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1CD515BF">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3AD514A9">
            <w:pPr>
              <w:jc w:val="right"/>
              <w:rPr>
                <w:rFonts w:ascii="仿宋_GB2312" w:hAnsi="宋体" w:eastAsia="仿宋_GB2312"/>
                <w:color w:val="000000"/>
                <w:sz w:val="18"/>
                <w:szCs w:val="18"/>
              </w:rPr>
            </w:pPr>
          </w:p>
        </w:tc>
      </w:tr>
      <w:tr w14:paraId="76D7467E">
        <w:tblPrEx>
          <w:tblCellMar>
            <w:top w:w="0" w:type="dxa"/>
            <w:left w:w="108" w:type="dxa"/>
            <w:bottom w:w="0" w:type="dxa"/>
            <w:right w:w="108" w:type="dxa"/>
          </w:tblCellMar>
        </w:tblPrEx>
        <w:trPr>
          <w:trHeight w:val="465" w:hRule="atLeast"/>
        </w:trPr>
        <w:tc>
          <w:tcPr>
            <w:tcW w:w="558" w:type="dxa"/>
            <w:tcBorders>
              <w:top w:val="nil"/>
              <w:left w:val="single" w:color="auto" w:sz="4" w:space="0"/>
              <w:bottom w:val="nil"/>
              <w:right w:val="single" w:color="auto" w:sz="4" w:space="0"/>
            </w:tcBorders>
            <w:vAlign w:val="center"/>
          </w:tcPr>
          <w:p w14:paraId="4617C0CB">
            <w:pPr>
              <w:jc w:val="center"/>
              <w:rPr>
                <w:rFonts w:ascii="仿宋_GB2312" w:hAnsi="宋体" w:eastAsia="仿宋_GB2312"/>
                <w:color w:val="000000"/>
                <w:sz w:val="18"/>
                <w:szCs w:val="18"/>
              </w:rPr>
            </w:pPr>
            <w:r>
              <w:rPr>
                <w:rFonts w:ascii="仿宋_GB2312" w:hAnsi="宋体" w:eastAsia="仿宋_GB2312"/>
                <w:color w:val="000000"/>
                <w:sz w:val="18"/>
                <w:szCs w:val="18"/>
              </w:rPr>
              <w:t>221</w:t>
            </w:r>
          </w:p>
        </w:tc>
        <w:tc>
          <w:tcPr>
            <w:tcW w:w="426" w:type="dxa"/>
            <w:tcBorders>
              <w:top w:val="nil"/>
              <w:left w:val="nil"/>
              <w:bottom w:val="nil"/>
              <w:right w:val="single" w:color="auto" w:sz="4" w:space="0"/>
            </w:tcBorders>
            <w:vAlign w:val="center"/>
          </w:tcPr>
          <w:p w14:paraId="0A88220C">
            <w:pPr>
              <w:jc w:val="center"/>
              <w:rPr>
                <w:rFonts w:ascii="仿宋_GB2312" w:hAnsi="宋体" w:eastAsia="仿宋_GB2312"/>
                <w:color w:val="000000"/>
                <w:sz w:val="18"/>
                <w:szCs w:val="18"/>
              </w:rPr>
            </w:pPr>
            <w:r>
              <w:rPr>
                <w:rFonts w:ascii="仿宋_GB2312" w:hAnsi="宋体" w:eastAsia="仿宋_GB2312"/>
                <w:color w:val="000000"/>
                <w:sz w:val="18"/>
                <w:szCs w:val="18"/>
              </w:rPr>
              <w:t>02</w:t>
            </w:r>
          </w:p>
        </w:tc>
        <w:tc>
          <w:tcPr>
            <w:tcW w:w="567" w:type="dxa"/>
            <w:tcBorders>
              <w:top w:val="nil"/>
              <w:left w:val="nil"/>
              <w:bottom w:val="nil"/>
              <w:right w:val="single" w:color="auto" w:sz="4" w:space="0"/>
            </w:tcBorders>
            <w:vAlign w:val="center"/>
          </w:tcPr>
          <w:p w14:paraId="659B216E">
            <w:pPr>
              <w:jc w:val="center"/>
              <w:rPr>
                <w:rFonts w:ascii="仿宋_GB2312" w:hAnsi="宋体" w:eastAsia="仿宋_GB2312"/>
                <w:color w:val="000000"/>
                <w:sz w:val="18"/>
                <w:szCs w:val="18"/>
              </w:rPr>
            </w:pPr>
            <w:r>
              <w:rPr>
                <w:rFonts w:ascii="仿宋_GB2312" w:hAnsi="宋体" w:eastAsia="仿宋_GB2312"/>
                <w:color w:val="000000"/>
                <w:sz w:val="18"/>
                <w:szCs w:val="18"/>
              </w:rPr>
              <w:t>01</w:t>
            </w:r>
          </w:p>
        </w:tc>
        <w:tc>
          <w:tcPr>
            <w:tcW w:w="1845" w:type="dxa"/>
            <w:tcBorders>
              <w:top w:val="nil"/>
              <w:left w:val="nil"/>
              <w:bottom w:val="nil"/>
              <w:right w:val="single" w:color="auto" w:sz="4" w:space="0"/>
            </w:tcBorders>
            <w:vAlign w:val="center"/>
          </w:tcPr>
          <w:p w14:paraId="1CC5E9F6">
            <w:pPr>
              <w:ind w:firstLine="360" w:firstLineChars="200"/>
              <w:jc w:val="left"/>
              <w:rPr>
                <w:rFonts w:ascii="仿宋_GB2312" w:hAnsi="宋体" w:eastAsia="仿宋_GB2312"/>
                <w:color w:val="000000"/>
                <w:sz w:val="18"/>
                <w:szCs w:val="18"/>
              </w:rPr>
            </w:pPr>
            <w:r>
              <w:rPr>
                <w:rFonts w:hint="eastAsia" w:ascii="仿宋_GB2312" w:eastAsia="仿宋_GB2312" w:cs="仿宋_GB2312"/>
                <w:bCs/>
                <w:color w:val="000000"/>
                <w:sz w:val="18"/>
                <w:szCs w:val="18"/>
              </w:rPr>
              <w:t>住房公积金</w:t>
            </w:r>
          </w:p>
        </w:tc>
        <w:tc>
          <w:tcPr>
            <w:tcW w:w="1018" w:type="dxa"/>
            <w:tcBorders>
              <w:top w:val="nil"/>
              <w:left w:val="nil"/>
              <w:bottom w:val="nil"/>
              <w:right w:val="single" w:color="auto" w:sz="4" w:space="0"/>
            </w:tcBorders>
            <w:vAlign w:val="center"/>
          </w:tcPr>
          <w:p w14:paraId="0FD1AC5C">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111.93</w:t>
            </w:r>
          </w:p>
        </w:tc>
        <w:tc>
          <w:tcPr>
            <w:tcW w:w="850" w:type="dxa"/>
            <w:tcBorders>
              <w:top w:val="nil"/>
              <w:left w:val="nil"/>
              <w:bottom w:val="nil"/>
              <w:right w:val="single" w:color="auto" w:sz="4" w:space="0"/>
            </w:tcBorders>
            <w:vAlign w:val="center"/>
          </w:tcPr>
          <w:p w14:paraId="34BA5933">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111.93</w:t>
            </w:r>
          </w:p>
        </w:tc>
        <w:tc>
          <w:tcPr>
            <w:tcW w:w="709" w:type="dxa"/>
            <w:tcBorders>
              <w:top w:val="nil"/>
              <w:left w:val="nil"/>
              <w:bottom w:val="nil"/>
              <w:right w:val="single" w:color="auto" w:sz="4" w:space="0"/>
            </w:tcBorders>
            <w:vAlign w:val="center"/>
          </w:tcPr>
          <w:p w14:paraId="6A8A99DA">
            <w:pPr>
              <w:jc w:val="right"/>
              <w:rPr>
                <w:rFonts w:ascii="仿宋_GB2312" w:hAnsi="宋体" w:eastAsia="仿宋_GB2312"/>
                <w:color w:val="000000"/>
                <w:sz w:val="18"/>
                <w:szCs w:val="18"/>
              </w:rPr>
            </w:pPr>
          </w:p>
        </w:tc>
        <w:tc>
          <w:tcPr>
            <w:tcW w:w="795" w:type="dxa"/>
            <w:tcBorders>
              <w:top w:val="nil"/>
              <w:left w:val="nil"/>
              <w:bottom w:val="nil"/>
              <w:right w:val="single" w:color="auto" w:sz="4" w:space="0"/>
            </w:tcBorders>
            <w:vAlign w:val="center"/>
          </w:tcPr>
          <w:p w14:paraId="7ACF7769">
            <w:pPr>
              <w:jc w:val="right"/>
              <w:rPr>
                <w:rFonts w:ascii="仿宋_GB2312" w:hAnsi="宋体" w:eastAsia="仿宋_GB2312"/>
                <w:color w:val="000000"/>
                <w:sz w:val="18"/>
                <w:szCs w:val="18"/>
              </w:rPr>
            </w:pPr>
          </w:p>
        </w:tc>
        <w:tc>
          <w:tcPr>
            <w:tcW w:w="921" w:type="dxa"/>
            <w:tcBorders>
              <w:top w:val="nil"/>
              <w:left w:val="nil"/>
              <w:bottom w:val="nil"/>
              <w:right w:val="single" w:color="auto" w:sz="4" w:space="0"/>
            </w:tcBorders>
            <w:vAlign w:val="center"/>
          </w:tcPr>
          <w:p w14:paraId="359FAC9F">
            <w:pPr>
              <w:jc w:val="right"/>
              <w:rPr>
                <w:rFonts w:ascii="仿宋_GB2312" w:hAnsi="宋体" w:eastAsia="仿宋_GB2312"/>
                <w:color w:val="000000"/>
                <w:sz w:val="18"/>
                <w:szCs w:val="18"/>
              </w:rPr>
            </w:pPr>
          </w:p>
        </w:tc>
        <w:tc>
          <w:tcPr>
            <w:tcW w:w="660" w:type="dxa"/>
            <w:tcBorders>
              <w:top w:val="nil"/>
              <w:left w:val="nil"/>
              <w:bottom w:val="nil"/>
              <w:right w:val="single" w:color="auto" w:sz="4" w:space="0"/>
            </w:tcBorders>
            <w:vAlign w:val="center"/>
          </w:tcPr>
          <w:p w14:paraId="6DAE5186">
            <w:pPr>
              <w:jc w:val="right"/>
              <w:rPr>
                <w:rFonts w:ascii="仿宋_GB2312" w:hAnsi="宋体" w:eastAsia="仿宋_GB2312"/>
                <w:color w:val="000000"/>
                <w:sz w:val="18"/>
                <w:szCs w:val="18"/>
              </w:rPr>
            </w:pPr>
          </w:p>
        </w:tc>
        <w:tc>
          <w:tcPr>
            <w:tcW w:w="708" w:type="dxa"/>
            <w:tcBorders>
              <w:top w:val="nil"/>
              <w:left w:val="nil"/>
              <w:bottom w:val="nil"/>
              <w:right w:val="single" w:color="auto" w:sz="4" w:space="0"/>
            </w:tcBorders>
            <w:vAlign w:val="center"/>
          </w:tcPr>
          <w:p w14:paraId="186A7711">
            <w:pPr>
              <w:jc w:val="right"/>
              <w:rPr>
                <w:rFonts w:ascii="仿宋_GB2312" w:hAnsi="宋体" w:eastAsia="仿宋_GB2312"/>
                <w:color w:val="000000"/>
                <w:sz w:val="18"/>
                <w:szCs w:val="18"/>
              </w:rPr>
            </w:pPr>
          </w:p>
        </w:tc>
        <w:tc>
          <w:tcPr>
            <w:tcW w:w="684" w:type="dxa"/>
            <w:tcBorders>
              <w:top w:val="nil"/>
              <w:left w:val="nil"/>
              <w:bottom w:val="nil"/>
              <w:right w:val="single" w:color="auto" w:sz="4" w:space="0"/>
            </w:tcBorders>
            <w:vAlign w:val="center"/>
          </w:tcPr>
          <w:p w14:paraId="3F5C11B9">
            <w:pPr>
              <w:jc w:val="right"/>
              <w:rPr>
                <w:rFonts w:ascii="仿宋_GB2312" w:hAnsi="宋体" w:eastAsia="仿宋_GB2312"/>
                <w:color w:val="000000"/>
                <w:sz w:val="18"/>
                <w:szCs w:val="18"/>
              </w:rPr>
            </w:pPr>
          </w:p>
        </w:tc>
      </w:tr>
      <w:tr w14:paraId="1B608F3C">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110DD0B">
            <w:pPr>
              <w:jc w:val="center"/>
              <w:rPr>
                <w:rFonts w:ascii="仿宋_GB2312" w:hAnsi="宋体" w:eastAsia="仿宋_GB2312"/>
                <w:color w:val="000000"/>
                <w:sz w:val="18"/>
                <w:szCs w:val="18"/>
              </w:rPr>
            </w:pPr>
          </w:p>
        </w:tc>
        <w:tc>
          <w:tcPr>
            <w:tcW w:w="426" w:type="dxa"/>
            <w:tcBorders>
              <w:top w:val="nil"/>
              <w:left w:val="nil"/>
              <w:bottom w:val="single" w:color="auto" w:sz="4" w:space="0"/>
              <w:right w:val="single" w:color="auto" w:sz="4" w:space="0"/>
            </w:tcBorders>
            <w:vAlign w:val="center"/>
          </w:tcPr>
          <w:p w14:paraId="78ECD292">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3CB15AED">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67982C98">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合计</w:t>
            </w:r>
          </w:p>
        </w:tc>
        <w:tc>
          <w:tcPr>
            <w:tcW w:w="1018" w:type="dxa"/>
            <w:tcBorders>
              <w:top w:val="nil"/>
              <w:left w:val="nil"/>
              <w:bottom w:val="single" w:color="auto" w:sz="4" w:space="0"/>
              <w:right w:val="single" w:color="auto" w:sz="4" w:space="0"/>
            </w:tcBorders>
            <w:vAlign w:val="center"/>
          </w:tcPr>
          <w:p w14:paraId="3606B837">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2784.19</w:t>
            </w:r>
          </w:p>
        </w:tc>
        <w:tc>
          <w:tcPr>
            <w:tcW w:w="850" w:type="dxa"/>
            <w:tcBorders>
              <w:top w:val="nil"/>
              <w:left w:val="nil"/>
              <w:bottom w:val="single" w:color="auto" w:sz="4" w:space="0"/>
              <w:right w:val="single" w:color="auto" w:sz="4" w:space="0"/>
            </w:tcBorders>
            <w:vAlign w:val="center"/>
          </w:tcPr>
          <w:p w14:paraId="2D26018F">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2784.19</w:t>
            </w:r>
          </w:p>
        </w:tc>
        <w:tc>
          <w:tcPr>
            <w:tcW w:w="709" w:type="dxa"/>
            <w:tcBorders>
              <w:top w:val="nil"/>
              <w:left w:val="nil"/>
              <w:bottom w:val="single" w:color="auto" w:sz="4" w:space="0"/>
              <w:right w:val="single" w:color="auto" w:sz="4" w:space="0"/>
            </w:tcBorders>
            <w:vAlign w:val="center"/>
          </w:tcPr>
          <w:p w14:paraId="280DEFF8">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314E8AF5">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798B3FA5">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26ED2DF1">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59AFB54C">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F2CC437">
            <w:pPr>
              <w:jc w:val="right"/>
              <w:rPr>
                <w:rFonts w:ascii="仿宋_GB2312" w:hAnsi="宋体" w:eastAsia="仿宋_GB2312"/>
                <w:color w:val="000000"/>
                <w:sz w:val="18"/>
                <w:szCs w:val="18"/>
              </w:rPr>
            </w:pPr>
          </w:p>
        </w:tc>
      </w:tr>
    </w:tbl>
    <w:p w14:paraId="714083F2">
      <w:pPr>
        <w:widowControl/>
        <w:spacing w:line="360" w:lineRule="exact"/>
        <w:jc w:val="left"/>
        <w:outlineLvl w:val="1"/>
        <w:rPr>
          <w:rFonts w:ascii="仿宋_GB2312" w:hAnsi="宋体" w:eastAsia="仿宋_GB2312"/>
          <w:b/>
          <w:bCs/>
          <w:kern w:val="0"/>
          <w:sz w:val="32"/>
          <w:szCs w:val="32"/>
        </w:rPr>
      </w:pPr>
    </w:p>
    <w:p w14:paraId="7F3A6FAE">
      <w:pPr>
        <w:widowControl/>
        <w:spacing w:line="360" w:lineRule="exact"/>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表三：</w:t>
      </w:r>
    </w:p>
    <w:p w14:paraId="486FD98C">
      <w:pPr>
        <w:widowControl/>
        <w:spacing w:line="36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部门支出总体情况表</w:t>
      </w:r>
    </w:p>
    <w:p w14:paraId="445AC483">
      <w:pPr>
        <w:widowControl/>
        <w:spacing w:line="280" w:lineRule="exact"/>
        <w:jc w:val="center"/>
        <w:outlineLvl w:val="1"/>
        <w:rPr>
          <w:rFonts w:ascii="仿宋_GB2312" w:hAnsi="宋体" w:eastAsia="仿宋_GB2312"/>
          <w:b/>
          <w:bCs/>
          <w:kern w:val="0"/>
          <w:sz w:val="32"/>
          <w:szCs w:val="32"/>
        </w:rPr>
      </w:pPr>
    </w:p>
    <w:p w14:paraId="4FD3CAF7">
      <w:pPr>
        <w:widowControl/>
        <w:spacing w:line="280" w:lineRule="exact"/>
        <w:jc w:val="lef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420" w:type="dxa"/>
        <w:tblInd w:w="-106" w:type="dxa"/>
        <w:tblLayout w:type="autofit"/>
        <w:tblCellMar>
          <w:top w:w="0" w:type="dxa"/>
          <w:left w:w="108" w:type="dxa"/>
          <w:bottom w:w="0" w:type="dxa"/>
          <w:right w:w="108" w:type="dxa"/>
        </w:tblCellMar>
      </w:tblPr>
      <w:tblGrid>
        <w:gridCol w:w="490"/>
        <w:gridCol w:w="400"/>
        <w:gridCol w:w="400"/>
        <w:gridCol w:w="2575"/>
        <w:gridCol w:w="1835"/>
        <w:gridCol w:w="1836"/>
        <w:gridCol w:w="1884"/>
      </w:tblGrid>
      <w:tr w14:paraId="25601487">
        <w:tblPrEx>
          <w:tblCellMar>
            <w:top w:w="0" w:type="dxa"/>
            <w:left w:w="108" w:type="dxa"/>
            <w:bottom w:w="0" w:type="dxa"/>
            <w:right w:w="108" w:type="dxa"/>
          </w:tblCellMar>
        </w:tblPrEx>
        <w:trPr>
          <w:trHeight w:val="345" w:hRule="atLeast"/>
        </w:trPr>
        <w:tc>
          <w:tcPr>
            <w:tcW w:w="3865" w:type="dxa"/>
            <w:gridSpan w:val="4"/>
            <w:tcBorders>
              <w:top w:val="single" w:color="auto" w:sz="4" w:space="0"/>
              <w:left w:val="single" w:color="auto" w:sz="4" w:space="0"/>
              <w:bottom w:val="single" w:color="auto" w:sz="4" w:space="0"/>
              <w:right w:val="single" w:color="auto" w:sz="4" w:space="0"/>
            </w:tcBorders>
            <w:vAlign w:val="center"/>
          </w:tcPr>
          <w:p w14:paraId="72CAD54B">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项</w:t>
            </w:r>
            <w:r>
              <w:rPr>
                <w:rFonts w:ascii="仿宋_GB2312" w:hAnsi="宋体" w:eastAsia="仿宋_GB2312" w:cs="仿宋_GB2312"/>
                <w:b/>
                <w:bCs/>
                <w:color w:val="000000"/>
                <w:kern w:val="0"/>
                <w:sz w:val="18"/>
                <w:szCs w:val="18"/>
              </w:rPr>
              <w:t xml:space="preserve">    </w:t>
            </w:r>
            <w:r>
              <w:rPr>
                <w:rFonts w:hint="eastAsia" w:ascii="仿宋_GB2312" w:hAnsi="宋体" w:eastAsia="仿宋_GB2312" w:cs="仿宋_GB2312"/>
                <w:b/>
                <w:bCs/>
                <w:color w:val="000000"/>
                <w:kern w:val="0"/>
                <w:sz w:val="18"/>
                <w:szCs w:val="18"/>
              </w:rPr>
              <w:t>目</w:t>
            </w:r>
          </w:p>
        </w:tc>
        <w:tc>
          <w:tcPr>
            <w:tcW w:w="5555" w:type="dxa"/>
            <w:gridSpan w:val="3"/>
            <w:tcBorders>
              <w:top w:val="single" w:color="auto" w:sz="4" w:space="0"/>
              <w:left w:val="nil"/>
              <w:bottom w:val="single" w:color="auto" w:sz="4" w:space="0"/>
              <w:right w:val="single" w:color="000000" w:sz="4" w:space="0"/>
            </w:tcBorders>
            <w:vAlign w:val="center"/>
          </w:tcPr>
          <w:p w14:paraId="4AF4D8E2">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支出预算</w:t>
            </w:r>
          </w:p>
        </w:tc>
      </w:tr>
      <w:tr w14:paraId="270803D6">
        <w:tblPrEx>
          <w:tblCellMar>
            <w:top w:w="0" w:type="dxa"/>
            <w:left w:w="108" w:type="dxa"/>
            <w:bottom w:w="0" w:type="dxa"/>
            <w:right w:w="108" w:type="dxa"/>
          </w:tblCellMar>
        </w:tblPrEx>
        <w:trPr>
          <w:trHeight w:val="480" w:hRule="atLeast"/>
        </w:trPr>
        <w:tc>
          <w:tcPr>
            <w:tcW w:w="1290" w:type="dxa"/>
            <w:gridSpan w:val="3"/>
            <w:tcBorders>
              <w:top w:val="single" w:color="auto" w:sz="4" w:space="0"/>
              <w:left w:val="single" w:color="auto" w:sz="4" w:space="0"/>
              <w:bottom w:val="single" w:color="auto" w:sz="4" w:space="0"/>
              <w:right w:val="single" w:color="auto" w:sz="4" w:space="0"/>
            </w:tcBorders>
            <w:vAlign w:val="center"/>
          </w:tcPr>
          <w:p w14:paraId="65609C74">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功能分类科目编码</w:t>
            </w:r>
          </w:p>
        </w:tc>
        <w:tc>
          <w:tcPr>
            <w:tcW w:w="2575" w:type="dxa"/>
            <w:vMerge w:val="restart"/>
            <w:tcBorders>
              <w:top w:val="nil"/>
              <w:left w:val="single" w:color="auto" w:sz="4" w:space="0"/>
              <w:bottom w:val="single" w:color="000000" w:sz="4" w:space="0"/>
              <w:right w:val="single" w:color="auto" w:sz="4" w:space="0"/>
            </w:tcBorders>
            <w:vAlign w:val="center"/>
          </w:tcPr>
          <w:p w14:paraId="3D6BE92E">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功能分类科目名称</w:t>
            </w:r>
          </w:p>
        </w:tc>
        <w:tc>
          <w:tcPr>
            <w:tcW w:w="1835" w:type="dxa"/>
            <w:vMerge w:val="restart"/>
            <w:tcBorders>
              <w:top w:val="nil"/>
              <w:left w:val="single" w:color="auto" w:sz="4" w:space="0"/>
              <w:bottom w:val="single" w:color="000000" w:sz="4" w:space="0"/>
              <w:right w:val="single" w:color="auto" w:sz="4" w:space="0"/>
            </w:tcBorders>
            <w:vAlign w:val="center"/>
          </w:tcPr>
          <w:p w14:paraId="517AA63D">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合</w:t>
            </w:r>
            <w:r>
              <w:rPr>
                <w:rFonts w:ascii="仿宋_GB2312" w:hAnsi="宋体" w:eastAsia="仿宋_GB2312" w:cs="仿宋_GB2312"/>
                <w:b/>
                <w:bCs/>
                <w:color w:val="000000"/>
                <w:kern w:val="0"/>
                <w:sz w:val="18"/>
                <w:szCs w:val="18"/>
              </w:rPr>
              <w:t xml:space="preserve">  </w:t>
            </w:r>
            <w:r>
              <w:rPr>
                <w:rFonts w:hint="eastAsia" w:ascii="仿宋_GB2312" w:hAnsi="宋体" w:eastAsia="仿宋_GB2312" w:cs="仿宋_GB2312"/>
                <w:b/>
                <w:bCs/>
                <w:color w:val="000000"/>
                <w:kern w:val="0"/>
                <w:sz w:val="18"/>
                <w:szCs w:val="18"/>
              </w:rPr>
              <w:t>计</w:t>
            </w:r>
          </w:p>
        </w:tc>
        <w:tc>
          <w:tcPr>
            <w:tcW w:w="1836" w:type="dxa"/>
            <w:vMerge w:val="restart"/>
            <w:tcBorders>
              <w:top w:val="nil"/>
              <w:left w:val="single" w:color="auto" w:sz="4" w:space="0"/>
              <w:bottom w:val="single" w:color="000000" w:sz="4" w:space="0"/>
              <w:right w:val="single" w:color="auto" w:sz="4" w:space="0"/>
            </w:tcBorders>
            <w:vAlign w:val="center"/>
          </w:tcPr>
          <w:p w14:paraId="10EBAF64">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基本支出</w:t>
            </w:r>
          </w:p>
        </w:tc>
        <w:tc>
          <w:tcPr>
            <w:tcW w:w="1884" w:type="dxa"/>
            <w:vMerge w:val="restart"/>
            <w:tcBorders>
              <w:top w:val="nil"/>
              <w:left w:val="single" w:color="auto" w:sz="4" w:space="0"/>
              <w:bottom w:val="single" w:color="000000" w:sz="4" w:space="0"/>
              <w:right w:val="single" w:color="auto" w:sz="4" w:space="0"/>
            </w:tcBorders>
            <w:vAlign w:val="center"/>
          </w:tcPr>
          <w:p w14:paraId="543522E1">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项目支出</w:t>
            </w:r>
          </w:p>
        </w:tc>
      </w:tr>
      <w:tr w14:paraId="5C10C7C1">
        <w:tblPrEx>
          <w:tblCellMar>
            <w:top w:w="0" w:type="dxa"/>
            <w:left w:w="108" w:type="dxa"/>
            <w:bottom w:w="0" w:type="dxa"/>
            <w:right w:w="108" w:type="dxa"/>
          </w:tblCellMar>
        </w:tblPrEx>
        <w:trPr>
          <w:trHeight w:val="270" w:hRule="atLeast"/>
        </w:trPr>
        <w:tc>
          <w:tcPr>
            <w:tcW w:w="490" w:type="dxa"/>
            <w:tcBorders>
              <w:top w:val="nil"/>
              <w:left w:val="single" w:color="auto" w:sz="4" w:space="0"/>
              <w:bottom w:val="single" w:color="auto" w:sz="4" w:space="0"/>
              <w:right w:val="single" w:color="auto" w:sz="4" w:space="0"/>
            </w:tcBorders>
            <w:vAlign w:val="center"/>
          </w:tcPr>
          <w:p w14:paraId="18085820">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类</w:t>
            </w:r>
          </w:p>
        </w:tc>
        <w:tc>
          <w:tcPr>
            <w:tcW w:w="400" w:type="dxa"/>
            <w:tcBorders>
              <w:top w:val="nil"/>
              <w:left w:val="nil"/>
              <w:bottom w:val="single" w:color="auto" w:sz="4" w:space="0"/>
              <w:right w:val="single" w:color="auto" w:sz="4" w:space="0"/>
            </w:tcBorders>
            <w:vAlign w:val="center"/>
          </w:tcPr>
          <w:p w14:paraId="011D287B">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款</w:t>
            </w:r>
          </w:p>
        </w:tc>
        <w:tc>
          <w:tcPr>
            <w:tcW w:w="400" w:type="dxa"/>
            <w:tcBorders>
              <w:top w:val="nil"/>
              <w:left w:val="nil"/>
              <w:bottom w:val="single" w:color="auto" w:sz="4" w:space="0"/>
              <w:right w:val="single" w:color="auto" w:sz="4" w:space="0"/>
            </w:tcBorders>
            <w:vAlign w:val="center"/>
          </w:tcPr>
          <w:p w14:paraId="43B94C16">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项</w:t>
            </w:r>
          </w:p>
        </w:tc>
        <w:tc>
          <w:tcPr>
            <w:tcW w:w="2575" w:type="dxa"/>
            <w:vMerge w:val="continue"/>
            <w:tcBorders>
              <w:top w:val="nil"/>
              <w:left w:val="single" w:color="auto" w:sz="4" w:space="0"/>
              <w:bottom w:val="single" w:color="000000" w:sz="4" w:space="0"/>
              <w:right w:val="single" w:color="auto" w:sz="4" w:space="0"/>
            </w:tcBorders>
            <w:vAlign w:val="center"/>
          </w:tcPr>
          <w:p w14:paraId="2C88B7A1">
            <w:pPr>
              <w:widowControl/>
              <w:spacing w:line="280" w:lineRule="exact"/>
              <w:jc w:val="left"/>
              <w:rPr>
                <w:rFonts w:ascii="仿宋_GB2312" w:hAnsi="宋体" w:eastAsia="仿宋_GB2312"/>
                <w:b/>
                <w:bCs/>
                <w:color w:val="000000"/>
                <w:kern w:val="0"/>
                <w:sz w:val="18"/>
                <w:szCs w:val="18"/>
              </w:rPr>
            </w:pPr>
          </w:p>
        </w:tc>
        <w:tc>
          <w:tcPr>
            <w:tcW w:w="1835" w:type="dxa"/>
            <w:vMerge w:val="continue"/>
            <w:tcBorders>
              <w:top w:val="nil"/>
              <w:left w:val="single" w:color="auto" w:sz="4" w:space="0"/>
              <w:bottom w:val="single" w:color="000000" w:sz="4" w:space="0"/>
              <w:right w:val="single" w:color="auto" w:sz="4" w:space="0"/>
            </w:tcBorders>
            <w:vAlign w:val="center"/>
          </w:tcPr>
          <w:p w14:paraId="373B157A">
            <w:pPr>
              <w:widowControl/>
              <w:spacing w:line="280" w:lineRule="exact"/>
              <w:jc w:val="left"/>
              <w:rPr>
                <w:rFonts w:ascii="仿宋_GB2312" w:hAnsi="宋体" w:eastAsia="仿宋_GB2312"/>
                <w:b/>
                <w:bCs/>
                <w:color w:val="000000"/>
                <w:kern w:val="0"/>
                <w:sz w:val="18"/>
                <w:szCs w:val="18"/>
              </w:rPr>
            </w:pPr>
          </w:p>
        </w:tc>
        <w:tc>
          <w:tcPr>
            <w:tcW w:w="1836" w:type="dxa"/>
            <w:vMerge w:val="continue"/>
            <w:tcBorders>
              <w:top w:val="nil"/>
              <w:left w:val="single" w:color="auto" w:sz="4" w:space="0"/>
              <w:bottom w:val="single" w:color="000000" w:sz="4" w:space="0"/>
              <w:right w:val="single" w:color="auto" w:sz="4" w:space="0"/>
            </w:tcBorders>
            <w:vAlign w:val="center"/>
          </w:tcPr>
          <w:p w14:paraId="46906069">
            <w:pPr>
              <w:widowControl/>
              <w:spacing w:line="280" w:lineRule="exact"/>
              <w:jc w:val="left"/>
              <w:rPr>
                <w:rFonts w:ascii="仿宋_GB2312" w:hAnsi="宋体" w:eastAsia="仿宋_GB2312"/>
                <w:b/>
                <w:bCs/>
                <w:color w:val="000000"/>
                <w:kern w:val="0"/>
                <w:sz w:val="18"/>
                <w:szCs w:val="18"/>
              </w:rPr>
            </w:pPr>
          </w:p>
        </w:tc>
        <w:tc>
          <w:tcPr>
            <w:tcW w:w="1884" w:type="dxa"/>
            <w:vMerge w:val="continue"/>
            <w:tcBorders>
              <w:top w:val="nil"/>
              <w:left w:val="single" w:color="auto" w:sz="4" w:space="0"/>
              <w:bottom w:val="single" w:color="000000" w:sz="4" w:space="0"/>
              <w:right w:val="single" w:color="auto" w:sz="4" w:space="0"/>
            </w:tcBorders>
            <w:vAlign w:val="center"/>
          </w:tcPr>
          <w:p w14:paraId="442B6B5C">
            <w:pPr>
              <w:widowControl/>
              <w:spacing w:line="280" w:lineRule="exact"/>
              <w:jc w:val="left"/>
              <w:rPr>
                <w:rFonts w:ascii="仿宋_GB2312" w:hAnsi="宋体" w:eastAsia="仿宋_GB2312"/>
                <w:b/>
                <w:bCs/>
                <w:color w:val="000000"/>
                <w:kern w:val="0"/>
                <w:sz w:val="18"/>
                <w:szCs w:val="18"/>
              </w:rPr>
            </w:pPr>
          </w:p>
        </w:tc>
      </w:tr>
      <w:tr w14:paraId="441C5AEE">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00BDB18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3F1CFEFB">
            <w:pPr>
              <w:jc w:val="center"/>
              <w:rPr>
                <w:rFonts w:ascii="仿宋_GB2312" w:hAnsi="宋体" w:eastAsia="仿宋_GB2312"/>
                <w:color w:val="000000"/>
                <w:sz w:val="18"/>
                <w:szCs w:val="18"/>
              </w:rPr>
            </w:pPr>
          </w:p>
        </w:tc>
        <w:tc>
          <w:tcPr>
            <w:tcW w:w="400" w:type="dxa"/>
            <w:tcBorders>
              <w:top w:val="nil"/>
              <w:left w:val="nil"/>
              <w:bottom w:val="single" w:color="auto" w:sz="4" w:space="0"/>
              <w:right w:val="single" w:color="auto" w:sz="4" w:space="0"/>
            </w:tcBorders>
            <w:vAlign w:val="center"/>
          </w:tcPr>
          <w:p w14:paraId="6E6F7F99">
            <w:pPr>
              <w:jc w:val="center"/>
              <w:rPr>
                <w:rFonts w:ascii="仿宋_GB2312" w:hAnsi="宋体" w:eastAsia="仿宋_GB2312"/>
                <w:color w:val="000000"/>
                <w:sz w:val="18"/>
                <w:szCs w:val="18"/>
              </w:rPr>
            </w:pPr>
          </w:p>
        </w:tc>
        <w:tc>
          <w:tcPr>
            <w:tcW w:w="2575" w:type="dxa"/>
            <w:tcBorders>
              <w:top w:val="nil"/>
              <w:left w:val="nil"/>
              <w:bottom w:val="single" w:color="auto" w:sz="4" w:space="0"/>
              <w:right w:val="single" w:color="auto" w:sz="4" w:space="0"/>
            </w:tcBorders>
            <w:vAlign w:val="center"/>
          </w:tcPr>
          <w:p w14:paraId="6CAEBAC2">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一般公共服务支出</w:t>
            </w:r>
          </w:p>
        </w:tc>
        <w:tc>
          <w:tcPr>
            <w:tcW w:w="1835" w:type="dxa"/>
            <w:tcBorders>
              <w:top w:val="nil"/>
              <w:left w:val="nil"/>
              <w:bottom w:val="single" w:color="auto" w:sz="4" w:space="0"/>
              <w:right w:val="single" w:color="auto" w:sz="4" w:space="0"/>
            </w:tcBorders>
            <w:vAlign w:val="center"/>
          </w:tcPr>
          <w:p w14:paraId="4E05E57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2444.66</w:t>
            </w:r>
          </w:p>
        </w:tc>
        <w:tc>
          <w:tcPr>
            <w:tcW w:w="1836" w:type="dxa"/>
            <w:tcBorders>
              <w:top w:val="nil"/>
              <w:left w:val="nil"/>
              <w:bottom w:val="single" w:color="auto" w:sz="4" w:space="0"/>
              <w:right w:val="single" w:color="auto" w:sz="4" w:space="0"/>
            </w:tcBorders>
            <w:vAlign w:val="center"/>
          </w:tcPr>
          <w:p w14:paraId="6A14687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1067.21</w:t>
            </w:r>
          </w:p>
        </w:tc>
        <w:tc>
          <w:tcPr>
            <w:tcW w:w="1884" w:type="dxa"/>
            <w:tcBorders>
              <w:top w:val="nil"/>
              <w:left w:val="nil"/>
              <w:bottom w:val="single" w:color="auto" w:sz="4" w:space="0"/>
              <w:right w:val="single" w:color="auto" w:sz="4" w:space="0"/>
            </w:tcBorders>
          </w:tcPr>
          <w:p w14:paraId="14E81E2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1377.45</w:t>
            </w:r>
          </w:p>
        </w:tc>
      </w:tr>
      <w:tr w14:paraId="65134D70">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5ACB955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638E352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50C1CAA8">
            <w:pPr>
              <w:jc w:val="center"/>
              <w:rPr>
                <w:rFonts w:ascii="仿宋_GB2312" w:hAnsi="宋体" w:eastAsia="仿宋_GB2312"/>
                <w:color w:val="000000"/>
                <w:sz w:val="18"/>
                <w:szCs w:val="18"/>
              </w:rPr>
            </w:pPr>
          </w:p>
        </w:tc>
        <w:tc>
          <w:tcPr>
            <w:tcW w:w="2575" w:type="dxa"/>
            <w:tcBorders>
              <w:top w:val="nil"/>
              <w:left w:val="nil"/>
              <w:bottom w:val="single" w:color="auto" w:sz="4" w:space="0"/>
              <w:right w:val="single" w:color="auto" w:sz="4" w:space="0"/>
            </w:tcBorders>
            <w:vAlign w:val="center"/>
          </w:tcPr>
          <w:p w14:paraId="1D8F324D">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财政事务</w:t>
            </w:r>
          </w:p>
        </w:tc>
        <w:tc>
          <w:tcPr>
            <w:tcW w:w="1835" w:type="dxa"/>
            <w:tcBorders>
              <w:top w:val="nil"/>
              <w:left w:val="nil"/>
              <w:bottom w:val="single" w:color="auto" w:sz="4" w:space="0"/>
              <w:right w:val="single" w:color="auto" w:sz="4" w:space="0"/>
            </w:tcBorders>
            <w:vAlign w:val="center"/>
          </w:tcPr>
          <w:p w14:paraId="582E97DA">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2444.66</w:t>
            </w:r>
          </w:p>
        </w:tc>
        <w:tc>
          <w:tcPr>
            <w:tcW w:w="1836" w:type="dxa"/>
            <w:tcBorders>
              <w:top w:val="nil"/>
              <w:left w:val="nil"/>
              <w:bottom w:val="single" w:color="auto" w:sz="4" w:space="0"/>
              <w:right w:val="single" w:color="auto" w:sz="4" w:space="0"/>
            </w:tcBorders>
            <w:vAlign w:val="center"/>
          </w:tcPr>
          <w:p w14:paraId="12625C8A">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1067.21</w:t>
            </w:r>
          </w:p>
        </w:tc>
        <w:tc>
          <w:tcPr>
            <w:tcW w:w="1884" w:type="dxa"/>
            <w:tcBorders>
              <w:top w:val="nil"/>
              <w:left w:val="nil"/>
              <w:bottom w:val="single" w:color="auto" w:sz="4" w:space="0"/>
              <w:right w:val="single" w:color="auto" w:sz="4" w:space="0"/>
            </w:tcBorders>
          </w:tcPr>
          <w:p w14:paraId="3CD2C69A">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1377.45</w:t>
            </w:r>
          </w:p>
        </w:tc>
      </w:tr>
      <w:tr w14:paraId="5F6DBC10">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0CD6AB0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00862CB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71396A2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75" w:type="dxa"/>
            <w:tcBorders>
              <w:top w:val="nil"/>
              <w:left w:val="nil"/>
              <w:bottom w:val="single" w:color="auto" w:sz="4" w:space="0"/>
              <w:right w:val="single" w:color="auto" w:sz="4" w:space="0"/>
            </w:tcBorders>
            <w:vAlign w:val="center"/>
          </w:tcPr>
          <w:p w14:paraId="50426AC9">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行政运行</w:t>
            </w:r>
          </w:p>
        </w:tc>
        <w:tc>
          <w:tcPr>
            <w:tcW w:w="1835" w:type="dxa"/>
            <w:tcBorders>
              <w:top w:val="nil"/>
              <w:left w:val="nil"/>
              <w:bottom w:val="single" w:color="auto" w:sz="4" w:space="0"/>
              <w:right w:val="single" w:color="auto" w:sz="4" w:space="0"/>
            </w:tcBorders>
            <w:vAlign w:val="center"/>
          </w:tcPr>
          <w:p w14:paraId="3AE53D2C">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860.91</w:t>
            </w:r>
          </w:p>
        </w:tc>
        <w:tc>
          <w:tcPr>
            <w:tcW w:w="1836" w:type="dxa"/>
            <w:tcBorders>
              <w:top w:val="nil"/>
              <w:left w:val="nil"/>
              <w:bottom w:val="single" w:color="auto" w:sz="4" w:space="0"/>
              <w:right w:val="single" w:color="auto" w:sz="4" w:space="0"/>
            </w:tcBorders>
            <w:vAlign w:val="center"/>
          </w:tcPr>
          <w:p w14:paraId="3C4CD3C6">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860.91</w:t>
            </w:r>
          </w:p>
        </w:tc>
        <w:tc>
          <w:tcPr>
            <w:tcW w:w="1884" w:type="dxa"/>
            <w:tcBorders>
              <w:top w:val="nil"/>
              <w:left w:val="nil"/>
              <w:bottom w:val="single" w:color="auto" w:sz="4" w:space="0"/>
              <w:right w:val="single" w:color="auto" w:sz="4" w:space="0"/>
            </w:tcBorders>
          </w:tcPr>
          <w:p w14:paraId="02115EAE">
            <w:pPr>
              <w:widowControl/>
              <w:spacing w:line="280" w:lineRule="exact"/>
              <w:jc w:val="right"/>
              <w:rPr>
                <w:rFonts w:ascii="仿宋_GB2312" w:hAnsi="宋体" w:eastAsia="仿宋_GB2312"/>
                <w:color w:val="000000"/>
                <w:kern w:val="0"/>
                <w:sz w:val="18"/>
                <w:szCs w:val="18"/>
              </w:rPr>
            </w:pPr>
          </w:p>
        </w:tc>
      </w:tr>
      <w:tr w14:paraId="2B95C29A">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352EF7B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2FC2007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3C2B0EA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02</w:t>
            </w:r>
          </w:p>
        </w:tc>
        <w:tc>
          <w:tcPr>
            <w:tcW w:w="2575" w:type="dxa"/>
            <w:tcBorders>
              <w:top w:val="nil"/>
              <w:left w:val="nil"/>
              <w:bottom w:val="single" w:color="auto" w:sz="4" w:space="0"/>
              <w:right w:val="single" w:color="auto" w:sz="4" w:space="0"/>
            </w:tcBorders>
            <w:vAlign w:val="center"/>
          </w:tcPr>
          <w:p w14:paraId="686232C0">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一般行政管理事务</w:t>
            </w:r>
          </w:p>
        </w:tc>
        <w:tc>
          <w:tcPr>
            <w:tcW w:w="1835" w:type="dxa"/>
            <w:tcBorders>
              <w:top w:val="nil"/>
              <w:left w:val="nil"/>
              <w:bottom w:val="single" w:color="auto" w:sz="4" w:space="0"/>
              <w:right w:val="single" w:color="auto" w:sz="4" w:space="0"/>
            </w:tcBorders>
            <w:vAlign w:val="center"/>
          </w:tcPr>
          <w:p w14:paraId="5652C082">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893.85</w:t>
            </w:r>
          </w:p>
        </w:tc>
        <w:tc>
          <w:tcPr>
            <w:tcW w:w="1836" w:type="dxa"/>
            <w:tcBorders>
              <w:top w:val="nil"/>
              <w:left w:val="nil"/>
              <w:bottom w:val="single" w:color="auto" w:sz="4" w:space="0"/>
              <w:right w:val="single" w:color="auto" w:sz="4" w:space="0"/>
            </w:tcBorders>
            <w:vAlign w:val="center"/>
          </w:tcPr>
          <w:p w14:paraId="5C06E73E">
            <w:pPr>
              <w:widowControl/>
              <w:spacing w:line="280" w:lineRule="exact"/>
              <w:jc w:val="right"/>
              <w:rPr>
                <w:rFonts w:ascii="仿宋_GB2312" w:hAnsi="宋体" w:eastAsia="仿宋_GB2312"/>
                <w:color w:val="000000"/>
                <w:kern w:val="0"/>
                <w:sz w:val="18"/>
                <w:szCs w:val="18"/>
              </w:rPr>
            </w:pPr>
          </w:p>
        </w:tc>
        <w:tc>
          <w:tcPr>
            <w:tcW w:w="1884" w:type="dxa"/>
            <w:tcBorders>
              <w:top w:val="nil"/>
              <w:left w:val="nil"/>
              <w:bottom w:val="single" w:color="auto" w:sz="4" w:space="0"/>
              <w:right w:val="single" w:color="auto" w:sz="4" w:space="0"/>
            </w:tcBorders>
          </w:tcPr>
          <w:p w14:paraId="4D4D1D77">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893.85</w:t>
            </w:r>
          </w:p>
        </w:tc>
      </w:tr>
      <w:tr w14:paraId="238908DB">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2AFC70C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7303D5A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3D32E43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07</w:t>
            </w:r>
          </w:p>
        </w:tc>
        <w:tc>
          <w:tcPr>
            <w:tcW w:w="2575" w:type="dxa"/>
            <w:tcBorders>
              <w:top w:val="nil"/>
              <w:left w:val="nil"/>
              <w:bottom w:val="single" w:color="auto" w:sz="4" w:space="0"/>
              <w:right w:val="single" w:color="auto" w:sz="4" w:space="0"/>
            </w:tcBorders>
            <w:vAlign w:val="center"/>
          </w:tcPr>
          <w:p w14:paraId="5ED1D0D2">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信息化建设</w:t>
            </w:r>
          </w:p>
        </w:tc>
        <w:tc>
          <w:tcPr>
            <w:tcW w:w="1835" w:type="dxa"/>
            <w:tcBorders>
              <w:top w:val="nil"/>
              <w:left w:val="nil"/>
              <w:bottom w:val="single" w:color="auto" w:sz="4" w:space="0"/>
              <w:right w:val="single" w:color="auto" w:sz="4" w:space="0"/>
            </w:tcBorders>
            <w:vAlign w:val="center"/>
          </w:tcPr>
          <w:p w14:paraId="45347CC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483.60</w:t>
            </w:r>
          </w:p>
        </w:tc>
        <w:tc>
          <w:tcPr>
            <w:tcW w:w="1836" w:type="dxa"/>
            <w:tcBorders>
              <w:top w:val="nil"/>
              <w:left w:val="nil"/>
              <w:bottom w:val="single" w:color="auto" w:sz="4" w:space="0"/>
              <w:right w:val="single" w:color="auto" w:sz="4" w:space="0"/>
            </w:tcBorders>
            <w:vAlign w:val="center"/>
          </w:tcPr>
          <w:p w14:paraId="126D2BA2">
            <w:pPr>
              <w:widowControl/>
              <w:spacing w:line="280" w:lineRule="exact"/>
              <w:jc w:val="right"/>
              <w:rPr>
                <w:rFonts w:ascii="仿宋_GB2312" w:hAnsi="宋体" w:eastAsia="仿宋_GB2312"/>
                <w:color w:val="000000"/>
                <w:kern w:val="0"/>
                <w:sz w:val="18"/>
                <w:szCs w:val="18"/>
              </w:rPr>
            </w:pPr>
          </w:p>
        </w:tc>
        <w:tc>
          <w:tcPr>
            <w:tcW w:w="1884" w:type="dxa"/>
            <w:tcBorders>
              <w:top w:val="nil"/>
              <w:left w:val="nil"/>
              <w:bottom w:val="single" w:color="auto" w:sz="4" w:space="0"/>
              <w:right w:val="single" w:color="auto" w:sz="4" w:space="0"/>
            </w:tcBorders>
          </w:tcPr>
          <w:p w14:paraId="47F7248E">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483.60</w:t>
            </w:r>
          </w:p>
        </w:tc>
      </w:tr>
      <w:tr w14:paraId="7DD931CD">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621AF8A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7A3D892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11141CB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50</w:t>
            </w:r>
          </w:p>
        </w:tc>
        <w:tc>
          <w:tcPr>
            <w:tcW w:w="2575" w:type="dxa"/>
            <w:tcBorders>
              <w:top w:val="nil"/>
              <w:left w:val="nil"/>
              <w:bottom w:val="single" w:color="auto" w:sz="4" w:space="0"/>
              <w:right w:val="single" w:color="auto" w:sz="4" w:space="0"/>
            </w:tcBorders>
            <w:vAlign w:val="center"/>
          </w:tcPr>
          <w:p w14:paraId="4EA9110E">
            <w:pPr>
              <w:jc w:val="left"/>
              <w:rPr>
                <w:rFonts w:ascii="仿宋_GB2312" w:hAnsi="宋体" w:eastAsia="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事业运行</w:t>
            </w:r>
          </w:p>
        </w:tc>
        <w:tc>
          <w:tcPr>
            <w:tcW w:w="1835" w:type="dxa"/>
            <w:tcBorders>
              <w:top w:val="nil"/>
              <w:left w:val="nil"/>
              <w:bottom w:val="single" w:color="auto" w:sz="4" w:space="0"/>
              <w:right w:val="single" w:color="auto" w:sz="4" w:space="0"/>
            </w:tcBorders>
            <w:vAlign w:val="center"/>
          </w:tcPr>
          <w:p w14:paraId="04A2CE0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206.30</w:t>
            </w:r>
          </w:p>
        </w:tc>
        <w:tc>
          <w:tcPr>
            <w:tcW w:w="1836" w:type="dxa"/>
            <w:tcBorders>
              <w:top w:val="nil"/>
              <w:left w:val="nil"/>
              <w:bottom w:val="single" w:color="auto" w:sz="4" w:space="0"/>
              <w:right w:val="single" w:color="auto" w:sz="4" w:space="0"/>
            </w:tcBorders>
            <w:vAlign w:val="center"/>
          </w:tcPr>
          <w:p w14:paraId="76061A33">
            <w:pPr>
              <w:widowControl/>
              <w:spacing w:line="280" w:lineRule="exact"/>
              <w:jc w:val="right"/>
              <w:rPr>
                <w:rFonts w:ascii="仿宋_GB2312" w:hAnsi="宋体" w:eastAsia="仿宋_GB2312"/>
                <w:color w:val="000000"/>
                <w:kern w:val="0"/>
                <w:sz w:val="18"/>
                <w:szCs w:val="18"/>
              </w:rPr>
            </w:pPr>
            <w:r>
              <w:rPr>
                <w:rFonts w:ascii="仿宋_GB2312" w:hAnsi="宋体" w:eastAsia="仿宋_GB2312"/>
                <w:color w:val="000000"/>
                <w:kern w:val="0"/>
                <w:sz w:val="18"/>
                <w:szCs w:val="18"/>
              </w:rPr>
              <w:t>206.30</w:t>
            </w:r>
          </w:p>
        </w:tc>
        <w:tc>
          <w:tcPr>
            <w:tcW w:w="1884" w:type="dxa"/>
            <w:tcBorders>
              <w:top w:val="nil"/>
              <w:left w:val="nil"/>
              <w:bottom w:val="single" w:color="auto" w:sz="4" w:space="0"/>
              <w:right w:val="single" w:color="auto" w:sz="4" w:space="0"/>
            </w:tcBorders>
          </w:tcPr>
          <w:p w14:paraId="76326AE6">
            <w:pPr>
              <w:widowControl/>
              <w:spacing w:line="280" w:lineRule="exact"/>
              <w:jc w:val="right"/>
              <w:rPr>
                <w:rFonts w:ascii="仿宋_GB2312" w:hAnsi="宋体" w:eastAsia="仿宋_GB2312"/>
                <w:color w:val="000000"/>
                <w:kern w:val="0"/>
                <w:sz w:val="18"/>
                <w:szCs w:val="18"/>
              </w:rPr>
            </w:pPr>
          </w:p>
        </w:tc>
      </w:tr>
      <w:tr w14:paraId="07B3F1E2">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581C735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72DE4D17">
            <w:pPr>
              <w:jc w:val="center"/>
              <w:rPr>
                <w:rFonts w:ascii="仿宋_GB2312" w:hAnsi="宋体" w:eastAsia="仿宋_GB2312"/>
                <w:color w:val="000000"/>
                <w:sz w:val="18"/>
                <w:szCs w:val="18"/>
              </w:rPr>
            </w:pPr>
          </w:p>
        </w:tc>
        <w:tc>
          <w:tcPr>
            <w:tcW w:w="400" w:type="dxa"/>
            <w:tcBorders>
              <w:top w:val="nil"/>
              <w:left w:val="nil"/>
              <w:bottom w:val="single" w:color="auto" w:sz="4" w:space="0"/>
              <w:right w:val="single" w:color="auto" w:sz="4" w:space="0"/>
            </w:tcBorders>
            <w:vAlign w:val="center"/>
          </w:tcPr>
          <w:p w14:paraId="049145DD">
            <w:pPr>
              <w:jc w:val="center"/>
              <w:rPr>
                <w:rFonts w:ascii="仿宋_GB2312" w:hAnsi="宋体" w:eastAsia="仿宋_GB2312"/>
                <w:color w:val="000000"/>
                <w:sz w:val="18"/>
                <w:szCs w:val="18"/>
              </w:rPr>
            </w:pPr>
          </w:p>
        </w:tc>
        <w:tc>
          <w:tcPr>
            <w:tcW w:w="2575" w:type="dxa"/>
            <w:tcBorders>
              <w:top w:val="nil"/>
              <w:left w:val="nil"/>
              <w:bottom w:val="single" w:color="auto" w:sz="4" w:space="0"/>
              <w:right w:val="single" w:color="auto" w:sz="4" w:space="0"/>
            </w:tcBorders>
            <w:vAlign w:val="center"/>
          </w:tcPr>
          <w:p w14:paraId="7EB0F6CA">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社会保障和就业支出</w:t>
            </w:r>
          </w:p>
        </w:tc>
        <w:tc>
          <w:tcPr>
            <w:tcW w:w="1835" w:type="dxa"/>
            <w:tcBorders>
              <w:top w:val="nil"/>
              <w:left w:val="nil"/>
              <w:bottom w:val="single" w:color="auto" w:sz="4" w:space="0"/>
              <w:right w:val="single" w:color="auto" w:sz="4" w:space="0"/>
            </w:tcBorders>
            <w:vAlign w:val="center"/>
          </w:tcPr>
          <w:p w14:paraId="264EF3AF">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836" w:type="dxa"/>
            <w:tcBorders>
              <w:top w:val="nil"/>
              <w:left w:val="nil"/>
              <w:bottom w:val="single" w:color="auto" w:sz="4" w:space="0"/>
              <w:right w:val="single" w:color="auto" w:sz="4" w:space="0"/>
            </w:tcBorders>
            <w:vAlign w:val="center"/>
          </w:tcPr>
          <w:p w14:paraId="3CB89837">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884" w:type="dxa"/>
            <w:tcBorders>
              <w:top w:val="nil"/>
              <w:left w:val="nil"/>
              <w:bottom w:val="single" w:color="auto" w:sz="4" w:space="0"/>
              <w:right w:val="single" w:color="auto" w:sz="4" w:space="0"/>
            </w:tcBorders>
          </w:tcPr>
          <w:p w14:paraId="67512DDD">
            <w:pPr>
              <w:widowControl/>
              <w:spacing w:line="280" w:lineRule="exact"/>
              <w:jc w:val="right"/>
              <w:rPr>
                <w:rFonts w:ascii="仿宋_GB2312" w:hAnsi="宋体" w:eastAsia="仿宋_GB2312"/>
                <w:color w:val="000000"/>
                <w:kern w:val="0"/>
                <w:sz w:val="18"/>
                <w:szCs w:val="18"/>
              </w:rPr>
            </w:pPr>
          </w:p>
        </w:tc>
      </w:tr>
      <w:tr w14:paraId="5BD4A63D">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1F6B334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6613EB3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00" w:type="dxa"/>
            <w:tcBorders>
              <w:top w:val="nil"/>
              <w:left w:val="nil"/>
              <w:bottom w:val="single" w:color="auto" w:sz="4" w:space="0"/>
              <w:right w:val="single" w:color="auto" w:sz="4" w:space="0"/>
            </w:tcBorders>
            <w:vAlign w:val="center"/>
          </w:tcPr>
          <w:p w14:paraId="0B42F7B5">
            <w:pPr>
              <w:jc w:val="center"/>
              <w:rPr>
                <w:rFonts w:ascii="仿宋_GB2312" w:hAnsi="宋体" w:eastAsia="仿宋_GB2312"/>
                <w:color w:val="000000"/>
                <w:sz w:val="18"/>
                <w:szCs w:val="18"/>
              </w:rPr>
            </w:pPr>
          </w:p>
        </w:tc>
        <w:tc>
          <w:tcPr>
            <w:tcW w:w="2575" w:type="dxa"/>
            <w:tcBorders>
              <w:top w:val="nil"/>
              <w:left w:val="nil"/>
              <w:bottom w:val="single" w:color="auto" w:sz="4" w:space="0"/>
              <w:right w:val="single" w:color="auto" w:sz="4" w:space="0"/>
            </w:tcBorders>
            <w:vAlign w:val="center"/>
          </w:tcPr>
          <w:p w14:paraId="0F704F92">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行政事业单位养老支出</w:t>
            </w:r>
          </w:p>
        </w:tc>
        <w:tc>
          <w:tcPr>
            <w:tcW w:w="1835" w:type="dxa"/>
            <w:tcBorders>
              <w:top w:val="nil"/>
              <w:left w:val="nil"/>
              <w:bottom w:val="single" w:color="auto" w:sz="4" w:space="0"/>
              <w:right w:val="single" w:color="auto" w:sz="4" w:space="0"/>
            </w:tcBorders>
            <w:vAlign w:val="center"/>
          </w:tcPr>
          <w:p w14:paraId="785C01DE">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836" w:type="dxa"/>
            <w:tcBorders>
              <w:top w:val="nil"/>
              <w:left w:val="nil"/>
              <w:bottom w:val="single" w:color="auto" w:sz="4" w:space="0"/>
              <w:right w:val="single" w:color="auto" w:sz="4" w:space="0"/>
            </w:tcBorders>
            <w:vAlign w:val="center"/>
          </w:tcPr>
          <w:p w14:paraId="50E4E9A2">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884" w:type="dxa"/>
            <w:tcBorders>
              <w:top w:val="nil"/>
              <w:left w:val="nil"/>
              <w:bottom w:val="single" w:color="auto" w:sz="4" w:space="0"/>
              <w:right w:val="single" w:color="auto" w:sz="4" w:space="0"/>
            </w:tcBorders>
          </w:tcPr>
          <w:p w14:paraId="210A1FA8">
            <w:pPr>
              <w:widowControl/>
              <w:spacing w:line="280" w:lineRule="exact"/>
              <w:jc w:val="right"/>
              <w:rPr>
                <w:rFonts w:ascii="仿宋_GB2312" w:hAnsi="宋体" w:eastAsia="仿宋_GB2312"/>
                <w:color w:val="000000"/>
                <w:kern w:val="0"/>
                <w:sz w:val="18"/>
                <w:szCs w:val="18"/>
              </w:rPr>
            </w:pPr>
          </w:p>
        </w:tc>
      </w:tr>
      <w:tr w14:paraId="287BE9F4">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7EDC9CF4">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4CB411C5">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05</w:t>
            </w:r>
          </w:p>
        </w:tc>
        <w:tc>
          <w:tcPr>
            <w:tcW w:w="400" w:type="dxa"/>
            <w:tcBorders>
              <w:top w:val="nil"/>
              <w:left w:val="nil"/>
              <w:bottom w:val="single" w:color="auto" w:sz="4" w:space="0"/>
              <w:right w:val="single" w:color="auto" w:sz="4" w:space="0"/>
            </w:tcBorders>
            <w:vAlign w:val="center"/>
          </w:tcPr>
          <w:p w14:paraId="1E0DEC7B">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01</w:t>
            </w:r>
          </w:p>
        </w:tc>
        <w:tc>
          <w:tcPr>
            <w:tcW w:w="2575" w:type="dxa"/>
            <w:tcBorders>
              <w:top w:val="nil"/>
              <w:left w:val="nil"/>
              <w:bottom w:val="single" w:color="auto" w:sz="4" w:space="0"/>
              <w:right w:val="single" w:color="auto" w:sz="4" w:space="0"/>
            </w:tcBorders>
            <w:vAlign w:val="center"/>
          </w:tcPr>
          <w:p w14:paraId="48512866">
            <w:pPr>
              <w:jc w:val="left"/>
              <w:rPr>
                <w:rFonts w:ascii="仿宋_GB2312" w:hAnsi="宋体" w:eastAsia="仿宋_GB2312" w:cs="仿宋_GB2312"/>
                <w:color w:val="000000"/>
                <w:sz w:val="18"/>
                <w:szCs w:val="18"/>
              </w:rPr>
            </w:pPr>
            <w:r>
              <w:rPr>
                <w:rFonts w:ascii="仿宋_GB2312" w:hAnsi="宋体" w:eastAsia="仿宋_GB2312" w:cs="仿宋_GB2312"/>
                <w:color w:val="000000"/>
                <w:sz w:val="18"/>
                <w:szCs w:val="18"/>
              </w:rPr>
              <w:t xml:space="preserve">    </w:t>
            </w:r>
            <w:r>
              <w:rPr>
                <w:rFonts w:hint="eastAsia" w:ascii="仿宋_GB2312" w:hAnsi="宋体" w:eastAsia="仿宋_GB2312" w:cs="仿宋_GB2312"/>
                <w:color w:val="000000"/>
                <w:sz w:val="18"/>
                <w:szCs w:val="18"/>
              </w:rPr>
              <w:t>行政单位离退休</w:t>
            </w:r>
          </w:p>
        </w:tc>
        <w:tc>
          <w:tcPr>
            <w:tcW w:w="1835" w:type="dxa"/>
            <w:tcBorders>
              <w:top w:val="nil"/>
              <w:left w:val="nil"/>
              <w:bottom w:val="single" w:color="auto" w:sz="4" w:space="0"/>
              <w:right w:val="single" w:color="auto" w:sz="4" w:space="0"/>
            </w:tcBorders>
            <w:vAlign w:val="center"/>
          </w:tcPr>
          <w:p w14:paraId="3D93615E">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4.10</w:t>
            </w:r>
          </w:p>
        </w:tc>
        <w:tc>
          <w:tcPr>
            <w:tcW w:w="1836" w:type="dxa"/>
            <w:tcBorders>
              <w:top w:val="nil"/>
              <w:left w:val="nil"/>
              <w:bottom w:val="single" w:color="auto" w:sz="4" w:space="0"/>
              <w:right w:val="single" w:color="auto" w:sz="4" w:space="0"/>
            </w:tcBorders>
            <w:vAlign w:val="center"/>
          </w:tcPr>
          <w:p w14:paraId="4E01DD40">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4.10</w:t>
            </w:r>
          </w:p>
        </w:tc>
        <w:tc>
          <w:tcPr>
            <w:tcW w:w="1884" w:type="dxa"/>
            <w:tcBorders>
              <w:top w:val="nil"/>
              <w:left w:val="nil"/>
              <w:bottom w:val="single" w:color="auto" w:sz="4" w:space="0"/>
              <w:right w:val="single" w:color="auto" w:sz="4" w:space="0"/>
            </w:tcBorders>
          </w:tcPr>
          <w:p w14:paraId="192EF244">
            <w:pPr>
              <w:widowControl/>
              <w:spacing w:line="280" w:lineRule="exact"/>
              <w:jc w:val="right"/>
              <w:rPr>
                <w:rFonts w:ascii="仿宋_GB2312" w:hAnsi="宋体" w:eastAsia="仿宋_GB2312"/>
                <w:color w:val="000000"/>
                <w:kern w:val="0"/>
                <w:sz w:val="18"/>
                <w:szCs w:val="18"/>
              </w:rPr>
            </w:pPr>
          </w:p>
        </w:tc>
      </w:tr>
      <w:tr w14:paraId="71E5039E">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7EABDE0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550973A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00" w:type="dxa"/>
            <w:tcBorders>
              <w:top w:val="nil"/>
              <w:left w:val="nil"/>
              <w:bottom w:val="single" w:color="auto" w:sz="4" w:space="0"/>
              <w:right w:val="single" w:color="auto" w:sz="4" w:space="0"/>
            </w:tcBorders>
            <w:vAlign w:val="center"/>
          </w:tcPr>
          <w:p w14:paraId="6E7016D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2575" w:type="dxa"/>
            <w:tcBorders>
              <w:top w:val="nil"/>
              <w:left w:val="nil"/>
              <w:bottom w:val="single" w:color="auto" w:sz="4" w:space="0"/>
              <w:right w:val="single" w:color="auto" w:sz="4" w:space="0"/>
            </w:tcBorders>
            <w:vAlign w:val="center"/>
          </w:tcPr>
          <w:p w14:paraId="508D6067">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机关事业单位基本养老保险缴费支出</w:t>
            </w:r>
          </w:p>
        </w:tc>
        <w:tc>
          <w:tcPr>
            <w:tcW w:w="1835" w:type="dxa"/>
            <w:tcBorders>
              <w:top w:val="nil"/>
              <w:left w:val="nil"/>
              <w:bottom w:val="single" w:color="auto" w:sz="4" w:space="0"/>
              <w:right w:val="single" w:color="auto" w:sz="4" w:space="0"/>
            </w:tcBorders>
            <w:vAlign w:val="center"/>
          </w:tcPr>
          <w:p w14:paraId="4087C1C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125.05</w:t>
            </w:r>
          </w:p>
        </w:tc>
        <w:tc>
          <w:tcPr>
            <w:tcW w:w="1836" w:type="dxa"/>
            <w:tcBorders>
              <w:top w:val="nil"/>
              <w:left w:val="nil"/>
              <w:bottom w:val="single" w:color="auto" w:sz="4" w:space="0"/>
              <w:right w:val="single" w:color="auto" w:sz="4" w:space="0"/>
            </w:tcBorders>
            <w:vAlign w:val="center"/>
          </w:tcPr>
          <w:p w14:paraId="4C780622">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125.05</w:t>
            </w:r>
          </w:p>
        </w:tc>
        <w:tc>
          <w:tcPr>
            <w:tcW w:w="1884" w:type="dxa"/>
            <w:tcBorders>
              <w:top w:val="nil"/>
              <w:left w:val="nil"/>
              <w:bottom w:val="single" w:color="auto" w:sz="4" w:space="0"/>
              <w:right w:val="single" w:color="auto" w:sz="4" w:space="0"/>
            </w:tcBorders>
          </w:tcPr>
          <w:p w14:paraId="11C97A84">
            <w:pPr>
              <w:widowControl/>
              <w:spacing w:line="280" w:lineRule="exact"/>
              <w:jc w:val="right"/>
              <w:rPr>
                <w:rFonts w:ascii="仿宋_GB2312" w:hAnsi="宋体" w:eastAsia="仿宋_GB2312"/>
                <w:color w:val="000000"/>
                <w:kern w:val="0"/>
                <w:sz w:val="18"/>
                <w:szCs w:val="18"/>
              </w:rPr>
            </w:pPr>
          </w:p>
        </w:tc>
      </w:tr>
      <w:tr w14:paraId="5FC71216">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2ED5350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1793B204">
            <w:pPr>
              <w:jc w:val="center"/>
              <w:rPr>
                <w:rFonts w:ascii="仿宋_GB2312" w:hAnsi="宋体" w:eastAsia="仿宋_GB2312"/>
                <w:color w:val="000000"/>
                <w:sz w:val="18"/>
                <w:szCs w:val="18"/>
              </w:rPr>
            </w:pPr>
          </w:p>
        </w:tc>
        <w:tc>
          <w:tcPr>
            <w:tcW w:w="400" w:type="dxa"/>
            <w:tcBorders>
              <w:top w:val="nil"/>
              <w:left w:val="nil"/>
              <w:bottom w:val="single" w:color="auto" w:sz="4" w:space="0"/>
              <w:right w:val="single" w:color="auto" w:sz="4" w:space="0"/>
            </w:tcBorders>
            <w:vAlign w:val="center"/>
          </w:tcPr>
          <w:p w14:paraId="0CDE77FE">
            <w:pPr>
              <w:jc w:val="center"/>
              <w:rPr>
                <w:rFonts w:ascii="仿宋_GB2312" w:hAnsi="宋体" w:eastAsia="仿宋_GB2312"/>
                <w:color w:val="000000"/>
                <w:sz w:val="18"/>
                <w:szCs w:val="18"/>
              </w:rPr>
            </w:pPr>
          </w:p>
        </w:tc>
        <w:tc>
          <w:tcPr>
            <w:tcW w:w="2575" w:type="dxa"/>
            <w:tcBorders>
              <w:top w:val="nil"/>
              <w:left w:val="nil"/>
              <w:bottom w:val="single" w:color="auto" w:sz="4" w:space="0"/>
              <w:right w:val="single" w:color="auto" w:sz="4" w:space="0"/>
            </w:tcBorders>
            <w:vAlign w:val="center"/>
          </w:tcPr>
          <w:p w14:paraId="541CC302">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卫生健康支出</w:t>
            </w:r>
          </w:p>
        </w:tc>
        <w:tc>
          <w:tcPr>
            <w:tcW w:w="1835" w:type="dxa"/>
            <w:tcBorders>
              <w:top w:val="nil"/>
              <w:left w:val="nil"/>
              <w:bottom w:val="single" w:color="auto" w:sz="4" w:space="0"/>
              <w:right w:val="single" w:color="auto" w:sz="4" w:space="0"/>
            </w:tcBorders>
            <w:vAlign w:val="center"/>
          </w:tcPr>
          <w:p w14:paraId="5C04945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836" w:type="dxa"/>
            <w:tcBorders>
              <w:top w:val="nil"/>
              <w:left w:val="nil"/>
              <w:bottom w:val="single" w:color="auto" w:sz="4" w:space="0"/>
              <w:right w:val="single" w:color="auto" w:sz="4" w:space="0"/>
            </w:tcBorders>
            <w:vAlign w:val="center"/>
          </w:tcPr>
          <w:p w14:paraId="1AC8301D">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884" w:type="dxa"/>
            <w:tcBorders>
              <w:top w:val="nil"/>
              <w:left w:val="nil"/>
              <w:bottom w:val="single" w:color="auto" w:sz="4" w:space="0"/>
              <w:right w:val="single" w:color="auto" w:sz="4" w:space="0"/>
            </w:tcBorders>
            <w:vAlign w:val="center"/>
          </w:tcPr>
          <w:p w14:paraId="590489A2">
            <w:pPr>
              <w:widowControl/>
              <w:spacing w:line="280" w:lineRule="exact"/>
              <w:jc w:val="center"/>
              <w:rPr>
                <w:rFonts w:ascii="仿宋_GB2312" w:hAnsi="宋体" w:eastAsia="仿宋_GB2312"/>
                <w:b/>
                <w:bCs/>
                <w:color w:val="000000"/>
                <w:kern w:val="0"/>
                <w:sz w:val="18"/>
                <w:szCs w:val="18"/>
              </w:rPr>
            </w:pPr>
          </w:p>
        </w:tc>
      </w:tr>
      <w:tr w14:paraId="4BAF368F">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2677C11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1BD99DE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5FC1E6AC">
            <w:pPr>
              <w:jc w:val="center"/>
              <w:rPr>
                <w:rFonts w:ascii="仿宋_GB2312" w:hAnsi="宋体" w:eastAsia="仿宋_GB2312"/>
                <w:color w:val="000000"/>
                <w:sz w:val="18"/>
                <w:szCs w:val="18"/>
              </w:rPr>
            </w:pPr>
          </w:p>
        </w:tc>
        <w:tc>
          <w:tcPr>
            <w:tcW w:w="2575" w:type="dxa"/>
            <w:tcBorders>
              <w:top w:val="nil"/>
              <w:left w:val="nil"/>
              <w:bottom w:val="single" w:color="auto" w:sz="4" w:space="0"/>
              <w:right w:val="single" w:color="auto" w:sz="4" w:space="0"/>
            </w:tcBorders>
            <w:vAlign w:val="center"/>
          </w:tcPr>
          <w:p w14:paraId="7C71374D">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行政事业单位医疗</w:t>
            </w:r>
          </w:p>
        </w:tc>
        <w:tc>
          <w:tcPr>
            <w:tcW w:w="1835" w:type="dxa"/>
            <w:tcBorders>
              <w:top w:val="nil"/>
              <w:left w:val="nil"/>
              <w:bottom w:val="single" w:color="auto" w:sz="4" w:space="0"/>
              <w:right w:val="single" w:color="auto" w:sz="4" w:space="0"/>
            </w:tcBorders>
            <w:vAlign w:val="center"/>
          </w:tcPr>
          <w:p w14:paraId="65CDF1AE">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836" w:type="dxa"/>
            <w:tcBorders>
              <w:top w:val="nil"/>
              <w:left w:val="nil"/>
              <w:bottom w:val="single" w:color="auto" w:sz="4" w:space="0"/>
              <w:right w:val="single" w:color="auto" w:sz="4" w:space="0"/>
            </w:tcBorders>
            <w:vAlign w:val="center"/>
          </w:tcPr>
          <w:p w14:paraId="5DA92BAE">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884" w:type="dxa"/>
            <w:tcBorders>
              <w:top w:val="nil"/>
              <w:left w:val="nil"/>
              <w:bottom w:val="single" w:color="auto" w:sz="4" w:space="0"/>
              <w:right w:val="single" w:color="auto" w:sz="4" w:space="0"/>
            </w:tcBorders>
            <w:vAlign w:val="center"/>
          </w:tcPr>
          <w:p w14:paraId="5C08902E">
            <w:pPr>
              <w:widowControl/>
              <w:spacing w:line="280" w:lineRule="exact"/>
              <w:jc w:val="center"/>
              <w:rPr>
                <w:rFonts w:ascii="仿宋_GB2312" w:hAnsi="宋体" w:eastAsia="仿宋_GB2312"/>
                <w:b/>
                <w:bCs/>
                <w:color w:val="000000"/>
                <w:kern w:val="0"/>
                <w:sz w:val="18"/>
                <w:szCs w:val="18"/>
              </w:rPr>
            </w:pPr>
          </w:p>
        </w:tc>
      </w:tr>
      <w:tr w14:paraId="6287A938">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3CFB912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005C607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32B52E4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75" w:type="dxa"/>
            <w:tcBorders>
              <w:top w:val="nil"/>
              <w:left w:val="nil"/>
              <w:bottom w:val="single" w:color="auto" w:sz="4" w:space="0"/>
              <w:right w:val="single" w:color="auto" w:sz="4" w:space="0"/>
            </w:tcBorders>
            <w:vAlign w:val="center"/>
          </w:tcPr>
          <w:p w14:paraId="1CF638FF">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行政单位医疗</w:t>
            </w:r>
          </w:p>
        </w:tc>
        <w:tc>
          <w:tcPr>
            <w:tcW w:w="1835" w:type="dxa"/>
            <w:tcBorders>
              <w:top w:val="nil"/>
              <w:left w:val="nil"/>
              <w:bottom w:val="single" w:color="auto" w:sz="4" w:space="0"/>
              <w:right w:val="single" w:color="auto" w:sz="4" w:space="0"/>
            </w:tcBorders>
            <w:vAlign w:val="center"/>
          </w:tcPr>
          <w:p w14:paraId="514E5A2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54.91</w:t>
            </w:r>
          </w:p>
        </w:tc>
        <w:tc>
          <w:tcPr>
            <w:tcW w:w="1836" w:type="dxa"/>
            <w:tcBorders>
              <w:top w:val="nil"/>
              <w:left w:val="nil"/>
              <w:bottom w:val="single" w:color="auto" w:sz="4" w:space="0"/>
              <w:right w:val="single" w:color="auto" w:sz="4" w:space="0"/>
            </w:tcBorders>
            <w:vAlign w:val="center"/>
          </w:tcPr>
          <w:p w14:paraId="5C87FB13">
            <w:pPr>
              <w:jc w:val="right"/>
              <w:rPr>
                <w:rFonts w:ascii="仿宋_GB2312" w:hAnsi="宋体" w:eastAsia="仿宋_GB2312"/>
                <w:color w:val="000000"/>
                <w:sz w:val="18"/>
                <w:szCs w:val="18"/>
              </w:rPr>
            </w:pPr>
            <w:r>
              <w:rPr>
                <w:rFonts w:ascii="仿宋_GB2312" w:hAnsi="宋体" w:eastAsia="仿宋_GB2312" w:cs="仿宋_GB2312"/>
                <w:color w:val="000000"/>
                <w:sz w:val="18"/>
                <w:szCs w:val="18"/>
              </w:rPr>
              <w:t>54.91</w:t>
            </w:r>
          </w:p>
        </w:tc>
        <w:tc>
          <w:tcPr>
            <w:tcW w:w="1884" w:type="dxa"/>
            <w:tcBorders>
              <w:top w:val="nil"/>
              <w:left w:val="nil"/>
              <w:bottom w:val="single" w:color="auto" w:sz="4" w:space="0"/>
              <w:right w:val="single" w:color="auto" w:sz="4" w:space="0"/>
            </w:tcBorders>
            <w:vAlign w:val="center"/>
          </w:tcPr>
          <w:p w14:paraId="38F9D994">
            <w:pPr>
              <w:widowControl/>
              <w:spacing w:line="280" w:lineRule="exact"/>
              <w:jc w:val="center"/>
              <w:rPr>
                <w:rFonts w:ascii="仿宋_GB2312" w:hAnsi="宋体" w:eastAsia="仿宋_GB2312"/>
                <w:b/>
                <w:bCs/>
                <w:color w:val="000000"/>
                <w:kern w:val="0"/>
                <w:sz w:val="18"/>
                <w:szCs w:val="18"/>
              </w:rPr>
            </w:pPr>
          </w:p>
        </w:tc>
      </w:tr>
      <w:tr w14:paraId="14A30371">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32ECB699">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6CA92542">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1C98CA68">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02</w:t>
            </w:r>
          </w:p>
        </w:tc>
        <w:tc>
          <w:tcPr>
            <w:tcW w:w="2575" w:type="dxa"/>
            <w:tcBorders>
              <w:top w:val="nil"/>
              <w:left w:val="nil"/>
              <w:bottom w:val="single" w:color="auto" w:sz="4" w:space="0"/>
              <w:right w:val="single" w:color="auto" w:sz="4" w:space="0"/>
            </w:tcBorders>
            <w:vAlign w:val="center"/>
          </w:tcPr>
          <w:p w14:paraId="52A17F61">
            <w:pPr>
              <w:ind w:firstLine="360" w:firstLineChars="200"/>
              <w:jc w:val="left"/>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事业单位医疗</w:t>
            </w:r>
          </w:p>
        </w:tc>
        <w:tc>
          <w:tcPr>
            <w:tcW w:w="1835" w:type="dxa"/>
            <w:tcBorders>
              <w:top w:val="nil"/>
              <w:left w:val="nil"/>
              <w:bottom w:val="single" w:color="auto" w:sz="4" w:space="0"/>
              <w:right w:val="single" w:color="auto" w:sz="4" w:space="0"/>
            </w:tcBorders>
            <w:vAlign w:val="center"/>
          </w:tcPr>
          <w:p w14:paraId="605692F1">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19.34</w:t>
            </w:r>
          </w:p>
        </w:tc>
        <w:tc>
          <w:tcPr>
            <w:tcW w:w="1836" w:type="dxa"/>
            <w:tcBorders>
              <w:top w:val="nil"/>
              <w:left w:val="nil"/>
              <w:bottom w:val="single" w:color="auto" w:sz="4" w:space="0"/>
              <w:right w:val="single" w:color="auto" w:sz="4" w:space="0"/>
            </w:tcBorders>
            <w:vAlign w:val="center"/>
          </w:tcPr>
          <w:p w14:paraId="0998F44A">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19.34</w:t>
            </w:r>
          </w:p>
        </w:tc>
        <w:tc>
          <w:tcPr>
            <w:tcW w:w="1884" w:type="dxa"/>
            <w:tcBorders>
              <w:top w:val="nil"/>
              <w:left w:val="nil"/>
              <w:bottom w:val="single" w:color="auto" w:sz="4" w:space="0"/>
              <w:right w:val="single" w:color="auto" w:sz="4" w:space="0"/>
            </w:tcBorders>
            <w:vAlign w:val="center"/>
          </w:tcPr>
          <w:p w14:paraId="038D9ABE">
            <w:pPr>
              <w:widowControl/>
              <w:spacing w:line="280" w:lineRule="exact"/>
              <w:jc w:val="center"/>
              <w:rPr>
                <w:rFonts w:ascii="仿宋_GB2312" w:hAnsi="宋体" w:eastAsia="仿宋_GB2312"/>
                <w:b/>
                <w:bCs/>
                <w:color w:val="000000"/>
                <w:kern w:val="0"/>
                <w:sz w:val="18"/>
                <w:szCs w:val="18"/>
              </w:rPr>
            </w:pPr>
          </w:p>
        </w:tc>
      </w:tr>
      <w:tr w14:paraId="73379A92">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481582A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63560E2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33DA367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03</w:t>
            </w:r>
          </w:p>
        </w:tc>
        <w:tc>
          <w:tcPr>
            <w:tcW w:w="2575" w:type="dxa"/>
            <w:tcBorders>
              <w:top w:val="nil"/>
              <w:left w:val="nil"/>
              <w:bottom w:val="single" w:color="auto" w:sz="4" w:space="0"/>
              <w:right w:val="single" w:color="auto" w:sz="4" w:space="0"/>
            </w:tcBorders>
            <w:vAlign w:val="center"/>
          </w:tcPr>
          <w:p w14:paraId="1997F59F">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公务员医疗补助</w:t>
            </w:r>
          </w:p>
        </w:tc>
        <w:tc>
          <w:tcPr>
            <w:tcW w:w="1835" w:type="dxa"/>
            <w:tcBorders>
              <w:top w:val="nil"/>
              <w:left w:val="nil"/>
              <w:bottom w:val="single" w:color="auto" w:sz="4" w:space="0"/>
              <w:right w:val="single" w:color="auto" w:sz="4" w:space="0"/>
            </w:tcBorders>
            <w:vAlign w:val="center"/>
          </w:tcPr>
          <w:p w14:paraId="6F239CC7">
            <w:pPr>
              <w:ind w:right="90"/>
              <w:jc w:val="right"/>
              <w:rPr>
                <w:rFonts w:ascii="仿宋_GB2312" w:hAnsi="宋体" w:eastAsia="仿宋_GB2312"/>
                <w:color w:val="000000"/>
                <w:sz w:val="18"/>
                <w:szCs w:val="18"/>
              </w:rPr>
            </w:pPr>
            <w:r>
              <w:rPr>
                <w:rFonts w:ascii="仿宋_GB2312" w:hAnsi="宋体" w:eastAsia="仿宋_GB2312" w:cs="仿宋_GB2312"/>
                <w:color w:val="000000"/>
                <w:sz w:val="18"/>
                <w:szCs w:val="18"/>
              </w:rPr>
              <w:t>23.45</w:t>
            </w:r>
          </w:p>
        </w:tc>
        <w:tc>
          <w:tcPr>
            <w:tcW w:w="1836" w:type="dxa"/>
            <w:tcBorders>
              <w:top w:val="nil"/>
              <w:left w:val="nil"/>
              <w:bottom w:val="single" w:color="auto" w:sz="4" w:space="0"/>
              <w:right w:val="single" w:color="auto" w:sz="4" w:space="0"/>
            </w:tcBorders>
            <w:vAlign w:val="center"/>
          </w:tcPr>
          <w:p w14:paraId="53E32DC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23.45</w:t>
            </w:r>
          </w:p>
        </w:tc>
        <w:tc>
          <w:tcPr>
            <w:tcW w:w="1884" w:type="dxa"/>
            <w:tcBorders>
              <w:top w:val="nil"/>
              <w:left w:val="nil"/>
              <w:bottom w:val="single" w:color="auto" w:sz="4" w:space="0"/>
              <w:right w:val="single" w:color="auto" w:sz="4" w:space="0"/>
            </w:tcBorders>
            <w:vAlign w:val="center"/>
          </w:tcPr>
          <w:p w14:paraId="52F31D25">
            <w:pPr>
              <w:widowControl/>
              <w:spacing w:line="280" w:lineRule="exact"/>
              <w:jc w:val="center"/>
              <w:rPr>
                <w:rFonts w:ascii="仿宋_GB2312" w:hAnsi="宋体" w:eastAsia="仿宋_GB2312"/>
                <w:b/>
                <w:bCs/>
                <w:color w:val="000000"/>
                <w:kern w:val="0"/>
                <w:sz w:val="18"/>
                <w:szCs w:val="18"/>
              </w:rPr>
            </w:pPr>
          </w:p>
        </w:tc>
      </w:tr>
      <w:tr w14:paraId="62B75CF7">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755D6E2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345834E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179ECB3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2575" w:type="dxa"/>
            <w:tcBorders>
              <w:top w:val="nil"/>
              <w:left w:val="nil"/>
              <w:bottom w:val="single" w:color="auto" w:sz="4" w:space="0"/>
              <w:right w:val="single" w:color="auto" w:sz="4" w:space="0"/>
            </w:tcBorders>
            <w:vAlign w:val="center"/>
          </w:tcPr>
          <w:p w14:paraId="5CC6256B">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其他行政事业单位医疗支出</w:t>
            </w:r>
          </w:p>
        </w:tc>
        <w:tc>
          <w:tcPr>
            <w:tcW w:w="1835" w:type="dxa"/>
            <w:tcBorders>
              <w:top w:val="nil"/>
              <w:left w:val="nil"/>
              <w:bottom w:val="single" w:color="auto" w:sz="4" w:space="0"/>
              <w:right w:val="single" w:color="auto" w:sz="4" w:space="0"/>
            </w:tcBorders>
            <w:vAlign w:val="center"/>
          </w:tcPr>
          <w:p w14:paraId="27274FD6">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0.75</w:t>
            </w:r>
          </w:p>
        </w:tc>
        <w:tc>
          <w:tcPr>
            <w:tcW w:w="1836" w:type="dxa"/>
            <w:tcBorders>
              <w:top w:val="nil"/>
              <w:left w:val="nil"/>
              <w:bottom w:val="single" w:color="auto" w:sz="4" w:space="0"/>
              <w:right w:val="single" w:color="auto" w:sz="4" w:space="0"/>
            </w:tcBorders>
            <w:vAlign w:val="center"/>
          </w:tcPr>
          <w:p w14:paraId="610FD0F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0.75</w:t>
            </w:r>
          </w:p>
        </w:tc>
        <w:tc>
          <w:tcPr>
            <w:tcW w:w="1884" w:type="dxa"/>
            <w:tcBorders>
              <w:top w:val="nil"/>
              <w:left w:val="nil"/>
              <w:bottom w:val="single" w:color="auto" w:sz="4" w:space="0"/>
              <w:right w:val="single" w:color="auto" w:sz="4" w:space="0"/>
            </w:tcBorders>
            <w:vAlign w:val="center"/>
          </w:tcPr>
          <w:p w14:paraId="3BFAC20E">
            <w:pPr>
              <w:widowControl/>
              <w:spacing w:line="280" w:lineRule="exact"/>
              <w:jc w:val="center"/>
              <w:rPr>
                <w:rFonts w:ascii="仿宋_GB2312" w:hAnsi="宋体" w:eastAsia="仿宋_GB2312"/>
                <w:b/>
                <w:bCs/>
                <w:color w:val="000000"/>
                <w:kern w:val="0"/>
                <w:sz w:val="18"/>
                <w:szCs w:val="18"/>
              </w:rPr>
            </w:pPr>
          </w:p>
        </w:tc>
      </w:tr>
      <w:tr w14:paraId="76F35679">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33C69E59">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221</w:t>
            </w:r>
          </w:p>
        </w:tc>
        <w:tc>
          <w:tcPr>
            <w:tcW w:w="400" w:type="dxa"/>
            <w:tcBorders>
              <w:top w:val="nil"/>
              <w:left w:val="nil"/>
              <w:bottom w:val="single" w:color="auto" w:sz="4" w:space="0"/>
              <w:right w:val="single" w:color="auto" w:sz="4" w:space="0"/>
            </w:tcBorders>
            <w:vAlign w:val="center"/>
          </w:tcPr>
          <w:p w14:paraId="1AFB09F2">
            <w:pPr>
              <w:widowControl/>
              <w:spacing w:line="280" w:lineRule="exact"/>
              <w:jc w:val="center"/>
              <w:rPr>
                <w:rFonts w:ascii="仿宋_GB2312" w:hAnsi="宋体" w:eastAsia="仿宋_GB2312"/>
                <w:bCs/>
                <w:color w:val="000000"/>
                <w:kern w:val="0"/>
                <w:sz w:val="18"/>
                <w:szCs w:val="18"/>
              </w:rPr>
            </w:pPr>
          </w:p>
        </w:tc>
        <w:tc>
          <w:tcPr>
            <w:tcW w:w="400" w:type="dxa"/>
            <w:tcBorders>
              <w:top w:val="nil"/>
              <w:left w:val="nil"/>
              <w:bottom w:val="single" w:color="auto" w:sz="4" w:space="0"/>
              <w:right w:val="single" w:color="auto" w:sz="4" w:space="0"/>
            </w:tcBorders>
            <w:vAlign w:val="center"/>
          </w:tcPr>
          <w:p w14:paraId="433230B9">
            <w:pPr>
              <w:widowControl/>
              <w:spacing w:line="280" w:lineRule="exact"/>
              <w:jc w:val="center"/>
              <w:rPr>
                <w:rFonts w:ascii="仿宋_GB2312" w:hAnsi="宋体" w:eastAsia="仿宋_GB2312"/>
                <w:bCs/>
                <w:color w:val="000000"/>
                <w:kern w:val="0"/>
                <w:sz w:val="18"/>
                <w:szCs w:val="18"/>
              </w:rPr>
            </w:pPr>
          </w:p>
        </w:tc>
        <w:tc>
          <w:tcPr>
            <w:tcW w:w="2575" w:type="dxa"/>
            <w:tcBorders>
              <w:top w:val="nil"/>
              <w:left w:val="nil"/>
              <w:bottom w:val="single" w:color="auto" w:sz="4" w:space="0"/>
              <w:right w:val="single" w:color="auto" w:sz="4" w:space="0"/>
            </w:tcBorders>
            <w:vAlign w:val="center"/>
          </w:tcPr>
          <w:p w14:paraId="0A3A94F5">
            <w:pPr>
              <w:widowControl/>
              <w:spacing w:line="280" w:lineRule="exact"/>
              <w:jc w:val="left"/>
              <w:rPr>
                <w:rFonts w:ascii="仿宋_GB2312" w:hAnsi="宋体" w:eastAsia="仿宋_GB2312"/>
                <w:bCs/>
                <w:color w:val="000000"/>
                <w:kern w:val="0"/>
                <w:sz w:val="18"/>
                <w:szCs w:val="18"/>
              </w:rPr>
            </w:pPr>
            <w:r>
              <w:rPr>
                <w:rFonts w:hint="eastAsia" w:ascii="仿宋_GB2312" w:hAnsi="宋体" w:eastAsia="仿宋_GB2312"/>
                <w:color w:val="000000"/>
                <w:sz w:val="18"/>
                <w:szCs w:val="18"/>
              </w:rPr>
              <w:t>住房保障支出</w:t>
            </w:r>
          </w:p>
        </w:tc>
        <w:tc>
          <w:tcPr>
            <w:tcW w:w="1835" w:type="dxa"/>
            <w:tcBorders>
              <w:top w:val="nil"/>
              <w:left w:val="nil"/>
              <w:bottom w:val="single" w:color="auto" w:sz="4" w:space="0"/>
              <w:right w:val="single" w:color="auto" w:sz="4" w:space="0"/>
            </w:tcBorders>
            <w:vAlign w:val="center"/>
          </w:tcPr>
          <w:p w14:paraId="65481CB6">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36" w:type="dxa"/>
            <w:tcBorders>
              <w:top w:val="nil"/>
              <w:left w:val="nil"/>
              <w:bottom w:val="single" w:color="auto" w:sz="4" w:space="0"/>
              <w:right w:val="single" w:color="auto" w:sz="4" w:space="0"/>
            </w:tcBorders>
            <w:vAlign w:val="center"/>
          </w:tcPr>
          <w:p w14:paraId="3C1D1A97">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84" w:type="dxa"/>
            <w:tcBorders>
              <w:top w:val="nil"/>
              <w:left w:val="nil"/>
              <w:bottom w:val="single" w:color="auto" w:sz="4" w:space="0"/>
              <w:right w:val="single" w:color="auto" w:sz="4" w:space="0"/>
            </w:tcBorders>
            <w:vAlign w:val="center"/>
          </w:tcPr>
          <w:p w14:paraId="2D5649F0">
            <w:pPr>
              <w:widowControl/>
              <w:spacing w:line="280" w:lineRule="exact"/>
              <w:jc w:val="center"/>
              <w:rPr>
                <w:rFonts w:ascii="仿宋_GB2312" w:hAnsi="宋体" w:eastAsia="仿宋_GB2312"/>
                <w:b/>
                <w:bCs/>
                <w:color w:val="000000"/>
                <w:kern w:val="0"/>
                <w:sz w:val="18"/>
                <w:szCs w:val="18"/>
              </w:rPr>
            </w:pPr>
          </w:p>
        </w:tc>
      </w:tr>
      <w:tr w14:paraId="5127E50B">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0FB89D09">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221</w:t>
            </w:r>
          </w:p>
        </w:tc>
        <w:tc>
          <w:tcPr>
            <w:tcW w:w="400" w:type="dxa"/>
            <w:tcBorders>
              <w:top w:val="nil"/>
              <w:left w:val="nil"/>
              <w:bottom w:val="single" w:color="auto" w:sz="4" w:space="0"/>
              <w:right w:val="single" w:color="auto" w:sz="4" w:space="0"/>
            </w:tcBorders>
            <w:vAlign w:val="center"/>
          </w:tcPr>
          <w:p w14:paraId="7D1BAECD">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02</w:t>
            </w:r>
          </w:p>
        </w:tc>
        <w:tc>
          <w:tcPr>
            <w:tcW w:w="400" w:type="dxa"/>
            <w:tcBorders>
              <w:top w:val="nil"/>
              <w:left w:val="nil"/>
              <w:bottom w:val="single" w:color="auto" w:sz="4" w:space="0"/>
              <w:right w:val="single" w:color="auto" w:sz="4" w:space="0"/>
            </w:tcBorders>
            <w:vAlign w:val="center"/>
          </w:tcPr>
          <w:p w14:paraId="70DD5611">
            <w:pPr>
              <w:widowControl/>
              <w:spacing w:line="280" w:lineRule="exact"/>
              <w:jc w:val="center"/>
              <w:rPr>
                <w:rFonts w:ascii="仿宋_GB2312" w:hAnsi="宋体" w:eastAsia="仿宋_GB2312"/>
                <w:bCs/>
                <w:color w:val="000000"/>
                <w:kern w:val="0"/>
                <w:sz w:val="18"/>
                <w:szCs w:val="18"/>
              </w:rPr>
            </w:pPr>
          </w:p>
        </w:tc>
        <w:tc>
          <w:tcPr>
            <w:tcW w:w="2575" w:type="dxa"/>
            <w:tcBorders>
              <w:top w:val="nil"/>
              <w:left w:val="nil"/>
              <w:bottom w:val="single" w:color="auto" w:sz="4" w:space="0"/>
              <w:right w:val="single" w:color="auto" w:sz="4" w:space="0"/>
            </w:tcBorders>
            <w:vAlign w:val="center"/>
          </w:tcPr>
          <w:p w14:paraId="2C5C1037">
            <w:pPr>
              <w:widowControl/>
              <w:spacing w:line="280" w:lineRule="exact"/>
              <w:ind w:firstLine="180" w:firstLineChars="100"/>
              <w:jc w:val="left"/>
              <w:rPr>
                <w:rFonts w:ascii="仿宋_GB2312" w:hAnsi="宋体" w:eastAsia="仿宋_GB2312"/>
                <w:bCs/>
                <w:color w:val="000000"/>
                <w:kern w:val="0"/>
                <w:sz w:val="18"/>
                <w:szCs w:val="18"/>
              </w:rPr>
            </w:pPr>
            <w:r>
              <w:rPr>
                <w:rFonts w:hint="eastAsia" w:ascii="仿宋_GB2312" w:hAnsi="宋体" w:eastAsia="仿宋_GB2312"/>
                <w:color w:val="000000"/>
                <w:sz w:val="18"/>
                <w:szCs w:val="18"/>
              </w:rPr>
              <w:t>住房改革支出</w:t>
            </w:r>
          </w:p>
        </w:tc>
        <w:tc>
          <w:tcPr>
            <w:tcW w:w="1835" w:type="dxa"/>
            <w:tcBorders>
              <w:top w:val="nil"/>
              <w:left w:val="nil"/>
              <w:bottom w:val="single" w:color="auto" w:sz="4" w:space="0"/>
              <w:right w:val="single" w:color="auto" w:sz="4" w:space="0"/>
            </w:tcBorders>
            <w:vAlign w:val="center"/>
          </w:tcPr>
          <w:p w14:paraId="10330E6C">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36" w:type="dxa"/>
            <w:tcBorders>
              <w:top w:val="nil"/>
              <w:left w:val="nil"/>
              <w:bottom w:val="single" w:color="auto" w:sz="4" w:space="0"/>
              <w:right w:val="single" w:color="auto" w:sz="4" w:space="0"/>
            </w:tcBorders>
            <w:vAlign w:val="center"/>
          </w:tcPr>
          <w:p w14:paraId="046FC6A9">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84" w:type="dxa"/>
            <w:tcBorders>
              <w:top w:val="nil"/>
              <w:left w:val="nil"/>
              <w:bottom w:val="single" w:color="auto" w:sz="4" w:space="0"/>
              <w:right w:val="single" w:color="auto" w:sz="4" w:space="0"/>
            </w:tcBorders>
            <w:vAlign w:val="center"/>
          </w:tcPr>
          <w:p w14:paraId="2B059CCA">
            <w:pPr>
              <w:widowControl/>
              <w:spacing w:line="280" w:lineRule="exact"/>
              <w:jc w:val="center"/>
              <w:rPr>
                <w:rFonts w:ascii="仿宋_GB2312" w:hAnsi="宋体" w:eastAsia="仿宋_GB2312"/>
                <w:bCs/>
                <w:color w:val="000000"/>
                <w:kern w:val="0"/>
                <w:sz w:val="18"/>
                <w:szCs w:val="18"/>
              </w:rPr>
            </w:pPr>
          </w:p>
        </w:tc>
      </w:tr>
      <w:tr w14:paraId="12734CBA">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19ED2EB2">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221</w:t>
            </w:r>
          </w:p>
        </w:tc>
        <w:tc>
          <w:tcPr>
            <w:tcW w:w="400" w:type="dxa"/>
            <w:tcBorders>
              <w:top w:val="nil"/>
              <w:left w:val="nil"/>
              <w:bottom w:val="single" w:color="auto" w:sz="4" w:space="0"/>
              <w:right w:val="single" w:color="auto" w:sz="4" w:space="0"/>
            </w:tcBorders>
            <w:vAlign w:val="center"/>
          </w:tcPr>
          <w:p w14:paraId="51D7E534">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02</w:t>
            </w:r>
          </w:p>
        </w:tc>
        <w:tc>
          <w:tcPr>
            <w:tcW w:w="400" w:type="dxa"/>
            <w:tcBorders>
              <w:top w:val="nil"/>
              <w:left w:val="nil"/>
              <w:bottom w:val="single" w:color="auto" w:sz="4" w:space="0"/>
              <w:right w:val="single" w:color="auto" w:sz="4" w:space="0"/>
            </w:tcBorders>
            <w:vAlign w:val="center"/>
          </w:tcPr>
          <w:p w14:paraId="50D744A0">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01</w:t>
            </w:r>
          </w:p>
        </w:tc>
        <w:tc>
          <w:tcPr>
            <w:tcW w:w="2575" w:type="dxa"/>
            <w:tcBorders>
              <w:top w:val="nil"/>
              <w:left w:val="nil"/>
              <w:bottom w:val="single" w:color="auto" w:sz="4" w:space="0"/>
              <w:right w:val="single" w:color="auto" w:sz="4" w:space="0"/>
            </w:tcBorders>
            <w:vAlign w:val="center"/>
          </w:tcPr>
          <w:p w14:paraId="1EE52987">
            <w:pPr>
              <w:widowControl/>
              <w:spacing w:line="280" w:lineRule="exact"/>
              <w:ind w:firstLine="360" w:firstLineChars="200"/>
              <w:jc w:val="left"/>
              <w:rPr>
                <w:rFonts w:ascii="仿宋_GB2312" w:hAnsi="宋体" w:eastAsia="仿宋_GB2312"/>
                <w:bCs/>
                <w:color w:val="000000"/>
                <w:kern w:val="0"/>
                <w:sz w:val="18"/>
                <w:szCs w:val="18"/>
              </w:rPr>
            </w:pPr>
            <w:r>
              <w:rPr>
                <w:rFonts w:hint="eastAsia" w:ascii="仿宋_GB2312" w:eastAsia="仿宋_GB2312" w:cs="仿宋_GB2312"/>
                <w:bCs/>
                <w:color w:val="000000"/>
                <w:sz w:val="18"/>
                <w:szCs w:val="18"/>
              </w:rPr>
              <w:t>住房公积金</w:t>
            </w:r>
          </w:p>
        </w:tc>
        <w:tc>
          <w:tcPr>
            <w:tcW w:w="1835" w:type="dxa"/>
            <w:tcBorders>
              <w:top w:val="nil"/>
              <w:left w:val="nil"/>
              <w:bottom w:val="single" w:color="auto" w:sz="4" w:space="0"/>
              <w:right w:val="single" w:color="auto" w:sz="4" w:space="0"/>
            </w:tcBorders>
            <w:vAlign w:val="center"/>
          </w:tcPr>
          <w:p w14:paraId="3ABB9F20">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36" w:type="dxa"/>
            <w:tcBorders>
              <w:top w:val="nil"/>
              <w:left w:val="nil"/>
              <w:bottom w:val="single" w:color="auto" w:sz="4" w:space="0"/>
              <w:right w:val="single" w:color="auto" w:sz="4" w:space="0"/>
            </w:tcBorders>
            <w:vAlign w:val="center"/>
          </w:tcPr>
          <w:p w14:paraId="41A941C4">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84" w:type="dxa"/>
            <w:tcBorders>
              <w:top w:val="nil"/>
              <w:left w:val="nil"/>
              <w:bottom w:val="single" w:color="auto" w:sz="4" w:space="0"/>
              <w:right w:val="single" w:color="auto" w:sz="4" w:space="0"/>
            </w:tcBorders>
            <w:vAlign w:val="center"/>
          </w:tcPr>
          <w:p w14:paraId="206E7BF0">
            <w:pPr>
              <w:widowControl/>
              <w:spacing w:line="280" w:lineRule="exact"/>
              <w:jc w:val="center"/>
              <w:rPr>
                <w:rFonts w:ascii="仿宋_GB2312" w:hAnsi="宋体" w:eastAsia="仿宋_GB2312"/>
                <w:bCs/>
                <w:color w:val="000000"/>
                <w:kern w:val="0"/>
                <w:sz w:val="18"/>
                <w:szCs w:val="18"/>
              </w:rPr>
            </w:pPr>
          </w:p>
        </w:tc>
      </w:tr>
      <w:tr w14:paraId="34510A7B">
        <w:tblPrEx>
          <w:tblCellMar>
            <w:top w:w="0" w:type="dxa"/>
            <w:left w:w="108" w:type="dxa"/>
            <w:bottom w:w="0" w:type="dxa"/>
            <w:right w:w="108" w:type="dxa"/>
          </w:tblCellMar>
        </w:tblPrEx>
        <w:trPr>
          <w:trHeight w:val="405" w:hRule="atLeast"/>
        </w:trPr>
        <w:tc>
          <w:tcPr>
            <w:tcW w:w="490" w:type="dxa"/>
            <w:tcBorders>
              <w:top w:val="nil"/>
              <w:left w:val="single" w:color="auto" w:sz="4" w:space="0"/>
              <w:bottom w:val="single" w:color="auto" w:sz="4" w:space="0"/>
              <w:right w:val="single" w:color="auto" w:sz="4" w:space="0"/>
            </w:tcBorders>
            <w:vAlign w:val="center"/>
          </w:tcPr>
          <w:p w14:paraId="5569EC7A">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A616AF3">
            <w:pPr>
              <w:widowControl/>
              <w:spacing w:line="280" w:lineRule="exact"/>
              <w:jc w:val="center"/>
              <w:rPr>
                <w:rFonts w:ascii="仿宋_GB2312" w:hAnsi="宋体" w:eastAsia="仿宋_GB2312"/>
                <w:bCs/>
                <w:color w:val="000000"/>
                <w:kern w:val="0"/>
                <w:sz w:val="18"/>
                <w:szCs w:val="18"/>
              </w:rPr>
            </w:pPr>
          </w:p>
        </w:tc>
        <w:tc>
          <w:tcPr>
            <w:tcW w:w="400" w:type="dxa"/>
            <w:tcBorders>
              <w:top w:val="nil"/>
              <w:left w:val="nil"/>
              <w:bottom w:val="single" w:color="auto" w:sz="4" w:space="0"/>
              <w:right w:val="single" w:color="auto" w:sz="4" w:space="0"/>
            </w:tcBorders>
            <w:vAlign w:val="center"/>
          </w:tcPr>
          <w:p w14:paraId="11CB31F4">
            <w:pPr>
              <w:widowControl/>
              <w:spacing w:line="280" w:lineRule="exact"/>
              <w:jc w:val="center"/>
              <w:rPr>
                <w:rFonts w:ascii="仿宋_GB2312" w:hAnsi="宋体" w:eastAsia="仿宋_GB2312"/>
                <w:bCs/>
                <w:color w:val="000000"/>
                <w:kern w:val="0"/>
                <w:sz w:val="18"/>
                <w:szCs w:val="18"/>
              </w:rPr>
            </w:pPr>
          </w:p>
        </w:tc>
        <w:tc>
          <w:tcPr>
            <w:tcW w:w="2575" w:type="dxa"/>
            <w:tcBorders>
              <w:top w:val="nil"/>
              <w:left w:val="nil"/>
              <w:bottom w:val="single" w:color="auto" w:sz="4" w:space="0"/>
              <w:right w:val="single" w:color="auto" w:sz="4" w:space="0"/>
            </w:tcBorders>
            <w:vAlign w:val="center"/>
          </w:tcPr>
          <w:p w14:paraId="27DD2C9E">
            <w:pPr>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合计</w:t>
            </w:r>
          </w:p>
        </w:tc>
        <w:tc>
          <w:tcPr>
            <w:tcW w:w="1835" w:type="dxa"/>
            <w:tcBorders>
              <w:top w:val="nil"/>
              <w:left w:val="nil"/>
              <w:bottom w:val="single" w:color="auto" w:sz="4" w:space="0"/>
              <w:right w:val="single" w:color="auto" w:sz="4" w:space="0"/>
            </w:tcBorders>
            <w:vAlign w:val="center"/>
          </w:tcPr>
          <w:p w14:paraId="225461A5">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2784.19</w:t>
            </w:r>
          </w:p>
        </w:tc>
        <w:tc>
          <w:tcPr>
            <w:tcW w:w="1836" w:type="dxa"/>
            <w:tcBorders>
              <w:top w:val="nil"/>
              <w:left w:val="nil"/>
              <w:bottom w:val="single" w:color="auto" w:sz="4" w:space="0"/>
              <w:right w:val="single" w:color="auto" w:sz="4" w:space="0"/>
            </w:tcBorders>
            <w:vAlign w:val="center"/>
          </w:tcPr>
          <w:p w14:paraId="4BED8B7F">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1406.74</w:t>
            </w:r>
          </w:p>
        </w:tc>
        <w:tc>
          <w:tcPr>
            <w:tcW w:w="1884" w:type="dxa"/>
            <w:tcBorders>
              <w:top w:val="nil"/>
              <w:left w:val="nil"/>
              <w:bottom w:val="single" w:color="auto" w:sz="4" w:space="0"/>
              <w:right w:val="single" w:color="auto" w:sz="4" w:space="0"/>
            </w:tcBorders>
          </w:tcPr>
          <w:p w14:paraId="370413D7">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1377.45</w:t>
            </w:r>
          </w:p>
        </w:tc>
      </w:tr>
    </w:tbl>
    <w:p w14:paraId="61BCEE8A">
      <w:pPr>
        <w:widowControl/>
        <w:spacing w:beforeLines="50" w:line="280" w:lineRule="exact"/>
        <w:outlineLvl w:val="1"/>
        <w:rPr>
          <w:rFonts w:ascii="仿宋_GB2312" w:hAnsi="宋体" w:eastAsia="仿宋_GB2312"/>
          <w:b/>
          <w:bCs/>
          <w:kern w:val="0"/>
          <w:sz w:val="32"/>
          <w:szCs w:val="32"/>
        </w:rPr>
      </w:pPr>
    </w:p>
    <w:p w14:paraId="130F3C29">
      <w:pPr>
        <w:widowControl/>
        <w:spacing w:beforeLines="50" w:line="280" w:lineRule="exac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表四：</w:t>
      </w:r>
    </w:p>
    <w:p w14:paraId="54E1543A">
      <w:pPr>
        <w:widowControl/>
        <w:spacing w:beforeLines="50" w:line="28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财政拨款收支预算总体情况表</w:t>
      </w:r>
    </w:p>
    <w:p w14:paraId="7BD08546">
      <w:pPr>
        <w:widowControl/>
        <w:spacing w:beforeLines="50" w:line="280" w:lineRule="exact"/>
        <w:outlineLvl w:val="1"/>
        <w:rPr>
          <w:rFonts w:ascii="仿宋_GB2312" w:hAnsi="宋体" w:eastAsia="仿宋_GB2312"/>
          <w:kern w:val="0"/>
        </w:rPr>
      </w:pPr>
      <w:r>
        <w:rPr>
          <w:rFonts w:hint="eastAsia" w:ascii="仿宋_GB2312" w:hAnsi="宋体" w:eastAsia="仿宋_GB2312" w:cs="仿宋_GB2312"/>
          <w:kern w:val="0"/>
        </w:rPr>
        <w:t>编制部门：昌吉州财政局</w:t>
      </w:r>
      <w:r>
        <w:rPr>
          <w:rFonts w:ascii="仿宋_GB2312" w:hAnsi="宋体" w:eastAsia="仿宋_GB2312" w:cs="仿宋_GB2312"/>
          <w:kern w:val="0"/>
        </w:rPr>
        <w:t xml:space="preserve">                                                     </w:t>
      </w:r>
      <w:r>
        <w:rPr>
          <w:rFonts w:hint="eastAsia" w:ascii="仿宋_GB2312" w:hAnsi="宋体" w:eastAsia="仿宋_GB2312" w:cs="仿宋_GB2312"/>
          <w:kern w:val="0"/>
        </w:rPr>
        <w:t>单位：万元</w:t>
      </w:r>
    </w:p>
    <w:tbl>
      <w:tblPr>
        <w:tblStyle w:val="7"/>
        <w:tblW w:w="10583" w:type="dxa"/>
        <w:tblInd w:w="-106" w:type="dxa"/>
        <w:tblLayout w:type="autofit"/>
        <w:tblCellMar>
          <w:top w:w="0" w:type="dxa"/>
          <w:left w:w="108" w:type="dxa"/>
          <w:bottom w:w="0" w:type="dxa"/>
          <w:right w:w="108" w:type="dxa"/>
        </w:tblCellMar>
      </w:tblPr>
      <w:tblGrid>
        <w:gridCol w:w="1908"/>
        <w:gridCol w:w="1134"/>
        <w:gridCol w:w="2388"/>
        <w:gridCol w:w="900"/>
        <w:gridCol w:w="964"/>
        <w:gridCol w:w="1021"/>
        <w:gridCol w:w="1134"/>
        <w:gridCol w:w="1134"/>
      </w:tblGrid>
      <w:tr w14:paraId="6502F9C9">
        <w:tblPrEx>
          <w:tblCellMar>
            <w:top w:w="0" w:type="dxa"/>
            <w:left w:w="108" w:type="dxa"/>
            <w:bottom w:w="0" w:type="dxa"/>
            <w:right w:w="108" w:type="dxa"/>
          </w:tblCellMar>
        </w:tblPrEx>
        <w:trPr>
          <w:gridAfter w:val="1"/>
          <w:wAfter w:w="1134" w:type="dxa"/>
          <w:trHeight w:val="285" w:hRule="atLeast"/>
        </w:trPr>
        <w:tc>
          <w:tcPr>
            <w:tcW w:w="3042" w:type="dxa"/>
            <w:gridSpan w:val="2"/>
            <w:tcBorders>
              <w:top w:val="single" w:color="auto" w:sz="4" w:space="0"/>
              <w:left w:val="single" w:color="auto" w:sz="4" w:space="0"/>
              <w:bottom w:val="single" w:color="auto" w:sz="4" w:space="0"/>
              <w:right w:val="single" w:color="000000" w:sz="4" w:space="0"/>
            </w:tcBorders>
            <w:noWrap/>
            <w:vAlign w:val="center"/>
          </w:tcPr>
          <w:p w14:paraId="79110A16">
            <w:pPr>
              <w:widowControl/>
              <w:spacing w:line="280" w:lineRule="exact"/>
              <w:jc w:val="center"/>
              <w:rPr>
                <w:rFonts w:ascii="仿宋_GB2312" w:hAnsi="宋体" w:eastAsia="仿宋_GB2312"/>
                <w:b/>
                <w:bCs/>
                <w:kern w:val="0"/>
                <w:sz w:val="24"/>
                <w:szCs w:val="24"/>
              </w:rPr>
            </w:pPr>
            <w:r>
              <w:rPr>
                <w:rFonts w:hint="eastAsia" w:ascii="仿宋_GB2312" w:hAnsi="宋体" w:eastAsia="仿宋_GB2312" w:cs="仿宋_GB2312"/>
                <w:b/>
                <w:bCs/>
                <w:kern w:val="0"/>
                <w:sz w:val="24"/>
                <w:szCs w:val="24"/>
              </w:rPr>
              <w:t>财政拨款收入</w:t>
            </w:r>
          </w:p>
        </w:tc>
        <w:tc>
          <w:tcPr>
            <w:tcW w:w="6407" w:type="dxa"/>
            <w:gridSpan w:val="5"/>
            <w:tcBorders>
              <w:top w:val="single" w:color="auto" w:sz="4" w:space="0"/>
              <w:left w:val="nil"/>
              <w:bottom w:val="single" w:color="auto" w:sz="4" w:space="0"/>
              <w:right w:val="single" w:color="000000" w:sz="4" w:space="0"/>
            </w:tcBorders>
            <w:noWrap/>
            <w:vAlign w:val="center"/>
          </w:tcPr>
          <w:p w14:paraId="4CDC2676">
            <w:pPr>
              <w:widowControl/>
              <w:spacing w:line="280" w:lineRule="exact"/>
              <w:jc w:val="center"/>
              <w:rPr>
                <w:rFonts w:ascii="仿宋_GB2312" w:hAnsi="宋体" w:eastAsia="仿宋_GB2312"/>
                <w:b/>
                <w:bCs/>
                <w:kern w:val="0"/>
                <w:sz w:val="24"/>
                <w:szCs w:val="24"/>
              </w:rPr>
            </w:pPr>
            <w:r>
              <w:rPr>
                <w:rFonts w:hint="eastAsia" w:ascii="仿宋_GB2312" w:hAnsi="宋体" w:eastAsia="仿宋_GB2312" w:cs="仿宋_GB2312"/>
                <w:b/>
                <w:bCs/>
                <w:kern w:val="0"/>
                <w:sz w:val="24"/>
                <w:szCs w:val="24"/>
              </w:rPr>
              <w:t>财政拨款支出</w:t>
            </w:r>
          </w:p>
        </w:tc>
      </w:tr>
      <w:tr w14:paraId="338E8885">
        <w:tblPrEx>
          <w:tblCellMar>
            <w:top w:w="0" w:type="dxa"/>
            <w:left w:w="108" w:type="dxa"/>
            <w:bottom w:w="0" w:type="dxa"/>
            <w:right w:w="108" w:type="dxa"/>
          </w:tblCellMar>
        </w:tblPrEx>
        <w:trPr>
          <w:gridAfter w:val="1"/>
          <w:wAfter w:w="1134" w:type="dxa"/>
          <w:trHeight w:val="766" w:hRule="atLeast"/>
        </w:trPr>
        <w:tc>
          <w:tcPr>
            <w:tcW w:w="1908" w:type="dxa"/>
            <w:tcBorders>
              <w:top w:val="nil"/>
              <w:left w:val="single" w:color="auto" w:sz="4" w:space="0"/>
              <w:bottom w:val="single" w:color="auto" w:sz="4" w:space="0"/>
              <w:right w:val="single" w:color="auto" w:sz="4" w:space="0"/>
            </w:tcBorders>
            <w:vAlign w:val="center"/>
          </w:tcPr>
          <w:p w14:paraId="3209C4DC">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项</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目</w:t>
            </w:r>
          </w:p>
        </w:tc>
        <w:tc>
          <w:tcPr>
            <w:tcW w:w="1134" w:type="dxa"/>
            <w:tcBorders>
              <w:top w:val="nil"/>
              <w:left w:val="nil"/>
              <w:bottom w:val="single" w:color="auto" w:sz="4" w:space="0"/>
              <w:right w:val="single" w:color="auto" w:sz="4" w:space="0"/>
            </w:tcBorders>
            <w:vAlign w:val="center"/>
          </w:tcPr>
          <w:p w14:paraId="7A082563">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合</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计</w:t>
            </w:r>
          </w:p>
        </w:tc>
        <w:tc>
          <w:tcPr>
            <w:tcW w:w="2388" w:type="dxa"/>
            <w:tcBorders>
              <w:top w:val="nil"/>
              <w:left w:val="nil"/>
              <w:bottom w:val="single" w:color="auto" w:sz="4" w:space="0"/>
              <w:right w:val="single" w:color="auto" w:sz="4" w:space="0"/>
            </w:tcBorders>
            <w:vAlign w:val="center"/>
          </w:tcPr>
          <w:p w14:paraId="193C478D">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功</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能</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分</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类</w:t>
            </w:r>
          </w:p>
        </w:tc>
        <w:tc>
          <w:tcPr>
            <w:tcW w:w="900" w:type="dxa"/>
            <w:tcBorders>
              <w:top w:val="nil"/>
              <w:left w:val="nil"/>
              <w:bottom w:val="single" w:color="auto" w:sz="4" w:space="0"/>
              <w:right w:val="single" w:color="auto" w:sz="4" w:space="0"/>
            </w:tcBorders>
            <w:vAlign w:val="center"/>
          </w:tcPr>
          <w:p w14:paraId="38D14ED9">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合</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计</w:t>
            </w:r>
          </w:p>
        </w:tc>
        <w:tc>
          <w:tcPr>
            <w:tcW w:w="964" w:type="dxa"/>
            <w:tcBorders>
              <w:top w:val="nil"/>
              <w:left w:val="nil"/>
              <w:bottom w:val="single" w:color="auto" w:sz="4" w:space="0"/>
              <w:right w:val="single" w:color="auto" w:sz="4" w:space="0"/>
            </w:tcBorders>
            <w:vAlign w:val="center"/>
          </w:tcPr>
          <w:p w14:paraId="5F89C464">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一般公共预算</w:t>
            </w:r>
          </w:p>
        </w:tc>
        <w:tc>
          <w:tcPr>
            <w:tcW w:w="1021" w:type="dxa"/>
            <w:tcBorders>
              <w:top w:val="nil"/>
              <w:left w:val="nil"/>
              <w:bottom w:val="single" w:color="auto" w:sz="4" w:space="0"/>
              <w:right w:val="single" w:color="auto" w:sz="4" w:space="0"/>
            </w:tcBorders>
            <w:vAlign w:val="center"/>
          </w:tcPr>
          <w:p w14:paraId="01BD5D65">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16387A0D">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国有资本经营预算</w:t>
            </w:r>
          </w:p>
        </w:tc>
      </w:tr>
      <w:tr w14:paraId="344D554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902443F">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财政拨款（补助）</w:t>
            </w:r>
          </w:p>
        </w:tc>
        <w:tc>
          <w:tcPr>
            <w:tcW w:w="1134" w:type="dxa"/>
            <w:tcBorders>
              <w:top w:val="nil"/>
              <w:left w:val="nil"/>
              <w:bottom w:val="single" w:color="auto" w:sz="4" w:space="0"/>
              <w:right w:val="single" w:color="auto" w:sz="4" w:space="0"/>
            </w:tcBorders>
            <w:vAlign w:val="center"/>
          </w:tcPr>
          <w:p w14:paraId="14AECD00">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2784.19</w:t>
            </w:r>
            <w:r>
              <w:rPr>
                <w:rFonts w:hint="eastAsia" w:ascii="仿宋_GB2312" w:hAnsi="宋体" w:eastAsia="仿宋_GB2312" w:cs="仿宋_GB2312"/>
                <w:color w:val="000000"/>
                <w:kern w:val="0"/>
                <w:sz w:val="18"/>
                <w:szCs w:val="18"/>
              </w:rPr>
              <w:t>　</w:t>
            </w:r>
          </w:p>
        </w:tc>
        <w:tc>
          <w:tcPr>
            <w:tcW w:w="2388" w:type="dxa"/>
            <w:tcBorders>
              <w:top w:val="nil"/>
              <w:left w:val="nil"/>
              <w:bottom w:val="single" w:color="auto" w:sz="4" w:space="0"/>
              <w:right w:val="single" w:color="auto" w:sz="4" w:space="0"/>
            </w:tcBorders>
            <w:noWrap/>
            <w:vAlign w:val="center"/>
          </w:tcPr>
          <w:p w14:paraId="77062EB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201 </w:t>
            </w:r>
            <w:r>
              <w:rPr>
                <w:rFonts w:hint="eastAsia" w:ascii="仿宋_GB2312" w:hAnsi="宋体" w:eastAsia="仿宋_GB2312" w:cs="仿宋_GB2312"/>
                <w:kern w:val="0"/>
                <w:sz w:val="18"/>
                <w:szCs w:val="18"/>
              </w:rPr>
              <w:t>一般公共服务支出</w:t>
            </w:r>
          </w:p>
        </w:tc>
        <w:tc>
          <w:tcPr>
            <w:tcW w:w="900" w:type="dxa"/>
            <w:tcBorders>
              <w:top w:val="nil"/>
              <w:left w:val="nil"/>
              <w:bottom w:val="single" w:color="auto" w:sz="4" w:space="0"/>
              <w:right w:val="single" w:color="auto" w:sz="4" w:space="0"/>
            </w:tcBorders>
            <w:vAlign w:val="center"/>
          </w:tcPr>
          <w:p w14:paraId="7E163A17">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2444.66</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51771D0E">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2444.66</w:t>
            </w: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61CFC839">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8BB48C8">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2EB9A5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6F12D89">
            <w:pPr>
              <w:widowControl/>
              <w:spacing w:line="280" w:lineRule="exact"/>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一般公共预算</w:t>
            </w:r>
          </w:p>
        </w:tc>
        <w:tc>
          <w:tcPr>
            <w:tcW w:w="1134" w:type="dxa"/>
            <w:tcBorders>
              <w:top w:val="nil"/>
              <w:left w:val="nil"/>
              <w:bottom w:val="single" w:color="auto" w:sz="4" w:space="0"/>
              <w:right w:val="single" w:color="auto" w:sz="4" w:space="0"/>
            </w:tcBorders>
            <w:vAlign w:val="center"/>
          </w:tcPr>
          <w:p w14:paraId="0E67CEAB">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2784.19</w:t>
            </w:r>
            <w:r>
              <w:rPr>
                <w:rFonts w:hint="eastAsia" w:ascii="仿宋_GB2312" w:hAnsi="宋体" w:eastAsia="仿宋_GB2312" w:cs="仿宋_GB2312"/>
                <w:color w:val="000000"/>
                <w:kern w:val="0"/>
                <w:sz w:val="18"/>
                <w:szCs w:val="18"/>
              </w:rPr>
              <w:t>　</w:t>
            </w:r>
          </w:p>
        </w:tc>
        <w:tc>
          <w:tcPr>
            <w:tcW w:w="2388" w:type="dxa"/>
            <w:tcBorders>
              <w:top w:val="nil"/>
              <w:left w:val="nil"/>
              <w:bottom w:val="single" w:color="auto" w:sz="4" w:space="0"/>
              <w:right w:val="single" w:color="auto" w:sz="4" w:space="0"/>
            </w:tcBorders>
            <w:noWrap/>
            <w:vAlign w:val="center"/>
          </w:tcPr>
          <w:p w14:paraId="5E08F05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202 </w:t>
            </w:r>
            <w:r>
              <w:rPr>
                <w:rFonts w:hint="eastAsia" w:ascii="仿宋_GB2312" w:hAnsi="宋体" w:eastAsia="仿宋_GB2312" w:cs="仿宋_GB2312"/>
                <w:kern w:val="0"/>
                <w:sz w:val="18"/>
                <w:szCs w:val="18"/>
              </w:rPr>
              <w:t>外交支出</w:t>
            </w:r>
          </w:p>
        </w:tc>
        <w:tc>
          <w:tcPr>
            <w:tcW w:w="900" w:type="dxa"/>
            <w:tcBorders>
              <w:top w:val="nil"/>
              <w:left w:val="nil"/>
              <w:bottom w:val="single" w:color="auto" w:sz="4" w:space="0"/>
              <w:right w:val="single" w:color="auto" w:sz="4" w:space="0"/>
            </w:tcBorders>
            <w:vAlign w:val="center"/>
          </w:tcPr>
          <w:p w14:paraId="1889057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279304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E0B8C5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B747192">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33B28C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5F4B972">
            <w:pPr>
              <w:widowControl/>
              <w:spacing w:line="280" w:lineRule="exact"/>
              <w:ind w:firstLine="90" w:firstLineChars="50"/>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政府性基金预算</w:t>
            </w:r>
          </w:p>
        </w:tc>
        <w:tc>
          <w:tcPr>
            <w:tcW w:w="1134" w:type="dxa"/>
            <w:tcBorders>
              <w:top w:val="nil"/>
              <w:left w:val="nil"/>
              <w:bottom w:val="single" w:color="auto" w:sz="4" w:space="0"/>
              <w:right w:val="single" w:color="auto" w:sz="4" w:space="0"/>
            </w:tcBorders>
            <w:vAlign w:val="center"/>
          </w:tcPr>
          <w:p w14:paraId="13DA50EE">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78D75F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203 </w:t>
            </w:r>
            <w:r>
              <w:rPr>
                <w:rFonts w:hint="eastAsia" w:ascii="仿宋_GB2312" w:hAnsi="宋体" w:eastAsia="仿宋_GB2312" w:cs="仿宋_GB2312"/>
                <w:kern w:val="0"/>
                <w:sz w:val="18"/>
                <w:szCs w:val="18"/>
              </w:rPr>
              <w:t>国防支出</w:t>
            </w:r>
          </w:p>
        </w:tc>
        <w:tc>
          <w:tcPr>
            <w:tcW w:w="900" w:type="dxa"/>
            <w:tcBorders>
              <w:top w:val="nil"/>
              <w:left w:val="nil"/>
              <w:bottom w:val="single" w:color="auto" w:sz="4" w:space="0"/>
              <w:right w:val="single" w:color="auto" w:sz="4" w:space="0"/>
            </w:tcBorders>
            <w:vAlign w:val="center"/>
          </w:tcPr>
          <w:p w14:paraId="7506680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6E9B19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77FA107">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BA6B13C">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4C82583">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43DA9FD">
            <w:pPr>
              <w:widowControl/>
              <w:spacing w:line="280" w:lineRule="exact"/>
              <w:ind w:firstLine="90" w:firstLineChars="50"/>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国有资本经营预算</w:t>
            </w:r>
          </w:p>
        </w:tc>
        <w:tc>
          <w:tcPr>
            <w:tcW w:w="1134" w:type="dxa"/>
            <w:tcBorders>
              <w:top w:val="nil"/>
              <w:left w:val="nil"/>
              <w:bottom w:val="single" w:color="auto" w:sz="4" w:space="0"/>
              <w:right w:val="single" w:color="auto" w:sz="4" w:space="0"/>
            </w:tcBorders>
            <w:noWrap/>
            <w:vAlign w:val="bottom"/>
          </w:tcPr>
          <w:p w14:paraId="4E6B258C">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56D614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204 </w:t>
            </w:r>
            <w:r>
              <w:rPr>
                <w:rFonts w:hint="eastAsia" w:ascii="仿宋_GB2312" w:hAnsi="宋体" w:eastAsia="仿宋_GB2312" w:cs="仿宋_GB2312"/>
                <w:kern w:val="0"/>
                <w:sz w:val="18"/>
                <w:szCs w:val="18"/>
              </w:rPr>
              <w:t>公共安全支出</w:t>
            </w:r>
          </w:p>
        </w:tc>
        <w:tc>
          <w:tcPr>
            <w:tcW w:w="900" w:type="dxa"/>
            <w:tcBorders>
              <w:top w:val="nil"/>
              <w:left w:val="nil"/>
              <w:bottom w:val="single" w:color="auto" w:sz="4" w:space="0"/>
              <w:right w:val="single" w:color="auto" w:sz="4" w:space="0"/>
            </w:tcBorders>
            <w:vAlign w:val="center"/>
          </w:tcPr>
          <w:p w14:paraId="2E658EA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465283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0BE4501">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E7FF5A3">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881867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05FF326">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369799F1">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6F12B3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205 </w:t>
            </w:r>
            <w:r>
              <w:rPr>
                <w:rFonts w:hint="eastAsia" w:ascii="仿宋_GB2312" w:hAnsi="宋体" w:eastAsia="仿宋_GB2312" w:cs="仿宋_GB2312"/>
                <w:kern w:val="0"/>
                <w:sz w:val="18"/>
                <w:szCs w:val="18"/>
              </w:rPr>
              <w:t>教育支出</w:t>
            </w:r>
          </w:p>
        </w:tc>
        <w:tc>
          <w:tcPr>
            <w:tcW w:w="900" w:type="dxa"/>
            <w:tcBorders>
              <w:top w:val="nil"/>
              <w:left w:val="nil"/>
              <w:bottom w:val="single" w:color="auto" w:sz="4" w:space="0"/>
              <w:right w:val="single" w:color="auto" w:sz="4" w:space="0"/>
            </w:tcBorders>
            <w:vAlign w:val="center"/>
          </w:tcPr>
          <w:p w14:paraId="475A28B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E55678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9E2FADE">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5D216D8">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6E8F4E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56009F9">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8725A28">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276CBC2A">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206 </w:t>
            </w:r>
            <w:r>
              <w:rPr>
                <w:rFonts w:hint="eastAsia" w:ascii="仿宋_GB2312" w:hAnsi="宋体" w:eastAsia="仿宋_GB2312" w:cs="仿宋_GB2312"/>
                <w:kern w:val="0"/>
                <w:sz w:val="18"/>
                <w:szCs w:val="18"/>
              </w:rPr>
              <w:t>科学技术支出</w:t>
            </w:r>
          </w:p>
        </w:tc>
        <w:tc>
          <w:tcPr>
            <w:tcW w:w="900" w:type="dxa"/>
            <w:tcBorders>
              <w:top w:val="nil"/>
              <w:left w:val="nil"/>
              <w:bottom w:val="single" w:color="auto" w:sz="4" w:space="0"/>
              <w:right w:val="single" w:color="auto" w:sz="4" w:space="0"/>
            </w:tcBorders>
            <w:vAlign w:val="center"/>
          </w:tcPr>
          <w:p w14:paraId="5961259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9F2D53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33A40C4">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2C6D961">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EF3544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BF402B3">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321ECA7">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208500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207 </w:t>
            </w:r>
            <w:r>
              <w:rPr>
                <w:rFonts w:hint="eastAsia" w:ascii="仿宋_GB2312" w:hAnsi="宋体" w:eastAsia="仿宋_GB2312" w:cs="仿宋_GB2312"/>
                <w:kern w:val="0"/>
                <w:sz w:val="18"/>
                <w:szCs w:val="18"/>
              </w:rPr>
              <w:t>文化旅游体育与传媒支出</w:t>
            </w:r>
          </w:p>
        </w:tc>
        <w:tc>
          <w:tcPr>
            <w:tcW w:w="900" w:type="dxa"/>
            <w:tcBorders>
              <w:top w:val="nil"/>
              <w:left w:val="nil"/>
              <w:bottom w:val="single" w:color="auto" w:sz="4" w:space="0"/>
              <w:right w:val="single" w:color="auto" w:sz="4" w:space="0"/>
            </w:tcBorders>
            <w:vAlign w:val="center"/>
          </w:tcPr>
          <w:p w14:paraId="67DB1B3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29A406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7220383F">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FCA53AA">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367C7C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49810CB">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3D4D1035">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464174C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208 </w:t>
            </w:r>
            <w:r>
              <w:rPr>
                <w:rFonts w:hint="eastAsia" w:ascii="仿宋_GB2312" w:hAnsi="宋体" w:eastAsia="仿宋_GB2312" w:cs="仿宋_GB2312"/>
                <w:kern w:val="0"/>
                <w:sz w:val="18"/>
                <w:szCs w:val="18"/>
              </w:rPr>
              <w:t>社会保障和就业支出</w:t>
            </w:r>
          </w:p>
        </w:tc>
        <w:tc>
          <w:tcPr>
            <w:tcW w:w="900" w:type="dxa"/>
            <w:tcBorders>
              <w:top w:val="nil"/>
              <w:left w:val="nil"/>
              <w:bottom w:val="single" w:color="auto" w:sz="4" w:space="0"/>
              <w:right w:val="single" w:color="auto" w:sz="4" w:space="0"/>
            </w:tcBorders>
            <w:vAlign w:val="center"/>
          </w:tcPr>
          <w:p w14:paraId="65D84F2F">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129.15</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657C085C">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129.15</w:t>
            </w: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1AE2C581">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7C7D907">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595015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7E11562">
            <w:pPr>
              <w:widowControl/>
              <w:spacing w:line="280" w:lineRule="exact"/>
              <w:jc w:val="left"/>
              <w:rPr>
                <w:rFonts w:ascii="仿宋_GB2312" w:hAnsi="宋体" w:eastAsia="仿宋_GB2312" w:cs="仿宋_GB2312"/>
                <w:kern w:val="0"/>
              </w:rPr>
            </w:pPr>
            <w:r>
              <w:rPr>
                <w:rFonts w:ascii="仿宋_GB2312" w:hAnsi="宋体" w:eastAsia="仿宋_GB2312" w:cs="仿宋_GB2312"/>
                <w:kern w:val="0"/>
              </w:rPr>
              <w:t xml:space="preserve"> </w:t>
            </w:r>
          </w:p>
        </w:tc>
        <w:tc>
          <w:tcPr>
            <w:tcW w:w="1134" w:type="dxa"/>
            <w:tcBorders>
              <w:top w:val="nil"/>
              <w:left w:val="nil"/>
              <w:bottom w:val="single" w:color="auto" w:sz="4" w:space="0"/>
              <w:right w:val="single" w:color="auto" w:sz="4" w:space="0"/>
            </w:tcBorders>
            <w:noWrap/>
            <w:vAlign w:val="bottom"/>
          </w:tcPr>
          <w:p w14:paraId="02BE05BE">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5E67883A">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209 </w:t>
            </w:r>
            <w:r>
              <w:rPr>
                <w:rFonts w:hint="eastAsia" w:ascii="仿宋_GB2312" w:hAnsi="宋体" w:eastAsia="仿宋_GB2312" w:cs="仿宋_GB2312"/>
                <w:kern w:val="0"/>
                <w:sz w:val="18"/>
                <w:szCs w:val="18"/>
              </w:rPr>
              <w:t>社会保险基金支出</w:t>
            </w:r>
          </w:p>
        </w:tc>
        <w:tc>
          <w:tcPr>
            <w:tcW w:w="900" w:type="dxa"/>
            <w:tcBorders>
              <w:top w:val="nil"/>
              <w:left w:val="nil"/>
              <w:bottom w:val="single" w:color="auto" w:sz="4" w:space="0"/>
              <w:right w:val="single" w:color="auto" w:sz="4" w:space="0"/>
            </w:tcBorders>
            <w:vAlign w:val="center"/>
          </w:tcPr>
          <w:p w14:paraId="0D76B50D">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59E0A3D9">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5ACE38C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7A04E87">
            <w:pPr>
              <w:widowControl/>
              <w:spacing w:line="280" w:lineRule="exact"/>
              <w:jc w:val="right"/>
              <w:rPr>
                <w:rFonts w:ascii="仿宋_GB2312" w:hAnsi="宋体" w:eastAsia="仿宋_GB2312"/>
                <w:kern w:val="0"/>
                <w:sz w:val="18"/>
                <w:szCs w:val="18"/>
              </w:rPr>
            </w:pPr>
          </w:p>
        </w:tc>
      </w:tr>
      <w:tr w14:paraId="3062A09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5B477AD">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BF2FF49">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E062E2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210</w:t>
            </w:r>
            <w:r>
              <w:rPr>
                <w:rFonts w:hint="eastAsia" w:ascii="仿宋_GB2312" w:hAnsi="宋体" w:eastAsia="仿宋_GB2312" w:cs="仿宋_GB2312"/>
                <w:kern w:val="0"/>
                <w:sz w:val="18"/>
                <w:szCs w:val="18"/>
              </w:rPr>
              <w:t>卫生健康支出</w:t>
            </w:r>
          </w:p>
        </w:tc>
        <w:tc>
          <w:tcPr>
            <w:tcW w:w="900" w:type="dxa"/>
            <w:tcBorders>
              <w:top w:val="nil"/>
              <w:left w:val="nil"/>
              <w:bottom w:val="single" w:color="auto" w:sz="4" w:space="0"/>
              <w:right w:val="single" w:color="auto" w:sz="4" w:space="0"/>
            </w:tcBorders>
            <w:vAlign w:val="center"/>
          </w:tcPr>
          <w:p w14:paraId="4E53A267">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98.45</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35262A5">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98.45</w:t>
            </w:r>
          </w:p>
        </w:tc>
        <w:tc>
          <w:tcPr>
            <w:tcW w:w="1021" w:type="dxa"/>
            <w:tcBorders>
              <w:top w:val="nil"/>
              <w:left w:val="nil"/>
              <w:bottom w:val="single" w:color="auto" w:sz="4" w:space="0"/>
              <w:right w:val="single" w:color="auto" w:sz="4" w:space="0"/>
            </w:tcBorders>
            <w:vAlign w:val="center"/>
          </w:tcPr>
          <w:p w14:paraId="3FE12B61">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7852B057">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FE4787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BBC473F">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0DF5CFA">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D41158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211 </w:t>
            </w:r>
            <w:r>
              <w:rPr>
                <w:rFonts w:hint="eastAsia" w:ascii="仿宋_GB2312" w:hAnsi="宋体" w:eastAsia="仿宋_GB2312" w:cs="仿宋_GB2312"/>
                <w:kern w:val="0"/>
                <w:sz w:val="18"/>
                <w:szCs w:val="18"/>
              </w:rPr>
              <w:t>节能环保支出</w:t>
            </w:r>
          </w:p>
        </w:tc>
        <w:tc>
          <w:tcPr>
            <w:tcW w:w="900" w:type="dxa"/>
            <w:tcBorders>
              <w:top w:val="nil"/>
              <w:left w:val="nil"/>
              <w:bottom w:val="single" w:color="auto" w:sz="4" w:space="0"/>
              <w:right w:val="single" w:color="auto" w:sz="4" w:space="0"/>
            </w:tcBorders>
            <w:vAlign w:val="center"/>
          </w:tcPr>
          <w:p w14:paraId="0B8D8E2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2863DB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6F38600E">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0D50DA6">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12055563">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B2E96E4">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39E854B4">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86534F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212 </w:t>
            </w:r>
            <w:r>
              <w:rPr>
                <w:rFonts w:hint="eastAsia" w:ascii="仿宋_GB2312" w:hAnsi="宋体" w:eastAsia="仿宋_GB2312" w:cs="仿宋_GB2312"/>
                <w:kern w:val="0"/>
                <w:sz w:val="18"/>
                <w:szCs w:val="18"/>
              </w:rPr>
              <w:t>城乡社区支出</w:t>
            </w:r>
          </w:p>
        </w:tc>
        <w:tc>
          <w:tcPr>
            <w:tcW w:w="900" w:type="dxa"/>
            <w:tcBorders>
              <w:top w:val="nil"/>
              <w:left w:val="nil"/>
              <w:bottom w:val="single" w:color="auto" w:sz="4" w:space="0"/>
              <w:right w:val="single" w:color="auto" w:sz="4" w:space="0"/>
            </w:tcBorders>
            <w:vAlign w:val="center"/>
          </w:tcPr>
          <w:p w14:paraId="42AB176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2426EE9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F568FE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036F199">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94F086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560A21D">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3B55F82">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C1E146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213 </w:t>
            </w:r>
            <w:r>
              <w:rPr>
                <w:rFonts w:hint="eastAsia" w:ascii="仿宋_GB2312" w:hAnsi="宋体" w:eastAsia="仿宋_GB2312" w:cs="仿宋_GB2312"/>
                <w:kern w:val="0"/>
                <w:sz w:val="18"/>
                <w:szCs w:val="18"/>
              </w:rPr>
              <w:t>农林水支出</w:t>
            </w:r>
          </w:p>
        </w:tc>
        <w:tc>
          <w:tcPr>
            <w:tcW w:w="900" w:type="dxa"/>
            <w:tcBorders>
              <w:top w:val="nil"/>
              <w:left w:val="nil"/>
              <w:bottom w:val="single" w:color="auto" w:sz="4" w:space="0"/>
              <w:right w:val="single" w:color="auto" w:sz="4" w:space="0"/>
            </w:tcBorders>
            <w:vAlign w:val="center"/>
          </w:tcPr>
          <w:p w14:paraId="293D90C9">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5BBF51A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BEBAEE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3022A68">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799278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2E365BF">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85A21D3">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76C5BE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214 </w:t>
            </w:r>
            <w:r>
              <w:rPr>
                <w:rFonts w:hint="eastAsia" w:ascii="仿宋_GB2312" w:hAnsi="宋体" w:eastAsia="仿宋_GB2312" w:cs="仿宋_GB2312"/>
                <w:kern w:val="0"/>
                <w:sz w:val="18"/>
                <w:szCs w:val="18"/>
              </w:rPr>
              <w:t>交通运输支出</w:t>
            </w:r>
          </w:p>
        </w:tc>
        <w:tc>
          <w:tcPr>
            <w:tcW w:w="900" w:type="dxa"/>
            <w:tcBorders>
              <w:top w:val="nil"/>
              <w:left w:val="nil"/>
              <w:bottom w:val="single" w:color="auto" w:sz="4" w:space="0"/>
              <w:right w:val="single" w:color="auto" w:sz="4" w:space="0"/>
            </w:tcBorders>
            <w:vAlign w:val="center"/>
          </w:tcPr>
          <w:p w14:paraId="7DAB47B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8BF245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BFFD3C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A751E3E">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9E882D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66019BC">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ACB2EC7">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4F827D8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215 </w:t>
            </w:r>
            <w:r>
              <w:rPr>
                <w:rFonts w:hint="eastAsia" w:ascii="仿宋_GB2312" w:hAnsi="宋体" w:eastAsia="仿宋_GB2312" w:cs="仿宋_GB2312"/>
                <w:kern w:val="0"/>
                <w:sz w:val="18"/>
                <w:szCs w:val="18"/>
              </w:rPr>
              <w:t>资源勘探工业信息等支出</w:t>
            </w:r>
          </w:p>
        </w:tc>
        <w:tc>
          <w:tcPr>
            <w:tcW w:w="900" w:type="dxa"/>
            <w:tcBorders>
              <w:top w:val="nil"/>
              <w:left w:val="nil"/>
              <w:bottom w:val="single" w:color="auto" w:sz="4" w:space="0"/>
              <w:right w:val="single" w:color="auto" w:sz="4" w:space="0"/>
            </w:tcBorders>
            <w:vAlign w:val="center"/>
          </w:tcPr>
          <w:p w14:paraId="72BFFAF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3796C6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BC0EADD">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4B7B300">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DD80BF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0658D88">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9557A77">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A2AAFF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216 </w:t>
            </w:r>
            <w:r>
              <w:rPr>
                <w:rFonts w:hint="eastAsia" w:ascii="仿宋_GB2312" w:hAnsi="宋体" w:eastAsia="仿宋_GB2312" w:cs="仿宋_GB2312"/>
                <w:kern w:val="0"/>
                <w:sz w:val="18"/>
                <w:szCs w:val="18"/>
              </w:rPr>
              <w:t>商业服务业等支出</w:t>
            </w:r>
          </w:p>
        </w:tc>
        <w:tc>
          <w:tcPr>
            <w:tcW w:w="900" w:type="dxa"/>
            <w:tcBorders>
              <w:top w:val="nil"/>
              <w:left w:val="nil"/>
              <w:bottom w:val="single" w:color="auto" w:sz="4" w:space="0"/>
              <w:right w:val="single" w:color="auto" w:sz="4" w:space="0"/>
            </w:tcBorders>
            <w:vAlign w:val="center"/>
          </w:tcPr>
          <w:p w14:paraId="4B484C1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D78D60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22292EB1">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18B600E">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4B75302">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939A9D4">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08D413A">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D80935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217 </w:t>
            </w:r>
            <w:r>
              <w:rPr>
                <w:rFonts w:hint="eastAsia" w:ascii="仿宋_GB2312" w:hAnsi="宋体" w:eastAsia="仿宋_GB2312" w:cs="仿宋_GB2312"/>
                <w:kern w:val="0"/>
                <w:sz w:val="18"/>
                <w:szCs w:val="18"/>
              </w:rPr>
              <w:t>金融支出</w:t>
            </w:r>
          </w:p>
        </w:tc>
        <w:tc>
          <w:tcPr>
            <w:tcW w:w="900" w:type="dxa"/>
            <w:tcBorders>
              <w:top w:val="nil"/>
              <w:left w:val="nil"/>
              <w:bottom w:val="single" w:color="auto" w:sz="4" w:space="0"/>
              <w:right w:val="single" w:color="auto" w:sz="4" w:space="0"/>
            </w:tcBorders>
            <w:vAlign w:val="center"/>
          </w:tcPr>
          <w:p w14:paraId="5F1E4CB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80D5C6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278B30E4">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E5EC585">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58A8CF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207BF4C">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A7E58AD">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01BBD4C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219 </w:t>
            </w:r>
            <w:r>
              <w:rPr>
                <w:rFonts w:hint="eastAsia" w:ascii="仿宋_GB2312" w:hAnsi="宋体" w:eastAsia="仿宋_GB2312" w:cs="仿宋_GB2312"/>
                <w:kern w:val="0"/>
                <w:sz w:val="18"/>
                <w:szCs w:val="18"/>
              </w:rPr>
              <w:t>援助其他地区支出</w:t>
            </w:r>
          </w:p>
        </w:tc>
        <w:tc>
          <w:tcPr>
            <w:tcW w:w="900" w:type="dxa"/>
            <w:tcBorders>
              <w:top w:val="nil"/>
              <w:left w:val="nil"/>
              <w:bottom w:val="single" w:color="auto" w:sz="4" w:space="0"/>
              <w:right w:val="single" w:color="auto" w:sz="4" w:space="0"/>
            </w:tcBorders>
            <w:vAlign w:val="center"/>
          </w:tcPr>
          <w:p w14:paraId="627E4A5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D524930">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4A8A4FF">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A533EFD">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40E8BC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3E13ABC">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57FB093">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7DFB6D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220 </w:t>
            </w:r>
            <w:r>
              <w:rPr>
                <w:rFonts w:hint="eastAsia" w:ascii="仿宋_GB2312" w:hAnsi="宋体" w:eastAsia="仿宋_GB2312" w:cs="仿宋_GB2312"/>
                <w:kern w:val="0"/>
                <w:sz w:val="18"/>
                <w:szCs w:val="18"/>
              </w:rPr>
              <w:t>自然资源海洋气象等支出</w:t>
            </w:r>
          </w:p>
        </w:tc>
        <w:tc>
          <w:tcPr>
            <w:tcW w:w="900" w:type="dxa"/>
            <w:tcBorders>
              <w:top w:val="nil"/>
              <w:left w:val="nil"/>
              <w:bottom w:val="single" w:color="auto" w:sz="4" w:space="0"/>
              <w:right w:val="single" w:color="auto" w:sz="4" w:space="0"/>
            </w:tcBorders>
            <w:vAlign w:val="center"/>
          </w:tcPr>
          <w:p w14:paraId="6C0ADB8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A068D3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6A1CD913">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E3D3571">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94759B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50B6A40">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9926ACE">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088EAA2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221 </w:t>
            </w:r>
            <w:r>
              <w:rPr>
                <w:rFonts w:hint="eastAsia" w:ascii="仿宋_GB2312" w:hAnsi="宋体" w:eastAsia="仿宋_GB2312" w:cs="仿宋_GB2312"/>
                <w:kern w:val="0"/>
                <w:sz w:val="18"/>
                <w:szCs w:val="18"/>
              </w:rPr>
              <w:t>住房保障支出</w:t>
            </w:r>
          </w:p>
        </w:tc>
        <w:tc>
          <w:tcPr>
            <w:tcW w:w="900" w:type="dxa"/>
            <w:tcBorders>
              <w:top w:val="nil"/>
              <w:left w:val="nil"/>
              <w:bottom w:val="single" w:color="auto" w:sz="4" w:space="0"/>
              <w:right w:val="single" w:color="auto" w:sz="4" w:space="0"/>
            </w:tcBorders>
            <w:vAlign w:val="center"/>
          </w:tcPr>
          <w:p w14:paraId="5AD27098">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111.93</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94B4430">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111.93</w:t>
            </w: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352168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6D989566">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1BD4D6F">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AC60A21">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A22593B">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1397B1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222 </w:t>
            </w:r>
            <w:r>
              <w:rPr>
                <w:rFonts w:hint="eastAsia" w:ascii="仿宋_GB2312" w:hAnsi="宋体" w:eastAsia="仿宋_GB2312" w:cs="仿宋_GB2312"/>
                <w:kern w:val="0"/>
                <w:sz w:val="18"/>
                <w:szCs w:val="18"/>
              </w:rPr>
              <w:t>粮油物资储备支出</w:t>
            </w:r>
          </w:p>
        </w:tc>
        <w:tc>
          <w:tcPr>
            <w:tcW w:w="900" w:type="dxa"/>
            <w:tcBorders>
              <w:top w:val="nil"/>
              <w:left w:val="nil"/>
              <w:bottom w:val="single" w:color="auto" w:sz="4" w:space="0"/>
              <w:right w:val="single" w:color="auto" w:sz="4" w:space="0"/>
            </w:tcBorders>
            <w:vAlign w:val="center"/>
          </w:tcPr>
          <w:p w14:paraId="3256923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517564B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2A2B18AA">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70BECE29">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F4C0BB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E83780B">
            <w:pPr>
              <w:widowControl/>
              <w:spacing w:line="280" w:lineRule="exact"/>
              <w:jc w:val="left"/>
              <w:rPr>
                <w:rFonts w:ascii="仿宋_GB2312" w:hAnsi="宋体" w:eastAsia="仿宋_GB2312"/>
                <w:kern w:val="0"/>
              </w:rPr>
            </w:pPr>
          </w:p>
        </w:tc>
        <w:tc>
          <w:tcPr>
            <w:tcW w:w="1134" w:type="dxa"/>
            <w:tcBorders>
              <w:top w:val="nil"/>
              <w:left w:val="nil"/>
              <w:bottom w:val="single" w:color="auto" w:sz="4" w:space="0"/>
              <w:right w:val="single" w:color="auto" w:sz="4" w:space="0"/>
            </w:tcBorders>
            <w:noWrap/>
            <w:vAlign w:val="bottom"/>
          </w:tcPr>
          <w:p w14:paraId="695859E9">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027A9401">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223 </w:t>
            </w:r>
            <w:r>
              <w:rPr>
                <w:rFonts w:hint="eastAsia" w:ascii="仿宋_GB2312" w:hAnsi="宋体" w:eastAsia="仿宋_GB2312" w:cs="仿宋_GB2312"/>
                <w:kern w:val="0"/>
                <w:sz w:val="18"/>
                <w:szCs w:val="18"/>
              </w:rPr>
              <w:t>国有资本经营预算支出</w:t>
            </w:r>
          </w:p>
        </w:tc>
        <w:tc>
          <w:tcPr>
            <w:tcW w:w="900" w:type="dxa"/>
            <w:tcBorders>
              <w:top w:val="nil"/>
              <w:left w:val="nil"/>
              <w:bottom w:val="single" w:color="auto" w:sz="4" w:space="0"/>
              <w:right w:val="single" w:color="auto" w:sz="4" w:space="0"/>
            </w:tcBorders>
            <w:vAlign w:val="center"/>
          </w:tcPr>
          <w:p w14:paraId="5C5A0542">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4EA470D0">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6DB785C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4EC7A75">
            <w:pPr>
              <w:widowControl/>
              <w:spacing w:line="280" w:lineRule="exact"/>
              <w:jc w:val="right"/>
              <w:rPr>
                <w:rFonts w:ascii="仿宋_GB2312" w:hAnsi="宋体" w:eastAsia="仿宋_GB2312"/>
                <w:kern w:val="0"/>
                <w:sz w:val="18"/>
                <w:szCs w:val="18"/>
              </w:rPr>
            </w:pPr>
          </w:p>
        </w:tc>
      </w:tr>
      <w:tr w14:paraId="0C5A13C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E070BC0">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8D672F5">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7E96E2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224</w:t>
            </w:r>
            <w:r>
              <w:rPr>
                <w:rFonts w:hint="eastAsia" w:ascii="仿宋_GB2312" w:hAnsi="宋体" w:eastAsia="仿宋_GB2312" w:cs="仿宋_GB2312"/>
                <w:kern w:val="0"/>
                <w:sz w:val="18"/>
                <w:szCs w:val="18"/>
              </w:rPr>
              <w:t>灾害防治及应急管理支出</w:t>
            </w:r>
          </w:p>
        </w:tc>
        <w:tc>
          <w:tcPr>
            <w:tcW w:w="900" w:type="dxa"/>
            <w:tcBorders>
              <w:top w:val="nil"/>
              <w:left w:val="nil"/>
              <w:bottom w:val="single" w:color="auto" w:sz="4" w:space="0"/>
              <w:right w:val="single" w:color="auto" w:sz="4" w:space="0"/>
            </w:tcBorders>
            <w:vAlign w:val="center"/>
          </w:tcPr>
          <w:p w14:paraId="35DF7B99">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5830D2D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6DDE49B">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B372BFE">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100F41E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5B91869">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5528603">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831027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227 </w:t>
            </w:r>
            <w:r>
              <w:rPr>
                <w:rFonts w:hint="eastAsia" w:ascii="仿宋_GB2312" w:hAnsi="宋体" w:eastAsia="仿宋_GB2312" w:cs="仿宋_GB2312"/>
                <w:kern w:val="0"/>
                <w:sz w:val="18"/>
                <w:szCs w:val="18"/>
              </w:rPr>
              <w:t>预备费</w:t>
            </w:r>
          </w:p>
        </w:tc>
        <w:tc>
          <w:tcPr>
            <w:tcW w:w="900" w:type="dxa"/>
            <w:tcBorders>
              <w:top w:val="nil"/>
              <w:left w:val="nil"/>
              <w:bottom w:val="single" w:color="auto" w:sz="4" w:space="0"/>
              <w:right w:val="single" w:color="auto" w:sz="4" w:space="0"/>
            </w:tcBorders>
            <w:vAlign w:val="center"/>
          </w:tcPr>
          <w:p w14:paraId="568D931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A72E1E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5C5072B">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5F9BF9E">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31F7A7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9C9067E">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055EC75">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F3A2AC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229 </w:t>
            </w:r>
            <w:r>
              <w:rPr>
                <w:rFonts w:hint="eastAsia" w:ascii="仿宋_GB2312" w:hAnsi="宋体" w:eastAsia="仿宋_GB2312" w:cs="仿宋_GB2312"/>
                <w:kern w:val="0"/>
                <w:sz w:val="18"/>
                <w:szCs w:val="18"/>
              </w:rPr>
              <w:t>其他支出</w:t>
            </w:r>
          </w:p>
        </w:tc>
        <w:tc>
          <w:tcPr>
            <w:tcW w:w="900" w:type="dxa"/>
            <w:tcBorders>
              <w:top w:val="nil"/>
              <w:left w:val="nil"/>
              <w:bottom w:val="single" w:color="auto" w:sz="4" w:space="0"/>
              <w:right w:val="single" w:color="auto" w:sz="4" w:space="0"/>
            </w:tcBorders>
            <w:vAlign w:val="center"/>
          </w:tcPr>
          <w:p w14:paraId="10980B0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83AC249">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7F4C87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F49F673">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F8B1E63">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9050B72">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3A7A931A">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8C285D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230</w:t>
            </w:r>
            <w:r>
              <w:rPr>
                <w:rFonts w:hint="eastAsia" w:ascii="仿宋_GB2312" w:hAnsi="宋体" w:eastAsia="仿宋_GB2312" w:cs="仿宋_GB2312"/>
                <w:kern w:val="0"/>
                <w:sz w:val="18"/>
                <w:szCs w:val="18"/>
              </w:rPr>
              <w:t>转移性支出</w:t>
            </w:r>
          </w:p>
        </w:tc>
        <w:tc>
          <w:tcPr>
            <w:tcW w:w="900" w:type="dxa"/>
            <w:tcBorders>
              <w:top w:val="nil"/>
              <w:left w:val="nil"/>
              <w:bottom w:val="single" w:color="auto" w:sz="4" w:space="0"/>
              <w:right w:val="single" w:color="auto" w:sz="4" w:space="0"/>
            </w:tcBorders>
            <w:vAlign w:val="center"/>
          </w:tcPr>
          <w:p w14:paraId="4E7B12D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1DC0AB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29DEE08">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74188E21">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BD3DA7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B9371F5">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4154420">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40B5E73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231 </w:t>
            </w:r>
            <w:r>
              <w:rPr>
                <w:rFonts w:hint="eastAsia" w:ascii="仿宋_GB2312" w:hAnsi="宋体" w:eastAsia="仿宋_GB2312" w:cs="仿宋_GB2312"/>
                <w:kern w:val="0"/>
                <w:sz w:val="18"/>
                <w:szCs w:val="18"/>
              </w:rPr>
              <w:t>债务还本支出</w:t>
            </w:r>
          </w:p>
        </w:tc>
        <w:tc>
          <w:tcPr>
            <w:tcW w:w="900" w:type="dxa"/>
            <w:tcBorders>
              <w:top w:val="nil"/>
              <w:left w:val="nil"/>
              <w:bottom w:val="single" w:color="auto" w:sz="4" w:space="0"/>
              <w:right w:val="single" w:color="auto" w:sz="4" w:space="0"/>
            </w:tcBorders>
            <w:vAlign w:val="center"/>
          </w:tcPr>
          <w:p w14:paraId="0C934F17">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964" w:type="dxa"/>
            <w:tcBorders>
              <w:top w:val="nil"/>
              <w:left w:val="nil"/>
              <w:bottom w:val="single" w:color="auto" w:sz="4" w:space="0"/>
              <w:right w:val="single" w:color="auto" w:sz="4" w:space="0"/>
            </w:tcBorders>
            <w:vAlign w:val="center"/>
          </w:tcPr>
          <w:p w14:paraId="170A5B10">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1021" w:type="dxa"/>
            <w:tcBorders>
              <w:top w:val="nil"/>
              <w:left w:val="nil"/>
              <w:bottom w:val="single" w:color="auto" w:sz="4" w:space="0"/>
              <w:right w:val="single" w:color="auto" w:sz="4" w:space="0"/>
            </w:tcBorders>
            <w:vAlign w:val="center"/>
          </w:tcPr>
          <w:p w14:paraId="657DE2AC">
            <w:pPr>
              <w:widowControl/>
              <w:spacing w:line="280" w:lineRule="exact"/>
              <w:jc w:val="right"/>
              <w:rPr>
                <w:rFonts w:ascii="仿宋_GB2312" w:hAnsi="宋体" w:eastAsia="仿宋_GB2312"/>
                <w:color w:val="000000"/>
                <w:kern w:val="0"/>
                <w:sz w:val="18"/>
                <w:szCs w:val="18"/>
              </w:rPr>
            </w:pPr>
          </w:p>
        </w:tc>
        <w:tc>
          <w:tcPr>
            <w:tcW w:w="1134" w:type="dxa"/>
            <w:tcBorders>
              <w:top w:val="nil"/>
              <w:left w:val="nil"/>
              <w:bottom w:val="single" w:color="auto" w:sz="4" w:space="0"/>
              <w:right w:val="single" w:color="auto" w:sz="4" w:space="0"/>
            </w:tcBorders>
            <w:vAlign w:val="center"/>
          </w:tcPr>
          <w:p w14:paraId="4CEA486B">
            <w:pPr>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r>
      <w:tr w14:paraId="60E50D0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EDAB8A3">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2545A72">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B6BBBCF">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232 </w:t>
            </w:r>
            <w:r>
              <w:rPr>
                <w:rFonts w:hint="eastAsia" w:ascii="仿宋_GB2312" w:hAnsi="宋体" w:eastAsia="仿宋_GB2312" w:cs="仿宋_GB2312"/>
                <w:kern w:val="0"/>
                <w:sz w:val="18"/>
                <w:szCs w:val="18"/>
              </w:rPr>
              <w:t>债务付息支出</w:t>
            </w:r>
          </w:p>
        </w:tc>
        <w:tc>
          <w:tcPr>
            <w:tcW w:w="900" w:type="dxa"/>
            <w:tcBorders>
              <w:top w:val="nil"/>
              <w:left w:val="nil"/>
              <w:bottom w:val="single" w:color="auto" w:sz="4" w:space="0"/>
              <w:right w:val="single" w:color="auto" w:sz="4" w:space="0"/>
            </w:tcBorders>
            <w:vAlign w:val="center"/>
          </w:tcPr>
          <w:p w14:paraId="3E12206B">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964" w:type="dxa"/>
            <w:tcBorders>
              <w:top w:val="nil"/>
              <w:left w:val="nil"/>
              <w:bottom w:val="single" w:color="auto" w:sz="4" w:space="0"/>
              <w:right w:val="single" w:color="auto" w:sz="4" w:space="0"/>
            </w:tcBorders>
            <w:vAlign w:val="center"/>
          </w:tcPr>
          <w:p w14:paraId="60168A48">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1021" w:type="dxa"/>
            <w:tcBorders>
              <w:top w:val="nil"/>
              <w:left w:val="nil"/>
              <w:bottom w:val="single" w:color="auto" w:sz="4" w:space="0"/>
              <w:right w:val="single" w:color="auto" w:sz="4" w:space="0"/>
            </w:tcBorders>
            <w:vAlign w:val="center"/>
          </w:tcPr>
          <w:p w14:paraId="745CE5B0">
            <w:pPr>
              <w:widowControl/>
              <w:spacing w:line="280" w:lineRule="exact"/>
              <w:jc w:val="right"/>
              <w:rPr>
                <w:rFonts w:ascii="仿宋_GB2312" w:hAnsi="宋体" w:eastAsia="仿宋_GB2312"/>
                <w:color w:val="000000"/>
                <w:kern w:val="0"/>
                <w:sz w:val="18"/>
                <w:szCs w:val="18"/>
              </w:rPr>
            </w:pPr>
          </w:p>
        </w:tc>
        <w:tc>
          <w:tcPr>
            <w:tcW w:w="1134" w:type="dxa"/>
            <w:tcBorders>
              <w:top w:val="nil"/>
              <w:left w:val="nil"/>
              <w:bottom w:val="single" w:color="auto" w:sz="4" w:space="0"/>
              <w:right w:val="single" w:color="auto" w:sz="4" w:space="0"/>
            </w:tcBorders>
            <w:vAlign w:val="center"/>
          </w:tcPr>
          <w:p w14:paraId="5F27C736">
            <w:pPr>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r>
      <w:tr w14:paraId="3450ED47">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794CD33">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7B2C20FC">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CDFE1B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233 </w:t>
            </w:r>
            <w:r>
              <w:rPr>
                <w:rFonts w:hint="eastAsia" w:ascii="仿宋_GB2312" w:hAnsi="宋体" w:eastAsia="仿宋_GB2312" w:cs="仿宋_GB2312"/>
                <w:kern w:val="0"/>
                <w:sz w:val="18"/>
                <w:szCs w:val="18"/>
              </w:rPr>
              <w:t>债务发行费用支出</w:t>
            </w:r>
          </w:p>
        </w:tc>
        <w:tc>
          <w:tcPr>
            <w:tcW w:w="900" w:type="dxa"/>
            <w:tcBorders>
              <w:top w:val="nil"/>
              <w:left w:val="nil"/>
              <w:bottom w:val="single" w:color="auto" w:sz="4" w:space="0"/>
              <w:right w:val="single" w:color="auto" w:sz="4" w:space="0"/>
            </w:tcBorders>
            <w:vAlign w:val="center"/>
          </w:tcPr>
          <w:p w14:paraId="5198E3C9">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46EB0D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7A4009C">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F755516">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4B8A11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632EA62">
            <w:pPr>
              <w:widowControl/>
              <w:spacing w:line="280" w:lineRule="exact"/>
              <w:jc w:val="left"/>
              <w:rPr>
                <w:rFonts w:ascii="仿宋_GB2312" w:hAnsi="宋体" w:eastAsia="仿宋_GB2312"/>
                <w:kern w:val="0"/>
              </w:rPr>
            </w:pPr>
          </w:p>
        </w:tc>
        <w:tc>
          <w:tcPr>
            <w:tcW w:w="1134" w:type="dxa"/>
            <w:tcBorders>
              <w:top w:val="nil"/>
              <w:left w:val="nil"/>
              <w:bottom w:val="single" w:color="auto" w:sz="4" w:space="0"/>
              <w:right w:val="single" w:color="auto" w:sz="4" w:space="0"/>
            </w:tcBorders>
            <w:noWrap/>
            <w:vAlign w:val="bottom"/>
          </w:tcPr>
          <w:p w14:paraId="78390310">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603294F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234 </w:t>
            </w:r>
            <w:r>
              <w:rPr>
                <w:rFonts w:hint="eastAsia" w:ascii="仿宋_GB2312" w:hAnsi="宋体" w:eastAsia="仿宋_GB2312" w:cs="仿宋_GB2312"/>
                <w:kern w:val="0"/>
                <w:sz w:val="18"/>
                <w:szCs w:val="18"/>
              </w:rPr>
              <w:t>抗疫特别国债还本支出</w:t>
            </w:r>
          </w:p>
        </w:tc>
        <w:tc>
          <w:tcPr>
            <w:tcW w:w="900" w:type="dxa"/>
            <w:tcBorders>
              <w:top w:val="nil"/>
              <w:left w:val="nil"/>
              <w:bottom w:val="single" w:color="auto" w:sz="4" w:space="0"/>
              <w:right w:val="single" w:color="auto" w:sz="4" w:space="0"/>
            </w:tcBorders>
            <w:vAlign w:val="center"/>
          </w:tcPr>
          <w:p w14:paraId="602BFA60">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3840180A">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2854604D">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A9AD9E4">
            <w:pPr>
              <w:widowControl/>
              <w:spacing w:line="280" w:lineRule="exact"/>
              <w:jc w:val="right"/>
              <w:rPr>
                <w:rFonts w:ascii="仿宋_GB2312" w:hAnsi="宋体" w:eastAsia="仿宋_GB2312"/>
                <w:kern w:val="0"/>
                <w:sz w:val="18"/>
                <w:szCs w:val="18"/>
              </w:rPr>
            </w:pPr>
          </w:p>
        </w:tc>
      </w:tr>
      <w:tr w14:paraId="57D8F6A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C1B415A">
            <w:pPr>
              <w:widowControl/>
              <w:spacing w:line="280" w:lineRule="exact"/>
              <w:jc w:val="left"/>
              <w:rPr>
                <w:rFonts w:ascii="仿宋_GB2312" w:hAnsi="宋体" w:eastAsia="仿宋_GB2312"/>
                <w:kern w:val="0"/>
              </w:rPr>
            </w:pPr>
          </w:p>
        </w:tc>
        <w:tc>
          <w:tcPr>
            <w:tcW w:w="1134" w:type="dxa"/>
            <w:tcBorders>
              <w:top w:val="nil"/>
              <w:left w:val="nil"/>
              <w:bottom w:val="single" w:color="auto" w:sz="4" w:space="0"/>
              <w:right w:val="single" w:color="auto" w:sz="4" w:space="0"/>
            </w:tcBorders>
            <w:noWrap/>
            <w:vAlign w:val="bottom"/>
          </w:tcPr>
          <w:p w14:paraId="2FC86D01">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5EED9712">
            <w:pPr>
              <w:widowControl/>
              <w:spacing w:line="280" w:lineRule="exact"/>
              <w:jc w:val="left"/>
              <w:rPr>
                <w:rFonts w:ascii="仿宋_GB2312" w:hAnsi="宋体" w:eastAsia="仿宋_GB2312"/>
                <w:kern w:val="0"/>
                <w:sz w:val="18"/>
                <w:szCs w:val="18"/>
              </w:rPr>
            </w:pPr>
          </w:p>
        </w:tc>
        <w:tc>
          <w:tcPr>
            <w:tcW w:w="900" w:type="dxa"/>
            <w:tcBorders>
              <w:top w:val="nil"/>
              <w:left w:val="nil"/>
              <w:bottom w:val="single" w:color="auto" w:sz="4" w:space="0"/>
              <w:right w:val="single" w:color="auto" w:sz="4" w:space="0"/>
            </w:tcBorders>
            <w:vAlign w:val="center"/>
          </w:tcPr>
          <w:p w14:paraId="0E090F43">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436CD8F1">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6A1D4C64">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1CD9BE0">
            <w:pPr>
              <w:widowControl/>
              <w:spacing w:line="280" w:lineRule="exact"/>
              <w:jc w:val="right"/>
              <w:rPr>
                <w:rFonts w:ascii="仿宋_GB2312" w:hAnsi="宋体" w:eastAsia="仿宋_GB2312"/>
                <w:kern w:val="0"/>
                <w:sz w:val="18"/>
                <w:szCs w:val="18"/>
              </w:rPr>
            </w:pPr>
          </w:p>
        </w:tc>
      </w:tr>
      <w:tr w14:paraId="2899718A">
        <w:tblPrEx>
          <w:tblCellMar>
            <w:top w:w="0" w:type="dxa"/>
            <w:left w:w="108" w:type="dxa"/>
            <w:bottom w:w="0" w:type="dxa"/>
            <w:right w:w="108" w:type="dxa"/>
          </w:tblCellMar>
        </w:tblPrEx>
        <w:trPr>
          <w:trHeight w:val="312" w:hRule="exact"/>
        </w:trPr>
        <w:tc>
          <w:tcPr>
            <w:tcW w:w="1908" w:type="dxa"/>
            <w:tcBorders>
              <w:top w:val="nil"/>
              <w:left w:val="single" w:color="auto" w:sz="4" w:space="0"/>
              <w:bottom w:val="single" w:color="auto" w:sz="4" w:space="0"/>
              <w:right w:val="single" w:color="auto" w:sz="4" w:space="0"/>
            </w:tcBorders>
            <w:noWrap/>
            <w:vAlign w:val="center"/>
          </w:tcPr>
          <w:p w14:paraId="7F7E6473">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收</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入</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1134" w:type="dxa"/>
            <w:tcBorders>
              <w:top w:val="nil"/>
              <w:left w:val="nil"/>
              <w:bottom w:val="single" w:color="auto" w:sz="4" w:space="0"/>
              <w:right w:val="single" w:color="auto" w:sz="4" w:space="0"/>
            </w:tcBorders>
            <w:vAlign w:val="center"/>
          </w:tcPr>
          <w:p w14:paraId="4FAAF85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2784.19</w:t>
            </w:r>
          </w:p>
        </w:tc>
        <w:tc>
          <w:tcPr>
            <w:tcW w:w="2388" w:type="dxa"/>
            <w:tcBorders>
              <w:top w:val="nil"/>
              <w:left w:val="nil"/>
              <w:bottom w:val="single" w:color="auto" w:sz="4" w:space="0"/>
              <w:right w:val="single" w:color="auto" w:sz="4" w:space="0"/>
            </w:tcBorders>
            <w:noWrap/>
            <w:vAlign w:val="center"/>
          </w:tcPr>
          <w:p w14:paraId="571C18E8">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支</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出</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900" w:type="dxa"/>
            <w:tcBorders>
              <w:top w:val="nil"/>
              <w:left w:val="nil"/>
              <w:bottom w:val="single" w:color="auto" w:sz="4" w:space="0"/>
              <w:right w:val="single" w:color="auto" w:sz="4" w:space="0"/>
            </w:tcBorders>
            <w:vAlign w:val="center"/>
          </w:tcPr>
          <w:p w14:paraId="30085CBD">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2784.19</w:t>
            </w:r>
          </w:p>
        </w:tc>
        <w:tc>
          <w:tcPr>
            <w:tcW w:w="964" w:type="dxa"/>
            <w:tcBorders>
              <w:top w:val="nil"/>
              <w:left w:val="nil"/>
              <w:bottom w:val="single" w:color="auto" w:sz="4" w:space="0"/>
              <w:right w:val="single" w:color="auto" w:sz="4" w:space="0"/>
            </w:tcBorders>
            <w:vAlign w:val="center"/>
          </w:tcPr>
          <w:p w14:paraId="2084FE19">
            <w:pPr>
              <w:widowControl/>
              <w:spacing w:line="280" w:lineRule="exact"/>
              <w:jc w:val="right"/>
              <w:rPr>
                <w:rFonts w:ascii="仿宋_GB2312" w:hAnsi="宋体" w:eastAsia="仿宋_GB2312"/>
                <w:kern w:val="0"/>
                <w:sz w:val="18"/>
                <w:szCs w:val="18"/>
              </w:rPr>
            </w:pPr>
            <w:r>
              <w:rPr>
                <w:rFonts w:ascii="仿宋_GB2312" w:hAnsi="宋体" w:eastAsia="仿宋_GB2312" w:cs="仿宋_GB2312"/>
                <w:color w:val="000000"/>
                <w:kern w:val="0"/>
                <w:sz w:val="18"/>
                <w:szCs w:val="18"/>
              </w:rPr>
              <w:t>2784.19</w:t>
            </w:r>
            <w:r>
              <w:rPr>
                <w:rFonts w:hint="eastAsia" w:ascii="仿宋_GB2312" w:hAnsi="宋体" w:eastAsia="仿宋_GB2312" w:cs="仿宋_GB2312"/>
                <w:color w:val="000000"/>
                <w:kern w:val="0"/>
                <w:sz w:val="18"/>
                <w:szCs w:val="18"/>
              </w:rPr>
              <w:t>　</w:t>
            </w:r>
          </w:p>
        </w:tc>
        <w:tc>
          <w:tcPr>
            <w:tcW w:w="1021" w:type="dxa"/>
            <w:tcBorders>
              <w:top w:val="nil"/>
              <w:left w:val="nil"/>
              <w:bottom w:val="single" w:color="auto" w:sz="4" w:space="0"/>
              <w:right w:val="single" w:color="auto" w:sz="4" w:space="0"/>
            </w:tcBorders>
            <w:vAlign w:val="center"/>
          </w:tcPr>
          <w:p w14:paraId="574BBB68">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662F096F">
            <w:pPr>
              <w:widowControl/>
              <w:spacing w:line="280" w:lineRule="exact"/>
              <w:jc w:val="right"/>
              <w:rPr>
                <w:rFonts w:ascii="仿宋_GB2312" w:hAnsi="宋体" w:eastAsia="仿宋_GB2312"/>
                <w:kern w:val="0"/>
                <w:sz w:val="18"/>
                <w:szCs w:val="18"/>
              </w:rPr>
            </w:pPr>
          </w:p>
        </w:tc>
        <w:tc>
          <w:tcPr>
            <w:tcW w:w="1134" w:type="dxa"/>
            <w:vAlign w:val="center"/>
          </w:tcPr>
          <w:p w14:paraId="7CC805BD">
            <w:pPr>
              <w:widowControl/>
              <w:spacing w:line="280" w:lineRule="exact"/>
              <w:jc w:val="right"/>
              <w:rPr>
                <w:rFonts w:ascii="仿宋_GB2312" w:hAnsi="宋体" w:eastAsia="仿宋_GB2312"/>
                <w:kern w:val="0"/>
                <w:sz w:val="18"/>
                <w:szCs w:val="18"/>
              </w:rPr>
            </w:pPr>
          </w:p>
        </w:tc>
      </w:tr>
    </w:tbl>
    <w:p w14:paraId="6BEA961F">
      <w:pPr>
        <w:widowControl/>
        <w:jc w:val="left"/>
        <w:outlineLvl w:val="1"/>
        <w:rPr>
          <w:rFonts w:ascii="仿宋_GB2312" w:hAnsi="宋体" w:eastAsia="仿宋_GB2312"/>
          <w:b/>
          <w:bCs/>
          <w:kern w:val="0"/>
          <w:sz w:val="32"/>
          <w:szCs w:val="32"/>
        </w:rPr>
      </w:pPr>
    </w:p>
    <w:p w14:paraId="60BAA355">
      <w:pPr>
        <w:widowControl/>
        <w:jc w:val="left"/>
        <w:outlineLvl w:val="1"/>
        <w:rPr>
          <w:rFonts w:ascii="仿宋_GB2312" w:hAnsi="宋体" w:eastAsia="仿宋_GB2312"/>
          <w:b/>
          <w:bCs/>
          <w:kern w:val="0"/>
          <w:sz w:val="32"/>
          <w:szCs w:val="32"/>
        </w:rPr>
      </w:pPr>
    </w:p>
    <w:p w14:paraId="4FC12F70">
      <w:pPr>
        <w:widowControl/>
        <w:jc w:val="left"/>
        <w:outlineLvl w:val="1"/>
        <w:rPr>
          <w:rFonts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表五：</w:t>
      </w:r>
    </w:p>
    <w:p w14:paraId="2D1460A1">
      <w:pPr>
        <w:widowControl/>
        <w:jc w:val="center"/>
        <w:outlineLvl w:val="1"/>
        <w:rPr>
          <w:rFonts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一般公共预算支出情况表</w:t>
      </w:r>
    </w:p>
    <w:p w14:paraId="4F3CC263">
      <w:pPr>
        <w:widowControl/>
        <w:jc w:val="left"/>
        <w:outlineLvl w:val="1"/>
        <w:rPr>
          <w:rFonts w:ascii="仿宋_GB2312" w:hAnsi="宋体" w:eastAsia="仿宋_GB2312"/>
          <w:b/>
          <w:bCs/>
          <w:kern w:val="0"/>
          <w:sz w:val="32"/>
          <w:szCs w:val="32"/>
        </w:rPr>
      </w:pPr>
      <w:r>
        <w:rPr>
          <w:rFonts w:hint="eastAsia" w:ascii="仿宋_GB2312" w:hAnsi="宋体" w:eastAsia="仿宋_GB2312" w:cs="仿宋_GB2312"/>
          <w:color w:val="000000"/>
          <w:kern w:val="0"/>
          <w:sz w:val="24"/>
          <w:szCs w:val="24"/>
        </w:rPr>
        <w:t>编制部门：昌吉州财政局</w:t>
      </w: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单位：万元</w:t>
      </w:r>
    </w:p>
    <w:tbl>
      <w:tblPr>
        <w:tblStyle w:val="7"/>
        <w:tblW w:w="9214" w:type="dxa"/>
        <w:tblInd w:w="-106" w:type="dxa"/>
        <w:tblLayout w:type="autofit"/>
        <w:tblCellMar>
          <w:top w:w="0" w:type="dxa"/>
          <w:left w:w="108" w:type="dxa"/>
          <w:bottom w:w="0" w:type="dxa"/>
          <w:right w:w="108" w:type="dxa"/>
        </w:tblCellMar>
      </w:tblPr>
      <w:tblGrid>
        <w:gridCol w:w="568"/>
        <w:gridCol w:w="492"/>
        <w:gridCol w:w="417"/>
        <w:gridCol w:w="2510"/>
        <w:gridCol w:w="1684"/>
        <w:gridCol w:w="1842"/>
        <w:gridCol w:w="1701"/>
      </w:tblGrid>
      <w:tr w14:paraId="43BAA8FC">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14:paraId="2801E1DD">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项</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目</w:t>
            </w:r>
          </w:p>
        </w:tc>
        <w:tc>
          <w:tcPr>
            <w:tcW w:w="5227" w:type="dxa"/>
            <w:gridSpan w:val="3"/>
            <w:tcBorders>
              <w:top w:val="single" w:color="auto" w:sz="4" w:space="0"/>
              <w:left w:val="nil"/>
              <w:bottom w:val="single" w:color="auto" w:sz="4" w:space="0"/>
              <w:right w:val="single" w:color="000000" w:sz="4" w:space="0"/>
            </w:tcBorders>
            <w:vAlign w:val="center"/>
          </w:tcPr>
          <w:p w14:paraId="476010BB">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一般公共预算支出</w:t>
            </w:r>
          </w:p>
        </w:tc>
      </w:tr>
      <w:tr w14:paraId="514716B4">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14:paraId="1B8F4DDF">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61934AE7">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功能分类科目名称</w:t>
            </w:r>
          </w:p>
        </w:tc>
        <w:tc>
          <w:tcPr>
            <w:tcW w:w="1684" w:type="dxa"/>
            <w:vMerge w:val="restart"/>
            <w:tcBorders>
              <w:top w:val="nil"/>
              <w:left w:val="single" w:color="auto" w:sz="4" w:space="0"/>
              <w:bottom w:val="single" w:color="000000" w:sz="4" w:space="0"/>
              <w:right w:val="single" w:color="auto" w:sz="4" w:space="0"/>
            </w:tcBorders>
            <w:vAlign w:val="center"/>
          </w:tcPr>
          <w:p w14:paraId="1F97CE4E">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合</w:t>
            </w:r>
            <w:r>
              <w:rPr>
                <w:rFonts w:ascii="仿宋_GB2312" w:hAnsi="宋体" w:eastAsia="仿宋_GB2312" w:cs="仿宋_GB2312"/>
                <w:b/>
                <w:bCs/>
                <w:color w:val="000000"/>
                <w:kern w:val="0"/>
                <w:sz w:val="20"/>
                <w:szCs w:val="20"/>
              </w:rPr>
              <w:t xml:space="preserve">  </w:t>
            </w:r>
            <w:r>
              <w:rPr>
                <w:rFonts w:hint="eastAsia" w:ascii="仿宋_GB2312" w:hAnsi="宋体" w:eastAsia="仿宋_GB2312" w:cs="仿宋_GB2312"/>
                <w:b/>
                <w:bCs/>
                <w:color w:val="000000"/>
                <w:kern w:val="0"/>
                <w:sz w:val="20"/>
                <w:szCs w:val="20"/>
              </w:rPr>
              <w:t>计</w:t>
            </w:r>
          </w:p>
        </w:tc>
        <w:tc>
          <w:tcPr>
            <w:tcW w:w="1842" w:type="dxa"/>
            <w:vMerge w:val="restart"/>
            <w:tcBorders>
              <w:top w:val="nil"/>
              <w:left w:val="single" w:color="auto" w:sz="4" w:space="0"/>
              <w:bottom w:val="single" w:color="000000" w:sz="4" w:space="0"/>
              <w:right w:val="single" w:color="auto" w:sz="4" w:space="0"/>
            </w:tcBorders>
            <w:vAlign w:val="center"/>
          </w:tcPr>
          <w:p w14:paraId="25314667">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09167FA6">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项目支出</w:t>
            </w:r>
          </w:p>
        </w:tc>
      </w:tr>
      <w:tr w14:paraId="11EB2772">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46FC4694">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590918C7">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款</w:t>
            </w:r>
          </w:p>
        </w:tc>
        <w:tc>
          <w:tcPr>
            <w:tcW w:w="417" w:type="dxa"/>
            <w:tcBorders>
              <w:top w:val="nil"/>
              <w:left w:val="nil"/>
              <w:bottom w:val="single" w:color="auto" w:sz="4" w:space="0"/>
              <w:right w:val="single" w:color="auto" w:sz="4" w:space="0"/>
            </w:tcBorders>
            <w:vAlign w:val="center"/>
          </w:tcPr>
          <w:p w14:paraId="23AA29D0">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1803D78F">
            <w:pPr>
              <w:widowControl/>
              <w:jc w:val="left"/>
              <w:rPr>
                <w:rFonts w:ascii="仿宋_GB2312" w:hAnsi="宋体" w:eastAsia="仿宋_GB2312"/>
                <w:b/>
                <w:bCs/>
                <w:color w:val="000000"/>
                <w:kern w:val="0"/>
                <w:sz w:val="20"/>
                <w:szCs w:val="20"/>
              </w:rPr>
            </w:pPr>
          </w:p>
        </w:tc>
        <w:tc>
          <w:tcPr>
            <w:tcW w:w="1684" w:type="dxa"/>
            <w:vMerge w:val="continue"/>
            <w:tcBorders>
              <w:top w:val="nil"/>
              <w:left w:val="single" w:color="auto" w:sz="4" w:space="0"/>
              <w:bottom w:val="single" w:color="000000" w:sz="4" w:space="0"/>
              <w:right w:val="single" w:color="auto" w:sz="4" w:space="0"/>
            </w:tcBorders>
            <w:vAlign w:val="center"/>
          </w:tcPr>
          <w:p w14:paraId="42511827">
            <w:pPr>
              <w:widowControl/>
              <w:jc w:val="left"/>
              <w:rPr>
                <w:rFonts w:ascii="仿宋_GB2312" w:hAnsi="宋体" w:eastAsia="仿宋_GB2312"/>
                <w:b/>
                <w:bCs/>
                <w:color w:val="000000"/>
                <w:kern w:val="0"/>
                <w:sz w:val="20"/>
                <w:szCs w:val="20"/>
              </w:rPr>
            </w:pPr>
          </w:p>
        </w:tc>
        <w:tc>
          <w:tcPr>
            <w:tcW w:w="1842" w:type="dxa"/>
            <w:vMerge w:val="continue"/>
            <w:tcBorders>
              <w:top w:val="nil"/>
              <w:left w:val="single" w:color="auto" w:sz="4" w:space="0"/>
              <w:bottom w:val="single" w:color="000000" w:sz="4" w:space="0"/>
              <w:right w:val="single" w:color="auto" w:sz="4" w:space="0"/>
            </w:tcBorders>
            <w:vAlign w:val="center"/>
          </w:tcPr>
          <w:p w14:paraId="230C683B">
            <w:pPr>
              <w:widowControl/>
              <w:jc w:val="left"/>
              <w:rPr>
                <w:rFonts w:ascii="仿宋_GB2312" w:hAnsi="宋体" w:eastAsia="仿宋_GB2312"/>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4401F33D">
            <w:pPr>
              <w:widowControl/>
              <w:jc w:val="left"/>
              <w:rPr>
                <w:rFonts w:ascii="仿宋_GB2312" w:hAnsi="宋体" w:eastAsia="仿宋_GB2312"/>
                <w:b/>
                <w:bCs/>
                <w:color w:val="000000"/>
                <w:kern w:val="0"/>
                <w:sz w:val="20"/>
                <w:szCs w:val="20"/>
              </w:rPr>
            </w:pPr>
          </w:p>
        </w:tc>
      </w:tr>
      <w:tr w14:paraId="6EE6E2A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F7E951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6FE72025">
            <w:pPr>
              <w:jc w:val="center"/>
              <w:rPr>
                <w:rFonts w:ascii="仿宋_GB2312" w:hAnsi="宋体" w:eastAsia="仿宋_GB2312"/>
                <w:color w:val="000000"/>
                <w:sz w:val="18"/>
                <w:szCs w:val="18"/>
              </w:rPr>
            </w:pPr>
          </w:p>
        </w:tc>
        <w:tc>
          <w:tcPr>
            <w:tcW w:w="417" w:type="dxa"/>
            <w:tcBorders>
              <w:top w:val="nil"/>
              <w:left w:val="nil"/>
              <w:bottom w:val="single" w:color="auto" w:sz="4" w:space="0"/>
              <w:right w:val="single" w:color="auto" w:sz="4" w:space="0"/>
            </w:tcBorders>
            <w:vAlign w:val="center"/>
          </w:tcPr>
          <w:p w14:paraId="3A4A4B71">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24E8201D">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一般公共服务支出</w:t>
            </w:r>
          </w:p>
        </w:tc>
        <w:tc>
          <w:tcPr>
            <w:tcW w:w="1684" w:type="dxa"/>
            <w:tcBorders>
              <w:top w:val="nil"/>
              <w:left w:val="nil"/>
              <w:bottom w:val="single" w:color="auto" w:sz="4" w:space="0"/>
              <w:right w:val="single" w:color="auto" w:sz="4" w:space="0"/>
            </w:tcBorders>
            <w:vAlign w:val="center"/>
          </w:tcPr>
          <w:p w14:paraId="33D9D8A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2444.66</w:t>
            </w:r>
          </w:p>
        </w:tc>
        <w:tc>
          <w:tcPr>
            <w:tcW w:w="1842" w:type="dxa"/>
            <w:tcBorders>
              <w:top w:val="nil"/>
              <w:left w:val="nil"/>
              <w:bottom w:val="single" w:color="auto" w:sz="4" w:space="0"/>
              <w:right w:val="single" w:color="auto" w:sz="4" w:space="0"/>
            </w:tcBorders>
            <w:vAlign w:val="center"/>
          </w:tcPr>
          <w:p w14:paraId="791454FC">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1067.21</w:t>
            </w:r>
          </w:p>
        </w:tc>
        <w:tc>
          <w:tcPr>
            <w:tcW w:w="1701" w:type="dxa"/>
            <w:tcBorders>
              <w:top w:val="nil"/>
              <w:left w:val="nil"/>
              <w:bottom w:val="single" w:color="auto" w:sz="4" w:space="0"/>
              <w:right w:val="single" w:color="auto" w:sz="4" w:space="0"/>
            </w:tcBorders>
            <w:vAlign w:val="center"/>
          </w:tcPr>
          <w:p w14:paraId="7411949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1377.45</w:t>
            </w:r>
          </w:p>
        </w:tc>
      </w:tr>
      <w:tr w14:paraId="0C7B025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E79AEC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4BC4D5E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3C5225EA">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14E00F8C">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财政事务</w:t>
            </w:r>
          </w:p>
        </w:tc>
        <w:tc>
          <w:tcPr>
            <w:tcW w:w="1684" w:type="dxa"/>
            <w:tcBorders>
              <w:top w:val="nil"/>
              <w:left w:val="nil"/>
              <w:bottom w:val="single" w:color="auto" w:sz="4" w:space="0"/>
              <w:right w:val="single" w:color="auto" w:sz="4" w:space="0"/>
            </w:tcBorders>
            <w:vAlign w:val="center"/>
          </w:tcPr>
          <w:p w14:paraId="72E8B330">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2444.66</w:t>
            </w:r>
          </w:p>
        </w:tc>
        <w:tc>
          <w:tcPr>
            <w:tcW w:w="1842" w:type="dxa"/>
            <w:tcBorders>
              <w:top w:val="nil"/>
              <w:left w:val="nil"/>
              <w:bottom w:val="single" w:color="auto" w:sz="4" w:space="0"/>
              <w:right w:val="single" w:color="auto" w:sz="4" w:space="0"/>
            </w:tcBorders>
            <w:vAlign w:val="center"/>
          </w:tcPr>
          <w:p w14:paraId="6A8CBE5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1067.21</w:t>
            </w:r>
          </w:p>
        </w:tc>
        <w:tc>
          <w:tcPr>
            <w:tcW w:w="1701" w:type="dxa"/>
            <w:tcBorders>
              <w:top w:val="nil"/>
              <w:left w:val="nil"/>
              <w:bottom w:val="single" w:color="auto" w:sz="4" w:space="0"/>
              <w:right w:val="single" w:color="auto" w:sz="4" w:space="0"/>
            </w:tcBorders>
            <w:vAlign w:val="center"/>
          </w:tcPr>
          <w:p w14:paraId="291A3779">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1377.45</w:t>
            </w:r>
          </w:p>
        </w:tc>
      </w:tr>
      <w:tr w14:paraId="2C7A703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E42EB1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3C58DC3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47CDEBA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10" w:type="dxa"/>
            <w:tcBorders>
              <w:top w:val="nil"/>
              <w:left w:val="nil"/>
              <w:bottom w:val="single" w:color="auto" w:sz="4" w:space="0"/>
              <w:right w:val="single" w:color="auto" w:sz="4" w:space="0"/>
            </w:tcBorders>
            <w:vAlign w:val="center"/>
          </w:tcPr>
          <w:p w14:paraId="642F5CEB">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行政运行</w:t>
            </w:r>
          </w:p>
        </w:tc>
        <w:tc>
          <w:tcPr>
            <w:tcW w:w="1684" w:type="dxa"/>
            <w:tcBorders>
              <w:top w:val="nil"/>
              <w:left w:val="nil"/>
              <w:bottom w:val="single" w:color="auto" w:sz="4" w:space="0"/>
              <w:right w:val="single" w:color="auto" w:sz="4" w:space="0"/>
            </w:tcBorders>
            <w:vAlign w:val="center"/>
          </w:tcPr>
          <w:p w14:paraId="512E2430">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860.91</w:t>
            </w:r>
          </w:p>
        </w:tc>
        <w:tc>
          <w:tcPr>
            <w:tcW w:w="1842" w:type="dxa"/>
            <w:tcBorders>
              <w:top w:val="nil"/>
              <w:left w:val="nil"/>
              <w:bottom w:val="single" w:color="auto" w:sz="4" w:space="0"/>
              <w:right w:val="single" w:color="auto" w:sz="4" w:space="0"/>
            </w:tcBorders>
            <w:vAlign w:val="center"/>
          </w:tcPr>
          <w:p w14:paraId="40B2889B">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860.91</w:t>
            </w:r>
          </w:p>
        </w:tc>
        <w:tc>
          <w:tcPr>
            <w:tcW w:w="1701" w:type="dxa"/>
            <w:tcBorders>
              <w:top w:val="nil"/>
              <w:left w:val="nil"/>
              <w:bottom w:val="single" w:color="auto" w:sz="4" w:space="0"/>
              <w:right w:val="single" w:color="auto" w:sz="4" w:space="0"/>
            </w:tcBorders>
            <w:vAlign w:val="center"/>
          </w:tcPr>
          <w:p w14:paraId="28C7C7D0">
            <w:pPr>
              <w:widowControl/>
              <w:spacing w:line="280" w:lineRule="exact"/>
              <w:jc w:val="right"/>
              <w:rPr>
                <w:rFonts w:ascii="仿宋_GB2312" w:hAnsi="宋体" w:eastAsia="仿宋_GB2312"/>
                <w:color w:val="000000"/>
                <w:kern w:val="0"/>
                <w:sz w:val="18"/>
                <w:szCs w:val="18"/>
              </w:rPr>
            </w:pPr>
          </w:p>
        </w:tc>
      </w:tr>
      <w:tr w14:paraId="0F0AF48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E49D0F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6D1072F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4B6D481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02</w:t>
            </w:r>
          </w:p>
        </w:tc>
        <w:tc>
          <w:tcPr>
            <w:tcW w:w="2510" w:type="dxa"/>
            <w:tcBorders>
              <w:top w:val="nil"/>
              <w:left w:val="nil"/>
              <w:bottom w:val="single" w:color="auto" w:sz="4" w:space="0"/>
              <w:right w:val="single" w:color="auto" w:sz="4" w:space="0"/>
            </w:tcBorders>
            <w:vAlign w:val="center"/>
          </w:tcPr>
          <w:p w14:paraId="6ABA6B10">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一般行政管理事务</w:t>
            </w:r>
          </w:p>
        </w:tc>
        <w:tc>
          <w:tcPr>
            <w:tcW w:w="1684" w:type="dxa"/>
            <w:tcBorders>
              <w:top w:val="nil"/>
              <w:left w:val="nil"/>
              <w:bottom w:val="single" w:color="auto" w:sz="4" w:space="0"/>
              <w:right w:val="single" w:color="auto" w:sz="4" w:space="0"/>
            </w:tcBorders>
            <w:vAlign w:val="center"/>
          </w:tcPr>
          <w:p w14:paraId="1BBE9B2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893.85</w:t>
            </w:r>
          </w:p>
        </w:tc>
        <w:tc>
          <w:tcPr>
            <w:tcW w:w="1842" w:type="dxa"/>
            <w:tcBorders>
              <w:top w:val="nil"/>
              <w:left w:val="nil"/>
              <w:bottom w:val="single" w:color="auto" w:sz="4" w:space="0"/>
              <w:right w:val="single" w:color="auto" w:sz="4" w:space="0"/>
            </w:tcBorders>
            <w:vAlign w:val="center"/>
          </w:tcPr>
          <w:p w14:paraId="01C5354D">
            <w:pPr>
              <w:widowControl/>
              <w:spacing w:line="280" w:lineRule="exact"/>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1E6B3388">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893.85</w:t>
            </w:r>
          </w:p>
        </w:tc>
      </w:tr>
      <w:tr w14:paraId="75EE59A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99BF79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7B82795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53EB3B7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07</w:t>
            </w:r>
          </w:p>
        </w:tc>
        <w:tc>
          <w:tcPr>
            <w:tcW w:w="2510" w:type="dxa"/>
            <w:tcBorders>
              <w:top w:val="nil"/>
              <w:left w:val="nil"/>
              <w:bottom w:val="single" w:color="auto" w:sz="4" w:space="0"/>
              <w:right w:val="single" w:color="auto" w:sz="4" w:space="0"/>
            </w:tcBorders>
            <w:vAlign w:val="center"/>
          </w:tcPr>
          <w:p w14:paraId="1DD99DB1">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信息化建设</w:t>
            </w:r>
          </w:p>
        </w:tc>
        <w:tc>
          <w:tcPr>
            <w:tcW w:w="1684" w:type="dxa"/>
            <w:tcBorders>
              <w:top w:val="nil"/>
              <w:left w:val="nil"/>
              <w:bottom w:val="single" w:color="auto" w:sz="4" w:space="0"/>
              <w:right w:val="single" w:color="auto" w:sz="4" w:space="0"/>
            </w:tcBorders>
            <w:vAlign w:val="center"/>
          </w:tcPr>
          <w:p w14:paraId="3296BE5D">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483.60</w:t>
            </w:r>
          </w:p>
        </w:tc>
        <w:tc>
          <w:tcPr>
            <w:tcW w:w="1842" w:type="dxa"/>
            <w:tcBorders>
              <w:top w:val="nil"/>
              <w:left w:val="nil"/>
              <w:bottom w:val="single" w:color="auto" w:sz="4" w:space="0"/>
              <w:right w:val="single" w:color="auto" w:sz="4" w:space="0"/>
            </w:tcBorders>
            <w:vAlign w:val="center"/>
          </w:tcPr>
          <w:p w14:paraId="699CEF29">
            <w:pPr>
              <w:widowControl/>
              <w:spacing w:line="280" w:lineRule="exact"/>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5CFC99F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483.60</w:t>
            </w:r>
          </w:p>
        </w:tc>
      </w:tr>
      <w:tr w14:paraId="5031428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2CA3F4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7E2F856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49D9862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50</w:t>
            </w:r>
          </w:p>
        </w:tc>
        <w:tc>
          <w:tcPr>
            <w:tcW w:w="2510" w:type="dxa"/>
            <w:tcBorders>
              <w:top w:val="nil"/>
              <w:left w:val="nil"/>
              <w:bottom w:val="single" w:color="auto" w:sz="4" w:space="0"/>
              <w:right w:val="single" w:color="auto" w:sz="4" w:space="0"/>
            </w:tcBorders>
            <w:vAlign w:val="center"/>
          </w:tcPr>
          <w:p w14:paraId="3C294752">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事业运行</w:t>
            </w:r>
          </w:p>
        </w:tc>
        <w:tc>
          <w:tcPr>
            <w:tcW w:w="1684" w:type="dxa"/>
            <w:tcBorders>
              <w:top w:val="nil"/>
              <w:left w:val="nil"/>
              <w:bottom w:val="single" w:color="auto" w:sz="4" w:space="0"/>
              <w:right w:val="single" w:color="auto" w:sz="4" w:space="0"/>
            </w:tcBorders>
            <w:vAlign w:val="center"/>
          </w:tcPr>
          <w:p w14:paraId="6A6891B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206.30</w:t>
            </w:r>
          </w:p>
        </w:tc>
        <w:tc>
          <w:tcPr>
            <w:tcW w:w="1842" w:type="dxa"/>
            <w:tcBorders>
              <w:top w:val="nil"/>
              <w:left w:val="nil"/>
              <w:bottom w:val="single" w:color="auto" w:sz="4" w:space="0"/>
              <w:right w:val="single" w:color="auto" w:sz="4" w:space="0"/>
            </w:tcBorders>
            <w:vAlign w:val="center"/>
          </w:tcPr>
          <w:p w14:paraId="6A486902">
            <w:pPr>
              <w:widowControl/>
              <w:spacing w:line="280" w:lineRule="exact"/>
              <w:jc w:val="right"/>
              <w:rPr>
                <w:rFonts w:ascii="仿宋_GB2312" w:hAnsi="宋体" w:eastAsia="仿宋_GB2312"/>
                <w:color w:val="000000"/>
                <w:kern w:val="0"/>
                <w:sz w:val="18"/>
                <w:szCs w:val="18"/>
              </w:rPr>
            </w:pPr>
            <w:r>
              <w:rPr>
                <w:rFonts w:ascii="仿宋_GB2312" w:hAnsi="宋体" w:eastAsia="仿宋_GB2312"/>
                <w:color w:val="000000"/>
                <w:kern w:val="0"/>
                <w:sz w:val="18"/>
                <w:szCs w:val="18"/>
              </w:rPr>
              <w:t>206.30</w:t>
            </w:r>
          </w:p>
        </w:tc>
        <w:tc>
          <w:tcPr>
            <w:tcW w:w="1701" w:type="dxa"/>
            <w:tcBorders>
              <w:top w:val="nil"/>
              <w:left w:val="nil"/>
              <w:bottom w:val="single" w:color="auto" w:sz="4" w:space="0"/>
              <w:right w:val="single" w:color="auto" w:sz="4" w:space="0"/>
            </w:tcBorders>
            <w:vAlign w:val="center"/>
          </w:tcPr>
          <w:p w14:paraId="019C5792">
            <w:pPr>
              <w:widowControl/>
              <w:spacing w:line="280" w:lineRule="exact"/>
              <w:jc w:val="right"/>
              <w:rPr>
                <w:rFonts w:ascii="仿宋_GB2312" w:hAnsi="宋体" w:eastAsia="仿宋_GB2312"/>
                <w:color w:val="000000"/>
                <w:kern w:val="0"/>
                <w:sz w:val="18"/>
                <w:szCs w:val="18"/>
              </w:rPr>
            </w:pPr>
          </w:p>
        </w:tc>
      </w:tr>
      <w:tr w14:paraId="4596BBA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0AEF0D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4BE2337B">
            <w:pPr>
              <w:jc w:val="center"/>
              <w:rPr>
                <w:rFonts w:ascii="仿宋_GB2312" w:hAnsi="宋体" w:eastAsia="仿宋_GB2312"/>
                <w:color w:val="000000"/>
                <w:sz w:val="18"/>
                <w:szCs w:val="18"/>
              </w:rPr>
            </w:pPr>
          </w:p>
        </w:tc>
        <w:tc>
          <w:tcPr>
            <w:tcW w:w="417" w:type="dxa"/>
            <w:tcBorders>
              <w:top w:val="nil"/>
              <w:left w:val="nil"/>
              <w:bottom w:val="single" w:color="auto" w:sz="4" w:space="0"/>
              <w:right w:val="single" w:color="auto" w:sz="4" w:space="0"/>
            </w:tcBorders>
            <w:vAlign w:val="center"/>
          </w:tcPr>
          <w:p w14:paraId="736D0815">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4E21C29D">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社会保障和就业支出</w:t>
            </w:r>
          </w:p>
        </w:tc>
        <w:tc>
          <w:tcPr>
            <w:tcW w:w="1684" w:type="dxa"/>
            <w:tcBorders>
              <w:top w:val="nil"/>
              <w:left w:val="nil"/>
              <w:bottom w:val="single" w:color="auto" w:sz="4" w:space="0"/>
              <w:right w:val="single" w:color="auto" w:sz="4" w:space="0"/>
            </w:tcBorders>
            <w:vAlign w:val="center"/>
          </w:tcPr>
          <w:p w14:paraId="45F2FA7A">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842" w:type="dxa"/>
            <w:tcBorders>
              <w:top w:val="nil"/>
              <w:left w:val="nil"/>
              <w:bottom w:val="single" w:color="auto" w:sz="4" w:space="0"/>
              <w:right w:val="single" w:color="auto" w:sz="4" w:space="0"/>
            </w:tcBorders>
            <w:vAlign w:val="center"/>
          </w:tcPr>
          <w:p w14:paraId="1A87765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701" w:type="dxa"/>
            <w:tcBorders>
              <w:top w:val="nil"/>
              <w:left w:val="nil"/>
              <w:bottom w:val="single" w:color="auto" w:sz="4" w:space="0"/>
              <w:right w:val="single" w:color="auto" w:sz="4" w:space="0"/>
            </w:tcBorders>
            <w:vAlign w:val="center"/>
          </w:tcPr>
          <w:p w14:paraId="5D31A33E">
            <w:pPr>
              <w:widowControl/>
              <w:spacing w:line="280" w:lineRule="exact"/>
              <w:jc w:val="right"/>
              <w:rPr>
                <w:rFonts w:ascii="仿宋_GB2312" w:hAnsi="宋体" w:eastAsia="仿宋_GB2312"/>
                <w:color w:val="000000"/>
                <w:kern w:val="0"/>
                <w:sz w:val="18"/>
                <w:szCs w:val="18"/>
              </w:rPr>
            </w:pPr>
          </w:p>
        </w:tc>
      </w:tr>
      <w:tr w14:paraId="0BF5DF6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93E114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760196C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17" w:type="dxa"/>
            <w:tcBorders>
              <w:top w:val="nil"/>
              <w:left w:val="nil"/>
              <w:bottom w:val="single" w:color="auto" w:sz="4" w:space="0"/>
              <w:right w:val="single" w:color="auto" w:sz="4" w:space="0"/>
            </w:tcBorders>
            <w:vAlign w:val="center"/>
          </w:tcPr>
          <w:p w14:paraId="29224C70">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1107AE83">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行政事业单位养老支出</w:t>
            </w:r>
          </w:p>
        </w:tc>
        <w:tc>
          <w:tcPr>
            <w:tcW w:w="1684" w:type="dxa"/>
            <w:tcBorders>
              <w:top w:val="nil"/>
              <w:left w:val="nil"/>
              <w:bottom w:val="single" w:color="auto" w:sz="4" w:space="0"/>
              <w:right w:val="single" w:color="auto" w:sz="4" w:space="0"/>
            </w:tcBorders>
            <w:vAlign w:val="center"/>
          </w:tcPr>
          <w:p w14:paraId="1ABC4B4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842" w:type="dxa"/>
            <w:tcBorders>
              <w:top w:val="nil"/>
              <w:left w:val="nil"/>
              <w:bottom w:val="single" w:color="auto" w:sz="4" w:space="0"/>
              <w:right w:val="single" w:color="auto" w:sz="4" w:space="0"/>
            </w:tcBorders>
            <w:vAlign w:val="center"/>
          </w:tcPr>
          <w:p w14:paraId="3615C25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129.15</w:t>
            </w:r>
          </w:p>
        </w:tc>
        <w:tc>
          <w:tcPr>
            <w:tcW w:w="1701" w:type="dxa"/>
            <w:tcBorders>
              <w:top w:val="nil"/>
              <w:left w:val="nil"/>
              <w:bottom w:val="single" w:color="auto" w:sz="4" w:space="0"/>
              <w:right w:val="single" w:color="auto" w:sz="4" w:space="0"/>
            </w:tcBorders>
            <w:vAlign w:val="center"/>
          </w:tcPr>
          <w:p w14:paraId="09843898">
            <w:pPr>
              <w:widowControl/>
              <w:spacing w:line="280" w:lineRule="exact"/>
              <w:jc w:val="right"/>
              <w:rPr>
                <w:rFonts w:ascii="仿宋_GB2312" w:hAnsi="宋体" w:eastAsia="仿宋_GB2312"/>
                <w:color w:val="000000"/>
                <w:kern w:val="0"/>
                <w:sz w:val="18"/>
                <w:szCs w:val="18"/>
              </w:rPr>
            </w:pPr>
          </w:p>
        </w:tc>
      </w:tr>
      <w:tr w14:paraId="525DC73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0FF04F3">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0D2E401D">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05</w:t>
            </w:r>
          </w:p>
        </w:tc>
        <w:tc>
          <w:tcPr>
            <w:tcW w:w="417" w:type="dxa"/>
            <w:tcBorders>
              <w:top w:val="nil"/>
              <w:left w:val="nil"/>
              <w:bottom w:val="single" w:color="auto" w:sz="4" w:space="0"/>
              <w:right w:val="single" w:color="auto" w:sz="4" w:space="0"/>
            </w:tcBorders>
            <w:vAlign w:val="center"/>
          </w:tcPr>
          <w:p w14:paraId="55EBEF65">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01</w:t>
            </w:r>
          </w:p>
        </w:tc>
        <w:tc>
          <w:tcPr>
            <w:tcW w:w="2510" w:type="dxa"/>
            <w:tcBorders>
              <w:top w:val="nil"/>
              <w:left w:val="nil"/>
              <w:bottom w:val="single" w:color="auto" w:sz="4" w:space="0"/>
              <w:right w:val="single" w:color="auto" w:sz="4" w:space="0"/>
            </w:tcBorders>
            <w:vAlign w:val="center"/>
          </w:tcPr>
          <w:p w14:paraId="1C47696F">
            <w:pPr>
              <w:ind w:firstLine="360" w:firstLineChars="200"/>
              <w:jc w:val="left"/>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行政事业离退休</w:t>
            </w:r>
          </w:p>
        </w:tc>
        <w:tc>
          <w:tcPr>
            <w:tcW w:w="1684" w:type="dxa"/>
            <w:tcBorders>
              <w:top w:val="nil"/>
              <w:left w:val="nil"/>
              <w:bottom w:val="single" w:color="auto" w:sz="4" w:space="0"/>
              <w:right w:val="single" w:color="auto" w:sz="4" w:space="0"/>
            </w:tcBorders>
            <w:vAlign w:val="center"/>
          </w:tcPr>
          <w:p w14:paraId="0E083792">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4.10</w:t>
            </w:r>
          </w:p>
        </w:tc>
        <w:tc>
          <w:tcPr>
            <w:tcW w:w="1842" w:type="dxa"/>
            <w:tcBorders>
              <w:top w:val="nil"/>
              <w:left w:val="nil"/>
              <w:bottom w:val="single" w:color="auto" w:sz="4" w:space="0"/>
              <w:right w:val="single" w:color="auto" w:sz="4" w:space="0"/>
            </w:tcBorders>
            <w:vAlign w:val="center"/>
          </w:tcPr>
          <w:p w14:paraId="430B0920">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4.10</w:t>
            </w:r>
          </w:p>
        </w:tc>
        <w:tc>
          <w:tcPr>
            <w:tcW w:w="1701" w:type="dxa"/>
            <w:tcBorders>
              <w:top w:val="nil"/>
              <w:left w:val="nil"/>
              <w:bottom w:val="single" w:color="auto" w:sz="4" w:space="0"/>
              <w:right w:val="single" w:color="auto" w:sz="4" w:space="0"/>
            </w:tcBorders>
            <w:vAlign w:val="center"/>
          </w:tcPr>
          <w:p w14:paraId="7FBA3C2E">
            <w:pPr>
              <w:widowControl/>
              <w:spacing w:line="280" w:lineRule="exact"/>
              <w:jc w:val="right"/>
              <w:rPr>
                <w:rFonts w:ascii="仿宋_GB2312" w:hAnsi="宋体" w:eastAsia="仿宋_GB2312"/>
                <w:color w:val="000000"/>
                <w:kern w:val="0"/>
                <w:sz w:val="18"/>
                <w:szCs w:val="18"/>
              </w:rPr>
            </w:pPr>
          </w:p>
        </w:tc>
      </w:tr>
      <w:tr w14:paraId="5812D2B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BE39B9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1C0F222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17" w:type="dxa"/>
            <w:tcBorders>
              <w:top w:val="nil"/>
              <w:left w:val="nil"/>
              <w:bottom w:val="single" w:color="auto" w:sz="4" w:space="0"/>
              <w:right w:val="single" w:color="auto" w:sz="4" w:space="0"/>
            </w:tcBorders>
            <w:vAlign w:val="center"/>
          </w:tcPr>
          <w:p w14:paraId="6999DF4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2510" w:type="dxa"/>
            <w:tcBorders>
              <w:top w:val="nil"/>
              <w:left w:val="nil"/>
              <w:bottom w:val="single" w:color="auto" w:sz="4" w:space="0"/>
              <w:right w:val="single" w:color="auto" w:sz="4" w:space="0"/>
            </w:tcBorders>
            <w:vAlign w:val="center"/>
          </w:tcPr>
          <w:p w14:paraId="71BB867B">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机关事业单位基本养老保险缴费支出</w:t>
            </w:r>
          </w:p>
        </w:tc>
        <w:tc>
          <w:tcPr>
            <w:tcW w:w="1684" w:type="dxa"/>
            <w:tcBorders>
              <w:top w:val="nil"/>
              <w:left w:val="nil"/>
              <w:bottom w:val="single" w:color="auto" w:sz="4" w:space="0"/>
              <w:right w:val="single" w:color="auto" w:sz="4" w:space="0"/>
            </w:tcBorders>
            <w:vAlign w:val="center"/>
          </w:tcPr>
          <w:p w14:paraId="0A922817">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125.05</w:t>
            </w:r>
          </w:p>
        </w:tc>
        <w:tc>
          <w:tcPr>
            <w:tcW w:w="1842" w:type="dxa"/>
            <w:tcBorders>
              <w:top w:val="nil"/>
              <w:left w:val="nil"/>
              <w:bottom w:val="single" w:color="auto" w:sz="4" w:space="0"/>
              <w:right w:val="single" w:color="auto" w:sz="4" w:space="0"/>
            </w:tcBorders>
            <w:vAlign w:val="center"/>
          </w:tcPr>
          <w:p w14:paraId="0FD47910">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125.05</w:t>
            </w:r>
          </w:p>
        </w:tc>
        <w:tc>
          <w:tcPr>
            <w:tcW w:w="1701" w:type="dxa"/>
            <w:tcBorders>
              <w:top w:val="nil"/>
              <w:left w:val="nil"/>
              <w:bottom w:val="single" w:color="auto" w:sz="4" w:space="0"/>
              <w:right w:val="single" w:color="auto" w:sz="4" w:space="0"/>
            </w:tcBorders>
            <w:vAlign w:val="center"/>
          </w:tcPr>
          <w:p w14:paraId="05CAF3DE">
            <w:pPr>
              <w:widowControl/>
              <w:spacing w:line="280" w:lineRule="exact"/>
              <w:jc w:val="right"/>
              <w:rPr>
                <w:rFonts w:ascii="仿宋_GB2312" w:hAnsi="宋体" w:eastAsia="仿宋_GB2312"/>
                <w:color w:val="000000"/>
                <w:kern w:val="0"/>
                <w:sz w:val="18"/>
                <w:szCs w:val="18"/>
              </w:rPr>
            </w:pPr>
          </w:p>
        </w:tc>
      </w:tr>
      <w:tr w14:paraId="1D5589A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3A3AF2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7DA4ED5C">
            <w:pPr>
              <w:jc w:val="center"/>
              <w:rPr>
                <w:rFonts w:ascii="仿宋_GB2312" w:hAnsi="宋体" w:eastAsia="仿宋_GB2312"/>
                <w:color w:val="000000"/>
                <w:sz w:val="18"/>
                <w:szCs w:val="18"/>
              </w:rPr>
            </w:pPr>
          </w:p>
        </w:tc>
        <w:tc>
          <w:tcPr>
            <w:tcW w:w="417" w:type="dxa"/>
            <w:tcBorders>
              <w:top w:val="nil"/>
              <w:left w:val="nil"/>
              <w:bottom w:val="single" w:color="auto" w:sz="4" w:space="0"/>
              <w:right w:val="single" w:color="auto" w:sz="4" w:space="0"/>
            </w:tcBorders>
            <w:vAlign w:val="center"/>
          </w:tcPr>
          <w:p w14:paraId="631875CD">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5DE4AC4E">
            <w:pPr>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卫生健康支出</w:t>
            </w:r>
          </w:p>
        </w:tc>
        <w:tc>
          <w:tcPr>
            <w:tcW w:w="1684" w:type="dxa"/>
            <w:tcBorders>
              <w:top w:val="nil"/>
              <w:left w:val="nil"/>
              <w:bottom w:val="single" w:color="auto" w:sz="4" w:space="0"/>
              <w:right w:val="single" w:color="auto" w:sz="4" w:space="0"/>
            </w:tcBorders>
            <w:vAlign w:val="center"/>
          </w:tcPr>
          <w:p w14:paraId="7551676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842" w:type="dxa"/>
            <w:tcBorders>
              <w:top w:val="nil"/>
              <w:left w:val="nil"/>
              <w:bottom w:val="single" w:color="auto" w:sz="4" w:space="0"/>
              <w:right w:val="single" w:color="auto" w:sz="4" w:space="0"/>
            </w:tcBorders>
            <w:vAlign w:val="center"/>
          </w:tcPr>
          <w:p w14:paraId="1B41FF2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701" w:type="dxa"/>
            <w:tcBorders>
              <w:top w:val="nil"/>
              <w:left w:val="nil"/>
              <w:bottom w:val="single" w:color="auto" w:sz="4" w:space="0"/>
              <w:right w:val="single" w:color="auto" w:sz="4" w:space="0"/>
            </w:tcBorders>
            <w:vAlign w:val="center"/>
          </w:tcPr>
          <w:p w14:paraId="44A6B20C">
            <w:pPr>
              <w:widowControl/>
              <w:spacing w:line="280" w:lineRule="exact"/>
              <w:jc w:val="right"/>
              <w:rPr>
                <w:rFonts w:ascii="仿宋_GB2312" w:hAnsi="宋体" w:eastAsia="仿宋_GB2312"/>
                <w:b/>
                <w:bCs/>
                <w:color w:val="000000"/>
                <w:kern w:val="0"/>
                <w:sz w:val="18"/>
                <w:szCs w:val="18"/>
              </w:rPr>
            </w:pPr>
          </w:p>
        </w:tc>
      </w:tr>
      <w:tr w14:paraId="4E9F095F">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B3CC9C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4775ACD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31429B76">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4FDC2049">
            <w:pPr>
              <w:ind w:firstLine="180" w:firstLineChars="1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行政事业单位医疗</w:t>
            </w:r>
          </w:p>
        </w:tc>
        <w:tc>
          <w:tcPr>
            <w:tcW w:w="1684" w:type="dxa"/>
            <w:tcBorders>
              <w:top w:val="nil"/>
              <w:left w:val="nil"/>
              <w:bottom w:val="single" w:color="auto" w:sz="4" w:space="0"/>
              <w:right w:val="single" w:color="auto" w:sz="4" w:space="0"/>
            </w:tcBorders>
            <w:vAlign w:val="center"/>
          </w:tcPr>
          <w:p w14:paraId="35422977">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842" w:type="dxa"/>
            <w:tcBorders>
              <w:top w:val="nil"/>
              <w:left w:val="nil"/>
              <w:bottom w:val="single" w:color="auto" w:sz="4" w:space="0"/>
              <w:right w:val="single" w:color="auto" w:sz="4" w:space="0"/>
            </w:tcBorders>
            <w:vAlign w:val="center"/>
          </w:tcPr>
          <w:p w14:paraId="3D1B15F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98.45</w:t>
            </w:r>
          </w:p>
        </w:tc>
        <w:tc>
          <w:tcPr>
            <w:tcW w:w="1701" w:type="dxa"/>
            <w:tcBorders>
              <w:top w:val="nil"/>
              <w:left w:val="nil"/>
              <w:bottom w:val="single" w:color="auto" w:sz="4" w:space="0"/>
              <w:right w:val="single" w:color="auto" w:sz="4" w:space="0"/>
            </w:tcBorders>
            <w:vAlign w:val="center"/>
          </w:tcPr>
          <w:p w14:paraId="0B21A9C7">
            <w:pPr>
              <w:widowControl/>
              <w:spacing w:line="280" w:lineRule="exact"/>
              <w:jc w:val="right"/>
              <w:rPr>
                <w:rFonts w:ascii="仿宋_GB2312" w:hAnsi="宋体" w:eastAsia="仿宋_GB2312"/>
                <w:b/>
                <w:bCs/>
                <w:color w:val="000000"/>
                <w:kern w:val="0"/>
                <w:sz w:val="18"/>
                <w:szCs w:val="18"/>
              </w:rPr>
            </w:pPr>
          </w:p>
        </w:tc>
      </w:tr>
      <w:tr w14:paraId="2416721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DA9093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6001FC0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32201CE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10" w:type="dxa"/>
            <w:tcBorders>
              <w:top w:val="nil"/>
              <w:left w:val="nil"/>
              <w:bottom w:val="single" w:color="auto" w:sz="4" w:space="0"/>
              <w:right w:val="single" w:color="auto" w:sz="4" w:space="0"/>
            </w:tcBorders>
            <w:vAlign w:val="center"/>
          </w:tcPr>
          <w:p w14:paraId="6D797850">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行政单位医疗</w:t>
            </w:r>
          </w:p>
        </w:tc>
        <w:tc>
          <w:tcPr>
            <w:tcW w:w="1684" w:type="dxa"/>
            <w:tcBorders>
              <w:top w:val="nil"/>
              <w:left w:val="nil"/>
              <w:bottom w:val="single" w:color="auto" w:sz="4" w:space="0"/>
              <w:right w:val="single" w:color="auto" w:sz="4" w:space="0"/>
            </w:tcBorders>
            <w:vAlign w:val="center"/>
          </w:tcPr>
          <w:p w14:paraId="03CC680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54.91</w:t>
            </w:r>
          </w:p>
        </w:tc>
        <w:tc>
          <w:tcPr>
            <w:tcW w:w="1842" w:type="dxa"/>
            <w:tcBorders>
              <w:top w:val="nil"/>
              <w:left w:val="nil"/>
              <w:bottom w:val="single" w:color="auto" w:sz="4" w:space="0"/>
              <w:right w:val="single" w:color="auto" w:sz="4" w:space="0"/>
            </w:tcBorders>
            <w:vAlign w:val="center"/>
          </w:tcPr>
          <w:p w14:paraId="5E47AD87">
            <w:pPr>
              <w:jc w:val="right"/>
              <w:rPr>
                <w:rFonts w:ascii="仿宋_GB2312" w:hAnsi="宋体" w:eastAsia="仿宋_GB2312"/>
                <w:color w:val="000000"/>
                <w:sz w:val="18"/>
                <w:szCs w:val="18"/>
              </w:rPr>
            </w:pPr>
            <w:r>
              <w:rPr>
                <w:rFonts w:ascii="仿宋_GB2312" w:hAnsi="宋体" w:eastAsia="仿宋_GB2312" w:cs="仿宋_GB2312"/>
                <w:color w:val="000000"/>
                <w:sz w:val="18"/>
                <w:szCs w:val="18"/>
              </w:rPr>
              <w:t>54.91</w:t>
            </w:r>
          </w:p>
        </w:tc>
        <w:tc>
          <w:tcPr>
            <w:tcW w:w="1701" w:type="dxa"/>
            <w:tcBorders>
              <w:top w:val="nil"/>
              <w:left w:val="nil"/>
              <w:bottom w:val="single" w:color="auto" w:sz="4" w:space="0"/>
              <w:right w:val="single" w:color="auto" w:sz="4" w:space="0"/>
            </w:tcBorders>
            <w:vAlign w:val="center"/>
          </w:tcPr>
          <w:p w14:paraId="29C17305">
            <w:pPr>
              <w:widowControl/>
              <w:spacing w:line="280" w:lineRule="exact"/>
              <w:jc w:val="right"/>
              <w:rPr>
                <w:rFonts w:ascii="仿宋_GB2312" w:hAnsi="宋体" w:eastAsia="仿宋_GB2312"/>
                <w:b/>
                <w:bCs/>
                <w:color w:val="000000"/>
                <w:kern w:val="0"/>
                <w:sz w:val="18"/>
                <w:szCs w:val="18"/>
              </w:rPr>
            </w:pPr>
          </w:p>
        </w:tc>
      </w:tr>
      <w:tr w14:paraId="53BBD50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EC541F5">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04E32220">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0506D349">
            <w:pPr>
              <w:jc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rPr>
              <w:t>02</w:t>
            </w:r>
          </w:p>
        </w:tc>
        <w:tc>
          <w:tcPr>
            <w:tcW w:w="2510" w:type="dxa"/>
            <w:tcBorders>
              <w:top w:val="nil"/>
              <w:left w:val="nil"/>
              <w:bottom w:val="single" w:color="auto" w:sz="4" w:space="0"/>
              <w:right w:val="single" w:color="auto" w:sz="4" w:space="0"/>
            </w:tcBorders>
            <w:vAlign w:val="center"/>
          </w:tcPr>
          <w:p w14:paraId="6F2443D5">
            <w:pPr>
              <w:ind w:firstLine="360" w:firstLineChars="200"/>
              <w:jc w:val="left"/>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事业单位医疗</w:t>
            </w:r>
          </w:p>
        </w:tc>
        <w:tc>
          <w:tcPr>
            <w:tcW w:w="1684" w:type="dxa"/>
            <w:tcBorders>
              <w:top w:val="nil"/>
              <w:left w:val="nil"/>
              <w:bottom w:val="single" w:color="auto" w:sz="4" w:space="0"/>
              <w:right w:val="single" w:color="auto" w:sz="4" w:space="0"/>
            </w:tcBorders>
            <w:vAlign w:val="center"/>
          </w:tcPr>
          <w:p w14:paraId="41D553F3">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19.34</w:t>
            </w:r>
          </w:p>
        </w:tc>
        <w:tc>
          <w:tcPr>
            <w:tcW w:w="1842" w:type="dxa"/>
            <w:tcBorders>
              <w:top w:val="nil"/>
              <w:left w:val="nil"/>
              <w:bottom w:val="single" w:color="auto" w:sz="4" w:space="0"/>
              <w:right w:val="single" w:color="auto" w:sz="4" w:space="0"/>
            </w:tcBorders>
            <w:vAlign w:val="center"/>
          </w:tcPr>
          <w:p w14:paraId="5ABC55EB">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19.34</w:t>
            </w:r>
          </w:p>
        </w:tc>
        <w:tc>
          <w:tcPr>
            <w:tcW w:w="1701" w:type="dxa"/>
            <w:tcBorders>
              <w:top w:val="nil"/>
              <w:left w:val="nil"/>
              <w:bottom w:val="single" w:color="auto" w:sz="4" w:space="0"/>
              <w:right w:val="single" w:color="auto" w:sz="4" w:space="0"/>
            </w:tcBorders>
            <w:vAlign w:val="center"/>
          </w:tcPr>
          <w:p w14:paraId="205BCB5F">
            <w:pPr>
              <w:widowControl/>
              <w:spacing w:line="280" w:lineRule="exact"/>
              <w:jc w:val="right"/>
              <w:rPr>
                <w:rFonts w:ascii="仿宋_GB2312" w:hAnsi="宋体" w:eastAsia="仿宋_GB2312"/>
                <w:b/>
                <w:bCs/>
                <w:color w:val="000000"/>
                <w:kern w:val="0"/>
                <w:sz w:val="18"/>
                <w:szCs w:val="18"/>
              </w:rPr>
            </w:pPr>
          </w:p>
        </w:tc>
      </w:tr>
      <w:tr w14:paraId="24ED1441">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C8DF33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0F5C35E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7978F2D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03</w:t>
            </w:r>
          </w:p>
        </w:tc>
        <w:tc>
          <w:tcPr>
            <w:tcW w:w="2510" w:type="dxa"/>
            <w:tcBorders>
              <w:top w:val="nil"/>
              <w:left w:val="nil"/>
              <w:bottom w:val="single" w:color="auto" w:sz="4" w:space="0"/>
              <w:right w:val="single" w:color="auto" w:sz="4" w:space="0"/>
            </w:tcBorders>
            <w:vAlign w:val="center"/>
          </w:tcPr>
          <w:p w14:paraId="503648D0">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公务员医疗补助</w:t>
            </w:r>
          </w:p>
        </w:tc>
        <w:tc>
          <w:tcPr>
            <w:tcW w:w="1684" w:type="dxa"/>
            <w:tcBorders>
              <w:top w:val="nil"/>
              <w:left w:val="nil"/>
              <w:bottom w:val="single" w:color="auto" w:sz="4" w:space="0"/>
              <w:right w:val="single" w:color="auto" w:sz="4" w:space="0"/>
            </w:tcBorders>
            <w:vAlign w:val="center"/>
          </w:tcPr>
          <w:p w14:paraId="5CE69E7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23.45</w:t>
            </w:r>
          </w:p>
        </w:tc>
        <w:tc>
          <w:tcPr>
            <w:tcW w:w="1842" w:type="dxa"/>
            <w:tcBorders>
              <w:top w:val="nil"/>
              <w:left w:val="nil"/>
              <w:bottom w:val="single" w:color="auto" w:sz="4" w:space="0"/>
              <w:right w:val="single" w:color="auto" w:sz="4" w:space="0"/>
            </w:tcBorders>
            <w:vAlign w:val="center"/>
          </w:tcPr>
          <w:p w14:paraId="68A48F1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23.45</w:t>
            </w:r>
          </w:p>
        </w:tc>
        <w:tc>
          <w:tcPr>
            <w:tcW w:w="1701" w:type="dxa"/>
            <w:tcBorders>
              <w:top w:val="nil"/>
              <w:left w:val="nil"/>
              <w:bottom w:val="single" w:color="auto" w:sz="4" w:space="0"/>
              <w:right w:val="single" w:color="auto" w:sz="4" w:space="0"/>
            </w:tcBorders>
            <w:vAlign w:val="center"/>
          </w:tcPr>
          <w:p w14:paraId="12FD9AAB">
            <w:pPr>
              <w:widowControl/>
              <w:spacing w:line="280" w:lineRule="exact"/>
              <w:jc w:val="right"/>
              <w:rPr>
                <w:rFonts w:ascii="仿宋_GB2312" w:hAnsi="宋体" w:eastAsia="仿宋_GB2312"/>
                <w:b/>
                <w:bCs/>
                <w:color w:val="000000"/>
                <w:kern w:val="0"/>
                <w:sz w:val="18"/>
                <w:szCs w:val="18"/>
              </w:rPr>
            </w:pPr>
          </w:p>
        </w:tc>
      </w:tr>
      <w:tr w14:paraId="0CA6AAA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5B6ECE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260ACC3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170B745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2510" w:type="dxa"/>
            <w:tcBorders>
              <w:top w:val="nil"/>
              <w:left w:val="nil"/>
              <w:bottom w:val="single" w:color="auto" w:sz="4" w:space="0"/>
              <w:right w:val="single" w:color="auto" w:sz="4" w:space="0"/>
            </w:tcBorders>
            <w:vAlign w:val="center"/>
          </w:tcPr>
          <w:p w14:paraId="732D5586">
            <w:pPr>
              <w:ind w:firstLine="360" w:firstLineChars="200"/>
              <w:jc w:val="left"/>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其他行政事业单位医疗支出</w:t>
            </w:r>
          </w:p>
        </w:tc>
        <w:tc>
          <w:tcPr>
            <w:tcW w:w="1684" w:type="dxa"/>
            <w:tcBorders>
              <w:top w:val="nil"/>
              <w:left w:val="nil"/>
              <w:bottom w:val="single" w:color="auto" w:sz="4" w:space="0"/>
              <w:right w:val="single" w:color="auto" w:sz="4" w:space="0"/>
            </w:tcBorders>
            <w:vAlign w:val="center"/>
          </w:tcPr>
          <w:p w14:paraId="474A8043">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0.75</w:t>
            </w:r>
          </w:p>
        </w:tc>
        <w:tc>
          <w:tcPr>
            <w:tcW w:w="1842" w:type="dxa"/>
            <w:tcBorders>
              <w:top w:val="nil"/>
              <w:left w:val="nil"/>
              <w:bottom w:val="single" w:color="auto" w:sz="4" w:space="0"/>
              <w:right w:val="single" w:color="auto" w:sz="4" w:space="0"/>
            </w:tcBorders>
            <w:vAlign w:val="center"/>
          </w:tcPr>
          <w:p w14:paraId="05D91A8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0.75</w:t>
            </w:r>
          </w:p>
        </w:tc>
        <w:tc>
          <w:tcPr>
            <w:tcW w:w="1701" w:type="dxa"/>
            <w:tcBorders>
              <w:top w:val="nil"/>
              <w:left w:val="nil"/>
              <w:bottom w:val="single" w:color="auto" w:sz="4" w:space="0"/>
              <w:right w:val="single" w:color="auto" w:sz="4" w:space="0"/>
            </w:tcBorders>
            <w:vAlign w:val="center"/>
          </w:tcPr>
          <w:p w14:paraId="6435E83B">
            <w:pPr>
              <w:widowControl/>
              <w:spacing w:line="280" w:lineRule="exact"/>
              <w:jc w:val="right"/>
              <w:rPr>
                <w:rFonts w:ascii="仿宋_GB2312" w:hAnsi="宋体" w:eastAsia="仿宋_GB2312"/>
                <w:b/>
                <w:bCs/>
                <w:color w:val="000000"/>
                <w:kern w:val="0"/>
                <w:sz w:val="18"/>
                <w:szCs w:val="18"/>
              </w:rPr>
            </w:pPr>
          </w:p>
        </w:tc>
      </w:tr>
      <w:tr w14:paraId="2829E0E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6324B68">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221</w:t>
            </w:r>
          </w:p>
        </w:tc>
        <w:tc>
          <w:tcPr>
            <w:tcW w:w="492" w:type="dxa"/>
            <w:tcBorders>
              <w:top w:val="nil"/>
              <w:left w:val="nil"/>
              <w:bottom w:val="single" w:color="auto" w:sz="4" w:space="0"/>
              <w:right w:val="single" w:color="auto" w:sz="4" w:space="0"/>
            </w:tcBorders>
            <w:vAlign w:val="center"/>
          </w:tcPr>
          <w:p w14:paraId="16AE6AAD">
            <w:pPr>
              <w:widowControl/>
              <w:spacing w:line="280" w:lineRule="exact"/>
              <w:jc w:val="center"/>
              <w:rPr>
                <w:rFonts w:ascii="仿宋_GB2312" w:hAnsi="宋体" w:eastAsia="仿宋_GB2312"/>
                <w:bCs/>
                <w:color w:val="000000"/>
                <w:kern w:val="0"/>
                <w:sz w:val="18"/>
                <w:szCs w:val="18"/>
              </w:rPr>
            </w:pPr>
          </w:p>
        </w:tc>
        <w:tc>
          <w:tcPr>
            <w:tcW w:w="417" w:type="dxa"/>
            <w:tcBorders>
              <w:top w:val="nil"/>
              <w:left w:val="nil"/>
              <w:bottom w:val="single" w:color="auto" w:sz="4" w:space="0"/>
              <w:right w:val="single" w:color="auto" w:sz="4" w:space="0"/>
            </w:tcBorders>
            <w:vAlign w:val="center"/>
          </w:tcPr>
          <w:p w14:paraId="679EB277">
            <w:pPr>
              <w:widowControl/>
              <w:spacing w:line="280" w:lineRule="exact"/>
              <w:jc w:val="center"/>
              <w:rPr>
                <w:rFonts w:ascii="仿宋_GB2312" w:hAnsi="宋体" w:eastAsia="仿宋_GB2312"/>
                <w:bCs/>
                <w:color w:val="000000"/>
                <w:kern w:val="0"/>
                <w:sz w:val="18"/>
                <w:szCs w:val="18"/>
              </w:rPr>
            </w:pPr>
          </w:p>
        </w:tc>
        <w:tc>
          <w:tcPr>
            <w:tcW w:w="2510" w:type="dxa"/>
            <w:tcBorders>
              <w:top w:val="nil"/>
              <w:left w:val="nil"/>
              <w:bottom w:val="single" w:color="auto" w:sz="4" w:space="0"/>
              <w:right w:val="single" w:color="auto" w:sz="4" w:space="0"/>
            </w:tcBorders>
            <w:vAlign w:val="center"/>
          </w:tcPr>
          <w:p w14:paraId="052FFF8D">
            <w:pPr>
              <w:widowControl/>
              <w:spacing w:line="280" w:lineRule="exact"/>
              <w:jc w:val="left"/>
              <w:rPr>
                <w:rFonts w:ascii="仿宋_GB2312" w:hAnsi="宋体" w:eastAsia="仿宋_GB2312"/>
                <w:bCs/>
                <w:color w:val="000000"/>
                <w:kern w:val="0"/>
                <w:sz w:val="18"/>
                <w:szCs w:val="18"/>
              </w:rPr>
            </w:pPr>
            <w:r>
              <w:rPr>
                <w:rFonts w:hint="eastAsia" w:ascii="仿宋_GB2312" w:hAnsi="宋体" w:eastAsia="仿宋_GB2312"/>
                <w:color w:val="000000"/>
                <w:sz w:val="18"/>
                <w:szCs w:val="18"/>
              </w:rPr>
              <w:t>住房保障支出</w:t>
            </w:r>
          </w:p>
        </w:tc>
        <w:tc>
          <w:tcPr>
            <w:tcW w:w="1684" w:type="dxa"/>
            <w:tcBorders>
              <w:top w:val="nil"/>
              <w:left w:val="nil"/>
              <w:bottom w:val="single" w:color="auto" w:sz="4" w:space="0"/>
              <w:right w:val="single" w:color="auto" w:sz="4" w:space="0"/>
            </w:tcBorders>
            <w:vAlign w:val="center"/>
          </w:tcPr>
          <w:p w14:paraId="3EE69D44">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42" w:type="dxa"/>
            <w:tcBorders>
              <w:top w:val="nil"/>
              <w:left w:val="nil"/>
              <w:bottom w:val="single" w:color="auto" w:sz="4" w:space="0"/>
              <w:right w:val="single" w:color="auto" w:sz="4" w:space="0"/>
            </w:tcBorders>
            <w:vAlign w:val="center"/>
          </w:tcPr>
          <w:p w14:paraId="06B6AB43">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701" w:type="dxa"/>
            <w:tcBorders>
              <w:top w:val="nil"/>
              <w:left w:val="nil"/>
              <w:bottom w:val="single" w:color="auto" w:sz="4" w:space="0"/>
              <w:right w:val="single" w:color="auto" w:sz="4" w:space="0"/>
            </w:tcBorders>
            <w:vAlign w:val="center"/>
          </w:tcPr>
          <w:p w14:paraId="7527B2FF">
            <w:pPr>
              <w:widowControl/>
              <w:jc w:val="right"/>
              <w:rPr>
                <w:rFonts w:ascii="仿宋_GB2312" w:hAnsi="宋体" w:eastAsia="仿宋_GB2312"/>
                <w:color w:val="000000"/>
                <w:kern w:val="0"/>
                <w:sz w:val="18"/>
                <w:szCs w:val="18"/>
              </w:rPr>
            </w:pPr>
          </w:p>
        </w:tc>
      </w:tr>
      <w:tr w14:paraId="7714567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9B0D779">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221</w:t>
            </w:r>
          </w:p>
        </w:tc>
        <w:tc>
          <w:tcPr>
            <w:tcW w:w="492" w:type="dxa"/>
            <w:tcBorders>
              <w:top w:val="nil"/>
              <w:left w:val="nil"/>
              <w:bottom w:val="single" w:color="auto" w:sz="4" w:space="0"/>
              <w:right w:val="single" w:color="auto" w:sz="4" w:space="0"/>
            </w:tcBorders>
            <w:vAlign w:val="center"/>
          </w:tcPr>
          <w:p w14:paraId="48D1AFF9">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02</w:t>
            </w:r>
          </w:p>
        </w:tc>
        <w:tc>
          <w:tcPr>
            <w:tcW w:w="417" w:type="dxa"/>
            <w:tcBorders>
              <w:top w:val="nil"/>
              <w:left w:val="nil"/>
              <w:bottom w:val="single" w:color="auto" w:sz="4" w:space="0"/>
              <w:right w:val="single" w:color="auto" w:sz="4" w:space="0"/>
            </w:tcBorders>
            <w:vAlign w:val="center"/>
          </w:tcPr>
          <w:p w14:paraId="49403FDC">
            <w:pPr>
              <w:widowControl/>
              <w:spacing w:line="280" w:lineRule="exact"/>
              <w:jc w:val="center"/>
              <w:rPr>
                <w:rFonts w:ascii="仿宋_GB2312" w:hAnsi="宋体" w:eastAsia="仿宋_GB2312"/>
                <w:bCs/>
                <w:color w:val="000000"/>
                <w:kern w:val="0"/>
                <w:sz w:val="18"/>
                <w:szCs w:val="18"/>
              </w:rPr>
            </w:pPr>
          </w:p>
        </w:tc>
        <w:tc>
          <w:tcPr>
            <w:tcW w:w="2510" w:type="dxa"/>
            <w:tcBorders>
              <w:top w:val="nil"/>
              <w:left w:val="nil"/>
              <w:bottom w:val="single" w:color="auto" w:sz="4" w:space="0"/>
              <w:right w:val="single" w:color="auto" w:sz="4" w:space="0"/>
            </w:tcBorders>
            <w:vAlign w:val="center"/>
          </w:tcPr>
          <w:p w14:paraId="562598D2">
            <w:pPr>
              <w:widowControl/>
              <w:spacing w:line="280" w:lineRule="exact"/>
              <w:ind w:firstLine="180" w:firstLineChars="100"/>
              <w:jc w:val="left"/>
              <w:rPr>
                <w:rFonts w:ascii="仿宋_GB2312" w:hAnsi="宋体" w:eastAsia="仿宋_GB2312"/>
                <w:bCs/>
                <w:color w:val="000000"/>
                <w:kern w:val="0"/>
                <w:sz w:val="18"/>
                <w:szCs w:val="18"/>
              </w:rPr>
            </w:pPr>
            <w:r>
              <w:rPr>
                <w:rFonts w:hint="eastAsia" w:ascii="仿宋_GB2312" w:hAnsi="宋体" w:eastAsia="仿宋_GB2312"/>
                <w:color w:val="000000"/>
                <w:sz w:val="18"/>
                <w:szCs w:val="18"/>
              </w:rPr>
              <w:t>住房改革支出</w:t>
            </w:r>
          </w:p>
        </w:tc>
        <w:tc>
          <w:tcPr>
            <w:tcW w:w="1684" w:type="dxa"/>
            <w:tcBorders>
              <w:top w:val="nil"/>
              <w:left w:val="nil"/>
              <w:bottom w:val="single" w:color="auto" w:sz="4" w:space="0"/>
              <w:right w:val="single" w:color="auto" w:sz="4" w:space="0"/>
            </w:tcBorders>
            <w:vAlign w:val="center"/>
          </w:tcPr>
          <w:p w14:paraId="1BC030DB">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42" w:type="dxa"/>
            <w:tcBorders>
              <w:top w:val="nil"/>
              <w:left w:val="nil"/>
              <w:bottom w:val="single" w:color="auto" w:sz="4" w:space="0"/>
              <w:right w:val="single" w:color="auto" w:sz="4" w:space="0"/>
            </w:tcBorders>
            <w:vAlign w:val="center"/>
          </w:tcPr>
          <w:p w14:paraId="31D49F72">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701" w:type="dxa"/>
            <w:tcBorders>
              <w:top w:val="nil"/>
              <w:left w:val="nil"/>
              <w:bottom w:val="single" w:color="auto" w:sz="4" w:space="0"/>
              <w:right w:val="single" w:color="auto" w:sz="4" w:space="0"/>
            </w:tcBorders>
            <w:vAlign w:val="center"/>
          </w:tcPr>
          <w:p w14:paraId="5E879848">
            <w:pPr>
              <w:widowControl/>
              <w:jc w:val="right"/>
              <w:rPr>
                <w:rFonts w:ascii="仿宋_GB2312" w:hAnsi="宋体" w:eastAsia="仿宋_GB2312"/>
                <w:color w:val="000000"/>
                <w:kern w:val="0"/>
                <w:sz w:val="18"/>
                <w:szCs w:val="18"/>
              </w:rPr>
            </w:pPr>
          </w:p>
        </w:tc>
      </w:tr>
      <w:tr w14:paraId="2582AB8A">
        <w:tblPrEx>
          <w:tblCellMar>
            <w:top w:w="0" w:type="dxa"/>
            <w:left w:w="108" w:type="dxa"/>
            <w:bottom w:w="0" w:type="dxa"/>
            <w:right w:w="108" w:type="dxa"/>
          </w:tblCellMar>
        </w:tblPrEx>
        <w:trPr>
          <w:trHeight w:val="450" w:hRule="atLeast"/>
        </w:trPr>
        <w:tc>
          <w:tcPr>
            <w:tcW w:w="568" w:type="dxa"/>
            <w:tcBorders>
              <w:top w:val="nil"/>
              <w:left w:val="single" w:color="auto" w:sz="4" w:space="0"/>
              <w:bottom w:val="nil"/>
              <w:right w:val="single" w:color="auto" w:sz="4" w:space="0"/>
            </w:tcBorders>
            <w:vAlign w:val="center"/>
          </w:tcPr>
          <w:p w14:paraId="010F545E">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221</w:t>
            </w:r>
          </w:p>
        </w:tc>
        <w:tc>
          <w:tcPr>
            <w:tcW w:w="492" w:type="dxa"/>
            <w:tcBorders>
              <w:top w:val="nil"/>
              <w:left w:val="nil"/>
              <w:bottom w:val="nil"/>
              <w:right w:val="single" w:color="auto" w:sz="4" w:space="0"/>
            </w:tcBorders>
            <w:vAlign w:val="center"/>
          </w:tcPr>
          <w:p w14:paraId="2EE51ADF">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02</w:t>
            </w:r>
          </w:p>
        </w:tc>
        <w:tc>
          <w:tcPr>
            <w:tcW w:w="417" w:type="dxa"/>
            <w:tcBorders>
              <w:top w:val="nil"/>
              <w:left w:val="nil"/>
              <w:bottom w:val="nil"/>
              <w:right w:val="single" w:color="auto" w:sz="4" w:space="0"/>
            </w:tcBorders>
            <w:vAlign w:val="center"/>
          </w:tcPr>
          <w:p w14:paraId="07530A5F">
            <w:pPr>
              <w:widowControl/>
              <w:spacing w:line="280" w:lineRule="exact"/>
              <w:jc w:val="center"/>
              <w:rPr>
                <w:rFonts w:ascii="仿宋_GB2312" w:hAnsi="宋体" w:eastAsia="仿宋_GB2312"/>
                <w:bCs/>
                <w:color w:val="000000"/>
                <w:kern w:val="0"/>
                <w:sz w:val="18"/>
                <w:szCs w:val="18"/>
              </w:rPr>
            </w:pPr>
            <w:r>
              <w:rPr>
                <w:rFonts w:ascii="仿宋_GB2312" w:hAnsi="宋体" w:eastAsia="仿宋_GB2312"/>
                <w:bCs/>
                <w:color w:val="000000"/>
                <w:kern w:val="0"/>
                <w:sz w:val="18"/>
                <w:szCs w:val="18"/>
              </w:rPr>
              <w:t>01</w:t>
            </w:r>
          </w:p>
        </w:tc>
        <w:tc>
          <w:tcPr>
            <w:tcW w:w="2510" w:type="dxa"/>
            <w:tcBorders>
              <w:top w:val="nil"/>
              <w:left w:val="nil"/>
              <w:bottom w:val="nil"/>
              <w:right w:val="single" w:color="auto" w:sz="4" w:space="0"/>
            </w:tcBorders>
            <w:vAlign w:val="center"/>
          </w:tcPr>
          <w:p w14:paraId="481B9C8F">
            <w:pPr>
              <w:widowControl/>
              <w:spacing w:line="280" w:lineRule="exact"/>
              <w:ind w:firstLine="360" w:firstLineChars="200"/>
              <w:jc w:val="left"/>
              <w:rPr>
                <w:rFonts w:ascii="仿宋_GB2312" w:hAnsi="宋体" w:eastAsia="仿宋_GB2312"/>
                <w:bCs/>
                <w:color w:val="000000"/>
                <w:kern w:val="0"/>
                <w:sz w:val="18"/>
                <w:szCs w:val="18"/>
              </w:rPr>
            </w:pPr>
            <w:r>
              <w:rPr>
                <w:rFonts w:hint="eastAsia" w:ascii="仿宋_GB2312" w:eastAsia="仿宋_GB2312" w:cs="仿宋_GB2312"/>
                <w:bCs/>
                <w:color w:val="000000"/>
                <w:sz w:val="18"/>
                <w:szCs w:val="18"/>
              </w:rPr>
              <w:t>住房公积金</w:t>
            </w:r>
          </w:p>
        </w:tc>
        <w:tc>
          <w:tcPr>
            <w:tcW w:w="1684" w:type="dxa"/>
            <w:tcBorders>
              <w:top w:val="nil"/>
              <w:left w:val="nil"/>
              <w:bottom w:val="nil"/>
              <w:right w:val="single" w:color="auto" w:sz="4" w:space="0"/>
            </w:tcBorders>
            <w:vAlign w:val="center"/>
          </w:tcPr>
          <w:p w14:paraId="29B92E51">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842" w:type="dxa"/>
            <w:tcBorders>
              <w:top w:val="nil"/>
              <w:left w:val="nil"/>
              <w:bottom w:val="nil"/>
              <w:right w:val="single" w:color="auto" w:sz="4" w:space="0"/>
            </w:tcBorders>
            <w:vAlign w:val="center"/>
          </w:tcPr>
          <w:p w14:paraId="59A93D42">
            <w:pPr>
              <w:widowControl/>
              <w:spacing w:line="280" w:lineRule="exact"/>
              <w:jc w:val="right"/>
              <w:rPr>
                <w:rFonts w:ascii="仿宋_GB2312" w:hAnsi="宋体" w:eastAsia="仿宋_GB2312"/>
                <w:bCs/>
                <w:color w:val="000000"/>
                <w:kern w:val="0"/>
                <w:sz w:val="18"/>
                <w:szCs w:val="18"/>
              </w:rPr>
            </w:pPr>
            <w:r>
              <w:rPr>
                <w:rFonts w:ascii="仿宋_GB2312" w:hAnsi="宋体" w:eastAsia="仿宋_GB2312"/>
                <w:bCs/>
                <w:color w:val="000000"/>
                <w:kern w:val="0"/>
                <w:sz w:val="18"/>
                <w:szCs w:val="18"/>
              </w:rPr>
              <w:t>111.93</w:t>
            </w:r>
          </w:p>
        </w:tc>
        <w:tc>
          <w:tcPr>
            <w:tcW w:w="1701" w:type="dxa"/>
            <w:tcBorders>
              <w:top w:val="nil"/>
              <w:left w:val="nil"/>
              <w:bottom w:val="nil"/>
              <w:right w:val="single" w:color="auto" w:sz="4" w:space="0"/>
            </w:tcBorders>
            <w:vAlign w:val="center"/>
          </w:tcPr>
          <w:p w14:paraId="768B56AF">
            <w:pPr>
              <w:widowControl/>
              <w:jc w:val="right"/>
              <w:rPr>
                <w:rFonts w:ascii="仿宋_GB2312" w:hAnsi="宋体" w:eastAsia="仿宋_GB2312"/>
                <w:color w:val="000000"/>
                <w:kern w:val="0"/>
                <w:sz w:val="18"/>
                <w:szCs w:val="18"/>
              </w:rPr>
            </w:pPr>
          </w:p>
        </w:tc>
      </w:tr>
      <w:tr w14:paraId="28D5BB0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B16F472">
            <w:pPr>
              <w:widowControl/>
              <w:spacing w:line="280" w:lineRule="exact"/>
              <w:jc w:val="center"/>
              <w:rPr>
                <w:rFonts w:ascii="仿宋_GB2312" w:hAnsi="宋体" w:eastAsia="仿宋_GB2312"/>
                <w:bCs/>
                <w:color w:val="000000"/>
                <w:kern w:val="0"/>
                <w:sz w:val="18"/>
                <w:szCs w:val="18"/>
              </w:rPr>
            </w:pPr>
          </w:p>
        </w:tc>
        <w:tc>
          <w:tcPr>
            <w:tcW w:w="492" w:type="dxa"/>
            <w:tcBorders>
              <w:top w:val="nil"/>
              <w:left w:val="nil"/>
              <w:bottom w:val="single" w:color="auto" w:sz="4" w:space="0"/>
              <w:right w:val="single" w:color="auto" w:sz="4" w:space="0"/>
            </w:tcBorders>
            <w:vAlign w:val="center"/>
          </w:tcPr>
          <w:p w14:paraId="57C82A4F">
            <w:pPr>
              <w:widowControl/>
              <w:spacing w:line="280" w:lineRule="exact"/>
              <w:jc w:val="center"/>
              <w:rPr>
                <w:rFonts w:ascii="仿宋_GB2312" w:hAnsi="宋体" w:eastAsia="仿宋_GB2312"/>
                <w:bCs/>
                <w:color w:val="000000"/>
                <w:kern w:val="0"/>
                <w:sz w:val="18"/>
                <w:szCs w:val="18"/>
              </w:rPr>
            </w:pPr>
          </w:p>
        </w:tc>
        <w:tc>
          <w:tcPr>
            <w:tcW w:w="417" w:type="dxa"/>
            <w:tcBorders>
              <w:top w:val="nil"/>
              <w:left w:val="nil"/>
              <w:bottom w:val="single" w:color="auto" w:sz="4" w:space="0"/>
              <w:right w:val="single" w:color="auto" w:sz="4" w:space="0"/>
            </w:tcBorders>
            <w:vAlign w:val="center"/>
          </w:tcPr>
          <w:p w14:paraId="284A6FEB">
            <w:pPr>
              <w:widowControl/>
              <w:spacing w:line="280" w:lineRule="exact"/>
              <w:jc w:val="center"/>
              <w:rPr>
                <w:rFonts w:ascii="仿宋_GB2312" w:hAnsi="宋体" w:eastAsia="仿宋_GB2312"/>
                <w:bCs/>
                <w:color w:val="000000"/>
                <w:kern w:val="0"/>
                <w:sz w:val="18"/>
                <w:szCs w:val="18"/>
              </w:rPr>
            </w:pPr>
          </w:p>
        </w:tc>
        <w:tc>
          <w:tcPr>
            <w:tcW w:w="2510" w:type="dxa"/>
            <w:tcBorders>
              <w:top w:val="nil"/>
              <w:left w:val="nil"/>
              <w:bottom w:val="single" w:color="auto" w:sz="4" w:space="0"/>
              <w:right w:val="single" w:color="auto" w:sz="4" w:space="0"/>
            </w:tcBorders>
            <w:vAlign w:val="center"/>
          </w:tcPr>
          <w:p w14:paraId="37B5EF50">
            <w:pPr>
              <w:jc w:val="cente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合计</w:t>
            </w:r>
          </w:p>
        </w:tc>
        <w:tc>
          <w:tcPr>
            <w:tcW w:w="1684" w:type="dxa"/>
            <w:tcBorders>
              <w:top w:val="nil"/>
              <w:left w:val="nil"/>
              <w:bottom w:val="single" w:color="auto" w:sz="4" w:space="0"/>
              <w:right w:val="single" w:color="auto" w:sz="4" w:space="0"/>
            </w:tcBorders>
            <w:vAlign w:val="center"/>
          </w:tcPr>
          <w:p w14:paraId="18C49EA6">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2784.19</w:t>
            </w:r>
          </w:p>
        </w:tc>
        <w:tc>
          <w:tcPr>
            <w:tcW w:w="1842" w:type="dxa"/>
            <w:tcBorders>
              <w:top w:val="nil"/>
              <w:left w:val="nil"/>
              <w:bottom w:val="single" w:color="auto" w:sz="4" w:space="0"/>
              <w:right w:val="single" w:color="auto" w:sz="4" w:space="0"/>
            </w:tcBorders>
            <w:vAlign w:val="center"/>
          </w:tcPr>
          <w:p w14:paraId="65095B47">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1406.74</w:t>
            </w:r>
          </w:p>
        </w:tc>
        <w:tc>
          <w:tcPr>
            <w:tcW w:w="1701" w:type="dxa"/>
            <w:tcBorders>
              <w:top w:val="nil"/>
              <w:left w:val="nil"/>
              <w:bottom w:val="single" w:color="auto" w:sz="4" w:space="0"/>
              <w:right w:val="single" w:color="auto" w:sz="4" w:space="0"/>
            </w:tcBorders>
            <w:vAlign w:val="center"/>
          </w:tcPr>
          <w:p w14:paraId="69BAC56D">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1377.45</w:t>
            </w:r>
          </w:p>
        </w:tc>
      </w:tr>
    </w:tbl>
    <w:p w14:paraId="05F0AE5C">
      <w:pPr>
        <w:widowControl/>
        <w:jc w:val="left"/>
        <w:outlineLvl w:val="1"/>
        <w:rPr>
          <w:rFonts w:ascii="仿宋_GB2312" w:hAnsi="宋体" w:eastAsia="仿宋_GB2312"/>
          <w:b/>
          <w:bCs/>
          <w:kern w:val="0"/>
          <w:sz w:val="32"/>
          <w:szCs w:val="32"/>
        </w:rPr>
      </w:pPr>
    </w:p>
    <w:p w14:paraId="3D1265F9">
      <w:pPr>
        <w:widowControl/>
        <w:jc w:val="left"/>
        <w:outlineLvl w:val="1"/>
        <w:rPr>
          <w:rFonts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表六：</w:t>
      </w:r>
    </w:p>
    <w:p w14:paraId="34B682B7">
      <w:pPr>
        <w:widowControl/>
        <w:jc w:val="center"/>
        <w:outlineLvl w:val="1"/>
        <w:rPr>
          <w:rFonts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一般公共预算基本支出情况表</w:t>
      </w:r>
    </w:p>
    <w:p w14:paraId="7D98F4F8">
      <w:pPr>
        <w:widowControl/>
        <w:jc w:val="left"/>
        <w:outlineLvl w:val="1"/>
        <w:rPr>
          <w:rFonts w:ascii="仿宋_GB2312" w:hAnsi="宋体" w:eastAsia="仿宋_GB2312"/>
          <w:b/>
          <w:bCs/>
          <w:kern w:val="0"/>
          <w:sz w:val="32"/>
          <w:szCs w:val="32"/>
        </w:rPr>
      </w:pPr>
      <w:r>
        <w:rPr>
          <w:rFonts w:hint="eastAsia" w:ascii="仿宋_GB2312" w:hAnsi="宋体" w:eastAsia="仿宋_GB2312" w:cs="仿宋_GB2312"/>
          <w:color w:val="000000"/>
          <w:kern w:val="0"/>
          <w:sz w:val="24"/>
          <w:szCs w:val="24"/>
        </w:rPr>
        <w:t>编制部门：昌吉州财政局</w:t>
      </w: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单位：万元</w:t>
      </w:r>
    </w:p>
    <w:tbl>
      <w:tblPr>
        <w:tblStyle w:val="7"/>
        <w:tblW w:w="9328" w:type="dxa"/>
        <w:tblInd w:w="-106" w:type="dxa"/>
        <w:tblLayout w:type="autofit"/>
        <w:tblCellMar>
          <w:top w:w="0" w:type="dxa"/>
          <w:left w:w="108" w:type="dxa"/>
          <w:bottom w:w="0" w:type="dxa"/>
          <w:right w:w="108" w:type="dxa"/>
        </w:tblCellMar>
      </w:tblPr>
      <w:tblGrid>
        <w:gridCol w:w="757"/>
        <w:gridCol w:w="577"/>
        <w:gridCol w:w="2891"/>
        <w:gridCol w:w="1701"/>
        <w:gridCol w:w="1701"/>
        <w:gridCol w:w="1701"/>
      </w:tblGrid>
      <w:tr w14:paraId="0E659B42">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14:paraId="21CA5427">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项目</w:t>
            </w:r>
          </w:p>
        </w:tc>
        <w:tc>
          <w:tcPr>
            <w:tcW w:w="5103" w:type="dxa"/>
            <w:gridSpan w:val="3"/>
            <w:tcBorders>
              <w:top w:val="single" w:color="auto" w:sz="4" w:space="0"/>
              <w:left w:val="nil"/>
              <w:bottom w:val="single" w:color="auto" w:sz="4" w:space="0"/>
              <w:right w:val="single" w:color="000000" w:sz="4" w:space="0"/>
            </w:tcBorders>
            <w:vAlign w:val="center"/>
          </w:tcPr>
          <w:p w14:paraId="1635AC25">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一般公共预算基本支出</w:t>
            </w:r>
          </w:p>
        </w:tc>
      </w:tr>
      <w:tr w14:paraId="06DD5D6F">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14:paraId="6622A12A">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14:paraId="062A4CA1">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经济分类科目名称</w:t>
            </w:r>
          </w:p>
        </w:tc>
        <w:tc>
          <w:tcPr>
            <w:tcW w:w="1701" w:type="dxa"/>
            <w:vMerge w:val="restart"/>
            <w:tcBorders>
              <w:top w:val="nil"/>
              <w:left w:val="single" w:color="auto" w:sz="4" w:space="0"/>
              <w:bottom w:val="single" w:color="000000" w:sz="4" w:space="0"/>
              <w:right w:val="single" w:color="auto" w:sz="4" w:space="0"/>
            </w:tcBorders>
            <w:vAlign w:val="center"/>
          </w:tcPr>
          <w:p w14:paraId="750AD4DF">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合</w:t>
            </w:r>
            <w:r>
              <w:rPr>
                <w:rFonts w:ascii="仿宋_GB2312" w:hAnsi="宋体" w:eastAsia="仿宋_GB2312" w:cs="仿宋_GB2312"/>
                <w:b/>
                <w:bCs/>
                <w:color w:val="000000"/>
                <w:kern w:val="0"/>
              </w:rPr>
              <w:t xml:space="preserve">  </w:t>
            </w:r>
            <w:r>
              <w:rPr>
                <w:rFonts w:hint="eastAsia" w:ascii="仿宋_GB2312" w:hAnsi="宋体" w:eastAsia="仿宋_GB2312" w:cs="仿宋_GB2312"/>
                <w:b/>
                <w:bCs/>
                <w:color w:val="000000"/>
                <w:kern w:val="0"/>
              </w:rPr>
              <w:t>计</w:t>
            </w:r>
          </w:p>
        </w:tc>
        <w:tc>
          <w:tcPr>
            <w:tcW w:w="1701" w:type="dxa"/>
            <w:vMerge w:val="restart"/>
            <w:tcBorders>
              <w:top w:val="nil"/>
              <w:left w:val="single" w:color="auto" w:sz="4" w:space="0"/>
              <w:bottom w:val="single" w:color="000000" w:sz="4" w:space="0"/>
              <w:right w:val="single" w:color="auto" w:sz="4" w:space="0"/>
            </w:tcBorders>
            <w:vAlign w:val="center"/>
          </w:tcPr>
          <w:p w14:paraId="33536B59">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0FC13003">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公用经费</w:t>
            </w:r>
          </w:p>
        </w:tc>
      </w:tr>
      <w:tr w14:paraId="49B61CA0">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14:paraId="66CACFD8">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类</w:t>
            </w:r>
          </w:p>
        </w:tc>
        <w:tc>
          <w:tcPr>
            <w:tcW w:w="577" w:type="dxa"/>
            <w:tcBorders>
              <w:top w:val="nil"/>
              <w:left w:val="nil"/>
              <w:bottom w:val="single" w:color="auto" w:sz="4" w:space="0"/>
              <w:right w:val="single" w:color="auto" w:sz="4" w:space="0"/>
            </w:tcBorders>
            <w:vAlign w:val="center"/>
          </w:tcPr>
          <w:p w14:paraId="48684766">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14:paraId="7AD5C2DE">
            <w:pPr>
              <w:widowControl/>
              <w:jc w:val="left"/>
              <w:rPr>
                <w:rFonts w:ascii="仿宋_GB2312" w:hAnsi="宋体" w:eastAsia="仿宋_GB2312"/>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5C98C906">
            <w:pPr>
              <w:widowControl/>
              <w:jc w:val="left"/>
              <w:rPr>
                <w:rFonts w:ascii="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7E9F40C7">
            <w:pPr>
              <w:widowControl/>
              <w:jc w:val="left"/>
              <w:rPr>
                <w:rFonts w:ascii="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3E8366B1">
            <w:pPr>
              <w:widowControl/>
              <w:jc w:val="left"/>
              <w:rPr>
                <w:rFonts w:ascii="宋体"/>
                <w:b/>
                <w:bCs/>
                <w:color w:val="000000"/>
                <w:kern w:val="0"/>
                <w:sz w:val="20"/>
                <w:szCs w:val="20"/>
              </w:rPr>
            </w:pPr>
          </w:p>
        </w:tc>
      </w:tr>
      <w:tr w14:paraId="721B5F0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4B264D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2D20AA13">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6F3C3E90">
            <w:pPr>
              <w:widowControl/>
              <w:jc w:val="lef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工资福利支出</w:t>
            </w:r>
          </w:p>
        </w:tc>
        <w:tc>
          <w:tcPr>
            <w:tcW w:w="1701" w:type="dxa"/>
            <w:tcBorders>
              <w:top w:val="nil"/>
              <w:left w:val="nil"/>
              <w:bottom w:val="single" w:color="auto" w:sz="4" w:space="0"/>
              <w:right w:val="single" w:color="auto" w:sz="4" w:space="0"/>
            </w:tcBorders>
            <w:vAlign w:val="center"/>
          </w:tcPr>
          <w:p w14:paraId="2CF52E63">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1197.51</w:t>
            </w:r>
          </w:p>
        </w:tc>
        <w:tc>
          <w:tcPr>
            <w:tcW w:w="1701" w:type="dxa"/>
            <w:tcBorders>
              <w:top w:val="nil"/>
              <w:left w:val="nil"/>
              <w:bottom w:val="single" w:color="auto" w:sz="4" w:space="0"/>
              <w:right w:val="single" w:color="auto" w:sz="4" w:space="0"/>
            </w:tcBorders>
            <w:vAlign w:val="center"/>
          </w:tcPr>
          <w:p w14:paraId="133265EE">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1197.51</w:t>
            </w:r>
          </w:p>
        </w:tc>
        <w:tc>
          <w:tcPr>
            <w:tcW w:w="1701" w:type="dxa"/>
            <w:tcBorders>
              <w:top w:val="nil"/>
              <w:left w:val="nil"/>
              <w:bottom w:val="single" w:color="auto" w:sz="4" w:space="0"/>
              <w:right w:val="single" w:color="auto" w:sz="4" w:space="0"/>
            </w:tcBorders>
            <w:vAlign w:val="center"/>
          </w:tcPr>
          <w:p w14:paraId="77629393">
            <w:pPr>
              <w:widowControl/>
              <w:jc w:val="center"/>
              <w:rPr>
                <w:rFonts w:ascii="仿宋_GB2312" w:hAnsi="宋体" w:eastAsia="仿宋_GB2312"/>
                <w:color w:val="000000"/>
                <w:kern w:val="0"/>
                <w:sz w:val="18"/>
                <w:szCs w:val="18"/>
              </w:rPr>
            </w:pPr>
          </w:p>
        </w:tc>
      </w:tr>
      <w:tr w14:paraId="72D672E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D7CD83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20AA0A4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01</w:t>
            </w:r>
          </w:p>
        </w:tc>
        <w:tc>
          <w:tcPr>
            <w:tcW w:w="2891" w:type="dxa"/>
            <w:tcBorders>
              <w:top w:val="nil"/>
              <w:left w:val="nil"/>
              <w:bottom w:val="single" w:color="auto" w:sz="4" w:space="0"/>
              <w:right w:val="single" w:color="auto" w:sz="4" w:space="0"/>
            </w:tcBorders>
            <w:vAlign w:val="center"/>
          </w:tcPr>
          <w:p w14:paraId="3C7DC4D5">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基本工资</w:t>
            </w:r>
          </w:p>
        </w:tc>
        <w:tc>
          <w:tcPr>
            <w:tcW w:w="1701" w:type="dxa"/>
            <w:tcBorders>
              <w:top w:val="nil"/>
              <w:left w:val="nil"/>
              <w:bottom w:val="single" w:color="auto" w:sz="4" w:space="0"/>
              <w:right w:val="single" w:color="auto" w:sz="4" w:space="0"/>
            </w:tcBorders>
            <w:vAlign w:val="center"/>
          </w:tcPr>
          <w:p w14:paraId="18DB3AED">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389.85</w:t>
            </w:r>
          </w:p>
        </w:tc>
        <w:tc>
          <w:tcPr>
            <w:tcW w:w="1701" w:type="dxa"/>
            <w:tcBorders>
              <w:top w:val="nil"/>
              <w:left w:val="nil"/>
              <w:bottom w:val="single" w:color="auto" w:sz="4" w:space="0"/>
              <w:right w:val="single" w:color="auto" w:sz="4" w:space="0"/>
            </w:tcBorders>
            <w:vAlign w:val="center"/>
          </w:tcPr>
          <w:p w14:paraId="067281A4">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389.85</w:t>
            </w:r>
          </w:p>
        </w:tc>
        <w:tc>
          <w:tcPr>
            <w:tcW w:w="1701" w:type="dxa"/>
            <w:tcBorders>
              <w:top w:val="nil"/>
              <w:left w:val="nil"/>
              <w:bottom w:val="single" w:color="auto" w:sz="4" w:space="0"/>
              <w:right w:val="single" w:color="auto" w:sz="4" w:space="0"/>
            </w:tcBorders>
            <w:vAlign w:val="center"/>
          </w:tcPr>
          <w:p w14:paraId="21BB6B20">
            <w:pPr>
              <w:widowControl/>
              <w:jc w:val="center"/>
              <w:rPr>
                <w:rFonts w:ascii="仿宋_GB2312" w:hAnsi="宋体" w:eastAsia="仿宋_GB2312"/>
                <w:color w:val="000000"/>
                <w:kern w:val="0"/>
                <w:sz w:val="18"/>
                <w:szCs w:val="18"/>
              </w:rPr>
            </w:pPr>
          </w:p>
        </w:tc>
      </w:tr>
      <w:tr w14:paraId="2673963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EB699B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6D775FC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02</w:t>
            </w:r>
          </w:p>
        </w:tc>
        <w:tc>
          <w:tcPr>
            <w:tcW w:w="2891" w:type="dxa"/>
            <w:tcBorders>
              <w:top w:val="nil"/>
              <w:left w:val="nil"/>
              <w:bottom w:val="single" w:color="auto" w:sz="4" w:space="0"/>
              <w:right w:val="single" w:color="auto" w:sz="4" w:space="0"/>
            </w:tcBorders>
            <w:vAlign w:val="center"/>
          </w:tcPr>
          <w:p w14:paraId="04660FD4">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津贴补贴</w:t>
            </w:r>
          </w:p>
        </w:tc>
        <w:tc>
          <w:tcPr>
            <w:tcW w:w="1701" w:type="dxa"/>
            <w:tcBorders>
              <w:top w:val="nil"/>
              <w:left w:val="nil"/>
              <w:bottom w:val="single" w:color="auto" w:sz="4" w:space="0"/>
              <w:right w:val="single" w:color="auto" w:sz="4" w:space="0"/>
            </w:tcBorders>
            <w:vAlign w:val="center"/>
          </w:tcPr>
          <w:p w14:paraId="57EC34C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285.88</w:t>
            </w:r>
          </w:p>
        </w:tc>
        <w:tc>
          <w:tcPr>
            <w:tcW w:w="1701" w:type="dxa"/>
            <w:tcBorders>
              <w:top w:val="nil"/>
              <w:left w:val="nil"/>
              <w:bottom w:val="single" w:color="auto" w:sz="4" w:space="0"/>
              <w:right w:val="single" w:color="auto" w:sz="4" w:space="0"/>
            </w:tcBorders>
            <w:vAlign w:val="center"/>
          </w:tcPr>
          <w:p w14:paraId="3F7FC80C">
            <w:pPr>
              <w:widowControl/>
              <w:ind w:right="147" w:rightChars="70"/>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285.88</w:t>
            </w:r>
          </w:p>
        </w:tc>
        <w:tc>
          <w:tcPr>
            <w:tcW w:w="1701" w:type="dxa"/>
            <w:tcBorders>
              <w:top w:val="nil"/>
              <w:left w:val="nil"/>
              <w:bottom w:val="single" w:color="auto" w:sz="4" w:space="0"/>
              <w:right w:val="single" w:color="auto" w:sz="4" w:space="0"/>
            </w:tcBorders>
            <w:vAlign w:val="center"/>
          </w:tcPr>
          <w:p w14:paraId="4549D3A3">
            <w:pPr>
              <w:widowControl/>
              <w:jc w:val="center"/>
              <w:rPr>
                <w:rFonts w:ascii="仿宋_GB2312" w:hAnsi="宋体" w:eastAsia="仿宋_GB2312"/>
                <w:color w:val="000000"/>
                <w:kern w:val="0"/>
                <w:sz w:val="18"/>
                <w:szCs w:val="18"/>
              </w:rPr>
            </w:pPr>
          </w:p>
        </w:tc>
      </w:tr>
      <w:tr w14:paraId="190B29E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E91122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14B83AA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03</w:t>
            </w:r>
          </w:p>
        </w:tc>
        <w:tc>
          <w:tcPr>
            <w:tcW w:w="2891" w:type="dxa"/>
            <w:tcBorders>
              <w:top w:val="nil"/>
              <w:left w:val="nil"/>
              <w:bottom w:val="single" w:color="auto" w:sz="4" w:space="0"/>
              <w:right w:val="single" w:color="auto" w:sz="4" w:space="0"/>
            </w:tcBorders>
            <w:vAlign w:val="center"/>
          </w:tcPr>
          <w:p w14:paraId="484F145A">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奖金</w:t>
            </w:r>
          </w:p>
        </w:tc>
        <w:tc>
          <w:tcPr>
            <w:tcW w:w="1701" w:type="dxa"/>
            <w:tcBorders>
              <w:top w:val="nil"/>
              <w:left w:val="nil"/>
              <w:bottom w:val="single" w:color="auto" w:sz="4" w:space="0"/>
              <w:right w:val="single" w:color="auto" w:sz="4" w:space="0"/>
            </w:tcBorders>
            <w:vAlign w:val="center"/>
          </w:tcPr>
          <w:p w14:paraId="0E5A397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31.85</w:t>
            </w:r>
          </w:p>
        </w:tc>
        <w:tc>
          <w:tcPr>
            <w:tcW w:w="1701" w:type="dxa"/>
            <w:tcBorders>
              <w:top w:val="nil"/>
              <w:left w:val="nil"/>
              <w:bottom w:val="single" w:color="auto" w:sz="4" w:space="0"/>
              <w:right w:val="single" w:color="auto" w:sz="4" w:space="0"/>
            </w:tcBorders>
            <w:vAlign w:val="center"/>
          </w:tcPr>
          <w:p w14:paraId="540B691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31.85</w:t>
            </w:r>
          </w:p>
        </w:tc>
        <w:tc>
          <w:tcPr>
            <w:tcW w:w="1701" w:type="dxa"/>
            <w:tcBorders>
              <w:top w:val="nil"/>
              <w:left w:val="nil"/>
              <w:bottom w:val="single" w:color="auto" w:sz="4" w:space="0"/>
              <w:right w:val="single" w:color="auto" w:sz="4" w:space="0"/>
            </w:tcBorders>
            <w:vAlign w:val="center"/>
          </w:tcPr>
          <w:p w14:paraId="0285B0A5">
            <w:pPr>
              <w:widowControl/>
              <w:jc w:val="center"/>
              <w:rPr>
                <w:rFonts w:ascii="仿宋_GB2312" w:hAnsi="宋体" w:eastAsia="仿宋_GB2312"/>
                <w:color w:val="000000"/>
                <w:kern w:val="0"/>
                <w:sz w:val="18"/>
                <w:szCs w:val="18"/>
              </w:rPr>
            </w:pPr>
          </w:p>
        </w:tc>
      </w:tr>
      <w:tr w14:paraId="20DCFB5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40E07F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75B2851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07</w:t>
            </w:r>
          </w:p>
        </w:tc>
        <w:tc>
          <w:tcPr>
            <w:tcW w:w="2891" w:type="dxa"/>
            <w:tcBorders>
              <w:top w:val="nil"/>
              <w:left w:val="nil"/>
              <w:bottom w:val="single" w:color="auto" w:sz="4" w:space="0"/>
              <w:right w:val="single" w:color="auto" w:sz="4" w:space="0"/>
            </w:tcBorders>
            <w:vAlign w:val="center"/>
          </w:tcPr>
          <w:p w14:paraId="33EE6E08">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绩效工资</w:t>
            </w:r>
          </w:p>
        </w:tc>
        <w:tc>
          <w:tcPr>
            <w:tcW w:w="1701" w:type="dxa"/>
            <w:tcBorders>
              <w:top w:val="nil"/>
              <w:left w:val="nil"/>
              <w:bottom w:val="single" w:color="auto" w:sz="4" w:space="0"/>
              <w:right w:val="single" w:color="auto" w:sz="4" w:space="0"/>
            </w:tcBorders>
            <w:vAlign w:val="center"/>
          </w:tcPr>
          <w:p w14:paraId="512C401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82.38</w:t>
            </w:r>
          </w:p>
        </w:tc>
        <w:tc>
          <w:tcPr>
            <w:tcW w:w="1701" w:type="dxa"/>
            <w:tcBorders>
              <w:top w:val="nil"/>
              <w:left w:val="nil"/>
              <w:bottom w:val="single" w:color="auto" w:sz="4" w:space="0"/>
              <w:right w:val="single" w:color="auto" w:sz="4" w:space="0"/>
            </w:tcBorders>
            <w:vAlign w:val="center"/>
          </w:tcPr>
          <w:p w14:paraId="6EFF5D72">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82.38</w:t>
            </w:r>
          </w:p>
        </w:tc>
        <w:tc>
          <w:tcPr>
            <w:tcW w:w="1701" w:type="dxa"/>
            <w:tcBorders>
              <w:top w:val="nil"/>
              <w:left w:val="nil"/>
              <w:bottom w:val="single" w:color="auto" w:sz="4" w:space="0"/>
              <w:right w:val="single" w:color="auto" w:sz="4" w:space="0"/>
            </w:tcBorders>
            <w:vAlign w:val="center"/>
          </w:tcPr>
          <w:p w14:paraId="6D502538">
            <w:pPr>
              <w:widowControl/>
              <w:jc w:val="center"/>
              <w:rPr>
                <w:rFonts w:ascii="仿宋_GB2312" w:hAnsi="宋体" w:eastAsia="仿宋_GB2312"/>
                <w:color w:val="000000"/>
                <w:kern w:val="0"/>
                <w:sz w:val="18"/>
                <w:szCs w:val="18"/>
              </w:rPr>
            </w:pPr>
          </w:p>
        </w:tc>
      </w:tr>
      <w:tr w14:paraId="1C1A512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FD9AA1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09F2E1F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08</w:t>
            </w:r>
          </w:p>
        </w:tc>
        <w:tc>
          <w:tcPr>
            <w:tcW w:w="2891" w:type="dxa"/>
            <w:tcBorders>
              <w:top w:val="nil"/>
              <w:left w:val="nil"/>
              <w:bottom w:val="single" w:color="auto" w:sz="4" w:space="0"/>
              <w:right w:val="single" w:color="auto" w:sz="4" w:space="0"/>
            </w:tcBorders>
            <w:vAlign w:val="center"/>
          </w:tcPr>
          <w:p w14:paraId="602C5B72">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机关事业单位基本保险缴费</w:t>
            </w:r>
          </w:p>
        </w:tc>
        <w:tc>
          <w:tcPr>
            <w:tcW w:w="1701" w:type="dxa"/>
            <w:tcBorders>
              <w:top w:val="nil"/>
              <w:left w:val="nil"/>
              <w:bottom w:val="single" w:color="auto" w:sz="4" w:space="0"/>
              <w:right w:val="single" w:color="auto" w:sz="4" w:space="0"/>
            </w:tcBorders>
            <w:vAlign w:val="center"/>
          </w:tcPr>
          <w:p w14:paraId="4D8759AE">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125.05</w:t>
            </w:r>
          </w:p>
        </w:tc>
        <w:tc>
          <w:tcPr>
            <w:tcW w:w="1701" w:type="dxa"/>
            <w:tcBorders>
              <w:top w:val="nil"/>
              <w:left w:val="nil"/>
              <w:bottom w:val="single" w:color="auto" w:sz="4" w:space="0"/>
              <w:right w:val="single" w:color="auto" w:sz="4" w:space="0"/>
            </w:tcBorders>
            <w:vAlign w:val="center"/>
          </w:tcPr>
          <w:p w14:paraId="15F06718">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125.05</w:t>
            </w:r>
          </w:p>
        </w:tc>
        <w:tc>
          <w:tcPr>
            <w:tcW w:w="1701" w:type="dxa"/>
            <w:tcBorders>
              <w:top w:val="nil"/>
              <w:left w:val="nil"/>
              <w:bottom w:val="single" w:color="auto" w:sz="4" w:space="0"/>
              <w:right w:val="single" w:color="auto" w:sz="4" w:space="0"/>
            </w:tcBorders>
            <w:vAlign w:val="center"/>
          </w:tcPr>
          <w:p w14:paraId="4AE0DD88">
            <w:pPr>
              <w:widowControl/>
              <w:jc w:val="center"/>
              <w:rPr>
                <w:rFonts w:ascii="仿宋_GB2312" w:hAnsi="宋体" w:eastAsia="仿宋_GB2312"/>
                <w:color w:val="000000"/>
                <w:kern w:val="0"/>
                <w:sz w:val="18"/>
                <w:szCs w:val="18"/>
              </w:rPr>
            </w:pPr>
          </w:p>
        </w:tc>
      </w:tr>
      <w:tr w14:paraId="6D685DE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03126D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4943F38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w:t>
            </w:r>
          </w:p>
        </w:tc>
        <w:tc>
          <w:tcPr>
            <w:tcW w:w="2891" w:type="dxa"/>
            <w:tcBorders>
              <w:top w:val="nil"/>
              <w:left w:val="nil"/>
              <w:bottom w:val="single" w:color="auto" w:sz="4" w:space="0"/>
              <w:right w:val="single" w:color="auto" w:sz="4" w:space="0"/>
            </w:tcBorders>
            <w:vAlign w:val="center"/>
          </w:tcPr>
          <w:p w14:paraId="14350657">
            <w:pPr>
              <w:widowControl/>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城镇职工基本医疗保险缴费</w:t>
            </w:r>
          </w:p>
        </w:tc>
        <w:tc>
          <w:tcPr>
            <w:tcW w:w="1701" w:type="dxa"/>
            <w:tcBorders>
              <w:top w:val="nil"/>
              <w:left w:val="nil"/>
              <w:bottom w:val="single" w:color="auto" w:sz="4" w:space="0"/>
              <w:right w:val="single" w:color="auto" w:sz="4" w:space="0"/>
            </w:tcBorders>
            <w:vAlign w:val="center"/>
          </w:tcPr>
          <w:p w14:paraId="7A52AC81">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74.25</w:t>
            </w:r>
          </w:p>
        </w:tc>
        <w:tc>
          <w:tcPr>
            <w:tcW w:w="1701" w:type="dxa"/>
            <w:tcBorders>
              <w:top w:val="nil"/>
              <w:left w:val="nil"/>
              <w:bottom w:val="single" w:color="auto" w:sz="4" w:space="0"/>
              <w:right w:val="single" w:color="auto" w:sz="4" w:space="0"/>
            </w:tcBorders>
            <w:vAlign w:val="center"/>
          </w:tcPr>
          <w:p w14:paraId="0731C2AB">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74.25</w:t>
            </w:r>
          </w:p>
        </w:tc>
        <w:tc>
          <w:tcPr>
            <w:tcW w:w="1701" w:type="dxa"/>
            <w:tcBorders>
              <w:top w:val="nil"/>
              <w:left w:val="nil"/>
              <w:bottom w:val="single" w:color="auto" w:sz="4" w:space="0"/>
              <w:right w:val="single" w:color="auto" w:sz="4" w:space="0"/>
            </w:tcBorders>
            <w:vAlign w:val="center"/>
          </w:tcPr>
          <w:p w14:paraId="39718D4C">
            <w:pPr>
              <w:widowControl/>
              <w:jc w:val="center"/>
              <w:rPr>
                <w:rFonts w:ascii="仿宋_GB2312" w:hAnsi="宋体" w:eastAsia="仿宋_GB2312"/>
                <w:color w:val="000000"/>
                <w:kern w:val="0"/>
                <w:sz w:val="18"/>
                <w:szCs w:val="18"/>
              </w:rPr>
            </w:pPr>
          </w:p>
        </w:tc>
      </w:tr>
      <w:tr w14:paraId="0AA43FC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16C8A6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0B3EA65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w:t>
            </w:r>
          </w:p>
        </w:tc>
        <w:tc>
          <w:tcPr>
            <w:tcW w:w="2891" w:type="dxa"/>
            <w:tcBorders>
              <w:top w:val="nil"/>
              <w:left w:val="nil"/>
              <w:bottom w:val="single" w:color="auto" w:sz="4" w:space="0"/>
              <w:right w:val="single" w:color="auto" w:sz="4" w:space="0"/>
            </w:tcBorders>
            <w:vAlign w:val="center"/>
          </w:tcPr>
          <w:p w14:paraId="62E9E8A0">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公务员医疗补助缴费</w:t>
            </w:r>
          </w:p>
        </w:tc>
        <w:tc>
          <w:tcPr>
            <w:tcW w:w="1701" w:type="dxa"/>
            <w:tcBorders>
              <w:top w:val="nil"/>
              <w:left w:val="nil"/>
              <w:bottom w:val="single" w:color="auto" w:sz="4" w:space="0"/>
              <w:right w:val="single" w:color="auto" w:sz="4" w:space="0"/>
            </w:tcBorders>
            <w:vAlign w:val="center"/>
          </w:tcPr>
          <w:p w14:paraId="295ADBE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23.45</w:t>
            </w:r>
          </w:p>
        </w:tc>
        <w:tc>
          <w:tcPr>
            <w:tcW w:w="1701" w:type="dxa"/>
            <w:tcBorders>
              <w:top w:val="nil"/>
              <w:left w:val="nil"/>
              <w:bottom w:val="single" w:color="auto" w:sz="4" w:space="0"/>
              <w:right w:val="single" w:color="auto" w:sz="4" w:space="0"/>
            </w:tcBorders>
            <w:vAlign w:val="center"/>
          </w:tcPr>
          <w:p w14:paraId="3DD34C8B">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23.45</w:t>
            </w:r>
          </w:p>
        </w:tc>
        <w:tc>
          <w:tcPr>
            <w:tcW w:w="1701" w:type="dxa"/>
            <w:tcBorders>
              <w:top w:val="nil"/>
              <w:left w:val="nil"/>
              <w:bottom w:val="single" w:color="auto" w:sz="4" w:space="0"/>
              <w:right w:val="single" w:color="auto" w:sz="4" w:space="0"/>
            </w:tcBorders>
            <w:vAlign w:val="center"/>
          </w:tcPr>
          <w:p w14:paraId="70BC61CD">
            <w:pPr>
              <w:widowControl/>
              <w:jc w:val="center"/>
              <w:rPr>
                <w:rFonts w:ascii="仿宋_GB2312" w:hAnsi="宋体" w:eastAsia="仿宋_GB2312"/>
                <w:color w:val="000000"/>
                <w:kern w:val="0"/>
                <w:sz w:val="18"/>
                <w:szCs w:val="18"/>
              </w:rPr>
            </w:pPr>
          </w:p>
        </w:tc>
      </w:tr>
      <w:tr w14:paraId="41EA0D5D">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B07437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5B2D750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w:t>
            </w:r>
          </w:p>
        </w:tc>
        <w:tc>
          <w:tcPr>
            <w:tcW w:w="2891" w:type="dxa"/>
            <w:tcBorders>
              <w:top w:val="nil"/>
              <w:left w:val="nil"/>
              <w:bottom w:val="single" w:color="auto" w:sz="4" w:space="0"/>
              <w:right w:val="single" w:color="auto" w:sz="4" w:space="0"/>
            </w:tcBorders>
            <w:vAlign w:val="center"/>
          </w:tcPr>
          <w:p w14:paraId="44C279FC">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其他社会保障缴费</w:t>
            </w:r>
          </w:p>
        </w:tc>
        <w:tc>
          <w:tcPr>
            <w:tcW w:w="1701" w:type="dxa"/>
            <w:tcBorders>
              <w:top w:val="nil"/>
              <w:left w:val="nil"/>
              <w:bottom w:val="single" w:color="auto" w:sz="4" w:space="0"/>
              <w:right w:val="single" w:color="auto" w:sz="4" w:space="0"/>
            </w:tcBorders>
            <w:vAlign w:val="center"/>
          </w:tcPr>
          <w:p w14:paraId="4B0A72D1">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1.58</w:t>
            </w:r>
          </w:p>
        </w:tc>
        <w:tc>
          <w:tcPr>
            <w:tcW w:w="1701" w:type="dxa"/>
            <w:tcBorders>
              <w:top w:val="nil"/>
              <w:left w:val="nil"/>
              <w:bottom w:val="single" w:color="auto" w:sz="4" w:space="0"/>
              <w:right w:val="single" w:color="auto" w:sz="4" w:space="0"/>
            </w:tcBorders>
            <w:vAlign w:val="center"/>
          </w:tcPr>
          <w:p w14:paraId="5F73BB9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1.58</w:t>
            </w:r>
          </w:p>
        </w:tc>
        <w:tc>
          <w:tcPr>
            <w:tcW w:w="1701" w:type="dxa"/>
            <w:tcBorders>
              <w:top w:val="nil"/>
              <w:left w:val="nil"/>
              <w:bottom w:val="single" w:color="auto" w:sz="4" w:space="0"/>
              <w:right w:val="single" w:color="auto" w:sz="4" w:space="0"/>
            </w:tcBorders>
            <w:vAlign w:val="center"/>
          </w:tcPr>
          <w:p w14:paraId="62CA7D6B">
            <w:pPr>
              <w:widowControl/>
              <w:jc w:val="center"/>
              <w:rPr>
                <w:rFonts w:ascii="仿宋_GB2312" w:hAnsi="宋体" w:eastAsia="仿宋_GB2312"/>
                <w:color w:val="000000"/>
                <w:kern w:val="0"/>
                <w:sz w:val="18"/>
                <w:szCs w:val="18"/>
              </w:rPr>
            </w:pPr>
          </w:p>
        </w:tc>
      </w:tr>
      <w:tr w14:paraId="1711F3B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43AE5E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6FD0BFC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w:t>
            </w:r>
          </w:p>
        </w:tc>
        <w:tc>
          <w:tcPr>
            <w:tcW w:w="2891" w:type="dxa"/>
            <w:tcBorders>
              <w:top w:val="nil"/>
              <w:left w:val="nil"/>
              <w:bottom w:val="single" w:color="auto" w:sz="4" w:space="0"/>
              <w:right w:val="single" w:color="auto" w:sz="4" w:space="0"/>
            </w:tcBorders>
            <w:vAlign w:val="center"/>
          </w:tcPr>
          <w:p w14:paraId="3F93DDD9">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住房公积金</w:t>
            </w:r>
          </w:p>
        </w:tc>
        <w:tc>
          <w:tcPr>
            <w:tcW w:w="1701" w:type="dxa"/>
            <w:tcBorders>
              <w:top w:val="nil"/>
              <w:left w:val="nil"/>
              <w:bottom w:val="single" w:color="auto" w:sz="4" w:space="0"/>
              <w:right w:val="single" w:color="auto" w:sz="4" w:space="0"/>
            </w:tcBorders>
            <w:vAlign w:val="center"/>
          </w:tcPr>
          <w:p w14:paraId="3174C21B">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111.93</w:t>
            </w:r>
          </w:p>
        </w:tc>
        <w:tc>
          <w:tcPr>
            <w:tcW w:w="1701" w:type="dxa"/>
            <w:tcBorders>
              <w:top w:val="nil"/>
              <w:left w:val="nil"/>
              <w:bottom w:val="single" w:color="auto" w:sz="4" w:space="0"/>
              <w:right w:val="single" w:color="auto" w:sz="4" w:space="0"/>
            </w:tcBorders>
            <w:vAlign w:val="center"/>
          </w:tcPr>
          <w:p w14:paraId="5A344A3B">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111.93</w:t>
            </w:r>
          </w:p>
        </w:tc>
        <w:tc>
          <w:tcPr>
            <w:tcW w:w="1701" w:type="dxa"/>
            <w:tcBorders>
              <w:top w:val="nil"/>
              <w:left w:val="nil"/>
              <w:bottom w:val="single" w:color="auto" w:sz="4" w:space="0"/>
              <w:right w:val="single" w:color="auto" w:sz="4" w:space="0"/>
            </w:tcBorders>
            <w:vAlign w:val="center"/>
          </w:tcPr>
          <w:p w14:paraId="24721F88">
            <w:pPr>
              <w:widowControl/>
              <w:jc w:val="center"/>
              <w:rPr>
                <w:rFonts w:ascii="仿宋_GB2312" w:hAnsi="宋体" w:eastAsia="仿宋_GB2312"/>
                <w:color w:val="000000"/>
                <w:kern w:val="0"/>
                <w:sz w:val="18"/>
                <w:szCs w:val="18"/>
              </w:rPr>
            </w:pPr>
          </w:p>
        </w:tc>
      </w:tr>
      <w:tr w14:paraId="280ACC4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793685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4402058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99</w:t>
            </w:r>
          </w:p>
        </w:tc>
        <w:tc>
          <w:tcPr>
            <w:tcW w:w="2891" w:type="dxa"/>
            <w:tcBorders>
              <w:top w:val="nil"/>
              <w:left w:val="nil"/>
              <w:bottom w:val="single" w:color="auto" w:sz="4" w:space="0"/>
              <w:right w:val="single" w:color="auto" w:sz="4" w:space="0"/>
            </w:tcBorders>
            <w:vAlign w:val="center"/>
          </w:tcPr>
          <w:p w14:paraId="73B07FDD">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其他工资福利支出</w:t>
            </w:r>
          </w:p>
        </w:tc>
        <w:tc>
          <w:tcPr>
            <w:tcW w:w="1701" w:type="dxa"/>
            <w:tcBorders>
              <w:top w:val="nil"/>
              <w:left w:val="nil"/>
              <w:bottom w:val="single" w:color="auto" w:sz="4" w:space="0"/>
              <w:right w:val="single" w:color="auto" w:sz="4" w:space="0"/>
            </w:tcBorders>
            <w:vAlign w:val="center"/>
          </w:tcPr>
          <w:p w14:paraId="6F5F71C2">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71.29</w:t>
            </w:r>
          </w:p>
        </w:tc>
        <w:tc>
          <w:tcPr>
            <w:tcW w:w="1701" w:type="dxa"/>
            <w:tcBorders>
              <w:top w:val="nil"/>
              <w:left w:val="nil"/>
              <w:bottom w:val="single" w:color="auto" w:sz="4" w:space="0"/>
              <w:right w:val="single" w:color="auto" w:sz="4" w:space="0"/>
            </w:tcBorders>
            <w:vAlign w:val="center"/>
          </w:tcPr>
          <w:p w14:paraId="749A4346">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71.29</w:t>
            </w:r>
          </w:p>
        </w:tc>
        <w:tc>
          <w:tcPr>
            <w:tcW w:w="1701" w:type="dxa"/>
            <w:tcBorders>
              <w:top w:val="nil"/>
              <w:left w:val="nil"/>
              <w:bottom w:val="single" w:color="auto" w:sz="4" w:space="0"/>
              <w:right w:val="single" w:color="auto" w:sz="4" w:space="0"/>
            </w:tcBorders>
            <w:vAlign w:val="center"/>
          </w:tcPr>
          <w:p w14:paraId="51B10B62">
            <w:pPr>
              <w:widowControl/>
              <w:jc w:val="right"/>
              <w:rPr>
                <w:rFonts w:ascii="仿宋_GB2312" w:hAnsi="宋体" w:eastAsia="仿宋_GB2312"/>
                <w:color w:val="000000"/>
                <w:kern w:val="0"/>
                <w:sz w:val="18"/>
                <w:szCs w:val="18"/>
              </w:rPr>
            </w:pPr>
          </w:p>
        </w:tc>
      </w:tr>
      <w:tr w14:paraId="5D2B1BA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950FFC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7C6C09CB">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52F92BD4">
            <w:pPr>
              <w:widowControl/>
              <w:jc w:val="lef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商品和服务支出</w:t>
            </w:r>
          </w:p>
        </w:tc>
        <w:tc>
          <w:tcPr>
            <w:tcW w:w="1701" w:type="dxa"/>
            <w:tcBorders>
              <w:top w:val="nil"/>
              <w:left w:val="nil"/>
              <w:bottom w:val="single" w:color="auto" w:sz="4" w:space="0"/>
              <w:right w:val="single" w:color="auto" w:sz="4" w:space="0"/>
            </w:tcBorders>
            <w:vAlign w:val="center"/>
          </w:tcPr>
          <w:p w14:paraId="6C79E431">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152.45</w:t>
            </w:r>
          </w:p>
        </w:tc>
        <w:tc>
          <w:tcPr>
            <w:tcW w:w="1701" w:type="dxa"/>
            <w:tcBorders>
              <w:top w:val="nil"/>
              <w:left w:val="nil"/>
              <w:bottom w:val="single" w:color="auto" w:sz="4" w:space="0"/>
              <w:right w:val="single" w:color="auto" w:sz="4" w:space="0"/>
            </w:tcBorders>
            <w:vAlign w:val="center"/>
          </w:tcPr>
          <w:p w14:paraId="7222F330">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A966632">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152.45</w:t>
            </w:r>
          </w:p>
        </w:tc>
      </w:tr>
      <w:tr w14:paraId="2616ED9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E1083B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6AB3224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01</w:t>
            </w:r>
          </w:p>
        </w:tc>
        <w:tc>
          <w:tcPr>
            <w:tcW w:w="2891" w:type="dxa"/>
            <w:tcBorders>
              <w:top w:val="nil"/>
              <w:left w:val="nil"/>
              <w:bottom w:val="single" w:color="auto" w:sz="4" w:space="0"/>
              <w:right w:val="single" w:color="auto" w:sz="4" w:space="0"/>
            </w:tcBorders>
            <w:vAlign w:val="center"/>
          </w:tcPr>
          <w:p w14:paraId="1269805E">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办公费</w:t>
            </w:r>
          </w:p>
        </w:tc>
        <w:tc>
          <w:tcPr>
            <w:tcW w:w="1701" w:type="dxa"/>
            <w:tcBorders>
              <w:top w:val="nil"/>
              <w:left w:val="nil"/>
              <w:bottom w:val="single" w:color="auto" w:sz="4" w:space="0"/>
              <w:right w:val="single" w:color="auto" w:sz="4" w:space="0"/>
            </w:tcBorders>
            <w:vAlign w:val="center"/>
          </w:tcPr>
          <w:p w14:paraId="1E15924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13.47</w:t>
            </w:r>
          </w:p>
        </w:tc>
        <w:tc>
          <w:tcPr>
            <w:tcW w:w="1701" w:type="dxa"/>
            <w:tcBorders>
              <w:top w:val="nil"/>
              <w:left w:val="nil"/>
              <w:bottom w:val="single" w:color="auto" w:sz="4" w:space="0"/>
              <w:right w:val="single" w:color="auto" w:sz="4" w:space="0"/>
            </w:tcBorders>
            <w:vAlign w:val="center"/>
          </w:tcPr>
          <w:p w14:paraId="1907352F">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917B09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13.47</w:t>
            </w:r>
          </w:p>
        </w:tc>
      </w:tr>
      <w:tr w14:paraId="525CA19D">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A0E7D83">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24B652D4">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02</w:t>
            </w:r>
          </w:p>
        </w:tc>
        <w:tc>
          <w:tcPr>
            <w:tcW w:w="2891" w:type="dxa"/>
            <w:tcBorders>
              <w:top w:val="nil"/>
              <w:left w:val="nil"/>
              <w:bottom w:val="single" w:color="auto" w:sz="4" w:space="0"/>
              <w:right w:val="single" w:color="auto" w:sz="4" w:space="0"/>
            </w:tcBorders>
            <w:vAlign w:val="center"/>
          </w:tcPr>
          <w:p w14:paraId="067B39F1">
            <w:pPr>
              <w:widowControl/>
              <w:jc w:val="lef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印刷费</w:t>
            </w:r>
          </w:p>
        </w:tc>
        <w:tc>
          <w:tcPr>
            <w:tcW w:w="1701" w:type="dxa"/>
            <w:tcBorders>
              <w:top w:val="nil"/>
              <w:left w:val="nil"/>
              <w:bottom w:val="single" w:color="auto" w:sz="4" w:space="0"/>
              <w:right w:val="single" w:color="auto" w:sz="4" w:space="0"/>
            </w:tcBorders>
            <w:vAlign w:val="center"/>
          </w:tcPr>
          <w:p w14:paraId="3D67EE36">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1.5</w:t>
            </w:r>
          </w:p>
        </w:tc>
        <w:tc>
          <w:tcPr>
            <w:tcW w:w="1701" w:type="dxa"/>
            <w:tcBorders>
              <w:top w:val="nil"/>
              <w:left w:val="nil"/>
              <w:bottom w:val="single" w:color="auto" w:sz="4" w:space="0"/>
              <w:right w:val="single" w:color="auto" w:sz="4" w:space="0"/>
            </w:tcBorders>
            <w:vAlign w:val="center"/>
          </w:tcPr>
          <w:p w14:paraId="2DBB1AD0">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1170C1BA">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1.5</w:t>
            </w:r>
          </w:p>
        </w:tc>
      </w:tr>
      <w:tr w14:paraId="461D785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CB1EAD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198D4CB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05</w:t>
            </w:r>
          </w:p>
        </w:tc>
        <w:tc>
          <w:tcPr>
            <w:tcW w:w="2891" w:type="dxa"/>
            <w:tcBorders>
              <w:top w:val="nil"/>
              <w:left w:val="nil"/>
              <w:bottom w:val="single" w:color="auto" w:sz="4" w:space="0"/>
              <w:right w:val="single" w:color="auto" w:sz="4" w:space="0"/>
            </w:tcBorders>
            <w:vAlign w:val="center"/>
          </w:tcPr>
          <w:p w14:paraId="158E3FBB">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水费</w:t>
            </w:r>
          </w:p>
        </w:tc>
        <w:tc>
          <w:tcPr>
            <w:tcW w:w="1701" w:type="dxa"/>
            <w:tcBorders>
              <w:top w:val="nil"/>
              <w:left w:val="nil"/>
              <w:bottom w:val="single" w:color="auto" w:sz="4" w:space="0"/>
              <w:right w:val="single" w:color="auto" w:sz="4" w:space="0"/>
            </w:tcBorders>
            <w:vAlign w:val="center"/>
          </w:tcPr>
          <w:p w14:paraId="26BE1B2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3.00</w:t>
            </w:r>
          </w:p>
        </w:tc>
        <w:tc>
          <w:tcPr>
            <w:tcW w:w="1701" w:type="dxa"/>
            <w:tcBorders>
              <w:top w:val="nil"/>
              <w:left w:val="nil"/>
              <w:bottom w:val="single" w:color="auto" w:sz="4" w:space="0"/>
              <w:right w:val="single" w:color="auto" w:sz="4" w:space="0"/>
            </w:tcBorders>
            <w:vAlign w:val="center"/>
          </w:tcPr>
          <w:p w14:paraId="36256C55">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2BA24364">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3.00</w:t>
            </w:r>
          </w:p>
        </w:tc>
      </w:tr>
      <w:tr w14:paraId="67AAF15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582978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740C497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06</w:t>
            </w:r>
          </w:p>
        </w:tc>
        <w:tc>
          <w:tcPr>
            <w:tcW w:w="2891" w:type="dxa"/>
            <w:tcBorders>
              <w:top w:val="nil"/>
              <w:left w:val="nil"/>
              <w:bottom w:val="single" w:color="auto" w:sz="4" w:space="0"/>
              <w:right w:val="single" w:color="auto" w:sz="4" w:space="0"/>
            </w:tcBorders>
            <w:vAlign w:val="center"/>
          </w:tcPr>
          <w:p w14:paraId="63979323">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电费</w:t>
            </w:r>
          </w:p>
        </w:tc>
        <w:tc>
          <w:tcPr>
            <w:tcW w:w="1701" w:type="dxa"/>
            <w:tcBorders>
              <w:top w:val="nil"/>
              <w:left w:val="nil"/>
              <w:bottom w:val="single" w:color="auto" w:sz="4" w:space="0"/>
              <w:right w:val="single" w:color="auto" w:sz="4" w:space="0"/>
            </w:tcBorders>
            <w:vAlign w:val="center"/>
          </w:tcPr>
          <w:p w14:paraId="39760E1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8.00</w:t>
            </w:r>
          </w:p>
        </w:tc>
        <w:tc>
          <w:tcPr>
            <w:tcW w:w="1701" w:type="dxa"/>
            <w:tcBorders>
              <w:top w:val="nil"/>
              <w:left w:val="nil"/>
              <w:bottom w:val="single" w:color="auto" w:sz="4" w:space="0"/>
              <w:right w:val="single" w:color="auto" w:sz="4" w:space="0"/>
            </w:tcBorders>
            <w:vAlign w:val="center"/>
          </w:tcPr>
          <w:p w14:paraId="33537455">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346C682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8.00</w:t>
            </w:r>
          </w:p>
        </w:tc>
      </w:tr>
      <w:tr w14:paraId="139DA0D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36FE08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6FE1847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07</w:t>
            </w:r>
          </w:p>
        </w:tc>
        <w:tc>
          <w:tcPr>
            <w:tcW w:w="2891" w:type="dxa"/>
            <w:tcBorders>
              <w:top w:val="nil"/>
              <w:left w:val="nil"/>
              <w:bottom w:val="single" w:color="auto" w:sz="4" w:space="0"/>
              <w:right w:val="single" w:color="auto" w:sz="4" w:space="0"/>
            </w:tcBorders>
            <w:vAlign w:val="center"/>
          </w:tcPr>
          <w:p w14:paraId="6ECB9870">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邮电费</w:t>
            </w:r>
          </w:p>
        </w:tc>
        <w:tc>
          <w:tcPr>
            <w:tcW w:w="1701" w:type="dxa"/>
            <w:tcBorders>
              <w:top w:val="nil"/>
              <w:left w:val="nil"/>
              <w:bottom w:val="single" w:color="auto" w:sz="4" w:space="0"/>
              <w:right w:val="single" w:color="auto" w:sz="4" w:space="0"/>
            </w:tcBorders>
            <w:vAlign w:val="center"/>
          </w:tcPr>
          <w:p w14:paraId="6F09F92B">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6.00</w:t>
            </w:r>
          </w:p>
        </w:tc>
        <w:tc>
          <w:tcPr>
            <w:tcW w:w="1701" w:type="dxa"/>
            <w:tcBorders>
              <w:top w:val="nil"/>
              <w:left w:val="nil"/>
              <w:bottom w:val="single" w:color="auto" w:sz="4" w:space="0"/>
              <w:right w:val="single" w:color="auto" w:sz="4" w:space="0"/>
            </w:tcBorders>
            <w:vAlign w:val="center"/>
          </w:tcPr>
          <w:p w14:paraId="62E5B5DC">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B51CE0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6.00</w:t>
            </w:r>
          </w:p>
        </w:tc>
      </w:tr>
      <w:tr w14:paraId="7FF1D98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3515E2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70510B8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08</w:t>
            </w:r>
          </w:p>
        </w:tc>
        <w:tc>
          <w:tcPr>
            <w:tcW w:w="2891" w:type="dxa"/>
            <w:tcBorders>
              <w:top w:val="nil"/>
              <w:left w:val="nil"/>
              <w:bottom w:val="single" w:color="auto" w:sz="4" w:space="0"/>
              <w:right w:val="single" w:color="auto" w:sz="4" w:space="0"/>
            </w:tcBorders>
            <w:vAlign w:val="center"/>
          </w:tcPr>
          <w:p w14:paraId="37419DED">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取暖费</w:t>
            </w:r>
          </w:p>
        </w:tc>
        <w:tc>
          <w:tcPr>
            <w:tcW w:w="1701" w:type="dxa"/>
            <w:tcBorders>
              <w:top w:val="nil"/>
              <w:left w:val="nil"/>
              <w:bottom w:val="single" w:color="auto" w:sz="4" w:space="0"/>
              <w:right w:val="single" w:color="auto" w:sz="4" w:space="0"/>
            </w:tcBorders>
            <w:vAlign w:val="center"/>
          </w:tcPr>
          <w:p w14:paraId="153E8BC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16.61</w:t>
            </w:r>
          </w:p>
        </w:tc>
        <w:tc>
          <w:tcPr>
            <w:tcW w:w="1701" w:type="dxa"/>
            <w:tcBorders>
              <w:top w:val="nil"/>
              <w:left w:val="nil"/>
              <w:bottom w:val="single" w:color="auto" w:sz="4" w:space="0"/>
              <w:right w:val="single" w:color="auto" w:sz="4" w:space="0"/>
            </w:tcBorders>
            <w:vAlign w:val="center"/>
          </w:tcPr>
          <w:p w14:paraId="4404FCDA">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3B5C843">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16.61</w:t>
            </w:r>
          </w:p>
        </w:tc>
      </w:tr>
      <w:tr w14:paraId="24612D6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7FBED8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0FECEC8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w:t>
            </w:r>
          </w:p>
        </w:tc>
        <w:tc>
          <w:tcPr>
            <w:tcW w:w="2891" w:type="dxa"/>
            <w:tcBorders>
              <w:top w:val="nil"/>
              <w:left w:val="nil"/>
              <w:bottom w:val="single" w:color="auto" w:sz="4" w:space="0"/>
              <w:right w:val="single" w:color="auto" w:sz="4" w:space="0"/>
            </w:tcBorders>
            <w:vAlign w:val="center"/>
          </w:tcPr>
          <w:p w14:paraId="0900240F">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差旅费</w:t>
            </w:r>
          </w:p>
        </w:tc>
        <w:tc>
          <w:tcPr>
            <w:tcW w:w="1701" w:type="dxa"/>
            <w:tcBorders>
              <w:top w:val="nil"/>
              <w:left w:val="nil"/>
              <w:bottom w:val="single" w:color="auto" w:sz="4" w:space="0"/>
              <w:right w:val="single" w:color="auto" w:sz="4" w:space="0"/>
            </w:tcBorders>
            <w:vAlign w:val="center"/>
          </w:tcPr>
          <w:p w14:paraId="5B31C888">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12.00</w:t>
            </w:r>
          </w:p>
        </w:tc>
        <w:tc>
          <w:tcPr>
            <w:tcW w:w="1701" w:type="dxa"/>
            <w:tcBorders>
              <w:top w:val="nil"/>
              <w:left w:val="nil"/>
              <w:bottom w:val="single" w:color="auto" w:sz="4" w:space="0"/>
              <w:right w:val="single" w:color="auto" w:sz="4" w:space="0"/>
            </w:tcBorders>
            <w:vAlign w:val="center"/>
          </w:tcPr>
          <w:p w14:paraId="0A95C5B4">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512D68E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12.00</w:t>
            </w:r>
          </w:p>
        </w:tc>
      </w:tr>
      <w:tr w14:paraId="41E9BE0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1DC74D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4B6AE21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w:t>
            </w:r>
          </w:p>
        </w:tc>
        <w:tc>
          <w:tcPr>
            <w:tcW w:w="2891" w:type="dxa"/>
            <w:tcBorders>
              <w:top w:val="nil"/>
              <w:left w:val="nil"/>
              <w:bottom w:val="single" w:color="auto" w:sz="4" w:space="0"/>
              <w:right w:val="single" w:color="auto" w:sz="4" w:space="0"/>
            </w:tcBorders>
            <w:vAlign w:val="center"/>
          </w:tcPr>
          <w:p w14:paraId="31AD748E">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维修</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护</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费</w:t>
            </w:r>
          </w:p>
        </w:tc>
        <w:tc>
          <w:tcPr>
            <w:tcW w:w="1701" w:type="dxa"/>
            <w:tcBorders>
              <w:top w:val="nil"/>
              <w:left w:val="nil"/>
              <w:bottom w:val="single" w:color="auto" w:sz="4" w:space="0"/>
              <w:right w:val="single" w:color="auto" w:sz="4" w:space="0"/>
            </w:tcBorders>
            <w:vAlign w:val="center"/>
          </w:tcPr>
          <w:p w14:paraId="7C645C70">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3.00</w:t>
            </w:r>
          </w:p>
        </w:tc>
        <w:tc>
          <w:tcPr>
            <w:tcW w:w="1701" w:type="dxa"/>
            <w:tcBorders>
              <w:top w:val="nil"/>
              <w:left w:val="nil"/>
              <w:bottom w:val="single" w:color="auto" w:sz="4" w:space="0"/>
              <w:right w:val="single" w:color="auto" w:sz="4" w:space="0"/>
            </w:tcBorders>
            <w:vAlign w:val="center"/>
          </w:tcPr>
          <w:p w14:paraId="49E26F0B">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382B1CBF">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3.00</w:t>
            </w:r>
          </w:p>
        </w:tc>
      </w:tr>
      <w:tr w14:paraId="387FC11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6F6FAC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2068B72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17</w:t>
            </w:r>
          </w:p>
        </w:tc>
        <w:tc>
          <w:tcPr>
            <w:tcW w:w="2891" w:type="dxa"/>
            <w:tcBorders>
              <w:top w:val="nil"/>
              <w:left w:val="nil"/>
              <w:bottom w:val="single" w:color="auto" w:sz="4" w:space="0"/>
              <w:right w:val="single" w:color="auto" w:sz="4" w:space="0"/>
            </w:tcBorders>
            <w:vAlign w:val="center"/>
          </w:tcPr>
          <w:p w14:paraId="28351269">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公务接待费</w:t>
            </w:r>
          </w:p>
        </w:tc>
        <w:tc>
          <w:tcPr>
            <w:tcW w:w="1701" w:type="dxa"/>
            <w:tcBorders>
              <w:top w:val="nil"/>
              <w:left w:val="nil"/>
              <w:bottom w:val="single" w:color="auto" w:sz="4" w:space="0"/>
              <w:right w:val="single" w:color="auto" w:sz="4" w:space="0"/>
            </w:tcBorders>
            <w:vAlign w:val="center"/>
          </w:tcPr>
          <w:p w14:paraId="7950388A">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2.40</w:t>
            </w:r>
          </w:p>
        </w:tc>
        <w:tc>
          <w:tcPr>
            <w:tcW w:w="1701" w:type="dxa"/>
            <w:tcBorders>
              <w:top w:val="nil"/>
              <w:left w:val="nil"/>
              <w:bottom w:val="single" w:color="auto" w:sz="4" w:space="0"/>
              <w:right w:val="single" w:color="auto" w:sz="4" w:space="0"/>
            </w:tcBorders>
            <w:vAlign w:val="center"/>
          </w:tcPr>
          <w:p w14:paraId="73ACC25F">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77EEDDCA">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2.40</w:t>
            </w:r>
          </w:p>
        </w:tc>
      </w:tr>
      <w:tr w14:paraId="69BB75F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4AAD0B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5E35E06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26</w:t>
            </w:r>
          </w:p>
        </w:tc>
        <w:tc>
          <w:tcPr>
            <w:tcW w:w="2891" w:type="dxa"/>
            <w:tcBorders>
              <w:top w:val="nil"/>
              <w:left w:val="nil"/>
              <w:bottom w:val="single" w:color="auto" w:sz="4" w:space="0"/>
              <w:right w:val="single" w:color="auto" w:sz="4" w:space="0"/>
            </w:tcBorders>
            <w:vAlign w:val="center"/>
          </w:tcPr>
          <w:p w14:paraId="467BA65C">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劳务费</w:t>
            </w:r>
          </w:p>
        </w:tc>
        <w:tc>
          <w:tcPr>
            <w:tcW w:w="1701" w:type="dxa"/>
            <w:tcBorders>
              <w:top w:val="nil"/>
              <w:left w:val="nil"/>
              <w:bottom w:val="single" w:color="auto" w:sz="4" w:space="0"/>
              <w:right w:val="single" w:color="auto" w:sz="4" w:space="0"/>
            </w:tcBorders>
            <w:vAlign w:val="center"/>
          </w:tcPr>
          <w:p w14:paraId="51826EC1">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6.00</w:t>
            </w:r>
          </w:p>
        </w:tc>
        <w:tc>
          <w:tcPr>
            <w:tcW w:w="1701" w:type="dxa"/>
            <w:tcBorders>
              <w:top w:val="nil"/>
              <w:left w:val="nil"/>
              <w:bottom w:val="single" w:color="auto" w:sz="4" w:space="0"/>
              <w:right w:val="single" w:color="auto" w:sz="4" w:space="0"/>
            </w:tcBorders>
            <w:vAlign w:val="center"/>
          </w:tcPr>
          <w:p w14:paraId="2B77BBA3">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755709AB">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6.00</w:t>
            </w:r>
          </w:p>
        </w:tc>
      </w:tr>
      <w:tr w14:paraId="1A7CBEE5">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410DD3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638DCA0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28</w:t>
            </w:r>
          </w:p>
        </w:tc>
        <w:tc>
          <w:tcPr>
            <w:tcW w:w="2891" w:type="dxa"/>
            <w:tcBorders>
              <w:top w:val="nil"/>
              <w:left w:val="nil"/>
              <w:bottom w:val="single" w:color="auto" w:sz="4" w:space="0"/>
              <w:right w:val="single" w:color="auto" w:sz="4" w:space="0"/>
            </w:tcBorders>
            <w:vAlign w:val="center"/>
          </w:tcPr>
          <w:p w14:paraId="53F2ACDF">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工会经费</w:t>
            </w:r>
          </w:p>
        </w:tc>
        <w:tc>
          <w:tcPr>
            <w:tcW w:w="1701" w:type="dxa"/>
            <w:tcBorders>
              <w:top w:val="nil"/>
              <w:left w:val="nil"/>
              <w:bottom w:val="single" w:color="auto" w:sz="4" w:space="0"/>
              <w:right w:val="single" w:color="auto" w:sz="4" w:space="0"/>
            </w:tcBorders>
            <w:vAlign w:val="center"/>
          </w:tcPr>
          <w:p w14:paraId="525CB914">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14.70</w:t>
            </w:r>
          </w:p>
        </w:tc>
        <w:tc>
          <w:tcPr>
            <w:tcW w:w="1701" w:type="dxa"/>
            <w:tcBorders>
              <w:top w:val="nil"/>
              <w:left w:val="nil"/>
              <w:bottom w:val="single" w:color="auto" w:sz="4" w:space="0"/>
              <w:right w:val="single" w:color="auto" w:sz="4" w:space="0"/>
            </w:tcBorders>
            <w:vAlign w:val="center"/>
          </w:tcPr>
          <w:p w14:paraId="47BEF50C">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742E79C7">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14.7</w:t>
            </w:r>
          </w:p>
        </w:tc>
      </w:tr>
      <w:tr w14:paraId="7F8AEF22">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AEAACB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0677FEE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29</w:t>
            </w:r>
          </w:p>
        </w:tc>
        <w:tc>
          <w:tcPr>
            <w:tcW w:w="2891" w:type="dxa"/>
            <w:tcBorders>
              <w:top w:val="nil"/>
              <w:left w:val="nil"/>
              <w:bottom w:val="single" w:color="auto" w:sz="4" w:space="0"/>
              <w:right w:val="single" w:color="auto" w:sz="4" w:space="0"/>
            </w:tcBorders>
            <w:vAlign w:val="center"/>
          </w:tcPr>
          <w:p w14:paraId="0AF28690">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福利费</w:t>
            </w:r>
          </w:p>
        </w:tc>
        <w:tc>
          <w:tcPr>
            <w:tcW w:w="1701" w:type="dxa"/>
            <w:tcBorders>
              <w:top w:val="nil"/>
              <w:left w:val="nil"/>
              <w:bottom w:val="single" w:color="auto" w:sz="4" w:space="0"/>
              <w:right w:val="single" w:color="auto" w:sz="4" w:space="0"/>
            </w:tcBorders>
            <w:vAlign w:val="center"/>
          </w:tcPr>
          <w:p w14:paraId="5256D0D4">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13.23</w:t>
            </w:r>
          </w:p>
        </w:tc>
        <w:tc>
          <w:tcPr>
            <w:tcW w:w="1701" w:type="dxa"/>
            <w:tcBorders>
              <w:top w:val="nil"/>
              <w:left w:val="nil"/>
              <w:bottom w:val="single" w:color="auto" w:sz="4" w:space="0"/>
              <w:right w:val="single" w:color="auto" w:sz="4" w:space="0"/>
            </w:tcBorders>
            <w:vAlign w:val="center"/>
          </w:tcPr>
          <w:p w14:paraId="57E3FCD3">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77D2B049">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13.23</w:t>
            </w:r>
          </w:p>
        </w:tc>
      </w:tr>
      <w:tr w14:paraId="73527B15">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296B75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63D2497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w:t>
            </w:r>
          </w:p>
        </w:tc>
        <w:tc>
          <w:tcPr>
            <w:tcW w:w="2891" w:type="dxa"/>
            <w:tcBorders>
              <w:top w:val="nil"/>
              <w:left w:val="nil"/>
              <w:bottom w:val="single" w:color="auto" w:sz="4" w:space="0"/>
              <w:right w:val="single" w:color="auto" w:sz="4" w:space="0"/>
            </w:tcBorders>
            <w:vAlign w:val="center"/>
          </w:tcPr>
          <w:p w14:paraId="24B8BBD9">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公务用车运行维护费</w:t>
            </w:r>
          </w:p>
        </w:tc>
        <w:tc>
          <w:tcPr>
            <w:tcW w:w="1701" w:type="dxa"/>
            <w:tcBorders>
              <w:top w:val="nil"/>
              <w:left w:val="nil"/>
              <w:bottom w:val="single" w:color="auto" w:sz="4" w:space="0"/>
              <w:right w:val="single" w:color="auto" w:sz="4" w:space="0"/>
            </w:tcBorders>
            <w:vAlign w:val="center"/>
          </w:tcPr>
          <w:p w14:paraId="0949603E">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c>
          <w:tcPr>
            <w:tcW w:w="1701" w:type="dxa"/>
            <w:tcBorders>
              <w:top w:val="nil"/>
              <w:left w:val="nil"/>
              <w:bottom w:val="single" w:color="auto" w:sz="4" w:space="0"/>
              <w:right w:val="single" w:color="auto" w:sz="4" w:space="0"/>
            </w:tcBorders>
            <w:vAlign w:val="center"/>
          </w:tcPr>
          <w:p w14:paraId="198BDD3D">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48AF1597">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r>
      <w:tr w14:paraId="48D770E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F592400">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16B02173">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39</w:t>
            </w:r>
          </w:p>
        </w:tc>
        <w:tc>
          <w:tcPr>
            <w:tcW w:w="2891" w:type="dxa"/>
            <w:tcBorders>
              <w:top w:val="nil"/>
              <w:left w:val="nil"/>
              <w:bottom w:val="single" w:color="auto" w:sz="4" w:space="0"/>
              <w:right w:val="single" w:color="auto" w:sz="4" w:space="0"/>
            </w:tcBorders>
            <w:vAlign w:val="center"/>
          </w:tcPr>
          <w:p w14:paraId="7B4101AE">
            <w:pPr>
              <w:widowControl/>
              <w:jc w:val="lef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其他交通费用</w:t>
            </w:r>
          </w:p>
        </w:tc>
        <w:tc>
          <w:tcPr>
            <w:tcW w:w="1701" w:type="dxa"/>
            <w:tcBorders>
              <w:top w:val="nil"/>
              <w:left w:val="nil"/>
              <w:bottom w:val="single" w:color="auto" w:sz="4" w:space="0"/>
              <w:right w:val="single" w:color="auto" w:sz="4" w:space="0"/>
            </w:tcBorders>
            <w:vAlign w:val="center"/>
          </w:tcPr>
          <w:p w14:paraId="4E6EE5AF">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5.00</w:t>
            </w:r>
          </w:p>
        </w:tc>
        <w:tc>
          <w:tcPr>
            <w:tcW w:w="1701" w:type="dxa"/>
            <w:tcBorders>
              <w:top w:val="nil"/>
              <w:left w:val="nil"/>
              <w:bottom w:val="single" w:color="auto" w:sz="4" w:space="0"/>
              <w:right w:val="single" w:color="auto" w:sz="4" w:space="0"/>
            </w:tcBorders>
            <w:vAlign w:val="center"/>
          </w:tcPr>
          <w:p w14:paraId="366D931C">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52D581B">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5.00</w:t>
            </w:r>
          </w:p>
        </w:tc>
      </w:tr>
      <w:tr w14:paraId="252226F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C8D025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7309833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99</w:t>
            </w:r>
          </w:p>
        </w:tc>
        <w:tc>
          <w:tcPr>
            <w:tcW w:w="2891" w:type="dxa"/>
            <w:tcBorders>
              <w:top w:val="nil"/>
              <w:left w:val="nil"/>
              <w:bottom w:val="single" w:color="auto" w:sz="4" w:space="0"/>
              <w:right w:val="single" w:color="auto" w:sz="4" w:space="0"/>
            </w:tcBorders>
            <w:vAlign w:val="center"/>
          </w:tcPr>
          <w:p w14:paraId="0B994A23">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其他商品服务支出</w:t>
            </w:r>
          </w:p>
        </w:tc>
        <w:tc>
          <w:tcPr>
            <w:tcW w:w="1701" w:type="dxa"/>
            <w:tcBorders>
              <w:top w:val="nil"/>
              <w:left w:val="nil"/>
              <w:bottom w:val="single" w:color="auto" w:sz="4" w:space="0"/>
              <w:right w:val="single" w:color="auto" w:sz="4" w:space="0"/>
            </w:tcBorders>
            <w:vAlign w:val="center"/>
          </w:tcPr>
          <w:p w14:paraId="1CC3DE0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14.54</w:t>
            </w:r>
          </w:p>
        </w:tc>
        <w:tc>
          <w:tcPr>
            <w:tcW w:w="1701" w:type="dxa"/>
            <w:tcBorders>
              <w:top w:val="nil"/>
              <w:left w:val="nil"/>
              <w:bottom w:val="single" w:color="auto" w:sz="4" w:space="0"/>
              <w:right w:val="single" w:color="auto" w:sz="4" w:space="0"/>
            </w:tcBorders>
            <w:vAlign w:val="center"/>
          </w:tcPr>
          <w:p w14:paraId="7483407D">
            <w:pPr>
              <w:widowControl/>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6DE95915">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14.54</w:t>
            </w:r>
          </w:p>
        </w:tc>
      </w:tr>
      <w:tr w14:paraId="5D913D4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754A9C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3793994C">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6D56A710">
            <w:pPr>
              <w:widowControl/>
              <w:jc w:val="lef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对个人和家庭的补助</w:t>
            </w:r>
          </w:p>
        </w:tc>
        <w:tc>
          <w:tcPr>
            <w:tcW w:w="1701" w:type="dxa"/>
            <w:tcBorders>
              <w:top w:val="nil"/>
              <w:left w:val="nil"/>
              <w:bottom w:val="single" w:color="auto" w:sz="4" w:space="0"/>
              <w:right w:val="single" w:color="auto" w:sz="4" w:space="0"/>
            </w:tcBorders>
            <w:vAlign w:val="center"/>
          </w:tcPr>
          <w:p w14:paraId="29C5A14E">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56.78</w:t>
            </w:r>
          </w:p>
        </w:tc>
        <w:tc>
          <w:tcPr>
            <w:tcW w:w="1701" w:type="dxa"/>
            <w:tcBorders>
              <w:top w:val="nil"/>
              <w:left w:val="nil"/>
              <w:bottom w:val="single" w:color="auto" w:sz="4" w:space="0"/>
              <w:right w:val="single" w:color="auto" w:sz="4" w:space="0"/>
            </w:tcBorders>
            <w:vAlign w:val="center"/>
          </w:tcPr>
          <w:p w14:paraId="2389ABB1">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56.78</w:t>
            </w:r>
          </w:p>
        </w:tc>
        <w:tc>
          <w:tcPr>
            <w:tcW w:w="1701" w:type="dxa"/>
            <w:tcBorders>
              <w:top w:val="nil"/>
              <w:left w:val="nil"/>
              <w:bottom w:val="single" w:color="auto" w:sz="4" w:space="0"/>
              <w:right w:val="single" w:color="auto" w:sz="4" w:space="0"/>
            </w:tcBorders>
            <w:vAlign w:val="center"/>
          </w:tcPr>
          <w:p w14:paraId="7F637FA8">
            <w:pPr>
              <w:widowControl/>
              <w:jc w:val="right"/>
              <w:rPr>
                <w:rFonts w:ascii="仿宋_GB2312" w:hAnsi="宋体" w:eastAsia="仿宋_GB2312"/>
                <w:color w:val="000000"/>
                <w:kern w:val="0"/>
                <w:sz w:val="18"/>
                <w:szCs w:val="18"/>
              </w:rPr>
            </w:pPr>
          </w:p>
        </w:tc>
      </w:tr>
      <w:tr w14:paraId="690A0A1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8C94B6E">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48E3CA19">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01</w:t>
            </w:r>
          </w:p>
        </w:tc>
        <w:tc>
          <w:tcPr>
            <w:tcW w:w="2891" w:type="dxa"/>
            <w:tcBorders>
              <w:top w:val="nil"/>
              <w:left w:val="nil"/>
              <w:bottom w:val="single" w:color="auto" w:sz="4" w:space="0"/>
              <w:right w:val="single" w:color="auto" w:sz="4" w:space="0"/>
            </w:tcBorders>
            <w:vAlign w:val="center"/>
          </w:tcPr>
          <w:p w14:paraId="42CD5831">
            <w:pPr>
              <w:widowControl/>
              <w:jc w:val="lef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退休费</w:t>
            </w:r>
          </w:p>
        </w:tc>
        <w:tc>
          <w:tcPr>
            <w:tcW w:w="1701" w:type="dxa"/>
            <w:tcBorders>
              <w:top w:val="nil"/>
              <w:left w:val="nil"/>
              <w:bottom w:val="single" w:color="auto" w:sz="4" w:space="0"/>
              <w:right w:val="single" w:color="auto" w:sz="4" w:space="0"/>
            </w:tcBorders>
            <w:vAlign w:val="center"/>
          </w:tcPr>
          <w:p w14:paraId="2767513A">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4.10</w:t>
            </w:r>
          </w:p>
        </w:tc>
        <w:tc>
          <w:tcPr>
            <w:tcW w:w="1701" w:type="dxa"/>
            <w:tcBorders>
              <w:top w:val="nil"/>
              <w:left w:val="nil"/>
              <w:bottom w:val="single" w:color="auto" w:sz="4" w:space="0"/>
              <w:right w:val="single" w:color="auto" w:sz="4" w:space="0"/>
            </w:tcBorders>
            <w:vAlign w:val="center"/>
          </w:tcPr>
          <w:p w14:paraId="1BED5B8D">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4.10</w:t>
            </w:r>
          </w:p>
        </w:tc>
        <w:tc>
          <w:tcPr>
            <w:tcW w:w="1701" w:type="dxa"/>
            <w:tcBorders>
              <w:top w:val="nil"/>
              <w:left w:val="nil"/>
              <w:bottom w:val="single" w:color="auto" w:sz="4" w:space="0"/>
              <w:right w:val="single" w:color="auto" w:sz="4" w:space="0"/>
            </w:tcBorders>
            <w:vAlign w:val="center"/>
          </w:tcPr>
          <w:p w14:paraId="136338AC">
            <w:pPr>
              <w:widowControl/>
              <w:jc w:val="right"/>
              <w:rPr>
                <w:rFonts w:ascii="仿宋_GB2312" w:hAnsi="宋体" w:eastAsia="仿宋_GB2312"/>
                <w:color w:val="000000"/>
                <w:kern w:val="0"/>
                <w:sz w:val="18"/>
                <w:szCs w:val="18"/>
              </w:rPr>
            </w:pPr>
          </w:p>
        </w:tc>
      </w:tr>
      <w:tr w14:paraId="0E7D8D7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268165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3F24DE9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05</w:t>
            </w:r>
          </w:p>
        </w:tc>
        <w:tc>
          <w:tcPr>
            <w:tcW w:w="2891" w:type="dxa"/>
            <w:tcBorders>
              <w:top w:val="nil"/>
              <w:left w:val="nil"/>
              <w:bottom w:val="single" w:color="auto" w:sz="4" w:space="0"/>
              <w:right w:val="single" w:color="auto" w:sz="4" w:space="0"/>
            </w:tcBorders>
            <w:vAlign w:val="center"/>
          </w:tcPr>
          <w:p w14:paraId="1668C879">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生活补助</w:t>
            </w:r>
          </w:p>
        </w:tc>
        <w:tc>
          <w:tcPr>
            <w:tcW w:w="1701" w:type="dxa"/>
            <w:tcBorders>
              <w:top w:val="nil"/>
              <w:left w:val="nil"/>
              <w:bottom w:val="single" w:color="auto" w:sz="4" w:space="0"/>
              <w:right w:val="single" w:color="auto" w:sz="4" w:space="0"/>
            </w:tcBorders>
            <w:vAlign w:val="center"/>
          </w:tcPr>
          <w:p w14:paraId="38417B65">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1.58</w:t>
            </w:r>
          </w:p>
        </w:tc>
        <w:tc>
          <w:tcPr>
            <w:tcW w:w="1701" w:type="dxa"/>
            <w:tcBorders>
              <w:top w:val="nil"/>
              <w:left w:val="nil"/>
              <w:bottom w:val="single" w:color="auto" w:sz="4" w:space="0"/>
              <w:right w:val="single" w:color="auto" w:sz="4" w:space="0"/>
            </w:tcBorders>
            <w:vAlign w:val="center"/>
          </w:tcPr>
          <w:p w14:paraId="72621303">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1.58</w:t>
            </w:r>
          </w:p>
        </w:tc>
        <w:tc>
          <w:tcPr>
            <w:tcW w:w="1701" w:type="dxa"/>
            <w:tcBorders>
              <w:top w:val="nil"/>
              <w:left w:val="nil"/>
              <w:bottom w:val="single" w:color="auto" w:sz="4" w:space="0"/>
              <w:right w:val="single" w:color="auto" w:sz="4" w:space="0"/>
            </w:tcBorders>
            <w:vAlign w:val="center"/>
          </w:tcPr>
          <w:p w14:paraId="45334CFF">
            <w:pPr>
              <w:widowControl/>
              <w:jc w:val="right"/>
              <w:rPr>
                <w:rFonts w:ascii="仿宋_GB2312" w:hAnsi="宋体" w:eastAsia="仿宋_GB2312"/>
                <w:color w:val="000000"/>
                <w:kern w:val="0"/>
                <w:sz w:val="18"/>
                <w:szCs w:val="18"/>
              </w:rPr>
            </w:pPr>
          </w:p>
        </w:tc>
      </w:tr>
      <w:tr w14:paraId="634E8445">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BB723C5">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11DD50E8">
            <w:pPr>
              <w:widowControl/>
              <w:jc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07</w:t>
            </w:r>
          </w:p>
        </w:tc>
        <w:tc>
          <w:tcPr>
            <w:tcW w:w="2891" w:type="dxa"/>
            <w:tcBorders>
              <w:top w:val="nil"/>
              <w:left w:val="nil"/>
              <w:bottom w:val="single" w:color="auto" w:sz="4" w:space="0"/>
              <w:right w:val="single" w:color="auto" w:sz="4" w:space="0"/>
            </w:tcBorders>
            <w:vAlign w:val="center"/>
          </w:tcPr>
          <w:p w14:paraId="005CE827">
            <w:pPr>
              <w:widowControl/>
              <w:jc w:val="lef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医疗费补助</w:t>
            </w:r>
          </w:p>
        </w:tc>
        <w:tc>
          <w:tcPr>
            <w:tcW w:w="1701" w:type="dxa"/>
            <w:tcBorders>
              <w:top w:val="nil"/>
              <w:left w:val="nil"/>
              <w:bottom w:val="single" w:color="auto" w:sz="4" w:space="0"/>
              <w:right w:val="single" w:color="auto" w:sz="4" w:space="0"/>
            </w:tcBorders>
            <w:vAlign w:val="center"/>
          </w:tcPr>
          <w:p w14:paraId="498A9AB5">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40.61</w:t>
            </w:r>
          </w:p>
        </w:tc>
        <w:tc>
          <w:tcPr>
            <w:tcW w:w="1701" w:type="dxa"/>
            <w:tcBorders>
              <w:top w:val="nil"/>
              <w:left w:val="nil"/>
              <w:bottom w:val="single" w:color="auto" w:sz="4" w:space="0"/>
              <w:right w:val="single" w:color="auto" w:sz="4" w:space="0"/>
            </w:tcBorders>
            <w:vAlign w:val="center"/>
          </w:tcPr>
          <w:p w14:paraId="25805197">
            <w:pPr>
              <w:widowControl/>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40.61</w:t>
            </w:r>
          </w:p>
        </w:tc>
        <w:tc>
          <w:tcPr>
            <w:tcW w:w="1701" w:type="dxa"/>
            <w:tcBorders>
              <w:top w:val="nil"/>
              <w:left w:val="nil"/>
              <w:bottom w:val="single" w:color="auto" w:sz="4" w:space="0"/>
              <w:right w:val="single" w:color="auto" w:sz="4" w:space="0"/>
            </w:tcBorders>
            <w:vAlign w:val="center"/>
          </w:tcPr>
          <w:p w14:paraId="55C45292">
            <w:pPr>
              <w:widowControl/>
              <w:jc w:val="right"/>
              <w:rPr>
                <w:rFonts w:ascii="仿宋_GB2312" w:hAnsi="宋体" w:eastAsia="仿宋_GB2312"/>
                <w:color w:val="000000"/>
                <w:kern w:val="0"/>
                <w:sz w:val="18"/>
                <w:szCs w:val="18"/>
              </w:rPr>
            </w:pPr>
          </w:p>
        </w:tc>
      </w:tr>
      <w:tr w14:paraId="3D4B390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C5D237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3FAED49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09</w:t>
            </w:r>
          </w:p>
        </w:tc>
        <w:tc>
          <w:tcPr>
            <w:tcW w:w="2891" w:type="dxa"/>
            <w:tcBorders>
              <w:top w:val="nil"/>
              <w:left w:val="nil"/>
              <w:bottom w:val="single" w:color="auto" w:sz="4" w:space="0"/>
              <w:right w:val="single" w:color="auto" w:sz="4" w:space="0"/>
            </w:tcBorders>
            <w:vAlign w:val="center"/>
          </w:tcPr>
          <w:p w14:paraId="70F54B92">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奖励金</w:t>
            </w:r>
          </w:p>
        </w:tc>
        <w:tc>
          <w:tcPr>
            <w:tcW w:w="1701" w:type="dxa"/>
            <w:tcBorders>
              <w:top w:val="nil"/>
              <w:left w:val="nil"/>
              <w:bottom w:val="single" w:color="auto" w:sz="4" w:space="0"/>
              <w:right w:val="single" w:color="auto" w:sz="4" w:space="0"/>
            </w:tcBorders>
            <w:vAlign w:val="center"/>
          </w:tcPr>
          <w:p w14:paraId="33449AF2">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3.18</w:t>
            </w:r>
          </w:p>
        </w:tc>
        <w:tc>
          <w:tcPr>
            <w:tcW w:w="1701" w:type="dxa"/>
            <w:tcBorders>
              <w:top w:val="nil"/>
              <w:left w:val="nil"/>
              <w:bottom w:val="single" w:color="auto" w:sz="4" w:space="0"/>
              <w:right w:val="single" w:color="auto" w:sz="4" w:space="0"/>
            </w:tcBorders>
            <w:vAlign w:val="center"/>
          </w:tcPr>
          <w:p w14:paraId="79DB1A76">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3.18</w:t>
            </w:r>
          </w:p>
        </w:tc>
        <w:tc>
          <w:tcPr>
            <w:tcW w:w="1701" w:type="dxa"/>
            <w:tcBorders>
              <w:top w:val="nil"/>
              <w:left w:val="nil"/>
              <w:bottom w:val="single" w:color="auto" w:sz="4" w:space="0"/>
              <w:right w:val="single" w:color="auto" w:sz="4" w:space="0"/>
            </w:tcBorders>
            <w:vAlign w:val="center"/>
          </w:tcPr>
          <w:p w14:paraId="4E061C20">
            <w:pPr>
              <w:widowControl/>
              <w:jc w:val="right"/>
              <w:rPr>
                <w:rFonts w:ascii="仿宋_GB2312" w:hAnsi="宋体" w:eastAsia="仿宋_GB2312"/>
                <w:color w:val="000000"/>
                <w:kern w:val="0"/>
                <w:sz w:val="18"/>
                <w:szCs w:val="18"/>
              </w:rPr>
            </w:pPr>
          </w:p>
        </w:tc>
      </w:tr>
      <w:tr w14:paraId="27CC4BF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229233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093D2ED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99</w:t>
            </w:r>
          </w:p>
        </w:tc>
        <w:tc>
          <w:tcPr>
            <w:tcW w:w="2891" w:type="dxa"/>
            <w:tcBorders>
              <w:top w:val="nil"/>
              <w:left w:val="nil"/>
              <w:bottom w:val="single" w:color="auto" w:sz="4" w:space="0"/>
              <w:right w:val="single" w:color="auto" w:sz="4" w:space="0"/>
            </w:tcBorders>
            <w:vAlign w:val="center"/>
          </w:tcPr>
          <w:p w14:paraId="5227164A">
            <w:pPr>
              <w:widowControl/>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其他对个人和家庭的补助</w:t>
            </w:r>
          </w:p>
        </w:tc>
        <w:tc>
          <w:tcPr>
            <w:tcW w:w="1701" w:type="dxa"/>
            <w:tcBorders>
              <w:top w:val="nil"/>
              <w:left w:val="nil"/>
              <w:bottom w:val="single" w:color="auto" w:sz="4" w:space="0"/>
              <w:right w:val="single" w:color="auto" w:sz="4" w:space="0"/>
            </w:tcBorders>
            <w:vAlign w:val="center"/>
          </w:tcPr>
          <w:p w14:paraId="15A23A4C">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7.31</w:t>
            </w:r>
          </w:p>
        </w:tc>
        <w:tc>
          <w:tcPr>
            <w:tcW w:w="1701" w:type="dxa"/>
            <w:tcBorders>
              <w:top w:val="nil"/>
              <w:left w:val="nil"/>
              <w:bottom w:val="single" w:color="auto" w:sz="4" w:space="0"/>
              <w:right w:val="single" w:color="auto" w:sz="4" w:space="0"/>
            </w:tcBorders>
            <w:vAlign w:val="center"/>
          </w:tcPr>
          <w:p w14:paraId="275223DE">
            <w:pPr>
              <w:widowControl/>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7.31</w:t>
            </w:r>
          </w:p>
        </w:tc>
        <w:tc>
          <w:tcPr>
            <w:tcW w:w="1701" w:type="dxa"/>
            <w:tcBorders>
              <w:top w:val="nil"/>
              <w:left w:val="nil"/>
              <w:bottom w:val="single" w:color="auto" w:sz="4" w:space="0"/>
              <w:right w:val="single" w:color="auto" w:sz="4" w:space="0"/>
            </w:tcBorders>
            <w:vAlign w:val="center"/>
          </w:tcPr>
          <w:p w14:paraId="4A200411">
            <w:pPr>
              <w:widowControl/>
              <w:jc w:val="right"/>
              <w:rPr>
                <w:rFonts w:ascii="仿宋_GB2312" w:hAnsi="宋体" w:eastAsia="仿宋_GB2312"/>
                <w:color w:val="000000"/>
                <w:kern w:val="0"/>
                <w:sz w:val="18"/>
                <w:szCs w:val="18"/>
              </w:rPr>
            </w:pPr>
          </w:p>
        </w:tc>
      </w:tr>
      <w:tr w14:paraId="36E99F2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BAFDCBB">
            <w:pPr>
              <w:widowControl/>
              <w:jc w:val="center"/>
              <w:rPr>
                <w:rFonts w:ascii="仿宋_GB2312" w:hAnsi="宋体" w:eastAsia="仿宋_GB2312"/>
                <w:color w:val="000000"/>
                <w:kern w:val="0"/>
                <w:sz w:val="18"/>
                <w:szCs w:val="18"/>
              </w:rPr>
            </w:pPr>
          </w:p>
        </w:tc>
        <w:tc>
          <w:tcPr>
            <w:tcW w:w="577" w:type="dxa"/>
            <w:tcBorders>
              <w:top w:val="nil"/>
              <w:left w:val="nil"/>
              <w:bottom w:val="single" w:color="auto" w:sz="4" w:space="0"/>
              <w:right w:val="single" w:color="auto" w:sz="4" w:space="0"/>
            </w:tcBorders>
            <w:vAlign w:val="center"/>
          </w:tcPr>
          <w:p w14:paraId="7CF771C4">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391CEC86">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合计</w:t>
            </w:r>
          </w:p>
        </w:tc>
        <w:tc>
          <w:tcPr>
            <w:tcW w:w="1701" w:type="dxa"/>
            <w:tcBorders>
              <w:top w:val="nil"/>
              <w:left w:val="nil"/>
              <w:bottom w:val="single" w:color="auto" w:sz="4" w:space="0"/>
              <w:right w:val="single" w:color="auto" w:sz="4" w:space="0"/>
            </w:tcBorders>
            <w:vAlign w:val="center"/>
          </w:tcPr>
          <w:p w14:paraId="69FAE434">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1406.74</w:t>
            </w:r>
          </w:p>
        </w:tc>
        <w:tc>
          <w:tcPr>
            <w:tcW w:w="1701" w:type="dxa"/>
            <w:tcBorders>
              <w:top w:val="nil"/>
              <w:left w:val="nil"/>
              <w:bottom w:val="single" w:color="auto" w:sz="4" w:space="0"/>
              <w:right w:val="single" w:color="auto" w:sz="4" w:space="0"/>
            </w:tcBorders>
            <w:vAlign w:val="center"/>
          </w:tcPr>
          <w:p w14:paraId="28E18014">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1254.29</w:t>
            </w:r>
          </w:p>
        </w:tc>
        <w:tc>
          <w:tcPr>
            <w:tcW w:w="1701" w:type="dxa"/>
            <w:tcBorders>
              <w:top w:val="nil"/>
              <w:left w:val="nil"/>
              <w:bottom w:val="single" w:color="auto" w:sz="4" w:space="0"/>
              <w:right w:val="single" w:color="auto" w:sz="4" w:space="0"/>
            </w:tcBorders>
            <w:vAlign w:val="center"/>
          </w:tcPr>
          <w:p w14:paraId="41BD891F">
            <w:pPr>
              <w:widowControl/>
              <w:spacing w:line="280" w:lineRule="exact"/>
              <w:jc w:val="right"/>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152.45</w:t>
            </w:r>
          </w:p>
        </w:tc>
      </w:tr>
    </w:tbl>
    <w:p w14:paraId="33427FCF">
      <w:pPr>
        <w:widowControl/>
        <w:jc w:val="left"/>
        <w:outlineLvl w:val="1"/>
        <w:rPr>
          <w:rFonts w:ascii="仿宋_GB2312" w:hAnsi="宋体" w:eastAsia="仿宋_GB2312"/>
          <w:b/>
          <w:bCs/>
          <w:kern w:val="0"/>
          <w:sz w:val="32"/>
          <w:szCs w:val="32"/>
        </w:rPr>
      </w:pPr>
    </w:p>
    <w:p w14:paraId="3165E9F0">
      <w:pPr>
        <w:widowControl/>
        <w:jc w:val="left"/>
        <w:outlineLvl w:val="1"/>
        <w:rPr>
          <w:rFonts w:ascii="仿宋_GB2312" w:hAnsi="宋体" w:eastAsia="仿宋_GB2312"/>
          <w:b/>
          <w:bCs/>
          <w:kern w:val="0"/>
          <w:sz w:val="32"/>
          <w:szCs w:val="32"/>
        </w:rPr>
      </w:pPr>
    </w:p>
    <w:p w14:paraId="4C07BBF3">
      <w:pPr>
        <w:widowControl/>
        <w:jc w:val="left"/>
        <w:outlineLvl w:val="1"/>
        <w:rPr>
          <w:rFonts w:ascii="仿宋_GB2312" w:hAnsi="宋体" w:eastAsia="仿宋_GB2312"/>
          <w:b/>
          <w:bCs/>
          <w:kern w:val="0"/>
          <w:sz w:val="32"/>
          <w:szCs w:val="32"/>
        </w:rPr>
      </w:pPr>
    </w:p>
    <w:p w14:paraId="3E5F639B">
      <w:pPr>
        <w:widowControl/>
        <w:jc w:val="left"/>
        <w:outlineLvl w:val="1"/>
        <w:rPr>
          <w:rFonts w:ascii="仿宋_GB2312" w:hAnsi="宋体" w:eastAsia="仿宋_GB2312"/>
          <w:b/>
          <w:bCs/>
          <w:kern w:val="0"/>
          <w:sz w:val="32"/>
          <w:szCs w:val="32"/>
        </w:rPr>
      </w:pPr>
    </w:p>
    <w:p w14:paraId="5E5FF9BF">
      <w:pPr>
        <w:widowControl/>
        <w:jc w:val="left"/>
        <w:outlineLvl w:val="1"/>
        <w:rPr>
          <w:rFonts w:ascii="仿宋_GB2312" w:hAnsi="宋体" w:eastAsia="仿宋_GB2312"/>
          <w:b/>
          <w:bCs/>
          <w:kern w:val="0"/>
          <w:sz w:val="32"/>
          <w:szCs w:val="32"/>
        </w:rPr>
      </w:pPr>
    </w:p>
    <w:p w14:paraId="6F0D3BED">
      <w:pPr>
        <w:widowControl/>
        <w:jc w:val="left"/>
        <w:outlineLvl w:val="1"/>
        <w:rPr>
          <w:rFonts w:ascii="仿宋_GB2312" w:hAnsi="宋体" w:eastAsia="仿宋_GB2312"/>
          <w:b/>
          <w:bCs/>
          <w:kern w:val="0"/>
          <w:sz w:val="32"/>
          <w:szCs w:val="32"/>
        </w:rPr>
      </w:pPr>
    </w:p>
    <w:p w14:paraId="4C97291B">
      <w:pPr>
        <w:widowControl/>
        <w:jc w:val="left"/>
        <w:outlineLvl w:val="1"/>
        <w:rPr>
          <w:rFonts w:ascii="仿宋_GB2312" w:hAnsi="宋体" w:eastAsia="仿宋_GB2312"/>
          <w:b/>
          <w:bCs/>
          <w:kern w:val="0"/>
          <w:sz w:val="32"/>
          <w:szCs w:val="32"/>
        </w:rPr>
      </w:pPr>
    </w:p>
    <w:p w14:paraId="07409F1B">
      <w:pPr>
        <w:widowControl/>
        <w:jc w:val="left"/>
        <w:outlineLvl w:val="1"/>
        <w:rPr>
          <w:rFonts w:ascii="仿宋_GB2312" w:hAnsi="宋体" w:eastAsia="仿宋_GB2312" w:cs="仿宋_GB2312"/>
          <w:b/>
          <w:bCs/>
          <w:kern w:val="0"/>
          <w:sz w:val="32"/>
          <w:szCs w:val="32"/>
        </w:rPr>
      </w:pPr>
      <w:r>
        <w:rPr>
          <w:rFonts w:hint="eastAsia" w:ascii="仿宋_GB2312" w:hAnsi="宋体" w:eastAsia="仿宋_GB2312" w:cs="仿宋_GB2312"/>
          <w:b/>
          <w:bCs/>
          <w:kern w:val="0"/>
          <w:sz w:val="32"/>
          <w:szCs w:val="32"/>
        </w:rPr>
        <w:t>表七：</w:t>
      </w:r>
    </w:p>
    <w:p w14:paraId="6BEE93D4">
      <w:pPr>
        <w:widowControl/>
        <w:jc w:val="center"/>
        <w:outlineLvl w:val="1"/>
        <w:rPr>
          <w:rFonts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一般公共预算项目支出情况表</w:t>
      </w:r>
    </w:p>
    <w:p w14:paraId="6EEAA531">
      <w:pPr>
        <w:widowControl/>
        <w:outlineLvl w:val="1"/>
        <w:rPr>
          <w:rFonts w:ascii="仿宋_GB2312" w:hAnsi="宋体" w:eastAsia="仿宋_GB2312"/>
          <w:b/>
          <w:bCs/>
          <w:kern w:val="0"/>
          <w:sz w:val="32"/>
          <w:szCs w:val="32"/>
        </w:rPr>
      </w:pPr>
      <w:r>
        <w:rPr>
          <w:rFonts w:hint="eastAsia" w:ascii="仿宋_GB2312" w:hAnsi="宋体" w:eastAsia="仿宋_GB2312" w:cs="仿宋_GB2312"/>
          <w:color w:val="000000"/>
          <w:kern w:val="0"/>
          <w:sz w:val="24"/>
          <w:szCs w:val="24"/>
        </w:rPr>
        <w:t>编制部门：昌吉州财政局</w:t>
      </w: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单位：万元</w:t>
      </w:r>
    </w:p>
    <w:tbl>
      <w:tblPr>
        <w:tblStyle w:val="7"/>
        <w:tblW w:w="990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397"/>
        <w:gridCol w:w="397"/>
        <w:gridCol w:w="851"/>
        <w:gridCol w:w="1456"/>
        <w:gridCol w:w="846"/>
        <w:gridCol w:w="510"/>
        <w:gridCol w:w="846"/>
        <w:gridCol w:w="652"/>
        <w:gridCol w:w="652"/>
        <w:gridCol w:w="578"/>
        <w:gridCol w:w="419"/>
        <w:gridCol w:w="578"/>
        <w:gridCol w:w="420"/>
        <w:gridCol w:w="420"/>
        <w:gridCol w:w="397"/>
      </w:tblGrid>
      <w:tr w14:paraId="6A21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0" w:type="dxa"/>
            <w:gridSpan w:val="3"/>
            <w:noWrap/>
            <w:vAlign w:val="center"/>
          </w:tcPr>
          <w:p w14:paraId="3F4CC41B">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科</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目</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编</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码</w:t>
            </w:r>
          </w:p>
        </w:tc>
        <w:tc>
          <w:tcPr>
            <w:tcW w:w="851" w:type="dxa"/>
            <w:vMerge w:val="restart"/>
            <w:noWrap/>
            <w:vAlign w:val="center"/>
          </w:tcPr>
          <w:p w14:paraId="423854D8">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功能分类科目名称</w:t>
            </w:r>
          </w:p>
        </w:tc>
        <w:tc>
          <w:tcPr>
            <w:tcW w:w="1456" w:type="dxa"/>
            <w:vMerge w:val="restart"/>
            <w:noWrap/>
            <w:vAlign w:val="center"/>
          </w:tcPr>
          <w:p w14:paraId="19102508">
            <w:pPr>
              <w:jc w:val="center"/>
              <w:rPr>
                <w:rFonts w:ascii="Calibri" w:hAnsi="Calibri" w:cs="Calibri"/>
                <w:sz w:val="24"/>
                <w:szCs w:val="24"/>
              </w:rPr>
            </w:pPr>
            <w:r>
              <w:rPr>
                <w:rFonts w:hint="eastAsia" w:ascii="仿宋_GB2312" w:hAnsi="宋体" w:eastAsia="仿宋_GB2312" w:cs="仿宋_GB2312"/>
                <w:b/>
                <w:bCs/>
                <w:kern w:val="0"/>
                <w:sz w:val="24"/>
                <w:szCs w:val="24"/>
              </w:rPr>
              <w:t>项目名称</w:t>
            </w:r>
          </w:p>
        </w:tc>
        <w:tc>
          <w:tcPr>
            <w:tcW w:w="846" w:type="dxa"/>
            <w:vMerge w:val="restart"/>
            <w:vAlign w:val="center"/>
          </w:tcPr>
          <w:p w14:paraId="173BB056">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项目支出合计</w:t>
            </w:r>
          </w:p>
        </w:tc>
        <w:tc>
          <w:tcPr>
            <w:tcW w:w="510" w:type="dxa"/>
            <w:vMerge w:val="restart"/>
            <w:vAlign w:val="center"/>
          </w:tcPr>
          <w:p w14:paraId="6C543871">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工资福利支出</w:t>
            </w:r>
          </w:p>
        </w:tc>
        <w:tc>
          <w:tcPr>
            <w:tcW w:w="846" w:type="dxa"/>
            <w:vMerge w:val="restart"/>
            <w:vAlign w:val="center"/>
          </w:tcPr>
          <w:p w14:paraId="2B9401B3">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商品和服务支出</w:t>
            </w:r>
          </w:p>
        </w:tc>
        <w:tc>
          <w:tcPr>
            <w:tcW w:w="652" w:type="dxa"/>
            <w:vMerge w:val="restart"/>
            <w:vAlign w:val="center"/>
          </w:tcPr>
          <w:p w14:paraId="1C628DC0">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对个人和家庭的补助</w:t>
            </w:r>
          </w:p>
        </w:tc>
        <w:tc>
          <w:tcPr>
            <w:tcW w:w="652" w:type="dxa"/>
            <w:vMerge w:val="restart"/>
            <w:vAlign w:val="center"/>
          </w:tcPr>
          <w:p w14:paraId="4D417DA1">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债务利息及费用支出</w:t>
            </w:r>
          </w:p>
        </w:tc>
        <w:tc>
          <w:tcPr>
            <w:tcW w:w="578" w:type="dxa"/>
            <w:vMerge w:val="restart"/>
            <w:vAlign w:val="center"/>
          </w:tcPr>
          <w:p w14:paraId="7534FC3D">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资本性支出（基本建设）</w:t>
            </w:r>
          </w:p>
        </w:tc>
        <w:tc>
          <w:tcPr>
            <w:tcW w:w="419" w:type="dxa"/>
            <w:vMerge w:val="restart"/>
            <w:vAlign w:val="center"/>
          </w:tcPr>
          <w:p w14:paraId="6D9EC510">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资本性支出</w:t>
            </w:r>
          </w:p>
        </w:tc>
        <w:tc>
          <w:tcPr>
            <w:tcW w:w="578" w:type="dxa"/>
            <w:vMerge w:val="restart"/>
            <w:vAlign w:val="center"/>
          </w:tcPr>
          <w:p w14:paraId="528842CA">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对企业补助（基本建设）</w:t>
            </w:r>
          </w:p>
        </w:tc>
        <w:tc>
          <w:tcPr>
            <w:tcW w:w="420" w:type="dxa"/>
            <w:vMerge w:val="restart"/>
            <w:vAlign w:val="center"/>
          </w:tcPr>
          <w:p w14:paraId="3C855BB0">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对企业补助</w:t>
            </w:r>
          </w:p>
        </w:tc>
        <w:tc>
          <w:tcPr>
            <w:tcW w:w="420" w:type="dxa"/>
            <w:vMerge w:val="restart"/>
            <w:vAlign w:val="center"/>
          </w:tcPr>
          <w:p w14:paraId="66266C63">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对社会保障基金补助</w:t>
            </w:r>
          </w:p>
        </w:tc>
        <w:tc>
          <w:tcPr>
            <w:tcW w:w="397" w:type="dxa"/>
            <w:vMerge w:val="restart"/>
            <w:vAlign w:val="center"/>
          </w:tcPr>
          <w:p w14:paraId="4420F7D2">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其他支出</w:t>
            </w:r>
          </w:p>
        </w:tc>
      </w:tr>
      <w:tr w14:paraId="6BA6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6" w:type="dxa"/>
            <w:noWrap/>
            <w:vAlign w:val="center"/>
          </w:tcPr>
          <w:p w14:paraId="3D0D9947">
            <w:pPr>
              <w:widowControl/>
              <w:jc w:val="left"/>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类</w:t>
            </w:r>
          </w:p>
        </w:tc>
        <w:tc>
          <w:tcPr>
            <w:tcW w:w="397" w:type="dxa"/>
            <w:noWrap/>
            <w:vAlign w:val="center"/>
          </w:tcPr>
          <w:p w14:paraId="1A72D574">
            <w:pPr>
              <w:widowControl/>
              <w:jc w:val="left"/>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款</w:t>
            </w:r>
          </w:p>
        </w:tc>
        <w:tc>
          <w:tcPr>
            <w:tcW w:w="397" w:type="dxa"/>
            <w:noWrap/>
            <w:vAlign w:val="center"/>
          </w:tcPr>
          <w:p w14:paraId="2927E835">
            <w:pPr>
              <w:widowControl/>
              <w:jc w:val="left"/>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项</w:t>
            </w:r>
          </w:p>
        </w:tc>
        <w:tc>
          <w:tcPr>
            <w:tcW w:w="851" w:type="dxa"/>
            <w:vMerge w:val="continue"/>
            <w:vAlign w:val="center"/>
          </w:tcPr>
          <w:p w14:paraId="7B72B849">
            <w:pPr>
              <w:widowControl/>
              <w:jc w:val="left"/>
              <w:outlineLvl w:val="1"/>
              <w:rPr>
                <w:rFonts w:ascii="仿宋_GB2312" w:hAnsi="宋体" w:eastAsia="仿宋_GB2312"/>
                <w:b/>
                <w:bCs/>
                <w:kern w:val="0"/>
                <w:sz w:val="18"/>
                <w:szCs w:val="18"/>
              </w:rPr>
            </w:pPr>
          </w:p>
        </w:tc>
        <w:tc>
          <w:tcPr>
            <w:tcW w:w="1456" w:type="dxa"/>
            <w:vMerge w:val="continue"/>
          </w:tcPr>
          <w:p w14:paraId="55B4B73C">
            <w:pPr>
              <w:widowControl/>
              <w:jc w:val="left"/>
              <w:outlineLvl w:val="1"/>
              <w:rPr>
                <w:rFonts w:ascii="仿宋_GB2312" w:hAnsi="宋体" w:eastAsia="仿宋_GB2312"/>
                <w:b/>
                <w:bCs/>
                <w:kern w:val="0"/>
                <w:sz w:val="18"/>
                <w:szCs w:val="18"/>
              </w:rPr>
            </w:pPr>
          </w:p>
        </w:tc>
        <w:tc>
          <w:tcPr>
            <w:tcW w:w="846" w:type="dxa"/>
            <w:vMerge w:val="continue"/>
          </w:tcPr>
          <w:p w14:paraId="73BD3B87">
            <w:pPr>
              <w:widowControl/>
              <w:jc w:val="left"/>
              <w:outlineLvl w:val="1"/>
              <w:rPr>
                <w:rFonts w:ascii="仿宋_GB2312" w:hAnsi="宋体" w:eastAsia="仿宋_GB2312"/>
                <w:b/>
                <w:bCs/>
                <w:kern w:val="0"/>
                <w:sz w:val="18"/>
                <w:szCs w:val="18"/>
              </w:rPr>
            </w:pPr>
          </w:p>
        </w:tc>
        <w:tc>
          <w:tcPr>
            <w:tcW w:w="510" w:type="dxa"/>
            <w:vMerge w:val="continue"/>
          </w:tcPr>
          <w:p w14:paraId="1F0DCB3C">
            <w:pPr>
              <w:widowControl/>
              <w:jc w:val="left"/>
              <w:outlineLvl w:val="1"/>
              <w:rPr>
                <w:rFonts w:ascii="仿宋_GB2312" w:hAnsi="宋体" w:eastAsia="仿宋_GB2312"/>
                <w:b/>
                <w:bCs/>
                <w:kern w:val="0"/>
                <w:sz w:val="18"/>
                <w:szCs w:val="18"/>
              </w:rPr>
            </w:pPr>
          </w:p>
        </w:tc>
        <w:tc>
          <w:tcPr>
            <w:tcW w:w="846" w:type="dxa"/>
            <w:vMerge w:val="continue"/>
          </w:tcPr>
          <w:p w14:paraId="531B52B2">
            <w:pPr>
              <w:widowControl/>
              <w:jc w:val="left"/>
              <w:outlineLvl w:val="1"/>
              <w:rPr>
                <w:rFonts w:ascii="仿宋_GB2312" w:hAnsi="宋体" w:eastAsia="仿宋_GB2312"/>
                <w:b/>
                <w:bCs/>
                <w:kern w:val="0"/>
                <w:sz w:val="18"/>
                <w:szCs w:val="18"/>
              </w:rPr>
            </w:pPr>
          </w:p>
        </w:tc>
        <w:tc>
          <w:tcPr>
            <w:tcW w:w="652" w:type="dxa"/>
            <w:vMerge w:val="continue"/>
          </w:tcPr>
          <w:p w14:paraId="068DDF15">
            <w:pPr>
              <w:widowControl/>
              <w:jc w:val="left"/>
              <w:outlineLvl w:val="1"/>
              <w:rPr>
                <w:rFonts w:ascii="仿宋_GB2312" w:hAnsi="宋体" w:eastAsia="仿宋_GB2312"/>
                <w:b/>
                <w:bCs/>
                <w:kern w:val="0"/>
                <w:sz w:val="18"/>
                <w:szCs w:val="18"/>
              </w:rPr>
            </w:pPr>
          </w:p>
        </w:tc>
        <w:tc>
          <w:tcPr>
            <w:tcW w:w="652" w:type="dxa"/>
            <w:vMerge w:val="continue"/>
          </w:tcPr>
          <w:p w14:paraId="74E51C84">
            <w:pPr>
              <w:widowControl/>
              <w:jc w:val="left"/>
              <w:outlineLvl w:val="1"/>
              <w:rPr>
                <w:rFonts w:ascii="仿宋_GB2312" w:hAnsi="宋体" w:eastAsia="仿宋_GB2312"/>
                <w:b/>
                <w:bCs/>
                <w:kern w:val="0"/>
                <w:sz w:val="18"/>
                <w:szCs w:val="18"/>
              </w:rPr>
            </w:pPr>
          </w:p>
        </w:tc>
        <w:tc>
          <w:tcPr>
            <w:tcW w:w="578" w:type="dxa"/>
            <w:vMerge w:val="continue"/>
          </w:tcPr>
          <w:p w14:paraId="314C5ADB">
            <w:pPr>
              <w:widowControl/>
              <w:jc w:val="left"/>
              <w:outlineLvl w:val="1"/>
              <w:rPr>
                <w:rFonts w:ascii="仿宋_GB2312" w:hAnsi="宋体" w:eastAsia="仿宋_GB2312"/>
                <w:b/>
                <w:bCs/>
                <w:kern w:val="0"/>
                <w:sz w:val="18"/>
                <w:szCs w:val="18"/>
              </w:rPr>
            </w:pPr>
          </w:p>
        </w:tc>
        <w:tc>
          <w:tcPr>
            <w:tcW w:w="419" w:type="dxa"/>
            <w:vMerge w:val="continue"/>
          </w:tcPr>
          <w:p w14:paraId="4F84A1F6">
            <w:pPr>
              <w:widowControl/>
              <w:jc w:val="left"/>
              <w:outlineLvl w:val="1"/>
              <w:rPr>
                <w:rFonts w:ascii="仿宋_GB2312" w:hAnsi="宋体" w:eastAsia="仿宋_GB2312"/>
                <w:b/>
                <w:bCs/>
                <w:kern w:val="0"/>
                <w:sz w:val="18"/>
                <w:szCs w:val="18"/>
              </w:rPr>
            </w:pPr>
          </w:p>
        </w:tc>
        <w:tc>
          <w:tcPr>
            <w:tcW w:w="578" w:type="dxa"/>
            <w:vMerge w:val="continue"/>
          </w:tcPr>
          <w:p w14:paraId="43206AD9">
            <w:pPr>
              <w:widowControl/>
              <w:jc w:val="left"/>
              <w:outlineLvl w:val="1"/>
              <w:rPr>
                <w:rFonts w:ascii="仿宋_GB2312" w:hAnsi="宋体" w:eastAsia="仿宋_GB2312"/>
                <w:b/>
                <w:bCs/>
                <w:kern w:val="0"/>
                <w:sz w:val="18"/>
                <w:szCs w:val="18"/>
              </w:rPr>
            </w:pPr>
          </w:p>
        </w:tc>
        <w:tc>
          <w:tcPr>
            <w:tcW w:w="420" w:type="dxa"/>
            <w:vMerge w:val="continue"/>
          </w:tcPr>
          <w:p w14:paraId="732A9309">
            <w:pPr>
              <w:widowControl/>
              <w:jc w:val="left"/>
              <w:outlineLvl w:val="1"/>
              <w:rPr>
                <w:rFonts w:ascii="仿宋_GB2312" w:hAnsi="宋体" w:eastAsia="仿宋_GB2312"/>
                <w:b/>
                <w:bCs/>
                <w:kern w:val="0"/>
                <w:sz w:val="18"/>
                <w:szCs w:val="18"/>
              </w:rPr>
            </w:pPr>
          </w:p>
        </w:tc>
        <w:tc>
          <w:tcPr>
            <w:tcW w:w="420" w:type="dxa"/>
            <w:vMerge w:val="continue"/>
          </w:tcPr>
          <w:p w14:paraId="0B74C30C">
            <w:pPr>
              <w:widowControl/>
              <w:jc w:val="left"/>
              <w:outlineLvl w:val="1"/>
              <w:rPr>
                <w:rFonts w:ascii="仿宋_GB2312" w:hAnsi="宋体" w:eastAsia="仿宋_GB2312"/>
                <w:b/>
                <w:bCs/>
                <w:kern w:val="0"/>
                <w:sz w:val="18"/>
                <w:szCs w:val="18"/>
              </w:rPr>
            </w:pPr>
          </w:p>
        </w:tc>
        <w:tc>
          <w:tcPr>
            <w:tcW w:w="397" w:type="dxa"/>
            <w:vMerge w:val="continue"/>
          </w:tcPr>
          <w:p w14:paraId="4E9C01A9">
            <w:pPr>
              <w:widowControl/>
              <w:jc w:val="left"/>
              <w:outlineLvl w:val="1"/>
              <w:rPr>
                <w:rFonts w:ascii="仿宋_GB2312" w:hAnsi="宋体" w:eastAsia="仿宋_GB2312"/>
                <w:b/>
                <w:bCs/>
                <w:kern w:val="0"/>
                <w:sz w:val="18"/>
                <w:szCs w:val="18"/>
              </w:rPr>
            </w:pPr>
          </w:p>
        </w:tc>
      </w:tr>
      <w:tr w14:paraId="0C72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397AA62E">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6518463B">
            <w:pPr>
              <w:widowControl/>
              <w:jc w:val="center"/>
              <w:outlineLvl w:val="1"/>
              <w:rPr>
                <w:rFonts w:ascii="仿宋_GB2312" w:hAnsi="宋体" w:eastAsia="仿宋_GB2312"/>
                <w:kern w:val="0"/>
                <w:sz w:val="18"/>
                <w:szCs w:val="18"/>
              </w:rPr>
            </w:pPr>
          </w:p>
        </w:tc>
        <w:tc>
          <w:tcPr>
            <w:tcW w:w="397" w:type="dxa"/>
            <w:vAlign w:val="center"/>
          </w:tcPr>
          <w:p w14:paraId="6C803391">
            <w:pPr>
              <w:widowControl/>
              <w:jc w:val="center"/>
              <w:outlineLvl w:val="1"/>
              <w:rPr>
                <w:rFonts w:ascii="仿宋_GB2312" w:hAnsi="宋体" w:eastAsia="仿宋_GB2312"/>
                <w:kern w:val="0"/>
                <w:sz w:val="18"/>
                <w:szCs w:val="18"/>
              </w:rPr>
            </w:pPr>
          </w:p>
        </w:tc>
        <w:tc>
          <w:tcPr>
            <w:tcW w:w="851" w:type="dxa"/>
            <w:vAlign w:val="center"/>
          </w:tcPr>
          <w:p w14:paraId="0497279E">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一般公共服务支出</w:t>
            </w:r>
          </w:p>
        </w:tc>
        <w:tc>
          <w:tcPr>
            <w:tcW w:w="1456" w:type="dxa"/>
            <w:vAlign w:val="center"/>
          </w:tcPr>
          <w:p w14:paraId="5F74DB2B">
            <w:pPr>
              <w:widowControl/>
              <w:jc w:val="center"/>
              <w:outlineLvl w:val="1"/>
              <w:rPr>
                <w:rFonts w:ascii="仿宋_GB2312" w:hAnsi="宋体" w:eastAsia="仿宋_GB2312"/>
                <w:kern w:val="0"/>
                <w:sz w:val="18"/>
                <w:szCs w:val="18"/>
              </w:rPr>
            </w:pPr>
          </w:p>
        </w:tc>
        <w:tc>
          <w:tcPr>
            <w:tcW w:w="846" w:type="dxa"/>
            <w:vAlign w:val="center"/>
          </w:tcPr>
          <w:p w14:paraId="64D22C1E">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1377.45</w:t>
            </w:r>
          </w:p>
        </w:tc>
        <w:tc>
          <w:tcPr>
            <w:tcW w:w="510" w:type="dxa"/>
            <w:vAlign w:val="center"/>
          </w:tcPr>
          <w:p w14:paraId="774D2003">
            <w:pPr>
              <w:widowControl/>
              <w:jc w:val="center"/>
              <w:outlineLvl w:val="1"/>
              <w:rPr>
                <w:rFonts w:ascii="仿宋_GB2312" w:hAnsi="宋体" w:eastAsia="仿宋_GB2312"/>
                <w:kern w:val="0"/>
                <w:sz w:val="18"/>
                <w:szCs w:val="18"/>
              </w:rPr>
            </w:pPr>
          </w:p>
        </w:tc>
        <w:tc>
          <w:tcPr>
            <w:tcW w:w="846" w:type="dxa"/>
            <w:vAlign w:val="center"/>
          </w:tcPr>
          <w:p w14:paraId="5697305D">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1377.45</w:t>
            </w:r>
          </w:p>
        </w:tc>
        <w:tc>
          <w:tcPr>
            <w:tcW w:w="652" w:type="dxa"/>
            <w:vAlign w:val="center"/>
          </w:tcPr>
          <w:p w14:paraId="5AB358F2">
            <w:pPr>
              <w:widowControl/>
              <w:jc w:val="center"/>
              <w:outlineLvl w:val="1"/>
              <w:rPr>
                <w:rFonts w:ascii="仿宋_GB2312" w:hAnsi="宋体" w:eastAsia="仿宋_GB2312"/>
                <w:kern w:val="0"/>
                <w:sz w:val="18"/>
                <w:szCs w:val="18"/>
              </w:rPr>
            </w:pPr>
          </w:p>
        </w:tc>
        <w:tc>
          <w:tcPr>
            <w:tcW w:w="652" w:type="dxa"/>
            <w:vAlign w:val="center"/>
          </w:tcPr>
          <w:p w14:paraId="238235A6">
            <w:pPr>
              <w:widowControl/>
              <w:jc w:val="center"/>
              <w:outlineLvl w:val="1"/>
              <w:rPr>
                <w:rFonts w:ascii="仿宋_GB2312" w:hAnsi="宋体" w:eastAsia="仿宋_GB2312"/>
                <w:kern w:val="0"/>
                <w:sz w:val="18"/>
                <w:szCs w:val="18"/>
              </w:rPr>
            </w:pPr>
          </w:p>
        </w:tc>
        <w:tc>
          <w:tcPr>
            <w:tcW w:w="578" w:type="dxa"/>
            <w:vAlign w:val="center"/>
          </w:tcPr>
          <w:p w14:paraId="76A6C909">
            <w:pPr>
              <w:widowControl/>
              <w:jc w:val="center"/>
              <w:outlineLvl w:val="1"/>
              <w:rPr>
                <w:rFonts w:ascii="仿宋_GB2312" w:hAnsi="宋体" w:eastAsia="仿宋_GB2312"/>
                <w:kern w:val="0"/>
                <w:sz w:val="18"/>
                <w:szCs w:val="18"/>
              </w:rPr>
            </w:pPr>
          </w:p>
        </w:tc>
        <w:tc>
          <w:tcPr>
            <w:tcW w:w="419" w:type="dxa"/>
            <w:vAlign w:val="center"/>
          </w:tcPr>
          <w:p w14:paraId="78C8A49A">
            <w:pPr>
              <w:widowControl/>
              <w:jc w:val="center"/>
              <w:outlineLvl w:val="1"/>
              <w:rPr>
                <w:rFonts w:ascii="仿宋_GB2312" w:hAnsi="宋体" w:eastAsia="仿宋_GB2312"/>
                <w:kern w:val="0"/>
                <w:sz w:val="18"/>
                <w:szCs w:val="18"/>
              </w:rPr>
            </w:pPr>
          </w:p>
        </w:tc>
        <w:tc>
          <w:tcPr>
            <w:tcW w:w="578" w:type="dxa"/>
            <w:vAlign w:val="center"/>
          </w:tcPr>
          <w:p w14:paraId="29020EE5">
            <w:pPr>
              <w:widowControl/>
              <w:jc w:val="center"/>
              <w:outlineLvl w:val="1"/>
              <w:rPr>
                <w:rFonts w:ascii="仿宋_GB2312" w:hAnsi="宋体" w:eastAsia="仿宋_GB2312"/>
                <w:kern w:val="0"/>
                <w:sz w:val="18"/>
                <w:szCs w:val="18"/>
              </w:rPr>
            </w:pPr>
          </w:p>
        </w:tc>
        <w:tc>
          <w:tcPr>
            <w:tcW w:w="420" w:type="dxa"/>
            <w:vAlign w:val="center"/>
          </w:tcPr>
          <w:p w14:paraId="31854CFC">
            <w:pPr>
              <w:widowControl/>
              <w:jc w:val="center"/>
              <w:outlineLvl w:val="1"/>
              <w:rPr>
                <w:rFonts w:ascii="仿宋_GB2312" w:hAnsi="宋体" w:eastAsia="仿宋_GB2312"/>
                <w:kern w:val="0"/>
                <w:sz w:val="18"/>
                <w:szCs w:val="18"/>
              </w:rPr>
            </w:pPr>
          </w:p>
        </w:tc>
        <w:tc>
          <w:tcPr>
            <w:tcW w:w="420" w:type="dxa"/>
            <w:vAlign w:val="center"/>
          </w:tcPr>
          <w:p w14:paraId="370A3A48">
            <w:pPr>
              <w:widowControl/>
              <w:jc w:val="center"/>
              <w:outlineLvl w:val="1"/>
              <w:rPr>
                <w:rFonts w:ascii="仿宋_GB2312" w:hAnsi="宋体" w:eastAsia="仿宋_GB2312"/>
                <w:kern w:val="0"/>
                <w:sz w:val="18"/>
                <w:szCs w:val="18"/>
              </w:rPr>
            </w:pPr>
          </w:p>
        </w:tc>
        <w:tc>
          <w:tcPr>
            <w:tcW w:w="397" w:type="dxa"/>
            <w:vAlign w:val="center"/>
          </w:tcPr>
          <w:p w14:paraId="42BCE131">
            <w:pPr>
              <w:widowControl/>
              <w:jc w:val="center"/>
              <w:outlineLvl w:val="1"/>
              <w:rPr>
                <w:rFonts w:ascii="仿宋_GB2312" w:hAnsi="宋体" w:eastAsia="仿宋_GB2312"/>
                <w:kern w:val="0"/>
                <w:sz w:val="18"/>
                <w:szCs w:val="18"/>
              </w:rPr>
            </w:pPr>
          </w:p>
        </w:tc>
      </w:tr>
      <w:tr w14:paraId="0C3A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576349D4">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6A21B4D1">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7FC670E6">
            <w:pPr>
              <w:widowControl/>
              <w:jc w:val="center"/>
              <w:outlineLvl w:val="1"/>
              <w:rPr>
                <w:rFonts w:ascii="仿宋_GB2312" w:hAnsi="宋体" w:eastAsia="仿宋_GB2312"/>
                <w:kern w:val="0"/>
                <w:sz w:val="18"/>
                <w:szCs w:val="18"/>
              </w:rPr>
            </w:pPr>
          </w:p>
        </w:tc>
        <w:tc>
          <w:tcPr>
            <w:tcW w:w="851" w:type="dxa"/>
            <w:vAlign w:val="center"/>
          </w:tcPr>
          <w:p w14:paraId="34B9D8DE">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财政事类务</w:t>
            </w:r>
          </w:p>
        </w:tc>
        <w:tc>
          <w:tcPr>
            <w:tcW w:w="1456" w:type="dxa"/>
            <w:vAlign w:val="center"/>
          </w:tcPr>
          <w:p w14:paraId="2887408D">
            <w:pPr>
              <w:widowControl/>
              <w:jc w:val="center"/>
              <w:outlineLvl w:val="1"/>
              <w:rPr>
                <w:rFonts w:ascii="仿宋_GB2312" w:hAnsi="宋体" w:eastAsia="仿宋_GB2312"/>
                <w:kern w:val="0"/>
                <w:sz w:val="18"/>
                <w:szCs w:val="18"/>
              </w:rPr>
            </w:pPr>
          </w:p>
        </w:tc>
        <w:tc>
          <w:tcPr>
            <w:tcW w:w="846" w:type="dxa"/>
            <w:vAlign w:val="center"/>
          </w:tcPr>
          <w:p w14:paraId="449BAB26">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1377.45</w:t>
            </w:r>
          </w:p>
        </w:tc>
        <w:tc>
          <w:tcPr>
            <w:tcW w:w="510" w:type="dxa"/>
            <w:vAlign w:val="center"/>
          </w:tcPr>
          <w:p w14:paraId="68B64339">
            <w:pPr>
              <w:widowControl/>
              <w:jc w:val="center"/>
              <w:outlineLvl w:val="1"/>
              <w:rPr>
                <w:rFonts w:ascii="仿宋_GB2312" w:hAnsi="宋体" w:eastAsia="仿宋_GB2312"/>
                <w:kern w:val="0"/>
                <w:sz w:val="18"/>
                <w:szCs w:val="18"/>
              </w:rPr>
            </w:pPr>
          </w:p>
        </w:tc>
        <w:tc>
          <w:tcPr>
            <w:tcW w:w="846" w:type="dxa"/>
            <w:vAlign w:val="center"/>
          </w:tcPr>
          <w:p w14:paraId="413FF4B1">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1377.45</w:t>
            </w:r>
          </w:p>
        </w:tc>
        <w:tc>
          <w:tcPr>
            <w:tcW w:w="652" w:type="dxa"/>
            <w:vAlign w:val="center"/>
          </w:tcPr>
          <w:p w14:paraId="368910AF">
            <w:pPr>
              <w:widowControl/>
              <w:jc w:val="center"/>
              <w:outlineLvl w:val="1"/>
              <w:rPr>
                <w:rFonts w:ascii="仿宋_GB2312" w:hAnsi="宋体" w:eastAsia="仿宋_GB2312"/>
                <w:kern w:val="0"/>
                <w:sz w:val="18"/>
                <w:szCs w:val="18"/>
              </w:rPr>
            </w:pPr>
          </w:p>
        </w:tc>
        <w:tc>
          <w:tcPr>
            <w:tcW w:w="652" w:type="dxa"/>
            <w:vAlign w:val="center"/>
          </w:tcPr>
          <w:p w14:paraId="4EAFD7C4">
            <w:pPr>
              <w:widowControl/>
              <w:jc w:val="center"/>
              <w:outlineLvl w:val="1"/>
              <w:rPr>
                <w:rFonts w:ascii="仿宋_GB2312" w:hAnsi="宋体" w:eastAsia="仿宋_GB2312"/>
                <w:kern w:val="0"/>
                <w:sz w:val="18"/>
                <w:szCs w:val="18"/>
              </w:rPr>
            </w:pPr>
          </w:p>
        </w:tc>
        <w:tc>
          <w:tcPr>
            <w:tcW w:w="578" w:type="dxa"/>
            <w:vAlign w:val="center"/>
          </w:tcPr>
          <w:p w14:paraId="61BFACBE">
            <w:pPr>
              <w:widowControl/>
              <w:jc w:val="center"/>
              <w:outlineLvl w:val="1"/>
              <w:rPr>
                <w:rFonts w:ascii="仿宋_GB2312" w:hAnsi="宋体" w:eastAsia="仿宋_GB2312"/>
                <w:kern w:val="0"/>
                <w:sz w:val="18"/>
                <w:szCs w:val="18"/>
              </w:rPr>
            </w:pPr>
          </w:p>
        </w:tc>
        <w:tc>
          <w:tcPr>
            <w:tcW w:w="419" w:type="dxa"/>
            <w:vAlign w:val="center"/>
          </w:tcPr>
          <w:p w14:paraId="7A9F12EF">
            <w:pPr>
              <w:widowControl/>
              <w:jc w:val="center"/>
              <w:outlineLvl w:val="1"/>
              <w:rPr>
                <w:rFonts w:ascii="仿宋_GB2312" w:hAnsi="宋体" w:eastAsia="仿宋_GB2312"/>
                <w:kern w:val="0"/>
                <w:sz w:val="18"/>
                <w:szCs w:val="18"/>
              </w:rPr>
            </w:pPr>
          </w:p>
        </w:tc>
        <w:tc>
          <w:tcPr>
            <w:tcW w:w="578" w:type="dxa"/>
            <w:vAlign w:val="center"/>
          </w:tcPr>
          <w:p w14:paraId="1B619612">
            <w:pPr>
              <w:widowControl/>
              <w:jc w:val="center"/>
              <w:outlineLvl w:val="1"/>
              <w:rPr>
                <w:rFonts w:ascii="仿宋_GB2312" w:hAnsi="宋体" w:eastAsia="仿宋_GB2312"/>
                <w:kern w:val="0"/>
                <w:sz w:val="18"/>
                <w:szCs w:val="18"/>
              </w:rPr>
            </w:pPr>
          </w:p>
        </w:tc>
        <w:tc>
          <w:tcPr>
            <w:tcW w:w="420" w:type="dxa"/>
            <w:vAlign w:val="center"/>
          </w:tcPr>
          <w:p w14:paraId="2483FBAF">
            <w:pPr>
              <w:widowControl/>
              <w:jc w:val="center"/>
              <w:outlineLvl w:val="1"/>
              <w:rPr>
                <w:rFonts w:ascii="仿宋_GB2312" w:hAnsi="宋体" w:eastAsia="仿宋_GB2312"/>
                <w:kern w:val="0"/>
                <w:sz w:val="18"/>
                <w:szCs w:val="18"/>
              </w:rPr>
            </w:pPr>
          </w:p>
        </w:tc>
        <w:tc>
          <w:tcPr>
            <w:tcW w:w="420" w:type="dxa"/>
            <w:vAlign w:val="center"/>
          </w:tcPr>
          <w:p w14:paraId="1C0EEDCD">
            <w:pPr>
              <w:widowControl/>
              <w:jc w:val="center"/>
              <w:outlineLvl w:val="1"/>
              <w:rPr>
                <w:rFonts w:ascii="仿宋_GB2312" w:hAnsi="宋体" w:eastAsia="仿宋_GB2312"/>
                <w:kern w:val="0"/>
                <w:sz w:val="18"/>
                <w:szCs w:val="18"/>
              </w:rPr>
            </w:pPr>
          </w:p>
        </w:tc>
        <w:tc>
          <w:tcPr>
            <w:tcW w:w="397" w:type="dxa"/>
            <w:vAlign w:val="center"/>
          </w:tcPr>
          <w:p w14:paraId="3037D618">
            <w:pPr>
              <w:widowControl/>
              <w:jc w:val="center"/>
              <w:outlineLvl w:val="1"/>
              <w:rPr>
                <w:rFonts w:ascii="仿宋_GB2312" w:hAnsi="宋体" w:eastAsia="仿宋_GB2312"/>
                <w:kern w:val="0"/>
                <w:sz w:val="18"/>
                <w:szCs w:val="18"/>
              </w:rPr>
            </w:pPr>
          </w:p>
        </w:tc>
      </w:tr>
      <w:tr w14:paraId="6DC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6CA1D6AC">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36DBA1B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6AF8A87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02</w:t>
            </w:r>
          </w:p>
        </w:tc>
        <w:tc>
          <w:tcPr>
            <w:tcW w:w="851" w:type="dxa"/>
            <w:vAlign w:val="center"/>
          </w:tcPr>
          <w:p w14:paraId="3F507515">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4523C097">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票据周转金</w:t>
            </w:r>
          </w:p>
        </w:tc>
        <w:tc>
          <w:tcPr>
            <w:tcW w:w="846" w:type="dxa"/>
            <w:vAlign w:val="center"/>
          </w:tcPr>
          <w:p w14:paraId="3AEFC158">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100.00</w:t>
            </w:r>
          </w:p>
        </w:tc>
        <w:tc>
          <w:tcPr>
            <w:tcW w:w="510" w:type="dxa"/>
            <w:vAlign w:val="center"/>
          </w:tcPr>
          <w:p w14:paraId="61D90411">
            <w:pPr>
              <w:widowControl/>
              <w:jc w:val="center"/>
              <w:outlineLvl w:val="1"/>
              <w:rPr>
                <w:rFonts w:ascii="仿宋_GB2312" w:hAnsi="宋体" w:eastAsia="仿宋_GB2312"/>
                <w:kern w:val="0"/>
                <w:sz w:val="18"/>
                <w:szCs w:val="18"/>
              </w:rPr>
            </w:pPr>
          </w:p>
        </w:tc>
        <w:tc>
          <w:tcPr>
            <w:tcW w:w="846" w:type="dxa"/>
            <w:vAlign w:val="center"/>
          </w:tcPr>
          <w:p w14:paraId="6F42AE3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100.00</w:t>
            </w:r>
          </w:p>
        </w:tc>
        <w:tc>
          <w:tcPr>
            <w:tcW w:w="652" w:type="dxa"/>
            <w:vAlign w:val="center"/>
          </w:tcPr>
          <w:p w14:paraId="5F09485D">
            <w:pPr>
              <w:widowControl/>
              <w:jc w:val="center"/>
              <w:outlineLvl w:val="1"/>
              <w:rPr>
                <w:rFonts w:ascii="仿宋_GB2312" w:hAnsi="宋体" w:eastAsia="仿宋_GB2312"/>
                <w:kern w:val="0"/>
                <w:sz w:val="18"/>
                <w:szCs w:val="18"/>
              </w:rPr>
            </w:pPr>
          </w:p>
        </w:tc>
        <w:tc>
          <w:tcPr>
            <w:tcW w:w="652" w:type="dxa"/>
            <w:vAlign w:val="center"/>
          </w:tcPr>
          <w:p w14:paraId="60965E00">
            <w:pPr>
              <w:widowControl/>
              <w:jc w:val="center"/>
              <w:outlineLvl w:val="1"/>
              <w:rPr>
                <w:rFonts w:ascii="仿宋_GB2312" w:hAnsi="宋体" w:eastAsia="仿宋_GB2312"/>
                <w:kern w:val="0"/>
                <w:sz w:val="18"/>
                <w:szCs w:val="18"/>
              </w:rPr>
            </w:pPr>
          </w:p>
        </w:tc>
        <w:tc>
          <w:tcPr>
            <w:tcW w:w="578" w:type="dxa"/>
            <w:vAlign w:val="center"/>
          </w:tcPr>
          <w:p w14:paraId="0CA7DC0F">
            <w:pPr>
              <w:widowControl/>
              <w:jc w:val="center"/>
              <w:outlineLvl w:val="1"/>
              <w:rPr>
                <w:rFonts w:ascii="仿宋_GB2312" w:hAnsi="宋体" w:eastAsia="仿宋_GB2312"/>
                <w:kern w:val="0"/>
                <w:sz w:val="18"/>
                <w:szCs w:val="18"/>
              </w:rPr>
            </w:pPr>
          </w:p>
        </w:tc>
        <w:tc>
          <w:tcPr>
            <w:tcW w:w="419" w:type="dxa"/>
            <w:vAlign w:val="center"/>
          </w:tcPr>
          <w:p w14:paraId="7A69F684">
            <w:pPr>
              <w:widowControl/>
              <w:jc w:val="center"/>
              <w:outlineLvl w:val="1"/>
              <w:rPr>
                <w:rFonts w:ascii="仿宋_GB2312" w:hAnsi="宋体" w:eastAsia="仿宋_GB2312"/>
                <w:kern w:val="0"/>
                <w:sz w:val="18"/>
                <w:szCs w:val="18"/>
              </w:rPr>
            </w:pPr>
          </w:p>
        </w:tc>
        <w:tc>
          <w:tcPr>
            <w:tcW w:w="578" w:type="dxa"/>
            <w:vAlign w:val="center"/>
          </w:tcPr>
          <w:p w14:paraId="5ACF6484">
            <w:pPr>
              <w:widowControl/>
              <w:jc w:val="center"/>
              <w:outlineLvl w:val="1"/>
              <w:rPr>
                <w:rFonts w:ascii="仿宋_GB2312" w:hAnsi="宋体" w:eastAsia="仿宋_GB2312"/>
                <w:kern w:val="0"/>
                <w:sz w:val="18"/>
                <w:szCs w:val="18"/>
              </w:rPr>
            </w:pPr>
          </w:p>
        </w:tc>
        <w:tc>
          <w:tcPr>
            <w:tcW w:w="420" w:type="dxa"/>
            <w:vAlign w:val="center"/>
          </w:tcPr>
          <w:p w14:paraId="1D1D30F9">
            <w:pPr>
              <w:widowControl/>
              <w:jc w:val="center"/>
              <w:outlineLvl w:val="1"/>
              <w:rPr>
                <w:rFonts w:ascii="仿宋_GB2312" w:hAnsi="宋体" w:eastAsia="仿宋_GB2312"/>
                <w:kern w:val="0"/>
                <w:sz w:val="18"/>
                <w:szCs w:val="18"/>
              </w:rPr>
            </w:pPr>
          </w:p>
        </w:tc>
        <w:tc>
          <w:tcPr>
            <w:tcW w:w="420" w:type="dxa"/>
            <w:vAlign w:val="center"/>
          </w:tcPr>
          <w:p w14:paraId="4ED50C09">
            <w:pPr>
              <w:widowControl/>
              <w:jc w:val="center"/>
              <w:outlineLvl w:val="1"/>
              <w:rPr>
                <w:rFonts w:ascii="仿宋_GB2312" w:hAnsi="宋体" w:eastAsia="仿宋_GB2312"/>
                <w:kern w:val="0"/>
                <w:sz w:val="18"/>
                <w:szCs w:val="18"/>
              </w:rPr>
            </w:pPr>
          </w:p>
        </w:tc>
        <w:tc>
          <w:tcPr>
            <w:tcW w:w="397" w:type="dxa"/>
            <w:vAlign w:val="center"/>
          </w:tcPr>
          <w:p w14:paraId="0B1A01B6">
            <w:pPr>
              <w:widowControl/>
              <w:jc w:val="center"/>
              <w:outlineLvl w:val="1"/>
              <w:rPr>
                <w:rFonts w:ascii="仿宋_GB2312" w:hAnsi="宋体" w:eastAsia="仿宋_GB2312"/>
                <w:kern w:val="0"/>
                <w:sz w:val="18"/>
                <w:szCs w:val="18"/>
              </w:rPr>
            </w:pPr>
          </w:p>
        </w:tc>
      </w:tr>
      <w:tr w14:paraId="60AD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686E5747">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1720A609">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4D41340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02</w:t>
            </w:r>
          </w:p>
        </w:tc>
        <w:tc>
          <w:tcPr>
            <w:tcW w:w="851" w:type="dxa"/>
            <w:vAlign w:val="center"/>
          </w:tcPr>
          <w:p w14:paraId="0A21EBDB">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683B0543">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办公楼维修改造经费</w:t>
            </w:r>
          </w:p>
        </w:tc>
        <w:tc>
          <w:tcPr>
            <w:tcW w:w="846" w:type="dxa"/>
            <w:vAlign w:val="center"/>
          </w:tcPr>
          <w:p w14:paraId="3897CCAB">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150.00</w:t>
            </w:r>
          </w:p>
        </w:tc>
        <w:tc>
          <w:tcPr>
            <w:tcW w:w="510" w:type="dxa"/>
            <w:vAlign w:val="center"/>
          </w:tcPr>
          <w:p w14:paraId="4D44239C">
            <w:pPr>
              <w:widowControl/>
              <w:jc w:val="center"/>
              <w:outlineLvl w:val="1"/>
              <w:rPr>
                <w:rFonts w:ascii="仿宋_GB2312" w:hAnsi="宋体" w:eastAsia="仿宋_GB2312"/>
                <w:kern w:val="0"/>
                <w:sz w:val="18"/>
                <w:szCs w:val="18"/>
              </w:rPr>
            </w:pPr>
          </w:p>
        </w:tc>
        <w:tc>
          <w:tcPr>
            <w:tcW w:w="846" w:type="dxa"/>
            <w:vAlign w:val="center"/>
          </w:tcPr>
          <w:p w14:paraId="61F0D000">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150.00</w:t>
            </w:r>
          </w:p>
        </w:tc>
        <w:tc>
          <w:tcPr>
            <w:tcW w:w="652" w:type="dxa"/>
            <w:vAlign w:val="center"/>
          </w:tcPr>
          <w:p w14:paraId="4CF09CA8">
            <w:pPr>
              <w:widowControl/>
              <w:jc w:val="center"/>
              <w:outlineLvl w:val="1"/>
              <w:rPr>
                <w:rFonts w:ascii="仿宋_GB2312" w:hAnsi="宋体" w:eastAsia="仿宋_GB2312"/>
                <w:kern w:val="0"/>
                <w:sz w:val="18"/>
                <w:szCs w:val="18"/>
              </w:rPr>
            </w:pPr>
          </w:p>
        </w:tc>
        <w:tc>
          <w:tcPr>
            <w:tcW w:w="652" w:type="dxa"/>
            <w:vAlign w:val="center"/>
          </w:tcPr>
          <w:p w14:paraId="4842D118">
            <w:pPr>
              <w:widowControl/>
              <w:jc w:val="center"/>
              <w:outlineLvl w:val="1"/>
              <w:rPr>
                <w:rFonts w:ascii="仿宋_GB2312" w:hAnsi="宋体" w:eastAsia="仿宋_GB2312"/>
                <w:kern w:val="0"/>
                <w:sz w:val="18"/>
                <w:szCs w:val="18"/>
              </w:rPr>
            </w:pPr>
          </w:p>
        </w:tc>
        <w:tc>
          <w:tcPr>
            <w:tcW w:w="578" w:type="dxa"/>
            <w:vAlign w:val="center"/>
          </w:tcPr>
          <w:p w14:paraId="5BED2421">
            <w:pPr>
              <w:widowControl/>
              <w:jc w:val="center"/>
              <w:outlineLvl w:val="1"/>
              <w:rPr>
                <w:rFonts w:ascii="仿宋_GB2312" w:hAnsi="宋体" w:eastAsia="仿宋_GB2312"/>
                <w:kern w:val="0"/>
                <w:sz w:val="18"/>
                <w:szCs w:val="18"/>
              </w:rPr>
            </w:pPr>
          </w:p>
        </w:tc>
        <w:tc>
          <w:tcPr>
            <w:tcW w:w="419" w:type="dxa"/>
            <w:vAlign w:val="center"/>
          </w:tcPr>
          <w:p w14:paraId="23D42ED3">
            <w:pPr>
              <w:widowControl/>
              <w:jc w:val="center"/>
              <w:outlineLvl w:val="1"/>
              <w:rPr>
                <w:rFonts w:ascii="仿宋_GB2312" w:hAnsi="宋体" w:eastAsia="仿宋_GB2312"/>
                <w:kern w:val="0"/>
                <w:sz w:val="18"/>
                <w:szCs w:val="18"/>
              </w:rPr>
            </w:pPr>
          </w:p>
        </w:tc>
        <w:tc>
          <w:tcPr>
            <w:tcW w:w="578" w:type="dxa"/>
            <w:vAlign w:val="center"/>
          </w:tcPr>
          <w:p w14:paraId="798FB26C">
            <w:pPr>
              <w:widowControl/>
              <w:jc w:val="center"/>
              <w:outlineLvl w:val="1"/>
              <w:rPr>
                <w:rFonts w:ascii="仿宋_GB2312" w:hAnsi="宋体" w:eastAsia="仿宋_GB2312"/>
                <w:kern w:val="0"/>
                <w:sz w:val="18"/>
                <w:szCs w:val="18"/>
              </w:rPr>
            </w:pPr>
          </w:p>
        </w:tc>
        <w:tc>
          <w:tcPr>
            <w:tcW w:w="420" w:type="dxa"/>
            <w:vAlign w:val="center"/>
          </w:tcPr>
          <w:p w14:paraId="7E767343">
            <w:pPr>
              <w:widowControl/>
              <w:jc w:val="center"/>
              <w:outlineLvl w:val="1"/>
              <w:rPr>
                <w:rFonts w:ascii="仿宋_GB2312" w:hAnsi="宋体" w:eastAsia="仿宋_GB2312"/>
                <w:kern w:val="0"/>
                <w:sz w:val="18"/>
                <w:szCs w:val="18"/>
              </w:rPr>
            </w:pPr>
          </w:p>
        </w:tc>
        <w:tc>
          <w:tcPr>
            <w:tcW w:w="420" w:type="dxa"/>
            <w:vAlign w:val="center"/>
          </w:tcPr>
          <w:p w14:paraId="4FB71DE0">
            <w:pPr>
              <w:widowControl/>
              <w:jc w:val="center"/>
              <w:outlineLvl w:val="1"/>
              <w:rPr>
                <w:rFonts w:ascii="仿宋_GB2312" w:hAnsi="宋体" w:eastAsia="仿宋_GB2312"/>
                <w:kern w:val="0"/>
                <w:sz w:val="18"/>
                <w:szCs w:val="18"/>
              </w:rPr>
            </w:pPr>
          </w:p>
        </w:tc>
        <w:tc>
          <w:tcPr>
            <w:tcW w:w="397" w:type="dxa"/>
            <w:vAlign w:val="center"/>
          </w:tcPr>
          <w:p w14:paraId="58EA52C2">
            <w:pPr>
              <w:widowControl/>
              <w:jc w:val="center"/>
              <w:outlineLvl w:val="1"/>
              <w:rPr>
                <w:rFonts w:ascii="仿宋_GB2312" w:hAnsi="宋体" w:eastAsia="仿宋_GB2312"/>
                <w:kern w:val="0"/>
                <w:sz w:val="18"/>
                <w:szCs w:val="18"/>
              </w:rPr>
            </w:pPr>
          </w:p>
        </w:tc>
      </w:tr>
      <w:tr w14:paraId="2D6A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1EC96D8B">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0083CBB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5C1399B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02</w:t>
            </w:r>
          </w:p>
        </w:tc>
        <w:tc>
          <w:tcPr>
            <w:tcW w:w="851" w:type="dxa"/>
            <w:vAlign w:val="center"/>
          </w:tcPr>
          <w:p w14:paraId="35F3DC35">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1D977AE6">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预算绩效及债务管理经费</w:t>
            </w:r>
          </w:p>
        </w:tc>
        <w:tc>
          <w:tcPr>
            <w:tcW w:w="846" w:type="dxa"/>
            <w:vAlign w:val="center"/>
          </w:tcPr>
          <w:p w14:paraId="4F07C862">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185.00</w:t>
            </w:r>
          </w:p>
        </w:tc>
        <w:tc>
          <w:tcPr>
            <w:tcW w:w="510" w:type="dxa"/>
            <w:vAlign w:val="center"/>
          </w:tcPr>
          <w:p w14:paraId="18C31707">
            <w:pPr>
              <w:widowControl/>
              <w:jc w:val="center"/>
              <w:outlineLvl w:val="1"/>
              <w:rPr>
                <w:rFonts w:ascii="仿宋_GB2312" w:hAnsi="宋体" w:eastAsia="仿宋_GB2312"/>
                <w:kern w:val="0"/>
                <w:sz w:val="18"/>
                <w:szCs w:val="18"/>
              </w:rPr>
            </w:pPr>
          </w:p>
        </w:tc>
        <w:tc>
          <w:tcPr>
            <w:tcW w:w="846" w:type="dxa"/>
            <w:vAlign w:val="center"/>
          </w:tcPr>
          <w:p w14:paraId="32B11F49">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185.00</w:t>
            </w:r>
          </w:p>
        </w:tc>
        <w:tc>
          <w:tcPr>
            <w:tcW w:w="652" w:type="dxa"/>
            <w:vAlign w:val="center"/>
          </w:tcPr>
          <w:p w14:paraId="3F47D7CB">
            <w:pPr>
              <w:widowControl/>
              <w:jc w:val="center"/>
              <w:outlineLvl w:val="1"/>
              <w:rPr>
                <w:rFonts w:ascii="仿宋_GB2312" w:hAnsi="宋体" w:eastAsia="仿宋_GB2312"/>
                <w:kern w:val="0"/>
                <w:sz w:val="18"/>
                <w:szCs w:val="18"/>
              </w:rPr>
            </w:pPr>
          </w:p>
        </w:tc>
        <w:tc>
          <w:tcPr>
            <w:tcW w:w="652" w:type="dxa"/>
            <w:vAlign w:val="center"/>
          </w:tcPr>
          <w:p w14:paraId="3DD07D8D">
            <w:pPr>
              <w:widowControl/>
              <w:jc w:val="center"/>
              <w:outlineLvl w:val="1"/>
              <w:rPr>
                <w:rFonts w:ascii="仿宋_GB2312" w:hAnsi="宋体" w:eastAsia="仿宋_GB2312"/>
                <w:kern w:val="0"/>
                <w:sz w:val="18"/>
                <w:szCs w:val="18"/>
              </w:rPr>
            </w:pPr>
          </w:p>
        </w:tc>
        <w:tc>
          <w:tcPr>
            <w:tcW w:w="578" w:type="dxa"/>
            <w:vAlign w:val="center"/>
          </w:tcPr>
          <w:p w14:paraId="14952D55">
            <w:pPr>
              <w:widowControl/>
              <w:jc w:val="center"/>
              <w:outlineLvl w:val="1"/>
              <w:rPr>
                <w:rFonts w:ascii="仿宋_GB2312" w:hAnsi="宋体" w:eastAsia="仿宋_GB2312"/>
                <w:kern w:val="0"/>
                <w:sz w:val="18"/>
                <w:szCs w:val="18"/>
              </w:rPr>
            </w:pPr>
          </w:p>
        </w:tc>
        <w:tc>
          <w:tcPr>
            <w:tcW w:w="419" w:type="dxa"/>
            <w:vAlign w:val="center"/>
          </w:tcPr>
          <w:p w14:paraId="7E3DDC53">
            <w:pPr>
              <w:widowControl/>
              <w:jc w:val="center"/>
              <w:outlineLvl w:val="1"/>
              <w:rPr>
                <w:rFonts w:ascii="仿宋_GB2312" w:hAnsi="宋体" w:eastAsia="仿宋_GB2312"/>
                <w:kern w:val="0"/>
                <w:sz w:val="18"/>
                <w:szCs w:val="18"/>
              </w:rPr>
            </w:pPr>
          </w:p>
        </w:tc>
        <w:tc>
          <w:tcPr>
            <w:tcW w:w="578" w:type="dxa"/>
            <w:vAlign w:val="center"/>
          </w:tcPr>
          <w:p w14:paraId="2EC9A6D9">
            <w:pPr>
              <w:widowControl/>
              <w:jc w:val="center"/>
              <w:outlineLvl w:val="1"/>
              <w:rPr>
                <w:rFonts w:ascii="仿宋_GB2312" w:hAnsi="宋体" w:eastAsia="仿宋_GB2312"/>
                <w:kern w:val="0"/>
                <w:sz w:val="18"/>
                <w:szCs w:val="18"/>
              </w:rPr>
            </w:pPr>
          </w:p>
        </w:tc>
        <w:tc>
          <w:tcPr>
            <w:tcW w:w="420" w:type="dxa"/>
            <w:vAlign w:val="center"/>
          </w:tcPr>
          <w:p w14:paraId="19F9276F">
            <w:pPr>
              <w:widowControl/>
              <w:jc w:val="center"/>
              <w:outlineLvl w:val="1"/>
              <w:rPr>
                <w:rFonts w:ascii="仿宋_GB2312" w:hAnsi="宋体" w:eastAsia="仿宋_GB2312"/>
                <w:kern w:val="0"/>
                <w:sz w:val="18"/>
                <w:szCs w:val="18"/>
              </w:rPr>
            </w:pPr>
          </w:p>
        </w:tc>
        <w:tc>
          <w:tcPr>
            <w:tcW w:w="420" w:type="dxa"/>
            <w:vAlign w:val="center"/>
          </w:tcPr>
          <w:p w14:paraId="765E2CE3">
            <w:pPr>
              <w:widowControl/>
              <w:jc w:val="center"/>
              <w:outlineLvl w:val="1"/>
              <w:rPr>
                <w:rFonts w:ascii="仿宋_GB2312" w:hAnsi="宋体" w:eastAsia="仿宋_GB2312"/>
                <w:kern w:val="0"/>
                <w:sz w:val="18"/>
                <w:szCs w:val="18"/>
              </w:rPr>
            </w:pPr>
          </w:p>
        </w:tc>
        <w:tc>
          <w:tcPr>
            <w:tcW w:w="397" w:type="dxa"/>
            <w:vAlign w:val="center"/>
          </w:tcPr>
          <w:p w14:paraId="64FBED9A">
            <w:pPr>
              <w:widowControl/>
              <w:jc w:val="center"/>
              <w:outlineLvl w:val="1"/>
              <w:rPr>
                <w:rFonts w:ascii="仿宋_GB2312" w:hAnsi="宋体" w:eastAsia="仿宋_GB2312"/>
                <w:kern w:val="0"/>
                <w:sz w:val="18"/>
                <w:szCs w:val="18"/>
              </w:rPr>
            </w:pPr>
          </w:p>
        </w:tc>
      </w:tr>
      <w:tr w14:paraId="3D06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3231BC8E">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201</w:t>
            </w:r>
          </w:p>
        </w:tc>
        <w:tc>
          <w:tcPr>
            <w:tcW w:w="397" w:type="dxa"/>
            <w:vAlign w:val="center"/>
          </w:tcPr>
          <w:p w14:paraId="45180B7A">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06</w:t>
            </w:r>
          </w:p>
        </w:tc>
        <w:tc>
          <w:tcPr>
            <w:tcW w:w="397" w:type="dxa"/>
            <w:vAlign w:val="center"/>
          </w:tcPr>
          <w:p w14:paraId="76833C93">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02</w:t>
            </w:r>
          </w:p>
        </w:tc>
        <w:tc>
          <w:tcPr>
            <w:tcW w:w="851" w:type="dxa"/>
            <w:vAlign w:val="center"/>
          </w:tcPr>
          <w:p w14:paraId="1BDC5E28">
            <w:pPr>
              <w:widowControl/>
              <w:jc w:val="center"/>
              <w:outlineLvl w:val="1"/>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7C363642">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财政局机关运行补助经费</w:t>
            </w:r>
          </w:p>
        </w:tc>
        <w:tc>
          <w:tcPr>
            <w:tcW w:w="846" w:type="dxa"/>
            <w:vAlign w:val="center"/>
          </w:tcPr>
          <w:p w14:paraId="3F17A20F">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122.85</w:t>
            </w:r>
          </w:p>
        </w:tc>
        <w:tc>
          <w:tcPr>
            <w:tcW w:w="510" w:type="dxa"/>
            <w:vAlign w:val="center"/>
          </w:tcPr>
          <w:p w14:paraId="2E60E37C">
            <w:pPr>
              <w:widowControl/>
              <w:jc w:val="center"/>
              <w:outlineLvl w:val="1"/>
              <w:rPr>
                <w:rFonts w:ascii="仿宋_GB2312" w:hAnsi="宋体" w:eastAsia="仿宋_GB2312"/>
                <w:kern w:val="0"/>
                <w:sz w:val="18"/>
                <w:szCs w:val="18"/>
              </w:rPr>
            </w:pPr>
          </w:p>
        </w:tc>
        <w:tc>
          <w:tcPr>
            <w:tcW w:w="846" w:type="dxa"/>
            <w:vAlign w:val="center"/>
          </w:tcPr>
          <w:p w14:paraId="1E234FE6">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122.85</w:t>
            </w:r>
          </w:p>
        </w:tc>
        <w:tc>
          <w:tcPr>
            <w:tcW w:w="652" w:type="dxa"/>
            <w:vAlign w:val="center"/>
          </w:tcPr>
          <w:p w14:paraId="2EFA96C6">
            <w:pPr>
              <w:widowControl/>
              <w:jc w:val="center"/>
              <w:outlineLvl w:val="1"/>
              <w:rPr>
                <w:rFonts w:ascii="仿宋_GB2312" w:hAnsi="宋体" w:eastAsia="仿宋_GB2312"/>
                <w:kern w:val="0"/>
                <w:sz w:val="18"/>
                <w:szCs w:val="18"/>
              </w:rPr>
            </w:pPr>
          </w:p>
        </w:tc>
        <w:tc>
          <w:tcPr>
            <w:tcW w:w="652" w:type="dxa"/>
            <w:vAlign w:val="center"/>
          </w:tcPr>
          <w:p w14:paraId="569B3D58">
            <w:pPr>
              <w:widowControl/>
              <w:jc w:val="center"/>
              <w:outlineLvl w:val="1"/>
              <w:rPr>
                <w:rFonts w:ascii="仿宋_GB2312" w:hAnsi="宋体" w:eastAsia="仿宋_GB2312"/>
                <w:kern w:val="0"/>
                <w:sz w:val="18"/>
                <w:szCs w:val="18"/>
              </w:rPr>
            </w:pPr>
          </w:p>
        </w:tc>
        <w:tc>
          <w:tcPr>
            <w:tcW w:w="578" w:type="dxa"/>
            <w:vAlign w:val="center"/>
          </w:tcPr>
          <w:p w14:paraId="65D9E862">
            <w:pPr>
              <w:widowControl/>
              <w:jc w:val="center"/>
              <w:outlineLvl w:val="1"/>
              <w:rPr>
                <w:rFonts w:ascii="仿宋_GB2312" w:hAnsi="宋体" w:eastAsia="仿宋_GB2312"/>
                <w:kern w:val="0"/>
                <w:sz w:val="18"/>
                <w:szCs w:val="18"/>
              </w:rPr>
            </w:pPr>
          </w:p>
        </w:tc>
        <w:tc>
          <w:tcPr>
            <w:tcW w:w="419" w:type="dxa"/>
            <w:vAlign w:val="center"/>
          </w:tcPr>
          <w:p w14:paraId="36FE63D9">
            <w:pPr>
              <w:widowControl/>
              <w:jc w:val="center"/>
              <w:outlineLvl w:val="1"/>
              <w:rPr>
                <w:rFonts w:ascii="仿宋_GB2312" w:hAnsi="宋体" w:eastAsia="仿宋_GB2312"/>
                <w:kern w:val="0"/>
                <w:sz w:val="18"/>
                <w:szCs w:val="18"/>
              </w:rPr>
            </w:pPr>
          </w:p>
        </w:tc>
        <w:tc>
          <w:tcPr>
            <w:tcW w:w="578" w:type="dxa"/>
            <w:vAlign w:val="center"/>
          </w:tcPr>
          <w:p w14:paraId="25F6DD7E">
            <w:pPr>
              <w:widowControl/>
              <w:jc w:val="center"/>
              <w:outlineLvl w:val="1"/>
              <w:rPr>
                <w:rFonts w:ascii="仿宋_GB2312" w:hAnsi="宋体" w:eastAsia="仿宋_GB2312"/>
                <w:kern w:val="0"/>
                <w:sz w:val="18"/>
                <w:szCs w:val="18"/>
              </w:rPr>
            </w:pPr>
          </w:p>
        </w:tc>
        <w:tc>
          <w:tcPr>
            <w:tcW w:w="420" w:type="dxa"/>
            <w:vAlign w:val="center"/>
          </w:tcPr>
          <w:p w14:paraId="12E1D7FA">
            <w:pPr>
              <w:widowControl/>
              <w:jc w:val="center"/>
              <w:outlineLvl w:val="1"/>
              <w:rPr>
                <w:rFonts w:ascii="仿宋_GB2312" w:hAnsi="宋体" w:eastAsia="仿宋_GB2312"/>
                <w:kern w:val="0"/>
                <w:sz w:val="18"/>
                <w:szCs w:val="18"/>
              </w:rPr>
            </w:pPr>
          </w:p>
        </w:tc>
        <w:tc>
          <w:tcPr>
            <w:tcW w:w="420" w:type="dxa"/>
            <w:vAlign w:val="center"/>
          </w:tcPr>
          <w:p w14:paraId="3CB38FD0">
            <w:pPr>
              <w:widowControl/>
              <w:jc w:val="center"/>
              <w:outlineLvl w:val="1"/>
              <w:rPr>
                <w:rFonts w:ascii="仿宋_GB2312" w:hAnsi="宋体" w:eastAsia="仿宋_GB2312"/>
                <w:kern w:val="0"/>
                <w:sz w:val="18"/>
                <w:szCs w:val="18"/>
              </w:rPr>
            </w:pPr>
          </w:p>
        </w:tc>
        <w:tc>
          <w:tcPr>
            <w:tcW w:w="397" w:type="dxa"/>
            <w:vAlign w:val="center"/>
          </w:tcPr>
          <w:p w14:paraId="4EB02077">
            <w:pPr>
              <w:widowControl/>
              <w:jc w:val="center"/>
              <w:outlineLvl w:val="1"/>
              <w:rPr>
                <w:rFonts w:ascii="仿宋_GB2312" w:hAnsi="宋体" w:eastAsia="仿宋_GB2312"/>
                <w:kern w:val="0"/>
                <w:sz w:val="18"/>
                <w:szCs w:val="18"/>
              </w:rPr>
            </w:pPr>
          </w:p>
        </w:tc>
      </w:tr>
      <w:tr w14:paraId="551D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5DFC8408">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201</w:t>
            </w:r>
          </w:p>
        </w:tc>
        <w:tc>
          <w:tcPr>
            <w:tcW w:w="397" w:type="dxa"/>
            <w:vAlign w:val="center"/>
          </w:tcPr>
          <w:p w14:paraId="38259229">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06</w:t>
            </w:r>
          </w:p>
        </w:tc>
        <w:tc>
          <w:tcPr>
            <w:tcW w:w="397" w:type="dxa"/>
            <w:vAlign w:val="center"/>
          </w:tcPr>
          <w:p w14:paraId="2C9440B4">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02</w:t>
            </w:r>
          </w:p>
        </w:tc>
        <w:tc>
          <w:tcPr>
            <w:tcW w:w="851" w:type="dxa"/>
            <w:vAlign w:val="center"/>
          </w:tcPr>
          <w:p w14:paraId="773AA091">
            <w:pPr>
              <w:widowControl/>
              <w:jc w:val="center"/>
              <w:outlineLvl w:val="1"/>
              <w:rPr>
                <w:rFonts w:ascii="仿宋_GB2312" w:hAnsi="宋体" w:eastAsia="仿宋_GB2312" w:cs="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50B6D850">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财政业务工作经费</w:t>
            </w:r>
          </w:p>
        </w:tc>
        <w:tc>
          <w:tcPr>
            <w:tcW w:w="846" w:type="dxa"/>
            <w:vAlign w:val="center"/>
          </w:tcPr>
          <w:p w14:paraId="72F86511">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118.00</w:t>
            </w:r>
          </w:p>
        </w:tc>
        <w:tc>
          <w:tcPr>
            <w:tcW w:w="510" w:type="dxa"/>
            <w:vAlign w:val="center"/>
          </w:tcPr>
          <w:p w14:paraId="32A867CC">
            <w:pPr>
              <w:widowControl/>
              <w:jc w:val="center"/>
              <w:outlineLvl w:val="1"/>
              <w:rPr>
                <w:rFonts w:ascii="仿宋_GB2312" w:hAnsi="宋体" w:eastAsia="仿宋_GB2312"/>
                <w:kern w:val="0"/>
                <w:sz w:val="18"/>
                <w:szCs w:val="18"/>
              </w:rPr>
            </w:pPr>
          </w:p>
        </w:tc>
        <w:tc>
          <w:tcPr>
            <w:tcW w:w="846" w:type="dxa"/>
            <w:vAlign w:val="center"/>
          </w:tcPr>
          <w:p w14:paraId="6110DEAB">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118.00</w:t>
            </w:r>
          </w:p>
        </w:tc>
        <w:tc>
          <w:tcPr>
            <w:tcW w:w="652" w:type="dxa"/>
            <w:vAlign w:val="center"/>
          </w:tcPr>
          <w:p w14:paraId="6ECFDFEE">
            <w:pPr>
              <w:widowControl/>
              <w:jc w:val="center"/>
              <w:outlineLvl w:val="1"/>
              <w:rPr>
                <w:rFonts w:ascii="仿宋_GB2312" w:hAnsi="宋体" w:eastAsia="仿宋_GB2312"/>
                <w:kern w:val="0"/>
                <w:sz w:val="18"/>
                <w:szCs w:val="18"/>
              </w:rPr>
            </w:pPr>
          </w:p>
        </w:tc>
        <w:tc>
          <w:tcPr>
            <w:tcW w:w="652" w:type="dxa"/>
            <w:vAlign w:val="center"/>
          </w:tcPr>
          <w:p w14:paraId="45E3A881">
            <w:pPr>
              <w:widowControl/>
              <w:jc w:val="center"/>
              <w:outlineLvl w:val="1"/>
              <w:rPr>
                <w:rFonts w:ascii="仿宋_GB2312" w:hAnsi="宋体" w:eastAsia="仿宋_GB2312"/>
                <w:kern w:val="0"/>
                <w:sz w:val="18"/>
                <w:szCs w:val="18"/>
              </w:rPr>
            </w:pPr>
          </w:p>
        </w:tc>
        <w:tc>
          <w:tcPr>
            <w:tcW w:w="578" w:type="dxa"/>
            <w:vAlign w:val="center"/>
          </w:tcPr>
          <w:p w14:paraId="422A30BA">
            <w:pPr>
              <w:widowControl/>
              <w:jc w:val="center"/>
              <w:outlineLvl w:val="1"/>
              <w:rPr>
                <w:rFonts w:ascii="仿宋_GB2312" w:hAnsi="宋体" w:eastAsia="仿宋_GB2312"/>
                <w:kern w:val="0"/>
                <w:sz w:val="18"/>
                <w:szCs w:val="18"/>
              </w:rPr>
            </w:pPr>
          </w:p>
        </w:tc>
        <w:tc>
          <w:tcPr>
            <w:tcW w:w="419" w:type="dxa"/>
            <w:vAlign w:val="center"/>
          </w:tcPr>
          <w:p w14:paraId="46A3B616">
            <w:pPr>
              <w:widowControl/>
              <w:jc w:val="center"/>
              <w:outlineLvl w:val="1"/>
              <w:rPr>
                <w:rFonts w:ascii="仿宋_GB2312" w:hAnsi="宋体" w:eastAsia="仿宋_GB2312"/>
                <w:kern w:val="0"/>
                <w:sz w:val="18"/>
                <w:szCs w:val="18"/>
              </w:rPr>
            </w:pPr>
          </w:p>
        </w:tc>
        <w:tc>
          <w:tcPr>
            <w:tcW w:w="578" w:type="dxa"/>
            <w:vAlign w:val="center"/>
          </w:tcPr>
          <w:p w14:paraId="42F96D7C">
            <w:pPr>
              <w:widowControl/>
              <w:jc w:val="center"/>
              <w:outlineLvl w:val="1"/>
              <w:rPr>
                <w:rFonts w:ascii="仿宋_GB2312" w:hAnsi="宋体" w:eastAsia="仿宋_GB2312"/>
                <w:kern w:val="0"/>
                <w:sz w:val="18"/>
                <w:szCs w:val="18"/>
              </w:rPr>
            </w:pPr>
          </w:p>
        </w:tc>
        <w:tc>
          <w:tcPr>
            <w:tcW w:w="420" w:type="dxa"/>
            <w:vAlign w:val="center"/>
          </w:tcPr>
          <w:p w14:paraId="1176F490">
            <w:pPr>
              <w:widowControl/>
              <w:jc w:val="center"/>
              <w:outlineLvl w:val="1"/>
              <w:rPr>
                <w:rFonts w:ascii="仿宋_GB2312" w:hAnsi="宋体" w:eastAsia="仿宋_GB2312"/>
                <w:kern w:val="0"/>
                <w:sz w:val="18"/>
                <w:szCs w:val="18"/>
              </w:rPr>
            </w:pPr>
          </w:p>
        </w:tc>
        <w:tc>
          <w:tcPr>
            <w:tcW w:w="420" w:type="dxa"/>
            <w:vAlign w:val="center"/>
          </w:tcPr>
          <w:p w14:paraId="56C31CE5">
            <w:pPr>
              <w:widowControl/>
              <w:jc w:val="center"/>
              <w:outlineLvl w:val="1"/>
              <w:rPr>
                <w:rFonts w:ascii="仿宋_GB2312" w:hAnsi="宋体" w:eastAsia="仿宋_GB2312"/>
                <w:kern w:val="0"/>
                <w:sz w:val="18"/>
                <w:szCs w:val="18"/>
              </w:rPr>
            </w:pPr>
          </w:p>
        </w:tc>
        <w:tc>
          <w:tcPr>
            <w:tcW w:w="397" w:type="dxa"/>
            <w:vAlign w:val="center"/>
          </w:tcPr>
          <w:p w14:paraId="5D022F2A">
            <w:pPr>
              <w:widowControl/>
              <w:jc w:val="center"/>
              <w:outlineLvl w:val="1"/>
              <w:rPr>
                <w:rFonts w:ascii="仿宋_GB2312" w:hAnsi="宋体" w:eastAsia="仿宋_GB2312"/>
                <w:kern w:val="0"/>
                <w:sz w:val="18"/>
                <w:szCs w:val="18"/>
              </w:rPr>
            </w:pPr>
          </w:p>
        </w:tc>
      </w:tr>
      <w:tr w14:paraId="5E8D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1263BF1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37AF98AD">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015FAF92">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07</w:t>
            </w:r>
          </w:p>
        </w:tc>
        <w:tc>
          <w:tcPr>
            <w:tcW w:w="851" w:type="dxa"/>
            <w:vAlign w:val="center"/>
          </w:tcPr>
          <w:p w14:paraId="5A8A9E87">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信息化建设</w:t>
            </w:r>
          </w:p>
        </w:tc>
        <w:tc>
          <w:tcPr>
            <w:tcW w:w="1456" w:type="dxa"/>
            <w:vAlign w:val="center"/>
          </w:tcPr>
          <w:p w14:paraId="4F9FF01A">
            <w:pPr>
              <w:widowControl/>
              <w:jc w:val="center"/>
              <w:outlineLvl w:val="1"/>
              <w:rPr>
                <w:rFonts w:ascii="仿宋_GB2312" w:hAnsi="宋体" w:eastAsia="仿宋_GB2312"/>
                <w:kern w:val="0"/>
                <w:sz w:val="18"/>
                <w:szCs w:val="18"/>
              </w:rPr>
            </w:pPr>
            <w:r>
              <w:rPr>
                <w:rFonts w:hint="eastAsia" w:ascii="仿宋_GB2312" w:hAnsi="宋体" w:eastAsia="仿宋_GB2312"/>
                <w:kern w:val="0"/>
                <w:sz w:val="18"/>
                <w:szCs w:val="18"/>
              </w:rPr>
              <w:t>预算管理一体化系统建设经费</w:t>
            </w:r>
          </w:p>
        </w:tc>
        <w:tc>
          <w:tcPr>
            <w:tcW w:w="846" w:type="dxa"/>
            <w:vAlign w:val="center"/>
          </w:tcPr>
          <w:p w14:paraId="28C66BBB">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218.00</w:t>
            </w:r>
          </w:p>
        </w:tc>
        <w:tc>
          <w:tcPr>
            <w:tcW w:w="510" w:type="dxa"/>
            <w:vAlign w:val="center"/>
          </w:tcPr>
          <w:p w14:paraId="5F998DCF">
            <w:pPr>
              <w:widowControl/>
              <w:jc w:val="center"/>
              <w:outlineLvl w:val="1"/>
              <w:rPr>
                <w:rFonts w:ascii="仿宋_GB2312" w:hAnsi="宋体" w:eastAsia="仿宋_GB2312"/>
                <w:kern w:val="0"/>
                <w:sz w:val="18"/>
                <w:szCs w:val="18"/>
              </w:rPr>
            </w:pPr>
          </w:p>
        </w:tc>
        <w:tc>
          <w:tcPr>
            <w:tcW w:w="846" w:type="dxa"/>
            <w:vAlign w:val="center"/>
          </w:tcPr>
          <w:p w14:paraId="453933C6">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218.00</w:t>
            </w:r>
          </w:p>
        </w:tc>
        <w:tc>
          <w:tcPr>
            <w:tcW w:w="652" w:type="dxa"/>
            <w:vAlign w:val="center"/>
          </w:tcPr>
          <w:p w14:paraId="69F4E739">
            <w:pPr>
              <w:widowControl/>
              <w:jc w:val="center"/>
              <w:outlineLvl w:val="1"/>
              <w:rPr>
                <w:rFonts w:ascii="仿宋_GB2312" w:hAnsi="宋体" w:eastAsia="仿宋_GB2312"/>
                <w:kern w:val="0"/>
                <w:sz w:val="18"/>
                <w:szCs w:val="18"/>
              </w:rPr>
            </w:pPr>
          </w:p>
        </w:tc>
        <w:tc>
          <w:tcPr>
            <w:tcW w:w="652" w:type="dxa"/>
            <w:vAlign w:val="center"/>
          </w:tcPr>
          <w:p w14:paraId="186EB92D">
            <w:pPr>
              <w:widowControl/>
              <w:jc w:val="center"/>
              <w:outlineLvl w:val="1"/>
              <w:rPr>
                <w:rFonts w:ascii="仿宋_GB2312" w:hAnsi="宋体" w:eastAsia="仿宋_GB2312"/>
                <w:kern w:val="0"/>
                <w:sz w:val="18"/>
                <w:szCs w:val="18"/>
              </w:rPr>
            </w:pPr>
          </w:p>
        </w:tc>
        <w:tc>
          <w:tcPr>
            <w:tcW w:w="578" w:type="dxa"/>
            <w:vAlign w:val="center"/>
          </w:tcPr>
          <w:p w14:paraId="1C140393">
            <w:pPr>
              <w:widowControl/>
              <w:jc w:val="center"/>
              <w:outlineLvl w:val="1"/>
              <w:rPr>
                <w:rFonts w:ascii="仿宋_GB2312" w:hAnsi="宋体" w:eastAsia="仿宋_GB2312"/>
                <w:kern w:val="0"/>
                <w:sz w:val="18"/>
                <w:szCs w:val="18"/>
              </w:rPr>
            </w:pPr>
          </w:p>
        </w:tc>
        <w:tc>
          <w:tcPr>
            <w:tcW w:w="419" w:type="dxa"/>
            <w:vAlign w:val="center"/>
          </w:tcPr>
          <w:p w14:paraId="13CE9A2A">
            <w:pPr>
              <w:widowControl/>
              <w:jc w:val="center"/>
              <w:outlineLvl w:val="1"/>
              <w:rPr>
                <w:rFonts w:ascii="仿宋_GB2312" w:hAnsi="宋体" w:eastAsia="仿宋_GB2312"/>
                <w:kern w:val="0"/>
                <w:sz w:val="18"/>
                <w:szCs w:val="18"/>
              </w:rPr>
            </w:pPr>
          </w:p>
        </w:tc>
        <w:tc>
          <w:tcPr>
            <w:tcW w:w="578" w:type="dxa"/>
            <w:vAlign w:val="center"/>
          </w:tcPr>
          <w:p w14:paraId="38BFC563">
            <w:pPr>
              <w:widowControl/>
              <w:jc w:val="center"/>
              <w:outlineLvl w:val="1"/>
              <w:rPr>
                <w:rFonts w:ascii="仿宋_GB2312" w:hAnsi="宋体" w:eastAsia="仿宋_GB2312"/>
                <w:kern w:val="0"/>
                <w:sz w:val="18"/>
                <w:szCs w:val="18"/>
              </w:rPr>
            </w:pPr>
          </w:p>
        </w:tc>
        <w:tc>
          <w:tcPr>
            <w:tcW w:w="420" w:type="dxa"/>
            <w:vAlign w:val="center"/>
          </w:tcPr>
          <w:p w14:paraId="724DB17D">
            <w:pPr>
              <w:widowControl/>
              <w:jc w:val="center"/>
              <w:outlineLvl w:val="1"/>
              <w:rPr>
                <w:rFonts w:ascii="仿宋_GB2312" w:hAnsi="宋体" w:eastAsia="仿宋_GB2312"/>
                <w:kern w:val="0"/>
                <w:sz w:val="18"/>
                <w:szCs w:val="18"/>
              </w:rPr>
            </w:pPr>
          </w:p>
        </w:tc>
        <w:tc>
          <w:tcPr>
            <w:tcW w:w="420" w:type="dxa"/>
            <w:vAlign w:val="center"/>
          </w:tcPr>
          <w:p w14:paraId="27B13F1E">
            <w:pPr>
              <w:widowControl/>
              <w:jc w:val="center"/>
              <w:outlineLvl w:val="1"/>
              <w:rPr>
                <w:rFonts w:ascii="仿宋_GB2312" w:hAnsi="宋体" w:eastAsia="仿宋_GB2312"/>
                <w:kern w:val="0"/>
                <w:sz w:val="18"/>
                <w:szCs w:val="18"/>
              </w:rPr>
            </w:pPr>
          </w:p>
        </w:tc>
        <w:tc>
          <w:tcPr>
            <w:tcW w:w="397" w:type="dxa"/>
            <w:vAlign w:val="center"/>
          </w:tcPr>
          <w:p w14:paraId="7ACD9059">
            <w:pPr>
              <w:widowControl/>
              <w:jc w:val="center"/>
              <w:outlineLvl w:val="1"/>
              <w:rPr>
                <w:rFonts w:ascii="仿宋_GB2312" w:hAnsi="宋体" w:eastAsia="仿宋_GB2312"/>
                <w:kern w:val="0"/>
                <w:sz w:val="18"/>
                <w:szCs w:val="18"/>
              </w:rPr>
            </w:pPr>
          </w:p>
        </w:tc>
      </w:tr>
      <w:tr w14:paraId="4205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7FCF8484">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0BE15D1D">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08C97FC0">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07</w:t>
            </w:r>
          </w:p>
        </w:tc>
        <w:tc>
          <w:tcPr>
            <w:tcW w:w="851" w:type="dxa"/>
            <w:vAlign w:val="center"/>
          </w:tcPr>
          <w:p w14:paraId="6778FD92">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信息化建设</w:t>
            </w:r>
          </w:p>
        </w:tc>
        <w:tc>
          <w:tcPr>
            <w:tcW w:w="1456" w:type="dxa"/>
            <w:vAlign w:val="center"/>
          </w:tcPr>
          <w:p w14:paraId="51616849">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财政信息化建设经费</w:t>
            </w:r>
          </w:p>
        </w:tc>
        <w:tc>
          <w:tcPr>
            <w:tcW w:w="846" w:type="dxa"/>
            <w:vAlign w:val="center"/>
          </w:tcPr>
          <w:p w14:paraId="177B4CC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483.60</w:t>
            </w:r>
          </w:p>
        </w:tc>
        <w:tc>
          <w:tcPr>
            <w:tcW w:w="510" w:type="dxa"/>
            <w:vAlign w:val="center"/>
          </w:tcPr>
          <w:p w14:paraId="4A89BC80">
            <w:pPr>
              <w:widowControl/>
              <w:jc w:val="center"/>
              <w:outlineLvl w:val="1"/>
              <w:rPr>
                <w:rFonts w:ascii="仿宋_GB2312" w:hAnsi="宋体" w:eastAsia="仿宋_GB2312"/>
                <w:kern w:val="0"/>
                <w:sz w:val="18"/>
                <w:szCs w:val="18"/>
              </w:rPr>
            </w:pPr>
          </w:p>
        </w:tc>
        <w:tc>
          <w:tcPr>
            <w:tcW w:w="846" w:type="dxa"/>
            <w:vAlign w:val="center"/>
          </w:tcPr>
          <w:p w14:paraId="105A50E8">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483.60</w:t>
            </w:r>
          </w:p>
        </w:tc>
        <w:tc>
          <w:tcPr>
            <w:tcW w:w="652" w:type="dxa"/>
            <w:vAlign w:val="center"/>
          </w:tcPr>
          <w:p w14:paraId="6937E0AA">
            <w:pPr>
              <w:widowControl/>
              <w:jc w:val="center"/>
              <w:outlineLvl w:val="1"/>
              <w:rPr>
                <w:rFonts w:ascii="仿宋_GB2312" w:hAnsi="宋体" w:eastAsia="仿宋_GB2312"/>
                <w:kern w:val="0"/>
                <w:sz w:val="18"/>
                <w:szCs w:val="18"/>
              </w:rPr>
            </w:pPr>
          </w:p>
        </w:tc>
        <w:tc>
          <w:tcPr>
            <w:tcW w:w="652" w:type="dxa"/>
            <w:vAlign w:val="center"/>
          </w:tcPr>
          <w:p w14:paraId="3D36F010">
            <w:pPr>
              <w:widowControl/>
              <w:jc w:val="center"/>
              <w:outlineLvl w:val="1"/>
              <w:rPr>
                <w:rFonts w:ascii="仿宋_GB2312" w:hAnsi="宋体" w:eastAsia="仿宋_GB2312"/>
                <w:kern w:val="0"/>
                <w:sz w:val="18"/>
                <w:szCs w:val="18"/>
              </w:rPr>
            </w:pPr>
          </w:p>
        </w:tc>
        <w:tc>
          <w:tcPr>
            <w:tcW w:w="578" w:type="dxa"/>
            <w:vAlign w:val="center"/>
          </w:tcPr>
          <w:p w14:paraId="06F24C25">
            <w:pPr>
              <w:widowControl/>
              <w:jc w:val="center"/>
              <w:outlineLvl w:val="1"/>
              <w:rPr>
                <w:rFonts w:ascii="仿宋_GB2312" w:hAnsi="宋体" w:eastAsia="仿宋_GB2312"/>
                <w:kern w:val="0"/>
                <w:sz w:val="18"/>
                <w:szCs w:val="18"/>
              </w:rPr>
            </w:pPr>
          </w:p>
        </w:tc>
        <w:tc>
          <w:tcPr>
            <w:tcW w:w="419" w:type="dxa"/>
            <w:vAlign w:val="center"/>
          </w:tcPr>
          <w:p w14:paraId="361CA138">
            <w:pPr>
              <w:widowControl/>
              <w:jc w:val="center"/>
              <w:outlineLvl w:val="1"/>
              <w:rPr>
                <w:rFonts w:ascii="仿宋_GB2312" w:hAnsi="宋体" w:eastAsia="仿宋_GB2312"/>
                <w:kern w:val="0"/>
                <w:sz w:val="18"/>
                <w:szCs w:val="18"/>
              </w:rPr>
            </w:pPr>
          </w:p>
        </w:tc>
        <w:tc>
          <w:tcPr>
            <w:tcW w:w="578" w:type="dxa"/>
            <w:vAlign w:val="center"/>
          </w:tcPr>
          <w:p w14:paraId="339A0E61">
            <w:pPr>
              <w:widowControl/>
              <w:jc w:val="center"/>
              <w:outlineLvl w:val="1"/>
              <w:rPr>
                <w:rFonts w:ascii="仿宋_GB2312" w:hAnsi="宋体" w:eastAsia="仿宋_GB2312"/>
                <w:kern w:val="0"/>
                <w:sz w:val="18"/>
                <w:szCs w:val="18"/>
              </w:rPr>
            </w:pPr>
          </w:p>
        </w:tc>
        <w:tc>
          <w:tcPr>
            <w:tcW w:w="420" w:type="dxa"/>
            <w:vAlign w:val="center"/>
          </w:tcPr>
          <w:p w14:paraId="2B30F475">
            <w:pPr>
              <w:widowControl/>
              <w:jc w:val="center"/>
              <w:outlineLvl w:val="1"/>
              <w:rPr>
                <w:rFonts w:ascii="仿宋_GB2312" w:hAnsi="宋体" w:eastAsia="仿宋_GB2312"/>
                <w:kern w:val="0"/>
                <w:sz w:val="18"/>
                <w:szCs w:val="18"/>
              </w:rPr>
            </w:pPr>
          </w:p>
        </w:tc>
        <w:tc>
          <w:tcPr>
            <w:tcW w:w="420" w:type="dxa"/>
            <w:vAlign w:val="center"/>
          </w:tcPr>
          <w:p w14:paraId="1CA20529">
            <w:pPr>
              <w:widowControl/>
              <w:jc w:val="center"/>
              <w:outlineLvl w:val="1"/>
              <w:rPr>
                <w:rFonts w:ascii="仿宋_GB2312" w:hAnsi="宋体" w:eastAsia="仿宋_GB2312"/>
                <w:kern w:val="0"/>
                <w:sz w:val="18"/>
                <w:szCs w:val="18"/>
              </w:rPr>
            </w:pPr>
          </w:p>
        </w:tc>
        <w:tc>
          <w:tcPr>
            <w:tcW w:w="397" w:type="dxa"/>
            <w:vAlign w:val="center"/>
          </w:tcPr>
          <w:p w14:paraId="558514ED">
            <w:pPr>
              <w:widowControl/>
              <w:jc w:val="center"/>
              <w:outlineLvl w:val="1"/>
              <w:rPr>
                <w:rFonts w:ascii="仿宋_GB2312" w:hAnsi="宋体" w:eastAsia="仿宋_GB2312"/>
                <w:kern w:val="0"/>
                <w:sz w:val="18"/>
                <w:szCs w:val="18"/>
              </w:rPr>
            </w:pPr>
          </w:p>
        </w:tc>
      </w:tr>
      <w:tr w14:paraId="56A3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Align w:val="center"/>
          </w:tcPr>
          <w:p w14:paraId="4EB07CFF">
            <w:pPr>
              <w:widowControl/>
              <w:jc w:val="center"/>
              <w:outlineLvl w:val="1"/>
              <w:rPr>
                <w:rFonts w:ascii="仿宋_GB2312" w:hAnsi="宋体" w:eastAsia="仿宋_GB2312"/>
                <w:kern w:val="0"/>
                <w:sz w:val="18"/>
                <w:szCs w:val="18"/>
              </w:rPr>
            </w:pPr>
          </w:p>
        </w:tc>
        <w:tc>
          <w:tcPr>
            <w:tcW w:w="397" w:type="dxa"/>
            <w:vAlign w:val="center"/>
          </w:tcPr>
          <w:p w14:paraId="2664A7DD">
            <w:pPr>
              <w:widowControl/>
              <w:jc w:val="center"/>
              <w:outlineLvl w:val="1"/>
              <w:rPr>
                <w:rFonts w:ascii="仿宋_GB2312" w:hAnsi="宋体" w:eastAsia="仿宋_GB2312"/>
                <w:kern w:val="0"/>
                <w:sz w:val="18"/>
                <w:szCs w:val="18"/>
              </w:rPr>
            </w:pPr>
          </w:p>
        </w:tc>
        <w:tc>
          <w:tcPr>
            <w:tcW w:w="397" w:type="dxa"/>
            <w:vAlign w:val="center"/>
          </w:tcPr>
          <w:p w14:paraId="0B1B82FC">
            <w:pPr>
              <w:widowControl/>
              <w:jc w:val="center"/>
              <w:outlineLvl w:val="1"/>
              <w:rPr>
                <w:rFonts w:ascii="仿宋_GB2312" w:hAnsi="宋体" w:eastAsia="仿宋_GB2312"/>
                <w:kern w:val="0"/>
                <w:sz w:val="18"/>
                <w:szCs w:val="18"/>
              </w:rPr>
            </w:pPr>
          </w:p>
        </w:tc>
        <w:tc>
          <w:tcPr>
            <w:tcW w:w="851" w:type="dxa"/>
            <w:vAlign w:val="center"/>
          </w:tcPr>
          <w:p w14:paraId="3155D0D6">
            <w:pPr>
              <w:widowControl/>
              <w:jc w:val="center"/>
              <w:outlineLvl w:val="1"/>
              <w:rPr>
                <w:rFonts w:ascii="仿宋_GB2312" w:hAnsi="宋体" w:eastAsia="仿宋_GB2312"/>
                <w:kern w:val="0"/>
                <w:sz w:val="18"/>
                <w:szCs w:val="18"/>
              </w:rPr>
            </w:pPr>
          </w:p>
        </w:tc>
        <w:tc>
          <w:tcPr>
            <w:tcW w:w="1456" w:type="dxa"/>
            <w:vAlign w:val="center"/>
          </w:tcPr>
          <w:p w14:paraId="64ABA30A">
            <w:pPr>
              <w:widowControl/>
              <w:jc w:val="center"/>
              <w:outlineLvl w:val="1"/>
              <w:rPr>
                <w:rFonts w:ascii="仿宋_GB2312" w:hAnsi="宋体" w:eastAsia="仿宋_GB2312" w:cs="仿宋_GB2312"/>
                <w:kern w:val="0"/>
                <w:sz w:val="18"/>
                <w:szCs w:val="18"/>
              </w:rPr>
            </w:pPr>
            <w:r>
              <w:rPr>
                <w:rFonts w:hint="eastAsia" w:ascii="仿宋_GB2312" w:hAnsi="宋体" w:eastAsia="仿宋_GB2312" w:cs="仿宋_GB2312"/>
                <w:kern w:val="0"/>
                <w:sz w:val="18"/>
                <w:szCs w:val="18"/>
              </w:rPr>
              <w:t>合计</w:t>
            </w:r>
          </w:p>
        </w:tc>
        <w:tc>
          <w:tcPr>
            <w:tcW w:w="846" w:type="dxa"/>
            <w:vAlign w:val="center"/>
          </w:tcPr>
          <w:p w14:paraId="59110487">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1377.45</w:t>
            </w:r>
          </w:p>
        </w:tc>
        <w:tc>
          <w:tcPr>
            <w:tcW w:w="510" w:type="dxa"/>
            <w:vAlign w:val="center"/>
          </w:tcPr>
          <w:p w14:paraId="36627BBF">
            <w:pPr>
              <w:widowControl/>
              <w:jc w:val="center"/>
              <w:outlineLvl w:val="1"/>
              <w:rPr>
                <w:rFonts w:ascii="仿宋_GB2312" w:hAnsi="宋体" w:eastAsia="仿宋_GB2312"/>
                <w:kern w:val="0"/>
                <w:sz w:val="18"/>
                <w:szCs w:val="18"/>
              </w:rPr>
            </w:pPr>
          </w:p>
        </w:tc>
        <w:tc>
          <w:tcPr>
            <w:tcW w:w="846" w:type="dxa"/>
            <w:vAlign w:val="center"/>
          </w:tcPr>
          <w:p w14:paraId="184FA902">
            <w:pPr>
              <w:widowControl/>
              <w:jc w:val="center"/>
              <w:outlineLvl w:val="1"/>
              <w:rPr>
                <w:rFonts w:ascii="仿宋_GB2312" w:hAnsi="宋体" w:eastAsia="仿宋_GB2312" w:cs="仿宋_GB2312"/>
                <w:kern w:val="0"/>
                <w:sz w:val="18"/>
                <w:szCs w:val="18"/>
              </w:rPr>
            </w:pPr>
            <w:r>
              <w:rPr>
                <w:rFonts w:ascii="仿宋_GB2312" w:hAnsi="宋体" w:eastAsia="仿宋_GB2312" w:cs="仿宋_GB2312"/>
                <w:kern w:val="0"/>
                <w:sz w:val="18"/>
                <w:szCs w:val="18"/>
              </w:rPr>
              <w:t>1377.45</w:t>
            </w:r>
          </w:p>
        </w:tc>
        <w:tc>
          <w:tcPr>
            <w:tcW w:w="652" w:type="dxa"/>
            <w:vAlign w:val="center"/>
          </w:tcPr>
          <w:p w14:paraId="2AB2B359">
            <w:pPr>
              <w:widowControl/>
              <w:jc w:val="center"/>
              <w:outlineLvl w:val="1"/>
              <w:rPr>
                <w:rFonts w:ascii="仿宋_GB2312" w:hAnsi="宋体" w:eastAsia="仿宋_GB2312" w:cs="仿宋_GB2312"/>
                <w:kern w:val="0"/>
                <w:sz w:val="18"/>
                <w:szCs w:val="18"/>
              </w:rPr>
            </w:pPr>
          </w:p>
        </w:tc>
        <w:tc>
          <w:tcPr>
            <w:tcW w:w="652" w:type="dxa"/>
            <w:vAlign w:val="center"/>
          </w:tcPr>
          <w:p w14:paraId="6AEA7DE1">
            <w:pPr>
              <w:widowControl/>
              <w:jc w:val="center"/>
              <w:outlineLvl w:val="1"/>
              <w:rPr>
                <w:rFonts w:ascii="仿宋_GB2312" w:hAnsi="宋体" w:eastAsia="仿宋_GB2312"/>
                <w:kern w:val="0"/>
                <w:sz w:val="18"/>
                <w:szCs w:val="18"/>
              </w:rPr>
            </w:pPr>
          </w:p>
        </w:tc>
        <w:tc>
          <w:tcPr>
            <w:tcW w:w="578" w:type="dxa"/>
            <w:vAlign w:val="center"/>
          </w:tcPr>
          <w:p w14:paraId="127C7A22">
            <w:pPr>
              <w:widowControl/>
              <w:jc w:val="center"/>
              <w:outlineLvl w:val="1"/>
              <w:rPr>
                <w:rFonts w:ascii="仿宋_GB2312" w:hAnsi="宋体" w:eastAsia="仿宋_GB2312"/>
                <w:kern w:val="0"/>
                <w:sz w:val="18"/>
                <w:szCs w:val="18"/>
              </w:rPr>
            </w:pPr>
          </w:p>
        </w:tc>
        <w:tc>
          <w:tcPr>
            <w:tcW w:w="419" w:type="dxa"/>
            <w:vAlign w:val="center"/>
          </w:tcPr>
          <w:p w14:paraId="18B8753F">
            <w:pPr>
              <w:widowControl/>
              <w:jc w:val="center"/>
              <w:outlineLvl w:val="1"/>
              <w:rPr>
                <w:rFonts w:ascii="仿宋_GB2312" w:hAnsi="宋体" w:eastAsia="仿宋_GB2312"/>
                <w:kern w:val="0"/>
                <w:sz w:val="18"/>
                <w:szCs w:val="18"/>
              </w:rPr>
            </w:pPr>
          </w:p>
        </w:tc>
        <w:tc>
          <w:tcPr>
            <w:tcW w:w="578" w:type="dxa"/>
            <w:vAlign w:val="center"/>
          </w:tcPr>
          <w:p w14:paraId="3E319A6C">
            <w:pPr>
              <w:widowControl/>
              <w:jc w:val="center"/>
              <w:outlineLvl w:val="1"/>
              <w:rPr>
                <w:rFonts w:ascii="仿宋_GB2312" w:hAnsi="宋体" w:eastAsia="仿宋_GB2312"/>
                <w:kern w:val="0"/>
                <w:sz w:val="18"/>
                <w:szCs w:val="18"/>
              </w:rPr>
            </w:pPr>
          </w:p>
        </w:tc>
        <w:tc>
          <w:tcPr>
            <w:tcW w:w="420" w:type="dxa"/>
            <w:vAlign w:val="center"/>
          </w:tcPr>
          <w:p w14:paraId="28B8D77B">
            <w:pPr>
              <w:widowControl/>
              <w:jc w:val="center"/>
              <w:outlineLvl w:val="1"/>
              <w:rPr>
                <w:rFonts w:ascii="仿宋_GB2312" w:hAnsi="宋体" w:eastAsia="仿宋_GB2312"/>
                <w:kern w:val="0"/>
                <w:sz w:val="18"/>
                <w:szCs w:val="18"/>
              </w:rPr>
            </w:pPr>
          </w:p>
        </w:tc>
        <w:tc>
          <w:tcPr>
            <w:tcW w:w="420" w:type="dxa"/>
            <w:vAlign w:val="center"/>
          </w:tcPr>
          <w:p w14:paraId="278A5C03">
            <w:pPr>
              <w:widowControl/>
              <w:jc w:val="center"/>
              <w:outlineLvl w:val="1"/>
              <w:rPr>
                <w:rFonts w:ascii="仿宋_GB2312" w:hAnsi="宋体" w:eastAsia="仿宋_GB2312"/>
                <w:kern w:val="0"/>
                <w:sz w:val="18"/>
                <w:szCs w:val="18"/>
              </w:rPr>
            </w:pPr>
          </w:p>
        </w:tc>
        <w:tc>
          <w:tcPr>
            <w:tcW w:w="397" w:type="dxa"/>
            <w:vAlign w:val="center"/>
          </w:tcPr>
          <w:p w14:paraId="285885AD">
            <w:pPr>
              <w:widowControl/>
              <w:jc w:val="center"/>
              <w:outlineLvl w:val="1"/>
              <w:rPr>
                <w:rFonts w:ascii="仿宋_GB2312" w:hAnsi="宋体" w:eastAsia="仿宋_GB2312"/>
                <w:kern w:val="0"/>
                <w:sz w:val="18"/>
                <w:szCs w:val="18"/>
              </w:rPr>
            </w:pPr>
          </w:p>
        </w:tc>
      </w:tr>
    </w:tbl>
    <w:p w14:paraId="3239E295">
      <w:pPr>
        <w:widowControl/>
        <w:outlineLvl w:val="1"/>
        <w:rPr>
          <w:rFonts w:ascii="仿宋_GB2312" w:hAnsi="宋体" w:eastAsia="仿宋_GB2312"/>
          <w:b/>
          <w:bCs/>
          <w:kern w:val="0"/>
          <w:sz w:val="28"/>
          <w:szCs w:val="28"/>
        </w:rPr>
      </w:pPr>
      <w:r>
        <w:rPr>
          <w:rFonts w:hint="eastAsia" w:ascii="仿宋_GB2312" w:hAnsi="宋体" w:eastAsia="仿宋_GB2312" w:cs="仿宋_GB2312"/>
          <w:b/>
          <w:bCs/>
          <w:kern w:val="0"/>
          <w:sz w:val="28"/>
          <w:szCs w:val="28"/>
        </w:rPr>
        <w:t>备注：如无项目支出，请填写“我单位无项目支出预算，此表为空表”</w:t>
      </w:r>
    </w:p>
    <w:p w14:paraId="7C15B8D1">
      <w:pPr>
        <w:widowControl/>
        <w:jc w:val="left"/>
        <w:outlineLvl w:val="1"/>
        <w:rPr>
          <w:rFonts w:ascii="仿宋_GB2312" w:hAnsi="宋体" w:eastAsia="仿宋_GB2312" w:cs="仿宋_GB2312"/>
          <w:b/>
          <w:bCs/>
          <w:kern w:val="0"/>
          <w:sz w:val="32"/>
          <w:szCs w:val="32"/>
        </w:rPr>
      </w:pPr>
    </w:p>
    <w:p w14:paraId="539B4812">
      <w:pPr>
        <w:widowControl/>
        <w:jc w:val="left"/>
        <w:outlineLvl w:val="1"/>
        <w:rPr>
          <w:rFonts w:ascii="仿宋_GB2312" w:hAnsi="宋体" w:eastAsia="仿宋_GB2312" w:cs="仿宋_GB2312"/>
          <w:b/>
          <w:bCs/>
          <w:kern w:val="0"/>
          <w:sz w:val="32"/>
          <w:szCs w:val="32"/>
        </w:rPr>
      </w:pPr>
    </w:p>
    <w:p w14:paraId="3B6BCF53">
      <w:pPr>
        <w:widowControl/>
        <w:jc w:val="left"/>
        <w:outlineLvl w:val="1"/>
        <w:rPr>
          <w:rFonts w:ascii="仿宋_GB2312" w:hAnsi="宋体" w:eastAsia="仿宋_GB2312" w:cs="仿宋_GB2312"/>
          <w:b/>
          <w:bCs/>
          <w:kern w:val="0"/>
          <w:sz w:val="32"/>
          <w:szCs w:val="32"/>
        </w:rPr>
      </w:pPr>
    </w:p>
    <w:p w14:paraId="75A25167">
      <w:pPr>
        <w:widowControl/>
        <w:jc w:val="left"/>
        <w:outlineLvl w:val="1"/>
        <w:rPr>
          <w:rFonts w:ascii="仿宋_GB2312" w:hAnsi="宋体" w:eastAsia="仿宋_GB2312" w:cs="仿宋_GB2312"/>
          <w:b/>
          <w:bCs/>
          <w:kern w:val="0"/>
          <w:sz w:val="32"/>
          <w:szCs w:val="32"/>
        </w:rPr>
      </w:pPr>
    </w:p>
    <w:p w14:paraId="12455FBC">
      <w:pPr>
        <w:widowControl/>
        <w:jc w:val="left"/>
        <w:outlineLvl w:val="1"/>
        <w:rPr>
          <w:rFonts w:ascii="仿宋_GB2312" w:hAnsi="宋体" w:eastAsia="仿宋_GB2312" w:cs="仿宋_GB2312"/>
          <w:b/>
          <w:bCs/>
          <w:kern w:val="0"/>
          <w:sz w:val="32"/>
          <w:szCs w:val="32"/>
        </w:rPr>
      </w:pPr>
    </w:p>
    <w:p w14:paraId="1E500214">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表八：</w:t>
      </w:r>
    </w:p>
    <w:p w14:paraId="6090ACEC">
      <w:pPr>
        <w:widowControl/>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一般公共预算“三公”经费支出情况表</w:t>
      </w:r>
    </w:p>
    <w:p w14:paraId="75FCA40E">
      <w:pPr>
        <w:widowControl/>
        <w:jc w:val="center"/>
        <w:outlineLvl w:val="1"/>
        <w:rPr>
          <w:rFonts w:ascii="仿宋_GB2312" w:hAnsi="宋体" w:eastAsia="仿宋_GB2312"/>
          <w:b/>
          <w:bCs/>
          <w:kern w:val="0"/>
          <w:sz w:val="32"/>
          <w:szCs w:val="32"/>
        </w:rPr>
      </w:pPr>
    </w:p>
    <w:p w14:paraId="2E5AF3A6">
      <w:pPr>
        <w:widowControl/>
        <w:jc w:val="lef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240" w:type="dxa"/>
        <w:tblInd w:w="-106" w:type="dxa"/>
        <w:tblLayout w:type="autofit"/>
        <w:tblCellMar>
          <w:top w:w="0" w:type="dxa"/>
          <w:left w:w="108" w:type="dxa"/>
          <w:bottom w:w="0" w:type="dxa"/>
          <w:right w:w="108" w:type="dxa"/>
        </w:tblCellMar>
      </w:tblPr>
      <w:tblGrid>
        <w:gridCol w:w="1575"/>
        <w:gridCol w:w="1417"/>
        <w:gridCol w:w="1559"/>
        <w:gridCol w:w="1418"/>
        <w:gridCol w:w="1559"/>
        <w:gridCol w:w="1712"/>
      </w:tblGrid>
      <w:tr w14:paraId="4EFFB78F">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13F47FC7">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合</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计</w:t>
            </w:r>
          </w:p>
        </w:tc>
        <w:tc>
          <w:tcPr>
            <w:tcW w:w="1417" w:type="dxa"/>
            <w:vMerge w:val="restart"/>
            <w:tcBorders>
              <w:top w:val="single" w:color="auto" w:sz="4" w:space="0"/>
              <w:left w:val="single" w:color="auto" w:sz="4" w:space="0"/>
              <w:right w:val="single" w:color="auto" w:sz="4" w:space="0"/>
            </w:tcBorders>
            <w:vAlign w:val="center"/>
          </w:tcPr>
          <w:p w14:paraId="6662E66A">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6CABD223">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3D76AB25">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公务接待费</w:t>
            </w:r>
          </w:p>
        </w:tc>
      </w:tr>
      <w:tr w14:paraId="3A9A4E55">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29B656C6">
            <w:pPr>
              <w:widowControl/>
              <w:jc w:val="left"/>
              <w:rPr>
                <w:rFonts w:ascii="仿宋_GB2312" w:hAnsi="宋体" w:eastAsia="仿宋_GB2312"/>
                <w:b/>
                <w:bCs/>
                <w:color w:val="000000"/>
                <w:kern w:val="0"/>
                <w:sz w:val="22"/>
              </w:rPr>
            </w:pPr>
          </w:p>
        </w:tc>
        <w:tc>
          <w:tcPr>
            <w:tcW w:w="1417" w:type="dxa"/>
            <w:vMerge w:val="continue"/>
            <w:tcBorders>
              <w:left w:val="single" w:color="auto" w:sz="4" w:space="0"/>
              <w:bottom w:val="single" w:color="auto" w:sz="4" w:space="0"/>
              <w:right w:val="single" w:color="auto" w:sz="4" w:space="0"/>
            </w:tcBorders>
            <w:vAlign w:val="center"/>
          </w:tcPr>
          <w:p w14:paraId="5107A3C2">
            <w:pPr>
              <w:widowControl/>
              <w:jc w:val="left"/>
              <w:rPr>
                <w:rFonts w:ascii="仿宋_GB2312" w:hAnsi="宋体" w:eastAsia="仿宋_GB2312"/>
                <w:b/>
                <w:bCs/>
                <w:color w:val="000000"/>
                <w:kern w:val="0"/>
                <w:sz w:val="22"/>
              </w:rPr>
            </w:pPr>
          </w:p>
        </w:tc>
        <w:tc>
          <w:tcPr>
            <w:tcW w:w="1559" w:type="dxa"/>
            <w:tcBorders>
              <w:top w:val="nil"/>
              <w:left w:val="nil"/>
              <w:bottom w:val="single" w:color="auto" w:sz="4" w:space="0"/>
              <w:right w:val="single" w:color="auto" w:sz="4" w:space="0"/>
            </w:tcBorders>
            <w:vAlign w:val="center"/>
          </w:tcPr>
          <w:p w14:paraId="7489A02A">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小计</w:t>
            </w:r>
          </w:p>
        </w:tc>
        <w:tc>
          <w:tcPr>
            <w:tcW w:w="1418" w:type="dxa"/>
            <w:tcBorders>
              <w:top w:val="nil"/>
              <w:left w:val="nil"/>
              <w:bottom w:val="single" w:color="auto" w:sz="4" w:space="0"/>
              <w:right w:val="single" w:color="auto" w:sz="4" w:space="0"/>
            </w:tcBorders>
            <w:vAlign w:val="center"/>
          </w:tcPr>
          <w:p w14:paraId="7DE61040">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360F40DF">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3C9205EA">
            <w:pPr>
              <w:widowControl/>
              <w:jc w:val="left"/>
              <w:rPr>
                <w:rFonts w:ascii="宋体"/>
                <w:b/>
                <w:bCs/>
                <w:color w:val="000000"/>
                <w:kern w:val="0"/>
                <w:sz w:val="22"/>
              </w:rPr>
            </w:pPr>
          </w:p>
        </w:tc>
      </w:tr>
      <w:tr w14:paraId="36B58159">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3415B2E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35.40</w:t>
            </w:r>
          </w:p>
        </w:tc>
        <w:tc>
          <w:tcPr>
            <w:tcW w:w="1417" w:type="dxa"/>
            <w:tcBorders>
              <w:top w:val="nil"/>
              <w:left w:val="nil"/>
              <w:bottom w:val="single" w:color="auto" w:sz="4" w:space="0"/>
              <w:right w:val="single" w:color="auto" w:sz="4" w:space="0"/>
            </w:tcBorders>
            <w:vAlign w:val="center"/>
          </w:tcPr>
          <w:p w14:paraId="2BE8E54E">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3BC425E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c>
          <w:tcPr>
            <w:tcW w:w="1418" w:type="dxa"/>
            <w:tcBorders>
              <w:top w:val="nil"/>
              <w:left w:val="nil"/>
              <w:bottom w:val="single" w:color="auto" w:sz="4" w:space="0"/>
              <w:right w:val="single" w:color="auto" w:sz="4" w:space="0"/>
            </w:tcBorders>
            <w:vAlign w:val="center"/>
          </w:tcPr>
          <w:p w14:paraId="291672F3">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11AF34C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c>
          <w:tcPr>
            <w:tcW w:w="1712" w:type="dxa"/>
            <w:tcBorders>
              <w:top w:val="nil"/>
              <w:left w:val="nil"/>
              <w:bottom w:val="single" w:color="auto" w:sz="4" w:space="0"/>
              <w:right w:val="single" w:color="auto" w:sz="4" w:space="0"/>
            </w:tcBorders>
            <w:vAlign w:val="center"/>
          </w:tcPr>
          <w:p w14:paraId="3E4A0DB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2.40</w:t>
            </w:r>
          </w:p>
        </w:tc>
      </w:tr>
      <w:tr w14:paraId="0E7174BF">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13647BA6">
            <w:pPr>
              <w:widowControl/>
              <w:jc w:val="center"/>
              <w:rPr>
                <w:rFonts w:ascii="仿宋_GB2312" w:hAnsi="宋体" w:eastAsia="仿宋_GB2312"/>
                <w:color w:val="000000"/>
                <w:kern w:val="0"/>
                <w:sz w:val="18"/>
                <w:szCs w:val="18"/>
              </w:rPr>
            </w:pPr>
          </w:p>
        </w:tc>
        <w:tc>
          <w:tcPr>
            <w:tcW w:w="1417" w:type="dxa"/>
            <w:tcBorders>
              <w:top w:val="nil"/>
              <w:left w:val="nil"/>
              <w:bottom w:val="single" w:color="auto" w:sz="4" w:space="0"/>
              <w:right w:val="single" w:color="auto" w:sz="4" w:space="0"/>
            </w:tcBorders>
            <w:vAlign w:val="center"/>
          </w:tcPr>
          <w:p w14:paraId="09A49D94">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08D48EFC">
            <w:pPr>
              <w:widowControl/>
              <w:jc w:val="center"/>
              <w:rPr>
                <w:rFonts w:ascii="仿宋_GB2312" w:hAnsi="宋体" w:eastAsia="仿宋_GB2312"/>
                <w:color w:val="000000"/>
                <w:kern w:val="0"/>
                <w:sz w:val="18"/>
                <w:szCs w:val="18"/>
              </w:rPr>
            </w:pPr>
          </w:p>
        </w:tc>
        <w:tc>
          <w:tcPr>
            <w:tcW w:w="1418" w:type="dxa"/>
            <w:tcBorders>
              <w:top w:val="nil"/>
              <w:left w:val="nil"/>
              <w:bottom w:val="single" w:color="auto" w:sz="4" w:space="0"/>
              <w:right w:val="single" w:color="auto" w:sz="4" w:space="0"/>
            </w:tcBorders>
            <w:vAlign w:val="center"/>
          </w:tcPr>
          <w:p w14:paraId="70671728">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51379A8A">
            <w:pPr>
              <w:widowControl/>
              <w:jc w:val="center"/>
              <w:rPr>
                <w:rFonts w:ascii="仿宋_GB2312" w:hAnsi="宋体" w:eastAsia="仿宋_GB2312"/>
                <w:color w:val="000000"/>
                <w:kern w:val="0"/>
                <w:sz w:val="18"/>
                <w:szCs w:val="18"/>
              </w:rPr>
            </w:pPr>
          </w:p>
        </w:tc>
        <w:tc>
          <w:tcPr>
            <w:tcW w:w="1712" w:type="dxa"/>
            <w:tcBorders>
              <w:top w:val="nil"/>
              <w:left w:val="nil"/>
              <w:bottom w:val="single" w:color="auto" w:sz="4" w:space="0"/>
              <w:right w:val="single" w:color="auto" w:sz="4" w:space="0"/>
            </w:tcBorders>
            <w:vAlign w:val="center"/>
          </w:tcPr>
          <w:p w14:paraId="38AA74C5">
            <w:pPr>
              <w:widowControl/>
              <w:jc w:val="center"/>
              <w:rPr>
                <w:rFonts w:ascii="仿宋_GB2312" w:hAnsi="宋体" w:eastAsia="仿宋_GB2312"/>
                <w:color w:val="000000"/>
                <w:kern w:val="0"/>
                <w:sz w:val="18"/>
                <w:szCs w:val="18"/>
              </w:rPr>
            </w:pPr>
          </w:p>
        </w:tc>
      </w:tr>
    </w:tbl>
    <w:p w14:paraId="0738323B">
      <w:pPr>
        <w:widowControl/>
        <w:spacing w:line="360" w:lineRule="exact"/>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表九：</w:t>
      </w:r>
    </w:p>
    <w:p w14:paraId="092BD067">
      <w:pPr>
        <w:widowControl/>
        <w:spacing w:line="36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政府性基金预算支出情况表</w:t>
      </w:r>
    </w:p>
    <w:p w14:paraId="563976EF">
      <w:pPr>
        <w:widowControl/>
        <w:spacing w:line="280" w:lineRule="exac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编制部门（单位）：昌吉州财政局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214" w:type="dxa"/>
        <w:tblInd w:w="-106" w:type="dxa"/>
        <w:tblLayout w:type="autofit"/>
        <w:tblCellMar>
          <w:top w:w="0" w:type="dxa"/>
          <w:left w:w="108" w:type="dxa"/>
          <w:bottom w:w="0" w:type="dxa"/>
          <w:right w:w="108" w:type="dxa"/>
        </w:tblCellMar>
      </w:tblPr>
      <w:tblGrid>
        <w:gridCol w:w="585"/>
        <w:gridCol w:w="457"/>
        <w:gridCol w:w="699"/>
        <w:gridCol w:w="2544"/>
        <w:gridCol w:w="1669"/>
        <w:gridCol w:w="1701"/>
        <w:gridCol w:w="1559"/>
      </w:tblGrid>
      <w:tr w14:paraId="22ACAF52">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6E40BC23">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项</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目</w:t>
            </w:r>
          </w:p>
        </w:tc>
        <w:tc>
          <w:tcPr>
            <w:tcW w:w="4929" w:type="dxa"/>
            <w:gridSpan w:val="3"/>
            <w:tcBorders>
              <w:top w:val="single" w:color="auto" w:sz="4" w:space="0"/>
              <w:left w:val="nil"/>
              <w:bottom w:val="single" w:color="auto" w:sz="4" w:space="0"/>
              <w:right w:val="single" w:color="auto" w:sz="4" w:space="0"/>
            </w:tcBorders>
            <w:vAlign w:val="center"/>
          </w:tcPr>
          <w:p w14:paraId="174BFE0C">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政府性基金预算支出</w:t>
            </w:r>
          </w:p>
        </w:tc>
      </w:tr>
      <w:tr w14:paraId="6524EA6D">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1064D23D">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4E1E60C4">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5C8E7F02">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合</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计</w:t>
            </w:r>
          </w:p>
        </w:tc>
        <w:tc>
          <w:tcPr>
            <w:tcW w:w="1701" w:type="dxa"/>
            <w:vMerge w:val="restart"/>
            <w:tcBorders>
              <w:top w:val="nil"/>
              <w:left w:val="single" w:color="auto" w:sz="4" w:space="0"/>
              <w:bottom w:val="single" w:color="000000" w:sz="4" w:space="0"/>
              <w:right w:val="single" w:color="auto" w:sz="4" w:space="0"/>
            </w:tcBorders>
            <w:vAlign w:val="center"/>
          </w:tcPr>
          <w:p w14:paraId="67D5B8FA">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3F496A61">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项目支出</w:t>
            </w:r>
          </w:p>
        </w:tc>
      </w:tr>
      <w:tr w14:paraId="0F49F5B9">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14:paraId="0AD4BC2F">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类</w:t>
            </w:r>
          </w:p>
        </w:tc>
        <w:tc>
          <w:tcPr>
            <w:tcW w:w="457" w:type="dxa"/>
            <w:tcBorders>
              <w:top w:val="nil"/>
              <w:left w:val="nil"/>
              <w:bottom w:val="single" w:color="auto" w:sz="4" w:space="0"/>
              <w:right w:val="single" w:color="auto" w:sz="4" w:space="0"/>
            </w:tcBorders>
            <w:noWrap/>
            <w:vAlign w:val="center"/>
          </w:tcPr>
          <w:p w14:paraId="6B3BF6F7">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款</w:t>
            </w:r>
          </w:p>
        </w:tc>
        <w:tc>
          <w:tcPr>
            <w:tcW w:w="699" w:type="dxa"/>
            <w:tcBorders>
              <w:top w:val="nil"/>
              <w:left w:val="nil"/>
              <w:bottom w:val="single" w:color="auto" w:sz="4" w:space="0"/>
              <w:right w:val="single" w:color="auto" w:sz="4" w:space="0"/>
            </w:tcBorders>
            <w:vAlign w:val="center"/>
          </w:tcPr>
          <w:p w14:paraId="10991A44">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6C788B73">
            <w:pPr>
              <w:widowControl/>
              <w:spacing w:line="280" w:lineRule="exact"/>
              <w:jc w:val="left"/>
              <w:rPr>
                <w:rFonts w:ascii="仿宋_GB2312" w:hAnsi="宋体" w:eastAsia="仿宋_GB2312"/>
                <w:b/>
                <w:bCs/>
                <w:color w:val="000000"/>
                <w:kern w:val="0"/>
                <w:sz w:val="24"/>
                <w:szCs w:val="24"/>
              </w:rPr>
            </w:pPr>
          </w:p>
        </w:tc>
        <w:tc>
          <w:tcPr>
            <w:tcW w:w="1669" w:type="dxa"/>
            <w:vMerge w:val="continue"/>
            <w:tcBorders>
              <w:top w:val="nil"/>
              <w:left w:val="single" w:color="auto" w:sz="4" w:space="0"/>
              <w:bottom w:val="single" w:color="000000" w:sz="4" w:space="0"/>
              <w:right w:val="single" w:color="auto" w:sz="4" w:space="0"/>
            </w:tcBorders>
            <w:vAlign w:val="center"/>
          </w:tcPr>
          <w:p w14:paraId="46F3D07F">
            <w:pPr>
              <w:widowControl/>
              <w:spacing w:line="280" w:lineRule="exact"/>
              <w:jc w:val="left"/>
              <w:rPr>
                <w:rFonts w:ascii="仿宋_GB2312" w:hAnsi="宋体" w:eastAsia="仿宋_GB2312"/>
                <w:b/>
                <w:bCs/>
                <w:color w:val="000000"/>
                <w:kern w:val="0"/>
                <w:sz w:val="24"/>
                <w:szCs w:val="24"/>
              </w:rPr>
            </w:pPr>
          </w:p>
        </w:tc>
        <w:tc>
          <w:tcPr>
            <w:tcW w:w="1701" w:type="dxa"/>
            <w:vMerge w:val="continue"/>
            <w:tcBorders>
              <w:top w:val="nil"/>
              <w:left w:val="single" w:color="auto" w:sz="4" w:space="0"/>
              <w:bottom w:val="single" w:color="000000" w:sz="4" w:space="0"/>
              <w:right w:val="single" w:color="auto" w:sz="4" w:space="0"/>
            </w:tcBorders>
            <w:vAlign w:val="center"/>
          </w:tcPr>
          <w:p w14:paraId="6F4BCDE8">
            <w:pPr>
              <w:widowControl/>
              <w:spacing w:line="280" w:lineRule="exact"/>
              <w:jc w:val="left"/>
              <w:rPr>
                <w:rFonts w:ascii="仿宋_GB2312" w:hAnsi="宋体" w:eastAsia="仿宋_GB2312"/>
                <w:b/>
                <w:bCs/>
                <w:color w:val="000000"/>
                <w:kern w:val="0"/>
                <w:sz w:val="24"/>
                <w:szCs w:val="24"/>
              </w:rPr>
            </w:pPr>
          </w:p>
        </w:tc>
        <w:tc>
          <w:tcPr>
            <w:tcW w:w="1559" w:type="dxa"/>
            <w:vMerge w:val="continue"/>
            <w:tcBorders>
              <w:top w:val="nil"/>
              <w:left w:val="single" w:color="auto" w:sz="4" w:space="0"/>
              <w:bottom w:val="single" w:color="000000" w:sz="4" w:space="0"/>
              <w:right w:val="single" w:color="auto" w:sz="4" w:space="0"/>
            </w:tcBorders>
            <w:vAlign w:val="center"/>
          </w:tcPr>
          <w:p w14:paraId="5090665B">
            <w:pPr>
              <w:widowControl/>
              <w:spacing w:line="280" w:lineRule="exact"/>
              <w:jc w:val="left"/>
              <w:rPr>
                <w:rFonts w:ascii="仿宋_GB2312" w:hAnsi="宋体" w:eastAsia="仿宋_GB2312"/>
                <w:b/>
                <w:bCs/>
                <w:color w:val="000000"/>
                <w:kern w:val="0"/>
                <w:sz w:val="24"/>
                <w:szCs w:val="24"/>
              </w:rPr>
            </w:pPr>
          </w:p>
        </w:tc>
      </w:tr>
      <w:tr w14:paraId="783DC279">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2252A744">
            <w:pPr>
              <w:widowControl/>
              <w:spacing w:line="280" w:lineRule="exact"/>
              <w:jc w:val="center"/>
              <w:rPr>
                <w:rFonts w:ascii="仿宋_GB2312" w:hAnsi="宋体" w:eastAsia="仿宋_GB2312"/>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45471FB4">
            <w:pPr>
              <w:widowControl/>
              <w:spacing w:line="280" w:lineRule="exact"/>
              <w:jc w:val="center"/>
              <w:rPr>
                <w:rFonts w:ascii="仿宋_GB2312" w:hAnsi="宋体" w:eastAsia="仿宋_GB2312"/>
                <w:color w:val="000000"/>
                <w:kern w:val="0"/>
                <w:sz w:val="18"/>
                <w:szCs w:val="18"/>
              </w:rPr>
            </w:pPr>
          </w:p>
        </w:tc>
        <w:tc>
          <w:tcPr>
            <w:tcW w:w="699" w:type="dxa"/>
            <w:tcBorders>
              <w:top w:val="nil"/>
              <w:left w:val="nil"/>
              <w:bottom w:val="single" w:color="auto" w:sz="4" w:space="0"/>
              <w:right w:val="single" w:color="auto" w:sz="4" w:space="0"/>
            </w:tcBorders>
            <w:vAlign w:val="center"/>
          </w:tcPr>
          <w:p w14:paraId="1C5C955C">
            <w:pPr>
              <w:widowControl/>
              <w:spacing w:line="280" w:lineRule="exact"/>
              <w:jc w:val="center"/>
              <w:rPr>
                <w:rFonts w:ascii="仿宋_GB2312" w:hAnsi="宋体" w:eastAsia="仿宋_GB2312"/>
                <w:color w:val="000000"/>
                <w:kern w:val="0"/>
                <w:sz w:val="18"/>
                <w:szCs w:val="18"/>
              </w:rPr>
            </w:pPr>
          </w:p>
        </w:tc>
        <w:tc>
          <w:tcPr>
            <w:tcW w:w="2544" w:type="dxa"/>
            <w:tcBorders>
              <w:top w:val="nil"/>
              <w:left w:val="nil"/>
              <w:bottom w:val="single" w:color="auto" w:sz="4" w:space="0"/>
              <w:right w:val="single" w:color="auto" w:sz="4" w:space="0"/>
            </w:tcBorders>
            <w:vAlign w:val="center"/>
          </w:tcPr>
          <w:p w14:paraId="13699010">
            <w:pPr>
              <w:widowControl/>
              <w:spacing w:line="280" w:lineRule="exact"/>
              <w:jc w:val="center"/>
              <w:rPr>
                <w:rFonts w:ascii="仿宋_GB2312" w:hAnsi="宋体" w:eastAsia="仿宋_GB2312"/>
                <w:color w:val="000000"/>
                <w:kern w:val="0"/>
                <w:sz w:val="18"/>
                <w:szCs w:val="18"/>
              </w:rPr>
            </w:pPr>
          </w:p>
        </w:tc>
        <w:tc>
          <w:tcPr>
            <w:tcW w:w="1669" w:type="dxa"/>
            <w:tcBorders>
              <w:top w:val="nil"/>
              <w:left w:val="nil"/>
              <w:bottom w:val="single" w:color="auto" w:sz="4" w:space="0"/>
              <w:right w:val="single" w:color="auto" w:sz="4" w:space="0"/>
            </w:tcBorders>
            <w:vAlign w:val="center"/>
          </w:tcPr>
          <w:p w14:paraId="5CE1ADE8">
            <w:pPr>
              <w:widowControl/>
              <w:spacing w:line="280" w:lineRule="exact"/>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7065B4BC">
            <w:pPr>
              <w:widowControl/>
              <w:spacing w:line="280" w:lineRule="exact"/>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10CB6D07">
            <w:pPr>
              <w:widowControl/>
              <w:spacing w:line="280" w:lineRule="exact"/>
              <w:jc w:val="center"/>
              <w:rPr>
                <w:rFonts w:ascii="仿宋_GB2312" w:hAnsi="宋体" w:eastAsia="仿宋_GB2312"/>
                <w:color w:val="000000"/>
                <w:kern w:val="0"/>
                <w:sz w:val="18"/>
                <w:szCs w:val="18"/>
              </w:rPr>
            </w:pPr>
          </w:p>
        </w:tc>
      </w:tr>
      <w:tr w14:paraId="4215777D">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4D238992">
            <w:pPr>
              <w:widowControl/>
              <w:spacing w:line="280" w:lineRule="exact"/>
              <w:jc w:val="center"/>
              <w:rPr>
                <w:rFonts w:ascii="仿宋_GB2312" w:hAnsi="宋体" w:eastAsia="仿宋_GB2312"/>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CB5EB77">
            <w:pPr>
              <w:widowControl/>
              <w:spacing w:line="280" w:lineRule="exact"/>
              <w:jc w:val="center"/>
              <w:rPr>
                <w:rFonts w:ascii="仿宋_GB2312" w:hAnsi="宋体" w:eastAsia="仿宋_GB2312"/>
                <w:color w:val="000000"/>
                <w:kern w:val="0"/>
                <w:sz w:val="18"/>
                <w:szCs w:val="18"/>
              </w:rPr>
            </w:pPr>
          </w:p>
        </w:tc>
        <w:tc>
          <w:tcPr>
            <w:tcW w:w="699" w:type="dxa"/>
            <w:tcBorders>
              <w:top w:val="nil"/>
              <w:left w:val="nil"/>
              <w:bottom w:val="single" w:color="auto" w:sz="4" w:space="0"/>
              <w:right w:val="single" w:color="auto" w:sz="4" w:space="0"/>
            </w:tcBorders>
            <w:vAlign w:val="center"/>
          </w:tcPr>
          <w:p w14:paraId="19859B90">
            <w:pPr>
              <w:widowControl/>
              <w:spacing w:line="280" w:lineRule="exact"/>
              <w:jc w:val="center"/>
              <w:rPr>
                <w:rFonts w:ascii="仿宋_GB2312" w:hAnsi="宋体" w:eastAsia="仿宋_GB2312"/>
                <w:color w:val="000000"/>
                <w:kern w:val="0"/>
                <w:sz w:val="18"/>
                <w:szCs w:val="18"/>
              </w:rPr>
            </w:pPr>
          </w:p>
        </w:tc>
        <w:tc>
          <w:tcPr>
            <w:tcW w:w="2544" w:type="dxa"/>
            <w:tcBorders>
              <w:top w:val="nil"/>
              <w:left w:val="nil"/>
              <w:bottom w:val="single" w:color="auto" w:sz="4" w:space="0"/>
              <w:right w:val="single" w:color="auto" w:sz="4" w:space="0"/>
            </w:tcBorders>
            <w:vAlign w:val="center"/>
          </w:tcPr>
          <w:p w14:paraId="5A352632">
            <w:pPr>
              <w:widowControl/>
              <w:spacing w:line="280" w:lineRule="exact"/>
              <w:jc w:val="center"/>
              <w:rPr>
                <w:rFonts w:ascii="仿宋_GB2312" w:hAnsi="宋体" w:eastAsia="仿宋_GB2312"/>
                <w:color w:val="000000"/>
                <w:kern w:val="0"/>
                <w:sz w:val="18"/>
                <w:szCs w:val="18"/>
              </w:rPr>
            </w:pPr>
          </w:p>
        </w:tc>
        <w:tc>
          <w:tcPr>
            <w:tcW w:w="1669" w:type="dxa"/>
            <w:tcBorders>
              <w:top w:val="nil"/>
              <w:left w:val="nil"/>
              <w:bottom w:val="single" w:color="auto" w:sz="4" w:space="0"/>
              <w:right w:val="single" w:color="auto" w:sz="4" w:space="0"/>
            </w:tcBorders>
            <w:vAlign w:val="center"/>
          </w:tcPr>
          <w:p w14:paraId="2EE59250">
            <w:pPr>
              <w:widowControl/>
              <w:spacing w:line="280" w:lineRule="exact"/>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59C6A679">
            <w:pPr>
              <w:widowControl/>
              <w:spacing w:line="280" w:lineRule="exact"/>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7B6B4996">
            <w:pPr>
              <w:widowControl/>
              <w:spacing w:line="280" w:lineRule="exact"/>
              <w:jc w:val="center"/>
              <w:rPr>
                <w:rFonts w:ascii="仿宋_GB2312" w:hAnsi="宋体" w:eastAsia="仿宋_GB2312"/>
                <w:color w:val="000000"/>
                <w:kern w:val="0"/>
                <w:sz w:val="18"/>
                <w:szCs w:val="18"/>
              </w:rPr>
            </w:pPr>
          </w:p>
        </w:tc>
      </w:tr>
    </w:tbl>
    <w:p w14:paraId="4E0B1D1E">
      <w:pPr>
        <w:widowControl/>
        <w:spacing w:line="280" w:lineRule="exact"/>
        <w:outlineLvl w:val="1"/>
        <w:rPr>
          <w:rFonts w:ascii="仿宋_GB2312" w:hAnsi="宋体" w:eastAsia="仿宋_GB2312"/>
          <w:b/>
          <w:bCs/>
          <w:kern w:val="0"/>
          <w:sz w:val="24"/>
          <w:szCs w:val="24"/>
        </w:rPr>
      </w:pPr>
      <w:r>
        <w:rPr>
          <w:rFonts w:hint="eastAsia" w:ascii="仿宋_GB2312" w:hAnsi="宋体" w:eastAsia="仿宋_GB2312" w:cs="仿宋_GB2312"/>
          <w:b/>
          <w:bCs/>
          <w:kern w:val="0"/>
          <w:sz w:val="24"/>
          <w:szCs w:val="24"/>
        </w:rPr>
        <w:t>备注：我单位无政府性基金预算拨款安排的支出，</w:t>
      </w:r>
      <w:r>
        <w:rPr>
          <w:rFonts w:hint="eastAsia" w:ascii="仿宋_GB2312" w:hAnsi="宋体" w:eastAsia="仿宋_GB2312" w:cs="仿宋_GB2312"/>
          <w:b/>
          <w:bCs/>
          <w:color w:val="000000"/>
          <w:kern w:val="0"/>
          <w:sz w:val="24"/>
          <w:szCs w:val="24"/>
        </w:rPr>
        <w:t>政府性基金预算支出情况表为</w:t>
      </w:r>
      <w:r>
        <w:rPr>
          <w:rFonts w:hint="eastAsia" w:ascii="仿宋_GB2312" w:hAnsi="宋体" w:eastAsia="仿宋_GB2312" w:cs="仿宋_GB2312"/>
          <w:b/>
          <w:bCs/>
          <w:kern w:val="0"/>
          <w:sz w:val="24"/>
          <w:szCs w:val="24"/>
        </w:rPr>
        <w:t>空表。</w:t>
      </w:r>
    </w:p>
    <w:p w14:paraId="4433697A">
      <w:pPr>
        <w:widowControl/>
        <w:spacing w:line="280" w:lineRule="exact"/>
        <w:jc w:val="left"/>
        <w:outlineLvl w:val="1"/>
        <w:rPr>
          <w:rFonts w:ascii="仿宋_GB2312" w:hAnsi="宋体" w:eastAsia="仿宋_GB2312"/>
          <w:kern w:val="0"/>
          <w:sz w:val="32"/>
          <w:szCs w:val="32"/>
        </w:rPr>
        <w:sectPr>
          <w:pgSz w:w="11906" w:h="16838"/>
          <w:pgMar w:top="2098" w:right="1418" w:bottom="1928" w:left="1588" w:header="851" w:footer="992" w:gutter="0"/>
          <w:pgNumType w:start="1"/>
          <w:cols w:space="720" w:num="1"/>
          <w:docGrid w:linePitch="312" w:charSpace="0"/>
        </w:sectPr>
      </w:pPr>
    </w:p>
    <w:p w14:paraId="40A00214">
      <w:pPr>
        <w:spacing w:line="560" w:lineRule="exact"/>
        <w:jc w:val="center"/>
        <w:rPr>
          <w:rFonts w:ascii="黑体" w:hAnsi="黑体" w:eastAsia="黑体"/>
          <w:kern w:val="0"/>
          <w:sz w:val="32"/>
          <w:szCs w:val="32"/>
        </w:rPr>
      </w:pPr>
      <w:r>
        <w:rPr>
          <w:rFonts w:hint="eastAsia" w:ascii="黑体" w:hAnsi="黑体" w:eastAsia="黑体" w:cs="黑体"/>
          <w:kern w:val="0"/>
          <w:sz w:val="32"/>
          <w:szCs w:val="32"/>
        </w:rPr>
        <w:t>第三部分</w:t>
      </w:r>
      <w:r>
        <w:rPr>
          <w:rFonts w:ascii="黑体" w:hAnsi="黑体" w:eastAsia="黑体" w:cs="黑体"/>
          <w:kern w:val="0"/>
          <w:sz w:val="32"/>
          <w:szCs w:val="32"/>
        </w:rPr>
        <w:t xml:space="preserve">  2022</w:t>
      </w:r>
      <w:r>
        <w:rPr>
          <w:rFonts w:hint="eastAsia" w:ascii="黑体" w:hAnsi="黑体" w:eastAsia="黑体" w:cs="黑体"/>
          <w:kern w:val="0"/>
          <w:sz w:val="32"/>
          <w:szCs w:val="32"/>
        </w:rPr>
        <w:t>年部门预算情况说明</w:t>
      </w:r>
    </w:p>
    <w:p w14:paraId="553E3D5C">
      <w:pPr>
        <w:spacing w:line="560" w:lineRule="exact"/>
        <w:jc w:val="center"/>
        <w:rPr>
          <w:rFonts w:ascii="黑体" w:hAnsi="黑体" w:eastAsia="黑体"/>
          <w:kern w:val="0"/>
          <w:sz w:val="32"/>
          <w:szCs w:val="32"/>
        </w:rPr>
      </w:pPr>
    </w:p>
    <w:p w14:paraId="1939D7CA">
      <w:pPr>
        <w:spacing w:line="560" w:lineRule="exact"/>
        <w:ind w:firstLine="640" w:firstLineChars="200"/>
        <w:rPr>
          <w:rFonts w:ascii="黑体" w:hAnsi="宋体" w:eastAsia="黑体"/>
          <w:kern w:val="0"/>
          <w:sz w:val="32"/>
          <w:szCs w:val="32"/>
        </w:rPr>
      </w:pPr>
      <w:r>
        <w:rPr>
          <w:rFonts w:hint="eastAsia" w:ascii="黑体" w:hAnsi="黑体" w:eastAsia="黑体" w:cs="黑体"/>
          <w:kern w:val="0"/>
          <w:sz w:val="32"/>
          <w:szCs w:val="32"/>
        </w:rPr>
        <w:t>一、</w:t>
      </w:r>
      <w:r>
        <w:rPr>
          <w:rFonts w:hint="eastAsia" w:ascii="黑体" w:hAnsi="宋体" w:eastAsia="黑体" w:cs="黑体"/>
          <w:kern w:val="0"/>
          <w:sz w:val="32"/>
          <w:szCs w:val="32"/>
        </w:rPr>
        <w:t>关于</w:t>
      </w:r>
      <w:r>
        <w:rPr>
          <w:rFonts w:hint="eastAsia" w:ascii="黑体" w:hAnsi="黑体" w:eastAsia="黑体" w:cs="黑体"/>
          <w:kern w:val="0"/>
          <w:sz w:val="32"/>
          <w:szCs w:val="32"/>
        </w:rPr>
        <w:t>昌吉州财政局</w:t>
      </w:r>
      <w:r>
        <w:rPr>
          <w:rFonts w:ascii="黑体" w:hAnsi="黑体" w:eastAsia="黑体" w:cs="黑体"/>
          <w:kern w:val="0"/>
          <w:sz w:val="32"/>
          <w:szCs w:val="32"/>
        </w:rPr>
        <w:t>2022</w:t>
      </w:r>
      <w:r>
        <w:rPr>
          <w:rFonts w:hint="eastAsia" w:ascii="黑体" w:hAnsi="宋体" w:eastAsia="黑体" w:cs="黑体"/>
          <w:kern w:val="0"/>
          <w:sz w:val="32"/>
          <w:szCs w:val="32"/>
        </w:rPr>
        <w:t>年收支预算情况总体说明</w:t>
      </w:r>
    </w:p>
    <w:p w14:paraId="00DA6C25">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按照全口径预算的原则，昌吉州财政局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年所有收入和支出均纳入部门预算管理。收支总预算</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w:t>
      </w:r>
    </w:p>
    <w:p w14:paraId="1A7E37F6">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收入预算包括：一般公共预算</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w:t>
      </w:r>
    </w:p>
    <w:p w14:paraId="20738A19">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支出预算包括：一般公共服务支出</w:t>
      </w:r>
      <w:r>
        <w:rPr>
          <w:rFonts w:ascii="仿宋_GB2312" w:hAnsi="宋体" w:eastAsia="仿宋_GB2312" w:cs="仿宋_GB2312"/>
          <w:kern w:val="0"/>
          <w:sz w:val="32"/>
          <w:szCs w:val="32"/>
        </w:rPr>
        <w:t>2444.66</w:t>
      </w:r>
      <w:r>
        <w:rPr>
          <w:rFonts w:hint="eastAsia" w:ascii="仿宋_GB2312" w:hAnsi="宋体" w:eastAsia="仿宋_GB2312" w:cs="仿宋_GB2312"/>
          <w:kern w:val="0"/>
          <w:sz w:val="32"/>
          <w:szCs w:val="32"/>
        </w:rPr>
        <w:t>万元、社会保障和就业支出</w:t>
      </w:r>
      <w:r>
        <w:rPr>
          <w:rFonts w:ascii="仿宋_GB2312" w:hAnsi="宋体" w:eastAsia="仿宋_GB2312" w:cs="仿宋_GB2312"/>
          <w:kern w:val="0"/>
          <w:sz w:val="32"/>
          <w:szCs w:val="32"/>
        </w:rPr>
        <w:t>129.15</w:t>
      </w:r>
      <w:r>
        <w:rPr>
          <w:rFonts w:hint="eastAsia" w:ascii="仿宋_GB2312" w:hAnsi="宋体" w:eastAsia="仿宋_GB2312" w:cs="仿宋_GB2312"/>
          <w:kern w:val="0"/>
          <w:sz w:val="32"/>
          <w:szCs w:val="32"/>
        </w:rPr>
        <w:t>万元、卫生健康支出</w:t>
      </w:r>
      <w:r>
        <w:rPr>
          <w:rFonts w:ascii="仿宋_GB2312" w:hAnsi="宋体" w:eastAsia="仿宋_GB2312" w:cs="仿宋_GB2312"/>
          <w:kern w:val="0"/>
          <w:sz w:val="32"/>
          <w:szCs w:val="32"/>
        </w:rPr>
        <w:t>98.45</w:t>
      </w:r>
      <w:r>
        <w:rPr>
          <w:rFonts w:hint="eastAsia" w:ascii="仿宋_GB2312" w:hAnsi="宋体" w:eastAsia="仿宋_GB2312" w:cs="仿宋_GB2312"/>
          <w:kern w:val="0"/>
          <w:sz w:val="32"/>
          <w:szCs w:val="32"/>
        </w:rPr>
        <w:t>万元、住房保障支出</w:t>
      </w:r>
      <w:r>
        <w:rPr>
          <w:rFonts w:ascii="仿宋_GB2312" w:hAnsi="宋体" w:eastAsia="仿宋_GB2312" w:cs="仿宋_GB2312"/>
          <w:kern w:val="0"/>
          <w:sz w:val="32"/>
          <w:szCs w:val="32"/>
        </w:rPr>
        <w:t>111.93</w:t>
      </w:r>
      <w:r>
        <w:rPr>
          <w:rFonts w:hint="eastAsia" w:ascii="仿宋_GB2312" w:hAnsi="宋体" w:eastAsia="仿宋_GB2312" w:cs="仿宋_GB2312"/>
          <w:kern w:val="0"/>
          <w:sz w:val="32"/>
          <w:szCs w:val="32"/>
        </w:rPr>
        <w:t>万元。</w:t>
      </w:r>
    </w:p>
    <w:p w14:paraId="0A15EB1C">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二、关于</w:t>
      </w:r>
      <w:r>
        <w:rPr>
          <w:rFonts w:hint="eastAsia" w:ascii="黑体" w:hAnsi="黑体" w:eastAsia="黑体" w:cs="黑体"/>
          <w:kern w:val="0"/>
          <w:sz w:val="32"/>
          <w:szCs w:val="32"/>
        </w:rPr>
        <w:t>昌吉州财政局</w:t>
      </w:r>
      <w:r>
        <w:rPr>
          <w:rFonts w:ascii="黑体" w:hAnsi="黑体" w:eastAsia="黑体" w:cs="黑体"/>
          <w:kern w:val="0"/>
          <w:sz w:val="32"/>
          <w:szCs w:val="32"/>
        </w:rPr>
        <w:t>2022</w:t>
      </w:r>
      <w:r>
        <w:rPr>
          <w:rFonts w:hint="eastAsia" w:ascii="黑体" w:hAnsi="宋体" w:eastAsia="黑体" w:cs="黑体"/>
          <w:kern w:val="0"/>
          <w:sz w:val="32"/>
          <w:szCs w:val="32"/>
        </w:rPr>
        <w:t>年收入预算情况说明</w:t>
      </w:r>
    </w:p>
    <w:p w14:paraId="3DED0449">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昌吉州财政局收入预算</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万元，其中：</w:t>
      </w:r>
    </w:p>
    <w:p w14:paraId="3BA0C6B1">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一般公共预算</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，比上年预算增加</w:t>
      </w:r>
      <w:r>
        <w:rPr>
          <w:rFonts w:ascii="仿宋_GB2312" w:hAnsi="宋体" w:eastAsia="仿宋_GB2312" w:cs="仿宋_GB2312"/>
          <w:kern w:val="0"/>
          <w:sz w:val="32"/>
          <w:szCs w:val="32"/>
        </w:rPr>
        <w:t>635.19</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29.56%,</w:t>
      </w:r>
      <w:r>
        <w:rPr>
          <w:rFonts w:hint="eastAsia" w:ascii="仿宋_GB2312" w:hAnsi="宋体" w:eastAsia="仿宋_GB2312" w:cs="仿宋_GB2312"/>
          <w:kern w:val="0"/>
          <w:sz w:val="32"/>
          <w:szCs w:val="32"/>
        </w:rPr>
        <w:t>主要原因</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一是在职人员津补贴、住房公积金调增；二是按照自治区财政厅加快推进预算一体化建设工作要求，增加了财政信息化建设经费预算。</w:t>
      </w:r>
    </w:p>
    <w:p w14:paraId="2B8785D4">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政府性基金预算未安排。</w:t>
      </w:r>
    </w:p>
    <w:p w14:paraId="39654AD6">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国有资本经营预算未安排。</w:t>
      </w:r>
    </w:p>
    <w:p w14:paraId="0E2DFD46">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三、关于</w:t>
      </w:r>
      <w:r>
        <w:rPr>
          <w:rFonts w:hint="eastAsia" w:ascii="黑体" w:hAnsi="黑体" w:eastAsia="黑体" w:cs="黑体"/>
          <w:kern w:val="0"/>
          <w:sz w:val="32"/>
          <w:szCs w:val="32"/>
        </w:rPr>
        <w:t>昌吉州财政局</w:t>
      </w:r>
      <w:r>
        <w:rPr>
          <w:rFonts w:ascii="黑体" w:hAnsi="黑体" w:eastAsia="黑体" w:cs="黑体"/>
          <w:kern w:val="0"/>
          <w:sz w:val="32"/>
          <w:szCs w:val="32"/>
        </w:rPr>
        <w:t>2022</w:t>
      </w:r>
      <w:r>
        <w:rPr>
          <w:rFonts w:hint="eastAsia" w:ascii="黑体" w:hAnsi="宋体" w:eastAsia="黑体" w:cs="黑体"/>
          <w:kern w:val="0"/>
          <w:sz w:val="32"/>
          <w:szCs w:val="32"/>
        </w:rPr>
        <w:t>年支出预算情况说明</w:t>
      </w:r>
    </w:p>
    <w:p w14:paraId="75DB5A7A">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年支出预算</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万元，其中：</w:t>
      </w:r>
    </w:p>
    <w:p w14:paraId="0700BD48">
      <w:pPr>
        <w:spacing w:line="560" w:lineRule="exact"/>
        <w:ind w:firstLine="640" w:firstLineChars="200"/>
        <w:rPr>
          <w:rFonts w:ascii="仿宋_GB2312" w:hAnsi="宋体" w:eastAsia="仿宋_GB2312"/>
          <w:b/>
          <w:bCs/>
          <w:kern w:val="0"/>
          <w:sz w:val="32"/>
          <w:szCs w:val="32"/>
        </w:rPr>
      </w:pPr>
      <w:r>
        <w:rPr>
          <w:rFonts w:hint="eastAsia" w:ascii="仿宋_GB2312" w:hAnsi="宋体" w:eastAsia="仿宋_GB2312" w:cs="仿宋_GB2312"/>
          <w:kern w:val="0"/>
          <w:sz w:val="32"/>
          <w:szCs w:val="32"/>
        </w:rPr>
        <w:t>基本支出</w:t>
      </w:r>
      <w:r>
        <w:rPr>
          <w:rFonts w:ascii="仿宋_GB2312" w:hAnsi="宋体" w:eastAsia="仿宋_GB2312" w:cs="仿宋_GB2312"/>
          <w:kern w:val="0"/>
          <w:sz w:val="32"/>
          <w:szCs w:val="32"/>
        </w:rPr>
        <w:t>1406.74</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50.53%</w:t>
      </w:r>
      <w:r>
        <w:rPr>
          <w:rFonts w:hint="eastAsia" w:ascii="仿宋_GB2312" w:hAnsi="宋体" w:eastAsia="仿宋_GB2312" w:cs="仿宋_GB2312"/>
          <w:kern w:val="0"/>
          <w:sz w:val="32"/>
          <w:szCs w:val="32"/>
        </w:rPr>
        <w:t>，比上年预算减少</w:t>
      </w:r>
      <w:r>
        <w:rPr>
          <w:rFonts w:ascii="仿宋_GB2312" w:hAnsi="宋体" w:eastAsia="仿宋_GB2312" w:cs="仿宋_GB2312"/>
          <w:kern w:val="0"/>
          <w:sz w:val="32"/>
          <w:szCs w:val="32"/>
        </w:rPr>
        <w:t>152.26</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10.82%</w:t>
      </w:r>
      <w:r>
        <w:rPr>
          <w:rFonts w:hint="eastAsia" w:ascii="仿宋_GB2312" w:hAnsi="宋体" w:eastAsia="仿宋_GB2312" w:cs="仿宋_GB2312"/>
          <w:kern w:val="0"/>
          <w:sz w:val="32"/>
          <w:szCs w:val="32"/>
        </w:rPr>
        <w:t>，主要原因</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一是规范津贴补贴</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取消了伙食补助费支出预算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二是厉行节约，压减机关运行经费支出。</w:t>
      </w:r>
    </w:p>
    <w:p w14:paraId="295FB7AA">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1377.45</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49.47%</w:t>
      </w:r>
      <w:r>
        <w:rPr>
          <w:rFonts w:hint="eastAsia" w:ascii="仿宋_GB2312" w:hAnsi="宋体" w:eastAsia="仿宋_GB2312" w:cs="仿宋_GB2312"/>
          <w:kern w:val="0"/>
          <w:sz w:val="32"/>
          <w:szCs w:val="32"/>
        </w:rPr>
        <w:t>，比上年预算增加</w:t>
      </w:r>
      <w:r>
        <w:rPr>
          <w:rFonts w:ascii="仿宋_GB2312" w:hAnsi="宋体" w:eastAsia="仿宋_GB2312" w:cs="仿宋_GB2312"/>
          <w:kern w:val="0"/>
          <w:sz w:val="32"/>
          <w:szCs w:val="32"/>
        </w:rPr>
        <w:t>787.45</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增长</w:t>
      </w:r>
      <w:r>
        <w:rPr>
          <w:rFonts w:ascii="仿宋_GB2312" w:hAnsi="宋体" w:eastAsia="仿宋_GB2312" w:cs="仿宋_GB2312"/>
          <w:kern w:val="0"/>
          <w:sz w:val="32"/>
          <w:szCs w:val="32"/>
        </w:rPr>
        <w:t>133.46%</w:t>
      </w:r>
      <w:r>
        <w:rPr>
          <w:rFonts w:hint="eastAsia" w:ascii="仿宋_GB2312" w:hAnsi="宋体" w:eastAsia="仿宋_GB2312" w:cs="仿宋_GB2312"/>
          <w:kern w:val="0"/>
          <w:sz w:val="32"/>
          <w:szCs w:val="32"/>
        </w:rPr>
        <w:t>，主要原因</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一是按照自治区财政厅加快推进预算一体化建设工作要求，财政信息化建设经费预算增加</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二是按照自治州党政机关办公用房维修项目规划</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增加了办公楼维修改造经费预算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三是增加了机关运行补助经费预算。</w:t>
      </w:r>
    </w:p>
    <w:p w14:paraId="41528E9B">
      <w:pPr>
        <w:spacing w:line="560" w:lineRule="exact"/>
        <w:ind w:firstLine="640" w:firstLineChars="200"/>
        <w:rPr>
          <w:rFonts w:ascii="黑体" w:hAnsi="黑体" w:eastAsia="黑体"/>
          <w:kern w:val="0"/>
          <w:sz w:val="32"/>
          <w:szCs w:val="32"/>
        </w:rPr>
      </w:pPr>
      <w:r>
        <w:rPr>
          <w:rFonts w:hint="eastAsia" w:ascii="黑体" w:hAnsi="黑体" w:eastAsia="黑体" w:cs="黑体"/>
          <w:kern w:val="0"/>
          <w:sz w:val="32"/>
          <w:szCs w:val="32"/>
        </w:rPr>
        <w:t>四、关于昌吉州财政局</w:t>
      </w:r>
      <w:r>
        <w:rPr>
          <w:rFonts w:ascii="黑体" w:hAnsi="黑体" w:eastAsia="黑体" w:cs="黑体"/>
          <w:kern w:val="0"/>
          <w:sz w:val="32"/>
          <w:szCs w:val="32"/>
        </w:rPr>
        <w:t>2022</w:t>
      </w:r>
      <w:r>
        <w:rPr>
          <w:rFonts w:hint="eastAsia" w:ascii="黑体" w:hAnsi="宋体" w:eastAsia="黑体" w:cs="黑体"/>
          <w:kern w:val="0"/>
          <w:sz w:val="32"/>
          <w:szCs w:val="32"/>
        </w:rPr>
        <w:t>年</w:t>
      </w:r>
      <w:r>
        <w:rPr>
          <w:rFonts w:hint="eastAsia" w:ascii="黑体" w:hAnsi="黑体" w:eastAsia="黑体" w:cs="黑体"/>
          <w:kern w:val="0"/>
          <w:sz w:val="32"/>
          <w:szCs w:val="32"/>
        </w:rPr>
        <w:t>财政拨款收支预算情况的总体说明</w:t>
      </w:r>
    </w:p>
    <w:p w14:paraId="410992B9">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年财政拨款收支总预算</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w:t>
      </w:r>
    </w:p>
    <w:p w14:paraId="25D73DD1">
      <w:pPr>
        <w:spacing w:line="560" w:lineRule="exact"/>
        <w:ind w:firstLine="616" w:firstLineChars="200"/>
        <w:rPr>
          <w:rFonts w:ascii="仿宋_GB2312" w:hAnsi="宋体" w:eastAsia="仿宋_GB2312"/>
          <w:spacing w:val="-6"/>
          <w:kern w:val="0"/>
          <w:sz w:val="32"/>
          <w:szCs w:val="32"/>
        </w:rPr>
      </w:pPr>
      <w:r>
        <w:rPr>
          <w:rFonts w:hint="eastAsia" w:ascii="仿宋_GB2312" w:hAnsi="宋体" w:eastAsia="仿宋_GB2312" w:cs="仿宋_GB2312"/>
          <w:spacing w:val="-6"/>
          <w:kern w:val="0"/>
          <w:sz w:val="32"/>
          <w:szCs w:val="32"/>
        </w:rPr>
        <w:t>收入全部为一般公共预算拨款，无政府性基金预算和国有资本经营预算拨款。</w:t>
      </w:r>
    </w:p>
    <w:p w14:paraId="1DE4D585">
      <w:pPr>
        <w:spacing w:line="560" w:lineRule="exact"/>
        <w:ind w:firstLine="616" w:firstLineChars="200"/>
        <w:rPr>
          <w:rFonts w:ascii="仿宋_GB2312" w:hAnsi="宋体" w:eastAsia="仿宋_GB2312"/>
          <w:spacing w:val="-6"/>
          <w:kern w:val="0"/>
          <w:sz w:val="32"/>
          <w:szCs w:val="32"/>
        </w:rPr>
      </w:pPr>
      <w:r>
        <w:rPr>
          <w:rFonts w:hint="eastAsia" w:ascii="仿宋_GB2312" w:hAnsi="宋体" w:eastAsia="仿宋_GB2312" w:cs="仿宋_GB2312"/>
          <w:spacing w:val="-6"/>
          <w:kern w:val="0"/>
          <w:sz w:val="32"/>
          <w:szCs w:val="32"/>
        </w:rPr>
        <w:t>收入预算包括：一般公共预算拨款</w:t>
      </w:r>
      <w:r>
        <w:rPr>
          <w:rFonts w:ascii="仿宋_GB2312" w:hAnsi="宋体" w:eastAsia="仿宋_GB2312" w:cs="仿宋_GB2312"/>
          <w:spacing w:val="-6"/>
          <w:kern w:val="0"/>
          <w:sz w:val="32"/>
          <w:szCs w:val="32"/>
        </w:rPr>
        <w:t>2784.19</w:t>
      </w:r>
      <w:r>
        <w:rPr>
          <w:rFonts w:hint="eastAsia" w:ascii="仿宋_GB2312" w:hAnsi="宋体" w:eastAsia="仿宋_GB2312" w:cs="仿宋_GB2312"/>
          <w:spacing w:val="-6"/>
          <w:kern w:val="0"/>
          <w:sz w:val="32"/>
          <w:szCs w:val="32"/>
        </w:rPr>
        <w:t>万元。</w:t>
      </w:r>
    </w:p>
    <w:p w14:paraId="66423DB9">
      <w:pPr>
        <w:spacing w:line="560" w:lineRule="exact"/>
        <w:ind w:firstLine="616" w:firstLineChars="200"/>
        <w:rPr>
          <w:rFonts w:ascii="仿宋_GB2312" w:hAnsi="宋体" w:eastAsia="仿宋_GB2312"/>
          <w:spacing w:val="-6"/>
          <w:kern w:val="0"/>
          <w:sz w:val="32"/>
          <w:szCs w:val="32"/>
        </w:rPr>
      </w:pPr>
      <w:r>
        <w:rPr>
          <w:rFonts w:hint="eastAsia" w:ascii="仿宋_GB2312" w:hAnsi="宋体" w:eastAsia="仿宋_GB2312" w:cs="仿宋_GB2312"/>
          <w:spacing w:val="-6"/>
          <w:kern w:val="0"/>
          <w:sz w:val="32"/>
          <w:szCs w:val="32"/>
        </w:rPr>
        <w:t>一般公共预算支出包括：</w:t>
      </w:r>
      <w:r>
        <w:rPr>
          <w:rFonts w:hint="eastAsia" w:ascii="仿宋_GB2312" w:hAnsi="宋体" w:eastAsia="仿宋_GB2312" w:cs="仿宋_GB2312"/>
          <w:kern w:val="0"/>
          <w:sz w:val="32"/>
          <w:szCs w:val="32"/>
        </w:rPr>
        <w:t>一般公共服务支出</w:t>
      </w:r>
      <w:r>
        <w:rPr>
          <w:rFonts w:ascii="仿宋_GB2312" w:hAnsi="宋体" w:eastAsia="仿宋_GB2312" w:cs="仿宋_GB2312"/>
          <w:kern w:val="0"/>
          <w:sz w:val="32"/>
          <w:szCs w:val="32"/>
        </w:rPr>
        <w:t>2444.66</w:t>
      </w:r>
      <w:r>
        <w:rPr>
          <w:rFonts w:hint="eastAsia" w:ascii="仿宋_GB2312" w:hAnsi="宋体" w:eastAsia="仿宋_GB2312" w:cs="仿宋_GB2312"/>
          <w:kern w:val="0"/>
          <w:sz w:val="32"/>
          <w:szCs w:val="32"/>
        </w:rPr>
        <w:t>万元，主要用于保障工资福利支出、日常公用经费和项目经费；社会保障和就业支出</w:t>
      </w:r>
      <w:r>
        <w:rPr>
          <w:rFonts w:ascii="仿宋_GB2312" w:hAnsi="宋体" w:eastAsia="仿宋_GB2312" w:cs="仿宋_GB2312"/>
          <w:kern w:val="0"/>
          <w:sz w:val="32"/>
          <w:szCs w:val="32"/>
        </w:rPr>
        <w:t>129.15</w:t>
      </w:r>
      <w:r>
        <w:rPr>
          <w:rFonts w:hint="eastAsia" w:ascii="仿宋_GB2312" w:hAnsi="宋体" w:eastAsia="仿宋_GB2312" w:cs="仿宋_GB2312"/>
          <w:kern w:val="0"/>
          <w:sz w:val="32"/>
          <w:szCs w:val="32"/>
        </w:rPr>
        <w:t>万元，主要用于缴纳职工基本养老保险费；卫生健康支出</w:t>
      </w:r>
      <w:r>
        <w:rPr>
          <w:rFonts w:ascii="仿宋_GB2312" w:hAnsi="宋体" w:eastAsia="仿宋_GB2312" w:cs="仿宋_GB2312"/>
          <w:kern w:val="0"/>
          <w:sz w:val="32"/>
          <w:szCs w:val="32"/>
        </w:rPr>
        <w:t>98.45</w:t>
      </w:r>
      <w:r>
        <w:rPr>
          <w:rFonts w:hint="eastAsia" w:ascii="仿宋_GB2312" w:hAnsi="宋体" w:eastAsia="仿宋_GB2312" w:cs="仿宋_GB2312"/>
          <w:kern w:val="0"/>
          <w:sz w:val="32"/>
          <w:szCs w:val="32"/>
        </w:rPr>
        <w:t>万元，主要用于缴纳职工医疗保险</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住房保障支出</w:t>
      </w:r>
      <w:r>
        <w:rPr>
          <w:rFonts w:ascii="仿宋_GB2312" w:hAnsi="宋体" w:eastAsia="仿宋_GB2312" w:cs="仿宋_GB2312"/>
          <w:kern w:val="0"/>
          <w:sz w:val="32"/>
          <w:szCs w:val="32"/>
        </w:rPr>
        <w:t>111.93</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主要用于缴纳职工住房公积金。</w:t>
      </w:r>
    </w:p>
    <w:p w14:paraId="2927C756">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五、关于</w:t>
      </w:r>
      <w:r>
        <w:rPr>
          <w:rFonts w:hint="eastAsia" w:ascii="黑体" w:hAnsi="黑体" w:eastAsia="黑体" w:cs="黑体"/>
          <w:kern w:val="0"/>
          <w:sz w:val="32"/>
          <w:szCs w:val="32"/>
        </w:rPr>
        <w:t>昌吉州财政局</w:t>
      </w:r>
      <w:r>
        <w:rPr>
          <w:rFonts w:ascii="黑体" w:hAnsi="黑体" w:eastAsia="黑体" w:cs="黑体"/>
          <w:kern w:val="0"/>
          <w:sz w:val="32"/>
          <w:szCs w:val="32"/>
        </w:rPr>
        <w:t>2022</w:t>
      </w:r>
      <w:r>
        <w:rPr>
          <w:rFonts w:hint="eastAsia" w:ascii="黑体" w:hAnsi="宋体" w:eastAsia="黑体" w:cs="黑体"/>
          <w:kern w:val="0"/>
          <w:sz w:val="32"/>
          <w:szCs w:val="32"/>
        </w:rPr>
        <w:t>年一般公共预算当年拨款情况说明</w:t>
      </w:r>
    </w:p>
    <w:p w14:paraId="09F05CAD">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（一）一般公共预算当年拨款规模变化情况</w:t>
      </w:r>
    </w:p>
    <w:p w14:paraId="6EB8935D">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年一般公共预算拨款合计</w:t>
      </w:r>
      <w:r>
        <w:rPr>
          <w:rFonts w:ascii="仿宋_GB2312" w:hAnsi="宋体" w:eastAsia="仿宋_GB2312" w:cs="仿宋_GB2312"/>
          <w:kern w:val="0"/>
          <w:sz w:val="32"/>
          <w:szCs w:val="32"/>
        </w:rPr>
        <w:t>2784.19</w:t>
      </w:r>
      <w:r>
        <w:rPr>
          <w:rFonts w:hint="eastAsia" w:ascii="仿宋_GB2312" w:hAnsi="宋体" w:eastAsia="仿宋_GB2312" w:cs="仿宋_GB2312"/>
          <w:kern w:val="0"/>
          <w:sz w:val="32"/>
          <w:szCs w:val="32"/>
        </w:rPr>
        <w:t>万元，其中：</w:t>
      </w:r>
    </w:p>
    <w:p w14:paraId="499EE060">
      <w:pPr>
        <w:spacing w:line="560" w:lineRule="exact"/>
        <w:ind w:firstLine="640" w:firstLineChars="200"/>
        <w:rPr>
          <w:rFonts w:ascii="仿宋_GB2312" w:hAnsi="宋体" w:eastAsia="仿宋_GB2312"/>
          <w:b/>
          <w:bCs/>
          <w:kern w:val="0"/>
          <w:sz w:val="32"/>
          <w:szCs w:val="32"/>
        </w:rPr>
      </w:pPr>
      <w:r>
        <w:rPr>
          <w:rFonts w:hint="eastAsia" w:ascii="仿宋_GB2312" w:hAnsi="宋体" w:eastAsia="仿宋_GB2312" w:cs="仿宋_GB2312"/>
          <w:kern w:val="0"/>
          <w:sz w:val="32"/>
          <w:szCs w:val="32"/>
        </w:rPr>
        <w:t>基本支出</w:t>
      </w:r>
      <w:r>
        <w:rPr>
          <w:rFonts w:ascii="仿宋_GB2312" w:hAnsi="宋体" w:eastAsia="仿宋_GB2312" w:cs="仿宋_GB2312"/>
          <w:kern w:val="0"/>
          <w:sz w:val="32"/>
          <w:szCs w:val="32"/>
        </w:rPr>
        <w:t>1406.74</w:t>
      </w:r>
      <w:r>
        <w:rPr>
          <w:rFonts w:hint="eastAsia" w:ascii="仿宋_GB2312" w:hAnsi="宋体" w:eastAsia="仿宋_GB2312" w:cs="仿宋_GB2312"/>
          <w:kern w:val="0"/>
          <w:sz w:val="32"/>
          <w:szCs w:val="32"/>
        </w:rPr>
        <w:t>万元，比上年预算减少</w:t>
      </w:r>
      <w:r>
        <w:rPr>
          <w:rFonts w:ascii="仿宋_GB2312" w:hAnsi="宋体" w:eastAsia="仿宋_GB2312" w:cs="仿宋_GB2312"/>
          <w:kern w:val="0"/>
          <w:sz w:val="32"/>
          <w:szCs w:val="32"/>
        </w:rPr>
        <w:t>152.26</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10.82%,</w:t>
      </w:r>
      <w:r>
        <w:rPr>
          <w:rFonts w:hint="eastAsia" w:ascii="仿宋_GB2312" w:hAnsi="宋体" w:eastAsia="仿宋_GB2312" w:cs="仿宋_GB2312"/>
          <w:kern w:val="0"/>
          <w:sz w:val="32"/>
          <w:szCs w:val="32"/>
        </w:rPr>
        <w:t>。主要原因：一是规范津贴补贴</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取消了伙食补助费支出预算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二是厉行节约，压减机关运行经费支出。</w:t>
      </w:r>
    </w:p>
    <w:p w14:paraId="675218AB">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1377.45</w:t>
      </w:r>
      <w:r>
        <w:rPr>
          <w:rFonts w:hint="eastAsia" w:ascii="仿宋_GB2312" w:hAnsi="宋体" w:eastAsia="仿宋_GB2312" w:cs="仿宋_GB2312"/>
          <w:kern w:val="0"/>
          <w:sz w:val="32"/>
          <w:szCs w:val="32"/>
        </w:rPr>
        <w:t>万元，比上年预算增加</w:t>
      </w:r>
      <w:r>
        <w:rPr>
          <w:rFonts w:ascii="仿宋_GB2312" w:hAnsi="宋体" w:eastAsia="仿宋_GB2312" w:cs="仿宋_GB2312"/>
          <w:kern w:val="0"/>
          <w:sz w:val="32"/>
          <w:szCs w:val="32"/>
        </w:rPr>
        <w:t>787.45</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增长</w:t>
      </w:r>
      <w:r>
        <w:rPr>
          <w:rFonts w:ascii="仿宋_GB2312" w:hAnsi="宋体" w:eastAsia="仿宋_GB2312" w:cs="仿宋_GB2312"/>
          <w:kern w:val="0"/>
          <w:sz w:val="32"/>
          <w:szCs w:val="32"/>
        </w:rPr>
        <w:t>133.46%</w:t>
      </w:r>
      <w:r>
        <w:rPr>
          <w:rFonts w:hint="eastAsia" w:ascii="仿宋_GB2312" w:hAnsi="宋体" w:eastAsia="仿宋_GB2312" w:cs="仿宋_GB2312"/>
          <w:kern w:val="0"/>
          <w:sz w:val="32"/>
          <w:szCs w:val="32"/>
        </w:rPr>
        <w:t>，主要原因</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一是按照自治区财政厅加快推进预算一体化建设工作要求，增加了财政信息化建设经费预算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二是按照自治州党政机关办公用房维修项目规划</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增加了办公楼维修改造经费预算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三是增加了机关运行补助经费预算。</w:t>
      </w:r>
    </w:p>
    <w:p w14:paraId="6BB4B9DF">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（二）一般公共预算当年拨款结构情况</w:t>
      </w:r>
    </w:p>
    <w:p w14:paraId="7E92C1F5">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一般公共服务支出</w:t>
      </w:r>
      <w:r>
        <w:rPr>
          <w:rFonts w:ascii="仿宋_GB2312" w:hAnsi="宋体" w:eastAsia="仿宋_GB2312" w:cs="仿宋_GB2312"/>
          <w:kern w:val="0"/>
          <w:sz w:val="32"/>
          <w:szCs w:val="32"/>
        </w:rPr>
        <w:t>2444.66</w:t>
      </w:r>
      <w:r>
        <w:rPr>
          <w:rFonts w:hint="eastAsia" w:ascii="仿宋_GB2312" w:hAnsi="宋体" w:eastAsia="仿宋_GB2312" w:cs="仿宋_GB2312"/>
          <w:kern w:val="0"/>
          <w:sz w:val="32"/>
          <w:szCs w:val="32"/>
        </w:rPr>
        <w:t>万元</w:t>
      </w:r>
      <w:r>
        <w:rPr>
          <w:rFonts w:hint="eastAsia" w:ascii="仿宋_GB2312" w:eastAsia="仿宋_GB2312" w:cs="仿宋_GB2312"/>
          <w:sz w:val="32"/>
          <w:szCs w:val="32"/>
        </w:rPr>
        <w:t>，占</w:t>
      </w:r>
      <w:r>
        <w:rPr>
          <w:rFonts w:ascii="仿宋_GB2312" w:eastAsia="仿宋_GB2312" w:cs="仿宋_GB2312"/>
          <w:sz w:val="32"/>
          <w:szCs w:val="32"/>
        </w:rPr>
        <w:t>87.8%</w:t>
      </w:r>
      <w:r>
        <w:rPr>
          <w:rFonts w:hint="eastAsia" w:ascii="仿宋_GB2312" w:eastAsia="仿宋_GB2312" w:cs="仿宋_GB2312"/>
          <w:sz w:val="32"/>
          <w:szCs w:val="32"/>
        </w:rPr>
        <w:t>。其中</w:t>
      </w:r>
      <w:r>
        <w:rPr>
          <w:rFonts w:ascii="仿宋_GB2312" w:eastAsia="仿宋_GB2312" w:cs="仿宋_GB2312"/>
          <w:sz w:val="32"/>
          <w:szCs w:val="32"/>
        </w:rPr>
        <w:t>:</w:t>
      </w:r>
    </w:p>
    <w:p w14:paraId="4BE26957">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2010601</w:t>
      </w:r>
      <w:r>
        <w:rPr>
          <w:rFonts w:hint="eastAsia" w:ascii="仿宋_GB2312" w:eastAsia="仿宋_GB2312" w:cs="仿宋_GB2312"/>
          <w:sz w:val="32"/>
          <w:szCs w:val="32"/>
        </w:rPr>
        <w:t>行政运行</w:t>
      </w:r>
      <w:r>
        <w:rPr>
          <w:rFonts w:ascii="仿宋_GB2312" w:eastAsia="仿宋_GB2312" w:cs="仿宋_GB2312"/>
          <w:sz w:val="32"/>
          <w:szCs w:val="32"/>
        </w:rPr>
        <w:t>860.91</w:t>
      </w:r>
      <w:r>
        <w:rPr>
          <w:rFonts w:hint="eastAsia" w:ascii="仿宋_GB2312" w:eastAsia="仿宋_GB2312" w:cs="仿宋_GB2312"/>
          <w:sz w:val="32"/>
          <w:szCs w:val="32"/>
        </w:rPr>
        <w:t>万元，</w:t>
      </w:r>
      <w:r>
        <w:rPr>
          <w:rFonts w:ascii="仿宋_GB2312" w:eastAsia="仿宋_GB2312" w:cs="仿宋_GB2312"/>
          <w:sz w:val="32"/>
          <w:szCs w:val="32"/>
        </w:rPr>
        <w:t>2010650</w:t>
      </w:r>
      <w:r>
        <w:rPr>
          <w:rFonts w:hint="eastAsia" w:ascii="仿宋_GB2312" w:eastAsia="仿宋_GB2312" w:cs="仿宋_GB2312"/>
          <w:sz w:val="32"/>
          <w:szCs w:val="32"/>
        </w:rPr>
        <w:t>事业运行</w:t>
      </w:r>
      <w:r>
        <w:rPr>
          <w:rFonts w:ascii="仿宋_GB2312" w:eastAsia="仿宋_GB2312" w:cs="仿宋_GB2312"/>
          <w:sz w:val="32"/>
          <w:szCs w:val="32"/>
        </w:rPr>
        <w:t>206.30</w:t>
      </w:r>
      <w:r>
        <w:rPr>
          <w:rFonts w:hint="eastAsia" w:ascii="仿宋_GB2312" w:eastAsia="仿宋_GB2312" w:cs="仿宋_GB2312"/>
          <w:sz w:val="32"/>
          <w:szCs w:val="32"/>
        </w:rPr>
        <w:t>万元。</w:t>
      </w:r>
    </w:p>
    <w:p w14:paraId="23D00AE8">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2010602</w:t>
      </w:r>
      <w:r>
        <w:rPr>
          <w:rFonts w:hint="eastAsia" w:ascii="仿宋_GB2312" w:hAnsi="宋体" w:eastAsia="仿宋_GB2312" w:cs="仿宋_GB2312"/>
          <w:kern w:val="0"/>
          <w:sz w:val="32"/>
          <w:szCs w:val="32"/>
        </w:rPr>
        <w:t>一般行政管理事务</w:t>
      </w:r>
      <w:r>
        <w:rPr>
          <w:rFonts w:ascii="仿宋_GB2312" w:hAnsi="宋体" w:eastAsia="仿宋_GB2312" w:cs="仿宋_GB2312"/>
          <w:kern w:val="0"/>
          <w:sz w:val="32"/>
          <w:szCs w:val="32"/>
        </w:rPr>
        <w:t>893.85</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2010607</w:t>
      </w:r>
      <w:r>
        <w:rPr>
          <w:rFonts w:hint="eastAsia" w:ascii="仿宋_GB2312" w:hAnsi="宋体" w:eastAsia="仿宋_GB2312" w:cs="仿宋_GB2312"/>
          <w:kern w:val="0"/>
          <w:sz w:val="32"/>
          <w:szCs w:val="32"/>
        </w:rPr>
        <w:t>信息化建设</w:t>
      </w:r>
      <w:r>
        <w:rPr>
          <w:rFonts w:ascii="仿宋_GB2312" w:hAnsi="宋体" w:eastAsia="仿宋_GB2312" w:cs="仿宋_GB2312"/>
          <w:kern w:val="0"/>
          <w:sz w:val="32"/>
          <w:szCs w:val="32"/>
        </w:rPr>
        <w:t>483.60</w:t>
      </w:r>
      <w:r>
        <w:rPr>
          <w:rFonts w:hint="eastAsia" w:ascii="仿宋_GB2312" w:hAnsi="宋体" w:eastAsia="仿宋_GB2312" w:cs="仿宋_GB2312"/>
          <w:kern w:val="0"/>
          <w:sz w:val="32"/>
          <w:szCs w:val="32"/>
        </w:rPr>
        <w:t>万元。</w:t>
      </w:r>
    </w:p>
    <w:p w14:paraId="338DFBB2">
      <w:pPr>
        <w:spacing w:line="560" w:lineRule="exact"/>
        <w:ind w:firstLine="640" w:firstLineChars="200"/>
        <w:rPr>
          <w:rFonts w:ascii="仿宋_GB2312" w:eastAsia="仿宋_GB2312"/>
          <w:sz w:val="32"/>
          <w:szCs w:val="32"/>
        </w:rPr>
      </w:pPr>
      <w:r>
        <w:rPr>
          <w:rFonts w:ascii="仿宋_GB2312" w:hAnsi="宋体" w:eastAsia="仿宋_GB2312" w:cs="仿宋_GB2312"/>
          <w:kern w:val="0"/>
          <w:sz w:val="32"/>
          <w:szCs w:val="32"/>
        </w:rPr>
        <w:t xml:space="preserve">2. </w:t>
      </w:r>
      <w:r>
        <w:rPr>
          <w:rFonts w:hint="eastAsia" w:ascii="仿宋_GB2312" w:hAnsi="宋体" w:eastAsia="仿宋_GB2312" w:cs="仿宋_GB2312"/>
          <w:kern w:val="0"/>
          <w:sz w:val="32"/>
          <w:szCs w:val="32"/>
        </w:rPr>
        <w:t>社会保障和就业支出</w:t>
      </w:r>
      <w:r>
        <w:rPr>
          <w:rFonts w:ascii="仿宋_GB2312" w:hAnsi="宋体" w:eastAsia="仿宋_GB2312" w:cs="仿宋_GB2312"/>
          <w:kern w:val="0"/>
          <w:sz w:val="32"/>
          <w:szCs w:val="32"/>
        </w:rPr>
        <w:t>129.15</w:t>
      </w:r>
      <w:r>
        <w:rPr>
          <w:rFonts w:hint="eastAsia" w:ascii="仿宋_GB2312" w:hAnsi="宋体" w:eastAsia="仿宋_GB2312" w:cs="仿宋_GB2312"/>
          <w:kern w:val="0"/>
          <w:sz w:val="32"/>
          <w:szCs w:val="32"/>
        </w:rPr>
        <w:t>万元</w:t>
      </w:r>
      <w:r>
        <w:rPr>
          <w:rFonts w:hint="eastAsia" w:ascii="仿宋_GB2312" w:eastAsia="仿宋_GB2312" w:cs="仿宋_GB2312"/>
          <w:sz w:val="32"/>
          <w:szCs w:val="32"/>
        </w:rPr>
        <w:t>，占</w:t>
      </w:r>
      <w:r>
        <w:rPr>
          <w:rFonts w:ascii="仿宋_GB2312" w:eastAsia="仿宋_GB2312" w:cs="仿宋_GB2312"/>
          <w:sz w:val="32"/>
          <w:szCs w:val="32"/>
        </w:rPr>
        <w:t>4.64%</w:t>
      </w:r>
      <w:r>
        <w:rPr>
          <w:rFonts w:hint="eastAsia" w:ascii="仿宋_GB2312" w:eastAsia="仿宋_GB2312" w:cs="仿宋_GB2312"/>
          <w:sz w:val="32"/>
          <w:szCs w:val="32"/>
        </w:rPr>
        <w:t>。其中：</w:t>
      </w:r>
    </w:p>
    <w:p w14:paraId="5F502113">
      <w:pPr>
        <w:spacing w:line="560" w:lineRule="exact"/>
        <w:ind w:firstLine="640" w:firstLineChars="200"/>
        <w:rPr>
          <w:rFonts w:ascii="仿宋_GB2312" w:hAnsi="宋体" w:eastAsia="仿宋_GB2312"/>
          <w:kern w:val="0"/>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2080501</w:t>
      </w:r>
      <w:r>
        <w:rPr>
          <w:rFonts w:hint="eastAsia" w:ascii="仿宋_GB2312" w:eastAsia="仿宋_GB2312" w:cs="仿宋_GB2312"/>
          <w:sz w:val="32"/>
          <w:szCs w:val="32"/>
        </w:rPr>
        <w:t>行政单位离退休</w:t>
      </w:r>
      <w:r>
        <w:rPr>
          <w:rFonts w:ascii="仿宋_GB2312" w:eastAsia="仿宋_GB2312" w:cs="仿宋_GB2312"/>
          <w:sz w:val="32"/>
          <w:szCs w:val="32"/>
        </w:rPr>
        <w:t>4.10</w:t>
      </w:r>
      <w:r>
        <w:rPr>
          <w:rFonts w:hint="eastAsia" w:ascii="仿宋_GB2312" w:eastAsia="仿宋_GB2312" w:cs="仿宋_GB2312"/>
          <w:sz w:val="32"/>
          <w:szCs w:val="32"/>
        </w:rPr>
        <w:t>万元，</w:t>
      </w:r>
      <w:r>
        <w:rPr>
          <w:rFonts w:ascii="仿宋_GB2312" w:eastAsia="仿宋_GB2312" w:cs="仿宋_GB2312"/>
          <w:sz w:val="32"/>
          <w:szCs w:val="32"/>
        </w:rPr>
        <w:t>2080505</w:t>
      </w:r>
      <w:r>
        <w:rPr>
          <w:rFonts w:hint="eastAsia" w:ascii="仿宋_GB2312" w:hAnsi="宋体" w:eastAsia="仿宋_GB2312" w:cs="仿宋_GB2312"/>
          <w:color w:val="000000"/>
          <w:sz w:val="32"/>
          <w:szCs w:val="32"/>
        </w:rPr>
        <w:t>机关事业单位基本养老保险缴费支出</w:t>
      </w:r>
      <w:r>
        <w:rPr>
          <w:rFonts w:ascii="仿宋_GB2312" w:hAnsi="宋体" w:eastAsia="仿宋_GB2312" w:cs="仿宋_GB2312"/>
          <w:color w:val="000000"/>
          <w:sz w:val="32"/>
          <w:szCs w:val="32"/>
        </w:rPr>
        <w:t>125.05</w:t>
      </w:r>
      <w:r>
        <w:rPr>
          <w:rFonts w:hint="eastAsia" w:ascii="仿宋_GB2312" w:hAnsi="宋体" w:eastAsia="仿宋_GB2312" w:cs="仿宋_GB2312"/>
          <w:color w:val="000000"/>
          <w:sz w:val="32"/>
          <w:szCs w:val="32"/>
        </w:rPr>
        <w:t>万元。</w:t>
      </w:r>
    </w:p>
    <w:p w14:paraId="21523CFC">
      <w:pPr>
        <w:spacing w:line="560" w:lineRule="exact"/>
        <w:ind w:firstLine="640" w:firstLineChars="200"/>
        <w:rPr>
          <w:rFonts w:ascii="仿宋_GB2312" w:eastAsia="仿宋_GB2312"/>
          <w:sz w:val="32"/>
          <w:szCs w:val="32"/>
        </w:rPr>
      </w:pPr>
      <w:r>
        <w:rPr>
          <w:rFonts w:ascii="仿宋_GB2312" w:hAnsi="宋体" w:eastAsia="仿宋_GB2312" w:cs="仿宋_GB2312"/>
          <w:kern w:val="0"/>
          <w:sz w:val="32"/>
          <w:szCs w:val="32"/>
        </w:rPr>
        <w:t xml:space="preserve">3. </w:t>
      </w:r>
      <w:r>
        <w:rPr>
          <w:rFonts w:hint="eastAsia" w:ascii="仿宋_GB2312" w:hAnsi="宋体" w:eastAsia="仿宋_GB2312" w:cs="仿宋_GB2312"/>
          <w:kern w:val="0"/>
          <w:sz w:val="32"/>
          <w:szCs w:val="32"/>
        </w:rPr>
        <w:t>医疗卫生健康支出</w:t>
      </w:r>
      <w:r>
        <w:rPr>
          <w:rFonts w:ascii="仿宋_GB2312" w:hAnsi="宋体" w:eastAsia="仿宋_GB2312" w:cs="仿宋_GB2312"/>
          <w:kern w:val="0"/>
          <w:sz w:val="32"/>
          <w:szCs w:val="32"/>
        </w:rPr>
        <w:t>98.45</w:t>
      </w:r>
      <w:r>
        <w:rPr>
          <w:rFonts w:hint="eastAsia" w:ascii="仿宋_GB2312" w:hAnsi="宋体" w:eastAsia="仿宋_GB2312" w:cs="仿宋_GB2312"/>
          <w:kern w:val="0"/>
          <w:sz w:val="32"/>
          <w:szCs w:val="32"/>
        </w:rPr>
        <w:t>万元</w:t>
      </w:r>
      <w:r>
        <w:rPr>
          <w:rFonts w:hint="eastAsia" w:ascii="仿宋_GB2312" w:eastAsia="仿宋_GB2312" w:cs="仿宋_GB2312"/>
          <w:sz w:val="32"/>
          <w:szCs w:val="32"/>
        </w:rPr>
        <w:t>，占</w:t>
      </w:r>
      <w:r>
        <w:rPr>
          <w:rFonts w:ascii="仿宋_GB2312" w:eastAsia="仿宋_GB2312" w:cs="仿宋_GB2312"/>
          <w:sz w:val="32"/>
          <w:szCs w:val="32"/>
        </w:rPr>
        <w:t>3.54%</w:t>
      </w:r>
      <w:r>
        <w:rPr>
          <w:rFonts w:hint="eastAsia" w:ascii="仿宋_GB2312" w:eastAsia="仿宋_GB2312" w:cs="仿宋_GB2312"/>
          <w:sz w:val="32"/>
          <w:szCs w:val="32"/>
        </w:rPr>
        <w:t>。其中：</w:t>
      </w:r>
    </w:p>
    <w:p w14:paraId="2A509E7D">
      <w:pPr>
        <w:spacing w:line="560" w:lineRule="exact"/>
        <w:ind w:firstLine="640" w:firstLineChars="200"/>
        <w:rPr>
          <w:rFonts w:ascii="仿宋_GB2312" w:hAnsi="宋体" w:eastAsia="仿宋_GB2312" w:cs="仿宋_GB2312"/>
          <w:color w:val="000000"/>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2101101</w:t>
      </w:r>
      <w:r>
        <w:rPr>
          <w:rFonts w:hint="eastAsia" w:ascii="仿宋_GB2312" w:hAnsi="宋体" w:eastAsia="仿宋_GB2312" w:cs="仿宋_GB2312"/>
          <w:color w:val="000000"/>
          <w:sz w:val="32"/>
          <w:szCs w:val="32"/>
        </w:rPr>
        <w:t>行政单位医疗</w:t>
      </w:r>
      <w:r>
        <w:rPr>
          <w:rFonts w:ascii="仿宋_GB2312" w:hAnsi="宋体" w:eastAsia="仿宋_GB2312" w:cs="仿宋_GB2312"/>
          <w:color w:val="000000"/>
          <w:sz w:val="32"/>
          <w:szCs w:val="32"/>
        </w:rPr>
        <w:t>54.91</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2101102</w:t>
      </w:r>
      <w:r>
        <w:rPr>
          <w:rFonts w:hint="eastAsia" w:ascii="仿宋_GB2312" w:hAnsi="宋体" w:eastAsia="仿宋_GB2312" w:cs="仿宋_GB2312"/>
          <w:color w:val="000000"/>
          <w:sz w:val="32"/>
          <w:szCs w:val="32"/>
        </w:rPr>
        <w:t>事业单位医疗</w:t>
      </w:r>
      <w:r>
        <w:rPr>
          <w:rFonts w:ascii="仿宋_GB2312" w:hAnsi="宋体" w:eastAsia="仿宋_GB2312" w:cs="仿宋_GB2312"/>
          <w:color w:val="000000"/>
          <w:sz w:val="32"/>
          <w:szCs w:val="32"/>
        </w:rPr>
        <w:t>19.34</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2101103</w:t>
      </w:r>
      <w:r>
        <w:rPr>
          <w:rFonts w:hint="eastAsia" w:ascii="仿宋_GB2312" w:hAnsi="宋体" w:eastAsia="仿宋_GB2312" w:cs="仿宋_GB2312"/>
          <w:color w:val="000000"/>
          <w:sz w:val="32"/>
          <w:szCs w:val="32"/>
        </w:rPr>
        <w:t>公务员医疗补助</w:t>
      </w:r>
      <w:r>
        <w:rPr>
          <w:rFonts w:ascii="仿宋_GB2312" w:hAnsi="宋体" w:eastAsia="仿宋_GB2312" w:cs="仿宋_GB2312"/>
          <w:color w:val="000000"/>
          <w:sz w:val="32"/>
          <w:szCs w:val="32"/>
        </w:rPr>
        <w:t>23.45</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2101199</w:t>
      </w:r>
      <w:r>
        <w:rPr>
          <w:rFonts w:hint="eastAsia" w:ascii="仿宋_GB2312" w:hAnsi="宋体" w:eastAsia="仿宋_GB2312" w:cs="仿宋_GB2312"/>
          <w:color w:val="000000"/>
          <w:sz w:val="32"/>
          <w:szCs w:val="32"/>
        </w:rPr>
        <w:t>其他行政事业单位医疗支出</w:t>
      </w:r>
      <w:r>
        <w:rPr>
          <w:rFonts w:ascii="仿宋_GB2312" w:hAnsi="宋体" w:eastAsia="仿宋_GB2312" w:cs="仿宋_GB2312"/>
          <w:color w:val="000000"/>
          <w:sz w:val="32"/>
          <w:szCs w:val="32"/>
        </w:rPr>
        <w:t>0.75</w:t>
      </w:r>
      <w:r>
        <w:rPr>
          <w:rFonts w:hint="eastAsia" w:ascii="仿宋_GB2312" w:hAnsi="宋体" w:eastAsia="仿宋_GB2312" w:cs="仿宋_GB2312"/>
          <w:color w:val="000000"/>
          <w:sz w:val="32"/>
          <w:szCs w:val="32"/>
        </w:rPr>
        <w:t>万元。</w:t>
      </w:r>
    </w:p>
    <w:p w14:paraId="7837F793">
      <w:pPr>
        <w:spacing w:line="560" w:lineRule="exact"/>
        <w:ind w:firstLine="640" w:firstLineChars="200"/>
        <w:rPr>
          <w:rFonts w:ascii="仿宋_GB2312" w:hAnsi="宋体" w:eastAsia="仿宋_GB2312" w:cs="仿宋_GB2312"/>
          <w:color w:val="000000"/>
          <w:sz w:val="32"/>
          <w:szCs w:val="32"/>
        </w:rPr>
      </w:pPr>
      <w:r>
        <w:rPr>
          <w:rFonts w:ascii="仿宋_GB2312" w:hAnsi="宋体" w:eastAsia="仿宋_GB2312" w:cs="仿宋_GB2312"/>
          <w:color w:val="000000"/>
          <w:sz w:val="32"/>
          <w:szCs w:val="32"/>
        </w:rPr>
        <w:t>4.</w:t>
      </w:r>
      <w:r>
        <w:rPr>
          <w:rFonts w:hint="eastAsia" w:ascii="仿宋_GB2312" w:hAnsi="宋体" w:eastAsia="仿宋_GB2312" w:cs="仿宋_GB2312"/>
          <w:color w:val="000000"/>
          <w:sz w:val="32"/>
          <w:szCs w:val="32"/>
        </w:rPr>
        <w:t>住房保障支出</w:t>
      </w:r>
      <w:r>
        <w:rPr>
          <w:rFonts w:ascii="仿宋_GB2312" w:hAnsi="宋体" w:eastAsia="仿宋_GB2312" w:cs="仿宋_GB2312"/>
          <w:color w:val="000000"/>
          <w:sz w:val="32"/>
          <w:szCs w:val="32"/>
        </w:rPr>
        <w:t>111.93</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rPr>
        <w:t>占</w:t>
      </w:r>
      <w:r>
        <w:rPr>
          <w:rFonts w:ascii="仿宋_GB2312" w:hAnsi="宋体" w:eastAsia="仿宋_GB2312" w:cs="仿宋_GB2312"/>
          <w:color w:val="000000"/>
          <w:sz w:val="32"/>
          <w:szCs w:val="32"/>
        </w:rPr>
        <w:t>4.02%.</w:t>
      </w:r>
      <w:r>
        <w:rPr>
          <w:rFonts w:hint="eastAsia" w:ascii="仿宋_GB2312" w:hAnsi="宋体" w:eastAsia="仿宋_GB2312" w:cs="仿宋_GB2312"/>
          <w:color w:val="000000"/>
          <w:sz w:val="32"/>
          <w:szCs w:val="32"/>
        </w:rPr>
        <w:t>其中：</w:t>
      </w:r>
    </w:p>
    <w:p w14:paraId="1618899D">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color w:val="000000"/>
          <w:sz w:val="32"/>
          <w:szCs w:val="32"/>
        </w:rPr>
        <w:t>基本支出</w:t>
      </w:r>
      <w:r>
        <w:rPr>
          <w:rFonts w:ascii="仿宋_GB2312" w:hAnsi="宋体" w:eastAsia="仿宋_GB2312" w:cs="仿宋_GB2312"/>
          <w:color w:val="000000"/>
          <w:sz w:val="32"/>
          <w:szCs w:val="32"/>
        </w:rPr>
        <w:t>:2210201</w:t>
      </w:r>
      <w:r>
        <w:rPr>
          <w:rFonts w:hint="eastAsia" w:ascii="仿宋_GB2312" w:hAnsi="宋体" w:eastAsia="仿宋_GB2312" w:cs="仿宋_GB2312"/>
          <w:color w:val="000000"/>
          <w:sz w:val="32"/>
          <w:szCs w:val="32"/>
        </w:rPr>
        <w:t>住房公积金</w:t>
      </w:r>
      <w:r>
        <w:rPr>
          <w:rFonts w:ascii="仿宋_GB2312" w:hAnsi="宋体" w:eastAsia="仿宋_GB2312" w:cs="仿宋_GB2312"/>
          <w:color w:val="000000"/>
          <w:sz w:val="32"/>
          <w:szCs w:val="32"/>
        </w:rPr>
        <w:t>111.93</w:t>
      </w:r>
      <w:r>
        <w:rPr>
          <w:rFonts w:hint="eastAsia" w:ascii="仿宋_GB2312" w:hAnsi="宋体" w:eastAsia="仿宋_GB2312" w:cs="仿宋_GB2312"/>
          <w:color w:val="000000"/>
          <w:sz w:val="32"/>
          <w:szCs w:val="32"/>
        </w:rPr>
        <w:t>万元。</w:t>
      </w:r>
    </w:p>
    <w:p w14:paraId="03A29794">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（三）一般公共预算当年拨款具体使用情况</w:t>
      </w:r>
    </w:p>
    <w:p w14:paraId="65D0D7F1">
      <w:pPr>
        <w:spacing w:line="560" w:lineRule="exact"/>
        <w:ind w:firstLine="640" w:firstLineChars="200"/>
        <w:rPr>
          <w:rFonts w:ascii="仿宋_GB2312" w:hAnsi="宋体" w:eastAsia="仿宋_GB2312"/>
          <w:b/>
          <w:bCs/>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一般公共服务（类）财政事务（款）行政运行（项）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860.91</w:t>
      </w:r>
      <w:r>
        <w:rPr>
          <w:rFonts w:hint="eastAsia" w:ascii="仿宋_GB2312" w:hAnsi="宋体" w:eastAsia="仿宋_GB2312" w:cs="仿宋_GB2312"/>
          <w:kern w:val="0"/>
          <w:sz w:val="32"/>
          <w:szCs w:val="32"/>
        </w:rPr>
        <w:t>万元，比上年预算数减少</w:t>
      </w:r>
      <w:r>
        <w:rPr>
          <w:rFonts w:ascii="仿宋_GB2312" w:hAnsi="宋体" w:eastAsia="仿宋_GB2312" w:cs="仿宋_GB2312"/>
          <w:kern w:val="0"/>
          <w:sz w:val="32"/>
          <w:szCs w:val="32"/>
        </w:rPr>
        <w:t>224.77</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26.11%</w:t>
      </w:r>
      <w:r>
        <w:rPr>
          <w:rFonts w:hint="eastAsia" w:ascii="仿宋_GB2312" w:hAnsi="宋体" w:eastAsia="仿宋_GB2312" w:cs="仿宋_GB2312"/>
          <w:kern w:val="0"/>
          <w:sz w:val="32"/>
          <w:szCs w:val="32"/>
        </w:rPr>
        <w:t>，主要原因：一是规范津贴补贴</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取消了伙食补助费支出预算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二是功能分类科目进行调整；三是厉行节约，压减机关运行经费支出。</w:t>
      </w:r>
    </w:p>
    <w:p w14:paraId="0C9DBE74">
      <w:pPr>
        <w:spacing w:line="560" w:lineRule="exact"/>
        <w:ind w:firstLine="640" w:firstLineChars="200"/>
        <w:rPr>
          <w:rFonts w:ascii="仿宋_GB2312" w:hAnsi="宋体" w:eastAsia="仿宋_GB2312"/>
          <w:kern w:val="0"/>
          <w:sz w:val="32"/>
          <w:szCs w:val="32"/>
        </w:rPr>
      </w:pPr>
      <w:r>
        <w:rPr>
          <w:rFonts w:ascii="楷体_GB2312" w:hAnsi="宋体" w:eastAsia="楷体_GB2312" w:cs="楷体_GB2312"/>
          <w:kern w:val="0"/>
          <w:sz w:val="32"/>
          <w:szCs w:val="32"/>
        </w:rPr>
        <w:t>2.</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一般公共服务（类）财政事务（款）事业运行（项）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206.30</w:t>
      </w:r>
      <w:r>
        <w:rPr>
          <w:rFonts w:hint="eastAsia" w:ascii="仿宋_GB2312" w:hAnsi="宋体" w:eastAsia="仿宋_GB2312" w:cs="仿宋_GB2312"/>
          <w:kern w:val="0"/>
          <w:sz w:val="32"/>
          <w:szCs w:val="32"/>
        </w:rPr>
        <w:t>万元，比上年预算数减少</w:t>
      </w:r>
      <w:r>
        <w:rPr>
          <w:rFonts w:ascii="仿宋_GB2312" w:hAnsi="宋体" w:eastAsia="仿宋_GB2312" w:cs="仿宋_GB2312"/>
          <w:kern w:val="0"/>
          <w:sz w:val="32"/>
          <w:szCs w:val="32"/>
        </w:rPr>
        <w:t>28.34</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13.74%</w:t>
      </w:r>
      <w:r>
        <w:rPr>
          <w:rFonts w:hint="eastAsia" w:ascii="仿宋_GB2312" w:hAnsi="宋体" w:eastAsia="仿宋_GB2312" w:cs="仿宋_GB2312"/>
          <w:kern w:val="0"/>
          <w:sz w:val="32"/>
          <w:szCs w:val="32"/>
        </w:rPr>
        <w:t>，主要原因是规范津贴补贴</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取消了伙食补助费支出预算。</w:t>
      </w:r>
    </w:p>
    <w:p w14:paraId="48790CFF">
      <w:pPr>
        <w:spacing w:line="560" w:lineRule="exact"/>
        <w:ind w:firstLine="640" w:firstLineChars="200"/>
        <w:rPr>
          <w:rFonts w:ascii="仿宋_GB2312" w:hAnsi="宋体" w:eastAsia="仿宋_GB2312"/>
          <w:kern w:val="0"/>
          <w:sz w:val="32"/>
          <w:szCs w:val="32"/>
        </w:rPr>
      </w:pPr>
      <w:r>
        <w:rPr>
          <w:rFonts w:ascii="楷体_GB2312" w:hAnsi="宋体" w:eastAsia="楷体_GB2312" w:cs="楷体_GB2312"/>
          <w:kern w:val="0"/>
          <w:sz w:val="32"/>
          <w:szCs w:val="32"/>
        </w:rPr>
        <w:t>3.</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一般公共服务（类）财政事务（款）一般行政管理事务（项）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893.85</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343.85</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62.52%</w:t>
      </w:r>
      <w:r>
        <w:rPr>
          <w:rFonts w:hint="eastAsia" w:ascii="仿宋_GB2312" w:hAnsi="宋体" w:eastAsia="仿宋_GB2312" w:cs="仿宋_GB2312"/>
          <w:kern w:val="0"/>
          <w:sz w:val="32"/>
          <w:szCs w:val="32"/>
        </w:rPr>
        <w:t>，主要原因：一是按照自治州党政机关办公用房维修项目规划</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增加了办公楼维修改造经费预算</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二是增加了机关运行补助经费预算；三是预算一体化系统建设经费增加。</w:t>
      </w:r>
    </w:p>
    <w:p w14:paraId="6990BFDD">
      <w:pPr>
        <w:spacing w:line="560" w:lineRule="exact"/>
        <w:ind w:firstLine="640" w:firstLineChars="200"/>
        <w:rPr>
          <w:rFonts w:ascii="仿宋_GB2312" w:hAnsi="宋体" w:eastAsia="仿宋_GB2312" w:cs="仿宋_GB2312"/>
          <w:kern w:val="0"/>
          <w:sz w:val="32"/>
          <w:szCs w:val="32"/>
        </w:rPr>
      </w:pPr>
      <w:r>
        <w:rPr>
          <w:rFonts w:ascii="楷体_GB2312" w:hAnsi="宋体" w:eastAsia="楷体_GB2312" w:cs="楷体_GB2312"/>
          <w:kern w:val="0"/>
          <w:sz w:val="32"/>
          <w:szCs w:val="32"/>
        </w:rPr>
        <w:t>4.</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一般公共服务（类）财政事务（款）信息化建设（项）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483.60</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443.60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1109%</w:t>
      </w:r>
      <w:r>
        <w:rPr>
          <w:rFonts w:hint="eastAsia" w:ascii="仿宋_GB2312" w:hAnsi="宋体" w:eastAsia="仿宋_GB2312" w:cs="仿宋_GB2312"/>
          <w:kern w:val="0"/>
          <w:sz w:val="32"/>
          <w:szCs w:val="32"/>
        </w:rPr>
        <w:t>，主要原因是按照自治区财政厅加快推进预算一体化建设工作要求和构建网络安全预防体系需求，增加了财政信息化建设经费预算。</w:t>
      </w:r>
    </w:p>
    <w:p w14:paraId="40C9FF5E">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 xml:space="preserve">5. </w:t>
      </w:r>
      <w:r>
        <w:rPr>
          <w:rFonts w:hint="eastAsia" w:ascii="仿宋_GB2312" w:hAnsi="宋体" w:eastAsia="仿宋_GB2312" w:cs="仿宋_GB2312"/>
          <w:kern w:val="0"/>
          <w:sz w:val="32"/>
          <w:szCs w:val="32"/>
        </w:rPr>
        <w:t>社会保障和就业支出（类）行政事业单位养老支出（款）行政单位离退休（项）：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kern w:val="0"/>
          <w:sz w:val="32"/>
          <w:szCs w:val="32"/>
        </w:rPr>
        <w:t>4.10</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4.10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，主要原因是功能分类科目调整。</w:t>
      </w:r>
    </w:p>
    <w:p w14:paraId="4BDD6488">
      <w:pPr>
        <w:spacing w:line="560" w:lineRule="exact"/>
        <w:ind w:firstLine="640" w:firstLineChars="200"/>
        <w:rPr>
          <w:rFonts w:ascii="仿宋_GB2312" w:hAnsi="宋体" w:eastAsia="仿宋_GB2312" w:cs="仿宋_GB2312"/>
          <w:kern w:val="0"/>
          <w:sz w:val="32"/>
          <w:szCs w:val="32"/>
        </w:rPr>
      </w:pP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社会保障和就业支出（类）行政事业单位养老支出（款）机关事业单位基本养老保险缴费支出（项）：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kern w:val="0"/>
          <w:sz w:val="32"/>
          <w:szCs w:val="32"/>
        </w:rPr>
        <w:t>125.05</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12.55</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11.15%</w:t>
      </w:r>
      <w:r>
        <w:rPr>
          <w:rFonts w:hint="eastAsia" w:ascii="仿宋_GB2312" w:hAnsi="宋体" w:eastAsia="仿宋_GB2312" w:cs="仿宋_GB2312"/>
          <w:kern w:val="0"/>
          <w:sz w:val="32"/>
          <w:szCs w:val="32"/>
        </w:rPr>
        <w:t>，主要原因是人员变动和调资相应养老保险缴费支出预算增加。</w:t>
      </w:r>
    </w:p>
    <w:p w14:paraId="53BFAF03">
      <w:pPr>
        <w:spacing w:line="560" w:lineRule="exact"/>
        <w:ind w:firstLine="640" w:firstLineChars="200"/>
        <w:rPr>
          <w:rFonts w:ascii="仿宋_GB2312" w:hAnsi="宋体" w:eastAsia="仿宋_GB2312" w:cs="仿宋_GB2312"/>
          <w:kern w:val="0"/>
          <w:sz w:val="32"/>
          <w:szCs w:val="32"/>
        </w:rPr>
      </w:pP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．卫生健康支出（类）行政事业单位医疗（款）行政单位医疗（项）：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54.91</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比上年预算数减少</w:t>
      </w:r>
      <w:r>
        <w:rPr>
          <w:rFonts w:ascii="仿宋_GB2312" w:hAnsi="宋体" w:eastAsia="仿宋_GB2312" w:cs="仿宋_GB2312"/>
          <w:kern w:val="0"/>
          <w:sz w:val="32"/>
          <w:szCs w:val="32"/>
        </w:rPr>
        <w:t>40.01</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72.86%</w:t>
      </w:r>
      <w:r>
        <w:rPr>
          <w:rFonts w:hint="eastAsia" w:ascii="仿宋_GB2312" w:hAnsi="宋体" w:eastAsia="仿宋_GB2312" w:cs="仿宋_GB2312"/>
          <w:kern w:val="0"/>
          <w:sz w:val="32"/>
          <w:szCs w:val="32"/>
        </w:rPr>
        <w:t>，主要原因是：一是职工医疗保险缴费比例调整</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相应医疗保险缴费支出预算减少</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二是功能分类科目进行调整。</w:t>
      </w:r>
    </w:p>
    <w:p w14:paraId="25C032E8">
      <w:pPr>
        <w:spacing w:line="560" w:lineRule="exact"/>
        <w:ind w:firstLine="640" w:firstLineChars="200"/>
        <w:rPr>
          <w:rFonts w:ascii="仿宋_GB2312" w:hAnsi="宋体" w:eastAsia="仿宋_GB2312" w:cs="仿宋_GB2312"/>
          <w:kern w:val="0"/>
          <w:sz w:val="32"/>
          <w:szCs w:val="32"/>
        </w:rPr>
      </w:pP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．卫生健康支出（类）行政事业单位医疗（款）事业单位医疗（项）：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19.34</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比上年预算数增加</w:t>
      </w:r>
      <w:r>
        <w:rPr>
          <w:rFonts w:ascii="仿宋_GB2312" w:hAnsi="宋体" w:eastAsia="仿宋_GB2312" w:cs="仿宋_GB2312"/>
          <w:kern w:val="0"/>
          <w:sz w:val="32"/>
          <w:szCs w:val="32"/>
        </w:rPr>
        <w:t>19.34</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w:t>
      </w:r>
      <w:r>
        <w:rPr>
          <w:rFonts w:hint="eastAsia" w:ascii="仿宋_GB2312" w:hAnsi="宋体" w:eastAsia="仿宋_GB2312" w:cs="仿宋_GB2312"/>
          <w:kern w:val="0"/>
          <w:sz w:val="32"/>
          <w:szCs w:val="32"/>
          <w:lang w:eastAsia="zh-CN"/>
        </w:rPr>
        <w:t>原因是</w:t>
      </w:r>
      <w:r>
        <w:rPr>
          <w:rFonts w:hint="eastAsia" w:ascii="仿宋_GB2312" w:hAnsi="宋体" w:eastAsia="仿宋_GB2312" w:cs="仿宋_GB2312"/>
          <w:kern w:val="0"/>
          <w:sz w:val="32"/>
          <w:szCs w:val="32"/>
        </w:rPr>
        <w:t>功能分类科目进行调整。</w:t>
      </w:r>
    </w:p>
    <w:p w14:paraId="4D9CF8B4">
      <w:pPr>
        <w:spacing w:line="560" w:lineRule="exact"/>
        <w:ind w:firstLine="640" w:firstLineChars="200"/>
        <w:rPr>
          <w:rFonts w:ascii="仿宋_GB2312" w:hAnsi="宋体" w:eastAsia="仿宋_GB2312" w:cs="仿宋_GB2312"/>
          <w:kern w:val="0"/>
          <w:sz w:val="32"/>
          <w:szCs w:val="32"/>
        </w:rPr>
      </w:pP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．卫生健康支出（类）行政事业单位医疗（款）公务员医疗补助（项）：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23.45</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比上年预算数减少</w:t>
      </w:r>
      <w:r>
        <w:rPr>
          <w:rFonts w:ascii="仿宋_GB2312" w:hAnsi="宋体" w:eastAsia="仿宋_GB2312" w:cs="仿宋_GB2312"/>
          <w:kern w:val="0"/>
          <w:sz w:val="32"/>
          <w:szCs w:val="32"/>
        </w:rPr>
        <w:t>7.02</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29.94%</w:t>
      </w:r>
      <w:r>
        <w:rPr>
          <w:rFonts w:hint="eastAsia" w:ascii="仿宋_GB2312" w:hAnsi="宋体" w:eastAsia="仿宋_GB2312" w:cs="仿宋_GB2312"/>
          <w:kern w:val="0"/>
          <w:sz w:val="32"/>
          <w:szCs w:val="32"/>
        </w:rPr>
        <w:t>，主要原因是缴费比例调整</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相应公务员医疗补助支出预算减少。</w:t>
      </w:r>
    </w:p>
    <w:p w14:paraId="739A42D6">
      <w:pPr>
        <w:spacing w:line="560" w:lineRule="exact"/>
        <w:ind w:firstLine="640" w:firstLineChars="200"/>
        <w:rPr>
          <w:rFonts w:ascii="仿宋_GB2312" w:hAnsi="宋体" w:eastAsia="仿宋_GB2312" w:cs="仿宋_GB2312"/>
          <w:kern w:val="0"/>
          <w:sz w:val="32"/>
          <w:szCs w:val="32"/>
        </w:rPr>
      </w:pPr>
      <w:r>
        <w:rPr>
          <w:rFonts w:ascii="仿宋_GB2312" w:hAnsi="宋体" w:eastAsia="仿宋_GB2312" w:cs="仿宋_GB2312"/>
          <w:kern w:val="0"/>
          <w:sz w:val="32"/>
          <w:szCs w:val="32"/>
        </w:rPr>
        <w:t>10</w:t>
      </w:r>
      <w:r>
        <w:rPr>
          <w:rFonts w:hint="eastAsia" w:ascii="仿宋_GB2312" w:hAnsi="宋体" w:eastAsia="仿宋_GB2312" w:cs="仿宋_GB2312"/>
          <w:kern w:val="0"/>
          <w:sz w:val="32"/>
          <w:szCs w:val="32"/>
        </w:rPr>
        <w:t>．卫生健康支出（类）行政事业单位医疗（款）</w:t>
      </w:r>
      <w:r>
        <w:rPr>
          <w:rFonts w:hint="eastAsia" w:ascii="仿宋_GB2312" w:hAnsi="宋体" w:eastAsia="仿宋_GB2312" w:cs="仿宋_GB2312"/>
          <w:color w:val="000000"/>
          <w:sz w:val="32"/>
          <w:szCs w:val="32"/>
        </w:rPr>
        <w:t>其他行政事业单位医疗支出（项）：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0.75</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比上年预算数减少</w:t>
      </w:r>
      <w:r>
        <w:rPr>
          <w:rFonts w:ascii="仿宋_GB2312" w:hAnsi="宋体" w:eastAsia="仿宋_GB2312" w:cs="仿宋_GB2312"/>
          <w:kern w:val="0"/>
          <w:sz w:val="32"/>
          <w:szCs w:val="32"/>
        </w:rPr>
        <w:t>0.04</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5.33%</w:t>
      </w:r>
      <w:r>
        <w:rPr>
          <w:rFonts w:hint="eastAsia" w:ascii="仿宋_GB2312" w:hAnsi="宋体" w:eastAsia="仿宋_GB2312" w:cs="仿宋_GB2312"/>
          <w:kern w:val="0"/>
          <w:sz w:val="32"/>
          <w:szCs w:val="32"/>
        </w:rPr>
        <w:t>，主要原因是缴费比例调整</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相应</w:t>
      </w:r>
      <w:r>
        <w:rPr>
          <w:rFonts w:hint="eastAsia" w:ascii="仿宋_GB2312" w:hAnsi="宋体" w:eastAsia="仿宋_GB2312" w:cs="仿宋_GB2312"/>
          <w:color w:val="000000"/>
          <w:sz w:val="32"/>
          <w:szCs w:val="32"/>
        </w:rPr>
        <w:t>其他行政事业单位医疗支出</w:t>
      </w:r>
      <w:r>
        <w:rPr>
          <w:rFonts w:hint="eastAsia" w:ascii="仿宋_GB2312" w:hAnsi="宋体" w:eastAsia="仿宋_GB2312" w:cs="仿宋_GB2312"/>
          <w:kern w:val="0"/>
          <w:sz w:val="32"/>
          <w:szCs w:val="32"/>
        </w:rPr>
        <w:t>预算减少。</w:t>
      </w:r>
    </w:p>
    <w:p w14:paraId="20A32BC1">
      <w:pPr>
        <w:spacing w:line="560" w:lineRule="exact"/>
        <w:ind w:firstLine="640" w:firstLineChars="200"/>
        <w:rPr>
          <w:rFonts w:ascii="仿宋_GB2312" w:hAnsi="宋体" w:eastAsia="仿宋_GB2312" w:cs="仿宋_GB2312"/>
          <w:kern w:val="0"/>
          <w:sz w:val="32"/>
          <w:szCs w:val="32"/>
        </w:rPr>
      </w:pPr>
      <w:r>
        <w:rPr>
          <w:rFonts w:ascii="仿宋_GB2312" w:hAnsi="宋体" w:eastAsia="仿宋_GB2312" w:cs="仿宋_GB2312"/>
          <w:kern w:val="0"/>
          <w:sz w:val="32"/>
          <w:szCs w:val="32"/>
        </w:rPr>
        <w:t>11.</w:t>
      </w:r>
      <w:r>
        <w:rPr>
          <w:rFonts w:hint="eastAsia" w:ascii="仿宋_GB2312" w:hAnsi="宋体" w:eastAsia="仿宋_GB2312" w:cs="仿宋_GB2312"/>
          <w:kern w:val="0"/>
          <w:sz w:val="32"/>
          <w:szCs w:val="32"/>
        </w:rPr>
        <w:t>住房保障支出（类）住房改革支出（款）住房公积金（项）：</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年预算数为</w:t>
      </w:r>
      <w:r>
        <w:rPr>
          <w:rFonts w:ascii="仿宋_GB2312" w:hAnsi="宋体" w:eastAsia="仿宋_GB2312" w:cs="仿宋_GB2312"/>
          <w:kern w:val="0"/>
          <w:sz w:val="32"/>
          <w:szCs w:val="32"/>
        </w:rPr>
        <w:t>111.93</w:t>
      </w:r>
      <w:r>
        <w:rPr>
          <w:rFonts w:hint="eastAsia" w:ascii="仿宋_GB2312" w:hAnsi="宋体" w:eastAsia="仿宋_GB2312" w:cs="仿宋_GB2312"/>
          <w:kern w:val="0"/>
          <w:sz w:val="32"/>
          <w:szCs w:val="32"/>
        </w:rPr>
        <w:t>万元，比上年预算增加</w:t>
      </w:r>
      <w:r>
        <w:rPr>
          <w:rFonts w:ascii="仿宋_GB2312" w:hAnsi="宋体" w:eastAsia="仿宋_GB2312" w:cs="仿宋_GB2312"/>
          <w:kern w:val="0"/>
          <w:sz w:val="32"/>
          <w:szCs w:val="32"/>
        </w:rPr>
        <w:t>27.56</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32.66%</w:t>
      </w:r>
      <w:r>
        <w:rPr>
          <w:rFonts w:hint="eastAsia" w:ascii="仿宋_GB2312" w:hAnsi="宋体" w:eastAsia="仿宋_GB2312" w:cs="仿宋_GB2312"/>
          <w:kern w:val="0"/>
          <w:sz w:val="32"/>
          <w:szCs w:val="32"/>
        </w:rPr>
        <w:t>，主要原因是人员变动和工资变动，住房公积金缴费增加。</w:t>
      </w:r>
    </w:p>
    <w:p w14:paraId="2FB90DC5">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六、关于</w:t>
      </w:r>
      <w:r>
        <w:rPr>
          <w:rFonts w:hint="eastAsia" w:ascii="黑体" w:hAnsi="黑体" w:eastAsia="黑体" w:cs="黑体"/>
          <w:kern w:val="0"/>
          <w:sz w:val="32"/>
          <w:szCs w:val="32"/>
        </w:rPr>
        <w:t>昌吉州财政局</w:t>
      </w:r>
      <w:r>
        <w:rPr>
          <w:rFonts w:ascii="黑体" w:hAnsi="黑体" w:eastAsia="黑体" w:cs="黑体"/>
          <w:kern w:val="0"/>
          <w:sz w:val="32"/>
          <w:szCs w:val="32"/>
        </w:rPr>
        <w:t>2022</w:t>
      </w:r>
      <w:r>
        <w:rPr>
          <w:rFonts w:hint="eastAsia" w:ascii="黑体" w:hAnsi="宋体" w:eastAsia="黑体" w:cs="黑体"/>
          <w:kern w:val="0"/>
          <w:sz w:val="32"/>
          <w:szCs w:val="32"/>
        </w:rPr>
        <w:t>年一般公共预算基本支出情况说明</w:t>
      </w:r>
    </w:p>
    <w:p w14:paraId="3EE4CFC6">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年一般公共预算基本支出</w:t>
      </w:r>
      <w:r>
        <w:rPr>
          <w:rFonts w:ascii="仿宋_GB2312" w:hAnsi="宋体" w:eastAsia="仿宋_GB2312" w:cs="仿宋_GB2312"/>
          <w:kern w:val="0"/>
          <w:sz w:val="32"/>
          <w:szCs w:val="32"/>
        </w:rPr>
        <w:t>1406.74</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其中：</w:t>
      </w:r>
    </w:p>
    <w:p w14:paraId="1582B480">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人员经费</w:t>
      </w:r>
      <w:r>
        <w:rPr>
          <w:rFonts w:ascii="仿宋_GB2312" w:hAnsi="宋体" w:eastAsia="仿宋_GB2312" w:cs="仿宋_GB2312"/>
          <w:kern w:val="0"/>
          <w:sz w:val="32"/>
          <w:szCs w:val="32"/>
        </w:rPr>
        <w:t>1254.29</w:t>
      </w:r>
      <w:r>
        <w:rPr>
          <w:rFonts w:hint="eastAsia" w:ascii="仿宋_GB2312" w:hAnsi="宋体" w:eastAsia="仿宋_GB2312" w:cs="仿宋_GB2312"/>
          <w:kern w:val="0"/>
          <w:sz w:val="32"/>
          <w:szCs w:val="32"/>
        </w:rPr>
        <w:t>万元，主要包括：基本工资、津贴补贴、奖金、绩效工资、机关事业单位基本养老保险缴费、职工基本医疗保险缴费、公务员医疗补助缴费、其他社会保障缴费、住房公积金、其他工资福利支出、离休费、生活补助、医疗费补助、奖励金、其他对个人和家庭的补助等。</w:t>
      </w:r>
    </w:p>
    <w:p w14:paraId="4CFC2823">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公用经费</w:t>
      </w:r>
      <w:r>
        <w:rPr>
          <w:rFonts w:ascii="仿宋_GB2312" w:hAnsi="宋体" w:eastAsia="仿宋_GB2312" w:cs="仿宋_GB2312"/>
          <w:kern w:val="0"/>
          <w:sz w:val="32"/>
          <w:szCs w:val="32"/>
        </w:rPr>
        <w:t>152.45</w:t>
      </w:r>
      <w:r>
        <w:rPr>
          <w:rFonts w:hint="eastAsia" w:ascii="仿宋_GB2312" w:hAnsi="宋体" w:eastAsia="仿宋_GB2312" w:cs="仿宋_GB2312"/>
          <w:kern w:val="0"/>
          <w:sz w:val="32"/>
          <w:szCs w:val="32"/>
        </w:rPr>
        <w:t>万元，主要包括：办公费、印刷费、水费、电费、邮电费、取暖费、差旅费、维修（护）费、公务接待费、劳务费、工会经费、福利费、公务用车运行维护费、其他交通费用、其他商品和服务支出等。</w:t>
      </w:r>
    </w:p>
    <w:p w14:paraId="60D7AF84">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七、关于昌吉州财政局</w:t>
      </w:r>
      <w:r>
        <w:rPr>
          <w:rFonts w:ascii="黑体" w:hAnsi="宋体" w:eastAsia="黑体" w:cs="黑体"/>
          <w:kern w:val="0"/>
          <w:sz w:val="32"/>
          <w:szCs w:val="32"/>
        </w:rPr>
        <w:t>2022</w:t>
      </w:r>
      <w:r>
        <w:rPr>
          <w:rFonts w:hint="eastAsia" w:ascii="黑体" w:hAnsi="宋体" w:eastAsia="黑体" w:cs="黑体"/>
          <w:kern w:val="0"/>
          <w:sz w:val="32"/>
          <w:szCs w:val="32"/>
        </w:rPr>
        <w:t>年一般公共预算项目支出情况说明</w:t>
      </w:r>
    </w:p>
    <w:p w14:paraId="6CA65D26">
      <w:pPr>
        <w:widowControl/>
        <w:spacing w:line="580" w:lineRule="exact"/>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（一）项目名称：</w:t>
      </w:r>
      <w:r>
        <w:rPr>
          <w:rFonts w:hint="eastAsia" w:ascii="仿宋_GB2312" w:hAnsi="宋体" w:eastAsia="仿宋_GB2312" w:cs="仿宋_GB2312"/>
          <w:kern w:val="0"/>
          <w:sz w:val="32"/>
          <w:szCs w:val="32"/>
        </w:rPr>
        <w:t>票据周转金</w:t>
      </w:r>
    </w:p>
    <w:p w14:paraId="6BB563AC">
      <w:pPr>
        <w:pStyle w:val="6"/>
        <w:shd w:val="clear" w:color="auto" w:fill="FFFFFF"/>
        <w:spacing w:before="0" w:beforeAutospacing="0" w:after="0" w:afterAutospacing="0" w:line="36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设立的政策依据：《财政票据管理办法》（中华人民共和国财政部令第</w:t>
      </w:r>
      <w:r>
        <w:rPr>
          <w:rFonts w:ascii="仿宋_GB2312" w:hAnsi="仿宋" w:eastAsia="仿宋_GB2312" w:cs="仿宋_GB2312"/>
          <w:sz w:val="32"/>
          <w:szCs w:val="32"/>
        </w:rPr>
        <w:t>70</w:t>
      </w:r>
      <w:r>
        <w:rPr>
          <w:rFonts w:hint="eastAsia" w:ascii="仿宋_GB2312" w:hAnsi="仿宋" w:eastAsia="仿宋_GB2312" w:cs="仿宋_GB2312"/>
          <w:sz w:val="32"/>
          <w:szCs w:val="32"/>
        </w:rPr>
        <w:t>号）第四条：“</w:t>
      </w:r>
      <w:r>
        <w:rPr>
          <w:rFonts w:hint="eastAsia" w:ascii="仿宋_GB2312" w:hAnsi="仿宋" w:eastAsia="仿宋_GB2312" w:cs="仿宋_GB2312"/>
          <w:color w:val="333333"/>
          <w:sz w:val="32"/>
          <w:szCs w:val="32"/>
        </w:rPr>
        <w:t>省级以下财政部门负责本行政区域财政票据的申领、发放、核销、销毁和监督检查等工作。”《财政部关于印发</w:t>
      </w:r>
      <w:r>
        <w:rPr>
          <w:rFonts w:ascii="仿宋_GB2312" w:hAnsi="仿宋" w:eastAsia="仿宋_GB2312" w:cs="仿宋_GB2312"/>
          <w:color w:val="333333"/>
          <w:sz w:val="32"/>
          <w:szCs w:val="32"/>
        </w:rPr>
        <w:t>&lt;</w:t>
      </w:r>
      <w:r>
        <w:rPr>
          <w:rFonts w:hint="eastAsia" w:ascii="仿宋_GB2312" w:hAnsi="仿宋" w:eastAsia="仿宋_GB2312" w:cs="仿宋_GB2312"/>
          <w:color w:val="333333"/>
          <w:sz w:val="32"/>
          <w:szCs w:val="32"/>
        </w:rPr>
        <w:t>关于推进财政政票据电子化改革的方案</w:t>
      </w:r>
      <w:r>
        <w:rPr>
          <w:rFonts w:ascii="仿宋_GB2312" w:hAnsi="仿宋" w:eastAsia="仿宋_GB2312" w:cs="仿宋_GB2312"/>
          <w:color w:val="333333"/>
          <w:sz w:val="32"/>
          <w:szCs w:val="32"/>
        </w:rPr>
        <w:t>&gt;</w:t>
      </w:r>
      <w:r>
        <w:rPr>
          <w:rFonts w:hint="eastAsia" w:ascii="仿宋_GB2312" w:hAnsi="仿宋" w:eastAsia="仿宋_GB2312" w:cs="仿宋_GB2312"/>
          <w:color w:val="333333"/>
          <w:sz w:val="32"/>
          <w:szCs w:val="32"/>
        </w:rPr>
        <w:t>的通知》（财综</w:t>
      </w:r>
      <w:r>
        <w:rPr>
          <w:rFonts w:ascii="仿宋_GB2312" w:hAnsi="仿宋" w:eastAsia="仿宋_GB2312" w:cs="仿宋_GB2312"/>
          <w:color w:val="333333"/>
          <w:sz w:val="32"/>
          <w:szCs w:val="32"/>
        </w:rPr>
        <w:t>[2012]104</w:t>
      </w:r>
      <w:r>
        <w:rPr>
          <w:rFonts w:hint="eastAsia" w:ascii="仿宋_GB2312" w:hAnsi="仿宋" w:eastAsia="仿宋_GB2312" w:cs="仿宋_GB2312"/>
          <w:color w:val="333333"/>
          <w:sz w:val="32"/>
          <w:szCs w:val="32"/>
        </w:rPr>
        <w:t>号），要求全面推广运用财政电子票据管理系统。《关于实施财政票据管理“智能卡”工作的通知》（新财办</w:t>
      </w:r>
      <w:r>
        <w:rPr>
          <w:rFonts w:ascii="仿宋_GB2312" w:hAnsi="仿宋" w:eastAsia="仿宋_GB2312" w:cs="仿宋_GB2312"/>
          <w:color w:val="333333"/>
          <w:sz w:val="32"/>
          <w:szCs w:val="32"/>
        </w:rPr>
        <w:t>[2013]4</w:t>
      </w:r>
      <w:r>
        <w:rPr>
          <w:rFonts w:hint="eastAsia" w:ascii="仿宋_GB2312" w:hAnsi="仿宋" w:eastAsia="仿宋_GB2312" w:cs="仿宋_GB2312"/>
          <w:color w:val="333333"/>
          <w:sz w:val="32"/>
          <w:szCs w:val="32"/>
        </w:rPr>
        <w:t>号），全州范围内实施单位版的财政票据管理“智能卡”工作。</w:t>
      </w:r>
    </w:p>
    <w:p w14:paraId="0AE06EFA">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w:t>
      </w:r>
    </w:p>
    <w:p w14:paraId="41BF2F42">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06A7594D">
      <w:pPr>
        <w:widowControl/>
        <w:spacing w:line="580" w:lineRule="exact"/>
        <w:ind w:firstLine="640"/>
        <w:jc w:val="left"/>
        <w:rPr>
          <w:rFonts w:ascii="仿宋_GB2312" w:hAnsi="宋体" w:eastAsia="仿宋_GB2312" w:cs="仿宋_GB2312"/>
          <w:kern w:val="0"/>
          <w:sz w:val="32"/>
          <w:szCs w:val="32"/>
        </w:rPr>
      </w:pPr>
      <w:r>
        <w:rPr>
          <w:rFonts w:hint="eastAsia" w:ascii="仿宋_GB2312" w:hAnsi="黑体" w:eastAsia="仿宋_GB2312" w:cs="仿宋_GB2312"/>
          <w:sz w:val="32"/>
          <w:szCs w:val="32"/>
        </w:rPr>
        <w:t>资金分配情况：按季度统计全州财政票据需求，</w:t>
      </w:r>
      <w:r>
        <w:rPr>
          <w:rFonts w:hint="eastAsia" w:ascii="仿宋_GB2312" w:hAnsi="宋体" w:eastAsia="仿宋_GB2312" w:cs="仿宋_GB2312"/>
          <w:kern w:val="0"/>
          <w:sz w:val="32"/>
          <w:szCs w:val="32"/>
        </w:rPr>
        <w:t>资金用于支付州本级和各县（市）财政票据工本费</w:t>
      </w:r>
      <w:r>
        <w:rPr>
          <w:rFonts w:ascii="仿宋_GB2312" w:hAnsi="宋体" w:eastAsia="仿宋_GB2312" w:cs="仿宋_GB2312"/>
          <w:kern w:val="0"/>
          <w:sz w:val="32"/>
          <w:szCs w:val="32"/>
        </w:rPr>
        <w:t>94</w:t>
      </w:r>
      <w:r>
        <w:rPr>
          <w:rFonts w:hint="eastAsia" w:ascii="仿宋_GB2312" w:hAnsi="宋体" w:eastAsia="仿宋_GB2312" w:cs="仿宋_GB2312"/>
          <w:kern w:val="0"/>
          <w:sz w:val="32"/>
          <w:szCs w:val="32"/>
        </w:rPr>
        <w:t>万元、财政票据电子化服务费</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万元。</w:t>
      </w:r>
    </w:p>
    <w:p w14:paraId="50D25E24">
      <w:pPr>
        <w:widowControl/>
        <w:spacing w:line="580" w:lineRule="exact"/>
        <w:ind w:firstLine="640"/>
        <w:jc w:val="left"/>
        <w:rPr>
          <w:rFonts w:ascii="仿宋_GB2312" w:hAnsi="黑体" w:eastAsia="仿宋_GB2312"/>
          <w:sz w:val="32"/>
          <w:szCs w:val="32"/>
        </w:rPr>
      </w:pPr>
      <w:r>
        <w:rPr>
          <w:rFonts w:hint="eastAsia" w:ascii="仿宋_GB2312" w:hAnsi="宋体" w:eastAsia="仿宋_GB2312" w:cs="仿宋_GB2312"/>
          <w:kern w:val="0"/>
          <w:sz w:val="32"/>
          <w:szCs w:val="32"/>
        </w:rPr>
        <w:t>资金执行时间：</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49</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21</w:t>
      </w:r>
      <w:r>
        <w:rPr>
          <w:rFonts w:hint="eastAsia" w:ascii="仿宋_GB2312" w:hAnsi="宋体" w:eastAsia="仿宋_GB2312" w:cs="仿宋_GB2312"/>
          <w:kern w:val="0"/>
          <w:sz w:val="32"/>
          <w:szCs w:val="32"/>
        </w:rPr>
        <w:t>万元。</w:t>
      </w:r>
    </w:p>
    <w:p w14:paraId="629CE3F2">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（二）项目名称：信息化建设经费</w:t>
      </w:r>
    </w:p>
    <w:p w14:paraId="5F11D4CD">
      <w:pPr>
        <w:pStyle w:val="6"/>
        <w:shd w:val="clear" w:color="auto" w:fill="FFFFFF"/>
        <w:spacing w:before="0" w:beforeAutospacing="0" w:after="0" w:afterAutospacing="0" w:line="36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设立的政策依据：</w:t>
      </w:r>
      <w:r>
        <w:rPr>
          <w:rFonts w:hint="eastAsia" w:ascii="仿宋_GB2312" w:eastAsia="仿宋_GB2312" w:cs="仿宋_GB2312"/>
          <w:sz w:val="32"/>
          <w:szCs w:val="32"/>
        </w:rPr>
        <w:t>《国家发展改革委关于金财工程（一期）项目建议书的批复》、</w:t>
      </w:r>
      <w:r>
        <w:rPr>
          <w:rFonts w:hint="eastAsia" w:ascii="仿宋_GB2312" w:hAnsi="仿宋" w:eastAsia="仿宋_GB2312" w:cs="仿宋_GB2312"/>
          <w:sz w:val="32"/>
          <w:szCs w:val="32"/>
        </w:rPr>
        <w:t>财政部《“金财工程”应用支撑平台建设方案》、《关于加快推进自治区政府采购信息化建设的通知》。　</w:t>
      </w:r>
    </w:p>
    <w:p w14:paraId="23E113E0">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483.60</w:t>
      </w:r>
      <w:r>
        <w:rPr>
          <w:rFonts w:hint="eastAsia" w:ascii="仿宋_GB2312" w:hAnsi="宋体" w:eastAsia="仿宋_GB2312" w:cs="仿宋_GB2312"/>
          <w:kern w:val="0"/>
          <w:sz w:val="32"/>
          <w:szCs w:val="32"/>
        </w:rPr>
        <w:t>万元</w:t>
      </w:r>
    </w:p>
    <w:p w14:paraId="5B23F3E4">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3256C91D">
      <w:pPr>
        <w:widowControl/>
        <w:spacing w:line="58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资金分配情况：基本运行维护费用</w:t>
      </w:r>
      <w:r>
        <w:rPr>
          <w:rFonts w:ascii="仿宋_GB2312" w:hAnsi="黑体" w:eastAsia="仿宋_GB2312" w:cs="仿宋_GB2312"/>
          <w:sz w:val="32"/>
          <w:szCs w:val="32"/>
        </w:rPr>
        <w:t>46.7</w:t>
      </w:r>
      <w:r>
        <w:rPr>
          <w:rFonts w:hint="eastAsia" w:ascii="仿宋_GB2312" w:hAnsi="黑体" w:eastAsia="仿宋_GB2312" w:cs="仿宋_GB2312"/>
          <w:sz w:val="32"/>
          <w:szCs w:val="32"/>
        </w:rPr>
        <w:t>万元，信息网络设备配置更新经费</w:t>
      </w:r>
      <w:r>
        <w:rPr>
          <w:rFonts w:ascii="仿宋_GB2312" w:hAnsi="黑体" w:eastAsia="仿宋_GB2312" w:cs="仿宋_GB2312"/>
          <w:sz w:val="32"/>
          <w:szCs w:val="32"/>
        </w:rPr>
        <w:t>60.3</w:t>
      </w:r>
      <w:r>
        <w:rPr>
          <w:rFonts w:hint="eastAsia" w:ascii="仿宋_GB2312" w:hAnsi="黑体" w:eastAsia="仿宋_GB2312" w:cs="仿宋_GB2312"/>
          <w:sz w:val="32"/>
          <w:szCs w:val="32"/>
        </w:rPr>
        <w:t>万元，财政专网等级测评经费</w:t>
      </w:r>
      <w:r>
        <w:rPr>
          <w:rFonts w:ascii="仿宋_GB2312" w:hAnsi="黑体" w:eastAsia="仿宋_GB2312" w:cs="仿宋_GB2312"/>
          <w:sz w:val="32"/>
          <w:szCs w:val="32"/>
        </w:rPr>
        <w:t>25</w:t>
      </w:r>
      <w:r>
        <w:rPr>
          <w:rFonts w:hint="eastAsia" w:ascii="仿宋_GB2312" w:hAnsi="黑体" w:eastAsia="仿宋_GB2312" w:cs="仿宋_GB2312"/>
          <w:sz w:val="32"/>
          <w:szCs w:val="32"/>
        </w:rPr>
        <w:t>万元，安全态势感知平台建设经费</w:t>
      </w:r>
      <w:r>
        <w:rPr>
          <w:rFonts w:ascii="仿宋_GB2312" w:hAnsi="黑体" w:eastAsia="仿宋_GB2312" w:cs="仿宋_GB2312"/>
          <w:sz w:val="32"/>
          <w:szCs w:val="32"/>
        </w:rPr>
        <w:t>320</w:t>
      </w:r>
      <w:r>
        <w:rPr>
          <w:rFonts w:hint="eastAsia" w:ascii="仿宋_GB2312" w:hAnsi="黑体" w:eastAsia="仿宋_GB2312" w:cs="仿宋_GB2312"/>
          <w:sz w:val="32"/>
          <w:szCs w:val="32"/>
        </w:rPr>
        <w:t>万元，财政专网双向线路租赁费用</w:t>
      </w:r>
      <w:r>
        <w:rPr>
          <w:rFonts w:ascii="仿宋_GB2312" w:hAnsi="黑体" w:eastAsia="仿宋_GB2312" w:cs="仿宋_GB2312"/>
          <w:sz w:val="32"/>
          <w:szCs w:val="32"/>
        </w:rPr>
        <w:t>31.6</w:t>
      </w:r>
      <w:r>
        <w:rPr>
          <w:rFonts w:hint="eastAsia" w:ascii="仿宋_GB2312" w:hAnsi="黑体" w:eastAsia="仿宋_GB2312" w:cs="仿宋_GB2312"/>
          <w:sz w:val="32"/>
          <w:szCs w:val="32"/>
        </w:rPr>
        <w:t>万元。</w:t>
      </w:r>
    </w:p>
    <w:p w14:paraId="05185BEA">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资金执行时间：</w:t>
      </w:r>
      <w:r>
        <w:rPr>
          <w:rFonts w:ascii="仿宋_GB2312" w:hAnsi="黑体" w:eastAsia="仿宋_GB2312" w:cs="仿宋_GB2312"/>
          <w:sz w:val="32"/>
          <w:szCs w:val="32"/>
        </w:rPr>
        <w:t>4</w:t>
      </w:r>
      <w:r>
        <w:rPr>
          <w:rFonts w:hint="eastAsia" w:ascii="仿宋_GB2312" w:hAnsi="黑体" w:eastAsia="仿宋_GB2312" w:cs="仿宋_GB2312"/>
          <w:sz w:val="32"/>
          <w:szCs w:val="32"/>
        </w:rPr>
        <w:t>月支出</w:t>
      </w:r>
      <w:r>
        <w:rPr>
          <w:rFonts w:ascii="仿宋_GB2312" w:hAnsi="黑体" w:eastAsia="仿宋_GB2312" w:cs="仿宋_GB2312"/>
          <w:sz w:val="32"/>
          <w:szCs w:val="32"/>
        </w:rPr>
        <w:t>30</w:t>
      </w:r>
      <w:r>
        <w:rPr>
          <w:rFonts w:hint="eastAsia" w:ascii="仿宋_GB2312" w:hAnsi="黑体" w:eastAsia="仿宋_GB2312" w:cs="仿宋_GB2312"/>
          <w:sz w:val="32"/>
          <w:szCs w:val="32"/>
        </w:rPr>
        <w:t>万元，</w:t>
      </w:r>
      <w:r>
        <w:rPr>
          <w:rFonts w:ascii="仿宋_GB2312" w:hAnsi="黑体" w:eastAsia="仿宋_GB2312" w:cs="仿宋_GB2312"/>
          <w:sz w:val="32"/>
          <w:szCs w:val="32"/>
        </w:rPr>
        <w:t>6</w:t>
      </w:r>
      <w:r>
        <w:rPr>
          <w:rFonts w:hint="eastAsia" w:ascii="仿宋_GB2312" w:hAnsi="黑体" w:eastAsia="仿宋_GB2312" w:cs="仿宋_GB2312"/>
          <w:sz w:val="32"/>
          <w:szCs w:val="32"/>
        </w:rPr>
        <w:t>月支出</w:t>
      </w:r>
      <w:r>
        <w:rPr>
          <w:rFonts w:ascii="仿宋_GB2312" w:hAnsi="黑体" w:eastAsia="仿宋_GB2312" w:cs="仿宋_GB2312"/>
          <w:sz w:val="32"/>
          <w:szCs w:val="32"/>
        </w:rPr>
        <w:t>71.6</w:t>
      </w:r>
      <w:r>
        <w:rPr>
          <w:rFonts w:hint="eastAsia" w:ascii="仿宋_GB2312" w:hAnsi="黑体" w:eastAsia="仿宋_GB2312" w:cs="仿宋_GB2312"/>
          <w:sz w:val="32"/>
          <w:szCs w:val="32"/>
        </w:rPr>
        <w:t>万元，</w:t>
      </w:r>
      <w:r>
        <w:rPr>
          <w:rFonts w:ascii="仿宋_GB2312" w:hAnsi="黑体" w:eastAsia="仿宋_GB2312" w:cs="仿宋_GB2312"/>
          <w:sz w:val="32"/>
          <w:szCs w:val="32"/>
        </w:rPr>
        <w:t>8</w:t>
      </w:r>
      <w:r>
        <w:rPr>
          <w:rFonts w:hint="eastAsia" w:ascii="仿宋_GB2312" w:hAnsi="黑体" w:eastAsia="仿宋_GB2312" w:cs="仿宋_GB2312"/>
          <w:sz w:val="32"/>
          <w:szCs w:val="32"/>
        </w:rPr>
        <w:t>月支出</w:t>
      </w:r>
      <w:r>
        <w:rPr>
          <w:rFonts w:ascii="仿宋_GB2312" w:hAnsi="黑体" w:eastAsia="仿宋_GB2312" w:cs="仿宋_GB2312"/>
          <w:sz w:val="32"/>
          <w:szCs w:val="32"/>
        </w:rPr>
        <w:t>256</w:t>
      </w:r>
      <w:r>
        <w:rPr>
          <w:rFonts w:hint="eastAsia" w:ascii="仿宋_GB2312" w:hAnsi="黑体" w:eastAsia="仿宋_GB2312" w:cs="仿宋_GB2312"/>
          <w:sz w:val="32"/>
          <w:szCs w:val="32"/>
        </w:rPr>
        <w:t>万元，</w:t>
      </w:r>
      <w:r>
        <w:rPr>
          <w:rFonts w:ascii="仿宋_GB2312" w:hAnsi="黑体" w:eastAsia="仿宋_GB2312" w:cs="仿宋_GB2312"/>
          <w:sz w:val="32"/>
          <w:szCs w:val="32"/>
        </w:rPr>
        <w:t>9</w:t>
      </w:r>
      <w:r>
        <w:rPr>
          <w:rFonts w:hint="eastAsia" w:ascii="仿宋_GB2312" w:hAnsi="黑体" w:eastAsia="仿宋_GB2312" w:cs="仿宋_GB2312"/>
          <w:sz w:val="32"/>
          <w:szCs w:val="32"/>
        </w:rPr>
        <w:t>月支出</w:t>
      </w:r>
      <w:r>
        <w:rPr>
          <w:rFonts w:ascii="仿宋_GB2312" w:hAnsi="黑体" w:eastAsia="仿宋_GB2312" w:cs="仿宋_GB2312"/>
          <w:sz w:val="32"/>
          <w:szCs w:val="32"/>
        </w:rPr>
        <w:t>40</w:t>
      </w:r>
      <w:r>
        <w:rPr>
          <w:rFonts w:hint="eastAsia" w:ascii="仿宋_GB2312" w:hAnsi="黑体" w:eastAsia="仿宋_GB2312" w:cs="仿宋_GB2312"/>
          <w:sz w:val="32"/>
          <w:szCs w:val="32"/>
        </w:rPr>
        <w:t>万元，</w:t>
      </w:r>
      <w:r>
        <w:rPr>
          <w:rFonts w:ascii="仿宋_GB2312" w:hAnsi="黑体" w:eastAsia="仿宋_GB2312" w:cs="仿宋_GB2312"/>
          <w:sz w:val="32"/>
          <w:szCs w:val="32"/>
        </w:rPr>
        <w:t>11</w:t>
      </w:r>
      <w:r>
        <w:rPr>
          <w:rFonts w:hint="eastAsia" w:ascii="仿宋_GB2312" w:hAnsi="黑体" w:eastAsia="仿宋_GB2312" w:cs="仿宋_GB2312"/>
          <w:sz w:val="32"/>
          <w:szCs w:val="32"/>
        </w:rPr>
        <w:t>月支出</w:t>
      </w:r>
      <w:r>
        <w:rPr>
          <w:rFonts w:ascii="仿宋_GB2312" w:hAnsi="黑体" w:eastAsia="仿宋_GB2312" w:cs="仿宋_GB2312"/>
          <w:sz w:val="32"/>
          <w:szCs w:val="32"/>
        </w:rPr>
        <w:t>45.3</w:t>
      </w:r>
      <w:r>
        <w:rPr>
          <w:rFonts w:hint="eastAsia" w:ascii="仿宋_GB2312" w:hAnsi="黑体" w:eastAsia="仿宋_GB2312" w:cs="仿宋_GB2312"/>
          <w:sz w:val="32"/>
          <w:szCs w:val="32"/>
        </w:rPr>
        <w:t>万元，</w:t>
      </w:r>
      <w:r>
        <w:rPr>
          <w:rFonts w:ascii="仿宋_GB2312" w:hAnsi="黑体" w:eastAsia="仿宋_GB2312" w:cs="仿宋_GB2312"/>
          <w:sz w:val="32"/>
          <w:szCs w:val="32"/>
        </w:rPr>
        <w:t>12</w:t>
      </w:r>
      <w:r>
        <w:rPr>
          <w:rFonts w:hint="eastAsia" w:ascii="仿宋_GB2312" w:hAnsi="黑体" w:eastAsia="仿宋_GB2312" w:cs="仿宋_GB2312"/>
          <w:sz w:val="32"/>
          <w:szCs w:val="32"/>
        </w:rPr>
        <w:t>月支出</w:t>
      </w:r>
      <w:r>
        <w:rPr>
          <w:rFonts w:ascii="仿宋_GB2312" w:hAnsi="黑体" w:eastAsia="仿宋_GB2312" w:cs="仿宋_GB2312"/>
          <w:sz w:val="32"/>
          <w:szCs w:val="32"/>
        </w:rPr>
        <w:t>40.7</w:t>
      </w:r>
      <w:r>
        <w:rPr>
          <w:rFonts w:hint="eastAsia" w:ascii="仿宋_GB2312" w:hAnsi="黑体" w:eastAsia="仿宋_GB2312" w:cs="仿宋_GB2312"/>
          <w:sz w:val="32"/>
          <w:szCs w:val="32"/>
        </w:rPr>
        <w:t>万元。</w:t>
      </w:r>
    </w:p>
    <w:p w14:paraId="5039C71B">
      <w:pPr>
        <w:widowControl/>
        <w:ind w:firstLine="640" w:firstLineChars="200"/>
        <w:jc w:val="left"/>
        <w:rPr>
          <w:rFonts w:ascii="仿宋_GB2312" w:hAnsi="仿宋" w:eastAsia="仿宋_GB2312"/>
          <w:kern w:val="0"/>
          <w:sz w:val="32"/>
          <w:szCs w:val="32"/>
        </w:rPr>
      </w:pPr>
      <w:r>
        <w:rPr>
          <w:rFonts w:hint="eastAsia" w:ascii="仿宋_GB2312" w:hAnsi="宋体" w:eastAsia="仿宋_GB2312" w:cs="仿宋_GB2312"/>
          <w:kern w:val="0"/>
          <w:sz w:val="32"/>
          <w:szCs w:val="32"/>
        </w:rPr>
        <w:t>（三）</w:t>
      </w:r>
      <w:r>
        <w:rPr>
          <w:rFonts w:hint="eastAsia" w:ascii="仿宋_GB2312" w:hAnsi="仿宋" w:eastAsia="仿宋_GB2312" w:cs="仿宋_GB2312"/>
          <w:sz w:val="32"/>
          <w:szCs w:val="32"/>
        </w:rPr>
        <w:t>项目名称：财政业务工作经费</w:t>
      </w:r>
    </w:p>
    <w:p w14:paraId="5C88EC94">
      <w:pPr>
        <w:widowControl/>
        <w:shd w:val="clear" w:color="auto" w:fill="FFFFFF"/>
        <w:ind w:firstLine="640" w:firstLineChars="200"/>
        <w:rPr>
          <w:rFonts w:ascii="仿宋_GB2312" w:hAnsi="仿宋" w:eastAsia="仿宋_GB2312"/>
          <w:kern w:val="0"/>
          <w:sz w:val="32"/>
          <w:szCs w:val="32"/>
        </w:rPr>
      </w:pPr>
      <w:r>
        <w:rPr>
          <w:rFonts w:hint="eastAsia" w:ascii="仿宋_GB2312" w:hAnsi="仿宋" w:eastAsia="仿宋_GB2312" w:cs="仿宋_GB2312"/>
          <w:sz w:val="32"/>
          <w:szCs w:val="32"/>
        </w:rPr>
        <w:t>设立的政策依据：《中华人民共和国政府采购法》、《政府采购货物和服务招标投标管理办法》、《政府采购评审专家管理办法》、《关于印发</w:t>
      </w:r>
      <w:r>
        <w:rPr>
          <w:rFonts w:ascii="仿宋_GB2312" w:hAnsi="仿宋" w:eastAsia="仿宋_GB2312" w:cs="仿宋_GB2312"/>
          <w:sz w:val="32"/>
          <w:szCs w:val="32"/>
        </w:rPr>
        <w:t>&lt;</w:t>
      </w:r>
      <w:r>
        <w:rPr>
          <w:rFonts w:hint="eastAsia" w:ascii="仿宋_GB2312" w:hAnsi="仿宋" w:eastAsia="仿宋_GB2312" w:cs="仿宋_GB2312"/>
          <w:sz w:val="32"/>
          <w:szCs w:val="32"/>
        </w:rPr>
        <w:t>政府采购专家评审劳务费发放管理办法</w:t>
      </w:r>
      <w:r>
        <w:rPr>
          <w:rFonts w:ascii="仿宋_GB2312" w:hAnsi="仿宋" w:eastAsia="仿宋_GB2312" w:cs="仿宋_GB2312"/>
          <w:sz w:val="32"/>
          <w:szCs w:val="32"/>
        </w:rPr>
        <w:t>&gt;</w:t>
      </w:r>
      <w:r>
        <w:rPr>
          <w:rFonts w:hint="eastAsia" w:ascii="仿宋_GB2312" w:hAnsi="仿宋" w:eastAsia="仿宋_GB2312" w:cs="仿宋_GB2312"/>
          <w:sz w:val="32"/>
          <w:szCs w:val="32"/>
        </w:rPr>
        <w:t>的通知》、《预算法》、</w:t>
      </w:r>
      <w:r>
        <w:rPr>
          <w:rFonts w:hint="eastAsia" w:ascii="仿宋_GB2312" w:hAnsi="宋体" w:eastAsia="仿宋_GB2312" w:cs="仿宋_GB2312"/>
          <w:kern w:val="0"/>
          <w:sz w:val="32"/>
          <w:szCs w:val="32"/>
        </w:rPr>
        <w:t>《部门决算管理制度》、《财政部关于修订印发</w:t>
      </w:r>
      <w:r>
        <w:rPr>
          <w:rFonts w:ascii="仿宋_GB2312" w:hAnsi="宋体" w:eastAsia="仿宋_GB2312" w:cs="仿宋_GB2312"/>
          <w:kern w:val="0"/>
          <w:sz w:val="32"/>
          <w:szCs w:val="32"/>
        </w:rPr>
        <w:t>&lt;</w:t>
      </w:r>
      <w:r>
        <w:rPr>
          <w:rFonts w:hint="eastAsia" w:ascii="仿宋_GB2312" w:hAnsi="宋体" w:eastAsia="仿宋_GB2312" w:cs="仿宋_GB2312"/>
          <w:kern w:val="0"/>
          <w:sz w:val="32"/>
          <w:szCs w:val="32"/>
        </w:rPr>
        <w:t>政府综合财务报告编制操作指南（试行）</w:t>
      </w:r>
      <w:r>
        <w:rPr>
          <w:rFonts w:ascii="仿宋_GB2312" w:hAnsi="宋体" w:eastAsia="仿宋_GB2312" w:cs="仿宋_GB2312"/>
          <w:kern w:val="0"/>
          <w:sz w:val="32"/>
          <w:szCs w:val="32"/>
        </w:rPr>
        <w:t>&gt;</w:t>
      </w:r>
      <w:r>
        <w:rPr>
          <w:rFonts w:hint="eastAsia" w:ascii="仿宋_GB2312" w:hAnsi="宋体" w:eastAsia="仿宋_GB2312" w:cs="仿宋_GB2312"/>
          <w:kern w:val="0"/>
          <w:sz w:val="32"/>
          <w:szCs w:val="32"/>
        </w:rPr>
        <w:t>的通知》（财库</w:t>
      </w:r>
      <w:r>
        <w:rPr>
          <w:rFonts w:hint="eastAsia" w:ascii="仿宋_GB2312" w:hAnsi="微软雅黑" w:eastAsia="仿宋_GB2312" w:cs="仿宋_GB2312"/>
          <w:color w:val="000000"/>
          <w:sz w:val="32"/>
          <w:szCs w:val="32"/>
        </w:rPr>
        <w:t>〔</w:t>
      </w:r>
      <w:r>
        <w:rPr>
          <w:rFonts w:ascii="仿宋_GB2312" w:hAnsi="微软雅黑" w:eastAsia="仿宋_GB2312" w:cs="仿宋_GB2312"/>
          <w:color w:val="000000"/>
          <w:sz w:val="32"/>
          <w:szCs w:val="32"/>
        </w:rPr>
        <w:t>2018</w:t>
      </w:r>
      <w:r>
        <w:rPr>
          <w:rFonts w:hint="eastAsia" w:ascii="仿宋_GB2312" w:hAnsi="微软雅黑" w:eastAsia="仿宋_GB2312" w:cs="仿宋_GB2312"/>
          <w:color w:val="000000"/>
          <w:sz w:val="32"/>
          <w:szCs w:val="32"/>
        </w:rPr>
        <w:t>〕</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号）、《财政部关于全面推进行政事业单位内部控制建设的指导意见》（财会</w:t>
      </w:r>
      <w:r>
        <w:rPr>
          <w:rFonts w:ascii="仿宋_GB2312" w:hAnsi="宋体" w:eastAsia="仿宋_GB2312" w:cs="仿宋_GB2312"/>
          <w:kern w:val="0"/>
          <w:sz w:val="32"/>
          <w:szCs w:val="32"/>
        </w:rPr>
        <w:t>[2015]24</w:t>
      </w:r>
      <w:r>
        <w:rPr>
          <w:rFonts w:hint="eastAsia" w:ascii="仿宋_GB2312" w:hAnsi="宋体" w:eastAsia="仿宋_GB2312" w:cs="仿宋_GB2312"/>
          <w:kern w:val="0"/>
          <w:sz w:val="32"/>
          <w:szCs w:val="32"/>
        </w:rPr>
        <w:t>号）、</w:t>
      </w:r>
      <w:r>
        <w:rPr>
          <w:rFonts w:hint="eastAsia" w:ascii="仿宋_GB2312" w:hAnsi="仿宋" w:eastAsia="仿宋_GB2312" w:cs="仿宋_GB2312"/>
          <w:sz w:val="32"/>
          <w:szCs w:val="32"/>
        </w:rPr>
        <w:t>《中华人民共和国会计法》、</w:t>
      </w:r>
      <w:r>
        <w:rPr>
          <w:rFonts w:hint="eastAsia" w:ascii="仿宋_GB2312" w:hAnsi="宋体" w:eastAsia="仿宋_GB2312" w:cs="仿宋_GB2312"/>
          <w:kern w:val="0"/>
          <w:sz w:val="32"/>
          <w:szCs w:val="32"/>
        </w:rPr>
        <w:t>《关于转发自治区财政厅关于进一步推进新旧政府会计制度衔接工作实施意见的通知》（新政办函</w:t>
      </w:r>
      <w:r>
        <w:rPr>
          <w:rFonts w:ascii="仿宋_GB2312" w:hAnsi="宋体" w:eastAsia="仿宋_GB2312" w:cs="仿宋_GB2312"/>
          <w:kern w:val="0"/>
          <w:sz w:val="32"/>
          <w:szCs w:val="32"/>
        </w:rPr>
        <w:t>[2018]315</w:t>
      </w:r>
      <w:r>
        <w:rPr>
          <w:rFonts w:hint="eastAsia" w:ascii="仿宋_GB2312" w:hAnsi="宋体" w:eastAsia="仿宋_GB2312" w:cs="仿宋_GB2312"/>
          <w:kern w:val="0"/>
          <w:sz w:val="32"/>
          <w:szCs w:val="32"/>
        </w:rPr>
        <w:t>号）</w:t>
      </w:r>
    </w:p>
    <w:p w14:paraId="0146CB49">
      <w:pPr>
        <w:widowControl/>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预算安排规模：</w:t>
      </w:r>
      <w:r>
        <w:rPr>
          <w:rFonts w:ascii="仿宋_GB2312" w:hAnsi="仿宋" w:eastAsia="仿宋_GB2312" w:cs="仿宋_GB2312"/>
          <w:kern w:val="0"/>
          <w:sz w:val="32"/>
          <w:szCs w:val="32"/>
        </w:rPr>
        <w:t>118</w:t>
      </w:r>
      <w:r>
        <w:rPr>
          <w:rFonts w:hint="eastAsia" w:ascii="仿宋_GB2312" w:hAnsi="仿宋" w:eastAsia="仿宋_GB2312" w:cs="仿宋_GB2312"/>
          <w:kern w:val="0"/>
          <w:sz w:val="32"/>
          <w:szCs w:val="32"/>
        </w:rPr>
        <w:t>万元</w:t>
      </w:r>
    </w:p>
    <w:p w14:paraId="717BA69C">
      <w:pPr>
        <w:widowControl/>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项目承担单位：</w:t>
      </w:r>
      <w:r>
        <w:rPr>
          <w:rFonts w:hint="eastAsia" w:ascii="仿宋_GB2312" w:hAnsi="仿宋" w:eastAsia="仿宋_GB2312" w:cs="仿宋_GB2312"/>
          <w:kern w:val="0"/>
          <w:sz w:val="32"/>
          <w:szCs w:val="32"/>
        </w:rPr>
        <w:t>昌吉州财政局</w:t>
      </w:r>
    </w:p>
    <w:p w14:paraId="00D7450B">
      <w:pPr>
        <w:spacing w:line="560" w:lineRule="exact"/>
        <w:ind w:firstLine="640" w:firstLineChars="200"/>
        <w:rPr>
          <w:rFonts w:ascii="仿宋_GB2312" w:hAnsi="黑体" w:eastAsia="仿宋_GB2312"/>
          <w:sz w:val="32"/>
          <w:szCs w:val="32"/>
        </w:rPr>
      </w:pPr>
      <w:r>
        <w:rPr>
          <w:rFonts w:hint="eastAsia" w:ascii="仿宋_GB2312" w:hAnsi="仿宋" w:eastAsia="仿宋_GB2312" w:cs="仿宋_GB2312"/>
          <w:sz w:val="32"/>
          <w:szCs w:val="32"/>
        </w:rPr>
        <w:t>资金分配情况：政府综合财务报告服务经费</w:t>
      </w:r>
      <w:r>
        <w:rPr>
          <w:rFonts w:ascii="仿宋_GB2312" w:hAnsi="仿宋" w:eastAsia="仿宋_GB2312" w:cs="仿宋_GB2312"/>
          <w:sz w:val="32"/>
          <w:szCs w:val="32"/>
        </w:rPr>
        <w:t>5</w:t>
      </w:r>
      <w:r>
        <w:rPr>
          <w:rFonts w:hint="eastAsia" w:ascii="仿宋_GB2312" w:hAnsi="仿宋" w:eastAsia="仿宋_GB2312" w:cs="仿宋_GB2312"/>
          <w:sz w:val="32"/>
          <w:szCs w:val="32"/>
        </w:rPr>
        <w:t>万元；</w:t>
      </w:r>
      <w:r>
        <w:rPr>
          <w:rFonts w:hint="eastAsia" w:ascii="仿宋_GB2312" w:hAnsi="宋体" w:eastAsia="仿宋_GB2312" w:cs="仿宋_GB2312"/>
          <w:kern w:val="0"/>
          <w:sz w:val="32"/>
          <w:szCs w:val="32"/>
        </w:rPr>
        <w:t>政府和部门决算、预算公开核查经费</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万元；会计管理工作</w:t>
      </w:r>
      <w:r>
        <w:rPr>
          <w:rFonts w:hint="eastAsia" w:ascii="仿宋_GB2312" w:hAnsi="微软雅黑" w:eastAsia="仿宋_GB2312" w:cs="仿宋_GB2312"/>
          <w:color w:val="000000"/>
          <w:sz w:val="32"/>
          <w:szCs w:val="32"/>
        </w:rPr>
        <w:t>经费</w:t>
      </w:r>
      <w:r>
        <w:rPr>
          <w:rFonts w:ascii="仿宋_GB2312" w:hAnsi="微软雅黑" w:eastAsia="仿宋_GB2312" w:cs="仿宋_GB2312"/>
          <w:color w:val="000000"/>
          <w:sz w:val="32"/>
          <w:szCs w:val="32"/>
        </w:rPr>
        <w:t>47</w:t>
      </w:r>
      <w:r>
        <w:rPr>
          <w:rFonts w:hint="eastAsia" w:ascii="仿宋_GB2312" w:hAnsi="微软雅黑" w:eastAsia="仿宋_GB2312" w:cs="仿宋_GB2312"/>
          <w:color w:val="000000"/>
          <w:sz w:val="32"/>
          <w:szCs w:val="32"/>
        </w:rPr>
        <w:t>万元；组织开展调研、财税政策宣传经费</w:t>
      </w:r>
      <w:r>
        <w:rPr>
          <w:rFonts w:ascii="仿宋_GB2312" w:hAnsi="微软雅黑" w:eastAsia="仿宋_GB2312" w:cs="仿宋_GB2312"/>
          <w:color w:val="000000"/>
          <w:sz w:val="32"/>
          <w:szCs w:val="32"/>
        </w:rPr>
        <w:t>10</w:t>
      </w:r>
      <w:r>
        <w:rPr>
          <w:rFonts w:hint="eastAsia" w:ascii="仿宋_GB2312" w:hAnsi="微软雅黑" w:eastAsia="仿宋_GB2312" w:cs="仿宋_GB2312"/>
          <w:color w:val="000000"/>
          <w:sz w:val="32"/>
          <w:szCs w:val="32"/>
        </w:rPr>
        <w:t>万元；法律咨询服务经费</w:t>
      </w:r>
      <w:r>
        <w:rPr>
          <w:rFonts w:ascii="仿宋_GB2312" w:hAnsi="微软雅黑" w:eastAsia="仿宋_GB2312" w:cs="仿宋_GB2312"/>
          <w:color w:val="000000"/>
          <w:sz w:val="32"/>
          <w:szCs w:val="32"/>
        </w:rPr>
        <w:t>4</w:t>
      </w:r>
      <w:r>
        <w:rPr>
          <w:rFonts w:hint="eastAsia" w:ascii="仿宋_GB2312" w:hAnsi="微软雅黑" w:eastAsia="仿宋_GB2312" w:cs="仿宋_GB2312"/>
          <w:color w:val="000000"/>
          <w:sz w:val="32"/>
          <w:szCs w:val="32"/>
        </w:rPr>
        <w:t>万元；</w:t>
      </w:r>
      <w:r>
        <w:rPr>
          <w:rFonts w:ascii="仿宋_GB2312" w:hAnsi="微软雅黑" w:eastAsia="仿宋_GB2312" w:cs="仿宋_GB2312"/>
          <w:color w:val="000000"/>
          <w:sz w:val="32"/>
          <w:szCs w:val="32"/>
        </w:rPr>
        <w:t>PPP</w:t>
      </w:r>
      <w:r>
        <w:rPr>
          <w:rFonts w:hint="eastAsia" w:ascii="仿宋_GB2312" w:hAnsi="微软雅黑" w:eastAsia="仿宋_GB2312" w:cs="仿宋_GB2312"/>
          <w:color w:val="000000"/>
          <w:sz w:val="32"/>
          <w:szCs w:val="32"/>
        </w:rPr>
        <w:t>项目财政承受能力论证经费</w:t>
      </w:r>
      <w:r>
        <w:rPr>
          <w:rFonts w:ascii="仿宋_GB2312" w:hAnsi="微软雅黑" w:eastAsia="仿宋_GB2312" w:cs="仿宋_GB2312"/>
          <w:color w:val="000000"/>
          <w:sz w:val="32"/>
          <w:szCs w:val="32"/>
        </w:rPr>
        <w:t>20</w:t>
      </w:r>
      <w:r>
        <w:rPr>
          <w:rFonts w:hint="eastAsia" w:ascii="仿宋_GB2312" w:hAnsi="微软雅黑" w:eastAsia="仿宋_GB2312" w:cs="仿宋_GB2312"/>
          <w:color w:val="000000"/>
          <w:sz w:val="32"/>
          <w:szCs w:val="32"/>
        </w:rPr>
        <w:t>万元。</w:t>
      </w:r>
    </w:p>
    <w:p w14:paraId="16B19121">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45</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23</w:t>
      </w:r>
      <w:r>
        <w:rPr>
          <w:rFonts w:hint="eastAsia" w:ascii="仿宋_GB2312" w:hAnsi="宋体" w:eastAsia="仿宋_GB2312" w:cs="仿宋_GB2312"/>
          <w:kern w:val="0"/>
          <w:sz w:val="32"/>
          <w:szCs w:val="32"/>
        </w:rPr>
        <w:t>万元。</w:t>
      </w:r>
    </w:p>
    <w:p w14:paraId="3CDDFB52">
      <w:pPr>
        <w:widowControl/>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（四）项目名称：预算绩效及债务管理经费</w:t>
      </w:r>
    </w:p>
    <w:p w14:paraId="752270FA">
      <w:pPr>
        <w:widowControl/>
        <w:ind w:firstLine="640" w:firstLineChars="200"/>
        <w:jc w:val="left"/>
        <w:rPr>
          <w:rFonts w:ascii="仿宋_GB2312" w:hAnsi="仿宋" w:eastAsia="仿宋_GB2312"/>
          <w:kern w:val="0"/>
          <w:sz w:val="32"/>
          <w:szCs w:val="32"/>
        </w:rPr>
      </w:pPr>
      <w:r>
        <w:rPr>
          <w:rFonts w:hint="eastAsia" w:ascii="仿宋_GB2312" w:hAnsi="仿宋" w:eastAsia="仿宋_GB2312" w:cs="仿宋_GB2312"/>
          <w:sz w:val="32"/>
          <w:szCs w:val="32"/>
        </w:rPr>
        <w:t>设立的政策依据：</w:t>
      </w:r>
      <w:r>
        <w:rPr>
          <w:rFonts w:hint="eastAsia" w:ascii="仿宋_GB2312" w:hAnsi="仿宋" w:eastAsia="仿宋_GB2312" w:cs="仿宋_GB2312"/>
          <w:kern w:val="0"/>
          <w:sz w:val="32"/>
          <w:szCs w:val="32"/>
        </w:rPr>
        <w:t>《自治区党委</w:t>
      </w: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自治区人民政府关于全面实施预算绩效管理的实施意见》（新党发〔</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30</w:t>
      </w:r>
      <w:r>
        <w:rPr>
          <w:rFonts w:hint="eastAsia" w:ascii="仿宋_GB2312" w:hAnsi="仿宋" w:eastAsia="仿宋_GB2312" w:cs="仿宋_GB2312"/>
          <w:kern w:val="0"/>
          <w:sz w:val="32"/>
          <w:szCs w:val="32"/>
        </w:rPr>
        <w:t>号）</w:t>
      </w:r>
      <w:r>
        <w:rPr>
          <w:rFonts w:hint="eastAsia" w:ascii="仿宋_GB2312" w:hAnsi="仿宋" w:eastAsia="仿宋_GB2312" w:cs="仿宋_GB2312"/>
          <w:sz w:val="32"/>
          <w:szCs w:val="32"/>
        </w:rPr>
        <w:t>、《</w:t>
      </w:r>
      <w:r>
        <w:rPr>
          <w:rFonts w:hint="eastAsia" w:ascii="仿宋_GB2312" w:hAnsi="仿宋" w:eastAsia="仿宋_GB2312" w:cs="仿宋_GB2312"/>
          <w:kern w:val="0"/>
          <w:sz w:val="32"/>
          <w:szCs w:val="32"/>
        </w:rPr>
        <w:t>自治区预算绩效监控管理暂行办法》（新财预〔</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190</w:t>
      </w:r>
      <w:r>
        <w:rPr>
          <w:rFonts w:hint="eastAsia" w:ascii="仿宋_GB2312" w:hAnsi="仿宋" w:eastAsia="仿宋_GB2312" w:cs="仿宋_GB2312"/>
          <w:kern w:val="0"/>
          <w:sz w:val="32"/>
          <w:szCs w:val="32"/>
        </w:rPr>
        <w:t>号）、《预算绩效管理工作考核办法》（财预〔</w:t>
      </w:r>
      <w:r>
        <w:rPr>
          <w:rFonts w:ascii="仿宋_GB2312" w:hAnsi="仿宋" w:eastAsia="仿宋_GB2312" w:cs="仿宋_GB2312"/>
          <w:kern w:val="0"/>
          <w:sz w:val="32"/>
          <w:szCs w:val="32"/>
        </w:rPr>
        <w:t>2015</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号）、《关于贯彻落实〈中共中央国务院关于全面实施预算绩效管理的意见〉的通知》（财预〔</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167</w:t>
      </w:r>
      <w:r>
        <w:rPr>
          <w:rFonts w:hint="eastAsia" w:ascii="仿宋_GB2312" w:hAnsi="仿宋" w:eastAsia="仿宋_GB2312" w:cs="仿宋_GB2312"/>
          <w:kern w:val="0"/>
          <w:sz w:val="32"/>
          <w:szCs w:val="32"/>
        </w:rPr>
        <w:t>号）；《关于印发</w:t>
      </w:r>
      <w:r>
        <w:rPr>
          <w:rFonts w:ascii="仿宋_GB2312" w:hAnsi="仿宋" w:eastAsia="仿宋_GB2312" w:cs="仿宋_GB2312"/>
          <w:kern w:val="0"/>
          <w:sz w:val="32"/>
          <w:szCs w:val="32"/>
        </w:rPr>
        <w:t>&lt;</w:t>
      </w:r>
      <w:r>
        <w:rPr>
          <w:rFonts w:hint="eastAsia" w:ascii="仿宋_GB2312" w:hAnsi="仿宋" w:eastAsia="仿宋_GB2312" w:cs="仿宋_GB2312"/>
          <w:kern w:val="0"/>
          <w:sz w:val="32"/>
          <w:szCs w:val="32"/>
        </w:rPr>
        <w:t>自治区地方政府专项债券项目穿透式监测工作实施方案</w:t>
      </w:r>
      <w:r>
        <w:rPr>
          <w:rFonts w:ascii="仿宋_GB2312" w:hAnsi="仿宋" w:eastAsia="仿宋_GB2312" w:cs="仿宋_GB2312"/>
          <w:kern w:val="0"/>
          <w:sz w:val="32"/>
          <w:szCs w:val="32"/>
        </w:rPr>
        <w:t>&gt;</w:t>
      </w:r>
      <w:r>
        <w:rPr>
          <w:rFonts w:hint="eastAsia" w:ascii="仿宋_GB2312" w:hAnsi="仿宋" w:eastAsia="仿宋_GB2312" w:cs="仿宋_GB2312"/>
          <w:kern w:val="0"/>
          <w:sz w:val="32"/>
          <w:szCs w:val="32"/>
        </w:rPr>
        <w:t>的通知》（新财债</w:t>
      </w:r>
      <w:r>
        <w:rPr>
          <w:rFonts w:ascii="仿宋_GB2312" w:hAnsi="仿宋" w:eastAsia="仿宋_GB2312" w:cs="仿宋_GB2312"/>
          <w:kern w:val="0"/>
          <w:sz w:val="32"/>
          <w:szCs w:val="32"/>
        </w:rPr>
        <w:t>[2021]19</w:t>
      </w:r>
      <w:r>
        <w:rPr>
          <w:rFonts w:hint="eastAsia" w:ascii="仿宋_GB2312" w:hAnsi="仿宋" w:eastAsia="仿宋_GB2312" w:cs="仿宋_GB2312"/>
          <w:kern w:val="0"/>
          <w:sz w:val="32"/>
          <w:szCs w:val="32"/>
        </w:rPr>
        <w:t>号）。</w:t>
      </w:r>
    </w:p>
    <w:p w14:paraId="076389AB">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185</w:t>
      </w:r>
      <w:r>
        <w:rPr>
          <w:rFonts w:hint="eastAsia" w:ascii="仿宋_GB2312" w:hAnsi="宋体" w:eastAsia="仿宋_GB2312" w:cs="仿宋_GB2312"/>
          <w:kern w:val="0"/>
          <w:sz w:val="32"/>
          <w:szCs w:val="32"/>
        </w:rPr>
        <w:t>万元</w:t>
      </w:r>
    </w:p>
    <w:p w14:paraId="7C4A35C7">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05C13882">
      <w:pPr>
        <w:widowControl/>
        <w:spacing w:line="58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资金分配情况：州本级全过程预算绩效管理咨询服务费</w:t>
      </w:r>
      <w:r>
        <w:rPr>
          <w:rFonts w:ascii="仿宋_GB2312" w:hAnsi="黑体" w:eastAsia="仿宋_GB2312" w:cs="仿宋_GB2312"/>
          <w:sz w:val="32"/>
          <w:szCs w:val="32"/>
        </w:rPr>
        <w:t>60</w:t>
      </w:r>
      <w:r>
        <w:rPr>
          <w:rFonts w:hint="eastAsia" w:ascii="仿宋_GB2312" w:hAnsi="黑体" w:eastAsia="仿宋_GB2312" w:cs="仿宋_GB2312"/>
          <w:sz w:val="32"/>
          <w:szCs w:val="32"/>
        </w:rPr>
        <w:t>万元；开展重点项目预算绩效评价经费</w:t>
      </w:r>
      <w:r>
        <w:rPr>
          <w:rFonts w:ascii="仿宋_GB2312" w:hAnsi="黑体" w:eastAsia="仿宋_GB2312" w:cs="仿宋_GB2312"/>
          <w:sz w:val="32"/>
          <w:szCs w:val="32"/>
        </w:rPr>
        <w:t>15</w:t>
      </w:r>
      <w:r>
        <w:rPr>
          <w:rFonts w:hint="eastAsia" w:ascii="仿宋_GB2312" w:hAnsi="黑体" w:eastAsia="仿宋_GB2312" w:cs="仿宋_GB2312"/>
          <w:sz w:val="32"/>
          <w:szCs w:val="32"/>
        </w:rPr>
        <w:t>万元；对县市及州本级预算单位开展预算绩效真实性核查工作及实效评价工作经费</w:t>
      </w:r>
      <w:r>
        <w:rPr>
          <w:rFonts w:ascii="仿宋_GB2312" w:hAnsi="黑体" w:eastAsia="仿宋_GB2312" w:cs="仿宋_GB2312"/>
          <w:sz w:val="32"/>
          <w:szCs w:val="32"/>
        </w:rPr>
        <w:t>40</w:t>
      </w:r>
      <w:r>
        <w:rPr>
          <w:rFonts w:hint="eastAsia" w:ascii="仿宋_GB2312" w:hAnsi="黑体" w:eastAsia="仿宋_GB2312" w:cs="仿宋_GB2312"/>
          <w:sz w:val="32"/>
          <w:szCs w:val="32"/>
        </w:rPr>
        <w:t>万元；预算绩效信息系统运行维护及升级改造经费</w:t>
      </w:r>
      <w:r>
        <w:rPr>
          <w:rFonts w:ascii="仿宋_GB2312" w:hAnsi="黑体" w:eastAsia="仿宋_GB2312" w:cs="仿宋_GB2312"/>
          <w:sz w:val="32"/>
          <w:szCs w:val="32"/>
        </w:rPr>
        <w:t>25</w:t>
      </w:r>
      <w:r>
        <w:rPr>
          <w:rFonts w:hint="eastAsia" w:ascii="仿宋_GB2312" w:hAnsi="黑体" w:eastAsia="仿宋_GB2312" w:cs="仿宋_GB2312"/>
          <w:sz w:val="32"/>
          <w:szCs w:val="32"/>
        </w:rPr>
        <w:t>万元；专项债券穿透式检测经费</w:t>
      </w:r>
      <w:r>
        <w:rPr>
          <w:rFonts w:ascii="仿宋_GB2312" w:hAnsi="黑体" w:eastAsia="仿宋_GB2312" w:cs="仿宋_GB2312"/>
          <w:sz w:val="32"/>
          <w:szCs w:val="32"/>
        </w:rPr>
        <w:t>30</w:t>
      </w:r>
      <w:r>
        <w:rPr>
          <w:rFonts w:hint="eastAsia" w:ascii="仿宋_GB2312" w:hAnsi="黑体" w:eastAsia="仿宋_GB2312" w:cs="仿宋_GB2312"/>
          <w:sz w:val="32"/>
          <w:szCs w:val="32"/>
        </w:rPr>
        <w:t>万元；债券资金及债务化解核查工作经费</w:t>
      </w:r>
      <w:r>
        <w:rPr>
          <w:rFonts w:ascii="仿宋_GB2312" w:hAnsi="黑体" w:eastAsia="仿宋_GB2312" w:cs="仿宋_GB2312"/>
          <w:sz w:val="32"/>
          <w:szCs w:val="32"/>
        </w:rPr>
        <w:t>15</w:t>
      </w:r>
      <w:r>
        <w:rPr>
          <w:rFonts w:hint="eastAsia" w:ascii="仿宋_GB2312" w:hAnsi="黑体" w:eastAsia="仿宋_GB2312" w:cs="仿宋_GB2312"/>
          <w:sz w:val="32"/>
          <w:szCs w:val="32"/>
        </w:rPr>
        <w:t>万元。</w:t>
      </w:r>
    </w:p>
    <w:p w14:paraId="2180258F">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黑体" w:eastAsia="仿宋_GB2312" w:cs="仿宋_GB2312"/>
          <w:sz w:val="32"/>
          <w:szCs w:val="32"/>
        </w:rPr>
        <w:t>5</w:t>
      </w:r>
      <w:r>
        <w:rPr>
          <w:rFonts w:hint="eastAsia" w:ascii="仿宋_GB2312" w:hAnsi="黑体" w:eastAsia="仿宋_GB2312" w:cs="仿宋_GB2312"/>
          <w:sz w:val="32"/>
          <w:szCs w:val="32"/>
        </w:rPr>
        <w:t>月支出</w:t>
      </w:r>
      <w:r>
        <w:rPr>
          <w:rFonts w:ascii="仿宋_GB2312" w:hAnsi="黑体" w:eastAsia="仿宋_GB2312" w:cs="仿宋_GB2312"/>
          <w:sz w:val="32"/>
          <w:szCs w:val="32"/>
        </w:rPr>
        <w:t>30</w:t>
      </w:r>
      <w:r>
        <w:rPr>
          <w:rFonts w:hint="eastAsia" w:ascii="仿宋_GB2312" w:hAnsi="黑体" w:eastAsia="仿宋_GB2312" w:cs="仿宋_GB2312"/>
          <w:sz w:val="32"/>
          <w:szCs w:val="32"/>
        </w:rPr>
        <w:t>万元，</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55</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35</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65</w:t>
      </w:r>
      <w:r>
        <w:rPr>
          <w:rFonts w:hint="eastAsia" w:ascii="仿宋_GB2312" w:hAnsi="宋体" w:eastAsia="仿宋_GB2312" w:cs="仿宋_GB2312"/>
          <w:kern w:val="0"/>
          <w:sz w:val="32"/>
          <w:szCs w:val="32"/>
        </w:rPr>
        <w:t>万元。</w:t>
      </w:r>
    </w:p>
    <w:p w14:paraId="1FB77F91">
      <w:pPr>
        <w:widowControl/>
        <w:ind w:firstLine="640" w:firstLineChars="200"/>
        <w:jc w:val="left"/>
        <w:rPr>
          <w:rFonts w:ascii="仿宋_GB2312" w:hAnsi="宋体" w:eastAsia="仿宋_GB2312"/>
          <w:kern w:val="0"/>
          <w:sz w:val="32"/>
          <w:szCs w:val="32"/>
        </w:rPr>
      </w:pPr>
      <w:r>
        <w:rPr>
          <w:rFonts w:hint="eastAsia" w:ascii="仿宋_GB2312" w:hAnsi="仿宋" w:eastAsia="仿宋_GB2312" w:cs="仿宋_GB2312"/>
          <w:sz w:val="32"/>
          <w:szCs w:val="32"/>
        </w:rPr>
        <w:t>（五）项目名称：</w:t>
      </w:r>
      <w:r>
        <w:rPr>
          <w:rFonts w:hint="eastAsia" w:ascii="仿宋_GB2312" w:hAnsi="宋体" w:eastAsia="仿宋_GB2312" w:cs="仿宋_GB2312"/>
          <w:kern w:val="0"/>
          <w:sz w:val="32"/>
          <w:szCs w:val="32"/>
        </w:rPr>
        <w:t>预算管理一体化系统建设经费</w:t>
      </w:r>
    </w:p>
    <w:p w14:paraId="05BBE011">
      <w:pPr>
        <w:widowControl/>
        <w:ind w:firstLine="640" w:firstLineChars="200"/>
        <w:jc w:val="left"/>
        <w:rPr>
          <w:rFonts w:ascii="仿宋_GB2312" w:hAnsi="仿宋" w:eastAsia="仿宋_GB2312"/>
          <w:kern w:val="0"/>
          <w:sz w:val="32"/>
          <w:szCs w:val="32"/>
        </w:rPr>
      </w:pPr>
      <w:r>
        <w:rPr>
          <w:rFonts w:hint="eastAsia" w:ascii="仿宋_GB2312" w:hAnsi="仿宋" w:eastAsia="仿宋_GB2312" w:cs="仿宋_GB2312"/>
          <w:sz w:val="32"/>
          <w:szCs w:val="32"/>
        </w:rPr>
        <w:t>设立的政策依据：</w:t>
      </w:r>
      <w:r>
        <w:rPr>
          <w:rFonts w:hint="eastAsia" w:ascii="仿宋_GB2312" w:hAnsi="仿宋" w:eastAsia="仿宋_GB2312" w:cs="仿宋_GB2312"/>
          <w:kern w:val="0"/>
          <w:sz w:val="32"/>
          <w:szCs w:val="32"/>
        </w:rPr>
        <w:t>《财政部</w:t>
      </w:r>
      <w:r>
        <w:rPr>
          <w:rFonts w:hint="eastAsia" w:ascii="仿宋_GB2312" w:hAnsi="仿宋" w:eastAsia="仿宋_GB2312" w:cs="仿宋_GB2312"/>
          <w:sz w:val="32"/>
          <w:szCs w:val="32"/>
        </w:rPr>
        <w:t>〈财政核心业务一体化系统实施方案〉</w:t>
      </w:r>
      <w:r>
        <w:rPr>
          <w:rFonts w:hint="eastAsia" w:ascii="仿宋_GB2312" w:hAnsi="仿宋" w:eastAsia="仿宋_GB2312" w:cs="仿宋_GB2312"/>
          <w:kern w:val="0"/>
          <w:sz w:val="32"/>
          <w:szCs w:val="32"/>
        </w:rPr>
        <w:t>》、《预算管理一体化规范》</w:t>
      </w:r>
    </w:p>
    <w:p w14:paraId="12222310">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218</w:t>
      </w:r>
      <w:r>
        <w:rPr>
          <w:rFonts w:hint="eastAsia" w:ascii="仿宋_GB2312" w:hAnsi="宋体" w:eastAsia="仿宋_GB2312" w:cs="仿宋_GB2312"/>
          <w:kern w:val="0"/>
          <w:sz w:val="32"/>
          <w:szCs w:val="32"/>
        </w:rPr>
        <w:t>万元</w:t>
      </w:r>
    </w:p>
    <w:p w14:paraId="703D4EAB">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04954C14">
      <w:pPr>
        <w:widowControl/>
        <w:spacing w:line="58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资金分配情况：预算管理一体化系统运维经费</w:t>
      </w:r>
      <w:r>
        <w:rPr>
          <w:rFonts w:ascii="仿宋_GB2312" w:hAnsi="黑体" w:eastAsia="仿宋_GB2312" w:cs="仿宋_GB2312"/>
          <w:sz w:val="32"/>
          <w:szCs w:val="32"/>
        </w:rPr>
        <w:t>200</w:t>
      </w:r>
      <w:r>
        <w:rPr>
          <w:rFonts w:hint="eastAsia" w:ascii="仿宋_GB2312" w:hAnsi="黑体" w:eastAsia="仿宋_GB2312" w:cs="仿宋_GB2312"/>
          <w:sz w:val="32"/>
          <w:szCs w:val="32"/>
        </w:rPr>
        <w:t>万元；国库集中支付原平台运维费用</w:t>
      </w:r>
      <w:r>
        <w:rPr>
          <w:rFonts w:ascii="仿宋_GB2312" w:hAnsi="黑体" w:eastAsia="仿宋_GB2312" w:cs="仿宋_GB2312"/>
          <w:sz w:val="32"/>
          <w:szCs w:val="32"/>
        </w:rPr>
        <w:t>18</w:t>
      </w:r>
      <w:r>
        <w:rPr>
          <w:rFonts w:hint="eastAsia" w:ascii="仿宋_GB2312" w:hAnsi="黑体" w:eastAsia="仿宋_GB2312" w:cs="仿宋_GB2312"/>
          <w:sz w:val="32"/>
          <w:szCs w:val="32"/>
        </w:rPr>
        <w:t>万元。</w:t>
      </w:r>
    </w:p>
    <w:p w14:paraId="292F0ABB">
      <w:pPr>
        <w:widowControl/>
        <w:spacing w:line="58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（六）办公楼维修改造经费</w:t>
      </w:r>
    </w:p>
    <w:p w14:paraId="09EA99AD">
      <w:pPr>
        <w:widowControl/>
        <w:ind w:firstLine="640" w:firstLineChars="200"/>
        <w:jc w:val="left"/>
        <w:rPr>
          <w:rFonts w:ascii="仿宋_GB2312" w:hAnsi="仿宋" w:eastAsia="仿宋_GB2312"/>
          <w:kern w:val="0"/>
          <w:sz w:val="32"/>
          <w:szCs w:val="32"/>
        </w:rPr>
      </w:pPr>
      <w:r>
        <w:rPr>
          <w:rFonts w:hint="eastAsia" w:ascii="仿宋_GB2312" w:hAnsi="仿宋" w:eastAsia="仿宋_GB2312" w:cs="仿宋_GB2312"/>
          <w:sz w:val="32"/>
          <w:szCs w:val="32"/>
        </w:rPr>
        <w:t>设立的政策依据：《关于编制〈</w:t>
      </w:r>
      <w:r>
        <w:rPr>
          <w:rFonts w:ascii="仿宋_GB2312" w:hAnsi="仿宋" w:eastAsia="仿宋_GB2312" w:cs="仿宋_GB2312"/>
          <w:sz w:val="32"/>
          <w:szCs w:val="32"/>
        </w:rPr>
        <w:t>2022-2024</w:t>
      </w:r>
      <w:r>
        <w:rPr>
          <w:rFonts w:hint="eastAsia" w:ascii="仿宋_GB2312" w:hAnsi="仿宋" w:eastAsia="仿宋_GB2312" w:cs="仿宋_GB2312"/>
          <w:sz w:val="32"/>
          <w:szCs w:val="32"/>
        </w:rPr>
        <w:t>年州本级党政机关办公用房维修项目三年规划〉的通知》、《消防法》、《中华人民共和国安全生产法》</w:t>
      </w:r>
    </w:p>
    <w:p w14:paraId="1EC140AE">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150</w:t>
      </w:r>
      <w:r>
        <w:rPr>
          <w:rFonts w:hint="eastAsia" w:ascii="仿宋_GB2312" w:hAnsi="宋体" w:eastAsia="仿宋_GB2312" w:cs="仿宋_GB2312"/>
          <w:kern w:val="0"/>
          <w:sz w:val="32"/>
          <w:szCs w:val="32"/>
        </w:rPr>
        <w:t>万元</w:t>
      </w:r>
    </w:p>
    <w:p w14:paraId="53FEBE62">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720D216E">
      <w:pPr>
        <w:widowControl/>
        <w:spacing w:line="58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资金分配情况：办公楼内供热采暖设施改造经费</w:t>
      </w:r>
      <w:r>
        <w:rPr>
          <w:rFonts w:ascii="仿宋_GB2312" w:hAnsi="黑体" w:eastAsia="仿宋_GB2312" w:cs="仿宋_GB2312"/>
          <w:sz w:val="32"/>
          <w:szCs w:val="32"/>
        </w:rPr>
        <w:t>56</w:t>
      </w:r>
      <w:r>
        <w:rPr>
          <w:rFonts w:hint="eastAsia" w:ascii="仿宋_GB2312" w:hAnsi="黑体" w:eastAsia="仿宋_GB2312" w:cs="仿宋_GB2312"/>
          <w:sz w:val="32"/>
          <w:szCs w:val="32"/>
        </w:rPr>
        <w:t>万元；更换窗户经费</w:t>
      </w:r>
      <w:r>
        <w:rPr>
          <w:rFonts w:ascii="仿宋_GB2312" w:hAnsi="黑体" w:eastAsia="仿宋_GB2312" w:cs="仿宋_GB2312"/>
          <w:sz w:val="32"/>
          <w:szCs w:val="32"/>
        </w:rPr>
        <w:t>52</w:t>
      </w:r>
      <w:r>
        <w:rPr>
          <w:rFonts w:hint="eastAsia" w:ascii="仿宋_GB2312" w:hAnsi="黑体" w:eastAsia="仿宋_GB2312" w:cs="仿宋_GB2312"/>
          <w:sz w:val="32"/>
          <w:szCs w:val="32"/>
        </w:rPr>
        <w:t>万元；消防改造及高低压配电室气体灭火器</w:t>
      </w:r>
      <w:r>
        <w:rPr>
          <w:rFonts w:ascii="仿宋_GB2312" w:hAnsi="黑体" w:eastAsia="仿宋_GB2312" w:cs="仿宋_GB2312"/>
          <w:sz w:val="32"/>
          <w:szCs w:val="32"/>
        </w:rPr>
        <w:t>30</w:t>
      </w:r>
      <w:r>
        <w:rPr>
          <w:rFonts w:hint="eastAsia" w:ascii="仿宋_GB2312" w:hAnsi="黑体" w:eastAsia="仿宋_GB2312" w:cs="仿宋_GB2312"/>
          <w:sz w:val="32"/>
          <w:szCs w:val="32"/>
        </w:rPr>
        <w:t>万元；更换电线及照明灯具经费</w:t>
      </w:r>
      <w:r>
        <w:rPr>
          <w:rFonts w:ascii="仿宋_GB2312" w:hAnsi="黑体" w:eastAsia="仿宋_GB2312" w:cs="仿宋_GB2312"/>
          <w:sz w:val="32"/>
          <w:szCs w:val="32"/>
        </w:rPr>
        <w:t>12</w:t>
      </w:r>
      <w:r>
        <w:rPr>
          <w:rFonts w:hint="eastAsia" w:ascii="仿宋_GB2312" w:hAnsi="黑体" w:eastAsia="仿宋_GB2312" w:cs="仿宋_GB2312"/>
          <w:sz w:val="32"/>
          <w:szCs w:val="32"/>
        </w:rPr>
        <w:t>万元。</w:t>
      </w:r>
    </w:p>
    <w:p w14:paraId="29F9B011">
      <w:pPr>
        <w:widowControl/>
        <w:spacing w:line="580" w:lineRule="exact"/>
        <w:ind w:firstLine="640"/>
        <w:jc w:val="left"/>
        <w:rPr>
          <w:rFonts w:ascii="仿宋_GB2312" w:hAnsi="宋体" w:eastAsia="仿宋_GB2312" w:cs="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42</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 xml:space="preserve"> 8</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60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 xml:space="preserve"> 12</w:t>
      </w:r>
      <w:r>
        <w:rPr>
          <w:rFonts w:hint="eastAsia" w:ascii="仿宋_GB2312" w:hAnsi="宋体" w:eastAsia="仿宋_GB2312" w:cs="仿宋_GB2312"/>
          <w:kern w:val="0"/>
          <w:sz w:val="32"/>
          <w:szCs w:val="32"/>
        </w:rPr>
        <w:t>月支出</w:t>
      </w:r>
      <w:r>
        <w:rPr>
          <w:rFonts w:ascii="仿宋_GB2312" w:hAnsi="宋体" w:eastAsia="仿宋_GB2312" w:cs="仿宋_GB2312"/>
          <w:kern w:val="0"/>
          <w:sz w:val="32"/>
          <w:szCs w:val="32"/>
        </w:rPr>
        <w:t>48</w:t>
      </w:r>
      <w:r>
        <w:rPr>
          <w:rFonts w:hint="eastAsia" w:ascii="仿宋_GB2312" w:hAnsi="宋体" w:eastAsia="仿宋_GB2312" w:cs="仿宋_GB2312"/>
          <w:kern w:val="0"/>
          <w:sz w:val="32"/>
          <w:szCs w:val="32"/>
        </w:rPr>
        <w:t>万元。</w:t>
      </w:r>
    </w:p>
    <w:p w14:paraId="39759189">
      <w:pPr>
        <w:widowControl/>
        <w:spacing w:line="580" w:lineRule="exact"/>
        <w:ind w:firstLine="640"/>
        <w:jc w:val="left"/>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（七）机关运行补助经费</w:t>
      </w:r>
    </w:p>
    <w:p w14:paraId="3DB06FEE">
      <w:pPr>
        <w:widowControl/>
        <w:ind w:firstLine="640" w:firstLineChars="200"/>
        <w:jc w:val="left"/>
        <w:rPr>
          <w:rFonts w:ascii="仿宋_GB2312" w:hAnsi="仿宋" w:eastAsia="仿宋_GB2312"/>
          <w:kern w:val="0"/>
          <w:sz w:val="32"/>
          <w:szCs w:val="32"/>
        </w:rPr>
      </w:pPr>
      <w:r>
        <w:rPr>
          <w:rFonts w:hint="eastAsia" w:ascii="仿宋_GB2312" w:hAnsi="仿宋" w:eastAsia="仿宋_GB2312" w:cs="仿宋_GB2312"/>
          <w:sz w:val="32"/>
          <w:szCs w:val="32"/>
        </w:rPr>
        <w:t>设立的政策依据：《中华人民共和国特种设备安全法》、《中华人民共和国安全生产法》、《关于编制〈</w:t>
      </w:r>
      <w:r>
        <w:rPr>
          <w:rFonts w:ascii="仿宋_GB2312" w:hAnsi="仿宋" w:eastAsia="仿宋_GB2312" w:cs="仿宋_GB2312"/>
          <w:sz w:val="32"/>
          <w:szCs w:val="32"/>
        </w:rPr>
        <w:t>2022-2024</w:t>
      </w:r>
      <w:r>
        <w:rPr>
          <w:rFonts w:hint="eastAsia" w:ascii="仿宋_GB2312" w:hAnsi="仿宋" w:eastAsia="仿宋_GB2312" w:cs="仿宋_GB2312"/>
          <w:sz w:val="32"/>
          <w:szCs w:val="32"/>
        </w:rPr>
        <w:t>年州本级党政机关办公用房维修项目三年规划〉的通知》</w:t>
      </w:r>
    </w:p>
    <w:p w14:paraId="75245040">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122.85</w:t>
      </w:r>
      <w:r>
        <w:rPr>
          <w:rFonts w:hint="eastAsia" w:ascii="仿宋_GB2312" w:hAnsi="宋体" w:eastAsia="仿宋_GB2312" w:cs="仿宋_GB2312"/>
          <w:kern w:val="0"/>
          <w:sz w:val="32"/>
          <w:szCs w:val="32"/>
        </w:rPr>
        <w:t>万元</w:t>
      </w:r>
    </w:p>
    <w:p w14:paraId="5934E069">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36EF85D0">
      <w:pPr>
        <w:widowControl/>
        <w:spacing w:line="58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资金分配情况：做好办公楼运转维护经费</w:t>
      </w:r>
      <w:r>
        <w:rPr>
          <w:rFonts w:ascii="仿宋_GB2312" w:hAnsi="黑体" w:eastAsia="仿宋_GB2312" w:cs="仿宋_GB2312"/>
          <w:sz w:val="32"/>
          <w:szCs w:val="32"/>
        </w:rPr>
        <w:t>41.85</w:t>
      </w:r>
      <w:r>
        <w:rPr>
          <w:rFonts w:hint="eastAsia" w:ascii="仿宋_GB2312" w:hAnsi="黑体" w:eastAsia="仿宋_GB2312" w:cs="仿宋_GB2312"/>
          <w:sz w:val="32"/>
          <w:szCs w:val="32"/>
        </w:rPr>
        <w:t>万元；干部职工后勤保障经费</w:t>
      </w:r>
      <w:r>
        <w:rPr>
          <w:rFonts w:ascii="仿宋_GB2312" w:hAnsi="黑体" w:eastAsia="仿宋_GB2312" w:cs="仿宋_GB2312"/>
          <w:sz w:val="32"/>
          <w:szCs w:val="32"/>
        </w:rPr>
        <w:t>81</w:t>
      </w:r>
      <w:r>
        <w:rPr>
          <w:rFonts w:hint="eastAsia" w:ascii="仿宋_GB2312" w:hAnsi="黑体" w:eastAsia="仿宋_GB2312" w:cs="仿宋_GB2312"/>
          <w:sz w:val="32"/>
          <w:szCs w:val="32"/>
        </w:rPr>
        <w:t>万元。</w:t>
      </w:r>
    </w:p>
    <w:p w14:paraId="67465898">
      <w:pPr>
        <w:widowControl/>
        <w:spacing w:line="580" w:lineRule="exact"/>
        <w:ind w:firstLine="640"/>
        <w:jc w:val="left"/>
        <w:rPr>
          <w:rFonts w:ascii="仿宋_GB2312" w:hAnsi="宋体" w:eastAsia="仿宋_GB2312" w:cs="仿宋_GB2312"/>
          <w:kern w:val="0"/>
          <w:sz w:val="32"/>
          <w:szCs w:val="32"/>
        </w:rPr>
      </w:pPr>
      <w:r>
        <w:rPr>
          <w:rFonts w:hint="eastAsia" w:ascii="仿宋_GB2312" w:hAnsi="黑体" w:eastAsia="仿宋_GB2312" w:cs="仿宋_GB2312"/>
          <w:sz w:val="32"/>
          <w:szCs w:val="32"/>
        </w:rPr>
        <w:t>资金执行时间：</w:t>
      </w:r>
      <w:r>
        <w:rPr>
          <w:rFonts w:ascii="仿宋_GB2312" w:hAnsi="黑体" w:eastAsia="仿宋_GB2312" w:cs="仿宋_GB2312"/>
          <w:sz w:val="32"/>
          <w:szCs w:val="32"/>
        </w:rPr>
        <w:t>4</w:t>
      </w:r>
      <w:r>
        <w:rPr>
          <w:rFonts w:hint="eastAsia" w:ascii="仿宋_GB2312" w:hAnsi="黑体" w:eastAsia="仿宋_GB2312" w:cs="仿宋_GB2312"/>
          <w:sz w:val="32"/>
          <w:szCs w:val="32"/>
        </w:rPr>
        <w:t>月支出</w:t>
      </w:r>
      <w:r>
        <w:rPr>
          <w:rFonts w:ascii="仿宋_GB2312" w:hAnsi="黑体" w:eastAsia="仿宋_GB2312" w:cs="仿宋_GB2312"/>
          <w:sz w:val="32"/>
          <w:szCs w:val="32"/>
        </w:rPr>
        <w:t>30</w:t>
      </w:r>
      <w:r>
        <w:rPr>
          <w:rFonts w:hint="eastAsia" w:ascii="仿宋_GB2312" w:hAnsi="黑体" w:eastAsia="仿宋_GB2312" w:cs="仿宋_GB2312"/>
          <w:sz w:val="32"/>
          <w:szCs w:val="32"/>
        </w:rPr>
        <w:t>万元；</w:t>
      </w:r>
      <w:r>
        <w:rPr>
          <w:rFonts w:ascii="仿宋_GB2312" w:hAnsi="黑体" w:eastAsia="仿宋_GB2312" w:cs="仿宋_GB2312"/>
          <w:sz w:val="32"/>
          <w:szCs w:val="32"/>
        </w:rPr>
        <w:t>7</w:t>
      </w:r>
      <w:r>
        <w:rPr>
          <w:rFonts w:hint="eastAsia" w:ascii="仿宋_GB2312" w:hAnsi="黑体" w:eastAsia="仿宋_GB2312" w:cs="仿宋_GB2312"/>
          <w:sz w:val="32"/>
          <w:szCs w:val="32"/>
        </w:rPr>
        <w:t>月支出</w:t>
      </w:r>
      <w:r>
        <w:rPr>
          <w:rFonts w:ascii="仿宋_GB2312" w:hAnsi="黑体" w:eastAsia="仿宋_GB2312" w:cs="仿宋_GB2312"/>
          <w:sz w:val="32"/>
          <w:szCs w:val="32"/>
        </w:rPr>
        <w:t>30</w:t>
      </w:r>
      <w:r>
        <w:rPr>
          <w:rFonts w:hint="eastAsia" w:ascii="仿宋_GB2312" w:hAnsi="黑体" w:eastAsia="仿宋_GB2312" w:cs="仿宋_GB2312"/>
          <w:sz w:val="32"/>
          <w:szCs w:val="32"/>
        </w:rPr>
        <w:t>万元；</w:t>
      </w:r>
      <w:r>
        <w:rPr>
          <w:rFonts w:ascii="仿宋_GB2312" w:hAnsi="黑体" w:eastAsia="仿宋_GB2312" w:cs="仿宋_GB2312"/>
          <w:sz w:val="32"/>
          <w:szCs w:val="32"/>
        </w:rPr>
        <w:t>10</w:t>
      </w:r>
      <w:r>
        <w:rPr>
          <w:rFonts w:hint="eastAsia" w:ascii="仿宋_GB2312" w:hAnsi="黑体" w:eastAsia="仿宋_GB2312" w:cs="仿宋_GB2312"/>
          <w:sz w:val="32"/>
          <w:szCs w:val="32"/>
        </w:rPr>
        <w:t>月支出</w:t>
      </w:r>
      <w:r>
        <w:rPr>
          <w:rFonts w:ascii="仿宋_GB2312" w:hAnsi="黑体" w:eastAsia="仿宋_GB2312" w:cs="仿宋_GB2312"/>
          <w:sz w:val="32"/>
          <w:szCs w:val="32"/>
        </w:rPr>
        <w:t>30</w:t>
      </w:r>
      <w:r>
        <w:rPr>
          <w:rFonts w:hint="eastAsia" w:ascii="仿宋_GB2312" w:hAnsi="黑体" w:eastAsia="仿宋_GB2312" w:cs="仿宋_GB2312"/>
          <w:sz w:val="32"/>
          <w:szCs w:val="32"/>
        </w:rPr>
        <w:t>万元；</w:t>
      </w:r>
      <w:r>
        <w:rPr>
          <w:rFonts w:ascii="仿宋_GB2312" w:hAnsi="黑体" w:eastAsia="仿宋_GB2312" w:cs="仿宋_GB2312"/>
          <w:sz w:val="32"/>
          <w:szCs w:val="32"/>
        </w:rPr>
        <w:t>12</w:t>
      </w:r>
      <w:r>
        <w:rPr>
          <w:rFonts w:hint="eastAsia" w:ascii="仿宋_GB2312" w:hAnsi="黑体" w:eastAsia="仿宋_GB2312" w:cs="仿宋_GB2312"/>
          <w:sz w:val="32"/>
          <w:szCs w:val="32"/>
        </w:rPr>
        <w:t>月支出</w:t>
      </w:r>
      <w:r>
        <w:rPr>
          <w:rFonts w:ascii="仿宋_GB2312" w:hAnsi="黑体" w:eastAsia="仿宋_GB2312" w:cs="仿宋_GB2312"/>
          <w:sz w:val="32"/>
          <w:szCs w:val="32"/>
        </w:rPr>
        <w:t>32.85</w:t>
      </w:r>
      <w:r>
        <w:rPr>
          <w:rFonts w:hint="eastAsia" w:ascii="仿宋_GB2312" w:hAnsi="黑体" w:eastAsia="仿宋_GB2312" w:cs="仿宋_GB2312"/>
          <w:sz w:val="32"/>
          <w:szCs w:val="32"/>
        </w:rPr>
        <w:t>万元。</w:t>
      </w:r>
    </w:p>
    <w:p w14:paraId="0D08D078">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八、关于昌吉州财政局</w:t>
      </w:r>
      <w:r>
        <w:rPr>
          <w:rFonts w:ascii="黑体" w:hAnsi="宋体" w:eastAsia="黑体" w:cs="黑体"/>
          <w:kern w:val="0"/>
          <w:sz w:val="32"/>
          <w:szCs w:val="32"/>
        </w:rPr>
        <w:t>2022</w:t>
      </w:r>
      <w:r>
        <w:rPr>
          <w:rFonts w:hint="eastAsia" w:ascii="黑体" w:hAnsi="宋体" w:eastAsia="黑体" w:cs="黑体"/>
          <w:kern w:val="0"/>
          <w:sz w:val="32"/>
          <w:szCs w:val="32"/>
        </w:rPr>
        <w:t>年一般公共预算“三公”经费预算情况说明</w:t>
      </w:r>
    </w:p>
    <w:p w14:paraId="63ED192B">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年一般公共预算“三公”经费数为</w:t>
      </w:r>
      <w:r>
        <w:rPr>
          <w:rFonts w:ascii="仿宋_GB2312" w:hAnsi="宋体" w:eastAsia="仿宋_GB2312" w:cs="仿宋_GB2312"/>
          <w:kern w:val="0"/>
          <w:sz w:val="32"/>
          <w:szCs w:val="32"/>
        </w:rPr>
        <w:t>35.40</w:t>
      </w:r>
      <w:r>
        <w:rPr>
          <w:rFonts w:hint="eastAsia" w:ascii="仿宋_GB2312" w:hAnsi="宋体" w:eastAsia="仿宋_GB2312" w:cs="仿宋_GB2312"/>
          <w:kern w:val="0"/>
          <w:sz w:val="32"/>
          <w:szCs w:val="32"/>
        </w:rPr>
        <w:t>万元，其中：因公出国（境）费</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万元，公务用车购置</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万元，公务用车运行费</w:t>
      </w:r>
      <w:r>
        <w:rPr>
          <w:rFonts w:ascii="仿宋_GB2312" w:hAnsi="宋体" w:eastAsia="仿宋_GB2312" w:cs="仿宋_GB2312"/>
          <w:kern w:val="0"/>
          <w:sz w:val="32"/>
          <w:szCs w:val="32"/>
        </w:rPr>
        <w:t>33.00</w:t>
      </w:r>
      <w:r>
        <w:rPr>
          <w:rFonts w:hint="eastAsia" w:ascii="仿宋_GB2312" w:hAnsi="宋体" w:eastAsia="仿宋_GB2312" w:cs="仿宋_GB2312"/>
          <w:kern w:val="0"/>
          <w:sz w:val="32"/>
          <w:szCs w:val="32"/>
        </w:rPr>
        <w:t>万元，公务接待费</w:t>
      </w:r>
      <w:r>
        <w:rPr>
          <w:rFonts w:ascii="仿宋_GB2312" w:hAnsi="宋体" w:eastAsia="仿宋_GB2312" w:cs="仿宋_GB2312"/>
          <w:kern w:val="0"/>
          <w:sz w:val="32"/>
          <w:szCs w:val="32"/>
        </w:rPr>
        <w:t>2.40</w:t>
      </w:r>
      <w:r>
        <w:rPr>
          <w:rFonts w:hint="eastAsia" w:ascii="仿宋_GB2312" w:hAnsi="宋体" w:eastAsia="仿宋_GB2312" w:cs="仿宋_GB2312"/>
          <w:kern w:val="0"/>
          <w:sz w:val="32"/>
          <w:szCs w:val="32"/>
        </w:rPr>
        <w:t>万元。</w:t>
      </w:r>
    </w:p>
    <w:p w14:paraId="0903D012">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年一般公共预算“三公”经费比上年增加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，其中：因公出国（境）费增加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，主要原因是</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年未安排出国</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费预算；公务用车购置费为</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，主要原因是未安排预算；公务用车运行费增加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，主要原因是落实“三公”经费只减不增；公务接待费增加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，主要原因是严格</w:t>
      </w:r>
      <w:r>
        <w:rPr>
          <w:rFonts w:hint="eastAsia" w:ascii="仿宋_GB2312" w:hAnsi="仿宋" w:eastAsia="仿宋_GB2312" w:cs="仿宋_GB2312"/>
          <w:kern w:val="0"/>
          <w:sz w:val="32"/>
          <w:szCs w:val="32"/>
        </w:rPr>
        <w:t>执行中央八项规定和自治区十项规定，规范公务接待标准，做到公务接待费只减不增。</w:t>
      </w:r>
    </w:p>
    <w:p w14:paraId="648FA722">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九、关于昌吉州财政局</w:t>
      </w:r>
      <w:r>
        <w:rPr>
          <w:rFonts w:ascii="黑体" w:hAnsi="宋体" w:eastAsia="黑体" w:cs="黑体"/>
          <w:kern w:val="0"/>
          <w:sz w:val="32"/>
          <w:szCs w:val="32"/>
        </w:rPr>
        <w:t>2022</w:t>
      </w:r>
      <w:r>
        <w:rPr>
          <w:rFonts w:hint="eastAsia" w:ascii="黑体" w:hAnsi="宋体" w:eastAsia="黑体" w:cs="黑体"/>
          <w:kern w:val="0"/>
          <w:sz w:val="32"/>
          <w:szCs w:val="32"/>
        </w:rPr>
        <w:t>年政府性基金预算拨款情况说明</w:t>
      </w:r>
    </w:p>
    <w:p w14:paraId="393E42E1">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年没有使用政府性基金预算拨款安排的支出，政府性基金预算支出情况表为空表。</w:t>
      </w:r>
    </w:p>
    <w:p w14:paraId="796F3A4C">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十、其他重要事项的情况说明</w:t>
      </w:r>
    </w:p>
    <w:p w14:paraId="0B2151AF">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（一）机关运行经费情况</w:t>
      </w:r>
    </w:p>
    <w:p w14:paraId="75C96C20">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年，昌吉州财政局的机关运行经费财政拨款预算</w:t>
      </w:r>
      <w:r>
        <w:rPr>
          <w:rFonts w:ascii="仿宋_GB2312" w:hAnsi="宋体" w:eastAsia="仿宋_GB2312" w:cs="仿宋_GB2312"/>
          <w:kern w:val="0"/>
          <w:sz w:val="32"/>
          <w:szCs w:val="32"/>
        </w:rPr>
        <w:t>152.45</w:t>
      </w:r>
      <w:r>
        <w:rPr>
          <w:rFonts w:hint="eastAsia" w:ascii="仿宋_GB2312" w:hAnsi="宋体" w:eastAsia="仿宋_GB2312" w:cs="仿宋_GB2312"/>
          <w:kern w:val="0"/>
          <w:sz w:val="32"/>
          <w:szCs w:val="32"/>
        </w:rPr>
        <w:t>万元，比上年预算减少</w:t>
      </w:r>
      <w:r>
        <w:rPr>
          <w:rFonts w:ascii="仿宋_GB2312" w:hAnsi="宋体" w:eastAsia="仿宋_GB2312" w:cs="仿宋_GB2312"/>
          <w:kern w:val="0"/>
          <w:sz w:val="32"/>
          <w:szCs w:val="32"/>
        </w:rPr>
        <w:t>112.19</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73.59%</w:t>
      </w:r>
      <w:r>
        <w:rPr>
          <w:rFonts w:hint="eastAsia" w:ascii="仿宋_GB2312" w:hAnsi="宋体" w:eastAsia="仿宋_GB2312" w:cs="仿宋_GB2312"/>
          <w:kern w:val="0"/>
          <w:sz w:val="32"/>
          <w:szCs w:val="32"/>
        </w:rPr>
        <w:t>。主要</w:t>
      </w:r>
      <w:r>
        <w:rPr>
          <w:rFonts w:hint="eastAsia" w:ascii="仿宋_GB2312" w:hAnsi="宋体" w:eastAsia="仿宋_GB2312" w:cs="仿宋_GB2312"/>
          <w:kern w:val="0"/>
          <w:sz w:val="32"/>
          <w:szCs w:val="32"/>
          <w:lang w:eastAsia="zh-CN"/>
        </w:rPr>
        <w:t>原因是</w:t>
      </w:r>
      <w:r>
        <w:rPr>
          <w:rFonts w:hint="eastAsia" w:ascii="仿宋_GB2312" w:hAnsi="宋体" w:eastAsia="仿宋_GB2312" w:cs="仿宋_GB2312"/>
          <w:kern w:val="0"/>
          <w:sz w:val="32"/>
          <w:szCs w:val="32"/>
        </w:rPr>
        <w:t>厉行节约，压减公用经费支出。</w:t>
      </w:r>
    </w:p>
    <w:p w14:paraId="5428020D">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（二）政府采购情况</w:t>
      </w:r>
    </w:p>
    <w:p w14:paraId="602A20A2">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年，昌吉州财政局政府采购预算</w:t>
      </w:r>
      <w:r>
        <w:rPr>
          <w:rFonts w:ascii="仿宋_GB2312" w:hAnsi="宋体" w:eastAsia="仿宋_GB2312" w:cs="仿宋_GB2312"/>
          <w:kern w:val="0"/>
          <w:sz w:val="32"/>
          <w:szCs w:val="32"/>
        </w:rPr>
        <w:t>1045.94</w:t>
      </w:r>
      <w:r>
        <w:rPr>
          <w:rFonts w:hint="eastAsia" w:ascii="仿宋_GB2312" w:hAnsi="宋体" w:eastAsia="仿宋_GB2312" w:cs="仿宋_GB2312"/>
          <w:kern w:val="0"/>
          <w:sz w:val="32"/>
          <w:szCs w:val="32"/>
        </w:rPr>
        <w:t>万元，其中：政府采购货物预算</w:t>
      </w:r>
      <w:r>
        <w:rPr>
          <w:rFonts w:ascii="仿宋_GB2312" w:hAnsi="宋体" w:eastAsia="仿宋_GB2312" w:cs="仿宋_GB2312"/>
          <w:kern w:val="0"/>
          <w:sz w:val="32"/>
          <w:szCs w:val="32"/>
        </w:rPr>
        <w:t>401.87</w:t>
      </w:r>
      <w:r>
        <w:rPr>
          <w:rFonts w:hint="eastAsia" w:ascii="仿宋_GB2312" w:hAnsi="宋体" w:eastAsia="仿宋_GB2312" w:cs="仿宋_GB2312"/>
          <w:kern w:val="0"/>
          <w:sz w:val="32"/>
          <w:szCs w:val="32"/>
        </w:rPr>
        <w:t>万元，政府采购工程预算</w:t>
      </w:r>
      <w:r>
        <w:rPr>
          <w:rFonts w:ascii="仿宋_GB2312" w:hAnsi="宋体" w:eastAsia="仿宋_GB2312" w:cs="仿宋_GB2312"/>
          <w:kern w:val="0"/>
          <w:sz w:val="32"/>
          <w:szCs w:val="32"/>
        </w:rPr>
        <w:t>120</w:t>
      </w:r>
      <w:r>
        <w:rPr>
          <w:rFonts w:hint="eastAsia" w:ascii="仿宋_GB2312" w:hAnsi="宋体" w:eastAsia="仿宋_GB2312" w:cs="仿宋_GB2312"/>
          <w:kern w:val="0"/>
          <w:sz w:val="32"/>
          <w:szCs w:val="32"/>
        </w:rPr>
        <w:t>万元，政府采购服务预算</w:t>
      </w:r>
      <w:r>
        <w:rPr>
          <w:rFonts w:ascii="仿宋_GB2312" w:hAnsi="宋体" w:eastAsia="仿宋_GB2312" w:cs="仿宋_GB2312"/>
          <w:kern w:val="0"/>
          <w:sz w:val="32"/>
          <w:szCs w:val="32"/>
        </w:rPr>
        <w:t>524.07</w:t>
      </w:r>
      <w:r>
        <w:rPr>
          <w:rFonts w:hint="eastAsia" w:ascii="仿宋_GB2312" w:hAnsi="宋体" w:eastAsia="仿宋_GB2312" w:cs="仿宋_GB2312"/>
          <w:kern w:val="0"/>
          <w:sz w:val="32"/>
          <w:szCs w:val="32"/>
        </w:rPr>
        <w:t>万元。</w:t>
      </w:r>
    </w:p>
    <w:p w14:paraId="785E0701">
      <w:pPr>
        <w:spacing w:line="560" w:lineRule="exact"/>
        <w:ind w:firstLine="640" w:firstLineChars="200"/>
        <w:rPr>
          <w:rFonts w:ascii="仿宋_GB2312" w:hAnsi="宋体" w:eastAsia="仿宋_GB2312"/>
          <w:kern w:val="0"/>
          <w:sz w:val="32"/>
          <w:szCs w:val="32"/>
        </w:rPr>
      </w:pP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年度本部门面向中小企业预留政府采购项目预算金额</w:t>
      </w:r>
      <w:r>
        <w:rPr>
          <w:rFonts w:ascii="仿宋_GB2312" w:hAnsi="仿宋_GB2312" w:eastAsia="仿宋_GB2312" w:cs="仿宋_GB2312"/>
          <w:sz w:val="32"/>
          <w:szCs w:val="32"/>
        </w:rPr>
        <w:t>991.89</w:t>
      </w:r>
      <w:r>
        <w:rPr>
          <w:rFonts w:hint="eastAsia" w:ascii="仿宋_GB2312" w:hAnsi="仿宋_GB2312" w:eastAsia="仿宋_GB2312" w:cs="仿宋_GB2312"/>
          <w:sz w:val="32"/>
          <w:szCs w:val="32"/>
        </w:rPr>
        <w:t>万元，其中：面向小微企业预留政府采购项目预算金额</w:t>
      </w:r>
      <w:r>
        <w:rPr>
          <w:rFonts w:ascii="仿宋_GB2312" w:hAnsi="仿宋_GB2312" w:eastAsia="仿宋_GB2312" w:cs="仿宋_GB2312"/>
          <w:sz w:val="32"/>
          <w:szCs w:val="32"/>
        </w:rPr>
        <w:t>671.89</w:t>
      </w:r>
      <w:r>
        <w:rPr>
          <w:rFonts w:hint="eastAsia" w:ascii="仿宋_GB2312" w:hAnsi="仿宋_GB2312" w:eastAsia="仿宋_GB2312" w:cs="仿宋_GB2312"/>
          <w:sz w:val="32"/>
          <w:szCs w:val="32"/>
        </w:rPr>
        <w:t>万元。</w:t>
      </w:r>
    </w:p>
    <w:p w14:paraId="13D32F86">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（三）国有资产占用使用情况</w:t>
      </w:r>
    </w:p>
    <w:p w14:paraId="7C022240">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截至</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年底，昌吉州财政局占用使用国有资产总体情况为</w:t>
      </w:r>
    </w:p>
    <w:p w14:paraId="76F676E5">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房屋</w:t>
      </w:r>
      <w:r>
        <w:rPr>
          <w:rFonts w:ascii="仿宋_GB2312" w:hAnsi="宋体" w:eastAsia="仿宋_GB2312" w:cs="仿宋_GB2312"/>
          <w:kern w:val="0"/>
          <w:sz w:val="32"/>
          <w:szCs w:val="32"/>
        </w:rPr>
        <w:t>9864.44</w:t>
      </w:r>
      <w:r>
        <w:rPr>
          <w:rFonts w:hint="eastAsia" w:ascii="仿宋_GB2312" w:hAnsi="宋体" w:eastAsia="仿宋_GB2312" w:cs="仿宋_GB2312"/>
          <w:kern w:val="0"/>
          <w:sz w:val="32"/>
          <w:szCs w:val="32"/>
        </w:rPr>
        <w:t>平方米，价值</w:t>
      </w:r>
      <w:r>
        <w:rPr>
          <w:rFonts w:ascii="仿宋_GB2312" w:hAnsi="宋体" w:eastAsia="仿宋_GB2312" w:cs="仿宋_GB2312"/>
          <w:kern w:val="0"/>
          <w:sz w:val="32"/>
          <w:szCs w:val="32"/>
        </w:rPr>
        <w:t>1512.69</w:t>
      </w:r>
      <w:r>
        <w:rPr>
          <w:rFonts w:hint="eastAsia" w:ascii="仿宋_GB2312" w:hAnsi="宋体" w:eastAsia="仿宋_GB2312" w:cs="仿宋_GB2312"/>
          <w:kern w:val="0"/>
          <w:sz w:val="32"/>
          <w:szCs w:val="32"/>
        </w:rPr>
        <w:t>万元。</w:t>
      </w:r>
    </w:p>
    <w:p w14:paraId="36FD2B1B">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车辆</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203.36</w:t>
      </w:r>
      <w:r>
        <w:rPr>
          <w:rFonts w:hint="eastAsia" w:ascii="仿宋_GB2312" w:hAnsi="宋体" w:eastAsia="仿宋_GB2312" w:cs="仿宋_GB2312"/>
          <w:kern w:val="0"/>
          <w:sz w:val="32"/>
          <w:szCs w:val="32"/>
        </w:rPr>
        <w:t>万元；其中：一般公务用车</w:t>
      </w: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203.36</w:t>
      </w:r>
      <w:r>
        <w:rPr>
          <w:rFonts w:hint="eastAsia" w:ascii="仿宋_GB2312" w:hAnsi="宋体" w:eastAsia="仿宋_GB2312" w:cs="仿宋_GB2312"/>
          <w:kern w:val="0"/>
          <w:sz w:val="32"/>
          <w:szCs w:val="32"/>
        </w:rPr>
        <w:t>万元；执法执勤用车</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万元；其他车辆</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w:t>
      </w:r>
    </w:p>
    <w:p w14:paraId="756BA84D">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办公家具价值</w:t>
      </w:r>
      <w:r>
        <w:rPr>
          <w:rFonts w:ascii="仿宋_GB2312" w:hAnsi="宋体" w:eastAsia="仿宋_GB2312" w:cs="仿宋_GB2312"/>
          <w:kern w:val="0"/>
          <w:sz w:val="32"/>
          <w:szCs w:val="32"/>
        </w:rPr>
        <w:t>92.13</w:t>
      </w:r>
      <w:r>
        <w:rPr>
          <w:rFonts w:hint="eastAsia" w:ascii="仿宋_GB2312" w:hAnsi="宋体" w:eastAsia="仿宋_GB2312" w:cs="仿宋_GB2312"/>
          <w:kern w:val="0"/>
          <w:sz w:val="32"/>
          <w:szCs w:val="32"/>
        </w:rPr>
        <w:t>万元。</w:t>
      </w:r>
    </w:p>
    <w:p w14:paraId="7493FB39">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其他资产价值</w:t>
      </w:r>
      <w:r>
        <w:rPr>
          <w:rFonts w:ascii="仿宋_GB2312" w:hAnsi="宋体" w:eastAsia="仿宋_GB2312" w:cs="仿宋_GB2312"/>
          <w:kern w:val="0"/>
          <w:sz w:val="32"/>
          <w:szCs w:val="32"/>
        </w:rPr>
        <w:t>1565.72</w:t>
      </w:r>
      <w:r>
        <w:rPr>
          <w:rFonts w:hint="eastAsia" w:ascii="仿宋_GB2312" w:hAnsi="宋体" w:eastAsia="仿宋_GB2312" w:cs="仿宋_GB2312"/>
          <w:kern w:val="0"/>
          <w:sz w:val="32"/>
          <w:szCs w:val="32"/>
        </w:rPr>
        <w:t>万元。</w:t>
      </w:r>
    </w:p>
    <w:p w14:paraId="2A906314">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单位价值</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台（套），单位价值</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台（套）。</w:t>
      </w:r>
    </w:p>
    <w:p w14:paraId="377D9DE1">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年昌吉州财政局部门预算未安排购置车辆经费，安排购置</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台（套），单位价值</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台（套）。</w:t>
      </w:r>
    </w:p>
    <w:p w14:paraId="1DD91EA3">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（四）预算绩效情况</w:t>
      </w:r>
    </w:p>
    <w:p w14:paraId="5B02979F">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2022</w:t>
      </w:r>
      <w:r>
        <w:rPr>
          <w:rFonts w:hint="eastAsia" w:ascii="仿宋_GB2312" w:hAnsi="宋体" w:eastAsia="仿宋_GB2312" w:cs="仿宋_GB2312"/>
          <w:kern w:val="0"/>
          <w:sz w:val="32"/>
          <w:szCs w:val="32"/>
        </w:rPr>
        <w:t>年，本年度实行绩效管理的一般公共预算项目</w:t>
      </w: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个，涉及预算金额</w:t>
      </w:r>
      <w:r>
        <w:rPr>
          <w:rFonts w:ascii="仿宋_GB2312" w:hAnsi="宋体" w:eastAsia="仿宋_GB2312" w:cs="仿宋_GB2312"/>
          <w:kern w:val="0"/>
          <w:sz w:val="32"/>
          <w:szCs w:val="32"/>
        </w:rPr>
        <w:t>1377.45</w:t>
      </w:r>
      <w:r>
        <w:rPr>
          <w:rFonts w:hint="eastAsia" w:ascii="仿宋_GB2312" w:hAnsi="宋体" w:eastAsia="仿宋_GB2312" w:cs="仿宋_GB2312"/>
          <w:kern w:val="0"/>
          <w:sz w:val="32"/>
          <w:szCs w:val="32"/>
        </w:rPr>
        <w:t>万元。具体情况见下表（按项目分别填报）：</w:t>
      </w:r>
    </w:p>
    <w:tbl>
      <w:tblPr>
        <w:tblStyle w:val="7"/>
        <w:tblW w:w="9020" w:type="dxa"/>
        <w:tblInd w:w="93" w:type="dxa"/>
        <w:tblLayout w:type="autofit"/>
        <w:tblCellMar>
          <w:top w:w="0" w:type="dxa"/>
          <w:left w:w="108" w:type="dxa"/>
          <w:bottom w:w="0" w:type="dxa"/>
          <w:right w:w="108" w:type="dxa"/>
        </w:tblCellMar>
      </w:tblPr>
      <w:tblGrid>
        <w:gridCol w:w="1080"/>
        <w:gridCol w:w="820"/>
        <w:gridCol w:w="820"/>
        <w:gridCol w:w="1080"/>
        <w:gridCol w:w="1620"/>
        <w:gridCol w:w="1080"/>
        <w:gridCol w:w="1620"/>
        <w:gridCol w:w="900"/>
      </w:tblGrid>
      <w:tr w14:paraId="7A094B4B">
        <w:tblPrEx>
          <w:tblCellMar>
            <w:top w:w="0" w:type="dxa"/>
            <w:left w:w="108" w:type="dxa"/>
            <w:bottom w:w="0" w:type="dxa"/>
            <w:right w:w="108" w:type="dxa"/>
          </w:tblCellMar>
        </w:tblPrEx>
        <w:trPr>
          <w:trHeight w:val="390" w:hRule="atLeast"/>
        </w:trPr>
        <w:tc>
          <w:tcPr>
            <w:tcW w:w="9020" w:type="dxa"/>
            <w:gridSpan w:val="8"/>
            <w:tcBorders>
              <w:top w:val="nil"/>
              <w:left w:val="nil"/>
              <w:bottom w:val="nil"/>
              <w:right w:val="nil"/>
            </w:tcBorders>
            <w:noWrap/>
            <w:vAlign w:val="center"/>
          </w:tcPr>
          <w:p w14:paraId="304F9E0A">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3B688E32">
        <w:tblPrEx>
          <w:tblCellMar>
            <w:top w:w="0" w:type="dxa"/>
            <w:left w:w="108" w:type="dxa"/>
            <w:bottom w:w="0" w:type="dxa"/>
            <w:right w:w="108" w:type="dxa"/>
          </w:tblCellMar>
        </w:tblPrEx>
        <w:trPr>
          <w:trHeight w:val="405" w:hRule="atLeast"/>
        </w:trPr>
        <w:tc>
          <w:tcPr>
            <w:tcW w:w="9020" w:type="dxa"/>
            <w:gridSpan w:val="8"/>
            <w:tcBorders>
              <w:top w:val="nil"/>
              <w:left w:val="nil"/>
              <w:bottom w:val="single" w:color="auto" w:sz="4" w:space="0"/>
              <w:right w:val="nil"/>
            </w:tcBorders>
            <w:vAlign w:val="center"/>
          </w:tcPr>
          <w:p w14:paraId="328E6F97">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7189B758">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4DB15BA5">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340" w:type="dxa"/>
            <w:gridSpan w:val="4"/>
            <w:tcBorders>
              <w:top w:val="single" w:color="auto" w:sz="4" w:space="0"/>
              <w:left w:val="nil"/>
              <w:bottom w:val="single" w:color="auto" w:sz="4" w:space="0"/>
              <w:right w:val="single" w:color="auto" w:sz="4" w:space="0"/>
            </w:tcBorders>
            <w:vAlign w:val="center"/>
          </w:tcPr>
          <w:p w14:paraId="4E180E30">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80" w:type="dxa"/>
            <w:tcBorders>
              <w:top w:val="nil"/>
              <w:left w:val="nil"/>
              <w:bottom w:val="single" w:color="auto" w:sz="4" w:space="0"/>
              <w:right w:val="single" w:color="auto" w:sz="4" w:space="0"/>
            </w:tcBorders>
            <w:vAlign w:val="center"/>
          </w:tcPr>
          <w:p w14:paraId="01F889D6">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520" w:type="dxa"/>
            <w:gridSpan w:val="2"/>
            <w:tcBorders>
              <w:top w:val="single" w:color="auto" w:sz="4" w:space="0"/>
              <w:left w:val="nil"/>
              <w:bottom w:val="single" w:color="auto" w:sz="4" w:space="0"/>
              <w:right w:val="single" w:color="auto" w:sz="4" w:space="0"/>
            </w:tcBorders>
            <w:vAlign w:val="center"/>
          </w:tcPr>
          <w:p w14:paraId="4CED6A8B">
            <w:pPr>
              <w:widowControl/>
              <w:jc w:val="center"/>
              <w:rPr>
                <w:rFonts w:ascii="宋体" w:cs="宋体"/>
                <w:kern w:val="0"/>
                <w:sz w:val="18"/>
                <w:szCs w:val="18"/>
              </w:rPr>
            </w:pPr>
            <w:r>
              <w:rPr>
                <w:rFonts w:hint="eastAsia" w:ascii="宋体" w:hAnsi="宋体" w:cs="宋体"/>
                <w:kern w:val="0"/>
                <w:sz w:val="18"/>
                <w:szCs w:val="18"/>
              </w:rPr>
              <w:t>财政票据周转金</w:t>
            </w:r>
          </w:p>
        </w:tc>
      </w:tr>
      <w:tr w14:paraId="1EC4FA3F">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3252AB87">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640" w:type="dxa"/>
            <w:gridSpan w:val="2"/>
            <w:tcBorders>
              <w:top w:val="single" w:color="auto" w:sz="4" w:space="0"/>
              <w:left w:val="nil"/>
              <w:bottom w:val="single" w:color="auto" w:sz="4" w:space="0"/>
              <w:right w:val="single" w:color="auto" w:sz="4" w:space="0"/>
            </w:tcBorders>
            <w:vAlign w:val="center"/>
          </w:tcPr>
          <w:p w14:paraId="78B8AABB">
            <w:pPr>
              <w:widowControl/>
              <w:jc w:val="center"/>
              <w:rPr>
                <w:rFonts w:ascii="宋体" w:cs="宋体"/>
                <w:kern w:val="0"/>
                <w:sz w:val="18"/>
                <w:szCs w:val="18"/>
              </w:rPr>
            </w:pPr>
            <w:r>
              <w:rPr>
                <w:rFonts w:hint="eastAsia" w:ascii="宋体" w:hAnsi="宋体" w:cs="宋体"/>
                <w:kern w:val="0"/>
                <w:sz w:val="18"/>
                <w:szCs w:val="18"/>
              </w:rPr>
              <w:t>年度资金总额：</w:t>
            </w:r>
          </w:p>
        </w:tc>
        <w:tc>
          <w:tcPr>
            <w:tcW w:w="1080" w:type="dxa"/>
            <w:tcBorders>
              <w:top w:val="nil"/>
              <w:left w:val="nil"/>
              <w:bottom w:val="single" w:color="auto" w:sz="4" w:space="0"/>
              <w:right w:val="single" w:color="auto" w:sz="4" w:space="0"/>
            </w:tcBorders>
            <w:vAlign w:val="center"/>
          </w:tcPr>
          <w:p w14:paraId="0CDFE1AA">
            <w:pPr>
              <w:widowControl/>
              <w:jc w:val="center"/>
              <w:rPr>
                <w:rFonts w:ascii="宋体" w:cs="宋体"/>
                <w:kern w:val="0"/>
                <w:sz w:val="18"/>
                <w:szCs w:val="18"/>
              </w:rPr>
            </w:pPr>
            <w:r>
              <w:rPr>
                <w:rFonts w:ascii="宋体" w:hAnsi="宋体" w:cs="宋体"/>
                <w:kern w:val="0"/>
                <w:sz w:val="18"/>
                <w:szCs w:val="18"/>
              </w:rPr>
              <w:t>100</w:t>
            </w:r>
          </w:p>
        </w:tc>
        <w:tc>
          <w:tcPr>
            <w:tcW w:w="1620" w:type="dxa"/>
            <w:tcBorders>
              <w:top w:val="single" w:color="auto" w:sz="4" w:space="0"/>
              <w:left w:val="nil"/>
              <w:bottom w:val="single" w:color="auto" w:sz="4" w:space="0"/>
              <w:right w:val="single" w:color="auto" w:sz="4" w:space="0"/>
            </w:tcBorders>
            <w:vAlign w:val="center"/>
          </w:tcPr>
          <w:p w14:paraId="3E76743E">
            <w:pPr>
              <w:widowControl/>
              <w:jc w:val="center"/>
              <w:rPr>
                <w:rFonts w:asci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vAlign w:val="center"/>
          </w:tcPr>
          <w:p w14:paraId="34DA5493">
            <w:pPr>
              <w:widowControl/>
              <w:jc w:val="center"/>
              <w:rPr>
                <w:rFonts w:ascii="宋体" w:cs="宋体"/>
                <w:kern w:val="0"/>
                <w:sz w:val="18"/>
                <w:szCs w:val="18"/>
              </w:rPr>
            </w:pPr>
            <w:r>
              <w:rPr>
                <w:rFonts w:ascii="宋体" w:hAnsi="宋体" w:cs="宋体"/>
                <w:kern w:val="0"/>
                <w:sz w:val="18"/>
                <w:szCs w:val="18"/>
              </w:rPr>
              <w:t>100</w:t>
            </w:r>
          </w:p>
        </w:tc>
        <w:tc>
          <w:tcPr>
            <w:tcW w:w="1620" w:type="dxa"/>
            <w:tcBorders>
              <w:top w:val="single" w:color="auto" w:sz="4" w:space="0"/>
              <w:left w:val="nil"/>
              <w:bottom w:val="single" w:color="auto" w:sz="4" w:space="0"/>
              <w:right w:val="single" w:color="auto" w:sz="4" w:space="0"/>
            </w:tcBorders>
            <w:vAlign w:val="center"/>
          </w:tcPr>
          <w:p w14:paraId="022032AD">
            <w:pPr>
              <w:widowControl/>
              <w:jc w:val="center"/>
              <w:rPr>
                <w:rFonts w:ascii="宋体" w:cs="宋体"/>
                <w:kern w:val="0"/>
                <w:sz w:val="18"/>
                <w:szCs w:val="18"/>
              </w:rPr>
            </w:pPr>
            <w:r>
              <w:rPr>
                <w:rFonts w:hint="eastAsia" w:ascii="宋体" w:hAnsi="宋体" w:cs="宋体"/>
                <w:kern w:val="0"/>
                <w:sz w:val="18"/>
                <w:szCs w:val="18"/>
              </w:rPr>
              <w:t>其他资金</w:t>
            </w:r>
          </w:p>
        </w:tc>
        <w:tc>
          <w:tcPr>
            <w:tcW w:w="900" w:type="dxa"/>
            <w:tcBorders>
              <w:top w:val="single" w:color="auto" w:sz="4" w:space="0"/>
              <w:left w:val="nil"/>
              <w:bottom w:val="single" w:color="auto" w:sz="4" w:space="0"/>
              <w:right w:val="single" w:color="auto" w:sz="4" w:space="0"/>
            </w:tcBorders>
            <w:vAlign w:val="center"/>
          </w:tcPr>
          <w:p w14:paraId="0F51401C">
            <w:pPr>
              <w:widowControl/>
              <w:jc w:val="center"/>
              <w:rPr>
                <w:rFonts w:ascii="宋体" w:cs="宋体"/>
                <w:kern w:val="0"/>
                <w:sz w:val="18"/>
                <w:szCs w:val="18"/>
              </w:rPr>
            </w:pPr>
            <w:r>
              <w:rPr>
                <w:rFonts w:hint="eastAsia" w:ascii="宋体" w:hAnsi="宋体" w:cs="宋体"/>
                <w:kern w:val="0"/>
                <w:sz w:val="18"/>
                <w:szCs w:val="18"/>
              </w:rPr>
              <w:t>　</w:t>
            </w:r>
          </w:p>
        </w:tc>
      </w:tr>
      <w:tr w14:paraId="49EC28E9">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44FE8740">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7940" w:type="dxa"/>
            <w:gridSpan w:val="7"/>
            <w:tcBorders>
              <w:top w:val="single" w:color="auto" w:sz="4" w:space="0"/>
              <w:left w:val="nil"/>
              <w:bottom w:val="single" w:color="auto" w:sz="4" w:space="0"/>
              <w:right w:val="single" w:color="auto" w:sz="4" w:space="0"/>
            </w:tcBorders>
          </w:tcPr>
          <w:p w14:paraId="7085E2B1">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：依法、安全、有效地发放和管理财政票据，目标</w:t>
            </w:r>
            <w:r>
              <w:rPr>
                <w:rFonts w:ascii="宋体" w:hAnsi="宋体" w:cs="宋体"/>
                <w:kern w:val="0"/>
                <w:sz w:val="18"/>
                <w:szCs w:val="18"/>
              </w:rPr>
              <w:t>2</w:t>
            </w:r>
            <w:r>
              <w:rPr>
                <w:rFonts w:hint="eastAsia" w:ascii="宋体" w:hAnsi="宋体" w:cs="宋体"/>
                <w:kern w:val="0"/>
                <w:sz w:val="18"/>
                <w:szCs w:val="18"/>
              </w:rPr>
              <w:t>：由福建博思软件股份有限公司对票据电子化软件提供维护服务，包括技术咨询、应用培训、电话服务、上门服务、远程服务、软件升级。</w:t>
            </w:r>
          </w:p>
        </w:tc>
      </w:tr>
      <w:tr w14:paraId="4CDCC8A5">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405A575C">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820" w:type="dxa"/>
            <w:tcBorders>
              <w:top w:val="nil"/>
              <w:left w:val="nil"/>
              <w:bottom w:val="single" w:color="auto" w:sz="4" w:space="0"/>
              <w:right w:val="single" w:color="auto" w:sz="4" w:space="0"/>
            </w:tcBorders>
            <w:vAlign w:val="center"/>
          </w:tcPr>
          <w:p w14:paraId="7370FF0C">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4600" w:type="dxa"/>
            <w:gridSpan w:val="4"/>
            <w:tcBorders>
              <w:top w:val="single" w:color="auto" w:sz="4" w:space="0"/>
              <w:left w:val="nil"/>
              <w:bottom w:val="single" w:color="auto" w:sz="4" w:space="0"/>
              <w:right w:val="single" w:color="000000" w:sz="4" w:space="0"/>
            </w:tcBorders>
            <w:vAlign w:val="center"/>
          </w:tcPr>
          <w:p w14:paraId="46892FA0">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2520" w:type="dxa"/>
            <w:gridSpan w:val="2"/>
            <w:tcBorders>
              <w:top w:val="single" w:color="auto" w:sz="4" w:space="0"/>
              <w:left w:val="nil"/>
              <w:bottom w:val="single" w:color="auto" w:sz="4" w:space="0"/>
              <w:right w:val="single" w:color="auto" w:sz="4" w:space="0"/>
            </w:tcBorders>
            <w:vAlign w:val="center"/>
          </w:tcPr>
          <w:p w14:paraId="6F794231">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3D4CA41D">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457764B7">
            <w:pPr>
              <w:widowControl/>
              <w:jc w:val="left"/>
              <w:rPr>
                <w:rFonts w:ascii="宋体" w:cs="宋体"/>
                <w:kern w:val="0"/>
                <w:sz w:val="18"/>
                <w:szCs w:val="18"/>
              </w:rPr>
            </w:pPr>
            <w:r>
              <w:rPr>
                <w:rFonts w:hint="eastAsia" w:ascii="宋体" w:hAnsi="宋体" w:cs="宋体"/>
                <w:kern w:val="0"/>
                <w:sz w:val="18"/>
                <w:szCs w:val="18"/>
              </w:rPr>
              <w:t>产出指标</w:t>
            </w:r>
          </w:p>
        </w:tc>
        <w:tc>
          <w:tcPr>
            <w:tcW w:w="820" w:type="dxa"/>
            <w:vMerge w:val="restart"/>
            <w:tcBorders>
              <w:top w:val="nil"/>
              <w:left w:val="single" w:color="auto" w:sz="4" w:space="0"/>
              <w:bottom w:val="single" w:color="000000" w:sz="4" w:space="0"/>
              <w:right w:val="single" w:color="auto" w:sz="4" w:space="0"/>
            </w:tcBorders>
            <w:vAlign w:val="center"/>
          </w:tcPr>
          <w:p w14:paraId="253D1876">
            <w:pPr>
              <w:widowControl/>
              <w:jc w:val="center"/>
              <w:rPr>
                <w:rFonts w:ascii="宋体" w:cs="宋体"/>
                <w:kern w:val="0"/>
                <w:sz w:val="18"/>
                <w:szCs w:val="18"/>
              </w:rPr>
            </w:pPr>
            <w:r>
              <w:rPr>
                <w:rFonts w:hint="eastAsia" w:ascii="宋体" w:hAnsi="宋体" w:cs="宋体"/>
                <w:kern w:val="0"/>
                <w:sz w:val="18"/>
                <w:szCs w:val="18"/>
              </w:rPr>
              <w:t>数量指标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5123C9A8">
            <w:pPr>
              <w:widowControl/>
              <w:jc w:val="center"/>
              <w:rPr>
                <w:rFonts w:ascii="宋体" w:cs="宋体"/>
                <w:kern w:val="0"/>
                <w:sz w:val="18"/>
                <w:szCs w:val="18"/>
              </w:rPr>
            </w:pPr>
            <w:r>
              <w:rPr>
                <w:rFonts w:hint="eastAsia" w:ascii="宋体" w:hAnsi="宋体" w:cs="宋体"/>
                <w:kern w:val="0"/>
                <w:sz w:val="18"/>
                <w:szCs w:val="18"/>
              </w:rPr>
              <w:t>购买财政票据种类</w:t>
            </w:r>
          </w:p>
        </w:tc>
        <w:tc>
          <w:tcPr>
            <w:tcW w:w="2520" w:type="dxa"/>
            <w:gridSpan w:val="2"/>
            <w:tcBorders>
              <w:top w:val="single" w:color="auto" w:sz="4" w:space="0"/>
              <w:left w:val="nil"/>
              <w:bottom w:val="single" w:color="auto" w:sz="4" w:space="0"/>
              <w:right w:val="single" w:color="auto" w:sz="4" w:space="0"/>
            </w:tcBorders>
            <w:vAlign w:val="center"/>
          </w:tcPr>
          <w:p w14:paraId="351FE5D4">
            <w:pPr>
              <w:widowControl/>
              <w:jc w:val="center"/>
              <w:rPr>
                <w:rFonts w:ascii="宋体" w:cs="宋体"/>
                <w:kern w:val="0"/>
                <w:sz w:val="18"/>
                <w:szCs w:val="18"/>
              </w:rPr>
            </w:pPr>
            <w:r>
              <w:rPr>
                <w:rFonts w:ascii="宋体" w:hAnsi="宋体" w:cs="宋体"/>
                <w:kern w:val="0"/>
                <w:sz w:val="18"/>
                <w:szCs w:val="18"/>
              </w:rPr>
              <w:t>&gt;=10</w:t>
            </w:r>
            <w:r>
              <w:rPr>
                <w:rFonts w:hint="eastAsia" w:ascii="宋体" w:hAnsi="宋体" w:cs="宋体"/>
                <w:kern w:val="0"/>
                <w:sz w:val="18"/>
                <w:szCs w:val="18"/>
              </w:rPr>
              <w:t>类</w:t>
            </w:r>
          </w:p>
        </w:tc>
      </w:tr>
      <w:tr w14:paraId="5CC24291">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8411B3E">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1CD196A8">
            <w:pPr>
              <w:widowControl/>
              <w:jc w:val="left"/>
              <w:rPr>
                <w:rFonts w:ascii="宋体" w:cs="宋体"/>
                <w:kern w:val="0"/>
                <w:sz w:val="18"/>
                <w:szCs w:val="18"/>
              </w:rPr>
            </w:pP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50434872">
            <w:pPr>
              <w:widowControl/>
              <w:jc w:val="center"/>
              <w:rPr>
                <w:rFonts w:ascii="宋体" w:cs="宋体"/>
                <w:kern w:val="0"/>
                <w:sz w:val="18"/>
                <w:szCs w:val="18"/>
              </w:rPr>
            </w:pPr>
            <w:r>
              <w:rPr>
                <w:rFonts w:hint="eastAsia" w:ascii="宋体" w:hAnsi="宋体" w:cs="宋体"/>
                <w:kern w:val="0"/>
                <w:sz w:val="18"/>
                <w:szCs w:val="18"/>
              </w:rPr>
              <w:t>购买财政票据数量</w:t>
            </w:r>
          </w:p>
        </w:tc>
        <w:tc>
          <w:tcPr>
            <w:tcW w:w="2520" w:type="dxa"/>
            <w:gridSpan w:val="2"/>
            <w:tcBorders>
              <w:top w:val="single" w:color="auto" w:sz="4" w:space="0"/>
              <w:left w:val="nil"/>
              <w:bottom w:val="single" w:color="auto" w:sz="4" w:space="0"/>
              <w:right w:val="single" w:color="auto" w:sz="4" w:space="0"/>
            </w:tcBorders>
            <w:vAlign w:val="center"/>
          </w:tcPr>
          <w:p w14:paraId="7D849508">
            <w:pPr>
              <w:widowControl/>
              <w:jc w:val="center"/>
              <w:rPr>
                <w:rFonts w:ascii="宋体" w:cs="宋体"/>
                <w:kern w:val="0"/>
                <w:sz w:val="18"/>
                <w:szCs w:val="18"/>
              </w:rPr>
            </w:pPr>
            <w:r>
              <w:rPr>
                <w:rFonts w:ascii="宋体" w:hAnsi="宋体" w:cs="宋体"/>
                <w:kern w:val="0"/>
                <w:sz w:val="18"/>
                <w:szCs w:val="18"/>
              </w:rPr>
              <w:t>&gt;=100</w:t>
            </w:r>
            <w:r>
              <w:rPr>
                <w:rFonts w:hint="eastAsia" w:ascii="宋体" w:hAnsi="宋体" w:cs="宋体"/>
                <w:kern w:val="0"/>
                <w:sz w:val="18"/>
                <w:szCs w:val="18"/>
              </w:rPr>
              <w:t>箱</w:t>
            </w:r>
          </w:p>
        </w:tc>
      </w:tr>
      <w:tr w14:paraId="663FAA9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443125C">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6EFEAD39">
            <w:pPr>
              <w:widowControl/>
              <w:jc w:val="center"/>
              <w:rPr>
                <w:rFonts w:ascii="宋体" w:cs="宋体"/>
                <w:kern w:val="0"/>
                <w:sz w:val="18"/>
                <w:szCs w:val="18"/>
              </w:rPr>
            </w:pPr>
            <w:r>
              <w:rPr>
                <w:rFonts w:hint="eastAsia" w:ascii="宋体" w:hAnsi="宋体" w:cs="宋体"/>
                <w:kern w:val="0"/>
                <w:sz w:val="18"/>
                <w:szCs w:val="18"/>
              </w:rPr>
              <w:t>质量指标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66957E7F">
            <w:pPr>
              <w:widowControl/>
              <w:jc w:val="center"/>
              <w:rPr>
                <w:rFonts w:ascii="宋体" w:cs="宋体"/>
                <w:kern w:val="0"/>
                <w:sz w:val="18"/>
                <w:szCs w:val="18"/>
              </w:rPr>
            </w:pPr>
            <w:r>
              <w:rPr>
                <w:rFonts w:hint="eastAsia" w:ascii="宋体" w:hAnsi="宋体" w:cs="宋体"/>
                <w:kern w:val="0"/>
                <w:sz w:val="18"/>
                <w:szCs w:val="18"/>
              </w:rPr>
              <w:t>票据验收合格率</w:t>
            </w:r>
          </w:p>
        </w:tc>
        <w:tc>
          <w:tcPr>
            <w:tcW w:w="2520" w:type="dxa"/>
            <w:gridSpan w:val="2"/>
            <w:tcBorders>
              <w:top w:val="single" w:color="auto" w:sz="4" w:space="0"/>
              <w:left w:val="nil"/>
              <w:bottom w:val="single" w:color="auto" w:sz="4" w:space="0"/>
              <w:right w:val="single" w:color="auto" w:sz="4" w:space="0"/>
            </w:tcBorders>
            <w:vAlign w:val="center"/>
          </w:tcPr>
          <w:p w14:paraId="478F6137">
            <w:pPr>
              <w:widowControl/>
              <w:jc w:val="center"/>
              <w:rPr>
                <w:rFonts w:ascii="宋体" w:cs="宋体"/>
                <w:kern w:val="0"/>
                <w:sz w:val="18"/>
                <w:szCs w:val="18"/>
              </w:rPr>
            </w:pPr>
            <w:r>
              <w:rPr>
                <w:rFonts w:ascii="宋体" w:hAnsi="宋体" w:cs="宋体"/>
                <w:kern w:val="0"/>
                <w:sz w:val="18"/>
                <w:szCs w:val="18"/>
              </w:rPr>
              <w:t>&gt;=98%</w:t>
            </w:r>
          </w:p>
        </w:tc>
      </w:tr>
      <w:tr w14:paraId="308123F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0ECCE9A5">
            <w:pPr>
              <w:widowControl/>
              <w:jc w:val="left"/>
              <w:rPr>
                <w:rFonts w:ascii="宋体" w:cs="宋体"/>
                <w:kern w:val="0"/>
                <w:sz w:val="18"/>
                <w:szCs w:val="18"/>
              </w:rPr>
            </w:pPr>
          </w:p>
        </w:tc>
        <w:tc>
          <w:tcPr>
            <w:tcW w:w="820" w:type="dxa"/>
            <w:vMerge w:val="restart"/>
            <w:tcBorders>
              <w:top w:val="nil"/>
              <w:left w:val="single" w:color="auto" w:sz="4" w:space="0"/>
              <w:bottom w:val="single" w:color="000000" w:sz="4" w:space="0"/>
              <w:right w:val="single" w:color="auto" w:sz="4" w:space="0"/>
            </w:tcBorders>
            <w:vAlign w:val="center"/>
          </w:tcPr>
          <w:p w14:paraId="5972AC3B">
            <w:pPr>
              <w:widowControl/>
              <w:jc w:val="center"/>
              <w:rPr>
                <w:rFonts w:ascii="宋体" w:cs="宋体"/>
                <w:kern w:val="0"/>
                <w:sz w:val="18"/>
                <w:szCs w:val="18"/>
              </w:rPr>
            </w:pPr>
            <w:r>
              <w:rPr>
                <w:rFonts w:hint="eastAsia" w:ascii="宋体" w:hAnsi="宋体" w:cs="宋体"/>
                <w:kern w:val="0"/>
                <w:sz w:val="18"/>
                <w:szCs w:val="18"/>
              </w:rPr>
              <w:t>时效指标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0E01157B">
            <w:pPr>
              <w:widowControl/>
              <w:jc w:val="center"/>
              <w:rPr>
                <w:rFonts w:ascii="宋体" w:cs="宋体"/>
                <w:kern w:val="0"/>
                <w:sz w:val="18"/>
                <w:szCs w:val="18"/>
              </w:rPr>
            </w:pPr>
            <w:r>
              <w:rPr>
                <w:rFonts w:hint="eastAsia" w:ascii="宋体" w:hAnsi="宋体" w:cs="宋体"/>
                <w:kern w:val="0"/>
                <w:sz w:val="18"/>
                <w:szCs w:val="18"/>
              </w:rPr>
              <w:t>购置票据及时率</w:t>
            </w:r>
          </w:p>
        </w:tc>
        <w:tc>
          <w:tcPr>
            <w:tcW w:w="2520" w:type="dxa"/>
            <w:gridSpan w:val="2"/>
            <w:tcBorders>
              <w:top w:val="single" w:color="auto" w:sz="4" w:space="0"/>
              <w:left w:val="nil"/>
              <w:bottom w:val="single" w:color="auto" w:sz="4" w:space="0"/>
              <w:right w:val="single" w:color="auto" w:sz="4" w:space="0"/>
            </w:tcBorders>
            <w:vAlign w:val="center"/>
          </w:tcPr>
          <w:p w14:paraId="5969949D">
            <w:pPr>
              <w:widowControl/>
              <w:jc w:val="center"/>
              <w:rPr>
                <w:rFonts w:ascii="宋体" w:cs="宋体"/>
                <w:kern w:val="0"/>
                <w:sz w:val="18"/>
                <w:szCs w:val="18"/>
              </w:rPr>
            </w:pPr>
            <w:r>
              <w:rPr>
                <w:rFonts w:ascii="宋体" w:hAnsi="宋体" w:cs="宋体"/>
                <w:kern w:val="0"/>
                <w:sz w:val="18"/>
                <w:szCs w:val="18"/>
              </w:rPr>
              <w:t>=100%</w:t>
            </w:r>
          </w:p>
        </w:tc>
      </w:tr>
      <w:tr w14:paraId="77718B2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4480232">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6D010CF0">
            <w:pPr>
              <w:widowControl/>
              <w:jc w:val="left"/>
              <w:rPr>
                <w:rFonts w:ascii="宋体" w:cs="宋体"/>
                <w:kern w:val="0"/>
                <w:sz w:val="18"/>
                <w:szCs w:val="18"/>
              </w:rPr>
            </w:pP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732EE31E">
            <w:pPr>
              <w:widowControl/>
              <w:jc w:val="center"/>
              <w:rPr>
                <w:rFonts w:ascii="宋体" w:cs="宋体"/>
                <w:kern w:val="0"/>
                <w:sz w:val="18"/>
                <w:szCs w:val="18"/>
              </w:rPr>
            </w:pPr>
            <w:r>
              <w:rPr>
                <w:rFonts w:hint="eastAsia" w:ascii="宋体" w:hAnsi="宋体" w:cs="宋体"/>
                <w:kern w:val="0"/>
                <w:sz w:val="18"/>
                <w:szCs w:val="18"/>
              </w:rPr>
              <w:t>购置票据完成工作时限</w:t>
            </w:r>
          </w:p>
        </w:tc>
        <w:tc>
          <w:tcPr>
            <w:tcW w:w="2520" w:type="dxa"/>
            <w:gridSpan w:val="2"/>
            <w:tcBorders>
              <w:top w:val="single" w:color="auto" w:sz="4" w:space="0"/>
              <w:left w:val="nil"/>
              <w:bottom w:val="single" w:color="auto" w:sz="4" w:space="0"/>
              <w:right w:val="single" w:color="auto" w:sz="4" w:space="0"/>
            </w:tcBorders>
            <w:vAlign w:val="center"/>
          </w:tcPr>
          <w:p w14:paraId="54A1540C">
            <w:pPr>
              <w:widowControl/>
              <w:jc w:val="center"/>
              <w:rPr>
                <w:rFonts w:ascii="宋体" w:cs="宋体"/>
                <w:kern w:val="0"/>
                <w:sz w:val="18"/>
                <w:szCs w:val="18"/>
              </w:rPr>
            </w:pP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w:t>
            </w:r>
          </w:p>
        </w:tc>
      </w:tr>
      <w:tr w14:paraId="5631040C">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FEC88A7">
            <w:pPr>
              <w:widowControl/>
              <w:jc w:val="left"/>
              <w:rPr>
                <w:rFonts w:ascii="宋体" w:cs="宋体"/>
                <w:kern w:val="0"/>
                <w:sz w:val="18"/>
                <w:szCs w:val="18"/>
              </w:rPr>
            </w:pPr>
          </w:p>
        </w:tc>
        <w:tc>
          <w:tcPr>
            <w:tcW w:w="820" w:type="dxa"/>
            <w:vMerge w:val="restart"/>
            <w:tcBorders>
              <w:top w:val="nil"/>
              <w:left w:val="single" w:color="auto" w:sz="4" w:space="0"/>
              <w:bottom w:val="single" w:color="000000" w:sz="4" w:space="0"/>
              <w:right w:val="single" w:color="auto" w:sz="4" w:space="0"/>
            </w:tcBorders>
            <w:vAlign w:val="center"/>
          </w:tcPr>
          <w:p w14:paraId="0DEC6BA5">
            <w:pPr>
              <w:widowControl/>
              <w:jc w:val="center"/>
              <w:rPr>
                <w:rFonts w:ascii="宋体" w:cs="宋体"/>
                <w:kern w:val="0"/>
                <w:sz w:val="18"/>
                <w:szCs w:val="18"/>
              </w:rPr>
            </w:pPr>
            <w:r>
              <w:rPr>
                <w:rFonts w:hint="eastAsia" w:ascii="宋体" w:hAnsi="宋体" w:cs="宋体"/>
                <w:kern w:val="0"/>
                <w:sz w:val="18"/>
                <w:szCs w:val="18"/>
              </w:rPr>
              <w:t>成本指标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51FBC7B2">
            <w:pPr>
              <w:widowControl/>
              <w:jc w:val="center"/>
              <w:rPr>
                <w:rFonts w:ascii="宋体" w:cs="宋体"/>
                <w:kern w:val="0"/>
                <w:sz w:val="18"/>
                <w:szCs w:val="18"/>
              </w:rPr>
            </w:pPr>
            <w:r>
              <w:rPr>
                <w:rFonts w:hint="eastAsia" w:ascii="宋体" w:hAnsi="宋体" w:cs="宋体"/>
                <w:kern w:val="0"/>
                <w:sz w:val="18"/>
                <w:szCs w:val="18"/>
              </w:rPr>
              <w:t>票据工本费</w:t>
            </w:r>
          </w:p>
        </w:tc>
        <w:tc>
          <w:tcPr>
            <w:tcW w:w="2520" w:type="dxa"/>
            <w:gridSpan w:val="2"/>
            <w:tcBorders>
              <w:top w:val="single" w:color="auto" w:sz="4" w:space="0"/>
              <w:left w:val="nil"/>
              <w:bottom w:val="single" w:color="auto" w:sz="4" w:space="0"/>
              <w:right w:val="single" w:color="auto" w:sz="4" w:space="0"/>
            </w:tcBorders>
            <w:vAlign w:val="center"/>
          </w:tcPr>
          <w:p w14:paraId="61CD9EDF">
            <w:pPr>
              <w:widowControl/>
              <w:jc w:val="center"/>
              <w:rPr>
                <w:rFonts w:ascii="宋体" w:cs="宋体"/>
                <w:kern w:val="0"/>
                <w:sz w:val="18"/>
                <w:szCs w:val="18"/>
              </w:rPr>
            </w:pPr>
            <w:r>
              <w:rPr>
                <w:rFonts w:ascii="宋体" w:hAnsi="宋体" w:cs="宋体"/>
                <w:kern w:val="0"/>
                <w:sz w:val="18"/>
                <w:szCs w:val="18"/>
              </w:rPr>
              <w:t>&lt;=94</w:t>
            </w:r>
            <w:r>
              <w:rPr>
                <w:rFonts w:hint="eastAsia" w:ascii="宋体" w:hAnsi="宋体" w:cs="宋体"/>
                <w:kern w:val="0"/>
                <w:sz w:val="18"/>
                <w:szCs w:val="18"/>
              </w:rPr>
              <w:t>万元</w:t>
            </w:r>
          </w:p>
        </w:tc>
      </w:tr>
      <w:tr w14:paraId="5355648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1567764">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62E24874">
            <w:pPr>
              <w:widowControl/>
              <w:jc w:val="left"/>
              <w:rPr>
                <w:rFonts w:ascii="宋体" w:cs="宋体"/>
                <w:kern w:val="0"/>
                <w:sz w:val="18"/>
                <w:szCs w:val="18"/>
              </w:rPr>
            </w:pP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323C15F2">
            <w:pPr>
              <w:widowControl/>
              <w:jc w:val="center"/>
              <w:rPr>
                <w:rFonts w:ascii="宋体" w:cs="宋体"/>
                <w:kern w:val="0"/>
                <w:sz w:val="18"/>
                <w:szCs w:val="18"/>
              </w:rPr>
            </w:pPr>
            <w:r>
              <w:rPr>
                <w:rFonts w:hint="eastAsia" w:ascii="宋体" w:hAnsi="宋体" w:cs="宋体"/>
                <w:kern w:val="0"/>
                <w:sz w:val="18"/>
                <w:szCs w:val="18"/>
              </w:rPr>
              <w:t>智能卡使用服务费</w:t>
            </w:r>
          </w:p>
        </w:tc>
        <w:tc>
          <w:tcPr>
            <w:tcW w:w="2520" w:type="dxa"/>
            <w:gridSpan w:val="2"/>
            <w:tcBorders>
              <w:top w:val="single" w:color="auto" w:sz="4" w:space="0"/>
              <w:left w:val="nil"/>
              <w:bottom w:val="single" w:color="auto" w:sz="4" w:space="0"/>
              <w:right w:val="single" w:color="auto" w:sz="4" w:space="0"/>
            </w:tcBorders>
            <w:vAlign w:val="center"/>
          </w:tcPr>
          <w:p w14:paraId="57ED171B">
            <w:pPr>
              <w:widowControl/>
              <w:jc w:val="center"/>
              <w:rPr>
                <w:rFonts w:ascii="宋体" w:cs="宋体"/>
                <w:kern w:val="0"/>
                <w:sz w:val="18"/>
                <w:szCs w:val="18"/>
              </w:rPr>
            </w:pPr>
            <w:r>
              <w:rPr>
                <w:rFonts w:ascii="宋体" w:hAnsi="宋体" w:cs="宋体"/>
                <w:kern w:val="0"/>
                <w:sz w:val="18"/>
                <w:szCs w:val="18"/>
              </w:rPr>
              <w:t>&lt;=6</w:t>
            </w:r>
            <w:r>
              <w:rPr>
                <w:rFonts w:hint="eastAsia" w:ascii="宋体" w:hAnsi="宋体" w:cs="宋体"/>
                <w:kern w:val="0"/>
                <w:sz w:val="18"/>
                <w:szCs w:val="18"/>
              </w:rPr>
              <w:t>万元</w:t>
            </w:r>
          </w:p>
        </w:tc>
      </w:tr>
      <w:tr w14:paraId="679FAD55">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53D4126D">
            <w:pPr>
              <w:widowControl/>
              <w:jc w:val="left"/>
              <w:rPr>
                <w:rFonts w:ascii="宋体" w:cs="宋体"/>
                <w:kern w:val="0"/>
                <w:sz w:val="18"/>
                <w:szCs w:val="18"/>
              </w:rPr>
            </w:pPr>
            <w:r>
              <w:rPr>
                <w:rFonts w:hint="eastAsia" w:ascii="宋体" w:hAnsi="宋体" w:cs="宋体"/>
                <w:kern w:val="0"/>
                <w:sz w:val="18"/>
                <w:szCs w:val="18"/>
              </w:rPr>
              <w:t>效益指标</w:t>
            </w:r>
          </w:p>
        </w:tc>
        <w:tc>
          <w:tcPr>
            <w:tcW w:w="820" w:type="dxa"/>
            <w:tcBorders>
              <w:top w:val="nil"/>
              <w:left w:val="nil"/>
              <w:bottom w:val="single" w:color="auto" w:sz="4" w:space="0"/>
              <w:right w:val="single" w:color="auto" w:sz="4" w:space="0"/>
            </w:tcBorders>
            <w:vAlign w:val="center"/>
          </w:tcPr>
          <w:p w14:paraId="4E4B615A">
            <w:pPr>
              <w:widowControl/>
              <w:jc w:val="center"/>
              <w:rPr>
                <w:rFonts w:ascii="宋体" w:cs="宋体"/>
                <w:kern w:val="0"/>
                <w:sz w:val="18"/>
                <w:szCs w:val="18"/>
              </w:rPr>
            </w:pPr>
            <w:r>
              <w:rPr>
                <w:rFonts w:hint="eastAsia" w:ascii="宋体" w:hAnsi="宋体" w:cs="宋体"/>
                <w:kern w:val="0"/>
                <w:sz w:val="18"/>
                <w:szCs w:val="18"/>
              </w:rPr>
              <w:t>经济效益指标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63178DCD">
            <w:pPr>
              <w:widowControl/>
              <w:jc w:val="center"/>
              <w:rPr>
                <w:rFonts w:ascii="宋体" w:cs="宋体"/>
                <w:kern w:val="0"/>
                <w:sz w:val="18"/>
                <w:szCs w:val="18"/>
              </w:rPr>
            </w:pPr>
            <w:r>
              <w:rPr>
                <w:rFonts w:hint="eastAsia" w:ascii="宋体" w:hAnsi="宋体" w:cs="宋体"/>
                <w:kern w:val="0"/>
                <w:sz w:val="18"/>
                <w:szCs w:val="18"/>
              </w:rPr>
              <w:t>非税收入足额入库率</w:t>
            </w:r>
          </w:p>
        </w:tc>
        <w:tc>
          <w:tcPr>
            <w:tcW w:w="2520" w:type="dxa"/>
            <w:gridSpan w:val="2"/>
            <w:tcBorders>
              <w:top w:val="single" w:color="auto" w:sz="4" w:space="0"/>
              <w:left w:val="nil"/>
              <w:bottom w:val="single" w:color="auto" w:sz="4" w:space="0"/>
              <w:right w:val="single" w:color="auto" w:sz="4" w:space="0"/>
            </w:tcBorders>
            <w:vAlign w:val="center"/>
          </w:tcPr>
          <w:p w14:paraId="27EC9D0D">
            <w:pPr>
              <w:widowControl/>
              <w:jc w:val="center"/>
              <w:rPr>
                <w:rFonts w:ascii="宋体" w:cs="宋体"/>
                <w:kern w:val="0"/>
                <w:sz w:val="18"/>
                <w:szCs w:val="18"/>
              </w:rPr>
            </w:pPr>
            <w:r>
              <w:rPr>
                <w:rFonts w:ascii="宋体" w:hAnsi="宋体" w:cs="宋体"/>
                <w:kern w:val="0"/>
                <w:sz w:val="18"/>
                <w:szCs w:val="18"/>
              </w:rPr>
              <w:t>=100%</w:t>
            </w:r>
          </w:p>
        </w:tc>
      </w:tr>
      <w:tr w14:paraId="1D3C8C34">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7A02651">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31E33AFA">
            <w:pPr>
              <w:widowControl/>
              <w:jc w:val="center"/>
              <w:rPr>
                <w:rFonts w:ascii="宋体" w:cs="宋体"/>
                <w:kern w:val="0"/>
                <w:sz w:val="18"/>
                <w:szCs w:val="18"/>
              </w:rPr>
            </w:pPr>
            <w:r>
              <w:rPr>
                <w:rFonts w:hint="eastAsia" w:ascii="宋体" w:hAnsi="宋体" w:cs="宋体"/>
                <w:kern w:val="0"/>
                <w:sz w:val="18"/>
                <w:szCs w:val="18"/>
              </w:rPr>
              <w:t>社会效益指标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67F8B194">
            <w:pPr>
              <w:widowControl/>
              <w:jc w:val="center"/>
              <w:rPr>
                <w:rFonts w:ascii="宋体" w:cs="宋体"/>
                <w:kern w:val="0"/>
                <w:sz w:val="18"/>
                <w:szCs w:val="18"/>
              </w:rPr>
            </w:pPr>
            <w:r>
              <w:rPr>
                <w:rFonts w:ascii="宋体" w:hAnsi="宋体" w:cs="宋体"/>
                <w:kern w:val="0"/>
                <w:sz w:val="18"/>
                <w:szCs w:val="18"/>
              </w:rPr>
              <w:t>/</w:t>
            </w:r>
          </w:p>
        </w:tc>
        <w:tc>
          <w:tcPr>
            <w:tcW w:w="2520" w:type="dxa"/>
            <w:gridSpan w:val="2"/>
            <w:tcBorders>
              <w:top w:val="single" w:color="auto" w:sz="4" w:space="0"/>
              <w:left w:val="nil"/>
              <w:bottom w:val="single" w:color="auto" w:sz="4" w:space="0"/>
              <w:right w:val="single" w:color="auto" w:sz="4" w:space="0"/>
            </w:tcBorders>
            <w:vAlign w:val="center"/>
          </w:tcPr>
          <w:p w14:paraId="57D7A0BA">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4EB4CC7D">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0A312DD">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14090898">
            <w:pPr>
              <w:widowControl/>
              <w:jc w:val="center"/>
              <w:rPr>
                <w:rFonts w:ascii="宋体" w:cs="宋体"/>
                <w:kern w:val="0"/>
                <w:sz w:val="18"/>
                <w:szCs w:val="18"/>
              </w:rPr>
            </w:pPr>
            <w:r>
              <w:rPr>
                <w:rFonts w:hint="eastAsia" w:ascii="宋体" w:hAnsi="宋体" w:cs="宋体"/>
                <w:kern w:val="0"/>
                <w:sz w:val="18"/>
                <w:szCs w:val="18"/>
              </w:rPr>
              <w:t>生态效益指标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627FC026">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2520" w:type="dxa"/>
            <w:gridSpan w:val="2"/>
            <w:tcBorders>
              <w:top w:val="single" w:color="auto" w:sz="4" w:space="0"/>
              <w:left w:val="nil"/>
              <w:bottom w:val="single" w:color="auto" w:sz="4" w:space="0"/>
              <w:right w:val="single" w:color="auto" w:sz="4" w:space="0"/>
            </w:tcBorders>
            <w:vAlign w:val="center"/>
          </w:tcPr>
          <w:p w14:paraId="2FFB3067">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139F6AA0">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E17B35C">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5CF47173">
            <w:pPr>
              <w:widowControl/>
              <w:jc w:val="center"/>
              <w:rPr>
                <w:rFonts w:ascii="宋体" w:cs="宋体"/>
                <w:kern w:val="0"/>
                <w:sz w:val="18"/>
                <w:szCs w:val="18"/>
              </w:rPr>
            </w:pPr>
            <w:r>
              <w:rPr>
                <w:rFonts w:hint="eastAsia" w:ascii="宋体" w:hAnsi="宋体" w:cs="宋体"/>
                <w:kern w:val="0"/>
                <w:sz w:val="18"/>
                <w:szCs w:val="18"/>
              </w:rPr>
              <w:t>可持续影响指标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05EAB9F7">
            <w:pPr>
              <w:widowControl/>
              <w:jc w:val="center"/>
              <w:rPr>
                <w:rFonts w:ascii="宋体" w:cs="宋体"/>
                <w:kern w:val="0"/>
                <w:sz w:val="18"/>
                <w:szCs w:val="18"/>
              </w:rPr>
            </w:pPr>
            <w:r>
              <w:rPr>
                <w:rFonts w:hint="eastAsia" w:ascii="宋体" w:hAnsi="宋体" w:cs="宋体"/>
                <w:kern w:val="0"/>
                <w:sz w:val="18"/>
                <w:szCs w:val="18"/>
              </w:rPr>
              <w:t>强化财政票据使用监管，保证财政票据的真实性和有效性</w:t>
            </w:r>
          </w:p>
        </w:tc>
        <w:tc>
          <w:tcPr>
            <w:tcW w:w="2520" w:type="dxa"/>
            <w:gridSpan w:val="2"/>
            <w:tcBorders>
              <w:top w:val="single" w:color="auto" w:sz="4" w:space="0"/>
              <w:left w:val="nil"/>
              <w:bottom w:val="single" w:color="auto" w:sz="4" w:space="0"/>
              <w:right w:val="single" w:color="auto" w:sz="4" w:space="0"/>
            </w:tcBorders>
            <w:vAlign w:val="center"/>
          </w:tcPr>
          <w:p w14:paraId="4764D180">
            <w:pPr>
              <w:widowControl/>
              <w:jc w:val="center"/>
              <w:rPr>
                <w:rFonts w:ascii="宋体" w:cs="宋体"/>
                <w:kern w:val="0"/>
                <w:sz w:val="18"/>
                <w:szCs w:val="18"/>
              </w:rPr>
            </w:pPr>
            <w:r>
              <w:rPr>
                <w:rFonts w:hint="eastAsia" w:ascii="宋体" w:hAnsi="宋体" w:cs="宋体"/>
                <w:kern w:val="0"/>
                <w:sz w:val="18"/>
                <w:szCs w:val="18"/>
              </w:rPr>
              <w:t>长期</w:t>
            </w:r>
          </w:p>
        </w:tc>
      </w:tr>
      <w:tr w14:paraId="59465590">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3BDF7DEC">
            <w:pPr>
              <w:widowControl/>
              <w:jc w:val="left"/>
              <w:rPr>
                <w:rFonts w:ascii="宋体" w:cs="宋体"/>
                <w:kern w:val="0"/>
                <w:sz w:val="18"/>
                <w:szCs w:val="18"/>
              </w:rPr>
            </w:pPr>
            <w:r>
              <w:rPr>
                <w:rFonts w:hint="eastAsia" w:ascii="宋体" w:hAnsi="宋体" w:cs="宋体"/>
                <w:kern w:val="0"/>
                <w:sz w:val="18"/>
                <w:szCs w:val="18"/>
              </w:rPr>
              <w:t>满意度指标</w:t>
            </w:r>
          </w:p>
        </w:tc>
        <w:tc>
          <w:tcPr>
            <w:tcW w:w="820" w:type="dxa"/>
            <w:tcBorders>
              <w:top w:val="nil"/>
              <w:left w:val="nil"/>
              <w:bottom w:val="single" w:color="auto" w:sz="4" w:space="0"/>
              <w:right w:val="single" w:color="auto" w:sz="4" w:space="0"/>
            </w:tcBorders>
            <w:vAlign w:val="center"/>
          </w:tcPr>
          <w:p w14:paraId="61728077">
            <w:pPr>
              <w:widowControl/>
              <w:jc w:val="center"/>
              <w:rPr>
                <w:rFonts w:ascii="宋体" w:cs="宋体"/>
                <w:kern w:val="0"/>
                <w:sz w:val="18"/>
                <w:szCs w:val="18"/>
              </w:rPr>
            </w:pPr>
            <w:r>
              <w:rPr>
                <w:rFonts w:hint="eastAsia" w:ascii="宋体" w:hAnsi="宋体" w:cs="宋体"/>
                <w:kern w:val="0"/>
                <w:sz w:val="18"/>
                <w:szCs w:val="18"/>
              </w:rPr>
              <w:t>满意度指标</w:t>
            </w:r>
          </w:p>
        </w:tc>
        <w:tc>
          <w:tcPr>
            <w:tcW w:w="4600" w:type="dxa"/>
            <w:gridSpan w:val="4"/>
            <w:tcBorders>
              <w:top w:val="single" w:color="auto" w:sz="4" w:space="0"/>
              <w:left w:val="nil"/>
              <w:bottom w:val="single" w:color="auto" w:sz="4" w:space="0"/>
              <w:right w:val="single" w:color="000000" w:sz="4" w:space="0"/>
            </w:tcBorders>
            <w:shd w:val="clear" w:color="auto" w:fill="FFFFFF"/>
            <w:vAlign w:val="center"/>
          </w:tcPr>
          <w:p w14:paraId="39A5DC95">
            <w:pPr>
              <w:widowControl/>
              <w:jc w:val="center"/>
              <w:rPr>
                <w:rFonts w:ascii="宋体" w:cs="宋体"/>
                <w:kern w:val="0"/>
                <w:sz w:val="18"/>
                <w:szCs w:val="18"/>
              </w:rPr>
            </w:pPr>
            <w:r>
              <w:rPr>
                <w:rFonts w:hint="eastAsia" w:ascii="宋体" w:hAnsi="宋体" w:cs="宋体"/>
                <w:kern w:val="0"/>
                <w:sz w:val="18"/>
                <w:szCs w:val="18"/>
              </w:rPr>
              <w:t>用票单位满意度</w:t>
            </w:r>
          </w:p>
        </w:tc>
        <w:tc>
          <w:tcPr>
            <w:tcW w:w="2520" w:type="dxa"/>
            <w:gridSpan w:val="2"/>
            <w:tcBorders>
              <w:top w:val="single" w:color="auto" w:sz="4" w:space="0"/>
              <w:left w:val="nil"/>
              <w:bottom w:val="single" w:color="auto" w:sz="4" w:space="0"/>
              <w:right w:val="single" w:color="auto" w:sz="4" w:space="0"/>
            </w:tcBorders>
            <w:vAlign w:val="center"/>
          </w:tcPr>
          <w:p w14:paraId="50B643F9">
            <w:pPr>
              <w:widowControl/>
              <w:jc w:val="center"/>
              <w:rPr>
                <w:rFonts w:ascii="宋体" w:cs="宋体"/>
                <w:kern w:val="0"/>
                <w:sz w:val="18"/>
                <w:szCs w:val="18"/>
              </w:rPr>
            </w:pPr>
            <w:r>
              <w:rPr>
                <w:rFonts w:ascii="宋体" w:hAnsi="宋体" w:cs="宋体"/>
                <w:kern w:val="0"/>
                <w:sz w:val="18"/>
                <w:szCs w:val="18"/>
              </w:rPr>
              <w:t>&gt;=90%</w:t>
            </w:r>
          </w:p>
        </w:tc>
      </w:tr>
    </w:tbl>
    <w:p w14:paraId="6A250910">
      <w:pPr>
        <w:spacing w:line="560" w:lineRule="exact"/>
        <w:ind w:firstLine="640" w:firstLineChars="200"/>
        <w:rPr>
          <w:rFonts w:ascii="仿宋_GB2312" w:hAnsi="宋体" w:eastAsia="仿宋_GB2312"/>
          <w:kern w:val="0"/>
          <w:sz w:val="32"/>
          <w:szCs w:val="32"/>
        </w:rPr>
      </w:pPr>
    </w:p>
    <w:tbl>
      <w:tblPr>
        <w:tblStyle w:val="7"/>
        <w:tblW w:w="9015" w:type="dxa"/>
        <w:tblInd w:w="93" w:type="dxa"/>
        <w:tblLayout w:type="autofit"/>
        <w:tblCellMar>
          <w:top w:w="0" w:type="dxa"/>
          <w:left w:w="108" w:type="dxa"/>
          <w:bottom w:w="0" w:type="dxa"/>
          <w:right w:w="108" w:type="dxa"/>
        </w:tblCellMar>
      </w:tblPr>
      <w:tblGrid>
        <w:gridCol w:w="1080"/>
        <w:gridCol w:w="880"/>
        <w:gridCol w:w="580"/>
        <w:gridCol w:w="1020"/>
        <w:gridCol w:w="1900"/>
        <w:gridCol w:w="1060"/>
        <w:gridCol w:w="1080"/>
        <w:gridCol w:w="1415"/>
      </w:tblGrid>
      <w:tr w14:paraId="65E0E832">
        <w:tblPrEx>
          <w:tblCellMar>
            <w:top w:w="0" w:type="dxa"/>
            <w:left w:w="108" w:type="dxa"/>
            <w:bottom w:w="0" w:type="dxa"/>
            <w:right w:w="108" w:type="dxa"/>
          </w:tblCellMar>
        </w:tblPrEx>
        <w:trPr>
          <w:trHeight w:val="390" w:hRule="atLeast"/>
        </w:trPr>
        <w:tc>
          <w:tcPr>
            <w:tcW w:w="9015" w:type="dxa"/>
            <w:gridSpan w:val="8"/>
            <w:tcBorders>
              <w:top w:val="nil"/>
              <w:left w:val="nil"/>
              <w:bottom w:val="nil"/>
              <w:right w:val="nil"/>
            </w:tcBorders>
            <w:noWrap/>
            <w:vAlign w:val="center"/>
          </w:tcPr>
          <w:p w14:paraId="01C056FF">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0B076C7F">
        <w:tblPrEx>
          <w:tblCellMar>
            <w:top w:w="0" w:type="dxa"/>
            <w:left w:w="108" w:type="dxa"/>
            <w:bottom w:w="0" w:type="dxa"/>
            <w:right w:w="108" w:type="dxa"/>
          </w:tblCellMar>
        </w:tblPrEx>
        <w:trPr>
          <w:trHeight w:val="405" w:hRule="atLeast"/>
        </w:trPr>
        <w:tc>
          <w:tcPr>
            <w:tcW w:w="9015" w:type="dxa"/>
            <w:gridSpan w:val="8"/>
            <w:tcBorders>
              <w:top w:val="nil"/>
              <w:left w:val="nil"/>
              <w:bottom w:val="single" w:color="auto" w:sz="4" w:space="0"/>
              <w:right w:val="nil"/>
            </w:tcBorders>
            <w:vAlign w:val="center"/>
          </w:tcPr>
          <w:p w14:paraId="3C131C51">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5439444E">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5106DE97">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380" w:type="dxa"/>
            <w:gridSpan w:val="4"/>
            <w:tcBorders>
              <w:top w:val="single" w:color="auto" w:sz="4" w:space="0"/>
              <w:left w:val="nil"/>
              <w:bottom w:val="single" w:color="auto" w:sz="4" w:space="0"/>
              <w:right w:val="single" w:color="auto" w:sz="4" w:space="0"/>
            </w:tcBorders>
            <w:vAlign w:val="center"/>
          </w:tcPr>
          <w:p w14:paraId="2AB6900B">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60" w:type="dxa"/>
            <w:tcBorders>
              <w:top w:val="nil"/>
              <w:left w:val="nil"/>
              <w:bottom w:val="single" w:color="auto" w:sz="4" w:space="0"/>
              <w:right w:val="single" w:color="auto" w:sz="4" w:space="0"/>
            </w:tcBorders>
            <w:vAlign w:val="center"/>
          </w:tcPr>
          <w:p w14:paraId="16B7DDCA">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495" w:type="dxa"/>
            <w:gridSpan w:val="2"/>
            <w:tcBorders>
              <w:top w:val="single" w:color="auto" w:sz="4" w:space="0"/>
              <w:left w:val="nil"/>
              <w:bottom w:val="single" w:color="auto" w:sz="4" w:space="0"/>
              <w:right w:val="single" w:color="auto" w:sz="4" w:space="0"/>
            </w:tcBorders>
            <w:vAlign w:val="center"/>
          </w:tcPr>
          <w:p w14:paraId="4FBD027A">
            <w:pPr>
              <w:widowControl/>
              <w:jc w:val="center"/>
              <w:rPr>
                <w:rFonts w:ascii="宋体" w:cs="宋体"/>
                <w:kern w:val="0"/>
                <w:sz w:val="18"/>
                <w:szCs w:val="18"/>
              </w:rPr>
            </w:pPr>
            <w:r>
              <w:rPr>
                <w:rFonts w:hint="eastAsia" w:ascii="宋体" w:hAnsi="宋体" w:cs="宋体"/>
                <w:kern w:val="0"/>
                <w:sz w:val="18"/>
                <w:szCs w:val="18"/>
              </w:rPr>
              <w:t>财政信息化建设经费</w:t>
            </w:r>
          </w:p>
        </w:tc>
      </w:tr>
      <w:tr w14:paraId="6B6E4E3F">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078AB92D">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460" w:type="dxa"/>
            <w:gridSpan w:val="2"/>
            <w:tcBorders>
              <w:top w:val="single" w:color="auto" w:sz="4" w:space="0"/>
              <w:left w:val="nil"/>
              <w:bottom w:val="single" w:color="auto" w:sz="4" w:space="0"/>
              <w:right w:val="single" w:color="auto" w:sz="4" w:space="0"/>
            </w:tcBorders>
            <w:vAlign w:val="center"/>
          </w:tcPr>
          <w:p w14:paraId="01A903A4">
            <w:pPr>
              <w:widowControl/>
              <w:jc w:val="center"/>
              <w:rPr>
                <w:rFonts w:ascii="宋体" w:cs="宋体"/>
                <w:kern w:val="0"/>
                <w:sz w:val="18"/>
                <w:szCs w:val="18"/>
              </w:rPr>
            </w:pPr>
            <w:r>
              <w:rPr>
                <w:rFonts w:hint="eastAsia" w:ascii="宋体" w:hAnsi="宋体" w:cs="宋体"/>
                <w:kern w:val="0"/>
                <w:sz w:val="18"/>
                <w:szCs w:val="18"/>
              </w:rPr>
              <w:t>年度资金总额：</w:t>
            </w:r>
          </w:p>
        </w:tc>
        <w:tc>
          <w:tcPr>
            <w:tcW w:w="1020" w:type="dxa"/>
            <w:tcBorders>
              <w:top w:val="nil"/>
              <w:left w:val="nil"/>
              <w:bottom w:val="single" w:color="auto" w:sz="4" w:space="0"/>
              <w:right w:val="single" w:color="auto" w:sz="4" w:space="0"/>
            </w:tcBorders>
            <w:vAlign w:val="center"/>
          </w:tcPr>
          <w:p w14:paraId="68C13124">
            <w:pPr>
              <w:widowControl/>
              <w:jc w:val="center"/>
              <w:rPr>
                <w:rFonts w:ascii="宋体" w:cs="宋体"/>
                <w:kern w:val="0"/>
                <w:sz w:val="18"/>
                <w:szCs w:val="18"/>
              </w:rPr>
            </w:pPr>
            <w:r>
              <w:rPr>
                <w:rFonts w:ascii="宋体" w:hAnsi="宋体" w:cs="宋体"/>
                <w:kern w:val="0"/>
                <w:sz w:val="18"/>
                <w:szCs w:val="18"/>
              </w:rPr>
              <w:t>483.6</w:t>
            </w:r>
          </w:p>
        </w:tc>
        <w:tc>
          <w:tcPr>
            <w:tcW w:w="1900" w:type="dxa"/>
            <w:tcBorders>
              <w:top w:val="single" w:color="auto" w:sz="4" w:space="0"/>
              <w:left w:val="nil"/>
              <w:bottom w:val="single" w:color="auto" w:sz="4" w:space="0"/>
              <w:right w:val="single" w:color="auto" w:sz="4" w:space="0"/>
            </w:tcBorders>
            <w:vAlign w:val="center"/>
          </w:tcPr>
          <w:p w14:paraId="0A1918FD">
            <w:pPr>
              <w:widowControl/>
              <w:jc w:val="center"/>
              <w:rPr>
                <w:rFonts w:ascii="宋体" w:cs="宋体"/>
                <w:kern w:val="0"/>
                <w:sz w:val="18"/>
                <w:szCs w:val="18"/>
              </w:rPr>
            </w:pPr>
            <w:r>
              <w:rPr>
                <w:rFonts w:hint="eastAsia" w:ascii="宋体" w:hAnsi="宋体" w:cs="宋体"/>
                <w:kern w:val="0"/>
                <w:sz w:val="18"/>
                <w:szCs w:val="18"/>
              </w:rPr>
              <w:t>其中：财政拨款</w:t>
            </w:r>
          </w:p>
        </w:tc>
        <w:tc>
          <w:tcPr>
            <w:tcW w:w="1060" w:type="dxa"/>
            <w:tcBorders>
              <w:top w:val="nil"/>
              <w:left w:val="nil"/>
              <w:bottom w:val="single" w:color="auto" w:sz="4" w:space="0"/>
              <w:right w:val="single" w:color="auto" w:sz="4" w:space="0"/>
            </w:tcBorders>
            <w:vAlign w:val="center"/>
          </w:tcPr>
          <w:p w14:paraId="64A1CA64">
            <w:pPr>
              <w:widowControl/>
              <w:jc w:val="center"/>
              <w:rPr>
                <w:rFonts w:ascii="宋体" w:cs="宋体"/>
                <w:kern w:val="0"/>
                <w:sz w:val="18"/>
                <w:szCs w:val="18"/>
              </w:rPr>
            </w:pPr>
            <w:r>
              <w:rPr>
                <w:rFonts w:ascii="宋体" w:hAnsi="宋体" w:cs="宋体"/>
                <w:kern w:val="0"/>
                <w:sz w:val="18"/>
                <w:szCs w:val="18"/>
              </w:rPr>
              <w:t>483.6</w:t>
            </w:r>
          </w:p>
        </w:tc>
        <w:tc>
          <w:tcPr>
            <w:tcW w:w="1080" w:type="dxa"/>
            <w:tcBorders>
              <w:top w:val="nil"/>
              <w:left w:val="nil"/>
              <w:bottom w:val="single" w:color="auto" w:sz="4" w:space="0"/>
              <w:right w:val="single" w:color="auto" w:sz="4" w:space="0"/>
            </w:tcBorders>
            <w:vAlign w:val="center"/>
          </w:tcPr>
          <w:p w14:paraId="1A830784">
            <w:pPr>
              <w:widowControl/>
              <w:jc w:val="center"/>
              <w:rPr>
                <w:rFonts w:ascii="宋体" w:cs="宋体"/>
                <w:kern w:val="0"/>
                <w:sz w:val="18"/>
                <w:szCs w:val="18"/>
              </w:rPr>
            </w:pPr>
            <w:r>
              <w:rPr>
                <w:rFonts w:hint="eastAsia" w:ascii="宋体" w:hAnsi="宋体" w:cs="宋体"/>
                <w:kern w:val="0"/>
                <w:sz w:val="18"/>
                <w:szCs w:val="18"/>
              </w:rPr>
              <w:t>其他资金</w:t>
            </w:r>
          </w:p>
        </w:tc>
        <w:tc>
          <w:tcPr>
            <w:tcW w:w="1415" w:type="dxa"/>
            <w:tcBorders>
              <w:top w:val="single" w:color="auto" w:sz="4" w:space="0"/>
              <w:left w:val="nil"/>
              <w:bottom w:val="single" w:color="auto" w:sz="4" w:space="0"/>
              <w:right w:val="single" w:color="auto" w:sz="4" w:space="0"/>
            </w:tcBorders>
            <w:vAlign w:val="center"/>
          </w:tcPr>
          <w:p w14:paraId="7987CADC">
            <w:pPr>
              <w:widowControl/>
              <w:jc w:val="center"/>
              <w:rPr>
                <w:rFonts w:ascii="宋体" w:cs="宋体"/>
                <w:kern w:val="0"/>
                <w:sz w:val="18"/>
                <w:szCs w:val="18"/>
              </w:rPr>
            </w:pPr>
            <w:r>
              <w:rPr>
                <w:rFonts w:hint="eastAsia" w:ascii="宋体" w:hAnsi="宋体" w:cs="宋体"/>
                <w:kern w:val="0"/>
                <w:sz w:val="18"/>
                <w:szCs w:val="18"/>
              </w:rPr>
              <w:t>　</w:t>
            </w:r>
          </w:p>
        </w:tc>
      </w:tr>
      <w:tr w14:paraId="215F8720">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3BC97638">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7935" w:type="dxa"/>
            <w:gridSpan w:val="7"/>
            <w:tcBorders>
              <w:top w:val="single" w:color="auto" w:sz="4" w:space="0"/>
              <w:left w:val="nil"/>
              <w:bottom w:val="single" w:color="auto" w:sz="4" w:space="0"/>
              <w:right w:val="single" w:color="auto" w:sz="4" w:space="0"/>
            </w:tcBorders>
          </w:tcPr>
          <w:p w14:paraId="70449392">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：保障项目基础设施、软件硬件正常运转，通过对机房及业务科室设备进行更新改造，目标</w:t>
            </w:r>
            <w:r>
              <w:rPr>
                <w:rFonts w:ascii="宋体" w:hAnsi="宋体" w:cs="宋体"/>
                <w:kern w:val="0"/>
                <w:sz w:val="18"/>
                <w:szCs w:val="18"/>
              </w:rPr>
              <w:t>2</w:t>
            </w:r>
            <w:r>
              <w:rPr>
                <w:rFonts w:hint="eastAsia" w:ascii="宋体" w:hAnsi="宋体" w:cs="宋体"/>
                <w:kern w:val="0"/>
                <w:sz w:val="18"/>
                <w:szCs w:val="18"/>
              </w:rPr>
              <w:t>：改善金财平台运行环境；建立网络安全态势感知平台；开展信息系统安全等级测评；开展关键基础设施商用密码应用与安全性评估；建立无纸化会议室。</w:t>
            </w:r>
          </w:p>
        </w:tc>
      </w:tr>
      <w:tr w14:paraId="5CEDB4E1">
        <w:tblPrEx>
          <w:tblCellMar>
            <w:top w:w="0" w:type="dxa"/>
            <w:left w:w="108" w:type="dxa"/>
            <w:bottom w:w="0" w:type="dxa"/>
            <w:right w:w="108" w:type="dxa"/>
          </w:tblCellMar>
        </w:tblPrEx>
        <w:trPr>
          <w:trHeight w:val="750" w:hRule="atLeast"/>
        </w:trPr>
        <w:tc>
          <w:tcPr>
            <w:tcW w:w="1080" w:type="dxa"/>
            <w:tcBorders>
              <w:top w:val="nil"/>
              <w:left w:val="single" w:color="auto" w:sz="4" w:space="0"/>
              <w:bottom w:val="single" w:color="auto" w:sz="4" w:space="0"/>
              <w:right w:val="single" w:color="auto" w:sz="4" w:space="0"/>
            </w:tcBorders>
            <w:vAlign w:val="center"/>
          </w:tcPr>
          <w:p w14:paraId="014EF7E3">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880" w:type="dxa"/>
            <w:tcBorders>
              <w:top w:val="nil"/>
              <w:left w:val="nil"/>
              <w:bottom w:val="single" w:color="auto" w:sz="4" w:space="0"/>
              <w:right w:val="single" w:color="auto" w:sz="4" w:space="0"/>
            </w:tcBorders>
            <w:vAlign w:val="center"/>
          </w:tcPr>
          <w:p w14:paraId="4FE887C8">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4560" w:type="dxa"/>
            <w:gridSpan w:val="4"/>
            <w:tcBorders>
              <w:top w:val="single" w:color="auto" w:sz="4" w:space="0"/>
              <w:left w:val="nil"/>
              <w:bottom w:val="single" w:color="auto" w:sz="4" w:space="0"/>
              <w:right w:val="nil"/>
            </w:tcBorders>
            <w:vAlign w:val="center"/>
          </w:tcPr>
          <w:p w14:paraId="42609B45">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2495" w:type="dxa"/>
            <w:gridSpan w:val="2"/>
            <w:tcBorders>
              <w:top w:val="single" w:color="auto" w:sz="4" w:space="0"/>
              <w:left w:val="nil"/>
              <w:bottom w:val="single" w:color="auto" w:sz="4" w:space="0"/>
              <w:right w:val="single" w:color="auto" w:sz="4" w:space="0"/>
            </w:tcBorders>
            <w:vAlign w:val="center"/>
          </w:tcPr>
          <w:p w14:paraId="22C1F36E">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1939C54D">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6046BD65">
            <w:pPr>
              <w:widowControl/>
              <w:jc w:val="left"/>
              <w:rPr>
                <w:rFonts w:ascii="宋体" w:cs="宋体"/>
                <w:kern w:val="0"/>
                <w:sz w:val="18"/>
                <w:szCs w:val="18"/>
              </w:rPr>
            </w:pPr>
            <w:r>
              <w:rPr>
                <w:rFonts w:hint="eastAsia" w:ascii="宋体" w:hAnsi="宋体" w:cs="宋体"/>
                <w:kern w:val="0"/>
                <w:sz w:val="18"/>
                <w:szCs w:val="18"/>
              </w:rPr>
              <w:t>产出指标</w:t>
            </w:r>
          </w:p>
        </w:tc>
        <w:tc>
          <w:tcPr>
            <w:tcW w:w="880" w:type="dxa"/>
            <w:vMerge w:val="restart"/>
            <w:tcBorders>
              <w:top w:val="nil"/>
              <w:left w:val="single" w:color="auto" w:sz="4" w:space="0"/>
              <w:bottom w:val="single" w:color="000000" w:sz="4" w:space="0"/>
              <w:right w:val="single" w:color="auto" w:sz="4" w:space="0"/>
            </w:tcBorders>
            <w:vAlign w:val="center"/>
          </w:tcPr>
          <w:p w14:paraId="4B1551CA">
            <w:pPr>
              <w:widowControl/>
              <w:jc w:val="center"/>
              <w:rPr>
                <w:rFonts w:ascii="宋体" w:cs="宋体"/>
                <w:kern w:val="0"/>
                <w:sz w:val="18"/>
                <w:szCs w:val="18"/>
              </w:rPr>
            </w:pPr>
            <w:r>
              <w:rPr>
                <w:rFonts w:hint="eastAsia" w:ascii="宋体" w:hAnsi="宋体" w:cs="宋体"/>
                <w:kern w:val="0"/>
                <w:sz w:val="18"/>
                <w:szCs w:val="18"/>
              </w:rPr>
              <w:t>数量指标</w:t>
            </w:r>
          </w:p>
        </w:tc>
        <w:tc>
          <w:tcPr>
            <w:tcW w:w="4560" w:type="dxa"/>
            <w:gridSpan w:val="4"/>
            <w:tcBorders>
              <w:top w:val="single" w:color="auto" w:sz="4" w:space="0"/>
              <w:left w:val="nil"/>
              <w:bottom w:val="single" w:color="auto" w:sz="4" w:space="0"/>
              <w:right w:val="nil"/>
            </w:tcBorders>
            <w:shd w:val="clear" w:color="auto" w:fill="FFFFFF"/>
            <w:vAlign w:val="center"/>
          </w:tcPr>
          <w:p w14:paraId="5184CB8F">
            <w:pPr>
              <w:widowControl/>
              <w:jc w:val="center"/>
              <w:rPr>
                <w:rFonts w:ascii="宋体" w:cs="宋体"/>
                <w:kern w:val="0"/>
                <w:sz w:val="18"/>
                <w:szCs w:val="18"/>
              </w:rPr>
            </w:pPr>
            <w:r>
              <w:rPr>
                <w:rFonts w:hint="eastAsia" w:ascii="宋体" w:hAnsi="宋体" w:cs="宋体"/>
                <w:kern w:val="0"/>
                <w:sz w:val="18"/>
                <w:szCs w:val="18"/>
              </w:rPr>
              <w:t>维护软件系统数量</w:t>
            </w:r>
          </w:p>
        </w:tc>
        <w:tc>
          <w:tcPr>
            <w:tcW w:w="2495" w:type="dxa"/>
            <w:gridSpan w:val="2"/>
            <w:tcBorders>
              <w:top w:val="single" w:color="auto" w:sz="4" w:space="0"/>
              <w:left w:val="nil"/>
              <w:bottom w:val="single" w:color="auto" w:sz="4" w:space="0"/>
              <w:right w:val="single" w:color="auto" w:sz="4" w:space="0"/>
            </w:tcBorders>
            <w:vAlign w:val="center"/>
          </w:tcPr>
          <w:p w14:paraId="414ED1B9">
            <w:pPr>
              <w:widowControl/>
              <w:jc w:val="center"/>
              <w:rPr>
                <w:rFonts w:ascii="宋体" w:cs="宋体"/>
                <w:kern w:val="0"/>
                <w:sz w:val="18"/>
                <w:szCs w:val="18"/>
              </w:rPr>
            </w:pPr>
            <w:r>
              <w:rPr>
                <w:rFonts w:ascii="宋体" w:hAnsi="宋体" w:cs="宋体"/>
                <w:kern w:val="0"/>
                <w:sz w:val="18"/>
                <w:szCs w:val="18"/>
              </w:rPr>
              <w:t>&gt;=3</w:t>
            </w:r>
            <w:r>
              <w:rPr>
                <w:rFonts w:hint="eastAsia" w:ascii="宋体" w:hAnsi="宋体" w:cs="宋体"/>
                <w:kern w:val="0"/>
                <w:sz w:val="18"/>
                <w:szCs w:val="18"/>
              </w:rPr>
              <w:t>套</w:t>
            </w:r>
          </w:p>
        </w:tc>
      </w:tr>
      <w:tr w14:paraId="18ECBE1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2C085D3">
            <w:pPr>
              <w:widowControl/>
              <w:jc w:val="left"/>
              <w:rPr>
                <w:rFonts w:ascii="宋体" w:cs="宋体"/>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14:paraId="1EEA4A05">
            <w:pPr>
              <w:widowControl/>
              <w:jc w:val="left"/>
              <w:rPr>
                <w:rFonts w:ascii="宋体" w:cs="宋体"/>
                <w:kern w:val="0"/>
                <w:sz w:val="18"/>
                <w:szCs w:val="18"/>
              </w:rPr>
            </w:pPr>
          </w:p>
        </w:tc>
        <w:tc>
          <w:tcPr>
            <w:tcW w:w="4560" w:type="dxa"/>
            <w:gridSpan w:val="4"/>
            <w:tcBorders>
              <w:top w:val="single" w:color="auto" w:sz="4" w:space="0"/>
              <w:left w:val="nil"/>
              <w:bottom w:val="single" w:color="auto" w:sz="4" w:space="0"/>
              <w:right w:val="nil"/>
            </w:tcBorders>
            <w:shd w:val="clear" w:color="auto" w:fill="FFFFFF"/>
            <w:vAlign w:val="center"/>
          </w:tcPr>
          <w:p w14:paraId="4A5E54AA">
            <w:pPr>
              <w:widowControl/>
              <w:jc w:val="center"/>
              <w:rPr>
                <w:rFonts w:ascii="宋体" w:cs="宋体"/>
                <w:kern w:val="0"/>
                <w:sz w:val="18"/>
                <w:szCs w:val="18"/>
              </w:rPr>
            </w:pPr>
            <w:r>
              <w:rPr>
                <w:rFonts w:hint="eastAsia" w:ascii="宋体" w:hAnsi="宋体" w:cs="宋体"/>
                <w:kern w:val="0"/>
                <w:sz w:val="18"/>
                <w:szCs w:val="18"/>
              </w:rPr>
              <w:t>购置软硬件数量</w:t>
            </w:r>
          </w:p>
        </w:tc>
        <w:tc>
          <w:tcPr>
            <w:tcW w:w="2495" w:type="dxa"/>
            <w:gridSpan w:val="2"/>
            <w:tcBorders>
              <w:top w:val="single" w:color="auto" w:sz="4" w:space="0"/>
              <w:left w:val="nil"/>
              <w:bottom w:val="single" w:color="auto" w:sz="4" w:space="0"/>
              <w:right w:val="single" w:color="auto" w:sz="4" w:space="0"/>
            </w:tcBorders>
            <w:vAlign w:val="center"/>
          </w:tcPr>
          <w:p w14:paraId="222C7E01">
            <w:pPr>
              <w:widowControl/>
              <w:jc w:val="center"/>
              <w:rPr>
                <w:rFonts w:ascii="宋体" w:cs="宋体"/>
                <w:kern w:val="0"/>
                <w:sz w:val="18"/>
                <w:szCs w:val="18"/>
              </w:rPr>
            </w:pPr>
            <w:r>
              <w:rPr>
                <w:rFonts w:ascii="宋体" w:hAnsi="宋体" w:cs="宋体"/>
                <w:kern w:val="0"/>
                <w:sz w:val="18"/>
                <w:szCs w:val="18"/>
              </w:rPr>
              <w:t>&gt;=10</w:t>
            </w:r>
            <w:r>
              <w:rPr>
                <w:rFonts w:hint="eastAsia" w:ascii="宋体" w:hAnsi="宋体" w:cs="宋体"/>
                <w:kern w:val="0"/>
                <w:sz w:val="18"/>
                <w:szCs w:val="18"/>
              </w:rPr>
              <w:t>套</w:t>
            </w:r>
          </w:p>
        </w:tc>
      </w:tr>
      <w:tr w14:paraId="3822E756">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080EF93">
            <w:pPr>
              <w:widowControl/>
              <w:jc w:val="left"/>
              <w:rPr>
                <w:rFonts w:ascii="宋体" w:cs="宋体"/>
                <w:kern w:val="0"/>
                <w:sz w:val="18"/>
                <w:szCs w:val="18"/>
              </w:rPr>
            </w:pPr>
          </w:p>
        </w:tc>
        <w:tc>
          <w:tcPr>
            <w:tcW w:w="880" w:type="dxa"/>
            <w:vMerge w:val="restart"/>
            <w:tcBorders>
              <w:top w:val="nil"/>
              <w:left w:val="single" w:color="auto" w:sz="4" w:space="0"/>
              <w:bottom w:val="single" w:color="000000" w:sz="4" w:space="0"/>
              <w:right w:val="single" w:color="auto" w:sz="4" w:space="0"/>
            </w:tcBorders>
            <w:vAlign w:val="center"/>
          </w:tcPr>
          <w:p w14:paraId="5936F1BA">
            <w:pPr>
              <w:widowControl/>
              <w:jc w:val="center"/>
              <w:rPr>
                <w:rFonts w:ascii="宋体" w:cs="宋体"/>
                <w:kern w:val="0"/>
                <w:sz w:val="18"/>
                <w:szCs w:val="18"/>
              </w:rPr>
            </w:pPr>
            <w:r>
              <w:rPr>
                <w:rFonts w:hint="eastAsia" w:ascii="宋体" w:hAnsi="宋体" w:cs="宋体"/>
                <w:kern w:val="0"/>
                <w:sz w:val="18"/>
                <w:szCs w:val="18"/>
              </w:rPr>
              <w:t>质量指标</w:t>
            </w:r>
          </w:p>
        </w:tc>
        <w:tc>
          <w:tcPr>
            <w:tcW w:w="4560" w:type="dxa"/>
            <w:gridSpan w:val="4"/>
            <w:tcBorders>
              <w:top w:val="single" w:color="auto" w:sz="4" w:space="0"/>
              <w:left w:val="nil"/>
              <w:bottom w:val="single" w:color="auto" w:sz="4" w:space="0"/>
              <w:right w:val="nil"/>
            </w:tcBorders>
            <w:shd w:val="clear" w:color="auto" w:fill="FFFFFF"/>
            <w:vAlign w:val="center"/>
          </w:tcPr>
          <w:p w14:paraId="01E9988A">
            <w:pPr>
              <w:widowControl/>
              <w:jc w:val="center"/>
              <w:rPr>
                <w:rFonts w:ascii="宋体" w:cs="宋体"/>
                <w:kern w:val="0"/>
                <w:sz w:val="18"/>
                <w:szCs w:val="18"/>
              </w:rPr>
            </w:pPr>
            <w:r>
              <w:rPr>
                <w:rFonts w:hint="eastAsia" w:ascii="宋体" w:hAnsi="宋体" w:cs="宋体"/>
                <w:kern w:val="0"/>
                <w:sz w:val="18"/>
                <w:szCs w:val="18"/>
              </w:rPr>
              <w:t>应用系统故障排除率</w:t>
            </w:r>
          </w:p>
        </w:tc>
        <w:tc>
          <w:tcPr>
            <w:tcW w:w="2495" w:type="dxa"/>
            <w:gridSpan w:val="2"/>
            <w:tcBorders>
              <w:top w:val="single" w:color="auto" w:sz="4" w:space="0"/>
              <w:left w:val="nil"/>
              <w:bottom w:val="single" w:color="auto" w:sz="4" w:space="0"/>
              <w:right w:val="single" w:color="auto" w:sz="4" w:space="0"/>
            </w:tcBorders>
            <w:vAlign w:val="center"/>
          </w:tcPr>
          <w:p w14:paraId="4AF2EEA2">
            <w:pPr>
              <w:widowControl/>
              <w:jc w:val="center"/>
              <w:rPr>
                <w:rFonts w:ascii="宋体" w:cs="宋体"/>
                <w:kern w:val="0"/>
                <w:sz w:val="18"/>
                <w:szCs w:val="18"/>
              </w:rPr>
            </w:pPr>
            <w:r>
              <w:rPr>
                <w:rFonts w:ascii="宋体" w:hAnsi="宋体" w:cs="宋体"/>
                <w:kern w:val="0"/>
                <w:sz w:val="18"/>
                <w:szCs w:val="18"/>
              </w:rPr>
              <w:t>=100%</w:t>
            </w:r>
          </w:p>
        </w:tc>
      </w:tr>
      <w:tr w14:paraId="2228124F">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6A45935">
            <w:pPr>
              <w:widowControl/>
              <w:jc w:val="left"/>
              <w:rPr>
                <w:rFonts w:ascii="宋体" w:cs="宋体"/>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14:paraId="06AEB128">
            <w:pPr>
              <w:widowControl/>
              <w:jc w:val="left"/>
              <w:rPr>
                <w:rFonts w:ascii="宋体" w:cs="宋体"/>
                <w:kern w:val="0"/>
                <w:sz w:val="18"/>
                <w:szCs w:val="18"/>
              </w:rPr>
            </w:pPr>
          </w:p>
        </w:tc>
        <w:tc>
          <w:tcPr>
            <w:tcW w:w="4560" w:type="dxa"/>
            <w:gridSpan w:val="4"/>
            <w:tcBorders>
              <w:top w:val="single" w:color="auto" w:sz="4" w:space="0"/>
              <w:left w:val="nil"/>
              <w:bottom w:val="single" w:color="auto" w:sz="4" w:space="0"/>
              <w:right w:val="nil"/>
            </w:tcBorders>
            <w:shd w:val="clear" w:color="auto" w:fill="FFFFFF"/>
            <w:vAlign w:val="center"/>
          </w:tcPr>
          <w:p w14:paraId="444F6E3D">
            <w:pPr>
              <w:widowControl/>
              <w:jc w:val="center"/>
              <w:rPr>
                <w:rFonts w:ascii="宋体" w:cs="宋体"/>
                <w:kern w:val="0"/>
                <w:sz w:val="18"/>
                <w:szCs w:val="18"/>
              </w:rPr>
            </w:pPr>
            <w:r>
              <w:rPr>
                <w:rFonts w:hint="eastAsia" w:ascii="宋体" w:hAnsi="宋体" w:cs="宋体"/>
                <w:kern w:val="0"/>
                <w:sz w:val="18"/>
                <w:szCs w:val="18"/>
              </w:rPr>
              <w:t>购置软硬件验收合格率</w:t>
            </w:r>
          </w:p>
        </w:tc>
        <w:tc>
          <w:tcPr>
            <w:tcW w:w="2495" w:type="dxa"/>
            <w:gridSpan w:val="2"/>
            <w:tcBorders>
              <w:top w:val="single" w:color="auto" w:sz="4" w:space="0"/>
              <w:left w:val="nil"/>
              <w:bottom w:val="single" w:color="auto" w:sz="4" w:space="0"/>
              <w:right w:val="single" w:color="auto" w:sz="4" w:space="0"/>
            </w:tcBorders>
            <w:vAlign w:val="center"/>
          </w:tcPr>
          <w:p w14:paraId="7221F592">
            <w:pPr>
              <w:widowControl/>
              <w:jc w:val="center"/>
              <w:rPr>
                <w:rFonts w:ascii="宋体" w:cs="宋体"/>
                <w:kern w:val="0"/>
                <w:sz w:val="18"/>
                <w:szCs w:val="18"/>
              </w:rPr>
            </w:pPr>
            <w:r>
              <w:rPr>
                <w:rFonts w:ascii="宋体" w:hAnsi="宋体" w:cs="宋体"/>
                <w:kern w:val="0"/>
                <w:sz w:val="18"/>
                <w:szCs w:val="18"/>
              </w:rPr>
              <w:t>=95%</w:t>
            </w:r>
          </w:p>
        </w:tc>
      </w:tr>
      <w:tr w14:paraId="3FE74D5E">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90FA433">
            <w:pPr>
              <w:widowControl/>
              <w:jc w:val="left"/>
              <w:rPr>
                <w:rFonts w:ascii="宋体" w:cs="宋体"/>
                <w:kern w:val="0"/>
                <w:sz w:val="18"/>
                <w:szCs w:val="18"/>
              </w:rPr>
            </w:pPr>
          </w:p>
        </w:tc>
        <w:tc>
          <w:tcPr>
            <w:tcW w:w="880" w:type="dxa"/>
            <w:vMerge w:val="restart"/>
            <w:tcBorders>
              <w:top w:val="nil"/>
              <w:left w:val="single" w:color="auto" w:sz="4" w:space="0"/>
              <w:bottom w:val="single" w:color="000000" w:sz="4" w:space="0"/>
              <w:right w:val="single" w:color="auto" w:sz="4" w:space="0"/>
            </w:tcBorders>
            <w:vAlign w:val="center"/>
          </w:tcPr>
          <w:p w14:paraId="4A95DE23">
            <w:pPr>
              <w:widowControl/>
              <w:jc w:val="center"/>
              <w:rPr>
                <w:rFonts w:ascii="宋体" w:cs="宋体"/>
                <w:kern w:val="0"/>
                <w:sz w:val="18"/>
                <w:szCs w:val="18"/>
              </w:rPr>
            </w:pPr>
            <w:r>
              <w:rPr>
                <w:rFonts w:hint="eastAsia" w:ascii="宋体" w:hAnsi="宋体" w:cs="宋体"/>
                <w:kern w:val="0"/>
                <w:sz w:val="18"/>
                <w:szCs w:val="18"/>
              </w:rPr>
              <w:t>时效指标</w:t>
            </w:r>
          </w:p>
        </w:tc>
        <w:tc>
          <w:tcPr>
            <w:tcW w:w="4560" w:type="dxa"/>
            <w:gridSpan w:val="4"/>
            <w:tcBorders>
              <w:top w:val="single" w:color="auto" w:sz="4" w:space="0"/>
              <w:left w:val="nil"/>
              <w:bottom w:val="single" w:color="auto" w:sz="4" w:space="0"/>
              <w:right w:val="nil"/>
            </w:tcBorders>
            <w:shd w:val="clear" w:color="auto" w:fill="FFFFFF"/>
            <w:vAlign w:val="center"/>
          </w:tcPr>
          <w:p w14:paraId="3AF0162C">
            <w:pPr>
              <w:widowControl/>
              <w:jc w:val="center"/>
              <w:rPr>
                <w:rFonts w:ascii="宋体" w:cs="宋体"/>
                <w:kern w:val="0"/>
                <w:sz w:val="18"/>
                <w:szCs w:val="18"/>
              </w:rPr>
            </w:pPr>
            <w:r>
              <w:rPr>
                <w:rFonts w:hint="eastAsia" w:ascii="宋体" w:hAnsi="宋体" w:cs="宋体"/>
                <w:kern w:val="0"/>
                <w:sz w:val="18"/>
                <w:szCs w:val="18"/>
              </w:rPr>
              <w:t>设备购置及时率</w:t>
            </w:r>
          </w:p>
        </w:tc>
        <w:tc>
          <w:tcPr>
            <w:tcW w:w="2495" w:type="dxa"/>
            <w:gridSpan w:val="2"/>
            <w:tcBorders>
              <w:top w:val="single" w:color="auto" w:sz="4" w:space="0"/>
              <w:left w:val="nil"/>
              <w:bottom w:val="single" w:color="auto" w:sz="4" w:space="0"/>
              <w:right w:val="single" w:color="auto" w:sz="4" w:space="0"/>
            </w:tcBorders>
            <w:vAlign w:val="center"/>
          </w:tcPr>
          <w:p w14:paraId="54FF83C5">
            <w:pPr>
              <w:widowControl/>
              <w:jc w:val="center"/>
              <w:rPr>
                <w:rFonts w:ascii="宋体" w:cs="宋体"/>
                <w:kern w:val="0"/>
                <w:sz w:val="18"/>
                <w:szCs w:val="18"/>
              </w:rPr>
            </w:pPr>
            <w:r>
              <w:rPr>
                <w:rFonts w:ascii="宋体" w:hAnsi="宋体" w:cs="宋体"/>
                <w:kern w:val="0"/>
                <w:sz w:val="18"/>
                <w:szCs w:val="18"/>
              </w:rPr>
              <w:t>&gt;=95%</w:t>
            </w:r>
          </w:p>
        </w:tc>
      </w:tr>
      <w:tr w14:paraId="5E53D42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50E14BA">
            <w:pPr>
              <w:widowControl/>
              <w:jc w:val="left"/>
              <w:rPr>
                <w:rFonts w:ascii="宋体" w:cs="宋体"/>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14:paraId="66988CE6">
            <w:pPr>
              <w:widowControl/>
              <w:jc w:val="left"/>
              <w:rPr>
                <w:rFonts w:ascii="宋体" w:cs="宋体"/>
                <w:kern w:val="0"/>
                <w:sz w:val="18"/>
                <w:szCs w:val="18"/>
              </w:rPr>
            </w:pPr>
          </w:p>
        </w:tc>
        <w:tc>
          <w:tcPr>
            <w:tcW w:w="4560" w:type="dxa"/>
            <w:gridSpan w:val="4"/>
            <w:tcBorders>
              <w:top w:val="single" w:color="auto" w:sz="4" w:space="0"/>
              <w:left w:val="nil"/>
              <w:bottom w:val="single" w:color="auto" w:sz="4" w:space="0"/>
              <w:right w:val="nil"/>
            </w:tcBorders>
            <w:shd w:val="clear" w:color="auto" w:fill="FFFFFF"/>
            <w:vAlign w:val="center"/>
          </w:tcPr>
          <w:p w14:paraId="00B53973">
            <w:pPr>
              <w:widowControl/>
              <w:jc w:val="center"/>
              <w:rPr>
                <w:rFonts w:ascii="宋体" w:cs="宋体"/>
                <w:kern w:val="0"/>
                <w:sz w:val="18"/>
                <w:szCs w:val="18"/>
              </w:rPr>
            </w:pPr>
            <w:r>
              <w:rPr>
                <w:rFonts w:hint="eastAsia" w:ascii="宋体" w:hAnsi="宋体" w:cs="宋体"/>
                <w:kern w:val="0"/>
                <w:sz w:val="18"/>
                <w:szCs w:val="18"/>
              </w:rPr>
              <w:t>系统故障平均恢复时长</w:t>
            </w:r>
          </w:p>
        </w:tc>
        <w:tc>
          <w:tcPr>
            <w:tcW w:w="2495" w:type="dxa"/>
            <w:gridSpan w:val="2"/>
            <w:tcBorders>
              <w:top w:val="single" w:color="auto" w:sz="4" w:space="0"/>
              <w:left w:val="nil"/>
              <w:bottom w:val="single" w:color="auto" w:sz="4" w:space="0"/>
              <w:right w:val="single" w:color="auto" w:sz="4" w:space="0"/>
            </w:tcBorders>
            <w:vAlign w:val="center"/>
          </w:tcPr>
          <w:p w14:paraId="1BDBE2CA">
            <w:pPr>
              <w:widowControl/>
              <w:jc w:val="center"/>
              <w:rPr>
                <w:rFonts w:ascii="宋体" w:cs="宋体"/>
                <w:kern w:val="0"/>
                <w:sz w:val="18"/>
                <w:szCs w:val="18"/>
              </w:rPr>
            </w:pPr>
            <w:r>
              <w:rPr>
                <w:rFonts w:ascii="宋体" w:hAnsi="宋体" w:cs="宋体"/>
                <w:kern w:val="0"/>
                <w:sz w:val="18"/>
                <w:szCs w:val="18"/>
              </w:rPr>
              <w:t>&lt;=8</w:t>
            </w:r>
            <w:r>
              <w:rPr>
                <w:rFonts w:hint="eastAsia" w:ascii="宋体" w:hAnsi="宋体" w:cs="宋体"/>
                <w:kern w:val="0"/>
                <w:sz w:val="18"/>
                <w:szCs w:val="18"/>
              </w:rPr>
              <w:t>小时</w:t>
            </w:r>
          </w:p>
        </w:tc>
      </w:tr>
      <w:tr w14:paraId="1171E24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739E23D">
            <w:pPr>
              <w:widowControl/>
              <w:jc w:val="left"/>
              <w:rPr>
                <w:rFonts w:ascii="宋体" w:cs="宋体"/>
                <w:kern w:val="0"/>
                <w:sz w:val="18"/>
                <w:szCs w:val="18"/>
              </w:rPr>
            </w:pPr>
          </w:p>
        </w:tc>
        <w:tc>
          <w:tcPr>
            <w:tcW w:w="880" w:type="dxa"/>
            <w:vMerge w:val="restart"/>
            <w:tcBorders>
              <w:top w:val="nil"/>
              <w:left w:val="single" w:color="auto" w:sz="4" w:space="0"/>
              <w:bottom w:val="single" w:color="000000" w:sz="4" w:space="0"/>
              <w:right w:val="single" w:color="auto" w:sz="4" w:space="0"/>
            </w:tcBorders>
            <w:vAlign w:val="center"/>
          </w:tcPr>
          <w:p w14:paraId="29B32F91">
            <w:pPr>
              <w:widowControl/>
              <w:jc w:val="center"/>
              <w:rPr>
                <w:rFonts w:ascii="宋体" w:cs="宋体"/>
                <w:kern w:val="0"/>
                <w:sz w:val="18"/>
                <w:szCs w:val="18"/>
              </w:rPr>
            </w:pPr>
            <w:r>
              <w:rPr>
                <w:rFonts w:hint="eastAsia" w:ascii="宋体" w:hAnsi="宋体" w:cs="宋体"/>
                <w:kern w:val="0"/>
                <w:sz w:val="18"/>
                <w:szCs w:val="18"/>
              </w:rPr>
              <w:t>成本指标</w:t>
            </w:r>
          </w:p>
        </w:tc>
        <w:tc>
          <w:tcPr>
            <w:tcW w:w="4560" w:type="dxa"/>
            <w:gridSpan w:val="4"/>
            <w:tcBorders>
              <w:top w:val="single" w:color="auto" w:sz="4" w:space="0"/>
              <w:left w:val="nil"/>
              <w:bottom w:val="single" w:color="auto" w:sz="4" w:space="0"/>
              <w:right w:val="nil"/>
            </w:tcBorders>
            <w:shd w:val="clear" w:color="auto" w:fill="FFFFFF"/>
            <w:vAlign w:val="center"/>
          </w:tcPr>
          <w:p w14:paraId="1B7BCB0F">
            <w:pPr>
              <w:widowControl/>
              <w:jc w:val="center"/>
              <w:rPr>
                <w:rFonts w:ascii="宋体" w:cs="宋体"/>
                <w:kern w:val="0"/>
                <w:sz w:val="18"/>
                <w:szCs w:val="18"/>
              </w:rPr>
            </w:pPr>
            <w:r>
              <w:rPr>
                <w:rFonts w:hint="eastAsia" w:ascii="宋体" w:hAnsi="宋体" w:cs="宋体"/>
                <w:kern w:val="0"/>
                <w:sz w:val="18"/>
                <w:szCs w:val="18"/>
              </w:rPr>
              <w:t>软硬件购置资金</w:t>
            </w:r>
          </w:p>
        </w:tc>
        <w:tc>
          <w:tcPr>
            <w:tcW w:w="2495" w:type="dxa"/>
            <w:gridSpan w:val="2"/>
            <w:tcBorders>
              <w:top w:val="single" w:color="auto" w:sz="4" w:space="0"/>
              <w:left w:val="nil"/>
              <w:bottom w:val="single" w:color="auto" w:sz="4" w:space="0"/>
              <w:right w:val="single" w:color="auto" w:sz="4" w:space="0"/>
            </w:tcBorders>
            <w:vAlign w:val="center"/>
          </w:tcPr>
          <w:p w14:paraId="0B8505E0">
            <w:pPr>
              <w:widowControl/>
              <w:jc w:val="center"/>
              <w:rPr>
                <w:rFonts w:ascii="宋体" w:cs="宋体"/>
                <w:kern w:val="0"/>
                <w:sz w:val="18"/>
                <w:szCs w:val="18"/>
              </w:rPr>
            </w:pPr>
            <w:r>
              <w:rPr>
                <w:rFonts w:ascii="宋体" w:hAnsi="宋体" w:cs="宋体"/>
                <w:kern w:val="0"/>
                <w:sz w:val="18"/>
                <w:szCs w:val="18"/>
              </w:rPr>
              <w:t>&lt;=380.30</w:t>
            </w:r>
            <w:r>
              <w:rPr>
                <w:rFonts w:hint="eastAsia" w:ascii="宋体" w:hAnsi="宋体" w:cs="宋体"/>
                <w:kern w:val="0"/>
                <w:sz w:val="18"/>
                <w:szCs w:val="18"/>
              </w:rPr>
              <w:t>万元</w:t>
            </w:r>
          </w:p>
        </w:tc>
      </w:tr>
      <w:tr w14:paraId="43A13F62">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8AA3383">
            <w:pPr>
              <w:widowControl/>
              <w:jc w:val="left"/>
              <w:rPr>
                <w:rFonts w:ascii="宋体" w:cs="宋体"/>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14:paraId="4D33D23D">
            <w:pPr>
              <w:widowControl/>
              <w:jc w:val="left"/>
              <w:rPr>
                <w:rFonts w:ascii="宋体" w:cs="宋体"/>
                <w:kern w:val="0"/>
                <w:sz w:val="18"/>
                <w:szCs w:val="18"/>
              </w:rPr>
            </w:pPr>
          </w:p>
        </w:tc>
        <w:tc>
          <w:tcPr>
            <w:tcW w:w="4560" w:type="dxa"/>
            <w:gridSpan w:val="4"/>
            <w:tcBorders>
              <w:top w:val="single" w:color="auto" w:sz="4" w:space="0"/>
              <w:left w:val="nil"/>
              <w:bottom w:val="single" w:color="auto" w:sz="4" w:space="0"/>
              <w:right w:val="nil"/>
            </w:tcBorders>
            <w:shd w:val="clear" w:color="auto" w:fill="FFFFFF"/>
            <w:vAlign w:val="center"/>
          </w:tcPr>
          <w:p w14:paraId="46CB79B2">
            <w:pPr>
              <w:widowControl/>
              <w:jc w:val="center"/>
              <w:rPr>
                <w:rFonts w:ascii="宋体" w:cs="宋体"/>
                <w:kern w:val="0"/>
                <w:sz w:val="18"/>
                <w:szCs w:val="18"/>
              </w:rPr>
            </w:pPr>
            <w:r>
              <w:rPr>
                <w:rFonts w:hint="eastAsia" w:ascii="宋体" w:hAnsi="宋体" w:cs="宋体"/>
                <w:kern w:val="0"/>
                <w:sz w:val="18"/>
                <w:szCs w:val="18"/>
              </w:rPr>
              <w:t>线路租赁费用</w:t>
            </w:r>
          </w:p>
        </w:tc>
        <w:tc>
          <w:tcPr>
            <w:tcW w:w="2495" w:type="dxa"/>
            <w:gridSpan w:val="2"/>
            <w:tcBorders>
              <w:top w:val="single" w:color="auto" w:sz="4" w:space="0"/>
              <w:left w:val="nil"/>
              <w:bottom w:val="single" w:color="auto" w:sz="4" w:space="0"/>
              <w:right w:val="single" w:color="auto" w:sz="4" w:space="0"/>
            </w:tcBorders>
            <w:vAlign w:val="center"/>
          </w:tcPr>
          <w:p w14:paraId="08BCF793">
            <w:pPr>
              <w:widowControl/>
              <w:jc w:val="center"/>
              <w:rPr>
                <w:rFonts w:ascii="宋体" w:cs="宋体"/>
                <w:kern w:val="0"/>
                <w:sz w:val="18"/>
                <w:szCs w:val="18"/>
              </w:rPr>
            </w:pPr>
            <w:r>
              <w:rPr>
                <w:rFonts w:ascii="宋体" w:hAnsi="宋体" w:cs="宋体"/>
                <w:kern w:val="0"/>
                <w:sz w:val="18"/>
                <w:szCs w:val="18"/>
              </w:rPr>
              <w:t>&lt;=31.60</w:t>
            </w:r>
            <w:r>
              <w:rPr>
                <w:rFonts w:hint="eastAsia" w:ascii="宋体" w:hAnsi="宋体" w:cs="宋体"/>
                <w:kern w:val="0"/>
                <w:sz w:val="18"/>
                <w:szCs w:val="18"/>
              </w:rPr>
              <w:t>万元</w:t>
            </w:r>
          </w:p>
        </w:tc>
      </w:tr>
      <w:tr w14:paraId="0C6E1E9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765EDD9">
            <w:pPr>
              <w:widowControl/>
              <w:jc w:val="left"/>
              <w:rPr>
                <w:rFonts w:ascii="宋体" w:cs="宋体"/>
                <w:kern w:val="0"/>
                <w:sz w:val="18"/>
                <w:szCs w:val="18"/>
              </w:rPr>
            </w:pPr>
          </w:p>
        </w:tc>
        <w:tc>
          <w:tcPr>
            <w:tcW w:w="880" w:type="dxa"/>
            <w:vMerge w:val="continue"/>
            <w:tcBorders>
              <w:top w:val="nil"/>
              <w:left w:val="single" w:color="auto" w:sz="4" w:space="0"/>
              <w:bottom w:val="single" w:color="000000" w:sz="4" w:space="0"/>
              <w:right w:val="single" w:color="auto" w:sz="4" w:space="0"/>
            </w:tcBorders>
            <w:vAlign w:val="center"/>
          </w:tcPr>
          <w:p w14:paraId="06042B34">
            <w:pPr>
              <w:widowControl/>
              <w:jc w:val="left"/>
              <w:rPr>
                <w:rFonts w:ascii="宋体" w:cs="宋体"/>
                <w:kern w:val="0"/>
                <w:sz w:val="18"/>
                <w:szCs w:val="18"/>
              </w:rPr>
            </w:pPr>
          </w:p>
        </w:tc>
        <w:tc>
          <w:tcPr>
            <w:tcW w:w="4560" w:type="dxa"/>
            <w:gridSpan w:val="4"/>
            <w:tcBorders>
              <w:top w:val="single" w:color="auto" w:sz="4" w:space="0"/>
              <w:left w:val="nil"/>
              <w:bottom w:val="single" w:color="auto" w:sz="4" w:space="0"/>
              <w:right w:val="nil"/>
            </w:tcBorders>
            <w:shd w:val="clear" w:color="auto" w:fill="FFFFFF"/>
            <w:vAlign w:val="center"/>
          </w:tcPr>
          <w:p w14:paraId="38307473">
            <w:pPr>
              <w:widowControl/>
              <w:jc w:val="center"/>
              <w:rPr>
                <w:rFonts w:ascii="宋体" w:cs="宋体"/>
                <w:kern w:val="0"/>
                <w:sz w:val="18"/>
                <w:szCs w:val="18"/>
              </w:rPr>
            </w:pPr>
            <w:r>
              <w:rPr>
                <w:rFonts w:hint="eastAsia" w:ascii="宋体" w:hAnsi="宋体" w:cs="宋体"/>
                <w:kern w:val="0"/>
                <w:sz w:val="18"/>
                <w:szCs w:val="18"/>
              </w:rPr>
              <w:t>系统运行维护经费</w:t>
            </w:r>
          </w:p>
        </w:tc>
        <w:tc>
          <w:tcPr>
            <w:tcW w:w="2495" w:type="dxa"/>
            <w:gridSpan w:val="2"/>
            <w:tcBorders>
              <w:top w:val="single" w:color="auto" w:sz="4" w:space="0"/>
              <w:left w:val="nil"/>
              <w:bottom w:val="single" w:color="auto" w:sz="4" w:space="0"/>
              <w:right w:val="single" w:color="auto" w:sz="4" w:space="0"/>
            </w:tcBorders>
            <w:vAlign w:val="center"/>
          </w:tcPr>
          <w:p w14:paraId="4D7E79F3">
            <w:pPr>
              <w:widowControl/>
              <w:jc w:val="center"/>
              <w:rPr>
                <w:rFonts w:ascii="宋体" w:cs="宋体"/>
                <w:kern w:val="0"/>
                <w:sz w:val="18"/>
                <w:szCs w:val="18"/>
              </w:rPr>
            </w:pPr>
            <w:r>
              <w:rPr>
                <w:rFonts w:ascii="宋体" w:hAnsi="宋体" w:cs="宋体"/>
                <w:kern w:val="0"/>
                <w:sz w:val="18"/>
                <w:szCs w:val="18"/>
              </w:rPr>
              <w:t>&lt;=71.70</w:t>
            </w:r>
            <w:r>
              <w:rPr>
                <w:rFonts w:hint="eastAsia" w:ascii="宋体" w:hAnsi="宋体" w:cs="宋体"/>
                <w:kern w:val="0"/>
                <w:sz w:val="18"/>
                <w:szCs w:val="18"/>
              </w:rPr>
              <w:t>万元</w:t>
            </w:r>
          </w:p>
        </w:tc>
      </w:tr>
      <w:tr w14:paraId="1E755566">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6B1DC4C5">
            <w:pPr>
              <w:widowControl/>
              <w:jc w:val="left"/>
              <w:rPr>
                <w:rFonts w:ascii="宋体" w:cs="宋体"/>
                <w:kern w:val="0"/>
                <w:sz w:val="18"/>
                <w:szCs w:val="18"/>
              </w:rPr>
            </w:pPr>
            <w:r>
              <w:rPr>
                <w:rFonts w:hint="eastAsia" w:ascii="宋体" w:hAnsi="宋体" w:cs="宋体"/>
                <w:kern w:val="0"/>
                <w:sz w:val="18"/>
                <w:szCs w:val="18"/>
              </w:rPr>
              <w:t>效益指标</w:t>
            </w:r>
          </w:p>
        </w:tc>
        <w:tc>
          <w:tcPr>
            <w:tcW w:w="880" w:type="dxa"/>
            <w:tcBorders>
              <w:top w:val="nil"/>
              <w:left w:val="nil"/>
              <w:bottom w:val="single" w:color="auto" w:sz="4" w:space="0"/>
              <w:right w:val="single" w:color="auto" w:sz="4" w:space="0"/>
            </w:tcBorders>
            <w:vAlign w:val="center"/>
          </w:tcPr>
          <w:p w14:paraId="46EB9046">
            <w:pPr>
              <w:widowControl/>
              <w:jc w:val="center"/>
              <w:rPr>
                <w:rFonts w:ascii="宋体" w:cs="宋体"/>
                <w:kern w:val="0"/>
                <w:sz w:val="18"/>
                <w:szCs w:val="18"/>
              </w:rPr>
            </w:pPr>
            <w:r>
              <w:rPr>
                <w:rFonts w:hint="eastAsia" w:ascii="宋体" w:hAnsi="宋体" w:cs="宋体"/>
                <w:kern w:val="0"/>
                <w:sz w:val="18"/>
                <w:szCs w:val="18"/>
              </w:rPr>
              <w:t>经济效益指标</w:t>
            </w:r>
          </w:p>
        </w:tc>
        <w:tc>
          <w:tcPr>
            <w:tcW w:w="4560" w:type="dxa"/>
            <w:gridSpan w:val="4"/>
            <w:tcBorders>
              <w:top w:val="single" w:color="auto" w:sz="4" w:space="0"/>
              <w:left w:val="nil"/>
              <w:bottom w:val="single" w:color="auto" w:sz="4" w:space="0"/>
              <w:right w:val="nil"/>
            </w:tcBorders>
            <w:shd w:val="clear" w:color="auto" w:fill="FFFFFF"/>
            <w:vAlign w:val="center"/>
          </w:tcPr>
          <w:p w14:paraId="466BCA97">
            <w:pPr>
              <w:widowControl/>
              <w:jc w:val="center"/>
              <w:rPr>
                <w:rFonts w:ascii="宋体" w:cs="宋体"/>
                <w:kern w:val="0"/>
                <w:sz w:val="18"/>
                <w:szCs w:val="18"/>
              </w:rPr>
            </w:pPr>
            <w:r>
              <w:rPr>
                <w:rFonts w:hint="eastAsia" w:ascii="宋体" w:hAnsi="宋体" w:cs="宋体"/>
                <w:kern w:val="0"/>
                <w:sz w:val="18"/>
                <w:szCs w:val="18"/>
              </w:rPr>
              <w:t>软硬件系统利用率</w:t>
            </w:r>
          </w:p>
        </w:tc>
        <w:tc>
          <w:tcPr>
            <w:tcW w:w="2495" w:type="dxa"/>
            <w:gridSpan w:val="2"/>
            <w:tcBorders>
              <w:top w:val="single" w:color="auto" w:sz="4" w:space="0"/>
              <w:left w:val="nil"/>
              <w:bottom w:val="single" w:color="auto" w:sz="4" w:space="0"/>
              <w:right w:val="single" w:color="auto" w:sz="4" w:space="0"/>
            </w:tcBorders>
            <w:vAlign w:val="center"/>
          </w:tcPr>
          <w:p w14:paraId="021C3CA4">
            <w:pPr>
              <w:widowControl/>
              <w:jc w:val="center"/>
              <w:rPr>
                <w:rFonts w:ascii="宋体" w:cs="宋体"/>
                <w:kern w:val="0"/>
                <w:sz w:val="18"/>
                <w:szCs w:val="18"/>
              </w:rPr>
            </w:pPr>
            <w:r>
              <w:rPr>
                <w:rFonts w:ascii="宋体" w:hAnsi="宋体" w:cs="宋体"/>
                <w:kern w:val="0"/>
                <w:sz w:val="18"/>
                <w:szCs w:val="18"/>
              </w:rPr>
              <w:t>&gt;=95%</w:t>
            </w:r>
          </w:p>
        </w:tc>
      </w:tr>
      <w:tr w14:paraId="14C819B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62CD729">
            <w:pPr>
              <w:widowControl/>
              <w:jc w:val="left"/>
              <w:rPr>
                <w:rFonts w:ascii="宋体" w:cs="宋体"/>
                <w:kern w:val="0"/>
                <w:sz w:val="18"/>
                <w:szCs w:val="18"/>
              </w:rPr>
            </w:pPr>
          </w:p>
        </w:tc>
        <w:tc>
          <w:tcPr>
            <w:tcW w:w="880" w:type="dxa"/>
            <w:tcBorders>
              <w:top w:val="nil"/>
              <w:left w:val="nil"/>
              <w:bottom w:val="single" w:color="auto" w:sz="4" w:space="0"/>
              <w:right w:val="single" w:color="auto" w:sz="4" w:space="0"/>
            </w:tcBorders>
            <w:vAlign w:val="center"/>
          </w:tcPr>
          <w:p w14:paraId="4EBBEA76">
            <w:pPr>
              <w:widowControl/>
              <w:jc w:val="center"/>
              <w:rPr>
                <w:rFonts w:ascii="宋体" w:cs="宋体"/>
                <w:kern w:val="0"/>
                <w:sz w:val="18"/>
                <w:szCs w:val="18"/>
              </w:rPr>
            </w:pPr>
            <w:r>
              <w:rPr>
                <w:rFonts w:hint="eastAsia" w:ascii="宋体" w:hAnsi="宋体" w:cs="宋体"/>
                <w:kern w:val="0"/>
                <w:sz w:val="18"/>
                <w:szCs w:val="18"/>
              </w:rPr>
              <w:t>社会效益指标</w:t>
            </w:r>
          </w:p>
        </w:tc>
        <w:tc>
          <w:tcPr>
            <w:tcW w:w="4560" w:type="dxa"/>
            <w:gridSpan w:val="4"/>
            <w:tcBorders>
              <w:top w:val="single" w:color="auto" w:sz="4" w:space="0"/>
              <w:left w:val="nil"/>
              <w:bottom w:val="single" w:color="auto" w:sz="4" w:space="0"/>
              <w:right w:val="nil"/>
            </w:tcBorders>
            <w:shd w:val="clear" w:color="auto" w:fill="FFFFFF"/>
            <w:vAlign w:val="center"/>
          </w:tcPr>
          <w:p w14:paraId="30B1C16C">
            <w:pPr>
              <w:widowControl/>
              <w:jc w:val="center"/>
              <w:rPr>
                <w:rFonts w:ascii="宋体" w:cs="宋体"/>
                <w:kern w:val="0"/>
                <w:sz w:val="18"/>
                <w:szCs w:val="18"/>
              </w:rPr>
            </w:pPr>
            <w:r>
              <w:rPr>
                <w:rFonts w:hint="eastAsia" w:ascii="宋体" w:hAnsi="宋体" w:cs="宋体"/>
                <w:kern w:val="0"/>
                <w:sz w:val="18"/>
                <w:szCs w:val="18"/>
              </w:rPr>
              <w:t>业务保障能力提升率</w:t>
            </w:r>
          </w:p>
        </w:tc>
        <w:tc>
          <w:tcPr>
            <w:tcW w:w="2495" w:type="dxa"/>
            <w:gridSpan w:val="2"/>
            <w:tcBorders>
              <w:top w:val="single" w:color="auto" w:sz="4" w:space="0"/>
              <w:left w:val="nil"/>
              <w:bottom w:val="single" w:color="auto" w:sz="4" w:space="0"/>
              <w:right w:val="single" w:color="auto" w:sz="4" w:space="0"/>
            </w:tcBorders>
            <w:vAlign w:val="center"/>
          </w:tcPr>
          <w:p w14:paraId="53858835">
            <w:pPr>
              <w:widowControl/>
              <w:jc w:val="center"/>
              <w:rPr>
                <w:rFonts w:ascii="宋体" w:cs="宋体"/>
                <w:kern w:val="0"/>
                <w:sz w:val="18"/>
                <w:szCs w:val="18"/>
              </w:rPr>
            </w:pPr>
            <w:r>
              <w:rPr>
                <w:rFonts w:ascii="宋体" w:hAnsi="宋体" w:cs="宋体"/>
                <w:kern w:val="0"/>
                <w:sz w:val="18"/>
                <w:szCs w:val="18"/>
              </w:rPr>
              <w:t>&gt;=95%</w:t>
            </w:r>
          </w:p>
        </w:tc>
      </w:tr>
      <w:tr w14:paraId="3FC9ADA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338A311">
            <w:pPr>
              <w:widowControl/>
              <w:jc w:val="left"/>
              <w:rPr>
                <w:rFonts w:ascii="宋体" w:cs="宋体"/>
                <w:kern w:val="0"/>
                <w:sz w:val="18"/>
                <w:szCs w:val="18"/>
              </w:rPr>
            </w:pPr>
          </w:p>
        </w:tc>
        <w:tc>
          <w:tcPr>
            <w:tcW w:w="880" w:type="dxa"/>
            <w:tcBorders>
              <w:top w:val="nil"/>
              <w:left w:val="nil"/>
              <w:bottom w:val="single" w:color="auto" w:sz="4" w:space="0"/>
              <w:right w:val="single" w:color="auto" w:sz="4" w:space="0"/>
            </w:tcBorders>
            <w:vAlign w:val="center"/>
          </w:tcPr>
          <w:p w14:paraId="1265E8F8">
            <w:pPr>
              <w:widowControl/>
              <w:jc w:val="center"/>
              <w:rPr>
                <w:rFonts w:ascii="宋体" w:cs="宋体"/>
                <w:kern w:val="0"/>
                <w:sz w:val="18"/>
                <w:szCs w:val="18"/>
              </w:rPr>
            </w:pPr>
            <w:r>
              <w:rPr>
                <w:rFonts w:hint="eastAsia" w:ascii="宋体" w:hAnsi="宋体" w:cs="宋体"/>
                <w:kern w:val="0"/>
                <w:sz w:val="18"/>
                <w:szCs w:val="18"/>
              </w:rPr>
              <w:t>生态效益指标</w:t>
            </w:r>
          </w:p>
        </w:tc>
        <w:tc>
          <w:tcPr>
            <w:tcW w:w="4560" w:type="dxa"/>
            <w:gridSpan w:val="4"/>
            <w:tcBorders>
              <w:top w:val="single" w:color="auto" w:sz="4" w:space="0"/>
              <w:left w:val="nil"/>
              <w:bottom w:val="single" w:color="auto" w:sz="4" w:space="0"/>
              <w:right w:val="nil"/>
            </w:tcBorders>
            <w:shd w:val="clear" w:color="auto" w:fill="FFFFFF"/>
            <w:vAlign w:val="center"/>
          </w:tcPr>
          <w:p w14:paraId="208F7CBE">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2495" w:type="dxa"/>
            <w:gridSpan w:val="2"/>
            <w:tcBorders>
              <w:top w:val="single" w:color="auto" w:sz="4" w:space="0"/>
              <w:left w:val="nil"/>
              <w:bottom w:val="single" w:color="auto" w:sz="4" w:space="0"/>
              <w:right w:val="single" w:color="auto" w:sz="4" w:space="0"/>
            </w:tcBorders>
            <w:vAlign w:val="center"/>
          </w:tcPr>
          <w:p w14:paraId="2B80E7D4">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60C7ACBE">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FE507F9">
            <w:pPr>
              <w:widowControl/>
              <w:jc w:val="left"/>
              <w:rPr>
                <w:rFonts w:ascii="宋体" w:cs="宋体"/>
                <w:kern w:val="0"/>
                <w:sz w:val="18"/>
                <w:szCs w:val="18"/>
              </w:rPr>
            </w:pPr>
          </w:p>
        </w:tc>
        <w:tc>
          <w:tcPr>
            <w:tcW w:w="880" w:type="dxa"/>
            <w:tcBorders>
              <w:top w:val="nil"/>
              <w:left w:val="nil"/>
              <w:bottom w:val="single" w:color="auto" w:sz="4" w:space="0"/>
              <w:right w:val="single" w:color="auto" w:sz="4" w:space="0"/>
            </w:tcBorders>
            <w:vAlign w:val="center"/>
          </w:tcPr>
          <w:p w14:paraId="66E16D4E">
            <w:pPr>
              <w:widowControl/>
              <w:jc w:val="center"/>
              <w:rPr>
                <w:rFonts w:ascii="宋体" w:cs="宋体"/>
                <w:kern w:val="0"/>
                <w:sz w:val="18"/>
                <w:szCs w:val="18"/>
              </w:rPr>
            </w:pPr>
            <w:r>
              <w:rPr>
                <w:rFonts w:hint="eastAsia" w:ascii="宋体" w:hAnsi="宋体" w:cs="宋体"/>
                <w:kern w:val="0"/>
                <w:sz w:val="18"/>
                <w:szCs w:val="18"/>
              </w:rPr>
              <w:t>可持续影响指标</w:t>
            </w:r>
          </w:p>
        </w:tc>
        <w:tc>
          <w:tcPr>
            <w:tcW w:w="4560" w:type="dxa"/>
            <w:gridSpan w:val="4"/>
            <w:tcBorders>
              <w:top w:val="single" w:color="auto" w:sz="4" w:space="0"/>
              <w:left w:val="nil"/>
              <w:bottom w:val="single" w:color="auto" w:sz="4" w:space="0"/>
              <w:right w:val="nil"/>
            </w:tcBorders>
            <w:shd w:val="clear" w:color="auto" w:fill="FFFFFF"/>
            <w:vAlign w:val="center"/>
          </w:tcPr>
          <w:p w14:paraId="37CB64E1">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2495" w:type="dxa"/>
            <w:gridSpan w:val="2"/>
            <w:tcBorders>
              <w:top w:val="single" w:color="auto" w:sz="4" w:space="0"/>
              <w:left w:val="nil"/>
              <w:bottom w:val="single" w:color="auto" w:sz="4" w:space="0"/>
              <w:right w:val="single" w:color="auto" w:sz="4" w:space="0"/>
            </w:tcBorders>
            <w:vAlign w:val="center"/>
          </w:tcPr>
          <w:p w14:paraId="26FA5D96">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r>
      <w:tr w14:paraId="260460FE">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3B0273D8">
            <w:pPr>
              <w:widowControl/>
              <w:jc w:val="left"/>
              <w:rPr>
                <w:rFonts w:ascii="宋体" w:cs="宋体"/>
                <w:kern w:val="0"/>
                <w:sz w:val="18"/>
                <w:szCs w:val="18"/>
              </w:rPr>
            </w:pPr>
            <w:r>
              <w:rPr>
                <w:rFonts w:hint="eastAsia" w:ascii="宋体" w:hAnsi="宋体" w:cs="宋体"/>
                <w:kern w:val="0"/>
                <w:sz w:val="18"/>
                <w:szCs w:val="18"/>
              </w:rPr>
              <w:t>满意度指标</w:t>
            </w:r>
          </w:p>
        </w:tc>
        <w:tc>
          <w:tcPr>
            <w:tcW w:w="880" w:type="dxa"/>
            <w:tcBorders>
              <w:top w:val="nil"/>
              <w:left w:val="nil"/>
              <w:bottom w:val="single" w:color="auto" w:sz="4" w:space="0"/>
              <w:right w:val="single" w:color="auto" w:sz="4" w:space="0"/>
            </w:tcBorders>
            <w:vAlign w:val="center"/>
          </w:tcPr>
          <w:p w14:paraId="716D91E3">
            <w:pPr>
              <w:widowControl/>
              <w:jc w:val="center"/>
              <w:rPr>
                <w:rFonts w:ascii="宋体" w:cs="宋体"/>
                <w:kern w:val="0"/>
                <w:sz w:val="18"/>
                <w:szCs w:val="18"/>
              </w:rPr>
            </w:pPr>
            <w:r>
              <w:rPr>
                <w:rFonts w:hint="eastAsia" w:ascii="宋体" w:hAnsi="宋体" w:cs="宋体"/>
                <w:kern w:val="0"/>
                <w:sz w:val="18"/>
                <w:szCs w:val="18"/>
              </w:rPr>
              <w:t>满意度指标</w:t>
            </w:r>
          </w:p>
        </w:tc>
        <w:tc>
          <w:tcPr>
            <w:tcW w:w="4560" w:type="dxa"/>
            <w:gridSpan w:val="4"/>
            <w:tcBorders>
              <w:top w:val="single" w:color="auto" w:sz="4" w:space="0"/>
              <w:left w:val="nil"/>
              <w:bottom w:val="single" w:color="auto" w:sz="4" w:space="0"/>
              <w:right w:val="nil"/>
            </w:tcBorders>
            <w:shd w:val="clear" w:color="auto" w:fill="FFFFFF"/>
            <w:vAlign w:val="center"/>
          </w:tcPr>
          <w:p w14:paraId="53B1A4D9">
            <w:pPr>
              <w:widowControl/>
              <w:jc w:val="center"/>
              <w:rPr>
                <w:rFonts w:ascii="宋体" w:cs="宋体"/>
                <w:kern w:val="0"/>
                <w:sz w:val="18"/>
                <w:szCs w:val="18"/>
              </w:rPr>
            </w:pPr>
            <w:r>
              <w:rPr>
                <w:rFonts w:hint="eastAsia" w:ascii="宋体" w:hAnsi="宋体" w:cs="宋体"/>
                <w:kern w:val="0"/>
                <w:sz w:val="18"/>
                <w:szCs w:val="18"/>
              </w:rPr>
              <w:t>单位人员满意度</w:t>
            </w:r>
          </w:p>
        </w:tc>
        <w:tc>
          <w:tcPr>
            <w:tcW w:w="2495" w:type="dxa"/>
            <w:gridSpan w:val="2"/>
            <w:tcBorders>
              <w:top w:val="single" w:color="auto" w:sz="4" w:space="0"/>
              <w:left w:val="nil"/>
              <w:bottom w:val="single" w:color="auto" w:sz="4" w:space="0"/>
              <w:right w:val="single" w:color="auto" w:sz="4" w:space="0"/>
            </w:tcBorders>
            <w:vAlign w:val="center"/>
          </w:tcPr>
          <w:p w14:paraId="3EF1CB39">
            <w:pPr>
              <w:widowControl/>
              <w:jc w:val="center"/>
              <w:rPr>
                <w:rFonts w:ascii="宋体" w:cs="宋体"/>
                <w:kern w:val="0"/>
                <w:sz w:val="18"/>
                <w:szCs w:val="18"/>
              </w:rPr>
            </w:pPr>
            <w:r>
              <w:rPr>
                <w:rFonts w:ascii="宋体" w:hAnsi="宋体" w:cs="宋体"/>
                <w:kern w:val="0"/>
                <w:sz w:val="18"/>
                <w:szCs w:val="18"/>
              </w:rPr>
              <w:t>&gt;=90%</w:t>
            </w:r>
          </w:p>
        </w:tc>
      </w:tr>
    </w:tbl>
    <w:p w14:paraId="26412C03">
      <w:pPr>
        <w:spacing w:line="560" w:lineRule="exact"/>
        <w:ind w:firstLine="640" w:firstLineChars="200"/>
        <w:rPr>
          <w:rFonts w:ascii="仿宋_GB2312" w:hAnsi="宋体" w:eastAsia="仿宋_GB2312"/>
          <w:kern w:val="0"/>
          <w:sz w:val="32"/>
          <w:szCs w:val="32"/>
        </w:rPr>
      </w:pPr>
    </w:p>
    <w:tbl>
      <w:tblPr>
        <w:tblStyle w:val="7"/>
        <w:tblW w:w="9120" w:type="dxa"/>
        <w:tblInd w:w="93" w:type="dxa"/>
        <w:tblLayout w:type="autofit"/>
        <w:tblCellMar>
          <w:top w:w="0" w:type="dxa"/>
          <w:left w:w="108" w:type="dxa"/>
          <w:bottom w:w="0" w:type="dxa"/>
          <w:right w:w="108" w:type="dxa"/>
        </w:tblCellMar>
      </w:tblPr>
      <w:tblGrid>
        <w:gridCol w:w="1080"/>
        <w:gridCol w:w="900"/>
        <w:gridCol w:w="800"/>
        <w:gridCol w:w="1080"/>
        <w:gridCol w:w="1580"/>
        <w:gridCol w:w="1080"/>
        <w:gridCol w:w="360"/>
        <w:gridCol w:w="1080"/>
        <w:gridCol w:w="1160"/>
      </w:tblGrid>
      <w:tr w14:paraId="6A849C94">
        <w:tblPrEx>
          <w:tblCellMar>
            <w:top w:w="0" w:type="dxa"/>
            <w:left w:w="108" w:type="dxa"/>
            <w:bottom w:w="0" w:type="dxa"/>
            <w:right w:w="108" w:type="dxa"/>
          </w:tblCellMar>
        </w:tblPrEx>
        <w:trPr>
          <w:trHeight w:val="390" w:hRule="atLeast"/>
        </w:trPr>
        <w:tc>
          <w:tcPr>
            <w:tcW w:w="9120" w:type="dxa"/>
            <w:gridSpan w:val="9"/>
            <w:tcBorders>
              <w:top w:val="nil"/>
              <w:left w:val="nil"/>
              <w:bottom w:val="nil"/>
              <w:right w:val="nil"/>
            </w:tcBorders>
            <w:noWrap/>
            <w:vAlign w:val="center"/>
          </w:tcPr>
          <w:p w14:paraId="75550161">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53090567">
        <w:tblPrEx>
          <w:tblCellMar>
            <w:top w:w="0" w:type="dxa"/>
            <w:left w:w="108" w:type="dxa"/>
            <w:bottom w:w="0" w:type="dxa"/>
            <w:right w:w="108" w:type="dxa"/>
          </w:tblCellMar>
        </w:tblPrEx>
        <w:trPr>
          <w:trHeight w:val="405" w:hRule="atLeast"/>
        </w:trPr>
        <w:tc>
          <w:tcPr>
            <w:tcW w:w="9120" w:type="dxa"/>
            <w:gridSpan w:val="9"/>
            <w:tcBorders>
              <w:top w:val="nil"/>
              <w:left w:val="nil"/>
              <w:bottom w:val="nil"/>
              <w:right w:val="nil"/>
            </w:tcBorders>
            <w:vAlign w:val="center"/>
          </w:tcPr>
          <w:p w14:paraId="0701EE2B">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1C8ABE1D">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vAlign w:val="center"/>
          </w:tcPr>
          <w:p w14:paraId="127BC0D2">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360" w:type="dxa"/>
            <w:gridSpan w:val="4"/>
            <w:tcBorders>
              <w:top w:val="single" w:color="auto" w:sz="4" w:space="0"/>
              <w:left w:val="nil"/>
              <w:bottom w:val="single" w:color="auto" w:sz="4" w:space="0"/>
              <w:right w:val="single" w:color="auto" w:sz="4" w:space="0"/>
            </w:tcBorders>
            <w:vAlign w:val="center"/>
          </w:tcPr>
          <w:p w14:paraId="42D8300A">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80" w:type="dxa"/>
            <w:tcBorders>
              <w:top w:val="single" w:color="auto" w:sz="4" w:space="0"/>
              <w:left w:val="nil"/>
              <w:bottom w:val="single" w:color="auto" w:sz="4" w:space="0"/>
              <w:right w:val="single" w:color="auto" w:sz="4" w:space="0"/>
            </w:tcBorders>
            <w:vAlign w:val="center"/>
          </w:tcPr>
          <w:p w14:paraId="36EF639C">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600" w:type="dxa"/>
            <w:gridSpan w:val="3"/>
            <w:tcBorders>
              <w:top w:val="single" w:color="auto" w:sz="4" w:space="0"/>
              <w:left w:val="nil"/>
              <w:bottom w:val="single" w:color="auto" w:sz="4" w:space="0"/>
              <w:right w:val="single" w:color="auto" w:sz="4" w:space="0"/>
            </w:tcBorders>
            <w:vAlign w:val="center"/>
          </w:tcPr>
          <w:p w14:paraId="276349AD">
            <w:pPr>
              <w:widowControl/>
              <w:jc w:val="center"/>
              <w:rPr>
                <w:rFonts w:ascii="宋体" w:cs="宋体"/>
                <w:kern w:val="0"/>
                <w:sz w:val="18"/>
                <w:szCs w:val="18"/>
              </w:rPr>
            </w:pPr>
            <w:r>
              <w:rPr>
                <w:rFonts w:hint="eastAsia" w:ascii="宋体" w:hAnsi="宋体" w:cs="宋体"/>
                <w:kern w:val="0"/>
                <w:sz w:val="18"/>
                <w:szCs w:val="18"/>
              </w:rPr>
              <w:t>财政业务工作经费</w:t>
            </w:r>
          </w:p>
        </w:tc>
      </w:tr>
      <w:tr w14:paraId="11ED75CD">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2D206D2B">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700" w:type="dxa"/>
            <w:gridSpan w:val="2"/>
            <w:tcBorders>
              <w:top w:val="single" w:color="auto" w:sz="4" w:space="0"/>
              <w:left w:val="nil"/>
              <w:bottom w:val="single" w:color="auto" w:sz="4" w:space="0"/>
              <w:right w:val="single" w:color="auto" w:sz="4" w:space="0"/>
            </w:tcBorders>
            <w:vAlign w:val="center"/>
          </w:tcPr>
          <w:p w14:paraId="41BA6B41">
            <w:pPr>
              <w:widowControl/>
              <w:jc w:val="center"/>
              <w:rPr>
                <w:rFonts w:ascii="宋体" w:cs="宋体"/>
                <w:kern w:val="0"/>
                <w:sz w:val="18"/>
                <w:szCs w:val="18"/>
              </w:rPr>
            </w:pPr>
            <w:r>
              <w:rPr>
                <w:rFonts w:hint="eastAsia" w:ascii="宋体" w:hAnsi="宋体" w:cs="宋体"/>
                <w:kern w:val="0"/>
                <w:sz w:val="18"/>
                <w:szCs w:val="18"/>
              </w:rPr>
              <w:t>年度资金总额：</w:t>
            </w:r>
          </w:p>
        </w:tc>
        <w:tc>
          <w:tcPr>
            <w:tcW w:w="1080" w:type="dxa"/>
            <w:tcBorders>
              <w:top w:val="nil"/>
              <w:left w:val="nil"/>
              <w:bottom w:val="single" w:color="auto" w:sz="4" w:space="0"/>
              <w:right w:val="single" w:color="auto" w:sz="4" w:space="0"/>
            </w:tcBorders>
            <w:vAlign w:val="center"/>
          </w:tcPr>
          <w:p w14:paraId="0E26024F">
            <w:pPr>
              <w:widowControl/>
              <w:jc w:val="center"/>
              <w:rPr>
                <w:rFonts w:ascii="宋体" w:cs="宋体"/>
                <w:kern w:val="0"/>
                <w:sz w:val="18"/>
                <w:szCs w:val="18"/>
              </w:rPr>
            </w:pPr>
            <w:r>
              <w:rPr>
                <w:rFonts w:ascii="宋体" w:hAnsi="宋体" w:cs="宋体"/>
                <w:kern w:val="0"/>
                <w:sz w:val="18"/>
                <w:szCs w:val="18"/>
              </w:rPr>
              <w:t>118</w:t>
            </w:r>
          </w:p>
        </w:tc>
        <w:tc>
          <w:tcPr>
            <w:tcW w:w="1580" w:type="dxa"/>
            <w:tcBorders>
              <w:top w:val="single" w:color="auto" w:sz="4" w:space="0"/>
              <w:left w:val="nil"/>
              <w:bottom w:val="single" w:color="auto" w:sz="4" w:space="0"/>
              <w:right w:val="single" w:color="auto" w:sz="4" w:space="0"/>
            </w:tcBorders>
            <w:vAlign w:val="center"/>
          </w:tcPr>
          <w:p w14:paraId="0848A5EF">
            <w:pPr>
              <w:widowControl/>
              <w:jc w:val="center"/>
              <w:rPr>
                <w:rFonts w:asci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vAlign w:val="center"/>
          </w:tcPr>
          <w:p w14:paraId="312AD8E6">
            <w:pPr>
              <w:widowControl/>
              <w:jc w:val="center"/>
              <w:rPr>
                <w:rFonts w:ascii="宋体" w:cs="宋体"/>
                <w:kern w:val="0"/>
                <w:sz w:val="18"/>
                <w:szCs w:val="18"/>
              </w:rPr>
            </w:pPr>
            <w:r>
              <w:rPr>
                <w:rFonts w:ascii="宋体" w:hAnsi="宋体" w:cs="宋体"/>
                <w:kern w:val="0"/>
                <w:sz w:val="18"/>
                <w:szCs w:val="18"/>
              </w:rPr>
              <w:t>118</w:t>
            </w:r>
          </w:p>
        </w:tc>
        <w:tc>
          <w:tcPr>
            <w:tcW w:w="1440" w:type="dxa"/>
            <w:gridSpan w:val="2"/>
            <w:tcBorders>
              <w:top w:val="single" w:color="auto" w:sz="4" w:space="0"/>
              <w:left w:val="nil"/>
              <w:bottom w:val="single" w:color="auto" w:sz="4" w:space="0"/>
              <w:right w:val="single" w:color="auto" w:sz="4" w:space="0"/>
            </w:tcBorders>
            <w:vAlign w:val="center"/>
          </w:tcPr>
          <w:p w14:paraId="6FC8EE7F">
            <w:pPr>
              <w:widowControl/>
              <w:jc w:val="center"/>
              <w:rPr>
                <w:rFonts w:ascii="宋体" w:cs="宋体"/>
                <w:kern w:val="0"/>
                <w:sz w:val="18"/>
                <w:szCs w:val="18"/>
              </w:rPr>
            </w:pPr>
            <w:r>
              <w:rPr>
                <w:rFonts w:hint="eastAsia" w:ascii="宋体" w:hAnsi="宋体" w:cs="宋体"/>
                <w:kern w:val="0"/>
                <w:sz w:val="18"/>
                <w:szCs w:val="18"/>
              </w:rPr>
              <w:t>其他资金</w:t>
            </w:r>
          </w:p>
        </w:tc>
        <w:tc>
          <w:tcPr>
            <w:tcW w:w="1160" w:type="dxa"/>
            <w:tcBorders>
              <w:top w:val="single" w:color="auto" w:sz="4" w:space="0"/>
              <w:left w:val="nil"/>
              <w:bottom w:val="single" w:color="auto" w:sz="4" w:space="0"/>
              <w:right w:val="single" w:color="auto" w:sz="4" w:space="0"/>
            </w:tcBorders>
            <w:vAlign w:val="center"/>
          </w:tcPr>
          <w:p w14:paraId="101ADFB5">
            <w:pPr>
              <w:widowControl/>
              <w:jc w:val="center"/>
              <w:rPr>
                <w:rFonts w:ascii="宋体" w:cs="宋体"/>
                <w:kern w:val="0"/>
                <w:sz w:val="18"/>
                <w:szCs w:val="18"/>
              </w:rPr>
            </w:pPr>
            <w:r>
              <w:rPr>
                <w:rFonts w:hint="eastAsia" w:ascii="宋体" w:hAnsi="宋体" w:cs="宋体"/>
                <w:kern w:val="0"/>
                <w:sz w:val="18"/>
                <w:szCs w:val="18"/>
              </w:rPr>
              <w:t>　</w:t>
            </w:r>
          </w:p>
        </w:tc>
      </w:tr>
      <w:tr w14:paraId="156D1108">
        <w:tblPrEx>
          <w:tblCellMar>
            <w:top w:w="0" w:type="dxa"/>
            <w:left w:w="108" w:type="dxa"/>
            <w:bottom w:w="0" w:type="dxa"/>
            <w:right w:w="108" w:type="dxa"/>
          </w:tblCellMar>
        </w:tblPrEx>
        <w:trPr>
          <w:trHeight w:val="1230" w:hRule="atLeast"/>
        </w:trPr>
        <w:tc>
          <w:tcPr>
            <w:tcW w:w="1080" w:type="dxa"/>
            <w:tcBorders>
              <w:top w:val="nil"/>
              <w:left w:val="single" w:color="auto" w:sz="4" w:space="0"/>
              <w:bottom w:val="single" w:color="auto" w:sz="4" w:space="0"/>
              <w:right w:val="single" w:color="auto" w:sz="4" w:space="0"/>
            </w:tcBorders>
            <w:vAlign w:val="center"/>
          </w:tcPr>
          <w:p w14:paraId="6157A4D2">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8040" w:type="dxa"/>
            <w:gridSpan w:val="8"/>
            <w:tcBorders>
              <w:top w:val="single" w:color="auto" w:sz="4" w:space="0"/>
              <w:left w:val="nil"/>
              <w:bottom w:val="single" w:color="auto" w:sz="4" w:space="0"/>
              <w:right w:val="single" w:color="auto" w:sz="4" w:space="0"/>
            </w:tcBorders>
          </w:tcPr>
          <w:p w14:paraId="6B9EA932">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：完成年度会计专业资格考试任务</w:t>
            </w:r>
            <w:r>
              <w:rPr>
                <w:rFonts w:ascii="宋体" w:hAnsi="宋体" w:cs="宋体"/>
                <w:kern w:val="0"/>
                <w:sz w:val="18"/>
                <w:szCs w:val="18"/>
              </w:rPr>
              <w:t>;</w:t>
            </w:r>
            <w:r>
              <w:rPr>
                <w:rFonts w:hint="eastAsia" w:ascii="宋体" w:hAnsi="宋体" w:cs="宋体"/>
                <w:kern w:val="0"/>
                <w:sz w:val="18"/>
                <w:szCs w:val="18"/>
              </w:rPr>
              <w:t>组织开展会计人员继续教育。目标</w:t>
            </w:r>
            <w:r>
              <w:rPr>
                <w:rFonts w:ascii="宋体" w:hAnsi="宋体" w:cs="宋体"/>
                <w:kern w:val="0"/>
                <w:sz w:val="18"/>
                <w:szCs w:val="18"/>
              </w:rPr>
              <w:t>2</w:t>
            </w:r>
            <w:r>
              <w:rPr>
                <w:rFonts w:hint="eastAsia" w:ascii="宋体" w:hAnsi="宋体" w:cs="宋体"/>
                <w:kern w:val="0"/>
                <w:sz w:val="18"/>
                <w:szCs w:val="18"/>
              </w:rPr>
              <w:t>：积极开展行政事业单位会计信息质量检查、会计业务指导。目标</w:t>
            </w:r>
            <w:r>
              <w:rPr>
                <w:rFonts w:ascii="宋体" w:hAnsi="宋体" w:cs="宋体"/>
                <w:kern w:val="0"/>
                <w:sz w:val="18"/>
                <w:szCs w:val="18"/>
              </w:rPr>
              <w:t>3</w:t>
            </w:r>
            <w:r>
              <w:rPr>
                <w:rFonts w:hint="eastAsia" w:ascii="宋体" w:hAnsi="宋体" w:cs="宋体"/>
                <w:kern w:val="0"/>
                <w:sz w:val="18"/>
                <w:szCs w:val="18"/>
              </w:rPr>
              <w:t>：规范政府采购评审专家评审行为</w:t>
            </w:r>
            <w:r>
              <w:rPr>
                <w:rFonts w:ascii="宋体" w:hAnsi="宋体" w:cs="宋体"/>
                <w:kern w:val="0"/>
                <w:sz w:val="18"/>
                <w:szCs w:val="18"/>
              </w:rPr>
              <w:t>;</w:t>
            </w:r>
            <w:r>
              <w:rPr>
                <w:rFonts w:hint="eastAsia" w:ascii="宋体" w:hAnsi="宋体" w:cs="宋体"/>
                <w:kern w:val="0"/>
                <w:sz w:val="18"/>
                <w:szCs w:val="18"/>
              </w:rPr>
              <w:t>由政采云有限公司对“政府采购云平台”（电子卖场和项目采购系统）提供技术服务。目标</w:t>
            </w:r>
            <w:r>
              <w:rPr>
                <w:rFonts w:ascii="宋体" w:hAnsi="宋体" w:cs="宋体"/>
                <w:kern w:val="0"/>
                <w:sz w:val="18"/>
                <w:szCs w:val="18"/>
              </w:rPr>
              <w:t>4</w:t>
            </w:r>
            <w:r>
              <w:rPr>
                <w:rFonts w:hint="eastAsia" w:ascii="宋体" w:hAnsi="宋体" w:cs="宋体"/>
                <w:kern w:val="0"/>
                <w:sz w:val="18"/>
                <w:szCs w:val="18"/>
              </w:rPr>
              <w:t>：聘请中介机构协助开展政府综合财务报告汇审、内控制度汇审等工作。目标</w:t>
            </w:r>
            <w:r>
              <w:rPr>
                <w:rFonts w:ascii="宋体" w:hAnsi="宋体" w:cs="宋体"/>
                <w:kern w:val="0"/>
                <w:sz w:val="18"/>
                <w:szCs w:val="18"/>
              </w:rPr>
              <w:t>5</w:t>
            </w:r>
            <w:r>
              <w:rPr>
                <w:rFonts w:hint="eastAsia" w:ascii="宋体" w:hAnsi="宋体" w:cs="宋体"/>
                <w:kern w:val="0"/>
                <w:sz w:val="18"/>
                <w:szCs w:val="18"/>
              </w:rPr>
              <w:t>：聘请中介机构协助开展全州预决算公开核查工作。目标</w:t>
            </w:r>
            <w:r>
              <w:rPr>
                <w:rFonts w:ascii="宋体" w:hAnsi="宋体" w:cs="宋体"/>
                <w:kern w:val="0"/>
                <w:sz w:val="18"/>
                <w:szCs w:val="18"/>
              </w:rPr>
              <w:t>6</w:t>
            </w:r>
            <w:r>
              <w:rPr>
                <w:rFonts w:hint="eastAsia" w:ascii="宋体" w:hAnsi="宋体" w:cs="宋体"/>
                <w:kern w:val="0"/>
                <w:sz w:val="18"/>
                <w:szCs w:val="18"/>
              </w:rPr>
              <w:t>：委托咨询机构对</w:t>
            </w:r>
            <w:r>
              <w:rPr>
                <w:rFonts w:ascii="宋体" w:hAnsi="宋体" w:cs="宋体"/>
                <w:kern w:val="0"/>
                <w:sz w:val="18"/>
                <w:szCs w:val="18"/>
              </w:rPr>
              <w:t>PPP</w:t>
            </w:r>
            <w:r>
              <w:rPr>
                <w:rFonts w:hint="eastAsia" w:ascii="宋体" w:hAnsi="宋体" w:cs="宋体"/>
                <w:kern w:val="0"/>
                <w:sz w:val="18"/>
                <w:szCs w:val="18"/>
              </w:rPr>
              <w:t>项目进行财政承受能力论证。</w:t>
            </w:r>
          </w:p>
        </w:tc>
      </w:tr>
      <w:tr w14:paraId="0BA62E39">
        <w:tblPrEx>
          <w:tblCellMar>
            <w:top w:w="0" w:type="dxa"/>
            <w:left w:w="108" w:type="dxa"/>
            <w:bottom w:w="0" w:type="dxa"/>
            <w:right w:w="108" w:type="dxa"/>
          </w:tblCellMar>
        </w:tblPrEx>
        <w:trPr>
          <w:trHeight w:val="495" w:hRule="atLeast"/>
        </w:trPr>
        <w:tc>
          <w:tcPr>
            <w:tcW w:w="1080" w:type="dxa"/>
            <w:tcBorders>
              <w:top w:val="nil"/>
              <w:left w:val="single" w:color="auto" w:sz="4" w:space="0"/>
              <w:bottom w:val="single" w:color="auto" w:sz="4" w:space="0"/>
              <w:right w:val="single" w:color="auto" w:sz="4" w:space="0"/>
            </w:tcBorders>
            <w:vAlign w:val="center"/>
          </w:tcPr>
          <w:p w14:paraId="60FF95AB">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900" w:type="dxa"/>
            <w:tcBorders>
              <w:top w:val="nil"/>
              <w:left w:val="nil"/>
              <w:bottom w:val="single" w:color="auto" w:sz="4" w:space="0"/>
              <w:right w:val="single" w:color="auto" w:sz="4" w:space="0"/>
            </w:tcBorders>
            <w:vAlign w:val="center"/>
          </w:tcPr>
          <w:p w14:paraId="2E46E87C">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4900" w:type="dxa"/>
            <w:gridSpan w:val="5"/>
            <w:tcBorders>
              <w:top w:val="single" w:color="auto" w:sz="4" w:space="0"/>
              <w:left w:val="nil"/>
              <w:bottom w:val="single" w:color="auto" w:sz="4" w:space="0"/>
              <w:right w:val="single" w:color="auto" w:sz="4" w:space="0"/>
            </w:tcBorders>
            <w:vAlign w:val="center"/>
          </w:tcPr>
          <w:p w14:paraId="04AD0064">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2240" w:type="dxa"/>
            <w:gridSpan w:val="2"/>
            <w:tcBorders>
              <w:top w:val="single" w:color="auto" w:sz="4" w:space="0"/>
              <w:left w:val="nil"/>
              <w:bottom w:val="single" w:color="auto" w:sz="4" w:space="0"/>
              <w:right w:val="single" w:color="auto" w:sz="4" w:space="0"/>
            </w:tcBorders>
            <w:vAlign w:val="center"/>
          </w:tcPr>
          <w:p w14:paraId="6C23C5EA">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54DBDF0C">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6CD7FD46">
            <w:pPr>
              <w:widowControl/>
              <w:jc w:val="left"/>
              <w:rPr>
                <w:rFonts w:ascii="宋体" w:cs="宋体"/>
                <w:kern w:val="0"/>
                <w:sz w:val="18"/>
                <w:szCs w:val="18"/>
              </w:rPr>
            </w:pPr>
            <w:r>
              <w:rPr>
                <w:rFonts w:hint="eastAsia" w:ascii="宋体" w:hAnsi="宋体" w:cs="宋体"/>
                <w:kern w:val="0"/>
                <w:sz w:val="18"/>
                <w:szCs w:val="18"/>
              </w:rPr>
              <w:t>产出指标</w:t>
            </w:r>
          </w:p>
        </w:tc>
        <w:tc>
          <w:tcPr>
            <w:tcW w:w="900" w:type="dxa"/>
            <w:vMerge w:val="restart"/>
            <w:tcBorders>
              <w:top w:val="nil"/>
              <w:left w:val="single" w:color="auto" w:sz="4" w:space="0"/>
              <w:bottom w:val="single" w:color="auto" w:sz="4" w:space="0"/>
              <w:right w:val="single" w:color="auto" w:sz="4" w:space="0"/>
            </w:tcBorders>
            <w:vAlign w:val="center"/>
          </w:tcPr>
          <w:p w14:paraId="0E55DECC">
            <w:pPr>
              <w:widowControl/>
              <w:jc w:val="center"/>
              <w:rPr>
                <w:rFonts w:ascii="宋体" w:cs="宋体"/>
                <w:kern w:val="0"/>
                <w:sz w:val="18"/>
                <w:szCs w:val="18"/>
              </w:rPr>
            </w:pPr>
            <w:r>
              <w:rPr>
                <w:rFonts w:hint="eastAsia" w:ascii="宋体" w:hAnsi="宋体" w:cs="宋体"/>
                <w:kern w:val="0"/>
                <w:sz w:val="18"/>
                <w:szCs w:val="18"/>
              </w:rPr>
              <w:t>数量指标</w:t>
            </w: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64FAE137">
            <w:pPr>
              <w:widowControl/>
              <w:jc w:val="center"/>
              <w:rPr>
                <w:rFonts w:ascii="宋体" w:cs="宋体"/>
                <w:kern w:val="0"/>
                <w:sz w:val="18"/>
                <w:szCs w:val="18"/>
              </w:rPr>
            </w:pPr>
            <w:r>
              <w:rPr>
                <w:rFonts w:hint="eastAsia" w:ascii="宋体" w:hAnsi="宋体" w:cs="宋体"/>
                <w:kern w:val="0"/>
                <w:sz w:val="18"/>
                <w:szCs w:val="18"/>
              </w:rPr>
              <w:t>组织会计专业资格考试科目</w:t>
            </w:r>
          </w:p>
        </w:tc>
        <w:tc>
          <w:tcPr>
            <w:tcW w:w="2240" w:type="dxa"/>
            <w:gridSpan w:val="2"/>
            <w:tcBorders>
              <w:top w:val="single" w:color="auto" w:sz="4" w:space="0"/>
              <w:left w:val="nil"/>
              <w:bottom w:val="single" w:color="auto" w:sz="4" w:space="0"/>
              <w:right w:val="single" w:color="auto" w:sz="4" w:space="0"/>
            </w:tcBorders>
            <w:vAlign w:val="center"/>
          </w:tcPr>
          <w:p w14:paraId="73B41271">
            <w:pPr>
              <w:widowControl/>
              <w:jc w:val="center"/>
              <w:rPr>
                <w:rFonts w:ascii="宋体" w:cs="宋体"/>
                <w:kern w:val="0"/>
                <w:sz w:val="18"/>
                <w:szCs w:val="18"/>
              </w:rPr>
            </w:pPr>
            <w:r>
              <w:rPr>
                <w:rFonts w:ascii="宋体" w:hAnsi="宋体" w:cs="宋体"/>
                <w:kern w:val="0"/>
                <w:sz w:val="18"/>
                <w:szCs w:val="18"/>
              </w:rPr>
              <w:t>=5</w:t>
            </w:r>
            <w:r>
              <w:rPr>
                <w:rFonts w:hint="eastAsia" w:ascii="宋体" w:hAnsi="宋体" w:cs="宋体"/>
                <w:kern w:val="0"/>
                <w:sz w:val="18"/>
                <w:szCs w:val="18"/>
              </w:rPr>
              <w:t>门</w:t>
            </w:r>
          </w:p>
        </w:tc>
      </w:tr>
      <w:tr w14:paraId="7B26CB3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517639F">
            <w:pPr>
              <w:widowControl/>
              <w:jc w:val="left"/>
              <w:rPr>
                <w:rFonts w:ascii="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14:paraId="773ABFF6">
            <w:pPr>
              <w:widowControl/>
              <w:jc w:val="left"/>
              <w:rPr>
                <w:rFonts w:ascii="宋体" w:cs="宋体"/>
                <w:kern w:val="0"/>
                <w:sz w:val="18"/>
                <w:szCs w:val="18"/>
              </w:rPr>
            </w:pP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3FA50770">
            <w:pPr>
              <w:widowControl/>
              <w:jc w:val="center"/>
              <w:rPr>
                <w:rFonts w:ascii="宋体" w:cs="宋体"/>
                <w:kern w:val="0"/>
                <w:sz w:val="18"/>
                <w:szCs w:val="18"/>
              </w:rPr>
            </w:pPr>
            <w:r>
              <w:rPr>
                <w:rFonts w:hint="eastAsia" w:ascii="宋体" w:hAnsi="宋体" w:cs="宋体"/>
                <w:kern w:val="0"/>
                <w:sz w:val="18"/>
                <w:szCs w:val="18"/>
              </w:rPr>
              <w:t>会计专业资格考试报名人数</w:t>
            </w:r>
          </w:p>
        </w:tc>
        <w:tc>
          <w:tcPr>
            <w:tcW w:w="2240" w:type="dxa"/>
            <w:gridSpan w:val="2"/>
            <w:tcBorders>
              <w:top w:val="single" w:color="auto" w:sz="4" w:space="0"/>
              <w:left w:val="nil"/>
              <w:bottom w:val="single" w:color="auto" w:sz="4" w:space="0"/>
              <w:right w:val="single" w:color="auto" w:sz="4" w:space="0"/>
            </w:tcBorders>
            <w:vAlign w:val="center"/>
          </w:tcPr>
          <w:p w14:paraId="027575AB">
            <w:pPr>
              <w:widowControl/>
              <w:jc w:val="center"/>
              <w:rPr>
                <w:rFonts w:ascii="宋体" w:cs="宋体"/>
                <w:kern w:val="0"/>
                <w:sz w:val="18"/>
                <w:szCs w:val="18"/>
              </w:rPr>
            </w:pPr>
            <w:r>
              <w:rPr>
                <w:rFonts w:ascii="宋体" w:hAnsi="宋体" w:cs="宋体"/>
                <w:kern w:val="0"/>
                <w:sz w:val="18"/>
                <w:szCs w:val="18"/>
              </w:rPr>
              <w:t>&gt;=3000</w:t>
            </w:r>
            <w:r>
              <w:rPr>
                <w:rFonts w:hint="eastAsia" w:ascii="宋体" w:hAnsi="宋体" w:cs="宋体"/>
                <w:kern w:val="0"/>
                <w:sz w:val="18"/>
                <w:szCs w:val="18"/>
              </w:rPr>
              <w:t>人</w:t>
            </w:r>
          </w:p>
        </w:tc>
      </w:tr>
      <w:tr w14:paraId="2FCB801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61BC030">
            <w:pPr>
              <w:widowControl/>
              <w:jc w:val="left"/>
              <w:rPr>
                <w:rFonts w:ascii="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14:paraId="2CAD047E">
            <w:pPr>
              <w:widowControl/>
              <w:jc w:val="left"/>
              <w:rPr>
                <w:rFonts w:ascii="宋体" w:cs="宋体"/>
                <w:kern w:val="0"/>
                <w:sz w:val="18"/>
                <w:szCs w:val="18"/>
              </w:rPr>
            </w:pP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0B2E5650">
            <w:pPr>
              <w:widowControl/>
              <w:jc w:val="center"/>
              <w:rPr>
                <w:rFonts w:ascii="宋体" w:cs="宋体"/>
                <w:kern w:val="0"/>
                <w:sz w:val="18"/>
                <w:szCs w:val="18"/>
              </w:rPr>
            </w:pPr>
            <w:r>
              <w:rPr>
                <w:rFonts w:hint="eastAsia" w:ascii="宋体" w:hAnsi="宋体" w:cs="宋体"/>
                <w:kern w:val="0"/>
                <w:sz w:val="18"/>
                <w:szCs w:val="18"/>
              </w:rPr>
              <w:t>组织业务培训次数</w:t>
            </w:r>
          </w:p>
        </w:tc>
        <w:tc>
          <w:tcPr>
            <w:tcW w:w="2240" w:type="dxa"/>
            <w:gridSpan w:val="2"/>
            <w:tcBorders>
              <w:top w:val="single" w:color="auto" w:sz="4" w:space="0"/>
              <w:left w:val="nil"/>
              <w:bottom w:val="single" w:color="auto" w:sz="4" w:space="0"/>
              <w:right w:val="single" w:color="auto" w:sz="4" w:space="0"/>
            </w:tcBorders>
            <w:vAlign w:val="center"/>
          </w:tcPr>
          <w:p w14:paraId="712C2DD0">
            <w:pPr>
              <w:widowControl/>
              <w:jc w:val="center"/>
              <w:rPr>
                <w:rFonts w:ascii="宋体" w:cs="宋体"/>
                <w:kern w:val="0"/>
                <w:sz w:val="18"/>
                <w:szCs w:val="18"/>
              </w:rPr>
            </w:pPr>
            <w:r>
              <w:rPr>
                <w:rFonts w:ascii="宋体" w:hAnsi="宋体" w:cs="宋体"/>
                <w:kern w:val="0"/>
                <w:sz w:val="18"/>
                <w:szCs w:val="18"/>
              </w:rPr>
              <w:t>&gt;=2</w:t>
            </w:r>
            <w:r>
              <w:rPr>
                <w:rFonts w:hint="eastAsia" w:ascii="宋体" w:hAnsi="宋体" w:cs="宋体"/>
                <w:kern w:val="0"/>
                <w:sz w:val="18"/>
                <w:szCs w:val="18"/>
              </w:rPr>
              <w:t>次</w:t>
            </w:r>
          </w:p>
        </w:tc>
      </w:tr>
      <w:tr w14:paraId="0FD0C0A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9E004E5">
            <w:pPr>
              <w:widowControl/>
              <w:jc w:val="left"/>
              <w:rPr>
                <w:rFonts w:ascii="宋体" w:cs="宋体"/>
                <w:kern w:val="0"/>
                <w:sz w:val="18"/>
                <w:szCs w:val="18"/>
              </w:rPr>
            </w:pPr>
          </w:p>
        </w:tc>
        <w:tc>
          <w:tcPr>
            <w:tcW w:w="900" w:type="dxa"/>
            <w:vMerge w:val="restart"/>
            <w:tcBorders>
              <w:top w:val="nil"/>
              <w:left w:val="single" w:color="auto" w:sz="4" w:space="0"/>
              <w:bottom w:val="single" w:color="auto" w:sz="4" w:space="0"/>
              <w:right w:val="single" w:color="auto" w:sz="4" w:space="0"/>
            </w:tcBorders>
            <w:vAlign w:val="center"/>
          </w:tcPr>
          <w:p w14:paraId="66939E5E">
            <w:pPr>
              <w:widowControl/>
              <w:jc w:val="center"/>
              <w:rPr>
                <w:rFonts w:ascii="宋体" w:cs="宋体"/>
                <w:kern w:val="0"/>
                <w:sz w:val="18"/>
                <w:szCs w:val="18"/>
              </w:rPr>
            </w:pPr>
            <w:r>
              <w:rPr>
                <w:rFonts w:hint="eastAsia" w:ascii="宋体" w:hAnsi="宋体" w:cs="宋体"/>
                <w:kern w:val="0"/>
                <w:sz w:val="18"/>
                <w:szCs w:val="18"/>
              </w:rPr>
              <w:t>质量指标</w:t>
            </w: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799943CB">
            <w:pPr>
              <w:widowControl/>
              <w:jc w:val="center"/>
              <w:rPr>
                <w:rFonts w:ascii="宋体" w:cs="宋体"/>
                <w:kern w:val="0"/>
                <w:sz w:val="18"/>
                <w:szCs w:val="18"/>
              </w:rPr>
            </w:pPr>
            <w:r>
              <w:rPr>
                <w:rFonts w:hint="eastAsia" w:ascii="宋体" w:hAnsi="宋体" w:cs="宋体"/>
                <w:kern w:val="0"/>
                <w:sz w:val="18"/>
                <w:szCs w:val="18"/>
              </w:rPr>
              <w:t>预决算公开核查覆盖率</w:t>
            </w:r>
          </w:p>
        </w:tc>
        <w:tc>
          <w:tcPr>
            <w:tcW w:w="2240" w:type="dxa"/>
            <w:gridSpan w:val="2"/>
            <w:tcBorders>
              <w:top w:val="single" w:color="auto" w:sz="4" w:space="0"/>
              <w:left w:val="nil"/>
              <w:bottom w:val="single" w:color="auto" w:sz="4" w:space="0"/>
              <w:right w:val="single" w:color="auto" w:sz="4" w:space="0"/>
            </w:tcBorders>
            <w:vAlign w:val="center"/>
          </w:tcPr>
          <w:p w14:paraId="3104607D">
            <w:pPr>
              <w:widowControl/>
              <w:jc w:val="center"/>
              <w:rPr>
                <w:rFonts w:ascii="宋体" w:cs="宋体"/>
                <w:kern w:val="0"/>
                <w:sz w:val="18"/>
                <w:szCs w:val="18"/>
              </w:rPr>
            </w:pPr>
            <w:r>
              <w:rPr>
                <w:rFonts w:ascii="宋体" w:hAnsi="宋体" w:cs="宋体"/>
                <w:kern w:val="0"/>
                <w:sz w:val="18"/>
                <w:szCs w:val="18"/>
              </w:rPr>
              <w:t>&gt;=95%</w:t>
            </w:r>
          </w:p>
        </w:tc>
      </w:tr>
      <w:tr w14:paraId="453E08A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FD92892">
            <w:pPr>
              <w:widowControl/>
              <w:jc w:val="left"/>
              <w:rPr>
                <w:rFonts w:ascii="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14:paraId="320C885C">
            <w:pPr>
              <w:widowControl/>
              <w:jc w:val="left"/>
              <w:rPr>
                <w:rFonts w:ascii="宋体" w:cs="宋体"/>
                <w:kern w:val="0"/>
                <w:sz w:val="18"/>
                <w:szCs w:val="18"/>
              </w:rPr>
            </w:pP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0AE8221F">
            <w:pPr>
              <w:widowControl/>
              <w:jc w:val="center"/>
              <w:rPr>
                <w:rFonts w:ascii="宋体" w:cs="宋体"/>
                <w:kern w:val="0"/>
                <w:sz w:val="18"/>
                <w:szCs w:val="18"/>
              </w:rPr>
            </w:pPr>
            <w:r>
              <w:rPr>
                <w:rFonts w:hint="eastAsia" w:ascii="宋体" w:hAnsi="宋体" w:cs="宋体"/>
                <w:kern w:val="0"/>
                <w:sz w:val="18"/>
                <w:szCs w:val="18"/>
              </w:rPr>
              <w:t>会计专业资格考试出考率</w:t>
            </w:r>
          </w:p>
        </w:tc>
        <w:tc>
          <w:tcPr>
            <w:tcW w:w="2240" w:type="dxa"/>
            <w:gridSpan w:val="2"/>
            <w:tcBorders>
              <w:top w:val="single" w:color="auto" w:sz="4" w:space="0"/>
              <w:left w:val="nil"/>
              <w:bottom w:val="single" w:color="auto" w:sz="4" w:space="0"/>
              <w:right w:val="single" w:color="auto" w:sz="4" w:space="0"/>
            </w:tcBorders>
            <w:vAlign w:val="center"/>
          </w:tcPr>
          <w:p w14:paraId="6E0F3E87">
            <w:pPr>
              <w:widowControl/>
              <w:jc w:val="center"/>
              <w:rPr>
                <w:rFonts w:ascii="宋体" w:cs="宋体"/>
                <w:kern w:val="0"/>
                <w:sz w:val="18"/>
                <w:szCs w:val="18"/>
              </w:rPr>
            </w:pPr>
            <w:r>
              <w:rPr>
                <w:rFonts w:ascii="宋体" w:hAnsi="宋体" w:cs="宋体"/>
                <w:kern w:val="0"/>
                <w:sz w:val="18"/>
                <w:szCs w:val="18"/>
              </w:rPr>
              <w:t>&gt;=40%</w:t>
            </w:r>
          </w:p>
        </w:tc>
      </w:tr>
      <w:tr w14:paraId="3E8FBF0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724E509">
            <w:pPr>
              <w:widowControl/>
              <w:jc w:val="left"/>
              <w:rPr>
                <w:rFonts w:ascii="宋体" w:cs="宋体"/>
                <w:kern w:val="0"/>
                <w:sz w:val="18"/>
                <w:szCs w:val="18"/>
              </w:rPr>
            </w:pPr>
          </w:p>
        </w:tc>
        <w:tc>
          <w:tcPr>
            <w:tcW w:w="900" w:type="dxa"/>
            <w:vMerge w:val="restart"/>
            <w:tcBorders>
              <w:top w:val="nil"/>
              <w:left w:val="single" w:color="auto" w:sz="4" w:space="0"/>
              <w:bottom w:val="single" w:color="auto" w:sz="4" w:space="0"/>
              <w:right w:val="single" w:color="auto" w:sz="4" w:space="0"/>
            </w:tcBorders>
            <w:vAlign w:val="center"/>
          </w:tcPr>
          <w:p w14:paraId="3F9597EB">
            <w:pPr>
              <w:widowControl/>
              <w:jc w:val="center"/>
              <w:rPr>
                <w:rFonts w:ascii="宋体" w:cs="宋体"/>
                <w:kern w:val="0"/>
                <w:sz w:val="18"/>
                <w:szCs w:val="18"/>
              </w:rPr>
            </w:pPr>
            <w:r>
              <w:rPr>
                <w:rFonts w:hint="eastAsia" w:ascii="宋体" w:hAnsi="宋体" w:cs="宋体"/>
                <w:kern w:val="0"/>
                <w:sz w:val="18"/>
                <w:szCs w:val="18"/>
              </w:rPr>
              <w:t>时效指标</w:t>
            </w: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6A05CEBE">
            <w:pPr>
              <w:widowControl/>
              <w:jc w:val="center"/>
              <w:rPr>
                <w:rFonts w:ascii="宋体" w:cs="宋体"/>
                <w:kern w:val="0"/>
                <w:sz w:val="18"/>
                <w:szCs w:val="18"/>
              </w:rPr>
            </w:pPr>
            <w:r>
              <w:rPr>
                <w:rFonts w:hint="eastAsia" w:ascii="宋体" w:hAnsi="宋体" w:cs="宋体"/>
                <w:kern w:val="0"/>
                <w:sz w:val="18"/>
                <w:szCs w:val="18"/>
              </w:rPr>
              <w:t>按计划完成业务工作及时率</w:t>
            </w:r>
          </w:p>
        </w:tc>
        <w:tc>
          <w:tcPr>
            <w:tcW w:w="2240" w:type="dxa"/>
            <w:gridSpan w:val="2"/>
            <w:tcBorders>
              <w:top w:val="single" w:color="auto" w:sz="4" w:space="0"/>
              <w:left w:val="nil"/>
              <w:bottom w:val="single" w:color="auto" w:sz="4" w:space="0"/>
              <w:right w:val="single" w:color="auto" w:sz="4" w:space="0"/>
            </w:tcBorders>
            <w:vAlign w:val="center"/>
          </w:tcPr>
          <w:p w14:paraId="1BA4CC9E">
            <w:pPr>
              <w:widowControl/>
              <w:jc w:val="center"/>
              <w:rPr>
                <w:rFonts w:ascii="宋体" w:cs="宋体"/>
                <w:kern w:val="0"/>
                <w:sz w:val="18"/>
                <w:szCs w:val="18"/>
              </w:rPr>
            </w:pPr>
            <w:r>
              <w:rPr>
                <w:rFonts w:ascii="宋体" w:hAnsi="宋体" w:cs="宋体"/>
                <w:kern w:val="0"/>
                <w:sz w:val="18"/>
                <w:szCs w:val="18"/>
              </w:rPr>
              <w:t>&gt;=98%</w:t>
            </w:r>
          </w:p>
        </w:tc>
      </w:tr>
      <w:tr w14:paraId="4099ECA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DC2BD99">
            <w:pPr>
              <w:widowControl/>
              <w:jc w:val="left"/>
              <w:rPr>
                <w:rFonts w:ascii="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14:paraId="094315AF">
            <w:pPr>
              <w:widowControl/>
              <w:jc w:val="left"/>
              <w:rPr>
                <w:rFonts w:ascii="宋体" w:cs="宋体"/>
                <w:kern w:val="0"/>
                <w:sz w:val="18"/>
                <w:szCs w:val="18"/>
              </w:rPr>
            </w:pP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76F9D744">
            <w:pPr>
              <w:widowControl/>
              <w:jc w:val="center"/>
              <w:rPr>
                <w:rFonts w:ascii="宋体" w:cs="宋体"/>
                <w:kern w:val="0"/>
                <w:sz w:val="18"/>
                <w:szCs w:val="18"/>
              </w:rPr>
            </w:pPr>
            <w:r>
              <w:rPr>
                <w:rFonts w:hint="eastAsia" w:ascii="宋体" w:hAnsi="宋体" w:cs="宋体"/>
                <w:kern w:val="0"/>
                <w:sz w:val="18"/>
                <w:szCs w:val="18"/>
              </w:rPr>
              <w:t>完成各项业务工作时限</w:t>
            </w:r>
          </w:p>
        </w:tc>
        <w:tc>
          <w:tcPr>
            <w:tcW w:w="2240" w:type="dxa"/>
            <w:gridSpan w:val="2"/>
            <w:tcBorders>
              <w:top w:val="single" w:color="auto" w:sz="4" w:space="0"/>
              <w:left w:val="nil"/>
              <w:bottom w:val="single" w:color="auto" w:sz="4" w:space="0"/>
              <w:right w:val="single" w:color="auto" w:sz="4" w:space="0"/>
            </w:tcBorders>
            <w:vAlign w:val="center"/>
          </w:tcPr>
          <w:p w14:paraId="4FEC3498">
            <w:pPr>
              <w:widowControl/>
              <w:jc w:val="center"/>
              <w:rPr>
                <w:rFonts w:ascii="宋体" w:cs="宋体"/>
                <w:kern w:val="0"/>
                <w:sz w:val="18"/>
                <w:szCs w:val="18"/>
              </w:rPr>
            </w:pP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w:t>
            </w:r>
          </w:p>
        </w:tc>
      </w:tr>
      <w:tr w14:paraId="212BE816">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7E22917">
            <w:pPr>
              <w:widowControl/>
              <w:jc w:val="left"/>
              <w:rPr>
                <w:rFonts w:ascii="宋体" w:cs="宋体"/>
                <w:kern w:val="0"/>
                <w:sz w:val="18"/>
                <w:szCs w:val="18"/>
              </w:rPr>
            </w:pPr>
          </w:p>
        </w:tc>
        <w:tc>
          <w:tcPr>
            <w:tcW w:w="900" w:type="dxa"/>
            <w:vMerge w:val="restart"/>
            <w:tcBorders>
              <w:top w:val="nil"/>
              <w:left w:val="single" w:color="auto" w:sz="4" w:space="0"/>
              <w:bottom w:val="single" w:color="auto" w:sz="4" w:space="0"/>
              <w:right w:val="single" w:color="auto" w:sz="4" w:space="0"/>
            </w:tcBorders>
            <w:vAlign w:val="center"/>
          </w:tcPr>
          <w:p w14:paraId="433709F0">
            <w:pPr>
              <w:widowControl/>
              <w:jc w:val="center"/>
              <w:rPr>
                <w:rFonts w:ascii="宋体" w:cs="宋体"/>
                <w:kern w:val="0"/>
                <w:sz w:val="18"/>
                <w:szCs w:val="18"/>
              </w:rPr>
            </w:pPr>
            <w:r>
              <w:rPr>
                <w:rFonts w:hint="eastAsia" w:ascii="宋体" w:hAnsi="宋体" w:cs="宋体"/>
                <w:kern w:val="0"/>
                <w:sz w:val="18"/>
                <w:szCs w:val="18"/>
              </w:rPr>
              <w:t>成本指标</w:t>
            </w: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4F3D8536">
            <w:pPr>
              <w:widowControl/>
              <w:jc w:val="center"/>
              <w:rPr>
                <w:rFonts w:ascii="宋体" w:cs="宋体"/>
                <w:kern w:val="0"/>
                <w:sz w:val="18"/>
                <w:szCs w:val="18"/>
              </w:rPr>
            </w:pPr>
            <w:r>
              <w:rPr>
                <w:rFonts w:hint="eastAsia" w:ascii="宋体" w:hAnsi="宋体" w:cs="宋体"/>
                <w:kern w:val="0"/>
                <w:sz w:val="18"/>
                <w:szCs w:val="18"/>
              </w:rPr>
              <w:t>委托业务经费</w:t>
            </w:r>
          </w:p>
        </w:tc>
        <w:tc>
          <w:tcPr>
            <w:tcW w:w="2240" w:type="dxa"/>
            <w:gridSpan w:val="2"/>
            <w:tcBorders>
              <w:top w:val="single" w:color="auto" w:sz="4" w:space="0"/>
              <w:left w:val="nil"/>
              <w:bottom w:val="single" w:color="auto" w:sz="4" w:space="0"/>
              <w:right w:val="single" w:color="auto" w:sz="4" w:space="0"/>
            </w:tcBorders>
            <w:vAlign w:val="center"/>
          </w:tcPr>
          <w:p w14:paraId="201F3E9A">
            <w:pPr>
              <w:widowControl/>
              <w:jc w:val="center"/>
              <w:rPr>
                <w:rFonts w:ascii="宋体" w:cs="宋体"/>
                <w:kern w:val="0"/>
                <w:sz w:val="18"/>
                <w:szCs w:val="18"/>
              </w:rPr>
            </w:pPr>
            <w:r>
              <w:rPr>
                <w:rFonts w:ascii="宋体" w:hAnsi="宋体" w:cs="宋体"/>
                <w:kern w:val="0"/>
                <w:sz w:val="18"/>
                <w:szCs w:val="18"/>
              </w:rPr>
              <w:t>&lt;=93</w:t>
            </w:r>
            <w:r>
              <w:rPr>
                <w:rFonts w:hint="eastAsia" w:ascii="宋体" w:hAnsi="宋体" w:cs="宋体"/>
                <w:kern w:val="0"/>
                <w:sz w:val="18"/>
                <w:szCs w:val="18"/>
              </w:rPr>
              <w:t>万元</w:t>
            </w:r>
          </w:p>
        </w:tc>
      </w:tr>
      <w:tr w14:paraId="30CDD43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1757A49">
            <w:pPr>
              <w:widowControl/>
              <w:jc w:val="left"/>
              <w:rPr>
                <w:rFonts w:ascii="宋体" w:cs="宋体"/>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14:paraId="18E203C7">
            <w:pPr>
              <w:widowControl/>
              <w:jc w:val="left"/>
              <w:rPr>
                <w:rFonts w:ascii="宋体" w:cs="宋体"/>
                <w:kern w:val="0"/>
                <w:sz w:val="18"/>
                <w:szCs w:val="18"/>
              </w:rPr>
            </w:pPr>
          </w:p>
        </w:tc>
        <w:tc>
          <w:tcPr>
            <w:tcW w:w="4900" w:type="dxa"/>
            <w:gridSpan w:val="5"/>
            <w:tcBorders>
              <w:top w:val="single" w:color="auto" w:sz="4" w:space="0"/>
              <w:left w:val="nil"/>
              <w:bottom w:val="single" w:color="auto" w:sz="4" w:space="0"/>
              <w:right w:val="single" w:color="auto" w:sz="4" w:space="0"/>
            </w:tcBorders>
            <w:shd w:val="clear" w:color="auto" w:fill="FFFFFF"/>
            <w:vAlign w:val="center"/>
          </w:tcPr>
          <w:p w14:paraId="2EFDCAE2">
            <w:pPr>
              <w:widowControl/>
              <w:jc w:val="center"/>
              <w:rPr>
                <w:rFonts w:ascii="宋体" w:cs="宋体"/>
                <w:kern w:val="0"/>
                <w:sz w:val="18"/>
                <w:szCs w:val="18"/>
              </w:rPr>
            </w:pPr>
            <w:r>
              <w:rPr>
                <w:rFonts w:hint="eastAsia" w:ascii="宋体" w:hAnsi="宋体" w:cs="宋体"/>
                <w:kern w:val="0"/>
                <w:sz w:val="18"/>
                <w:szCs w:val="18"/>
              </w:rPr>
              <w:t>会计考试考务费</w:t>
            </w:r>
          </w:p>
        </w:tc>
        <w:tc>
          <w:tcPr>
            <w:tcW w:w="2240" w:type="dxa"/>
            <w:gridSpan w:val="2"/>
            <w:tcBorders>
              <w:top w:val="single" w:color="auto" w:sz="4" w:space="0"/>
              <w:left w:val="nil"/>
              <w:bottom w:val="single" w:color="auto" w:sz="4" w:space="0"/>
              <w:right w:val="single" w:color="auto" w:sz="4" w:space="0"/>
            </w:tcBorders>
            <w:vAlign w:val="center"/>
          </w:tcPr>
          <w:p w14:paraId="707C72E6">
            <w:pPr>
              <w:widowControl/>
              <w:jc w:val="center"/>
              <w:rPr>
                <w:rFonts w:ascii="宋体" w:cs="宋体"/>
                <w:kern w:val="0"/>
                <w:sz w:val="18"/>
                <w:szCs w:val="18"/>
              </w:rPr>
            </w:pPr>
            <w:r>
              <w:rPr>
                <w:rFonts w:ascii="宋体" w:hAnsi="宋体" w:cs="宋体"/>
                <w:kern w:val="0"/>
                <w:sz w:val="18"/>
                <w:szCs w:val="18"/>
              </w:rPr>
              <w:t>&lt;=25</w:t>
            </w:r>
            <w:r>
              <w:rPr>
                <w:rFonts w:hint="eastAsia" w:ascii="宋体" w:hAnsi="宋体" w:cs="宋体"/>
                <w:kern w:val="0"/>
                <w:sz w:val="18"/>
                <w:szCs w:val="18"/>
              </w:rPr>
              <w:t>万元</w:t>
            </w:r>
          </w:p>
        </w:tc>
      </w:tr>
      <w:tr w14:paraId="667B6FE0">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65D3B48C">
            <w:pPr>
              <w:widowControl/>
              <w:jc w:val="left"/>
              <w:rPr>
                <w:rFonts w:ascii="宋体" w:cs="宋体"/>
                <w:kern w:val="0"/>
                <w:sz w:val="18"/>
                <w:szCs w:val="18"/>
              </w:rPr>
            </w:pPr>
            <w:r>
              <w:rPr>
                <w:rFonts w:hint="eastAsia" w:ascii="宋体" w:hAnsi="宋体" w:cs="宋体"/>
                <w:kern w:val="0"/>
                <w:sz w:val="18"/>
                <w:szCs w:val="18"/>
              </w:rPr>
              <w:t>效益指标</w:t>
            </w:r>
          </w:p>
        </w:tc>
        <w:tc>
          <w:tcPr>
            <w:tcW w:w="900" w:type="dxa"/>
            <w:tcBorders>
              <w:top w:val="nil"/>
              <w:left w:val="nil"/>
              <w:bottom w:val="single" w:color="auto" w:sz="4" w:space="0"/>
              <w:right w:val="single" w:color="auto" w:sz="4" w:space="0"/>
            </w:tcBorders>
            <w:vAlign w:val="center"/>
          </w:tcPr>
          <w:p w14:paraId="212804AB">
            <w:pPr>
              <w:widowControl/>
              <w:jc w:val="center"/>
              <w:rPr>
                <w:rFonts w:ascii="宋体" w:cs="宋体"/>
                <w:kern w:val="0"/>
                <w:sz w:val="18"/>
                <w:szCs w:val="18"/>
              </w:rPr>
            </w:pPr>
            <w:r>
              <w:rPr>
                <w:rFonts w:hint="eastAsia" w:ascii="宋体" w:hAnsi="宋体" w:cs="宋体"/>
                <w:kern w:val="0"/>
                <w:sz w:val="18"/>
                <w:szCs w:val="18"/>
              </w:rPr>
              <w:t>经济效益指标</w:t>
            </w:r>
          </w:p>
        </w:tc>
        <w:tc>
          <w:tcPr>
            <w:tcW w:w="4900" w:type="dxa"/>
            <w:gridSpan w:val="5"/>
            <w:tcBorders>
              <w:top w:val="single" w:color="auto" w:sz="4" w:space="0"/>
              <w:left w:val="nil"/>
              <w:bottom w:val="single" w:color="auto" w:sz="4" w:space="0"/>
              <w:right w:val="single" w:color="000000" w:sz="4" w:space="0"/>
            </w:tcBorders>
            <w:shd w:val="clear" w:color="auto" w:fill="FFFFFF"/>
            <w:vAlign w:val="center"/>
          </w:tcPr>
          <w:p w14:paraId="205013A7">
            <w:pPr>
              <w:widowControl/>
              <w:jc w:val="center"/>
              <w:rPr>
                <w:rFonts w:ascii="宋体" w:cs="宋体"/>
                <w:kern w:val="0"/>
                <w:sz w:val="18"/>
                <w:szCs w:val="18"/>
              </w:rPr>
            </w:pPr>
            <w:r>
              <w:rPr>
                <w:rFonts w:hint="eastAsia" w:ascii="宋体" w:hAnsi="宋体" w:cs="宋体"/>
                <w:kern w:val="0"/>
                <w:sz w:val="18"/>
                <w:szCs w:val="18"/>
              </w:rPr>
              <w:t>政府采购经费节约率</w:t>
            </w:r>
          </w:p>
        </w:tc>
        <w:tc>
          <w:tcPr>
            <w:tcW w:w="2240" w:type="dxa"/>
            <w:gridSpan w:val="2"/>
            <w:tcBorders>
              <w:top w:val="single" w:color="auto" w:sz="4" w:space="0"/>
              <w:left w:val="nil"/>
              <w:bottom w:val="single" w:color="auto" w:sz="4" w:space="0"/>
              <w:right w:val="single" w:color="auto" w:sz="4" w:space="0"/>
            </w:tcBorders>
            <w:vAlign w:val="center"/>
          </w:tcPr>
          <w:p w14:paraId="13FCBEED">
            <w:pPr>
              <w:widowControl/>
              <w:jc w:val="center"/>
              <w:rPr>
                <w:rFonts w:ascii="宋体" w:cs="宋体"/>
                <w:kern w:val="0"/>
                <w:sz w:val="18"/>
                <w:szCs w:val="18"/>
              </w:rPr>
            </w:pPr>
            <w:r>
              <w:rPr>
                <w:rFonts w:ascii="宋体" w:hAnsi="宋体" w:cs="宋体"/>
                <w:kern w:val="0"/>
                <w:sz w:val="18"/>
                <w:szCs w:val="18"/>
              </w:rPr>
              <w:t>&gt;=5%</w:t>
            </w:r>
          </w:p>
        </w:tc>
      </w:tr>
      <w:tr w14:paraId="62138DBC">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2E8665D">
            <w:pPr>
              <w:widowControl/>
              <w:jc w:val="left"/>
              <w:rPr>
                <w:rFonts w:ascii="宋体" w:cs="宋体"/>
                <w:kern w:val="0"/>
                <w:sz w:val="18"/>
                <w:szCs w:val="18"/>
              </w:rPr>
            </w:pPr>
          </w:p>
        </w:tc>
        <w:tc>
          <w:tcPr>
            <w:tcW w:w="900" w:type="dxa"/>
            <w:tcBorders>
              <w:top w:val="nil"/>
              <w:left w:val="nil"/>
              <w:bottom w:val="single" w:color="auto" w:sz="4" w:space="0"/>
              <w:right w:val="single" w:color="auto" w:sz="4" w:space="0"/>
            </w:tcBorders>
            <w:vAlign w:val="center"/>
          </w:tcPr>
          <w:p w14:paraId="5838D83A">
            <w:pPr>
              <w:widowControl/>
              <w:jc w:val="center"/>
              <w:rPr>
                <w:rFonts w:ascii="宋体" w:cs="宋体"/>
                <w:kern w:val="0"/>
                <w:sz w:val="18"/>
                <w:szCs w:val="18"/>
              </w:rPr>
            </w:pPr>
            <w:r>
              <w:rPr>
                <w:rFonts w:hint="eastAsia" w:ascii="宋体" w:hAnsi="宋体" w:cs="宋体"/>
                <w:kern w:val="0"/>
                <w:sz w:val="18"/>
                <w:szCs w:val="18"/>
              </w:rPr>
              <w:t>社会效益指标</w:t>
            </w:r>
          </w:p>
        </w:tc>
        <w:tc>
          <w:tcPr>
            <w:tcW w:w="4900" w:type="dxa"/>
            <w:gridSpan w:val="5"/>
            <w:tcBorders>
              <w:top w:val="single" w:color="auto" w:sz="4" w:space="0"/>
              <w:left w:val="nil"/>
              <w:bottom w:val="single" w:color="auto" w:sz="4" w:space="0"/>
              <w:right w:val="single" w:color="000000" w:sz="4" w:space="0"/>
            </w:tcBorders>
            <w:shd w:val="clear" w:color="auto" w:fill="FFFFFF"/>
            <w:vAlign w:val="center"/>
          </w:tcPr>
          <w:p w14:paraId="083FFA60">
            <w:pPr>
              <w:widowControl/>
              <w:jc w:val="center"/>
              <w:rPr>
                <w:rFonts w:ascii="宋体" w:cs="宋体"/>
                <w:kern w:val="0"/>
                <w:sz w:val="18"/>
                <w:szCs w:val="18"/>
              </w:rPr>
            </w:pPr>
            <w:r>
              <w:rPr>
                <w:rFonts w:hint="eastAsia" w:ascii="宋体" w:hAnsi="宋体" w:cs="宋体"/>
                <w:kern w:val="0"/>
                <w:sz w:val="18"/>
                <w:szCs w:val="18"/>
              </w:rPr>
              <w:t>公共服务水平提升率</w:t>
            </w:r>
          </w:p>
        </w:tc>
        <w:tc>
          <w:tcPr>
            <w:tcW w:w="2240" w:type="dxa"/>
            <w:gridSpan w:val="2"/>
            <w:tcBorders>
              <w:top w:val="single" w:color="auto" w:sz="4" w:space="0"/>
              <w:left w:val="nil"/>
              <w:bottom w:val="single" w:color="auto" w:sz="4" w:space="0"/>
              <w:right w:val="single" w:color="auto" w:sz="4" w:space="0"/>
            </w:tcBorders>
            <w:vAlign w:val="center"/>
          </w:tcPr>
          <w:p w14:paraId="6E1D28E5">
            <w:pPr>
              <w:widowControl/>
              <w:jc w:val="center"/>
              <w:rPr>
                <w:rFonts w:ascii="宋体" w:cs="宋体"/>
                <w:kern w:val="0"/>
                <w:sz w:val="18"/>
                <w:szCs w:val="18"/>
              </w:rPr>
            </w:pPr>
            <w:r>
              <w:rPr>
                <w:rFonts w:ascii="宋体" w:hAnsi="宋体" w:cs="宋体"/>
                <w:kern w:val="0"/>
                <w:sz w:val="18"/>
                <w:szCs w:val="18"/>
              </w:rPr>
              <w:t>&gt;=90%</w:t>
            </w:r>
          </w:p>
        </w:tc>
      </w:tr>
      <w:tr w14:paraId="1BDDE174">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E46A22D">
            <w:pPr>
              <w:widowControl/>
              <w:jc w:val="left"/>
              <w:rPr>
                <w:rFonts w:ascii="宋体" w:cs="宋体"/>
                <w:kern w:val="0"/>
                <w:sz w:val="18"/>
                <w:szCs w:val="18"/>
              </w:rPr>
            </w:pPr>
          </w:p>
        </w:tc>
        <w:tc>
          <w:tcPr>
            <w:tcW w:w="900" w:type="dxa"/>
            <w:tcBorders>
              <w:top w:val="nil"/>
              <w:left w:val="nil"/>
              <w:bottom w:val="single" w:color="auto" w:sz="4" w:space="0"/>
              <w:right w:val="single" w:color="auto" w:sz="4" w:space="0"/>
            </w:tcBorders>
            <w:vAlign w:val="center"/>
          </w:tcPr>
          <w:p w14:paraId="075228AA">
            <w:pPr>
              <w:widowControl/>
              <w:jc w:val="center"/>
              <w:rPr>
                <w:rFonts w:ascii="宋体" w:cs="宋体"/>
                <w:kern w:val="0"/>
                <w:sz w:val="18"/>
                <w:szCs w:val="18"/>
              </w:rPr>
            </w:pPr>
            <w:r>
              <w:rPr>
                <w:rFonts w:hint="eastAsia" w:ascii="宋体" w:hAnsi="宋体" w:cs="宋体"/>
                <w:kern w:val="0"/>
                <w:sz w:val="18"/>
                <w:szCs w:val="18"/>
              </w:rPr>
              <w:t>生态效益指标</w:t>
            </w:r>
          </w:p>
        </w:tc>
        <w:tc>
          <w:tcPr>
            <w:tcW w:w="4900" w:type="dxa"/>
            <w:gridSpan w:val="5"/>
            <w:tcBorders>
              <w:top w:val="single" w:color="auto" w:sz="4" w:space="0"/>
              <w:left w:val="nil"/>
              <w:bottom w:val="single" w:color="auto" w:sz="4" w:space="0"/>
              <w:right w:val="single" w:color="000000" w:sz="4" w:space="0"/>
            </w:tcBorders>
            <w:shd w:val="clear" w:color="auto" w:fill="FFFFFF"/>
            <w:vAlign w:val="center"/>
          </w:tcPr>
          <w:p w14:paraId="19C8CCF9">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2240" w:type="dxa"/>
            <w:gridSpan w:val="2"/>
            <w:tcBorders>
              <w:top w:val="single" w:color="auto" w:sz="4" w:space="0"/>
              <w:left w:val="nil"/>
              <w:bottom w:val="single" w:color="auto" w:sz="4" w:space="0"/>
              <w:right w:val="single" w:color="auto" w:sz="4" w:space="0"/>
            </w:tcBorders>
            <w:vAlign w:val="center"/>
          </w:tcPr>
          <w:p w14:paraId="5EEED9C4">
            <w:pPr>
              <w:widowControl/>
              <w:jc w:val="center"/>
              <w:rPr>
                <w:rFonts w:ascii="宋体" w:cs="宋体"/>
                <w:kern w:val="0"/>
                <w:sz w:val="18"/>
                <w:szCs w:val="18"/>
              </w:rPr>
            </w:pPr>
            <w:r>
              <w:rPr>
                <w:rFonts w:ascii="宋体" w:hAnsi="宋体" w:cs="宋体"/>
                <w:kern w:val="0"/>
                <w:sz w:val="18"/>
                <w:szCs w:val="18"/>
              </w:rPr>
              <w:t>/</w:t>
            </w:r>
            <w:r>
              <w:rPr>
                <w:rFonts w:hint="eastAsia" w:ascii="宋体" w:hAnsi="宋体" w:cs="宋体"/>
                <w:kern w:val="0"/>
                <w:sz w:val="18"/>
                <w:szCs w:val="18"/>
              </w:rPr>
              <w:t>　</w:t>
            </w:r>
          </w:p>
        </w:tc>
      </w:tr>
      <w:tr w14:paraId="6EC0E45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73DE31D">
            <w:pPr>
              <w:widowControl/>
              <w:jc w:val="left"/>
              <w:rPr>
                <w:rFonts w:ascii="宋体" w:cs="宋体"/>
                <w:kern w:val="0"/>
                <w:sz w:val="18"/>
                <w:szCs w:val="18"/>
              </w:rPr>
            </w:pPr>
          </w:p>
        </w:tc>
        <w:tc>
          <w:tcPr>
            <w:tcW w:w="900" w:type="dxa"/>
            <w:tcBorders>
              <w:top w:val="nil"/>
              <w:left w:val="nil"/>
              <w:bottom w:val="single" w:color="auto" w:sz="4" w:space="0"/>
              <w:right w:val="single" w:color="auto" w:sz="4" w:space="0"/>
            </w:tcBorders>
            <w:vAlign w:val="center"/>
          </w:tcPr>
          <w:p w14:paraId="29E3C2F4">
            <w:pPr>
              <w:widowControl/>
              <w:jc w:val="center"/>
              <w:rPr>
                <w:rFonts w:ascii="宋体" w:cs="宋体"/>
                <w:kern w:val="0"/>
                <w:sz w:val="18"/>
                <w:szCs w:val="18"/>
              </w:rPr>
            </w:pPr>
            <w:r>
              <w:rPr>
                <w:rFonts w:hint="eastAsia" w:ascii="宋体" w:hAnsi="宋体" w:cs="宋体"/>
                <w:kern w:val="0"/>
                <w:sz w:val="18"/>
                <w:szCs w:val="18"/>
              </w:rPr>
              <w:t>可持续影响指标</w:t>
            </w:r>
          </w:p>
        </w:tc>
        <w:tc>
          <w:tcPr>
            <w:tcW w:w="4900" w:type="dxa"/>
            <w:gridSpan w:val="5"/>
            <w:tcBorders>
              <w:top w:val="single" w:color="auto" w:sz="4" w:space="0"/>
              <w:left w:val="nil"/>
              <w:bottom w:val="single" w:color="auto" w:sz="4" w:space="0"/>
              <w:right w:val="single" w:color="000000" w:sz="4" w:space="0"/>
            </w:tcBorders>
            <w:shd w:val="clear" w:color="auto" w:fill="FFFFFF"/>
            <w:vAlign w:val="center"/>
          </w:tcPr>
          <w:p w14:paraId="6461BC20">
            <w:pPr>
              <w:widowControl/>
              <w:jc w:val="center"/>
              <w:rPr>
                <w:rFonts w:ascii="宋体" w:cs="宋体"/>
                <w:kern w:val="0"/>
                <w:sz w:val="18"/>
                <w:szCs w:val="18"/>
              </w:rPr>
            </w:pPr>
            <w:r>
              <w:rPr>
                <w:rFonts w:hint="eastAsia" w:ascii="宋体" w:hAnsi="宋体" w:cs="宋体"/>
                <w:kern w:val="0"/>
                <w:sz w:val="18"/>
                <w:szCs w:val="18"/>
              </w:rPr>
              <w:t>规范政府采购行为</w:t>
            </w:r>
          </w:p>
        </w:tc>
        <w:tc>
          <w:tcPr>
            <w:tcW w:w="2240" w:type="dxa"/>
            <w:gridSpan w:val="2"/>
            <w:tcBorders>
              <w:top w:val="single" w:color="auto" w:sz="4" w:space="0"/>
              <w:left w:val="nil"/>
              <w:bottom w:val="single" w:color="auto" w:sz="4" w:space="0"/>
              <w:right w:val="single" w:color="auto" w:sz="4" w:space="0"/>
            </w:tcBorders>
            <w:vAlign w:val="center"/>
          </w:tcPr>
          <w:p w14:paraId="628EE548">
            <w:pPr>
              <w:widowControl/>
              <w:jc w:val="center"/>
              <w:rPr>
                <w:rFonts w:ascii="宋体" w:cs="宋体"/>
                <w:kern w:val="0"/>
                <w:sz w:val="18"/>
                <w:szCs w:val="18"/>
              </w:rPr>
            </w:pPr>
            <w:r>
              <w:rPr>
                <w:rFonts w:hint="eastAsia" w:ascii="宋体" w:hAnsi="宋体" w:cs="宋体"/>
                <w:kern w:val="0"/>
                <w:sz w:val="18"/>
                <w:szCs w:val="18"/>
              </w:rPr>
              <w:t>长期</w:t>
            </w:r>
          </w:p>
        </w:tc>
      </w:tr>
      <w:tr w14:paraId="1894E160">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1E5B72AA">
            <w:pPr>
              <w:widowControl/>
              <w:jc w:val="left"/>
              <w:rPr>
                <w:rFonts w:ascii="宋体" w:cs="宋体"/>
                <w:kern w:val="0"/>
                <w:sz w:val="18"/>
                <w:szCs w:val="18"/>
              </w:rPr>
            </w:pPr>
            <w:r>
              <w:rPr>
                <w:rFonts w:hint="eastAsia" w:ascii="宋体" w:hAnsi="宋体" w:cs="宋体"/>
                <w:kern w:val="0"/>
                <w:sz w:val="18"/>
                <w:szCs w:val="18"/>
              </w:rPr>
              <w:t>满意度指标</w:t>
            </w:r>
          </w:p>
        </w:tc>
        <w:tc>
          <w:tcPr>
            <w:tcW w:w="900" w:type="dxa"/>
            <w:tcBorders>
              <w:top w:val="nil"/>
              <w:left w:val="nil"/>
              <w:bottom w:val="single" w:color="auto" w:sz="4" w:space="0"/>
              <w:right w:val="single" w:color="auto" w:sz="4" w:space="0"/>
            </w:tcBorders>
            <w:vAlign w:val="center"/>
          </w:tcPr>
          <w:p w14:paraId="4CBA13ED">
            <w:pPr>
              <w:widowControl/>
              <w:jc w:val="center"/>
              <w:rPr>
                <w:rFonts w:ascii="宋体" w:cs="宋体"/>
                <w:kern w:val="0"/>
                <w:sz w:val="18"/>
                <w:szCs w:val="18"/>
              </w:rPr>
            </w:pPr>
            <w:r>
              <w:rPr>
                <w:rFonts w:hint="eastAsia" w:ascii="宋体" w:hAnsi="宋体" w:cs="宋体"/>
                <w:kern w:val="0"/>
                <w:sz w:val="18"/>
                <w:szCs w:val="18"/>
              </w:rPr>
              <w:t>满意度指标</w:t>
            </w:r>
          </w:p>
        </w:tc>
        <w:tc>
          <w:tcPr>
            <w:tcW w:w="4900" w:type="dxa"/>
            <w:gridSpan w:val="5"/>
            <w:tcBorders>
              <w:top w:val="single" w:color="auto" w:sz="4" w:space="0"/>
              <w:left w:val="nil"/>
              <w:bottom w:val="single" w:color="auto" w:sz="4" w:space="0"/>
              <w:right w:val="single" w:color="000000" w:sz="4" w:space="0"/>
            </w:tcBorders>
            <w:shd w:val="clear" w:color="auto" w:fill="FFFFFF"/>
            <w:vAlign w:val="center"/>
          </w:tcPr>
          <w:p w14:paraId="54D0C353">
            <w:pPr>
              <w:widowControl/>
              <w:jc w:val="center"/>
              <w:rPr>
                <w:rFonts w:ascii="宋体" w:cs="宋体"/>
                <w:kern w:val="0"/>
                <w:sz w:val="18"/>
                <w:szCs w:val="18"/>
              </w:rPr>
            </w:pPr>
            <w:r>
              <w:rPr>
                <w:rFonts w:hint="eastAsia" w:ascii="宋体" w:hAnsi="宋体" w:cs="宋体"/>
                <w:kern w:val="0"/>
                <w:sz w:val="18"/>
                <w:szCs w:val="18"/>
              </w:rPr>
              <w:t>预算单位满意度</w:t>
            </w:r>
          </w:p>
        </w:tc>
        <w:tc>
          <w:tcPr>
            <w:tcW w:w="2240" w:type="dxa"/>
            <w:gridSpan w:val="2"/>
            <w:tcBorders>
              <w:top w:val="single" w:color="auto" w:sz="4" w:space="0"/>
              <w:left w:val="nil"/>
              <w:bottom w:val="single" w:color="auto" w:sz="4" w:space="0"/>
              <w:right w:val="single" w:color="auto" w:sz="4" w:space="0"/>
            </w:tcBorders>
            <w:vAlign w:val="center"/>
          </w:tcPr>
          <w:p w14:paraId="44254ACE">
            <w:pPr>
              <w:widowControl/>
              <w:jc w:val="center"/>
              <w:rPr>
                <w:rFonts w:ascii="宋体" w:cs="宋体"/>
                <w:kern w:val="0"/>
                <w:sz w:val="18"/>
                <w:szCs w:val="18"/>
              </w:rPr>
            </w:pPr>
            <w:r>
              <w:rPr>
                <w:rFonts w:ascii="宋体" w:hAnsi="宋体" w:cs="宋体"/>
                <w:kern w:val="0"/>
                <w:sz w:val="18"/>
                <w:szCs w:val="18"/>
              </w:rPr>
              <w:t>&gt;=90%</w:t>
            </w:r>
          </w:p>
        </w:tc>
      </w:tr>
    </w:tbl>
    <w:p w14:paraId="1DEC3978">
      <w:pPr>
        <w:spacing w:line="560" w:lineRule="exact"/>
        <w:ind w:firstLine="640" w:firstLineChars="200"/>
        <w:rPr>
          <w:rFonts w:ascii="仿宋_GB2312" w:hAnsi="宋体" w:eastAsia="仿宋_GB2312"/>
          <w:kern w:val="0"/>
          <w:sz w:val="32"/>
          <w:szCs w:val="32"/>
        </w:rPr>
      </w:pPr>
    </w:p>
    <w:tbl>
      <w:tblPr>
        <w:tblStyle w:val="7"/>
        <w:tblW w:w="8980" w:type="dxa"/>
        <w:tblInd w:w="93" w:type="dxa"/>
        <w:tblLayout w:type="autofit"/>
        <w:tblCellMar>
          <w:top w:w="0" w:type="dxa"/>
          <w:left w:w="108" w:type="dxa"/>
          <w:bottom w:w="0" w:type="dxa"/>
          <w:right w:w="108" w:type="dxa"/>
        </w:tblCellMar>
      </w:tblPr>
      <w:tblGrid>
        <w:gridCol w:w="1080"/>
        <w:gridCol w:w="940"/>
        <w:gridCol w:w="720"/>
        <w:gridCol w:w="1080"/>
        <w:gridCol w:w="1740"/>
        <w:gridCol w:w="1080"/>
        <w:gridCol w:w="380"/>
        <w:gridCol w:w="1080"/>
        <w:gridCol w:w="880"/>
      </w:tblGrid>
      <w:tr w14:paraId="70513772">
        <w:tblPrEx>
          <w:tblCellMar>
            <w:top w:w="0" w:type="dxa"/>
            <w:left w:w="108" w:type="dxa"/>
            <w:bottom w:w="0" w:type="dxa"/>
            <w:right w:w="108" w:type="dxa"/>
          </w:tblCellMar>
        </w:tblPrEx>
        <w:trPr>
          <w:trHeight w:val="390" w:hRule="atLeast"/>
        </w:trPr>
        <w:tc>
          <w:tcPr>
            <w:tcW w:w="8980" w:type="dxa"/>
            <w:gridSpan w:val="9"/>
            <w:tcBorders>
              <w:top w:val="nil"/>
              <w:left w:val="nil"/>
              <w:bottom w:val="nil"/>
              <w:right w:val="nil"/>
            </w:tcBorders>
            <w:noWrap/>
            <w:vAlign w:val="center"/>
          </w:tcPr>
          <w:p w14:paraId="705D1C02">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53EA2E13">
        <w:tblPrEx>
          <w:tblCellMar>
            <w:top w:w="0" w:type="dxa"/>
            <w:left w:w="108" w:type="dxa"/>
            <w:bottom w:w="0" w:type="dxa"/>
            <w:right w:w="108" w:type="dxa"/>
          </w:tblCellMar>
        </w:tblPrEx>
        <w:trPr>
          <w:trHeight w:val="405" w:hRule="atLeast"/>
        </w:trPr>
        <w:tc>
          <w:tcPr>
            <w:tcW w:w="8980" w:type="dxa"/>
            <w:gridSpan w:val="9"/>
            <w:tcBorders>
              <w:top w:val="nil"/>
              <w:left w:val="nil"/>
              <w:bottom w:val="single" w:color="auto" w:sz="4" w:space="0"/>
              <w:right w:val="nil"/>
            </w:tcBorders>
            <w:vAlign w:val="center"/>
          </w:tcPr>
          <w:p w14:paraId="35675B9E">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3540F7D1">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69EDC90B">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480" w:type="dxa"/>
            <w:gridSpan w:val="4"/>
            <w:tcBorders>
              <w:top w:val="single" w:color="auto" w:sz="4" w:space="0"/>
              <w:left w:val="nil"/>
              <w:bottom w:val="single" w:color="auto" w:sz="4" w:space="0"/>
              <w:right w:val="single" w:color="auto" w:sz="4" w:space="0"/>
            </w:tcBorders>
            <w:vAlign w:val="center"/>
          </w:tcPr>
          <w:p w14:paraId="2CF43E4E">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80" w:type="dxa"/>
            <w:tcBorders>
              <w:top w:val="nil"/>
              <w:left w:val="nil"/>
              <w:bottom w:val="single" w:color="auto" w:sz="4" w:space="0"/>
              <w:right w:val="single" w:color="auto" w:sz="4" w:space="0"/>
            </w:tcBorders>
            <w:vAlign w:val="center"/>
          </w:tcPr>
          <w:p w14:paraId="16E7BBFB">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340" w:type="dxa"/>
            <w:gridSpan w:val="3"/>
            <w:tcBorders>
              <w:top w:val="single" w:color="auto" w:sz="4" w:space="0"/>
              <w:left w:val="nil"/>
              <w:bottom w:val="single" w:color="auto" w:sz="4" w:space="0"/>
              <w:right w:val="single" w:color="auto" w:sz="4" w:space="0"/>
            </w:tcBorders>
            <w:vAlign w:val="center"/>
          </w:tcPr>
          <w:p w14:paraId="3AD18772">
            <w:pPr>
              <w:widowControl/>
              <w:jc w:val="center"/>
              <w:rPr>
                <w:rFonts w:ascii="宋体" w:cs="宋体"/>
                <w:kern w:val="0"/>
                <w:sz w:val="18"/>
                <w:szCs w:val="18"/>
              </w:rPr>
            </w:pPr>
            <w:r>
              <w:rPr>
                <w:rFonts w:hint="eastAsia" w:ascii="宋体" w:hAnsi="宋体" w:cs="宋体"/>
                <w:kern w:val="0"/>
                <w:sz w:val="18"/>
                <w:szCs w:val="18"/>
              </w:rPr>
              <w:t>预算绩效及债务管理经费</w:t>
            </w:r>
          </w:p>
        </w:tc>
      </w:tr>
      <w:tr w14:paraId="1F40E2F9">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7F12E942">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660" w:type="dxa"/>
            <w:gridSpan w:val="2"/>
            <w:tcBorders>
              <w:top w:val="single" w:color="auto" w:sz="4" w:space="0"/>
              <w:left w:val="nil"/>
              <w:bottom w:val="single" w:color="auto" w:sz="4" w:space="0"/>
              <w:right w:val="single" w:color="auto" w:sz="4" w:space="0"/>
            </w:tcBorders>
            <w:vAlign w:val="center"/>
          </w:tcPr>
          <w:p w14:paraId="4C868BDB">
            <w:pPr>
              <w:widowControl/>
              <w:jc w:val="center"/>
              <w:rPr>
                <w:rFonts w:ascii="宋体" w:cs="宋体"/>
                <w:kern w:val="0"/>
                <w:sz w:val="18"/>
                <w:szCs w:val="18"/>
              </w:rPr>
            </w:pPr>
            <w:r>
              <w:rPr>
                <w:rFonts w:hint="eastAsia" w:ascii="宋体" w:hAnsi="宋体" w:cs="宋体"/>
                <w:kern w:val="0"/>
                <w:sz w:val="18"/>
                <w:szCs w:val="18"/>
              </w:rPr>
              <w:t>年度资金总额：</w:t>
            </w:r>
          </w:p>
        </w:tc>
        <w:tc>
          <w:tcPr>
            <w:tcW w:w="1080" w:type="dxa"/>
            <w:tcBorders>
              <w:top w:val="nil"/>
              <w:left w:val="nil"/>
              <w:bottom w:val="single" w:color="auto" w:sz="4" w:space="0"/>
              <w:right w:val="single" w:color="auto" w:sz="4" w:space="0"/>
            </w:tcBorders>
            <w:vAlign w:val="center"/>
          </w:tcPr>
          <w:p w14:paraId="38C12B11">
            <w:pPr>
              <w:widowControl/>
              <w:jc w:val="center"/>
              <w:rPr>
                <w:rFonts w:ascii="宋体" w:cs="宋体"/>
                <w:kern w:val="0"/>
                <w:sz w:val="18"/>
                <w:szCs w:val="18"/>
              </w:rPr>
            </w:pPr>
            <w:r>
              <w:rPr>
                <w:rFonts w:ascii="宋体" w:hAnsi="宋体" w:cs="宋体"/>
                <w:kern w:val="0"/>
                <w:sz w:val="18"/>
                <w:szCs w:val="18"/>
              </w:rPr>
              <w:t>185</w:t>
            </w:r>
          </w:p>
        </w:tc>
        <w:tc>
          <w:tcPr>
            <w:tcW w:w="1740" w:type="dxa"/>
            <w:tcBorders>
              <w:top w:val="single" w:color="auto" w:sz="4" w:space="0"/>
              <w:left w:val="nil"/>
              <w:bottom w:val="single" w:color="auto" w:sz="4" w:space="0"/>
              <w:right w:val="single" w:color="auto" w:sz="4" w:space="0"/>
            </w:tcBorders>
            <w:vAlign w:val="center"/>
          </w:tcPr>
          <w:p w14:paraId="142DB3A8">
            <w:pPr>
              <w:widowControl/>
              <w:jc w:val="center"/>
              <w:rPr>
                <w:rFonts w:asci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vAlign w:val="center"/>
          </w:tcPr>
          <w:p w14:paraId="228F032C">
            <w:pPr>
              <w:widowControl/>
              <w:jc w:val="center"/>
              <w:rPr>
                <w:rFonts w:ascii="宋体" w:cs="宋体"/>
                <w:kern w:val="0"/>
                <w:sz w:val="18"/>
                <w:szCs w:val="18"/>
              </w:rPr>
            </w:pPr>
            <w:r>
              <w:rPr>
                <w:rFonts w:ascii="宋体" w:hAnsi="宋体" w:cs="宋体"/>
                <w:kern w:val="0"/>
                <w:sz w:val="18"/>
                <w:szCs w:val="18"/>
              </w:rPr>
              <w:t>185</w:t>
            </w:r>
          </w:p>
        </w:tc>
        <w:tc>
          <w:tcPr>
            <w:tcW w:w="1460" w:type="dxa"/>
            <w:gridSpan w:val="2"/>
            <w:tcBorders>
              <w:top w:val="single" w:color="auto" w:sz="4" w:space="0"/>
              <w:left w:val="nil"/>
              <w:bottom w:val="single" w:color="auto" w:sz="4" w:space="0"/>
              <w:right w:val="single" w:color="auto" w:sz="4" w:space="0"/>
            </w:tcBorders>
            <w:vAlign w:val="center"/>
          </w:tcPr>
          <w:p w14:paraId="52B3CB15">
            <w:pPr>
              <w:widowControl/>
              <w:jc w:val="center"/>
              <w:rPr>
                <w:rFonts w:ascii="宋体" w:cs="宋体"/>
                <w:kern w:val="0"/>
                <w:sz w:val="18"/>
                <w:szCs w:val="18"/>
              </w:rPr>
            </w:pPr>
            <w:r>
              <w:rPr>
                <w:rFonts w:hint="eastAsia" w:ascii="宋体" w:hAnsi="宋体" w:cs="宋体"/>
                <w:kern w:val="0"/>
                <w:sz w:val="18"/>
                <w:szCs w:val="18"/>
              </w:rPr>
              <w:t>其他资金</w:t>
            </w:r>
          </w:p>
        </w:tc>
        <w:tc>
          <w:tcPr>
            <w:tcW w:w="880" w:type="dxa"/>
            <w:tcBorders>
              <w:top w:val="nil"/>
              <w:left w:val="nil"/>
              <w:bottom w:val="single" w:color="auto" w:sz="4" w:space="0"/>
              <w:right w:val="single" w:color="auto" w:sz="4" w:space="0"/>
            </w:tcBorders>
            <w:vAlign w:val="center"/>
          </w:tcPr>
          <w:p w14:paraId="4C441CAF">
            <w:pPr>
              <w:widowControl/>
              <w:jc w:val="center"/>
              <w:rPr>
                <w:rFonts w:ascii="宋体" w:cs="宋体"/>
                <w:kern w:val="0"/>
                <w:sz w:val="18"/>
                <w:szCs w:val="18"/>
              </w:rPr>
            </w:pPr>
            <w:r>
              <w:rPr>
                <w:rFonts w:hint="eastAsia" w:ascii="宋体" w:hAnsi="宋体" w:cs="宋体"/>
                <w:kern w:val="0"/>
                <w:sz w:val="18"/>
                <w:szCs w:val="18"/>
              </w:rPr>
              <w:t>　</w:t>
            </w:r>
          </w:p>
        </w:tc>
      </w:tr>
      <w:tr w14:paraId="213EEDFE">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160E6C72">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7900" w:type="dxa"/>
            <w:gridSpan w:val="8"/>
            <w:tcBorders>
              <w:top w:val="single" w:color="auto" w:sz="4" w:space="0"/>
              <w:left w:val="nil"/>
              <w:bottom w:val="single" w:color="auto" w:sz="4" w:space="0"/>
              <w:right w:val="single" w:color="auto" w:sz="4" w:space="0"/>
            </w:tcBorders>
          </w:tcPr>
          <w:p w14:paraId="606FC5BE">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：开展州本级财政预算绩效管理工作；目标</w:t>
            </w:r>
            <w:r>
              <w:rPr>
                <w:rFonts w:ascii="宋体" w:hAnsi="宋体" w:cs="宋体"/>
                <w:kern w:val="0"/>
                <w:sz w:val="18"/>
                <w:szCs w:val="18"/>
              </w:rPr>
              <w:t>2</w:t>
            </w:r>
            <w:r>
              <w:rPr>
                <w:rFonts w:hint="eastAsia" w:ascii="宋体" w:hAnsi="宋体" w:cs="宋体"/>
                <w:kern w:val="0"/>
                <w:sz w:val="18"/>
                <w:szCs w:val="18"/>
              </w:rPr>
              <w:t>：更新预算绩效系统服务器；目标</w:t>
            </w:r>
            <w:r>
              <w:rPr>
                <w:rFonts w:ascii="宋体" w:hAnsi="宋体" w:cs="宋体"/>
                <w:kern w:val="0"/>
                <w:sz w:val="18"/>
                <w:szCs w:val="18"/>
              </w:rPr>
              <w:t>3</w:t>
            </w:r>
            <w:r>
              <w:rPr>
                <w:rFonts w:hint="eastAsia" w:ascii="宋体" w:hAnsi="宋体" w:cs="宋体"/>
                <w:kern w:val="0"/>
                <w:sz w:val="18"/>
                <w:szCs w:val="18"/>
              </w:rPr>
              <w:t>：建立专项债券穿透式检测系统、开展债券资金及债务化解核查工作。</w:t>
            </w:r>
          </w:p>
        </w:tc>
      </w:tr>
      <w:tr w14:paraId="6B74A282">
        <w:tblPrEx>
          <w:tblCellMar>
            <w:top w:w="0" w:type="dxa"/>
            <w:left w:w="108" w:type="dxa"/>
            <w:bottom w:w="0" w:type="dxa"/>
            <w:right w:w="108" w:type="dxa"/>
          </w:tblCellMar>
        </w:tblPrEx>
        <w:trPr>
          <w:trHeight w:val="435" w:hRule="atLeast"/>
        </w:trPr>
        <w:tc>
          <w:tcPr>
            <w:tcW w:w="1080" w:type="dxa"/>
            <w:tcBorders>
              <w:top w:val="nil"/>
              <w:left w:val="single" w:color="auto" w:sz="4" w:space="0"/>
              <w:bottom w:val="single" w:color="auto" w:sz="4" w:space="0"/>
              <w:right w:val="single" w:color="auto" w:sz="4" w:space="0"/>
            </w:tcBorders>
            <w:vAlign w:val="center"/>
          </w:tcPr>
          <w:p w14:paraId="6F0EEB95">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940" w:type="dxa"/>
            <w:tcBorders>
              <w:top w:val="nil"/>
              <w:left w:val="nil"/>
              <w:bottom w:val="single" w:color="auto" w:sz="4" w:space="0"/>
              <w:right w:val="single" w:color="auto" w:sz="4" w:space="0"/>
            </w:tcBorders>
            <w:vAlign w:val="center"/>
          </w:tcPr>
          <w:p w14:paraId="45E5B7D3">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5000" w:type="dxa"/>
            <w:gridSpan w:val="5"/>
            <w:tcBorders>
              <w:top w:val="single" w:color="auto" w:sz="4" w:space="0"/>
              <w:left w:val="nil"/>
              <w:bottom w:val="single" w:color="auto" w:sz="4" w:space="0"/>
              <w:right w:val="single" w:color="000000" w:sz="4" w:space="0"/>
            </w:tcBorders>
            <w:vAlign w:val="center"/>
          </w:tcPr>
          <w:p w14:paraId="3CE70E2F">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1960" w:type="dxa"/>
            <w:gridSpan w:val="2"/>
            <w:tcBorders>
              <w:top w:val="single" w:color="auto" w:sz="4" w:space="0"/>
              <w:left w:val="nil"/>
              <w:bottom w:val="single" w:color="auto" w:sz="4" w:space="0"/>
              <w:right w:val="single" w:color="auto" w:sz="4" w:space="0"/>
            </w:tcBorders>
            <w:vAlign w:val="center"/>
          </w:tcPr>
          <w:p w14:paraId="2B4055B2">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069B69D3">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32A22187">
            <w:pPr>
              <w:widowControl/>
              <w:jc w:val="left"/>
              <w:rPr>
                <w:rFonts w:ascii="宋体" w:cs="宋体"/>
                <w:kern w:val="0"/>
                <w:sz w:val="18"/>
                <w:szCs w:val="18"/>
              </w:rPr>
            </w:pPr>
            <w:r>
              <w:rPr>
                <w:rFonts w:hint="eastAsia" w:ascii="宋体" w:hAnsi="宋体" w:cs="宋体"/>
                <w:kern w:val="0"/>
                <w:sz w:val="18"/>
                <w:szCs w:val="18"/>
              </w:rPr>
              <w:t>产出指标</w:t>
            </w:r>
          </w:p>
        </w:tc>
        <w:tc>
          <w:tcPr>
            <w:tcW w:w="940" w:type="dxa"/>
            <w:vMerge w:val="restart"/>
            <w:tcBorders>
              <w:top w:val="nil"/>
              <w:left w:val="single" w:color="auto" w:sz="4" w:space="0"/>
              <w:bottom w:val="single" w:color="000000" w:sz="4" w:space="0"/>
              <w:right w:val="single" w:color="auto" w:sz="4" w:space="0"/>
            </w:tcBorders>
            <w:vAlign w:val="center"/>
          </w:tcPr>
          <w:p w14:paraId="56372686">
            <w:pPr>
              <w:widowControl/>
              <w:jc w:val="center"/>
              <w:rPr>
                <w:rFonts w:ascii="宋体" w:cs="宋体"/>
                <w:kern w:val="0"/>
                <w:sz w:val="18"/>
                <w:szCs w:val="18"/>
              </w:rPr>
            </w:pPr>
            <w:r>
              <w:rPr>
                <w:rFonts w:hint="eastAsia" w:ascii="宋体" w:hAnsi="宋体" w:cs="宋体"/>
                <w:kern w:val="0"/>
                <w:sz w:val="18"/>
                <w:szCs w:val="18"/>
              </w:rPr>
              <w:t>数量指标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4C000F29">
            <w:pPr>
              <w:widowControl/>
              <w:jc w:val="center"/>
              <w:rPr>
                <w:rFonts w:ascii="宋体" w:cs="宋体"/>
                <w:kern w:val="0"/>
                <w:sz w:val="18"/>
                <w:szCs w:val="18"/>
              </w:rPr>
            </w:pPr>
            <w:r>
              <w:rPr>
                <w:rFonts w:hint="eastAsia" w:ascii="宋体" w:hAnsi="宋体" w:cs="宋体"/>
                <w:kern w:val="0"/>
                <w:sz w:val="18"/>
                <w:szCs w:val="18"/>
              </w:rPr>
              <w:t>设备购置数量</w:t>
            </w:r>
          </w:p>
        </w:tc>
        <w:tc>
          <w:tcPr>
            <w:tcW w:w="1960" w:type="dxa"/>
            <w:gridSpan w:val="2"/>
            <w:tcBorders>
              <w:top w:val="single" w:color="auto" w:sz="4" w:space="0"/>
              <w:left w:val="nil"/>
              <w:bottom w:val="single" w:color="auto" w:sz="4" w:space="0"/>
              <w:right w:val="single" w:color="auto" w:sz="4" w:space="0"/>
            </w:tcBorders>
            <w:vAlign w:val="center"/>
          </w:tcPr>
          <w:p w14:paraId="52A6752D">
            <w:pPr>
              <w:widowControl/>
              <w:jc w:val="center"/>
              <w:rPr>
                <w:rFonts w:ascii="宋体" w:cs="宋体"/>
                <w:kern w:val="0"/>
                <w:sz w:val="18"/>
                <w:szCs w:val="18"/>
              </w:rPr>
            </w:pPr>
            <w:r>
              <w:rPr>
                <w:rFonts w:ascii="宋体" w:hAnsi="宋体" w:cs="宋体"/>
                <w:kern w:val="0"/>
                <w:sz w:val="18"/>
                <w:szCs w:val="18"/>
              </w:rPr>
              <w:t>&gt;=1</w:t>
            </w:r>
            <w:r>
              <w:rPr>
                <w:rFonts w:hint="eastAsia" w:ascii="宋体" w:hAnsi="宋体" w:cs="宋体"/>
                <w:kern w:val="0"/>
                <w:sz w:val="18"/>
                <w:szCs w:val="18"/>
              </w:rPr>
              <w:t>套</w:t>
            </w:r>
          </w:p>
        </w:tc>
      </w:tr>
      <w:tr w14:paraId="66999A7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48FDC5D">
            <w:pPr>
              <w:widowControl/>
              <w:jc w:val="left"/>
              <w:rPr>
                <w:rFonts w:ascii="宋体" w:cs="宋体"/>
                <w:kern w:val="0"/>
                <w:sz w:val="18"/>
                <w:szCs w:val="18"/>
              </w:rPr>
            </w:pPr>
          </w:p>
        </w:tc>
        <w:tc>
          <w:tcPr>
            <w:tcW w:w="940" w:type="dxa"/>
            <w:vMerge w:val="continue"/>
            <w:tcBorders>
              <w:top w:val="nil"/>
              <w:left w:val="single" w:color="auto" w:sz="4" w:space="0"/>
              <w:bottom w:val="single" w:color="000000" w:sz="4" w:space="0"/>
              <w:right w:val="single" w:color="auto" w:sz="4" w:space="0"/>
            </w:tcBorders>
            <w:vAlign w:val="center"/>
          </w:tcPr>
          <w:p w14:paraId="2433E6B6">
            <w:pPr>
              <w:widowControl/>
              <w:jc w:val="left"/>
              <w:rPr>
                <w:rFonts w:ascii="宋体" w:cs="宋体"/>
                <w:kern w:val="0"/>
                <w:sz w:val="18"/>
                <w:szCs w:val="18"/>
              </w:rPr>
            </w:pP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147F5A7E">
            <w:pPr>
              <w:widowControl/>
              <w:jc w:val="center"/>
              <w:rPr>
                <w:rFonts w:ascii="宋体" w:cs="宋体"/>
                <w:kern w:val="0"/>
                <w:sz w:val="18"/>
                <w:szCs w:val="18"/>
              </w:rPr>
            </w:pPr>
            <w:r>
              <w:rPr>
                <w:rFonts w:hint="eastAsia" w:ascii="宋体" w:hAnsi="宋体" w:cs="宋体"/>
                <w:kern w:val="0"/>
                <w:sz w:val="18"/>
                <w:szCs w:val="18"/>
              </w:rPr>
              <w:t>组织开展预算绩效管理培训次数</w:t>
            </w:r>
          </w:p>
        </w:tc>
        <w:tc>
          <w:tcPr>
            <w:tcW w:w="1960" w:type="dxa"/>
            <w:gridSpan w:val="2"/>
            <w:tcBorders>
              <w:top w:val="single" w:color="auto" w:sz="4" w:space="0"/>
              <w:left w:val="nil"/>
              <w:bottom w:val="single" w:color="auto" w:sz="4" w:space="0"/>
              <w:right w:val="single" w:color="auto" w:sz="4" w:space="0"/>
            </w:tcBorders>
            <w:vAlign w:val="center"/>
          </w:tcPr>
          <w:p w14:paraId="3D8B28C3">
            <w:pPr>
              <w:widowControl/>
              <w:jc w:val="center"/>
              <w:rPr>
                <w:rFonts w:ascii="宋体" w:cs="宋体"/>
                <w:kern w:val="0"/>
                <w:sz w:val="18"/>
                <w:szCs w:val="18"/>
              </w:rPr>
            </w:pPr>
            <w:r>
              <w:rPr>
                <w:rFonts w:ascii="宋体" w:hAnsi="宋体" w:cs="宋体"/>
                <w:kern w:val="0"/>
                <w:sz w:val="18"/>
                <w:szCs w:val="18"/>
              </w:rPr>
              <w:t>&gt;=2</w:t>
            </w:r>
            <w:r>
              <w:rPr>
                <w:rFonts w:hint="eastAsia" w:ascii="宋体" w:hAnsi="宋体" w:cs="宋体"/>
                <w:kern w:val="0"/>
                <w:sz w:val="18"/>
                <w:szCs w:val="18"/>
              </w:rPr>
              <w:t>次</w:t>
            </w:r>
          </w:p>
        </w:tc>
      </w:tr>
      <w:tr w14:paraId="2C87E74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DB658B2">
            <w:pPr>
              <w:widowControl/>
              <w:jc w:val="left"/>
              <w:rPr>
                <w:rFonts w:ascii="宋体" w:cs="宋体"/>
                <w:kern w:val="0"/>
                <w:sz w:val="18"/>
                <w:szCs w:val="18"/>
              </w:rPr>
            </w:pPr>
          </w:p>
        </w:tc>
        <w:tc>
          <w:tcPr>
            <w:tcW w:w="940" w:type="dxa"/>
            <w:vMerge w:val="continue"/>
            <w:tcBorders>
              <w:top w:val="nil"/>
              <w:left w:val="single" w:color="auto" w:sz="4" w:space="0"/>
              <w:bottom w:val="single" w:color="000000" w:sz="4" w:space="0"/>
              <w:right w:val="single" w:color="auto" w:sz="4" w:space="0"/>
            </w:tcBorders>
            <w:vAlign w:val="center"/>
          </w:tcPr>
          <w:p w14:paraId="7FF7F8BC">
            <w:pPr>
              <w:widowControl/>
              <w:jc w:val="left"/>
              <w:rPr>
                <w:rFonts w:ascii="宋体" w:cs="宋体"/>
                <w:kern w:val="0"/>
                <w:sz w:val="18"/>
                <w:szCs w:val="18"/>
              </w:rPr>
            </w:pP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20F7863B">
            <w:pPr>
              <w:widowControl/>
              <w:jc w:val="center"/>
              <w:rPr>
                <w:rFonts w:ascii="宋体" w:cs="宋体"/>
                <w:kern w:val="0"/>
                <w:sz w:val="18"/>
                <w:szCs w:val="18"/>
              </w:rPr>
            </w:pPr>
            <w:r>
              <w:rPr>
                <w:rFonts w:hint="eastAsia" w:ascii="宋体" w:hAnsi="宋体" w:cs="宋体"/>
                <w:kern w:val="0"/>
                <w:sz w:val="18"/>
                <w:szCs w:val="18"/>
              </w:rPr>
              <w:t>完成重点项目绩效评价项目个数</w:t>
            </w:r>
          </w:p>
        </w:tc>
        <w:tc>
          <w:tcPr>
            <w:tcW w:w="1960" w:type="dxa"/>
            <w:gridSpan w:val="2"/>
            <w:tcBorders>
              <w:top w:val="single" w:color="auto" w:sz="4" w:space="0"/>
              <w:left w:val="nil"/>
              <w:bottom w:val="single" w:color="auto" w:sz="4" w:space="0"/>
              <w:right w:val="single" w:color="auto" w:sz="4" w:space="0"/>
            </w:tcBorders>
            <w:vAlign w:val="center"/>
          </w:tcPr>
          <w:p w14:paraId="5519FC3A">
            <w:pPr>
              <w:widowControl/>
              <w:jc w:val="center"/>
              <w:rPr>
                <w:rFonts w:ascii="宋体" w:cs="宋体"/>
                <w:kern w:val="0"/>
                <w:sz w:val="18"/>
                <w:szCs w:val="18"/>
              </w:rPr>
            </w:pPr>
            <w:r>
              <w:rPr>
                <w:rFonts w:ascii="宋体" w:hAnsi="宋体" w:cs="宋体"/>
                <w:kern w:val="0"/>
                <w:sz w:val="18"/>
                <w:szCs w:val="18"/>
              </w:rPr>
              <w:t>&gt;=4</w:t>
            </w:r>
            <w:r>
              <w:rPr>
                <w:rFonts w:hint="eastAsia" w:ascii="宋体" w:hAnsi="宋体" w:cs="宋体"/>
                <w:kern w:val="0"/>
                <w:sz w:val="18"/>
                <w:szCs w:val="18"/>
              </w:rPr>
              <w:t>个</w:t>
            </w:r>
          </w:p>
        </w:tc>
      </w:tr>
      <w:tr w14:paraId="114ED4FD">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FDC9DEF">
            <w:pPr>
              <w:widowControl/>
              <w:jc w:val="left"/>
              <w:rPr>
                <w:rFonts w:ascii="宋体" w:cs="宋体"/>
                <w:kern w:val="0"/>
                <w:sz w:val="18"/>
                <w:szCs w:val="18"/>
              </w:rPr>
            </w:pPr>
          </w:p>
        </w:tc>
        <w:tc>
          <w:tcPr>
            <w:tcW w:w="940" w:type="dxa"/>
            <w:vMerge w:val="continue"/>
            <w:tcBorders>
              <w:top w:val="nil"/>
              <w:left w:val="single" w:color="auto" w:sz="4" w:space="0"/>
              <w:bottom w:val="single" w:color="000000" w:sz="4" w:space="0"/>
              <w:right w:val="single" w:color="auto" w:sz="4" w:space="0"/>
            </w:tcBorders>
            <w:vAlign w:val="center"/>
          </w:tcPr>
          <w:p w14:paraId="2BE6C318">
            <w:pPr>
              <w:widowControl/>
              <w:jc w:val="left"/>
              <w:rPr>
                <w:rFonts w:ascii="宋体" w:cs="宋体"/>
                <w:kern w:val="0"/>
                <w:sz w:val="18"/>
                <w:szCs w:val="18"/>
              </w:rPr>
            </w:pP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45317278">
            <w:pPr>
              <w:widowControl/>
              <w:jc w:val="center"/>
              <w:rPr>
                <w:rFonts w:ascii="宋体" w:cs="宋体"/>
                <w:kern w:val="0"/>
                <w:sz w:val="18"/>
                <w:szCs w:val="18"/>
              </w:rPr>
            </w:pPr>
            <w:r>
              <w:rPr>
                <w:rFonts w:hint="eastAsia" w:ascii="宋体" w:hAnsi="宋体" w:cs="宋体"/>
                <w:kern w:val="0"/>
                <w:sz w:val="18"/>
                <w:szCs w:val="18"/>
              </w:rPr>
              <w:t>实地开展预算绩效指导检查次数</w:t>
            </w:r>
          </w:p>
        </w:tc>
        <w:tc>
          <w:tcPr>
            <w:tcW w:w="1960" w:type="dxa"/>
            <w:gridSpan w:val="2"/>
            <w:tcBorders>
              <w:top w:val="single" w:color="auto" w:sz="4" w:space="0"/>
              <w:left w:val="nil"/>
              <w:bottom w:val="single" w:color="auto" w:sz="4" w:space="0"/>
              <w:right w:val="single" w:color="auto" w:sz="4" w:space="0"/>
            </w:tcBorders>
            <w:vAlign w:val="center"/>
          </w:tcPr>
          <w:p w14:paraId="00F7CAF5">
            <w:pPr>
              <w:widowControl/>
              <w:jc w:val="center"/>
              <w:rPr>
                <w:rFonts w:ascii="宋体" w:cs="宋体"/>
                <w:kern w:val="0"/>
                <w:sz w:val="18"/>
                <w:szCs w:val="18"/>
              </w:rPr>
            </w:pPr>
            <w:r>
              <w:rPr>
                <w:rFonts w:ascii="宋体" w:hAnsi="宋体" w:cs="宋体"/>
                <w:kern w:val="0"/>
                <w:sz w:val="18"/>
                <w:szCs w:val="18"/>
              </w:rPr>
              <w:t>&gt;=1</w:t>
            </w:r>
            <w:r>
              <w:rPr>
                <w:rFonts w:hint="eastAsia" w:ascii="宋体" w:hAnsi="宋体" w:cs="宋体"/>
                <w:kern w:val="0"/>
                <w:sz w:val="18"/>
                <w:szCs w:val="18"/>
              </w:rPr>
              <w:t>次</w:t>
            </w:r>
          </w:p>
        </w:tc>
      </w:tr>
      <w:tr w14:paraId="73366794">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9CD575F">
            <w:pPr>
              <w:widowControl/>
              <w:jc w:val="left"/>
              <w:rPr>
                <w:rFonts w:ascii="宋体" w:cs="宋体"/>
                <w:kern w:val="0"/>
                <w:sz w:val="18"/>
                <w:szCs w:val="18"/>
              </w:rPr>
            </w:pPr>
          </w:p>
        </w:tc>
        <w:tc>
          <w:tcPr>
            <w:tcW w:w="940" w:type="dxa"/>
            <w:tcBorders>
              <w:top w:val="nil"/>
              <w:left w:val="nil"/>
              <w:bottom w:val="single" w:color="auto" w:sz="4" w:space="0"/>
              <w:right w:val="single" w:color="auto" w:sz="4" w:space="0"/>
            </w:tcBorders>
            <w:vAlign w:val="center"/>
          </w:tcPr>
          <w:p w14:paraId="600E7AE0">
            <w:pPr>
              <w:widowControl/>
              <w:jc w:val="center"/>
              <w:rPr>
                <w:rFonts w:ascii="宋体" w:cs="宋体"/>
                <w:kern w:val="0"/>
                <w:sz w:val="18"/>
                <w:szCs w:val="18"/>
              </w:rPr>
            </w:pPr>
            <w:r>
              <w:rPr>
                <w:rFonts w:hint="eastAsia" w:ascii="宋体" w:hAnsi="宋体" w:cs="宋体"/>
                <w:kern w:val="0"/>
                <w:sz w:val="18"/>
                <w:szCs w:val="18"/>
              </w:rPr>
              <w:t>质量指标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60102161">
            <w:pPr>
              <w:widowControl/>
              <w:jc w:val="center"/>
              <w:rPr>
                <w:rFonts w:ascii="宋体" w:cs="宋体"/>
                <w:kern w:val="0"/>
                <w:sz w:val="18"/>
                <w:szCs w:val="18"/>
              </w:rPr>
            </w:pPr>
            <w:r>
              <w:rPr>
                <w:rFonts w:hint="eastAsia" w:ascii="宋体" w:hAnsi="宋体" w:cs="宋体"/>
                <w:kern w:val="0"/>
                <w:sz w:val="18"/>
                <w:szCs w:val="18"/>
              </w:rPr>
              <w:t>系统故障排除率</w:t>
            </w:r>
          </w:p>
        </w:tc>
        <w:tc>
          <w:tcPr>
            <w:tcW w:w="1960" w:type="dxa"/>
            <w:gridSpan w:val="2"/>
            <w:tcBorders>
              <w:top w:val="single" w:color="auto" w:sz="4" w:space="0"/>
              <w:left w:val="nil"/>
              <w:bottom w:val="single" w:color="auto" w:sz="4" w:space="0"/>
              <w:right w:val="single" w:color="auto" w:sz="4" w:space="0"/>
            </w:tcBorders>
            <w:vAlign w:val="center"/>
          </w:tcPr>
          <w:p w14:paraId="39D1182F">
            <w:pPr>
              <w:widowControl/>
              <w:jc w:val="center"/>
              <w:rPr>
                <w:rFonts w:ascii="宋体" w:cs="宋体"/>
                <w:kern w:val="0"/>
                <w:sz w:val="18"/>
                <w:szCs w:val="18"/>
              </w:rPr>
            </w:pPr>
            <w:r>
              <w:rPr>
                <w:rFonts w:ascii="宋体" w:hAnsi="宋体" w:cs="宋体"/>
                <w:kern w:val="0"/>
                <w:sz w:val="18"/>
                <w:szCs w:val="18"/>
              </w:rPr>
              <w:t>&gt;=98%</w:t>
            </w:r>
          </w:p>
        </w:tc>
      </w:tr>
      <w:tr w14:paraId="1168825B">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BBDD41F">
            <w:pPr>
              <w:widowControl/>
              <w:jc w:val="left"/>
              <w:rPr>
                <w:rFonts w:ascii="宋体" w:cs="宋体"/>
                <w:kern w:val="0"/>
                <w:sz w:val="18"/>
                <w:szCs w:val="18"/>
              </w:rPr>
            </w:pPr>
          </w:p>
        </w:tc>
        <w:tc>
          <w:tcPr>
            <w:tcW w:w="940" w:type="dxa"/>
            <w:vMerge w:val="restart"/>
            <w:tcBorders>
              <w:top w:val="nil"/>
              <w:left w:val="single" w:color="auto" w:sz="4" w:space="0"/>
              <w:bottom w:val="single" w:color="000000" w:sz="4" w:space="0"/>
              <w:right w:val="single" w:color="auto" w:sz="4" w:space="0"/>
            </w:tcBorders>
            <w:vAlign w:val="center"/>
          </w:tcPr>
          <w:p w14:paraId="44CDE8F0">
            <w:pPr>
              <w:widowControl/>
              <w:jc w:val="center"/>
              <w:rPr>
                <w:rFonts w:ascii="宋体" w:cs="宋体"/>
                <w:kern w:val="0"/>
                <w:sz w:val="18"/>
                <w:szCs w:val="18"/>
              </w:rPr>
            </w:pPr>
            <w:r>
              <w:rPr>
                <w:rFonts w:hint="eastAsia" w:ascii="宋体" w:hAnsi="宋体" w:cs="宋体"/>
                <w:kern w:val="0"/>
                <w:sz w:val="18"/>
                <w:szCs w:val="18"/>
              </w:rPr>
              <w:t>时效指标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32D74982">
            <w:pPr>
              <w:widowControl/>
              <w:jc w:val="center"/>
              <w:rPr>
                <w:rFonts w:ascii="宋体" w:cs="宋体"/>
                <w:kern w:val="0"/>
                <w:sz w:val="18"/>
                <w:szCs w:val="18"/>
              </w:rPr>
            </w:pPr>
            <w:r>
              <w:rPr>
                <w:rFonts w:hint="eastAsia" w:ascii="宋体" w:hAnsi="宋体" w:cs="宋体"/>
                <w:kern w:val="0"/>
                <w:sz w:val="18"/>
                <w:szCs w:val="18"/>
              </w:rPr>
              <w:t>预算绩效完成及时性</w:t>
            </w:r>
          </w:p>
        </w:tc>
        <w:tc>
          <w:tcPr>
            <w:tcW w:w="1960" w:type="dxa"/>
            <w:gridSpan w:val="2"/>
            <w:tcBorders>
              <w:top w:val="single" w:color="auto" w:sz="4" w:space="0"/>
              <w:left w:val="nil"/>
              <w:bottom w:val="single" w:color="auto" w:sz="4" w:space="0"/>
              <w:right w:val="single" w:color="auto" w:sz="4" w:space="0"/>
            </w:tcBorders>
            <w:vAlign w:val="center"/>
          </w:tcPr>
          <w:p w14:paraId="3AB4E82C">
            <w:pPr>
              <w:widowControl/>
              <w:jc w:val="center"/>
              <w:rPr>
                <w:rFonts w:ascii="宋体" w:cs="宋体"/>
                <w:kern w:val="0"/>
                <w:sz w:val="18"/>
                <w:szCs w:val="18"/>
              </w:rPr>
            </w:pPr>
            <w:r>
              <w:rPr>
                <w:rFonts w:ascii="宋体" w:hAnsi="宋体" w:cs="宋体"/>
                <w:kern w:val="0"/>
                <w:sz w:val="18"/>
                <w:szCs w:val="18"/>
              </w:rPr>
              <w:t>&gt;=98%</w:t>
            </w:r>
          </w:p>
        </w:tc>
      </w:tr>
      <w:tr w14:paraId="24D1A6A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C235C04">
            <w:pPr>
              <w:widowControl/>
              <w:jc w:val="left"/>
              <w:rPr>
                <w:rFonts w:ascii="宋体" w:cs="宋体"/>
                <w:kern w:val="0"/>
                <w:sz w:val="18"/>
                <w:szCs w:val="18"/>
              </w:rPr>
            </w:pPr>
          </w:p>
        </w:tc>
        <w:tc>
          <w:tcPr>
            <w:tcW w:w="940" w:type="dxa"/>
            <w:vMerge w:val="continue"/>
            <w:tcBorders>
              <w:top w:val="nil"/>
              <w:left w:val="single" w:color="auto" w:sz="4" w:space="0"/>
              <w:bottom w:val="single" w:color="000000" w:sz="4" w:space="0"/>
              <w:right w:val="single" w:color="auto" w:sz="4" w:space="0"/>
            </w:tcBorders>
            <w:vAlign w:val="center"/>
          </w:tcPr>
          <w:p w14:paraId="6DF33C4D">
            <w:pPr>
              <w:widowControl/>
              <w:jc w:val="left"/>
              <w:rPr>
                <w:rFonts w:ascii="宋体" w:cs="宋体"/>
                <w:kern w:val="0"/>
                <w:sz w:val="18"/>
                <w:szCs w:val="18"/>
              </w:rPr>
            </w:pP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46D1CE89">
            <w:pPr>
              <w:widowControl/>
              <w:jc w:val="center"/>
              <w:rPr>
                <w:rFonts w:ascii="宋体" w:cs="宋体"/>
                <w:kern w:val="0"/>
                <w:sz w:val="18"/>
                <w:szCs w:val="18"/>
              </w:rPr>
            </w:pPr>
            <w:r>
              <w:rPr>
                <w:rFonts w:hint="eastAsia" w:ascii="宋体" w:hAnsi="宋体" w:cs="宋体"/>
                <w:kern w:val="0"/>
                <w:sz w:val="18"/>
                <w:szCs w:val="18"/>
              </w:rPr>
              <w:t>预算绩效工作完成时限</w:t>
            </w:r>
          </w:p>
        </w:tc>
        <w:tc>
          <w:tcPr>
            <w:tcW w:w="1960" w:type="dxa"/>
            <w:gridSpan w:val="2"/>
            <w:tcBorders>
              <w:top w:val="single" w:color="auto" w:sz="4" w:space="0"/>
              <w:left w:val="nil"/>
              <w:bottom w:val="single" w:color="auto" w:sz="4" w:space="0"/>
              <w:right w:val="single" w:color="auto" w:sz="4" w:space="0"/>
            </w:tcBorders>
            <w:vAlign w:val="center"/>
          </w:tcPr>
          <w:p w14:paraId="2E2EEFB6">
            <w:pPr>
              <w:widowControl/>
              <w:jc w:val="center"/>
              <w:rPr>
                <w:rFonts w:ascii="宋体" w:cs="宋体"/>
                <w:kern w:val="0"/>
                <w:sz w:val="18"/>
                <w:szCs w:val="18"/>
              </w:rPr>
            </w:pP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w:t>
            </w:r>
          </w:p>
        </w:tc>
      </w:tr>
      <w:tr w14:paraId="3BFF0BD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6D6480B">
            <w:pPr>
              <w:widowControl/>
              <w:jc w:val="left"/>
              <w:rPr>
                <w:rFonts w:ascii="宋体" w:cs="宋体"/>
                <w:kern w:val="0"/>
                <w:sz w:val="18"/>
                <w:szCs w:val="18"/>
              </w:rPr>
            </w:pPr>
          </w:p>
        </w:tc>
        <w:tc>
          <w:tcPr>
            <w:tcW w:w="940" w:type="dxa"/>
            <w:vMerge w:val="restart"/>
            <w:tcBorders>
              <w:top w:val="nil"/>
              <w:left w:val="single" w:color="auto" w:sz="4" w:space="0"/>
              <w:bottom w:val="single" w:color="000000" w:sz="4" w:space="0"/>
              <w:right w:val="single" w:color="auto" w:sz="4" w:space="0"/>
            </w:tcBorders>
            <w:vAlign w:val="center"/>
          </w:tcPr>
          <w:p w14:paraId="0237B663">
            <w:pPr>
              <w:widowControl/>
              <w:jc w:val="center"/>
              <w:rPr>
                <w:rFonts w:ascii="宋体" w:cs="宋体"/>
                <w:kern w:val="0"/>
                <w:sz w:val="18"/>
                <w:szCs w:val="18"/>
              </w:rPr>
            </w:pPr>
            <w:r>
              <w:rPr>
                <w:rFonts w:hint="eastAsia" w:ascii="宋体" w:hAnsi="宋体" w:cs="宋体"/>
                <w:kern w:val="0"/>
                <w:sz w:val="18"/>
                <w:szCs w:val="18"/>
              </w:rPr>
              <w:t>成本指标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6BFF42FB">
            <w:pPr>
              <w:widowControl/>
              <w:jc w:val="center"/>
              <w:rPr>
                <w:rFonts w:ascii="宋体" w:cs="宋体"/>
                <w:kern w:val="0"/>
                <w:sz w:val="18"/>
                <w:szCs w:val="18"/>
              </w:rPr>
            </w:pPr>
            <w:r>
              <w:rPr>
                <w:rFonts w:hint="eastAsia" w:ascii="宋体" w:hAnsi="宋体" w:cs="宋体"/>
                <w:kern w:val="0"/>
                <w:sz w:val="18"/>
                <w:szCs w:val="18"/>
              </w:rPr>
              <w:t>设备购置经费</w:t>
            </w:r>
          </w:p>
        </w:tc>
        <w:tc>
          <w:tcPr>
            <w:tcW w:w="1960" w:type="dxa"/>
            <w:gridSpan w:val="2"/>
            <w:tcBorders>
              <w:top w:val="single" w:color="auto" w:sz="4" w:space="0"/>
              <w:left w:val="nil"/>
              <w:bottom w:val="single" w:color="auto" w:sz="4" w:space="0"/>
              <w:right w:val="single" w:color="auto" w:sz="4" w:space="0"/>
            </w:tcBorders>
            <w:vAlign w:val="center"/>
          </w:tcPr>
          <w:p w14:paraId="0C6F930B">
            <w:pPr>
              <w:widowControl/>
              <w:jc w:val="center"/>
              <w:rPr>
                <w:rFonts w:ascii="宋体" w:cs="宋体"/>
                <w:kern w:val="0"/>
                <w:sz w:val="18"/>
                <w:szCs w:val="18"/>
              </w:rPr>
            </w:pPr>
            <w:r>
              <w:rPr>
                <w:rFonts w:ascii="宋体" w:hAnsi="宋体" w:cs="宋体"/>
                <w:kern w:val="0"/>
                <w:sz w:val="18"/>
                <w:szCs w:val="18"/>
              </w:rPr>
              <w:t>&lt;=2</w:t>
            </w:r>
            <w:r>
              <w:rPr>
                <w:rFonts w:hint="eastAsia" w:ascii="宋体" w:hAnsi="宋体" w:cs="宋体"/>
                <w:kern w:val="0"/>
                <w:sz w:val="18"/>
                <w:szCs w:val="18"/>
              </w:rPr>
              <w:t>万元</w:t>
            </w:r>
          </w:p>
        </w:tc>
      </w:tr>
      <w:tr w14:paraId="2A489EC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6715A8E">
            <w:pPr>
              <w:widowControl/>
              <w:jc w:val="left"/>
              <w:rPr>
                <w:rFonts w:ascii="宋体" w:cs="宋体"/>
                <w:kern w:val="0"/>
                <w:sz w:val="18"/>
                <w:szCs w:val="18"/>
              </w:rPr>
            </w:pPr>
          </w:p>
        </w:tc>
        <w:tc>
          <w:tcPr>
            <w:tcW w:w="940" w:type="dxa"/>
            <w:vMerge w:val="continue"/>
            <w:tcBorders>
              <w:top w:val="nil"/>
              <w:left w:val="single" w:color="auto" w:sz="4" w:space="0"/>
              <w:bottom w:val="single" w:color="000000" w:sz="4" w:space="0"/>
              <w:right w:val="single" w:color="auto" w:sz="4" w:space="0"/>
            </w:tcBorders>
            <w:vAlign w:val="center"/>
          </w:tcPr>
          <w:p w14:paraId="6B190BE9">
            <w:pPr>
              <w:widowControl/>
              <w:jc w:val="left"/>
              <w:rPr>
                <w:rFonts w:ascii="宋体" w:cs="宋体"/>
                <w:kern w:val="0"/>
                <w:sz w:val="18"/>
                <w:szCs w:val="18"/>
              </w:rPr>
            </w:pP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0D6DE264">
            <w:pPr>
              <w:widowControl/>
              <w:jc w:val="center"/>
              <w:rPr>
                <w:rFonts w:ascii="宋体" w:cs="宋体"/>
                <w:kern w:val="0"/>
                <w:sz w:val="18"/>
                <w:szCs w:val="18"/>
              </w:rPr>
            </w:pPr>
            <w:r>
              <w:rPr>
                <w:rFonts w:hint="eastAsia" w:ascii="宋体" w:hAnsi="宋体" w:cs="宋体"/>
                <w:kern w:val="0"/>
                <w:sz w:val="18"/>
                <w:szCs w:val="18"/>
              </w:rPr>
              <w:t>预算绩效管理经费</w:t>
            </w:r>
          </w:p>
        </w:tc>
        <w:tc>
          <w:tcPr>
            <w:tcW w:w="1960" w:type="dxa"/>
            <w:gridSpan w:val="2"/>
            <w:tcBorders>
              <w:top w:val="single" w:color="auto" w:sz="4" w:space="0"/>
              <w:left w:val="nil"/>
              <w:bottom w:val="single" w:color="auto" w:sz="4" w:space="0"/>
              <w:right w:val="single" w:color="auto" w:sz="4" w:space="0"/>
            </w:tcBorders>
            <w:vAlign w:val="center"/>
          </w:tcPr>
          <w:p w14:paraId="043DE977">
            <w:pPr>
              <w:widowControl/>
              <w:jc w:val="center"/>
              <w:rPr>
                <w:rFonts w:ascii="宋体" w:cs="宋体"/>
                <w:kern w:val="0"/>
                <w:sz w:val="18"/>
                <w:szCs w:val="18"/>
              </w:rPr>
            </w:pPr>
            <w:r>
              <w:rPr>
                <w:rFonts w:ascii="宋体" w:hAnsi="宋体" w:cs="宋体"/>
                <w:kern w:val="0"/>
                <w:sz w:val="18"/>
                <w:szCs w:val="18"/>
              </w:rPr>
              <w:t>&lt;=137</w:t>
            </w:r>
            <w:r>
              <w:rPr>
                <w:rFonts w:hint="eastAsia" w:ascii="宋体" w:hAnsi="宋体" w:cs="宋体"/>
                <w:kern w:val="0"/>
                <w:sz w:val="18"/>
                <w:szCs w:val="18"/>
              </w:rPr>
              <w:t>万元</w:t>
            </w:r>
          </w:p>
        </w:tc>
      </w:tr>
      <w:tr w14:paraId="68915AF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628EE09">
            <w:pPr>
              <w:widowControl/>
              <w:jc w:val="left"/>
              <w:rPr>
                <w:rFonts w:ascii="宋体" w:cs="宋体"/>
                <w:kern w:val="0"/>
                <w:sz w:val="18"/>
                <w:szCs w:val="18"/>
              </w:rPr>
            </w:pPr>
          </w:p>
        </w:tc>
        <w:tc>
          <w:tcPr>
            <w:tcW w:w="940" w:type="dxa"/>
            <w:vMerge w:val="continue"/>
            <w:tcBorders>
              <w:top w:val="nil"/>
              <w:left w:val="single" w:color="auto" w:sz="4" w:space="0"/>
              <w:bottom w:val="single" w:color="000000" w:sz="4" w:space="0"/>
              <w:right w:val="single" w:color="auto" w:sz="4" w:space="0"/>
            </w:tcBorders>
            <w:vAlign w:val="center"/>
          </w:tcPr>
          <w:p w14:paraId="497812E7">
            <w:pPr>
              <w:widowControl/>
              <w:jc w:val="left"/>
              <w:rPr>
                <w:rFonts w:ascii="宋体" w:cs="宋体"/>
                <w:kern w:val="0"/>
                <w:sz w:val="18"/>
                <w:szCs w:val="18"/>
              </w:rPr>
            </w:pP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01F6D579">
            <w:pPr>
              <w:widowControl/>
              <w:jc w:val="center"/>
              <w:rPr>
                <w:rFonts w:ascii="宋体" w:cs="宋体"/>
                <w:kern w:val="0"/>
                <w:sz w:val="18"/>
                <w:szCs w:val="18"/>
              </w:rPr>
            </w:pPr>
            <w:r>
              <w:rPr>
                <w:rFonts w:hint="eastAsia" w:ascii="宋体" w:hAnsi="宋体" w:cs="宋体"/>
                <w:kern w:val="0"/>
                <w:sz w:val="18"/>
                <w:szCs w:val="18"/>
              </w:rPr>
              <w:t>专项债务管理经费</w:t>
            </w:r>
          </w:p>
        </w:tc>
        <w:tc>
          <w:tcPr>
            <w:tcW w:w="1960" w:type="dxa"/>
            <w:gridSpan w:val="2"/>
            <w:tcBorders>
              <w:top w:val="single" w:color="auto" w:sz="4" w:space="0"/>
              <w:left w:val="nil"/>
              <w:bottom w:val="single" w:color="auto" w:sz="4" w:space="0"/>
              <w:right w:val="single" w:color="auto" w:sz="4" w:space="0"/>
            </w:tcBorders>
            <w:vAlign w:val="center"/>
          </w:tcPr>
          <w:p w14:paraId="0EE5AD79">
            <w:pPr>
              <w:widowControl/>
              <w:jc w:val="center"/>
              <w:rPr>
                <w:rFonts w:ascii="宋体" w:cs="宋体"/>
                <w:kern w:val="0"/>
                <w:sz w:val="18"/>
                <w:szCs w:val="18"/>
              </w:rPr>
            </w:pPr>
            <w:r>
              <w:rPr>
                <w:rFonts w:ascii="宋体" w:hAnsi="宋体" w:cs="宋体"/>
                <w:kern w:val="0"/>
                <w:sz w:val="18"/>
                <w:szCs w:val="18"/>
              </w:rPr>
              <w:t>&lt;=45</w:t>
            </w:r>
            <w:r>
              <w:rPr>
                <w:rFonts w:hint="eastAsia" w:ascii="宋体" w:hAnsi="宋体" w:cs="宋体"/>
                <w:kern w:val="0"/>
                <w:sz w:val="18"/>
                <w:szCs w:val="18"/>
              </w:rPr>
              <w:t>万元</w:t>
            </w:r>
          </w:p>
        </w:tc>
      </w:tr>
      <w:tr w14:paraId="43C439F0">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5A29CF88">
            <w:pPr>
              <w:widowControl/>
              <w:jc w:val="left"/>
              <w:rPr>
                <w:rFonts w:ascii="宋体" w:cs="宋体"/>
                <w:kern w:val="0"/>
                <w:sz w:val="18"/>
                <w:szCs w:val="18"/>
              </w:rPr>
            </w:pPr>
            <w:r>
              <w:rPr>
                <w:rFonts w:hint="eastAsia" w:ascii="宋体" w:hAnsi="宋体" w:cs="宋体"/>
                <w:kern w:val="0"/>
                <w:sz w:val="18"/>
                <w:szCs w:val="18"/>
              </w:rPr>
              <w:t>效益指标</w:t>
            </w:r>
          </w:p>
        </w:tc>
        <w:tc>
          <w:tcPr>
            <w:tcW w:w="940" w:type="dxa"/>
            <w:tcBorders>
              <w:top w:val="nil"/>
              <w:left w:val="nil"/>
              <w:bottom w:val="single" w:color="auto" w:sz="4" w:space="0"/>
              <w:right w:val="single" w:color="auto" w:sz="4" w:space="0"/>
            </w:tcBorders>
            <w:vAlign w:val="center"/>
          </w:tcPr>
          <w:p w14:paraId="71F82C50">
            <w:pPr>
              <w:widowControl/>
              <w:jc w:val="center"/>
              <w:rPr>
                <w:rFonts w:ascii="宋体" w:cs="宋体"/>
                <w:kern w:val="0"/>
                <w:sz w:val="18"/>
                <w:szCs w:val="18"/>
              </w:rPr>
            </w:pPr>
            <w:r>
              <w:rPr>
                <w:rFonts w:hint="eastAsia" w:ascii="宋体" w:hAnsi="宋体" w:cs="宋体"/>
                <w:kern w:val="0"/>
                <w:sz w:val="18"/>
                <w:szCs w:val="18"/>
              </w:rPr>
              <w:t>经济效益指标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29B9292A">
            <w:pPr>
              <w:widowControl/>
              <w:jc w:val="center"/>
              <w:rPr>
                <w:rFonts w:ascii="宋体" w:cs="宋体"/>
                <w:kern w:val="0"/>
                <w:sz w:val="18"/>
                <w:szCs w:val="18"/>
              </w:rPr>
            </w:pPr>
            <w:r>
              <w:rPr>
                <w:rFonts w:hint="eastAsia" w:ascii="宋体" w:hAnsi="宋体" w:cs="宋体"/>
                <w:kern w:val="0"/>
                <w:sz w:val="18"/>
                <w:szCs w:val="18"/>
              </w:rPr>
              <w:t>提高财政资金使用率</w:t>
            </w:r>
          </w:p>
        </w:tc>
        <w:tc>
          <w:tcPr>
            <w:tcW w:w="1960" w:type="dxa"/>
            <w:gridSpan w:val="2"/>
            <w:tcBorders>
              <w:top w:val="single" w:color="auto" w:sz="4" w:space="0"/>
              <w:left w:val="nil"/>
              <w:bottom w:val="single" w:color="auto" w:sz="4" w:space="0"/>
              <w:right w:val="single" w:color="auto" w:sz="4" w:space="0"/>
            </w:tcBorders>
            <w:vAlign w:val="center"/>
          </w:tcPr>
          <w:p w14:paraId="7B8C8F9B">
            <w:pPr>
              <w:widowControl/>
              <w:jc w:val="center"/>
              <w:rPr>
                <w:rFonts w:ascii="宋体" w:cs="宋体"/>
                <w:kern w:val="0"/>
                <w:sz w:val="18"/>
                <w:szCs w:val="18"/>
              </w:rPr>
            </w:pPr>
            <w:r>
              <w:rPr>
                <w:rFonts w:ascii="宋体" w:hAnsi="宋体" w:cs="宋体"/>
                <w:kern w:val="0"/>
                <w:sz w:val="18"/>
                <w:szCs w:val="18"/>
              </w:rPr>
              <w:t>&gt;=95%</w:t>
            </w:r>
          </w:p>
        </w:tc>
      </w:tr>
      <w:tr w14:paraId="2B3D4C8B">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5C8C334">
            <w:pPr>
              <w:widowControl/>
              <w:jc w:val="left"/>
              <w:rPr>
                <w:rFonts w:ascii="宋体" w:cs="宋体"/>
                <w:kern w:val="0"/>
                <w:sz w:val="18"/>
                <w:szCs w:val="18"/>
              </w:rPr>
            </w:pPr>
          </w:p>
        </w:tc>
        <w:tc>
          <w:tcPr>
            <w:tcW w:w="940" w:type="dxa"/>
            <w:tcBorders>
              <w:top w:val="nil"/>
              <w:left w:val="nil"/>
              <w:bottom w:val="single" w:color="auto" w:sz="4" w:space="0"/>
              <w:right w:val="single" w:color="auto" w:sz="4" w:space="0"/>
            </w:tcBorders>
            <w:vAlign w:val="center"/>
          </w:tcPr>
          <w:p w14:paraId="4E3773F6">
            <w:pPr>
              <w:widowControl/>
              <w:jc w:val="center"/>
              <w:rPr>
                <w:rFonts w:ascii="宋体" w:cs="宋体"/>
                <w:kern w:val="0"/>
                <w:sz w:val="18"/>
                <w:szCs w:val="18"/>
              </w:rPr>
            </w:pPr>
            <w:r>
              <w:rPr>
                <w:rFonts w:hint="eastAsia" w:ascii="宋体" w:hAnsi="宋体" w:cs="宋体"/>
                <w:kern w:val="0"/>
                <w:sz w:val="18"/>
                <w:szCs w:val="18"/>
              </w:rPr>
              <w:t>社会效益指标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197555EE">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1960" w:type="dxa"/>
            <w:gridSpan w:val="2"/>
            <w:tcBorders>
              <w:top w:val="single" w:color="auto" w:sz="4" w:space="0"/>
              <w:left w:val="nil"/>
              <w:bottom w:val="single" w:color="auto" w:sz="4" w:space="0"/>
              <w:right w:val="single" w:color="auto" w:sz="4" w:space="0"/>
            </w:tcBorders>
            <w:vAlign w:val="center"/>
          </w:tcPr>
          <w:p w14:paraId="4AB1E573">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04129B22">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330A87B">
            <w:pPr>
              <w:widowControl/>
              <w:jc w:val="left"/>
              <w:rPr>
                <w:rFonts w:ascii="宋体" w:cs="宋体"/>
                <w:kern w:val="0"/>
                <w:sz w:val="18"/>
                <w:szCs w:val="18"/>
              </w:rPr>
            </w:pPr>
          </w:p>
        </w:tc>
        <w:tc>
          <w:tcPr>
            <w:tcW w:w="940" w:type="dxa"/>
            <w:tcBorders>
              <w:top w:val="nil"/>
              <w:left w:val="nil"/>
              <w:bottom w:val="single" w:color="auto" w:sz="4" w:space="0"/>
              <w:right w:val="single" w:color="auto" w:sz="4" w:space="0"/>
            </w:tcBorders>
            <w:vAlign w:val="center"/>
          </w:tcPr>
          <w:p w14:paraId="55A00011">
            <w:pPr>
              <w:widowControl/>
              <w:jc w:val="center"/>
              <w:rPr>
                <w:rFonts w:ascii="宋体" w:cs="宋体"/>
                <w:kern w:val="0"/>
                <w:sz w:val="18"/>
                <w:szCs w:val="18"/>
              </w:rPr>
            </w:pPr>
            <w:r>
              <w:rPr>
                <w:rFonts w:hint="eastAsia" w:ascii="宋体" w:hAnsi="宋体" w:cs="宋体"/>
                <w:kern w:val="0"/>
                <w:sz w:val="18"/>
                <w:szCs w:val="18"/>
              </w:rPr>
              <w:t>生态效益指标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75BDF2B8">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1960" w:type="dxa"/>
            <w:gridSpan w:val="2"/>
            <w:tcBorders>
              <w:top w:val="single" w:color="auto" w:sz="4" w:space="0"/>
              <w:left w:val="nil"/>
              <w:bottom w:val="single" w:color="auto" w:sz="4" w:space="0"/>
              <w:right w:val="single" w:color="auto" w:sz="4" w:space="0"/>
            </w:tcBorders>
            <w:vAlign w:val="center"/>
          </w:tcPr>
          <w:p w14:paraId="143FB8FC">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4DD71D9D">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A08D026">
            <w:pPr>
              <w:widowControl/>
              <w:jc w:val="left"/>
              <w:rPr>
                <w:rFonts w:ascii="宋体" w:cs="宋体"/>
                <w:kern w:val="0"/>
                <w:sz w:val="18"/>
                <w:szCs w:val="18"/>
              </w:rPr>
            </w:pPr>
          </w:p>
        </w:tc>
        <w:tc>
          <w:tcPr>
            <w:tcW w:w="940" w:type="dxa"/>
            <w:tcBorders>
              <w:top w:val="nil"/>
              <w:left w:val="nil"/>
              <w:bottom w:val="single" w:color="auto" w:sz="4" w:space="0"/>
              <w:right w:val="single" w:color="auto" w:sz="4" w:space="0"/>
            </w:tcBorders>
            <w:vAlign w:val="center"/>
          </w:tcPr>
          <w:p w14:paraId="384AA11D">
            <w:pPr>
              <w:widowControl/>
              <w:jc w:val="center"/>
              <w:rPr>
                <w:rFonts w:ascii="宋体" w:cs="宋体"/>
                <w:kern w:val="0"/>
                <w:sz w:val="18"/>
                <w:szCs w:val="18"/>
              </w:rPr>
            </w:pPr>
            <w:r>
              <w:rPr>
                <w:rFonts w:hint="eastAsia" w:ascii="宋体" w:hAnsi="宋体" w:cs="宋体"/>
                <w:kern w:val="0"/>
                <w:sz w:val="18"/>
                <w:szCs w:val="18"/>
              </w:rPr>
              <w:t>可持续影响指标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487418ED">
            <w:pPr>
              <w:widowControl/>
              <w:jc w:val="center"/>
              <w:rPr>
                <w:rFonts w:ascii="宋体" w:cs="宋体"/>
                <w:kern w:val="0"/>
                <w:sz w:val="18"/>
                <w:szCs w:val="18"/>
              </w:rPr>
            </w:pPr>
            <w:r>
              <w:rPr>
                <w:rFonts w:hint="eastAsia" w:ascii="宋体" w:hAnsi="宋体" w:cs="宋体"/>
                <w:kern w:val="0"/>
                <w:sz w:val="18"/>
                <w:szCs w:val="18"/>
              </w:rPr>
              <w:t>全面推进预算绩效管理</w:t>
            </w:r>
          </w:p>
        </w:tc>
        <w:tc>
          <w:tcPr>
            <w:tcW w:w="1960" w:type="dxa"/>
            <w:gridSpan w:val="2"/>
            <w:tcBorders>
              <w:top w:val="single" w:color="auto" w:sz="4" w:space="0"/>
              <w:left w:val="nil"/>
              <w:bottom w:val="single" w:color="auto" w:sz="4" w:space="0"/>
              <w:right w:val="single" w:color="auto" w:sz="4" w:space="0"/>
            </w:tcBorders>
            <w:vAlign w:val="center"/>
          </w:tcPr>
          <w:p w14:paraId="64BAD644">
            <w:pPr>
              <w:widowControl/>
              <w:jc w:val="center"/>
              <w:rPr>
                <w:rFonts w:ascii="宋体" w:cs="宋体"/>
                <w:kern w:val="0"/>
                <w:sz w:val="18"/>
                <w:szCs w:val="18"/>
              </w:rPr>
            </w:pPr>
            <w:r>
              <w:rPr>
                <w:rFonts w:hint="eastAsia" w:ascii="宋体" w:hAnsi="宋体" w:cs="宋体"/>
                <w:kern w:val="0"/>
                <w:sz w:val="18"/>
                <w:szCs w:val="18"/>
              </w:rPr>
              <w:t>长期</w:t>
            </w:r>
          </w:p>
        </w:tc>
      </w:tr>
      <w:tr w14:paraId="6F3D83C4">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5AD7D9E7">
            <w:pPr>
              <w:widowControl/>
              <w:jc w:val="left"/>
              <w:rPr>
                <w:rFonts w:ascii="宋体" w:cs="宋体"/>
                <w:kern w:val="0"/>
                <w:sz w:val="18"/>
                <w:szCs w:val="18"/>
              </w:rPr>
            </w:pPr>
            <w:r>
              <w:rPr>
                <w:rFonts w:hint="eastAsia" w:ascii="宋体" w:hAnsi="宋体" w:cs="宋体"/>
                <w:kern w:val="0"/>
                <w:sz w:val="18"/>
                <w:szCs w:val="18"/>
              </w:rPr>
              <w:t>满意度指标</w:t>
            </w:r>
          </w:p>
        </w:tc>
        <w:tc>
          <w:tcPr>
            <w:tcW w:w="940" w:type="dxa"/>
            <w:tcBorders>
              <w:top w:val="nil"/>
              <w:left w:val="nil"/>
              <w:bottom w:val="single" w:color="auto" w:sz="4" w:space="0"/>
              <w:right w:val="single" w:color="auto" w:sz="4" w:space="0"/>
            </w:tcBorders>
            <w:vAlign w:val="center"/>
          </w:tcPr>
          <w:p w14:paraId="42F276AC">
            <w:pPr>
              <w:widowControl/>
              <w:jc w:val="center"/>
              <w:rPr>
                <w:rFonts w:ascii="宋体" w:cs="宋体"/>
                <w:kern w:val="0"/>
                <w:sz w:val="18"/>
                <w:szCs w:val="18"/>
              </w:rPr>
            </w:pPr>
            <w:r>
              <w:rPr>
                <w:rFonts w:hint="eastAsia" w:ascii="宋体" w:hAnsi="宋体" w:cs="宋体"/>
                <w:kern w:val="0"/>
                <w:sz w:val="18"/>
                <w:szCs w:val="18"/>
              </w:rPr>
              <w:t>满意度指标</w:t>
            </w:r>
          </w:p>
        </w:tc>
        <w:tc>
          <w:tcPr>
            <w:tcW w:w="5000" w:type="dxa"/>
            <w:gridSpan w:val="5"/>
            <w:tcBorders>
              <w:top w:val="single" w:color="auto" w:sz="4" w:space="0"/>
              <w:left w:val="nil"/>
              <w:bottom w:val="single" w:color="auto" w:sz="4" w:space="0"/>
              <w:right w:val="single" w:color="000000" w:sz="4" w:space="0"/>
            </w:tcBorders>
            <w:shd w:val="clear" w:color="auto" w:fill="FFFFFF"/>
            <w:vAlign w:val="center"/>
          </w:tcPr>
          <w:p w14:paraId="3CE102B5">
            <w:pPr>
              <w:widowControl/>
              <w:jc w:val="center"/>
              <w:rPr>
                <w:rFonts w:ascii="宋体" w:cs="宋体"/>
                <w:kern w:val="0"/>
                <w:sz w:val="18"/>
                <w:szCs w:val="18"/>
              </w:rPr>
            </w:pPr>
            <w:r>
              <w:rPr>
                <w:rFonts w:hint="eastAsia" w:ascii="宋体" w:hAnsi="宋体" w:cs="宋体"/>
                <w:kern w:val="0"/>
                <w:sz w:val="18"/>
                <w:szCs w:val="18"/>
              </w:rPr>
              <w:t>预算单位满意度</w:t>
            </w:r>
          </w:p>
        </w:tc>
        <w:tc>
          <w:tcPr>
            <w:tcW w:w="1960" w:type="dxa"/>
            <w:gridSpan w:val="2"/>
            <w:tcBorders>
              <w:top w:val="single" w:color="auto" w:sz="4" w:space="0"/>
              <w:left w:val="nil"/>
              <w:bottom w:val="single" w:color="auto" w:sz="4" w:space="0"/>
              <w:right w:val="single" w:color="auto" w:sz="4" w:space="0"/>
            </w:tcBorders>
            <w:vAlign w:val="center"/>
          </w:tcPr>
          <w:p w14:paraId="60810B4F">
            <w:pPr>
              <w:widowControl/>
              <w:jc w:val="center"/>
              <w:rPr>
                <w:rFonts w:ascii="宋体" w:cs="宋体"/>
                <w:kern w:val="0"/>
                <w:sz w:val="18"/>
                <w:szCs w:val="18"/>
              </w:rPr>
            </w:pPr>
            <w:r>
              <w:rPr>
                <w:rFonts w:ascii="宋体" w:hAnsi="宋体" w:cs="宋体"/>
                <w:kern w:val="0"/>
                <w:sz w:val="18"/>
                <w:szCs w:val="18"/>
              </w:rPr>
              <w:t>&gt;=90%</w:t>
            </w:r>
          </w:p>
        </w:tc>
      </w:tr>
    </w:tbl>
    <w:p w14:paraId="4C1237FD">
      <w:pPr>
        <w:spacing w:line="560" w:lineRule="exact"/>
        <w:ind w:firstLine="640" w:firstLineChars="200"/>
        <w:rPr>
          <w:rFonts w:ascii="仿宋_GB2312" w:hAnsi="宋体" w:eastAsia="仿宋_GB2312"/>
          <w:kern w:val="0"/>
          <w:sz w:val="32"/>
          <w:szCs w:val="32"/>
        </w:rPr>
      </w:pPr>
    </w:p>
    <w:tbl>
      <w:tblPr>
        <w:tblStyle w:val="7"/>
        <w:tblW w:w="8880" w:type="dxa"/>
        <w:tblInd w:w="93" w:type="dxa"/>
        <w:tblLayout w:type="autofit"/>
        <w:tblCellMar>
          <w:top w:w="0" w:type="dxa"/>
          <w:left w:w="108" w:type="dxa"/>
          <w:bottom w:w="0" w:type="dxa"/>
          <w:right w:w="108" w:type="dxa"/>
        </w:tblCellMar>
      </w:tblPr>
      <w:tblGrid>
        <w:gridCol w:w="1080"/>
        <w:gridCol w:w="820"/>
        <w:gridCol w:w="760"/>
        <w:gridCol w:w="1080"/>
        <w:gridCol w:w="1540"/>
        <w:gridCol w:w="1080"/>
        <w:gridCol w:w="320"/>
        <w:gridCol w:w="1080"/>
        <w:gridCol w:w="1120"/>
      </w:tblGrid>
      <w:tr w14:paraId="0BAC25F0">
        <w:tblPrEx>
          <w:tblCellMar>
            <w:top w:w="0" w:type="dxa"/>
            <w:left w:w="108" w:type="dxa"/>
            <w:bottom w:w="0" w:type="dxa"/>
            <w:right w:w="108" w:type="dxa"/>
          </w:tblCellMar>
        </w:tblPrEx>
        <w:trPr>
          <w:trHeight w:val="390" w:hRule="atLeast"/>
        </w:trPr>
        <w:tc>
          <w:tcPr>
            <w:tcW w:w="8880" w:type="dxa"/>
            <w:gridSpan w:val="9"/>
            <w:tcBorders>
              <w:top w:val="nil"/>
              <w:left w:val="nil"/>
              <w:bottom w:val="nil"/>
              <w:right w:val="nil"/>
            </w:tcBorders>
            <w:noWrap/>
            <w:vAlign w:val="center"/>
          </w:tcPr>
          <w:p w14:paraId="4BE0D245">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5FBB6C5A">
        <w:tblPrEx>
          <w:tblCellMar>
            <w:top w:w="0" w:type="dxa"/>
            <w:left w:w="108" w:type="dxa"/>
            <w:bottom w:w="0" w:type="dxa"/>
            <w:right w:w="108" w:type="dxa"/>
          </w:tblCellMar>
        </w:tblPrEx>
        <w:trPr>
          <w:trHeight w:val="405" w:hRule="atLeast"/>
        </w:trPr>
        <w:tc>
          <w:tcPr>
            <w:tcW w:w="8880" w:type="dxa"/>
            <w:gridSpan w:val="9"/>
            <w:tcBorders>
              <w:top w:val="nil"/>
              <w:left w:val="nil"/>
              <w:bottom w:val="nil"/>
              <w:right w:val="nil"/>
            </w:tcBorders>
            <w:vAlign w:val="center"/>
          </w:tcPr>
          <w:p w14:paraId="2AEE8143">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1B1C1525">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vAlign w:val="center"/>
          </w:tcPr>
          <w:p w14:paraId="2C264BBC">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200" w:type="dxa"/>
            <w:gridSpan w:val="4"/>
            <w:tcBorders>
              <w:top w:val="single" w:color="auto" w:sz="4" w:space="0"/>
              <w:left w:val="nil"/>
              <w:bottom w:val="single" w:color="auto" w:sz="4" w:space="0"/>
              <w:right w:val="single" w:color="auto" w:sz="4" w:space="0"/>
            </w:tcBorders>
            <w:vAlign w:val="center"/>
          </w:tcPr>
          <w:p w14:paraId="62ED0C99">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80" w:type="dxa"/>
            <w:tcBorders>
              <w:top w:val="single" w:color="auto" w:sz="4" w:space="0"/>
              <w:left w:val="nil"/>
              <w:bottom w:val="single" w:color="auto" w:sz="4" w:space="0"/>
              <w:right w:val="single" w:color="auto" w:sz="4" w:space="0"/>
            </w:tcBorders>
            <w:vAlign w:val="center"/>
          </w:tcPr>
          <w:p w14:paraId="76FE9301">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520" w:type="dxa"/>
            <w:gridSpan w:val="3"/>
            <w:tcBorders>
              <w:top w:val="single" w:color="auto" w:sz="4" w:space="0"/>
              <w:left w:val="nil"/>
              <w:bottom w:val="single" w:color="auto" w:sz="4" w:space="0"/>
              <w:right w:val="single" w:color="auto" w:sz="4" w:space="0"/>
            </w:tcBorders>
            <w:vAlign w:val="center"/>
          </w:tcPr>
          <w:p w14:paraId="0CF43ABF">
            <w:pPr>
              <w:widowControl/>
              <w:jc w:val="center"/>
              <w:rPr>
                <w:rFonts w:ascii="宋体" w:cs="宋体"/>
                <w:kern w:val="0"/>
                <w:sz w:val="18"/>
                <w:szCs w:val="18"/>
              </w:rPr>
            </w:pPr>
            <w:r>
              <w:rPr>
                <w:rFonts w:hint="eastAsia" w:ascii="宋体" w:hAnsi="宋体" w:cs="宋体"/>
                <w:kern w:val="0"/>
                <w:sz w:val="18"/>
                <w:szCs w:val="18"/>
              </w:rPr>
              <w:t>预算管理一体化系统建设经费</w:t>
            </w:r>
          </w:p>
        </w:tc>
      </w:tr>
      <w:tr w14:paraId="0117EA83">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1BAC3A5A">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580" w:type="dxa"/>
            <w:gridSpan w:val="2"/>
            <w:tcBorders>
              <w:top w:val="single" w:color="auto" w:sz="4" w:space="0"/>
              <w:left w:val="nil"/>
              <w:bottom w:val="single" w:color="auto" w:sz="4" w:space="0"/>
              <w:right w:val="single" w:color="auto" w:sz="4" w:space="0"/>
            </w:tcBorders>
            <w:vAlign w:val="center"/>
          </w:tcPr>
          <w:p w14:paraId="38709FF9">
            <w:pPr>
              <w:widowControl/>
              <w:jc w:val="center"/>
              <w:rPr>
                <w:rFonts w:ascii="宋体" w:cs="宋体"/>
                <w:kern w:val="0"/>
                <w:sz w:val="18"/>
                <w:szCs w:val="18"/>
              </w:rPr>
            </w:pPr>
            <w:r>
              <w:rPr>
                <w:rFonts w:hint="eastAsia" w:ascii="宋体" w:hAnsi="宋体" w:cs="宋体"/>
                <w:kern w:val="0"/>
                <w:sz w:val="18"/>
                <w:szCs w:val="18"/>
              </w:rPr>
              <w:t>年度资金总额：</w:t>
            </w:r>
          </w:p>
        </w:tc>
        <w:tc>
          <w:tcPr>
            <w:tcW w:w="1080" w:type="dxa"/>
            <w:tcBorders>
              <w:top w:val="nil"/>
              <w:left w:val="nil"/>
              <w:bottom w:val="single" w:color="auto" w:sz="4" w:space="0"/>
              <w:right w:val="single" w:color="auto" w:sz="4" w:space="0"/>
            </w:tcBorders>
            <w:vAlign w:val="center"/>
          </w:tcPr>
          <w:p w14:paraId="32BAC78E">
            <w:pPr>
              <w:widowControl/>
              <w:jc w:val="center"/>
              <w:rPr>
                <w:rFonts w:ascii="宋体" w:cs="宋体"/>
                <w:kern w:val="0"/>
                <w:sz w:val="18"/>
                <w:szCs w:val="18"/>
              </w:rPr>
            </w:pPr>
            <w:r>
              <w:rPr>
                <w:rFonts w:ascii="宋体" w:hAnsi="宋体" w:cs="宋体"/>
                <w:kern w:val="0"/>
                <w:sz w:val="18"/>
                <w:szCs w:val="18"/>
              </w:rPr>
              <w:t>218</w:t>
            </w:r>
          </w:p>
        </w:tc>
        <w:tc>
          <w:tcPr>
            <w:tcW w:w="1540" w:type="dxa"/>
            <w:tcBorders>
              <w:top w:val="single" w:color="auto" w:sz="4" w:space="0"/>
              <w:left w:val="nil"/>
              <w:bottom w:val="single" w:color="auto" w:sz="4" w:space="0"/>
              <w:right w:val="single" w:color="auto" w:sz="4" w:space="0"/>
            </w:tcBorders>
            <w:vAlign w:val="center"/>
          </w:tcPr>
          <w:p w14:paraId="1017763F">
            <w:pPr>
              <w:widowControl/>
              <w:jc w:val="center"/>
              <w:rPr>
                <w:rFonts w:asci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vAlign w:val="center"/>
          </w:tcPr>
          <w:p w14:paraId="19E11515">
            <w:pPr>
              <w:widowControl/>
              <w:jc w:val="center"/>
              <w:rPr>
                <w:rFonts w:ascii="宋体" w:cs="宋体"/>
                <w:kern w:val="0"/>
                <w:sz w:val="18"/>
                <w:szCs w:val="18"/>
              </w:rPr>
            </w:pPr>
            <w:r>
              <w:rPr>
                <w:rFonts w:ascii="宋体" w:hAnsi="宋体" w:cs="宋体"/>
                <w:kern w:val="0"/>
                <w:sz w:val="18"/>
                <w:szCs w:val="18"/>
              </w:rPr>
              <w:t>218</w:t>
            </w:r>
          </w:p>
        </w:tc>
        <w:tc>
          <w:tcPr>
            <w:tcW w:w="1400" w:type="dxa"/>
            <w:gridSpan w:val="2"/>
            <w:tcBorders>
              <w:top w:val="single" w:color="auto" w:sz="4" w:space="0"/>
              <w:left w:val="nil"/>
              <w:bottom w:val="single" w:color="auto" w:sz="4" w:space="0"/>
              <w:right w:val="single" w:color="auto" w:sz="4" w:space="0"/>
            </w:tcBorders>
            <w:vAlign w:val="center"/>
          </w:tcPr>
          <w:p w14:paraId="70A8E0CD">
            <w:pPr>
              <w:widowControl/>
              <w:jc w:val="center"/>
              <w:rPr>
                <w:rFonts w:ascii="宋体" w:cs="宋体"/>
                <w:kern w:val="0"/>
                <w:sz w:val="18"/>
                <w:szCs w:val="18"/>
              </w:rPr>
            </w:pPr>
            <w:r>
              <w:rPr>
                <w:rFonts w:hint="eastAsia" w:ascii="宋体" w:hAnsi="宋体" w:cs="宋体"/>
                <w:kern w:val="0"/>
                <w:sz w:val="18"/>
                <w:szCs w:val="18"/>
              </w:rPr>
              <w:t>其他资金</w:t>
            </w:r>
          </w:p>
        </w:tc>
        <w:tc>
          <w:tcPr>
            <w:tcW w:w="1120" w:type="dxa"/>
            <w:tcBorders>
              <w:top w:val="single" w:color="auto" w:sz="4" w:space="0"/>
              <w:left w:val="nil"/>
              <w:bottom w:val="single" w:color="auto" w:sz="4" w:space="0"/>
              <w:right w:val="single" w:color="auto" w:sz="4" w:space="0"/>
            </w:tcBorders>
            <w:vAlign w:val="center"/>
          </w:tcPr>
          <w:p w14:paraId="7A351094">
            <w:pPr>
              <w:widowControl/>
              <w:jc w:val="center"/>
              <w:rPr>
                <w:rFonts w:ascii="宋体" w:cs="宋体"/>
                <w:kern w:val="0"/>
                <w:sz w:val="18"/>
                <w:szCs w:val="18"/>
              </w:rPr>
            </w:pPr>
            <w:r>
              <w:rPr>
                <w:rFonts w:hint="eastAsia" w:ascii="宋体" w:hAnsi="宋体" w:cs="宋体"/>
                <w:kern w:val="0"/>
                <w:sz w:val="18"/>
                <w:szCs w:val="18"/>
              </w:rPr>
              <w:t>　</w:t>
            </w:r>
          </w:p>
        </w:tc>
      </w:tr>
      <w:tr w14:paraId="1F8BDC8A">
        <w:tblPrEx>
          <w:tblCellMar>
            <w:top w:w="0" w:type="dxa"/>
            <w:left w:w="108" w:type="dxa"/>
            <w:bottom w:w="0" w:type="dxa"/>
            <w:right w:w="108" w:type="dxa"/>
          </w:tblCellMar>
        </w:tblPrEx>
        <w:trPr>
          <w:trHeight w:val="585" w:hRule="atLeast"/>
        </w:trPr>
        <w:tc>
          <w:tcPr>
            <w:tcW w:w="1080" w:type="dxa"/>
            <w:tcBorders>
              <w:top w:val="nil"/>
              <w:left w:val="single" w:color="auto" w:sz="4" w:space="0"/>
              <w:bottom w:val="single" w:color="auto" w:sz="4" w:space="0"/>
              <w:right w:val="single" w:color="auto" w:sz="4" w:space="0"/>
            </w:tcBorders>
            <w:vAlign w:val="center"/>
          </w:tcPr>
          <w:p w14:paraId="549D497D">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7800" w:type="dxa"/>
            <w:gridSpan w:val="8"/>
            <w:tcBorders>
              <w:top w:val="single" w:color="auto" w:sz="4" w:space="0"/>
              <w:left w:val="nil"/>
              <w:bottom w:val="single" w:color="auto" w:sz="4" w:space="0"/>
              <w:right w:val="single" w:color="auto" w:sz="4" w:space="0"/>
            </w:tcBorders>
          </w:tcPr>
          <w:p w14:paraId="4D8333AA">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：预算管理一体化系统建设及日常运行维护；目标</w:t>
            </w:r>
            <w:r>
              <w:rPr>
                <w:rFonts w:ascii="宋体" w:hAnsi="宋体" w:cs="宋体"/>
                <w:kern w:val="0"/>
                <w:sz w:val="18"/>
                <w:szCs w:val="18"/>
              </w:rPr>
              <w:t>2</w:t>
            </w:r>
            <w:r>
              <w:rPr>
                <w:rFonts w:hint="eastAsia" w:ascii="宋体" w:hAnsi="宋体" w:cs="宋体"/>
                <w:kern w:val="0"/>
                <w:sz w:val="18"/>
                <w:szCs w:val="18"/>
              </w:rPr>
              <w:t>：组织开展一体化系统应用培训，提高财政业务办理效率。</w:t>
            </w:r>
          </w:p>
        </w:tc>
      </w:tr>
      <w:tr w14:paraId="118E6690">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auto" w:sz="4" w:space="0"/>
              <w:right w:val="single" w:color="auto" w:sz="4" w:space="0"/>
            </w:tcBorders>
            <w:vAlign w:val="center"/>
          </w:tcPr>
          <w:p w14:paraId="5F85740D">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820" w:type="dxa"/>
            <w:tcBorders>
              <w:top w:val="nil"/>
              <w:left w:val="nil"/>
              <w:bottom w:val="single" w:color="auto" w:sz="4" w:space="0"/>
              <w:right w:val="single" w:color="auto" w:sz="4" w:space="0"/>
            </w:tcBorders>
            <w:vAlign w:val="center"/>
          </w:tcPr>
          <w:p w14:paraId="264CBEDF">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4780" w:type="dxa"/>
            <w:gridSpan w:val="5"/>
            <w:tcBorders>
              <w:top w:val="single" w:color="auto" w:sz="4" w:space="0"/>
              <w:left w:val="nil"/>
              <w:bottom w:val="single" w:color="auto" w:sz="4" w:space="0"/>
              <w:right w:val="single" w:color="auto" w:sz="4" w:space="0"/>
            </w:tcBorders>
            <w:vAlign w:val="center"/>
          </w:tcPr>
          <w:p w14:paraId="10CCCA80">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2200" w:type="dxa"/>
            <w:gridSpan w:val="2"/>
            <w:tcBorders>
              <w:top w:val="single" w:color="auto" w:sz="4" w:space="0"/>
              <w:left w:val="nil"/>
              <w:bottom w:val="single" w:color="auto" w:sz="4" w:space="0"/>
              <w:right w:val="single" w:color="auto" w:sz="4" w:space="0"/>
            </w:tcBorders>
            <w:vAlign w:val="center"/>
          </w:tcPr>
          <w:p w14:paraId="716F2692">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6DE78D31">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370F2066">
            <w:pPr>
              <w:widowControl/>
              <w:jc w:val="left"/>
              <w:rPr>
                <w:rFonts w:ascii="宋体" w:cs="宋体"/>
                <w:kern w:val="0"/>
                <w:sz w:val="18"/>
                <w:szCs w:val="18"/>
              </w:rPr>
            </w:pPr>
            <w:r>
              <w:rPr>
                <w:rFonts w:hint="eastAsia" w:ascii="宋体" w:hAnsi="宋体" w:cs="宋体"/>
                <w:kern w:val="0"/>
                <w:sz w:val="18"/>
                <w:szCs w:val="18"/>
              </w:rPr>
              <w:t>产出指标</w:t>
            </w:r>
          </w:p>
        </w:tc>
        <w:tc>
          <w:tcPr>
            <w:tcW w:w="820" w:type="dxa"/>
            <w:vMerge w:val="restart"/>
            <w:tcBorders>
              <w:top w:val="nil"/>
              <w:left w:val="single" w:color="auto" w:sz="4" w:space="0"/>
              <w:bottom w:val="single" w:color="auto" w:sz="4" w:space="0"/>
              <w:right w:val="single" w:color="auto" w:sz="4" w:space="0"/>
            </w:tcBorders>
            <w:vAlign w:val="center"/>
          </w:tcPr>
          <w:p w14:paraId="7AD8E706">
            <w:pPr>
              <w:widowControl/>
              <w:jc w:val="center"/>
              <w:rPr>
                <w:rFonts w:ascii="宋体" w:cs="宋体"/>
                <w:kern w:val="0"/>
                <w:sz w:val="18"/>
                <w:szCs w:val="18"/>
              </w:rPr>
            </w:pPr>
            <w:r>
              <w:rPr>
                <w:rFonts w:hint="eastAsia" w:ascii="宋体" w:hAnsi="宋体" w:cs="宋体"/>
                <w:kern w:val="0"/>
                <w:sz w:val="18"/>
                <w:szCs w:val="18"/>
              </w:rPr>
              <w:t>数量指标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46458466">
            <w:pPr>
              <w:widowControl/>
              <w:jc w:val="center"/>
              <w:rPr>
                <w:rFonts w:ascii="宋体" w:cs="宋体"/>
                <w:kern w:val="0"/>
                <w:sz w:val="18"/>
                <w:szCs w:val="18"/>
              </w:rPr>
            </w:pPr>
            <w:r>
              <w:rPr>
                <w:rFonts w:hint="eastAsia" w:ascii="宋体" w:hAnsi="宋体" w:cs="宋体"/>
                <w:kern w:val="0"/>
                <w:sz w:val="18"/>
                <w:szCs w:val="18"/>
              </w:rPr>
              <w:t>维护应用系统数量</w:t>
            </w:r>
          </w:p>
        </w:tc>
        <w:tc>
          <w:tcPr>
            <w:tcW w:w="2200" w:type="dxa"/>
            <w:gridSpan w:val="2"/>
            <w:tcBorders>
              <w:top w:val="single" w:color="auto" w:sz="4" w:space="0"/>
              <w:left w:val="nil"/>
              <w:bottom w:val="single" w:color="auto" w:sz="4" w:space="0"/>
              <w:right w:val="single" w:color="auto" w:sz="4" w:space="0"/>
            </w:tcBorders>
            <w:vAlign w:val="center"/>
          </w:tcPr>
          <w:p w14:paraId="4D2D6B19">
            <w:pPr>
              <w:widowControl/>
              <w:jc w:val="center"/>
              <w:rPr>
                <w:rFonts w:ascii="宋体" w:cs="宋体"/>
                <w:kern w:val="0"/>
                <w:sz w:val="18"/>
                <w:szCs w:val="18"/>
              </w:rPr>
            </w:pPr>
            <w:r>
              <w:rPr>
                <w:rFonts w:ascii="宋体" w:hAnsi="宋体" w:cs="宋体"/>
                <w:kern w:val="0"/>
                <w:sz w:val="18"/>
                <w:szCs w:val="18"/>
              </w:rPr>
              <w:t>&gt;=1</w:t>
            </w:r>
            <w:r>
              <w:rPr>
                <w:rFonts w:hint="eastAsia" w:ascii="宋体" w:hAnsi="宋体" w:cs="宋体"/>
                <w:kern w:val="0"/>
                <w:sz w:val="18"/>
                <w:szCs w:val="18"/>
              </w:rPr>
              <w:t>套</w:t>
            </w:r>
          </w:p>
        </w:tc>
      </w:tr>
      <w:tr w14:paraId="4E52401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91EA3BD">
            <w:pPr>
              <w:widowControl/>
              <w:jc w:val="left"/>
              <w:rPr>
                <w:rFonts w:ascii="宋体" w:cs="宋体"/>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4F5F4BA7">
            <w:pPr>
              <w:widowControl/>
              <w:jc w:val="left"/>
              <w:rPr>
                <w:rFonts w:ascii="宋体" w:cs="宋体"/>
                <w:kern w:val="0"/>
                <w:sz w:val="18"/>
                <w:szCs w:val="18"/>
              </w:rPr>
            </w:pP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6FAEDAD8">
            <w:pPr>
              <w:widowControl/>
              <w:jc w:val="center"/>
              <w:rPr>
                <w:rFonts w:ascii="宋体" w:cs="宋体"/>
                <w:kern w:val="0"/>
                <w:sz w:val="18"/>
                <w:szCs w:val="18"/>
              </w:rPr>
            </w:pPr>
            <w:r>
              <w:rPr>
                <w:rFonts w:hint="eastAsia" w:ascii="宋体" w:hAnsi="宋体" w:cs="宋体"/>
                <w:kern w:val="0"/>
                <w:sz w:val="18"/>
                <w:szCs w:val="18"/>
              </w:rPr>
              <w:t>组织系统应用培训次数</w:t>
            </w:r>
          </w:p>
        </w:tc>
        <w:tc>
          <w:tcPr>
            <w:tcW w:w="2200" w:type="dxa"/>
            <w:gridSpan w:val="2"/>
            <w:tcBorders>
              <w:top w:val="single" w:color="auto" w:sz="4" w:space="0"/>
              <w:left w:val="nil"/>
              <w:bottom w:val="single" w:color="auto" w:sz="4" w:space="0"/>
              <w:right w:val="single" w:color="auto" w:sz="4" w:space="0"/>
            </w:tcBorders>
            <w:vAlign w:val="center"/>
          </w:tcPr>
          <w:p w14:paraId="5B526A8B">
            <w:pPr>
              <w:widowControl/>
              <w:jc w:val="center"/>
              <w:rPr>
                <w:rFonts w:ascii="宋体" w:cs="宋体"/>
                <w:kern w:val="0"/>
                <w:sz w:val="18"/>
                <w:szCs w:val="18"/>
              </w:rPr>
            </w:pPr>
            <w:r>
              <w:rPr>
                <w:rFonts w:ascii="宋体" w:hAnsi="宋体" w:cs="宋体"/>
                <w:kern w:val="0"/>
                <w:sz w:val="18"/>
                <w:szCs w:val="18"/>
              </w:rPr>
              <w:t>&gt;=2</w:t>
            </w:r>
            <w:r>
              <w:rPr>
                <w:rFonts w:hint="eastAsia" w:ascii="宋体" w:hAnsi="宋体" w:cs="宋体"/>
                <w:kern w:val="0"/>
                <w:sz w:val="18"/>
                <w:szCs w:val="18"/>
              </w:rPr>
              <w:t>次</w:t>
            </w:r>
          </w:p>
        </w:tc>
      </w:tr>
      <w:tr w14:paraId="25E483C0">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5012408">
            <w:pPr>
              <w:widowControl/>
              <w:jc w:val="left"/>
              <w:rPr>
                <w:rFonts w:ascii="宋体" w:cs="宋体"/>
                <w:kern w:val="0"/>
                <w:sz w:val="18"/>
                <w:szCs w:val="18"/>
              </w:rPr>
            </w:pPr>
          </w:p>
        </w:tc>
        <w:tc>
          <w:tcPr>
            <w:tcW w:w="820" w:type="dxa"/>
            <w:vMerge w:val="restart"/>
            <w:tcBorders>
              <w:top w:val="nil"/>
              <w:left w:val="single" w:color="auto" w:sz="4" w:space="0"/>
              <w:bottom w:val="single" w:color="auto" w:sz="4" w:space="0"/>
              <w:right w:val="single" w:color="auto" w:sz="4" w:space="0"/>
            </w:tcBorders>
            <w:vAlign w:val="center"/>
          </w:tcPr>
          <w:p w14:paraId="2C0E4738">
            <w:pPr>
              <w:widowControl/>
              <w:jc w:val="center"/>
              <w:rPr>
                <w:rFonts w:ascii="宋体" w:cs="宋体"/>
                <w:kern w:val="0"/>
                <w:sz w:val="18"/>
                <w:szCs w:val="18"/>
              </w:rPr>
            </w:pPr>
            <w:r>
              <w:rPr>
                <w:rFonts w:hint="eastAsia" w:ascii="宋体" w:hAnsi="宋体" w:cs="宋体"/>
                <w:kern w:val="0"/>
                <w:sz w:val="18"/>
                <w:szCs w:val="18"/>
              </w:rPr>
              <w:t>质量指标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7823431D">
            <w:pPr>
              <w:widowControl/>
              <w:jc w:val="center"/>
              <w:rPr>
                <w:rFonts w:ascii="宋体" w:cs="宋体"/>
                <w:kern w:val="0"/>
                <w:sz w:val="18"/>
                <w:szCs w:val="18"/>
              </w:rPr>
            </w:pPr>
            <w:r>
              <w:rPr>
                <w:rFonts w:hint="eastAsia" w:ascii="宋体" w:hAnsi="宋体" w:cs="宋体"/>
                <w:kern w:val="0"/>
                <w:sz w:val="18"/>
                <w:szCs w:val="18"/>
              </w:rPr>
              <w:t>系统验收合格率</w:t>
            </w:r>
          </w:p>
        </w:tc>
        <w:tc>
          <w:tcPr>
            <w:tcW w:w="2200" w:type="dxa"/>
            <w:gridSpan w:val="2"/>
            <w:tcBorders>
              <w:top w:val="single" w:color="auto" w:sz="4" w:space="0"/>
              <w:left w:val="nil"/>
              <w:bottom w:val="single" w:color="auto" w:sz="4" w:space="0"/>
              <w:right w:val="single" w:color="auto" w:sz="4" w:space="0"/>
            </w:tcBorders>
            <w:vAlign w:val="center"/>
          </w:tcPr>
          <w:p w14:paraId="221C1ED1">
            <w:pPr>
              <w:widowControl/>
              <w:jc w:val="center"/>
              <w:rPr>
                <w:rFonts w:ascii="宋体" w:cs="宋体"/>
                <w:kern w:val="0"/>
                <w:sz w:val="18"/>
                <w:szCs w:val="18"/>
              </w:rPr>
            </w:pPr>
            <w:r>
              <w:rPr>
                <w:rFonts w:ascii="宋体" w:hAnsi="宋体" w:cs="宋体"/>
                <w:kern w:val="0"/>
                <w:sz w:val="18"/>
                <w:szCs w:val="18"/>
              </w:rPr>
              <w:t>&gt;=98%</w:t>
            </w:r>
          </w:p>
        </w:tc>
      </w:tr>
      <w:tr w14:paraId="735FBAE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A4E6B48">
            <w:pPr>
              <w:widowControl/>
              <w:jc w:val="left"/>
              <w:rPr>
                <w:rFonts w:ascii="宋体" w:cs="宋体"/>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67B2E2A0">
            <w:pPr>
              <w:widowControl/>
              <w:jc w:val="left"/>
              <w:rPr>
                <w:rFonts w:ascii="宋体" w:cs="宋体"/>
                <w:kern w:val="0"/>
                <w:sz w:val="18"/>
                <w:szCs w:val="18"/>
              </w:rPr>
            </w:pP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53EFA65C">
            <w:pPr>
              <w:widowControl/>
              <w:jc w:val="center"/>
              <w:rPr>
                <w:rFonts w:ascii="宋体" w:cs="宋体"/>
                <w:kern w:val="0"/>
                <w:sz w:val="18"/>
                <w:szCs w:val="18"/>
              </w:rPr>
            </w:pPr>
            <w:r>
              <w:rPr>
                <w:rFonts w:hint="eastAsia" w:ascii="宋体" w:hAnsi="宋体" w:cs="宋体"/>
                <w:kern w:val="0"/>
                <w:sz w:val="18"/>
                <w:szCs w:val="18"/>
              </w:rPr>
              <w:t>应用系统故障排除率</w:t>
            </w:r>
          </w:p>
        </w:tc>
        <w:tc>
          <w:tcPr>
            <w:tcW w:w="2200" w:type="dxa"/>
            <w:gridSpan w:val="2"/>
            <w:tcBorders>
              <w:top w:val="single" w:color="auto" w:sz="4" w:space="0"/>
              <w:left w:val="nil"/>
              <w:bottom w:val="single" w:color="auto" w:sz="4" w:space="0"/>
              <w:right w:val="single" w:color="auto" w:sz="4" w:space="0"/>
            </w:tcBorders>
            <w:vAlign w:val="center"/>
          </w:tcPr>
          <w:p w14:paraId="22240266">
            <w:pPr>
              <w:widowControl/>
              <w:jc w:val="center"/>
              <w:rPr>
                <w:rFonts w:ascii="宋体" w:cs="宋体"/>
                <w:kern w:val="0"/>
                <w:sz w:val="18"/>
                <w:szCs w:val="18"/>
              </w:rPr>
            </w:pPr>
            <w:r>
              <w:rPr>
                <w:rFonts w:ascii="宋体" w:hAnsi="宋体" w:cs="宋体"/>
                <w:kern w:val="0"/>
                <w:sz w:val="18"/>
                <w:szCs w:val="18"/>
              </w:rPr>
              <w:t>=100%</w:t>
            </w:r>
          </w:p>
        </w:tc>
      </w:tr>
      <w:tr w14:paraId="556110BD">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0E0E2987">
            <w:pPr>
              <w:widowControl/>
              <w:jc w:val="left"/>
              <w:rPr>
                <w:rFonts w:ascii="宋体" w:cs="宋体"/>
                <w:kern w:val="0"/>
                <w:sz w:val="18"/>
                <w:szCs w:val="18"/>
              </w:rPr>
            </w:pPr>
          </w:p>
        </w:tc>
        <w:tc>
          <w:tcPr>
            <w:tcW w:w="820" w:type="dxa"/>
            <w:vMerge w:val="restart"/>
            <w:tcBorders>
              <w:top w:val="nil"/>
              <w:left w:val="single" w:color="auto" w:sz="4" w:space="0"/>
              <w:bottom w:val="single" w:color="auto" w:sz="4" w:space="0"/>
              <w:right w:val="single" w:color="auto" w:sz="4" w:space="0"/>
            </w:tcBorders>
            <w:vAlign w:val="center"/>
          </w:tcPr>
          <w:p w14:paraId="3E5F76D6">
            <w:pPr>
              <w:widowControl/>
              <w:jc w:val="center"/>
              <w:rPr>
                <w:rFonts w:ascii="宋体" w:cs="宋体"/>
                <w:kern w:val="0"/>
                <w:sz w:val="18"/>
                <w:szCs w:val="18"/>
              </w:rPr>
            </w:pPr>
            <w:r>
              <w:rPr>
                <w:rFonts w:hint="eastAsia" w:ascii="宋体" w:hAnsi="宋体" w:cs="宋体"/>
                <w:kern w:val="0"/>
                <w:sz w:val="18"/>
                <w:szCs w:val="18"/>
              </w:rPr>
              <w:t>时效指标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3FF02F55">
            <w:pPr>
              <w:widowControl/>
              <w:jc w:val="center"/>
              <w:rPr>
                <w:rFonts w:ascii="宋体" w:cs="宋体"/>
                <w:kern w:val="0"/>
                <w:sz w:val="18"/>
                <w:szCs w:val="18"/>
              </w:rPr>
            </w:pPr>
            <w:r>
              <w:rPr>
                <w:rFonts w:hint="eastAsia" w:ascii="宋体" w:hAnsi="宋体" w:cs="宋体"/>
                <w:kern w:val="0"/>
                <w:sz w:val="18"/>
                <w:szCs w:val="18"/>
              </w:rPr>
              <w:t>系统故障修复时间</w:t>
            </w:r>
          </w:p>
        </w:tc>
        <w:tc>
          <w:tcPr>
            <w:tcW w:w="2200" w:type="dxa"/>
            <w:gridSpan w:val="2"/>
            <w:tcBorders>
              <w:top w:val="single" w:color="auto" w:sz="4" w:space="0"/>
              <w:left w:val="nil"/>
              <w:bottom w:val="single" w:color="auto" w:sz="4" w:space="0"/>
              <w:right w:val="single" w:color="auto" w:sz="4" w:space="0"/>
            </w:tcBorders>
            <w:vAlign w:val="center"/>
          </w:tcPr>
          <w:p w14:paraId="047DF24E">
            <w:pPr>
              <w:widowControl/>
              <w:jc w:val="center"/>
              <w:rPr>
                <w:rFonts w:ascii="宋体" w:cs="宋体"/>
                <w:kern w:val="0"/>
                <w:sz w:val="18"/>
                <w:szCs w:val="18"/>
              </w:rPr>
            </w:pPr>
            <w:r>
              <w:rPr>
                <w:rFonts w:ascii="宋体" w:hAnsi="宋体" w:cs="宋体"/>
                <w:kern w:val="0"/>
                <w:sz w:val="18"/>
                <w:szCs w:val="18"/>
              </w:rPr>
              <w:t>&lt;=8</w:t>
            </w:r>
            <w:r>
              <w:rPr>
                <w:rFonts w:hint="eastAsia" w:ascii="宋体" w:hAnsi="宋体" w:cs="宋体"/>
                <w:kern w:val="0"/>
                <w:sz w:val="18"/>
                <w:szCs w:val="18"/>
              </w:rPr>
              <w:t>小时</w:t>
            </w:r>
          </w:p>
        </w:tc>
      </w:tr>
      <w:tr w14:paraId="5321E25B">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974904E">
            <w:pPr>
              <w:widowControl/>
              <w:jc w:val="left"/>
              <w:rPr>
                <w:rFonts w:ascii="宋体" w:cs="宋体"/>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2764AEE7">
            <w:pPr>
              <w:widowControl/>
              <w:jc w:val="left"/>
              <w:rPr>
                <w:rFonts w:ascii="宋体" w:cs="宋体"/>
                <w:kern w:val="0"/>
                <w:sz w:val="18"/>
                <w:szCs w:val="18"/>
              </w:rPr>
            </w:pP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118DEE6C">
            <w:pPr>
              <w:widowControl/>
              <w:jc w:val="center"/>
              <w:rPr>
                <w:rFonts w:ascii="宋体" w:cs="宋体"/>
                <w:kern w:val="0"/>
                <w:sz w:val="18"/>
                <w:szCs w:val="18"/>
              </w:rPr>
            </w:pPr>
            <w:r>
              <w:rPr>
                <w:rFonts w:hint="eastAsia" w:ascii="宋体" w:hAnsi="宋体" w:cs="宋体"/>
                <w:kern w:val="0"/>
                <w:sz w:val="18"/>
                <w:szCs w:val="18"/>
              </w:rPr>
              <w:t>系统故障修复及时率</w:t>
            </w:r>
          </w:p>
        </w:tc>
        <w:tc>
          <w:tcPr>
            <w:tcW w:w="2200" w:type="dxa"/>
            <w:gridSpan w:val="2"/>
            <w:tcBorders>
              <w:top w:val="single" w:color="auto" w:sz="4" w:space="0"/>
              <w:left w:val="nil"/>
              <w:bottom w:val="single" w:color="auto" w:sz="4" w:space="0"/>
              <w:right w:val="single" w:color="auto" w:sz="4" w:space="0"/>
            </w:tcBorders>
            <w:vAlign w:val="center"/>
          </w:tcPr>
          <w:p w14:paraId="4993D287">
            <w:pPr>
              <w:widowControl/>
              <w:jc w:val="center"/>
              <w:rPr>
                <w:rFonts w:ascii="宋体" w:cs="宋体"/>
                <w:kern w:val="0"/>
                <w:sz w:val="18"/>
                <w:szCs w:val="18"/>
              </w:rPr>
            </w:pPr>
            <w:r>
              <w:rPr>
                <w:rFonts w:ascii="宋体" w:hAnsi="宋体" w:cs="宋体"/>
                <w:kern w:val="0"/>
                <w:sz w:val="18"/>
                <w:szCs w:val="18"/>
              </w:rPr>
              <w:t>=100%</w:t>
            </w:r>
          </w:p>
        </w:tc>
      </w:tr>
      <w:tr w14:paraId="797A50D2">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D53776E">
            <w:pPr>
              <w:widowControl/>
              <w:jc w:val="left"/>
              <w:rPr>
                <w:rFonts w:ascii="宋体" w:cs="宋体"/>
                <w:kern w:val="0"/>
                <w:sz w:val="18"/>
                <w:szCs w:val="18"/>
              </w:rPr>
            </w:pPr>
          </w:p>
        </w:tc>
        <w:tc>
          <w:tcPr>
            <w:tcW w:w="820" w:type="dxa"/>
            <w:vMerge w:val="restart"/>
            <w:tcBorders>
              <w:top w:val="nil"/>
              <w:left w:val="single" w:color="auto" w:sz="4" w:space="0"/>
              <w:bottom w:val="single" w:color="auto" w:sz="4" w:space="0"/>
              <w:right w:val="single" w:color="auto" w:sz="4" w:space="0"/>
            </w:tcBorders>
            <w:vAlign w:val="center"/>
          </w:tcPr>
          <w:p w14:paraId="13D4DFBA">
            <w:pPr>
              <w:widowControl/>
              <w:jc w:val="center"/>
              <w:rPr>
                <w:rFonts w:ascii="宋体" w:cs="宋体"/>
                <w:kern w:val="0"/>
                <w:sz w:val="18"/>
                <w:szCs w:val="18"/>
              </w:rPr>
            </w:pPr>
            <w:r>
              <w:rPr>
                <w:rFonts w:hint="eastAsia" w:ascii="宋体" w:hAnsi="宋体" w:cs="宋体"/>
                <w:kern w:val="0"/>
                <w:sz w:val="18"/>
                <w:szCs w:val="18"/>
              </w:rPr>
              <w:t>成本指标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3522657D">
            <w:pPr>
              <w:widowControl/>
              <w:jc w:val="center"/>
              <w:rPr>
                <w:rFonts w:ascii="宋体" w:cs="宋体"/>
                <w:kern w:val="0"/>
                <w:sz w:val="18"/>
                <w:szCs w:val="18"/>
              </w:rPr>
            </w:pPr>
            <w:r>
              <w:rPr>
                <w:rFonts w:hint="eastAsia" w:ascii="宋体" w:hAnsi="宋体" w:cs="宋体"/>
                <w:kern w:val="0"/>
                <w:sz w:val="18"/>
                <w:szCs w:val="18"/>
              </w:rPr>
              <w:t>预算一体化系统运维费</w:t>
            </w:r>
          </w:p>
        </w:tc>
        <w:tc>
          <w:tcPr>
            <w:tcW w:w="2200" w:type="dxa"/>
            <w:gridSpan w:val="2"/>
            <w:tcBorders>
              <w:top w:val="single" w:color="auto" w:sz="4" w:space="0"/>
              <w:left w:val="nil"/>
              <w:bottom w:val="single" w:color="auto" w:sz="4" w:space="0"/>
              <w:right w:val="single" w:color="auto" w:sz="4" w:space="0"/>
            </w:tcBorders>
            <w:vAlign w:val="center"/>
          </w:tcPr>
          <w:p w14:paraId="1F32BD9D">
            <w:pPr>
              <w:widowControl/>
              <w:jc w:val="center"/>
              <w:rPr>
                <w:rFonts w:ascii="宋体" w:cs="宋体"/>
                <w:kern w:val="0"/>
                <w:sz w:val="18"/>
                <w:szCs w:val="18"/>
              </w:rPr>
            </w:pPr>
            <w:r>
              <w:rPr>
                <w:rFonts w:ascii="宋体" w:hAnsi="宋体" w:cs="宋体"/>
                <w:kern w:val="0"/>
                <w:sz w:val="18"/>
                <w:szCs w:val="18"/>
              </w:rPr>
              <w:t>&lt;=172</w:t>
            </w:r>
            <w:r>
              <w:rPr>
                <w:rFonts w:hint="eastAsia" w:ascii="宋体" w:hAnsi="宋体" w:cs="宋体"/>
                <w:kern w:val="0"/>
                <w:sz w:val="18"/>
                <w:szCs w:val="18"/>
              </w:rPr>
              <w:t>万元</w:t>
            </w:r>
          </w:p>
        </w:tc>
      </w:tr>
      <w:tr w14:paraId="49556928">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C0EF071">
            <w:pPr>
              <w:widowControl/>
              <w:jc w:val="left"/>
              <w:rPr>
                <w:rFonts w:ascii="宋体" w:cs="宋体"/>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01CFACE0">
            <w:pPr>
              <w:widowControl/>
              <w:jc w:val="left"/>
              <w:rPr>
                <w:rFonts w:ascii="宋体" w:cs="宋体"/>
                <w:kern w:val="0"/>
                <w:sz w:val="18"/>
                <w:szCs w:val="18"/>
              </w:rPr>
            </w:pP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4F9595D2">
            <w:pPr>
              <w:widowControl/>
              <w:jc w:val="center"/>
              <w:rPr>
                <w:rFonts w:ascii="宋体" w:cs="宋体"/>
                <w:kern w:val="0"/>
                <w:sz w:val="18"/>
                <w:szCs w:val="18"/>
              </w:rPr>
            </w:pPr>
            <w:r>
              <w:rPr>
                <w:rFonts w:hint="eastAsia" w:ascii="宋体" w:hAnsi="宋体" w:cs="宋体"/>
                <w:kern w:val="0"/>
                <w:sz w:val="18"/>
                <w:szCs w:val="18"/>
              </w:rPr>
              <w:t>河北财翔公司运维费</w:t>
            </w:r>
          </w:p>
        </w:tc>
        <w:tc>
          <w:tcPr>
            <w:tcW w:w="2200" w:type="dxa"/>
            <w:gridSpan w:val="2"/>
            <w:tcBorders>
              <w:top w:val="single" w:color="auto" w:sz="4" w:space="0"/>
              <w:left w:val="nil"/>
              <w:bottom w:val="single" w:color="auto" w:sz="4" w:space="0"/>
              <w:right w:val="single" w:color="auto" w:sz="4" w:space="0"/>
            </w:tcBorders>
            <w:vAlign w:val="center"/>
          </w:tcPr>
          <w:p w14:paraId="52FF3FA5">
            <w:pPr>
              <w:widowControl/>
              <w:jc w:val="center"/>
              <w:rPr>
                <w:rFonts w:ascii="宋体" w:cs="宋体"/>
                <w:kern w:val="0"/>
                <w:sz w:val="18"/>
                <w:szCs w:val="18"/>
              </w:rPr>
            </w:pPr>
            <w:r>
              <w:rPr>
                <w:rFonts w:ascii="宋体" w:hAnsi="宋体" w:cs="宋体"/>
                <w:kern w:val="0"/>
                <w:sz w:val="18"/>
                <w:szCs w:val="18"/>
              </w:rPr>
              <w:t>&lt;=28</w:t>
            </w:r>
            <w:r>
              <w:rPr>
                <w:rFonts w:hint="eastAsia" w:ascii="宋体" w:hAnsi="宋体" w:cs="宋体"/>
                <w:kern w:val="0"/>
                <w:sz w:val="18"/>
                <w:szCs w:val="18"/>
              </w:rPr>
              <w:t>万元</w:t>
            </w:r>
          </w:p>
        </w:tc>
      </w:tr>
      <w:tr w14:paraId="344093D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6D1C7A6">
            <w:pPr>
              <w:widowControl/>
              <w:jc w:val="left"/>
              <w:rPr>
                <w:rFonts w:ascii="宋体" w:cs="宋体"/>
                <w:kern w:val="0"/>
                <w:sz w:val="18"/>
                <w:szCs w:val="18"/>
              </w:rPr>
            </w:pPr>
          </w:p>
        </w:tc>
        <w:tc>
          <w:tcPr>
            <w:tcW w:w="820" w:type="dxa"/>
            <w:vMerge w:val="continue"/>
            <w:tcBorders>
              <w:top w:val="nil"/>
              <w:left w:val="single" w:color="auto" w:sz="4" w:space="0"/>
              <w:bottom w:val="single" w:color="auto" w:sz="4" w:space="0"/>
              <w:right w:val="single" w:color="auto" w:sz="4" w:space="0"/>
            </w:tcBorders>
            <w:vAlign w:val="center"/>
          </w:tcPr>
          <w:p w14:paraId="6148D0C9">
            <w:pPr>
              <w:widowControl/>
              <w:jc w:val="left"/>
              <w:rPr>
                <w:rFonts w:ascii="宋体" w:cs="宋体"/>
                <w:kern w:val="0"/>
                <w:sz w:val="18"/>
                <w:szCs w:val="18"/>
              </w:rPr>
            </w:pP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386B643D">
            <w:pPr>
              <w:widowControl/>
              <w:jc w:val="center"/>
              <w:rPr>
                <w:rFonts w:ascii="宋体" w:cs="宋体"/>
                <w:kern w:val="0"/>
                <w:sz w:val="18"/>
                <w:szCs w:val="18"/>
              </w:rPr>
            </w:pPr>
            <w:r>
              <w:rPr>
                <w:rFonts w:hint="eastAsia" w:ascii="宋体" w:hAnsi="宋体" w:cs="宋体"/>
                <w:kern w:val="0"/>
                <w:sz w:val="18"/>
                <w:szCs w:val="18"/>
              </w:rPr>
              <w:t>国库集中支付平台运维费</w:t>
            </w:r>
          </w:p>
        </w:tc>
        <w:tc>
          <w:tcPr>
            <w:tcW w:w="2200" w:type="dxa"/>
            <w:gridSpan w:val="2"/>
            <w:tcBorders>
              <w:top w:val="single" w:color="auto" w:sz="4" w:space="0"/>
              <w:left w:val="nil"/>
              <w:bottom w:val="single" w:color="auto" w:sz="4" w:space="0"/>
              <w:right w:val="single" w:color="auto" w:sz="4" w:space="0"/>
            </w:tcBorders>
            <w:vAlign w:val="center"/>
          </w:tcPr>
          <w:p w14:paraId="1A9F08A7">
            <w:pPr>
              <w:widowControl/>
              <w:jc w:val="center"/>
              <w:rPr>
                <w:rFonts w:ascii="宋体" w:cs="宋体"/>
                <w:kern w:val="0"/>
                <w:sz w:val="18"/>
                <w:szCs w:val="18"/>
              </w:rPr>
            </w:pPr>
            <w:r>
              <w:rPr>
                <w:rFonts w:ascii="宋体" w:hAnsi="宋体" w:cs="宋体"/>
                <w:kern w:val="0"/>
                <w:sz w:val="18"/>
                <w:szCs w:val="18"/>
              </w:rPr>
              <w:t>&lt;=18</w:t>
            </w:r>
            <w:r>
              <w:rPr>
                <w:rFonts w:hint="eastAsia" w:ascii="宋体" w:hAnsi="宋体" w:cs="宋体"/>
                <w:kern w:val="0"/>
                <w:sz w:val="18"/>
                <w:szCs w:val="18"/>
              </w:rPr>
              <w:t>万元</w:t>
            </w:r>
          </w:p>
        </w:tc>
      </w:tr>
      <w:tr w14:paraId="67E0FB9C">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4F5280D9">
            <w:pPr>
              <w:widowControl/>
              <w:jc w:val="left"/>
              <w:rPr>
                <w:rFonts w:ascii="宋体" w:cs="宋体"/>
                <w:kern w:val="0"/>
                <w:sz w:val="18"/>
                <w:szCs w:val="18"/>
              </w:rPr>
            </w:pPr>
            <w:r>
              <w:rPr>
                <w:rFonts w:hint="eastAsia" w:ascii="宋体" w:hAnsi="宋体" w:cs="宋体"/>
                <w:kern w:val="0"/>
                <w:sz w:val="18"/>
                <w:szCs w:val="18"/>
              </w:rPr>
              <w:t>效益指标</w:t>
            </w:r>
          </w:p>
        </w:tc>
        <w:tc>
          <w:tcPr>
            <w:tcW w:w="820" w:type="dxa"/>
            <w:tcBorders>
              <w:top w:val="nil"/>
              <w:left w:val="nil"/>
              <w:bottom w:val="single" w:color="auto" w:sz="4" w:space="0"/>
              <w:right w:val="single" w:color="auto" w:sz="4" w:space="0"/>
            </w:tcBorders>
            <w:vAlign w:val="center"/>
          </w:tcPr>
          <w:p w14:paraId="5AF3C940">
            <w:pPr>
              <w:widowControl/>
              <w:jc w:val="center"/>
              <w:rPr>
                <w:rFonts w:ascii="宋体" w:cs="宋体"/>
                <w:kern w:val="0"/>
                <w:sz w:val="18"/>
                <w:szCs w:val="18"/>
              </w:rPr>
            </w:pPr>
            <w:r>
              <w:rPr>
                <w:rFonts w:hint="eastAsia" w:ascii="宋体" w:hAnsi="宋体" w:cs="宋体"/>
                <w:kern w:val="0"/>
                <w:sz w:val="18"/>
                <w:szCs w:val="18"/>
              </w:rPr>
              <w:t>经济效益指标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27D1AC08">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2200" w:type="dxa"/>
            <w:gridSpan w:val="2"/>
            <w:tcBorders>
              <w:top w:val="single" w:color="auto" w:sz="4" w:space="0"/>
              <w:left w:val="nil"/>
              <w:bottom w:val="single" w:color="auto" w:sz="4" w:space="0"/>
              <w:right w:val="single" w:color="auto" w:sz="4" w:space="0"/>
            </w:tcBorders>
            <w:vAlign w:val="center"/>
          </w:tcPr>
          <w:p w14:paraId="42222FBD">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3FA3102F">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96F899D">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7871D9BF">
            <w:pPr>
              <w:widowControl/>
              <w:jc w:val="center"/>
              <w:rPr>
                <w:rFonts w:ascii="宋体" w:cs="宋体"/>
                <w:kern w:val="0"/>
                <w:sz w:val="18"/>
                <w:szCs w:val="18"/>
              </w:rPr>
            </w:pPr>
            <w:r>
              <w:rPr>
                <w:rFonts w:hint="eastAsia" w:ascii="宋体" w:hAnsi="宋体" w:cs="宋体"/>
                <w:kern w:val="0"/>
                <w:sz w:val="18"/>
                <w:szCs w:val="18"/>
              </w:rPr>
              <w:t>社会效益指标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319CD584">
            <w:pPr>
              <w:widowControl/>
              <w:jc w:val="center"/>
              <w:rPr>
                <w:rFonts w:ascii="宋体" w:cs="宋体"/>
                <w:kern w:val="0"/>
                <w:sz w:val="18"/>
                <w:szCs w:val="18"/>
              </w:rPr>
            </w:pPr>
            <w:r>
              <w:rPr>
                <w:rFonts w:hint="eastAsia" w:ascii="宋体" w:hAnsi="宋体" w:cs="宋体"/>
                <w:kern w:val="0"/>
                <w:sz w:val="18"/>
                <w:szCs w:val="18"/>
              </w:rPr>
              <w:t>财政业务保障能力提升率</w:t>
            </w:r>
          </w:p>
        </w:tc>
        <w:tc>
          <w:tcPr>
            <w:tcW w:w="2200" w:type="dxa"/>
            <w:gridSpan w:val="2"/>
            <w:tcBorders>
              <w:top w:val="single" w:color="auto" w:sz="4" w:space="0"/>
              <w:left w:val="nil"/>
              <w:bottom w:val="single" w:color="auto" w:sz="4" w:space="0"/>
              <w:right w:val="single" w:color="auto" w:sz="4" w:space="0"/>
            </w:tcBorders>
            <w:vAlign w:val="center"/>
          </w:tcPr>
          <w:p w14:paraId="0E272BCD">
            <w:pPr>
              <w:widowControl/>
              <w:jc w:val="center"/>
              <w:rPr>
                <w:rFonts w:ascii="宋体" w:cs="宋体"/>
                <w:kern w:val="0"/>
                <w:sz w:val="18"/>
                <w:szCs w:val="18"/>
              </w:rPr>
            </w:pPr>
            <w:r>
              <w:rPr>
                <w:rFonts w:ascii="宋体" w:hAnsi="宋体" w:cs="宋体"/>
                <w:kern w:val="0"/>
                <w:sz w:val="18"/>
                <w:szCs w:val="18"/>
              </w:rPr>
              <w:t>&gt;=90%</w:t>
            </w:r>
          </w:p>
        </w:tc>
      </w:tr>
      <w:tr w14:paraId="730CB530">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26FAB2C">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1EFAE0BA">
            <w:pPr>
              <w:widowControl/>
              <w:jc w:val="center"/>
              <w:rPr>
                <w:rFonts w:ascii="宋体" w:cs="宋体"/>
                <w:kern w:val="0"/>
                <w:sz w:val="18"/>
                <w:szCs w:val="18"/>
              </w:rPr>
            </w:pPr>
            <w:r>
              <w:rPr>
                <w:rFonts w:hint="eastAsia" w:ascii="宋体" w:hAnsi="宋体" w:cs="宋体"/>
                <w:kern w:val="0"/>
                <w:sz w:val="18"/>
                <w:szCs w:val="18"/>
              </w:rPr>
              <w:t>生态效益指标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36407C23">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2200" w:type="dxa"/>
            <w:gridSpan w:val="2"/>
            <w:tcBorders>
              <w:top w:val="single" w:color="auto" w:sz="4" w:space="0"/>
              <w:left w:val="nil"/>
              <w:bottom w:val="single" w:color="auto" w:sz="4" w:space="0"/>
              <w:right w:val="single" w:color="auto" w:sz="4" w:space="0"/>
            </w:tcBorders>
            <w:vAlign w:val="center"/>
          </w:tcPr>
          <w:p w14:paraId="5956B3F1">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1F3EDAA4">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3D70052">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4835ACE2">
            <w:pPr>
              <w:widowControl/>
              <w:jc w:val="center"/>
              <w:rPr>
                <w:rFonts w:ascii="宋体" w:cs="宋体"/>
                <w:kern w:val="0"/>
                <w:sz w:val="18"/>
                <w:szCs w:val="18"/>
              </w:rPr>
            </w:pPr>
            <w:r>
              <w:rPr>
                <w:rFonts w:hint="eastAsia" w:ascii="宋体" w:hAnsi="宋体" w:cs="宋体"/>
                <w:kern w:val="0"/>
                <w:sz w:val="18"/>
                <w:szCs w:val="18"/>
              </w:rPr>
              <w:t>可持续影响指标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62A1EE57">
            <w:pPr>
              <w:widowControl/>
              <w:jc w:val="center"/>
              <w:rPr>
                <w:rFonts w:ascii="宋体" w:cs="宋体"/>
                <w:kern w:val="0"/>
                <w:sz w:val="18"/>
                <w:szCs w:val="18"/>
              </w:rPr>
            </w:pPr>
            <w:r>
              <w:rPr>
                <w:rFonts w:hint="eastAsia" w:ascii="宋体" w:hAnsi="宋体" w:cs="宋体"/>
                <w:kern w:val="0"/>
                <w:sz w:val="18"/>
                <w:szCs w:val="18"/>
              </w:rPr>
              <w:t>深化预算制度改革提供基础保障</w:t>
            </w:r>
          </w:p>
        </w:tc>
        <w:tc>
          <w:tcPr>
            <w:tcW w:w="2200" w:type="dxa"/>
            <w:gridSpan w:val="2"/>
            <w:tcBorders>
              <w:top w:val="single" w:color="auto" w:sz="4" w:space="0"/>
              <w:left w:val="nil"/>
              <w:bottom w:val="single" w:color="auto" w:sz="4" w:space="0"/>
              <w:right w:val="single" w:color="auto" w:sz="4" w:space="0"/>
            </w:tcBorders>
            <w:vAlign w:val="center"/>
          </w:tcPr>
          <w:p w14:paraId="527B32EA">
            <w:pPr>
              <w:widowControl/>
              <w:jc w:val="center"/>
              <w:rPr>
                <w:rFonts w:ascii="宋体" w:cs="宋体"/>
                <w:kern w:val="0"/>
                <w:sz w:val="18"/>
                <w:szCs w:val="18"/>
              </w:rPr>
            </w:pPr>
            <w:r>
              <w:rPr>
                <w:rFonts w:hint="eastAsia" w:ascii="宋体" w:hAnsi="宋体" w:cs="宋体"/>
                <w:kern w:val="0"/>
                <w:sz w:val="18"/>
                <w:szCs w:val="18"/>
              </w:rPr>
              <w:t>长期</w:t>
            </w:r>
          </w:p>
        </w:tc>
      </w:tr>
      <w:tr w14:paraId="6D7D034A">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53ED34DC">
            <w:pPr>
              <w:widowControl/>
              <w:jc w:val="left"/>
              <w:rPr>
                <w:rFonts w:ascii="宋体" w:cs="宋体"/>
                <w:kern w:val="0"/>
                <w:sz w:val="18"/>
                <w:szCs w:val="18"/>
              </w:rPr>
            </w:pPr>
            <w:r>
              <w:rPr>
                <w:rFonts w:hint="eastAsia" w:ascii="宋体" w:hAnsi="宋体" w:cs="宋体"/>
                <w:kern w:val="0"/>
                <w:sz w:val="18"/>
                <w:szCs w:val="18"/>
              </w:rPr>
              <w:t>满意度指标</w:t>
            </w:r>
          </w:p>
        </w:tc>
        <w:tc>
          <w:tcPr>
            <w:tcW w:w="820" w:type="dxa"/>
            <w:tcBorders>
              <w:top w:val="nil"/>
              <w:left w:val="nil"/>
              <w:bottom w:val="single" w:color="auto" w:sz="4" w:space="0"/>
              <w:right w:val="single" w:color="auto" w:sz="4" w:space="0"/>
            </w:tcBorders>
            <w:vAlign w:val="center"/>
          </w:tcPr>
          <w:p w14:paraId="0714C991">
            <w:pPr>
              <w:widowControl/>
              <w:jc w:val="center"/>
              <w:rPr>
                <w:rFonts w:ascii="宋体" w:cs="宋体"/>
                <w:kern w:val="0"/>
                <w:sz w:val="18"/>
                <w:szCs w:val="18"/>
              </w:rPr>
            </w:pPr>
            <w:r>
              <w:rPr>
                <w:rFonts w:hint="eastAsia" w:ascii="宋体" w:hAnsi="宋体" w:cs="宋体"/>
                <w:kern w:val="0"/>
                <w:sz w:val="18"/>
                <w:szCs w:val="18"/>
              </w:rPr>
              <w:t>满意度指标</w:t>
            </w:r>
          </w:p>
        </w:tc>
        <w:tc>
          <w:tcPr>
            <w:tcW w:w="4780" w:type="dxa"/>
            <w:gridSpan w:val="5"/>
            <w:tcBorders>
              <w:top w:val="single" w:color="auto" w:sz="4" w:space="0"/>
              <w:left w:val="nil"/>
              <w:bottom w:val="single" w:color="auto" w:sz="4" w:space="0"/>
              <w:right w:val="single" w:color="auto" w:sz="4" w:space="0"/>
            </w:tcBorders>
            <w:shd w:val="clear" w:color="auto" w:fill="FFFFFF"/>
            <w:vAlign w:val="center"/>
          </w:tcPr>
          <w:p w14:paraId="40BCA07D">
            <w:pPr>
              <w:widowControl/>
              <w:jc w:val="center"/>
              <w:rPr>
                <w:rFonts w:ascii="宋体" w:cs="宋体"/>
                <w:kern w:val="0"/>
                <w:sz w:val="18"/>
                <w:szCs w:val="18"/>
              </w:rPr>
            </w:pPr>
            <w:r>
              <w:rPr>
                <w:rFonts w:hint="eastAsia" w:ascii="宋体" w:hAnsi="宋体" w:cs="宋体"/>
                <w:kern w:val="0"/>
                <w:sz w:val="18"/>
                <w:szCs w:val="18"/>
              </w:rPr>
              <w:t>单位人员满意度</w:t>
            </w:r>
          </w:p>
        </w:tc>
        <w:tc>
          <w:tcPr>
            <w:tcW w:w="2200" w:type="dxa"/>
            <w:gridSpan w:val="2"/>
            <w:tcBorders>
              <w:top w:val="single" w:color="auto" w:sz="4" w:space="0"/>
              <w:left w:val="nil"/>
              <w:bottom w:val="single" w:color="auto" w:sz="4" w:space="0"/>
              <w:right w:val="single" w:color="auto" w:sz="4" w:space="0"/>
            </w:tcBorders>
            <w:vAlign w:val="center"/>
          </w:tcPr>
          <w:p w14:paraId="58010EAF">
            <w:pPr>
              <w:widowControl/>
              <w:jc w:val="center"/>
              <w:rPr>
                <w:rFonts w:ascii="宋体" w:cs="宋体"/>
                <w:kern w:val="0"/>
                <w:sz w:val="18"/>
                <w:szCs w:val="18"/>
              </w:rPr>
            </w:pPr>
            <w:r>
              <w:rPr>
                <w:rFonts w:ascii="宋体" w:hAnsi="宋体" w:cs="宋体"/>
                <w:kern w:val="0"/>
                <w:sz w:val="18"/>
                <w:szCs w:val="18"/>
              </w:rPr>
              <w:t>&gt;=90%</w:t>
            </w:r>
          </w:p>
        </w:tc>
      </w:tr>
    </w:tbl>
    <w:p w14:paraId="625054CD">
      <w:pPr>
        <w:spacing w:line="560" w:lineRule="exact"/>
        <w:ind w:firstLine="640" w:firstLineChars="200"/>
        <w:rPr>
          <w:rFonts w:ascii="仿宋_GB2312" w:hAnsi="宋体" w:eastAsia="仿宋_GB2312"/>
          <w:kern w:val="0"/>
          <w:sz w:val="32"/>
          <w:szCs w:val="32"/>
        </w:rPr>
      </w:pPr>
    </w:p>
    <w:tbl>
      <w:tblPr>
        <w:tblStyle w:val="7"/>
        <w:tblW w:w="8835" w:type="dxa"/>
        <w:tblInd w:w="93" w:type="dxa"/>
        <w:tblLayout w:type="autofit"/>
        <w:tblCellMar>
          <w:top w:w="0" w:type="dxa"/>
          <w:left w:w="108" w:type="dxa"/>
          <w:bottom w:w="0" w:type="dxa"/>
          <w:right w:w="108" w:type="dxa"/>
        </w:tblCellMar>
      </w:tblPr>
      <w:tblGrid>
        <w:gridCol w:w="1080"/>
        <w:gridCol w:w="820"/>
        <w:gridCol w:w="780"/>
        <w:gridCol w:w="1080"/>
        <w:gridCol w:w="1660"/>
        <w:gridCol w:w="1080"/>
        <w:gridCol w:w="380"/>
        <w:gridCol w:w="1080"/>
        <w:gridCol w:w="875"/>
      </w:tblGrid>
      <w:tr w14:paraId="648CCA7C">
        <w:tblPrEx>
          <w:tblCellMar>
            <w:top w:w="0" w:type="dxa"/>
            <w:left w:w="108" w:type="dxa"/>
            <w:bottom w:w="0" w:type="dxa"/>
            <w:right w:w="108" w:type="dxa"/>
          </w:tblCellMar>
        </w:tblPrEx>
        <w:trPr>
          <w:trHeight w:val="390" w:hRule="atLeast"/>
        </w:trPr>
        <w:tc>
          <w:tcPr>
            <w:tcW w:w="8835" w:type="dxa"/>
            <w:gridSpan w:val="9"/>
            <w:tcBorders>
              <w:top w:val="nil"/>
              <w:left w:val="nil"/>
              <w:bottom w:val="nil"/>
              <w:right w:val="nil"/>
            </w:tcBorders>
            <w:noWrap/>
            <w:vAlign w:val="center"/>
          </w:tcPr>
          <w:p w14:paraId="1B5E44EE">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191C77E4">
        <w:tblPrEx>
          <w:tblCellMar>
            <w:top w:w="0" w:type="dxa"/>
            <w:left w:w="108" w:type="dxa"/>
            <w:bottom w:w="0" w:type="dxa"/>
            <w:right w:w="108" w:type="dxa"/>
          </w:tblCellMar>
        </w:tblPrEx>
        <w:trPr>
          <w:trHeight w:val="455" w:hRule="atLeast"/>
        </w:trPr>
        <w:tc>
          <w:tcPr>
            <w:tcW w:w="8835" w:type="dxa"/>
            <w:gridSpan w:val="9"/>
            <w:tcBorders>
              <w:top w:val="nil"/>
              <w:left w:val="nil"/>
              <w:bottom w:val="single" w:color="auto" w:sz="4" w:space="0"/>
              <w:right w:val="nil"/>
            </w:tcBorders>
            <w:vAlign w:val="center"/>
          </w:tcPr>
          <w:p w14:paraId="6919BB56">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67E7DFD6">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4A46B255">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340" w:type="dxa"/>
            <w:gridSpan w:val="4"/>
            <w:tcBorders>
              <w:top w:val="single" w:color="auto" w:sz="4" w:space="0"/>
              <w:left w:val="nil"/>
              <w:bottom w:val="single" w:color="auto" w:sz="4" w:space="0"/>
              <w:right w:val="single" w:color="auto" w:sz="4" w:space="0"/>
            </w:tcBorders>
            <w:vAlign w:val="center"/>
          </w:tcPr>
          <w:p w14:paraId="504B9FDB">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80" w:type="dxa"/>
            <w:tcBorders>
              <w:top w:val="nil"/>
              <w:left w:val="nil"/>
              <w:bottom w:val="single" w:color="auto" w:sz="4" w:space="0"/>
              <w:right w:val="single" w:color="auto" w:sz="4" w:space="0"/>
            </w:tcBorders>
            <w:vAlign w:val="center"/>
          </w:tcPr>
          <w:p w14:paraId="46678551">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335" w:type="dxa"/>
            <w:gridSpan w:val="3"/>
            <w:tcBorders>
              <w:top w:val="single" w:color="auto" w:sz="4" w:space="0"/>
              <w:left w:val="nil"/>
              <w:bottom w:val="single" w:color="auto" w:sz="4" w:space="0"/>
              <w:right w:val="single" w:color="auto" w:sz="4" w:space="0"/>
            </w:tcBorders>
            <w:vAlign w:val="center"/>
          </w:tcPr>
          <w:p w14:paraId="317038C0">
            <w:pPr>
              <w:widowControl/>
              <w:jc w:val="center"/>
              <w:rPr>
                <w:rFonts w:ascii="宋体" w:cs="宋体"/>
                <w:kern w:val="0"/>
                <w:sz w:val="18"/>
                <w:szCs w:val="18"/>
              </w:rPr>
            </w:pPr>
            <w:r>
              <w:rPr>
                <w:rFonts w:hint="eastAsia" w:ascii="宋体" w:hAnsi="宋体" w:cs="宋体"/>
                <w:kern w:val="0"/>
                <w:sz w:val="18"/>
                <w:szCs w:val="18"/>
              </w:rPr>
              <w:t>办公楼维修改造经费</w:t>
            </w:r>
          </w:p>
        </w:tc>
      </w:tr>
      <w:tr w14:paraId="39184AF0">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553DC74E">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600" w:type="dxa"/>
            <w:gridSpan w:val="2"/>
            <w:tcBorders>
              <w:top w:val="single" w:color="auto" w:sz="4" w:space="0"/>
              <w:left w:val="nil"/>
              <w:bottom w:val="single" w:color="auto" w:sz="4" w:space="0"/>
              <w:right w:val="single" w:color="auto" w:sz="4" w:space="0"/>
            </w:tcBorders>
            <w:vAlign w:val="center"/>
          </w:tcPr>
          <w:p w14:paraId="71CA1011">
            <w:pPr>
              <w:widowControl/>
              <w:jc w:val="center"/>
              <w:rPr>
                <w:rFonts w:ascii="宋体" w:cs="宋体"/>
                <w:kern w:val="0"/>
                <w:sz w:val="18"/>
                <w:szCs w:val="18"/>
              </w:rPr>
            </w:pPr>
            <w:r>
              <w:rPr>
                <w:rFonts w:hint="eastAsia" w:ascii="宋体" w:hAnsi="宋体" w:cs="宋体"/>
                <w:kern w:val="0"/>
                <w:sz w:val="18"/>
                <w:szCs w:val="18"/>
              </w:rPr>
              <w:t>年度资金总额：</w:t>
            </w:r>
          </w:p>
        </w:tc>
        <w:tc>
          <w:tcPr>
            <w:tcW w:w="1080" w:type="dxa"/>
            <w:tcBorders>
              <w:top w:val="nil"/>
              <w:left w:val="nil"/>
              <w:bottom w:val="single" w:color="auto" w:sz="4" w:space="0"/>
              <w:right w:val="single" w:color="auto" w:sz="4" w:space="0"/>
            </w:tcBorders>
            <w:vAlign w:val="center"/>
          </w:tcPr>
          <w:p w14:paraId="7496A9AF">
            <w:pPr>
              <w:widowControl/>
              <w:jc w:val="center"/>
              <w:rPr>
                <w:rFonts w:ascii="宋体" w:cs="宋体"/>
                <w:kern w:val="0"/>
                <w:sz w:val="18"/>
                <w:szCs w:val="18"/>
              </w:rPr>
            </w:pPr>
            <w:r>
              <w:rPr>
                <w:rFonts w:ascii="宋体" w:hAnsi="宋体" w:cs="宋体"/>
                <w:kern w:val="0"/>
                <w:sz w:val="18"/>
                <w:szCs w:val="18"/>
              </w:rPr>
              <w:t>150</w:t>
            </w:r>
          </w:p>
        </w:tc>
        <w:tc>
          <w:tcPr>
            <w:tcW w:w="1660" w:type="dxa"/>
            <w:tcBorders>
              <w:top w:val="single" w:color="auto" w:sz="4" w:space="0"/>
              <w:left w:val="nil"/>
              <w:bottom w:val="single" w:color="auto" w:sz="4" w:space="0"/>
              <w:right w:val="single" w:color="auto" w:sz="4" w:space="0"/>
            </w:tcBorders>
            <w:vAlign w:val="center"/>
          </w:tcPr>
          <w:p w14:paraId="4BC38FAE">
            <w:pPr>
              <w:widowControl/>
              <w:jc w:val="center"/>
              <w:rPr>
                <w:rFonts w:asci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vAlign w:val="center"/>
          </w:tcPr>
          <w:p w14:paraId="368C15F5">
            <w:pPr>
              <w:widowControl/>
              <w:jc w:val="center"/>
              <w:rPr>
                <w:rFonts w:ascii="宋体" w:cs="宋体"/>
                <w:kern w:val="0"/>
                <w:sz w:val="18"/>
                <w:szCs w:val="18"/>
              </w:rPr>
            </w:pPr>
            <w:r>
              <w:rPr>
                <w:rFonts w:ascii="宋体" w:hAnsi="宋体" w:cs="宋体"/>
                <w:kern w:val="0"/>
                <w:sz w:val="18"/>
                <w:szCs w:val="18"/>
              </w:rPr>
              <w:t>150</w:t>
            </w:r>
          </w:p>
        </w:tc>
        <w:tc>
          <w:tcPr>
            <w:tcW w:w="1460" w:type="dxa"/>
            <w:gridSpan w:val="2"/>
            <w:tcBorders>
              <w:top w:val="single" w:color="auto" w:sz="4" w:space="0"/>
              <w:left w:val="nil"/>
              <w:bottom w:val="single" w:color="auto" w:sz="4" w:space="0"/>
              <w:right w:val="single" w:color="auto" w:sz="4" w:space="0"/>
            </w:tcBorders>
            <w:vAlign w:val="center"/>
          </w:tcPr>
          <w:p w14:paraId="52B8CC7C">
            <w:pPr>
              <w:widowControl/>
              <w:jc w:val="center"/>
              <w:rPr>
                <w:rFonts w:ascii="宋体" w:cs="宋体"/>
                <w:kern w:val="0"/>
                <w:sz w:val="18"/>
                <w:szCs w:val="18"/>
              </w:rPr>
            </w:pPr>
            <w:r>
              <w:rPr>
                <w:rFonts w:hint="eastAsia" w:ascii="宋体" w:hAnsi="宋体" w:cs="宋体"/>
                <w:kern w:val="0"/>
                <w:sz w:val="18"/>
                <w:szCs w:val="18"/>
              </w:rPr>
              <w:t>其他资金</w:t>
            </w:r>
          </w:p>
        </w:tc>
        <w:tc>
          <w:tcPr>
            <w:tcW w:w="875" w:type="dxa"/>
            <w:tcBorders>
              <w:top w:val="single" w:color="auto" w:sz="4" w:space="0"/>
              <w:left w:val="nil"/>
              <w:bottom w:val="single" w:color="auto" w:sz="4" w:space="0"/>
              <w:right w:val="single" w:color="auto" w:sz="4" w:space="0"/>
            </w:tcBorders>
            <w:vAlign w:val="center"/>
          </w:tcPr>
          <w:p w14:paraId="771BD842">
            <w:pPr>
              <w:widowControl/>
              <w:jc w:val="center"/>
              <w:rPr>
                <w:rFonts w:ascii="宋体" w:cs="宋体"/>
                <w:kern w:val="0"/>
                <w:sz w:val="18"/>
                <w:szCs w:val="18"/>
              </w:rPr>
            </w:pPr>
            <w:r>
              <w:rPr>
                <w:rFonts w:hint="eastAsia" w:ascii="宋体" w:hAnsi="宋体" w:cs="宋体"/>
                <w:kern w:val="0"/>
                <w:sz w:val="18"/>
                <w:szCs w:val="18"/>
              </w:rPr>
              <w:t>　</w:t>
            </w:r>
          </w:p>
        </w:tc>
      </w:tr>
      <w:tr w14:paraId="48631CD8">
        <w:tblPrEx>
          <w:tblCellMar>
            <w:top w:w="0" w:type="dxa"/>
            <w:left w:w="108" w:type="dxa"/>
            <w:bottom w:w="0" w:type="dxa"/>
            <w:right w:w="108" w:type="dxa"/>
          </w:tblCellMar>
        </w:tblPrEx>
        <w:trPr>
          <w:trHeight w:val="660" w:hRule="atLeast"/>
        </w:trPr>
        <w:tc>
          <w:tcPr>
            <w:tcW w:w="1080" w:type="dxa"/>
            <w:tcBorders>
              <w:top w:val="nil"/>
              <w:left w:val="single" w:color="auto" w:sz="4" w:space="0"/>
              <w:bottom w:val="single" w:color="auto" w:sz="4" w:space="0"/>
              <w:right w:val="single" w:color="auto" w:sz="4" w:space="0"/>
            </w:tcBorders>
            <w:vAlign w:val="center"/>
          </w:tcPr>
          <w:p w14:paraId="625C75A8">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7755" w:type="dxa"/>
            <w:gridSpan w:val="8"/>
            <w:tcBorders>
              <w:top w:val="single" w:color="auto" w:sz="4" w:space="0"/>
              <w:left w:val="nil"/>
              <w:bottom w:val="single" w:color="auto" w:sz="4" w:space="0"/>
              <w:right w:val="single" w:color="auto" w:sz="4" w:space="0"/>
            </w:tcBorders>
          </w:tcPr>
          <w:p w14:paraId="03901877">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：在维护和完善办公楼设施使用功能基础上，消防、电路等设施进行改造，消除安全隐患；目标</w:t>
            </w:r>
            <w:r>
              <w:rPr>
                <w:rFonts w:ascii="宋体" w:hAnsi="宋体" w:cs="宋体"/>
                <w:kern w:val="0"/>
                <w:sz w:val="18"/>
                <w:szCs w:val="18"/>
              </w:rPr>
              <w:t>2</w:t>
            </w:r>
            <w:r>
              <w:rPr>
                <w:rFonts w:hint="eastAsia" w:ascii="宋体" w:hAnsi="宋体" w:cs="宋体"/>
                <w:kern w:val="0"/>
                <w:sz w:val="18"/>
                <w:szCs w:val="18"/>
              </w:rPr>
              <w:t>：对办公楼供热采暖设施、窗户、室内照明设施进行更新，改善办公环境。</w:t>
            </w:r>
          </w:p>
        </w:tc>
      </w:tr>
      <w:tr w14:paraId="66DB6BA3">
        <w:tblPrEx>
          <w:tblCellMar>
            <w:top w:w="0" w:type="dxa"/>
            <w:left w:w="108" w:type="dxa"/>
            <w:bottom w:w="0" w:type="dxa"/>
            <w:right w:w="108" w:type="dxa"/>
          </w:tblCellMar>
        </w:tblPrEx>
        <w:trPr>
          <w:trHeight w:val="390" w:hRule="atLeast"/>
        </w:trPr>
        <w:tc>
          <w:tcPr>
            <w:tcW w:w="1080" w:type="dxa"/>
            <w:tcBorders>
              <w:top w:val="nil"/>
              <w:left w:val="single" w:color="auto" w:sz="4" w:space="0"/>
              <w:bottom w:val="single" w:color="auto" w:sz="4" w:space="0"/>
              <w:right w:val="single" w:color="auto" w:sz="4" w:space="0"/>
            </w:tcBorders>
            <w:vAlign w:val="center"/>
          </w:tcPr>
          <w:p w14:paraId="22280C13">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820" w:type="dxa"/>
            <w:tcBorders>
              <w:top w:val="nil"/>
              <w:left w:val="nil"/>
              <w:bottom w:val="single" w:color="auto" w:sz="4" w:space="0"/>
              <w:right w:val="single" w:color="auto" w:sz="4" w:space="0"/>
            </w:tcBorders>
            <w:vAlign w:val="center"/>
          </w:tcPr>
          <w:p w14:paraId="10761300">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4980" w:type="dxa"/>
            <w:gridSpan w:val="5"/>
            <w:tcBorders>
              <w:top w:val="single" w:color="auto" w:sz="4" w:space="0"/>
              <w:left w:val="nil"/>
              <w:bottom w:val="single" w:color="auto" w:sz="4" w:space="0"/>
              <w:right w:val="single" w:color="000000" w:sz="4" w:space="0"/>
            </w:tcBorders>
            <w:vAlign w:val="center"/>
          </w:tcPr>
          <w:p w14:paraId="548A49F0">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1955" w:type="dxa"/>
            <w:gridSpan w:val="2"/>
            <w:tcBorders>
              <w:top w:val="single" w:color="auto" w:sz="4" w:space="0"/>
              <w:left w:val="nil"/>
              <w:bottom w:val="single" w:color="auto" w:sz="4" w:space="0"/>
              <w:right w:val="single" w:color="auto" w:sz="4" w:space="0"/>
            </w:tcBorders>
            <w:vAlign w:val="center"/>
          </w:tcPr>
          <w:p w14:paraId="598F9BE9">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506B042C">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365414E0">
            <w:pPr>
              <w:widowControl/>
              <w:jc w:val="left"/>
              <w:rPr>
                <w:rFonts w:ascii="宋体" w:cs="宋体"/>
                <w:kern w:val="0"/>
                <w:sz w:val="18"/>
                <w:szCs w:val="18"/>
              </w:rPr>
            </w:pPr>
            <w:r>
              <w:rPr>
                <w:rFonts w:hint="eastAsia" w:ascii="宋体" w:hAnsi="宋体" w:cs="宋体"/>
                <w:kern w:val="0"/>
                <w:sz w:val="18"/>
                <w:szCs w:val="18"/>
              </w:rPr>
              <w:t>产出指标</w:t>
            </w:r>
          </w:p>
        </w:tc>
        <w:tc>
          <w:tcPr>
            <w:tcW w:w="820" w:type="dxa"/>
            <w:vMerge w:val="restart"/>
            <w:tcBorders>
              <w:top w:val="nil"/>
              <w:left w:val="single" w:color="auto" w:sz="4" w:space="0"/>
              <w:bottom w:val="single" w:color="000000" w:sz="4" w:space="0"/>
              <w:right w:val="single" w:color="auto" w:sz="4" w:space="0"/>
            </w:tcBorders>
            <w:vAlign w:val="center"/>
          </w:tcPr>
          <w:p w14:paraId="3BF95A15">
            <w:pPr>
              <w:widowControl/>
              <w:jc w:val="center"/>
              <w:rPr>
                <w:rFonts w:ascii="宋体" w:cs="宋体"/>
                <w:kern w:val="0"/>
                <w:sz w:val="18"/>
                <w:szCs w:val="18"/>
              </w:rPr>
            </w:pPr>
            <w:r>
              <w:rPr>
                <w:rFonts w:hint="eastAsia" w:ascii="宋体" w:hAnsi="宋体" w:cs="宋体"/>
                <w:kern w:val="0"/>
                <w:sz w:val="18"/>
                <w:szCs w:val="18"/>
              </w:rPr>
              <w:t>数量指标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005ADA02">
            <w:pPr>
              <w:widowControl/>
              <w:jc w:val="center"/>
              <w:rPr>
                <w:rFonts w:ascii="宋体" w:cs="宋体"/>
                <w:kern w:val="0"/>
                <w:sz w:val="18"/>
                <w:szCs w:val="18"/>
              </w:rPr>
            </w:pPr>
            <w:r>
              <w:rPr>
                <w:rFonts w:hint="eastAsia" w:ascii="宋体" w:hAnsi="宋体" w:cs="宋体"/>
                <w:kern w:val="0"/>
                <w:sz w:val="18"/>
                <w:szCs w:val="18"/>
              </w:rPr>
              <w:t>维修改造建筑面积</w:t>
            </w:r>
          </w:p>
        </w:tc>
        <w:tc>
          <w:tcPr>
            <w:tcW w:w="1955" w:type="dxa"/>
            <w:gridSpan w:val="2"/>
            <w:tcBorders>
              <w:top w:val="single" w:color="auto" w:sz="4" w:space="0"/>
              <w:left w:val="nil"/>
              <w:bottom w:val="single" w:color="auto" w:sz="4" w:space="0"/>
              <w:right w:val="single" w:color="auto" w:sz="4" w:space="0"/>
            </w:tcBorders>
            <w:vAlign w:val="center"/>
          </w:tcPr>
          <w:p w14:paraId="253C7DA0">
            <w:pPr>
              <w:widowControl/>
              <w:jc w:val="center"/>
              <w:rPr>
                <w:rFonts w:ascii="宋体" w:cs="宋体"/>
                <w:kern w:val="0"/>
                <w:sz w:val="18"/>
                <w:szCs w:val="18"/>
              </w:rPr>
            </w:pPr>
            <w:r>
              <w:rPr>
                <w:rFonts w:ascii="宋体" w:hAnsi="宋体" w:cs="宋体"/>
                <w:kern w:val="0"/>
                <w:sz w:val="18"/>
                <w:szCs w:val="18"/>
              </w:rPr>
              <w:t>&gt;=3000</w:t>
            </w:r>
            <w:r>
              <w:rPr>
                <w:rFonts w:hint="eastAsia" w:ascii="宋体" w:hAnsi="宋体" w:cs="宋体"/>
                <w:kern w:val="0"/>
                <w:sz w:val="18"/>
                <w:szCs w:val="18"/>
              </w:rPr>
              <w:t>平方米</w:t>
            </w:r>
          </w:p>
        </w:tc>
      </w:tr>
      <w:tr w14:paraId="7FE1885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FD041CC">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2868EB9C">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11C946A2">
            <w:pPr>
              <w:widowControl/>
              <w:jc w:val="center"/>
              <w:rPr>
                <w:rFonts w:ascii="宋体" w:cs="宋体"/>
                <w:kern w:val="0"/>
                <w:sz w:val="18"/>
                <w:szCs w:val="18"/>
              </w:rPr>
            </w:pPr>
            <w:r>
              <w:rPr>
                <w:rFonts w:hint="eastAsia" w:ascii="宋体" w:hAnsi="宋体" w:cs="宋体"/>
                <w:kern w:val="0"/>
                <w:sz w:val="18"/>
                <w:szCs w:val="18"/>
              </w:rPr>
              <w:t>维修改造工程项目数</w:t>
            </w:r>
          </w:p>
        </w:tc>
        <w:tc>
          <w:tcPr>
            <w:tcW w:w="1955" w:type="dxa"/>
            <w:gridSpan w:val="2"/>
            <w:tcBorders>
              <w:top w:val="single" w:color="auto" w:sz="4" w:space="0"/>
              <w:left w:val="nil"/>
              <w:bottom w:val="single" w:color="auto" w:sz="4" w:space="0"/>
              <w:right w:val="single" w:color="auto" w:sz="4" w:space="0"/>
            </w:tcBorders>
            <w:vAlign w:val="center"/>
          </w:tcPr>
          <w:p w14:paraId="0AC7AC46">
            <w:pPr>
              <w:widowControl/>
              <w:jc w:val="center"/>
              <w:rPr>
                <w:rFonts w:ascii="宋体" w:cs="宋体"/>
                <w:kern w:val="0"/>
                <w:sz w:val="18"/>
                <w:szCs w:val="18"/>
              </w:rPr>
            </w:pPr>
            <w:r>
              <w:rPr>
                <w:rFonts w:ascii="宋体" w:hAnsi="宋体" w:cs="宋体"/>
                <w:kern w:val="0"/>
                <w:sz w:val="18"/>
                <w:szCs w:val="18"/>
              </w:rPr>
              <w:t>&gt;=4</w:t>
            </w:r>
            <w:r>
              <w:rPr>
                <w:rFonts w:hint="eastAsia" w:ascii="宋体" w:hAnsi="宋体" w:cs="宋体"/>
                <w:kern w:val="0"/>
                <w:sz w:val="18"/>
                <w:szCs w:val="18"/>
              </w:rPr>
              <w:t>个</w:t>
            </w:r>
          </w:p>
        </w:tc>
      </w:tr>
      <w:tr w14:paraId="4185674E">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D9A1698">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1E0E852B">
            <w:pPr>
              <w:widowControl/>
              <w:jc w:val="center"/>
              <w:rPr>
                <w:rFonts w:ascii="宋体" w:cs="宋体"/>
                <w:kern w:val="0"/>
                <w:sz w:val="18"/>
                <w:szCs w:val="18"/>
              </w:rPr>
            </w:pPr>
            <w:r>
              <w:rPr>
                <w:rFonts w:hint="eastAsia" w:ascii="宋体" w:hAnsi="宋体" w:cs="宋体"/>
                <w:kern w:val="0"/>
                <w:sz w:val="18"/>
                <w:szCs w:val="18"/>
              </w:rPr>
              <w:t>质量指标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378D2AD2">
            <w:pPr>
              <w:widowControl/>
              <w:jc w:val="center"/>
              <w:rPr>
                <w:rFonts w:ascii="宋体" w:cs="宋体"/>
                <w:kern w:val="0"/>
                <w:sz w:val="18"/>
                <w:szCs w:val="18"/>
              </w:rPr>
            </w:pPr>
            <w:r>
              <w:rPr>
                <w:rFonts w:hint="eastAsia" w:ascii="宋体" w:hAnsi="宋体" w:cs="宋体"/>
                <w:kern w:val="0"/>
                <w:sz w:val="18"/>
                <w:szCs w:val="18"/>
              </w:rPr>
              <w:t>改造工程验收合格率</w:t>
            </w:r>
          </w:p>
        </w:tc>
        <w:tc>
          <w:tcPr>
            <w:tcW w:w="1955" w:type="dxa"/>
            <w:gridSpan w:val="2"/>
            <w:tcBorders>
              <w:top w:val="single" w:color="auto" w:sz="4" w:space="0"/>
              <w:left w:val="nil"/>
              <w:bottom w:val="single" w:color="auto" w:sz="4" w:space="0"/>
              <w:right w:val="single" w:color="auto" w:sz="4" w:space="0"/>
            </w:tcBorders>
            <w:vAlign w:val="center"/>
          </w:tcPr>
          <w:p w14:paraId="3756AF1F">
            <w:pPr>
              <w:widowControl/>
              <w:jc w:val="center"/>
              <w:rPr>
                <w:rFonts w:ascii="宋体" w:cs="宋体"/>
                <w:kern w:val="0"/>
                <w:sz w:val="18"/>
                <w:szCs w:val="18"/>
              </w:rPr>
            </w:pPr>
            <w:r>
              <w:rPr>
                <w:rFonts w:ascii="宋体" w:hAnsi="宋体" w:cs="宋体"/>
                <w:kern w:val="0"/>
                <w:sz w:val="18"/>
                <w:szCs w:val="18"/>
              </w:rPr>
              <w:t>&gt;=95%</w:t>
            </w:r>
          </w:p>
        </w:tc>
      </w:tr>
      <w:tr w14:paraId="4A35743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F0ACB54">
            <w:pPr>
              <w:widowControl/>
              <w:jc w:val="left"/>
              <w:rPr>
                <w:rFonts w:ascii="宋体" w:cs="宋体"/>
                <w:kern w:val="0"/>
                <w:sz w:val="18"/>
                <w:szCs w:val="18"/>
              </w:rPr>
            </w:pPr>
          </w:p>
        </w:tc>
        <w:tc>
          <w:tcPr>
            <w:tcW w:w="820" w:type="dxa"/>
            <w:vMerge w:val="restart"/>
            <w:tcBorders>
              <w:top w:val="nil"/>
              <w:left w:val="single" w:color="auto" w:sz="4" w:space="0"/>
              <w:bottom w:val="single" w:color="000000" w:sz="4" w:space="0"/>
              <w:right w:val="single" w:color="auto" w:sz="4" w:space="0"/>
            </w:tcBorders>
            <w:vAlign w:val="center"/>
          </w:tcPr>
          <w:p w14:paraId="6C88F4C3">
            <w:pPr>
              <w:widowControl/>
              <w:jc w:val="center"/>
              <w:rPr>
                <w:rFonts w:ascii="宋体" w:cs="宋体"/>
                <w:kern w:val="0"/>
                <w:sz w:val="18"/>
                <w:szCs w:val="18"/>
              </w:rPr>
            </w:pPr>
            <w:r>
              <w:rPr>
                <w:rFonts w:hint="eastAsia" w:ascii="宋体" w:hAnsi="宋体" w:cs="宋体"/>
                <w:kern w:val="0"/>
                <w:sz w:val="18"/>
                <w:szCs w:val="18"/>
              </w:rPr>
              <w:t>时效指标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6F2D4573">
            <w:pPr>
              <w:widowControl/>
              <w:jc w:val="center"/>
              <w:rPr>
                <w:rFonts w:ascii="宋体" w:cs="宋体"/>
                <w:kern w:val="0"/>
                <w:sz w:val="18"/>
                <w:szCs w:val="18"/>
              </w:rPr>
            </w:pPr>
            <w:r>
              <w:rPr>
                <w:rFonts w:hint="eastAsia" w:ascii="宋体" w:hAnsi="宋体" w:cs="宋体"/>
                <w:kern w:val="0"/>
                <w:sz w:val="18"/>
                <w:szCs w:val="18"/>
              </w:rPr>
              <w:t>按计划完工时间</w:t>
            </w:r>
          </w:p>
        </w:tc>
        <w:tc>
          <w:tcPr>
            <w:tcW w:w="1955" w:type="dxa"/>
            <w:gridSpan w:val="2"/>
            <w:tcBorders>
              <w:top w:val="single" w:color="auto" w:sz="4" w:space="0"/>
              <w:left w:val="nil"/>
              <w:bottom w:val="single" w:color="auto" w:sz="4" w:space="0"/>
              <w:right w:val="single" w:color="auto" w:sz="4" w:space="0"/>
            </w:tcBorders>
            <w:vAlign w:val="center"/>
          </w:tcPr>
          <w:p w14:paraId="3CBE663D">
            <w:pPr>
              <w:widowControl/>
              <w:jc w:val="center"/>
              <w:rPr>
                <w:rFonts w:ascii="宋体" w:cs="宋体"/>
                <w:kern w:val="0"/>
                <w:sz w:val="18"/>
                <w:szCs w:val="18"/>
              </w:rPr>
            </w:pPr>
            <w:r>
              <w:rPr>
                <w:rFonts w:ascii="宋体" w:hAnsi="宋体" w:cs="宋体"/>
                <w:kern w:val="0"/>
                <w:sz w:val="18"/>
                <w:szCs w:val="18"/>
              </w:rPr>
              <w:t>&lt;=12</w:t>
            </w:r>
            <w:r>
              <w:rPr>
                <w:rFonts w:hint="eastAsia" w:ascii="宋体" w:hAnsi="宋体" w:cs="宋体"/>
                <w:kern w:val="0"/>
                <w:sz w:val="18"/>
                <w:szCs w:val="18"/>
              </w:rPr>
              <w:t>月</w:t>
            </w:r>
          </w:p>
        </w:tc>
      </w:tr>
      <w:tr w14:paraId="792B359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5654CD2">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4A35618D">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08FA7148">
            <w:pPr>
              <w:widowControl/>
              <w:jc w:val="center"/>
              <w:rPr>
                <w:rFonts w:ascii="宋体" w:cs="宋体"/>
                <w:kern w:val="0"/>
                <w:sz w:val="18"/>
                <w:szCs w:val="18"/>
              </w:rPr>
            </w:pPr>
            <w:r>
              <w:rPr>
                <w:rFonts w:hint="eastAsia" w:ascii="宋体" w:hAnsi="宋体" w:cs="宋体"/>
                <w:kern w:val="0"/>
                <w:sz w:val="18"/>
                <w:szCs w:val="18"/>
              </w:rPr>
              <w:t>计划开工时间</w:t>
            </w:r>
          </w:p>
        </w:tc>
        <w:tc>
          <w:tcPr>
            <w:tcW w:w="1955" w:type="dxa"/>
            <w:gridSpan w:val="2"/>
            <w:tcBorders>
              <w:top w:val="single" w:color="auto" w:sz="4" w:space="0"/>
              <w:left w:val="nil"/>
              <w:bottom w:val="single" w:color="auto" w:sz="4" w:space="0"/>
              <w:right w:val="single" w:color="auto" w:sz="4" w:space="0"/>
            </w:tcBorders>
            <w:vAlign w:val="center"/>
          </w:tcPr>
          <w:p w14:paraId="0DBF83E6">
            <w:pPr>
              <w:widowControl/>
              <w:jc w:val="center"/>
              <w:rPr>
                <w:rFonts w:ascii="宋体" w:cs="宋体"/>
                <w:kern w:val="0"/>
                <w:sz w:val="18"/>
                <w:szCs w:val="18"/>
              </w:rPr>
            </w:pPr>
            <w:r>
              <w:rPr>
                <w:rFonts w:ascii="宋体" w:hAnsi="宋体" w:cs="宋体"/>
                <w:kern w:val="0"/>
                <w:sz w:val="18"/>
                <w:szCs w:val="18"/>
              </w:rPr>
              <w:t>=6</w:t>
            </w:r>
            <w:r>
              <w:rPr>
                <w:rFonts w:hint="eastAsia" w:ascii="宋体" w:hAnsi="宋体" w:cs="宋体"/>
                <w:kern w:val="0"/>
                <w:sz w:val="18"/>
                <w:szCs w:val="18"/>
              </w:rPr>
              <w:t>月</w:t>
            </w:r>
          </w:p>
        </w:tc>
      </w:tr>
      <w:tr w14:paraId="6E06394D">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8A57D46">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01AF4682">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1B25E793">
            <w:pPr>
              <w:widowControl/>
              <w:jc w:val="center"/>
              <w:rPr>
                <w:rFonts w:ascii="宋体" w:cs="宋体"/>
                <w:kern w:val="0"/>
                <w:sz w:val="18"/>
                <w:szCs w:val="18"/>
              </w:rPr>
            </w:pPr>
            <w:r>
              <w:rPr>
                <w:rFonts w:hint="eastAsia" w:ascii="宋体" w:hAnsi="宋体" w:cs="宋体"/>
                <w:kern w:val="0"/>
                <w:sz w:val="18"/>
                <w:szCs w:val="18"/>
              </w:rPr>
              <w:t>维修改造及时率</w:t>
            </w:r>
          </w:p>
        </w:tc>
        <w:tc>
          <w:tcPr>
            <w:tcW w:w="1955" w:type="dxa"/>
            <w:gridSpan w:val="2"/>
            <w:tcBorders>
              <w:top w:val="single" w:color="auto" w:sz="4" w:space="0"/>
              <w:left w:val="nil"/>
              <w:bottom w:val="single" w:color="auto" w:sz="4" w:space="0"/>
              <w:right w:val="single" w:color="auto" w:sz="4" w:space="0"/>
            </w:tcBorders>
            <w:vAlign w:val="center"/>
          </w:tcPr>
          <w:p w14:paraId="2E981BEC">
            <w:pPr>
              <w:widowControl/>
              <w:jc w:val="center"/>
              <w:rPr>
                <w:rFonts w:ascii="宋体" w:cs="宋体"/>
                <w:kern w:val="0"/>
                <w:sz w:val="18"/>
                <w:szCs w:val="18"/>
              </w:rPr>
            </w:pPr>
            <w:r>
              <w:rPr>
                <w:rFonts w:ascii="宋体" w:hAnsi="宋体" w:cs="宋体"/>
                <w:kern w:val="0"/>
                <w:sz w:val="18"/>
                <w:szCs w:val="18"/>
              </w:rPr>
              <w:t>=100%</w:t>
            </w:r>
          </w:p>
        </w:tc>
      </w:tr>
      <w:tr w14:paraId="109A0496">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AAFA2D6">
            <w:pPr>
              <w:widowControl/>
              <w:jc w:val="left"/>
              <w:rPr>
                <w:rFonts w:ascii="宋体" w:cs="宋体"/>
                <w:kern w:val="0"/>
                <w:sz w:val="18"/>
                <w:szCs w:val="18"/>
              </w:rPr>
            </w:pPr>
          </w:p>
        </w:tc>
        <w:tc>
          <w:tcPr>
            <w:tcW w:w="820" w:type="dxa"/>
            <w:vMerge w:val="restart"/>
            <w:tcBorders>
              <w:top w:val="nil"/>
              <w:left w:val="single" w:color="auto" w:sz="4" w:space="0"/>
              <w:bottom w:val="single" w:color="000000" w:sz="4" w:space="0"/>
              <w:right w:val="single" w:color="auto" w:sz="4" w:space="0"/>
            </w:tcBorders>
            <w:vAlign w:val="center"/>
          </w:tcPr>
          <w:p w14:paraId="117C2489">
            <w:pPr>
              <w:widowControl/>
              <w:jc w:val="center"/>
              <w:rPr>
                <w:rFonts w:ascii="宋体" w:cs="宋体"/>
                <w:kern w:val="0"/>
                <w:sz w:val="18"/>
                <w:szCs w:val="18"/>
              </w:rPr>
            </w:pPr>
            <w:r>
              <w:rPr>
                <w:rFonts w:hint="eastAsia" w:ascii="宋体" w:hAnsi="宋体" w:cs="宋体"/>
                <w:kern w:val="0"/>
                <w:sz w:val="18"/>
                <w:szCs w:val="18"/>
              </w:rPr>
              <w:t>成本指标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0F73E1CF">
            <w:pPr>
              <w:widowControl/>
              <w:jc w:val="center"/>
              <w:rPr>
                <w:rFonts w:ascii="宋体" w:cs="宋体"/>
                <w:kern w:val="0"/>
                <w:sz w:val="18"/>
                <w:szCs w:val="18"/>
              </w:rPr>
            </w:pPr>
            <w:r>
              <w:rPr>
                <w:rFonts w:hint="eastAsia" w:ascii="宋体" w:hAnsi="宋体" w:cs="宋体"/>
                <w:kern w:val="0"/>
                <w:sz w:val="18"/>
                <w:szCs w:val="18"/>
              </w:rPr>
              <w:t>更换供热采暖设施</w:t>
            </w:r>
          </w:p>
        </w:tc>
        <w:tc>
          <w:tcPr>
            <w:tcW w:w="1955" w:type="dxa"/>
            <w:gridSpan w:val="2"/>
            <w:tcBorders>
              <w:top w:val="single" w:color="auto" w:sz="4" w:space="0"/>
              <w:left w:val="nil"/>
              <w:bottom w:val="single" w:color="auto" w:sz="4" w:space="0"/>
              <w:right w:val="single" w:color="auto" w:sz="4" w:space="0"/>
            </w:tcBorders>
            <w:vAlign w:val="center"/>
          </w:tcPr>
          <w:p w14:paraId="51139093">
            <w:pPr>
              <w:widowControl/>
              <w:jc w:val="center"/>
              <w:rPr>
                <w:rFonts w:ascii="宋体" w:cs="宋体"/>
                <w:kern w:val="0"/>
                <w:sz w:val="18"/>
                <w:szCs w:val="18"/>
              </w:rPr>
            </w:pPr>
            <w:r>
              <w:rPr>
                <w:rFonts w:ascii="宋体" w:hAnsi="宋体" w:cs="宋体"/>
                <w:kern w:val="0"/>
                <w:sz w:val="18"/>
                <w:szCs w:val="18"/>
              </w:rPr>
              <w:t>&lt;=56</w:t>
            </w:r>
            <w:r>
              <w:rPr>
                <w:rFonts w:hint="eastAsia" w:ascii="宋体" w:hAnsi="宋体" w:cs="宋体"/>
                <w:kern w:val="0"/>
                <w:sz w:val="18"/>
                <w:szCs w:val="18"/>
              </w:rPr>
              <w:t>万元</w:t>
            </w:r>
          </w:p>
        </w:tc>
      </w:tr>
      <w:tr w14:paraId="2966D07F">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AB7D2C1">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5AD40C1A">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62381F63">
            <w:pPr>
              <w:widowControl/>
              <w:jc w:val="center"/>
              <w:rPr>
                <w:rFonts w:ascii="宋体" w:cs="宋体"/>
                <w:kern w:val="0"/>
                <w:sz w:val="18"/>
                <w:szCs w:val="18"/>
              </w:rPr>
            </w:pPr>
            <w:r>
              <w:rPr>
                <w:rFonts w:hint="eastAsia" w:ascii="宋体" w:hAnsi="宋体" w:cs="宋体"/>
                <w:kern w:val="0"/>
                <w:sz w:val="18"/>
                <w:szCs w:val="18"/>
              </w:rPr>
              <w:t>消防设施改造</w:t>
            </w:r>
          </w:p>
        </w:tc>
        <w:tc>
          <w:tcPr>
            <w:tcW w:w="1955" w:type="dxa"/>
            <w:gridSpan w:val="2"/>
            <w:tcBorders>
              <w:top w:val="single" w:color="auto" w:sz="4" w:space="0"/>
              <w:left w:val="nil"/>
              <w:bottom w:val="single" w:color="auto" w:sz="4" w:space="0"/>
              <w:right w:val="single" w:color="auto" w:sz="4" w:space="0"/>
            </w:tcBorders>
            <w:vAlign w:val="center"/>
          </w:tcPr>
          <w:p w14:paraId="1362B784">
            <w:pPr>
              <w:widowControl/>
              <w:jc w:val="center"/>
              <w:rPr>
                <w:rFonts w:ascii="宋体" w:cs="宋体"/>
                <w:kern w:val="0"/>
                <w:sz w:val="18"/>
                <w:szCs w:val="18"/>
              </w:rPr>
            </w:pPr>
            <w:r>
              <w:rPr>
                <w:rFonts w:ascii="宋体" w:hAnsi="宋体" w:cs="宋体"/>
                <w:kern w:val="0"/>
                <w:sz w:val="18"/>
                <w:szCs w:val="18"/>
              </w:rPr>
              <w:t>&lt;=30</w:t>
            </w:r>
            <w:r>
              <w:rPr>
                <w:rFonts w:hint="eastAsia" w:ascii="宋体" w:hAnsi="宋体" w:cs="宋体"/>
                <w:kern w:val="0"/>
                <w:sz w:val="18"/>
                <w:szCs w:val="18"/>
              </w:rPr>
              <w:t>万元</w:t>
            </w:r>
          </w:p>
        </w:tc>
      </w:tr>
      <w:tr w14:paraId="726F7EDB">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B4D0691">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75FB35F4">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78992F1A">
            <w:pPr>
              <w:widowControl/>
              <w:jc w:val="center"/>
              <w:rPr>
                <w:rFonts w:ascii="宋体" w:cs="宋体"/>
                <w:kern w:val="0"/>
                <w:sz w:val="18"/>
                <w:szCs w:val="18"/>
              </w:rPr>
            </w:pPr>
            <w:r>
              <w:rPr>
                <w:rFonts w:hint="eastAsia" w:ascii="宋体" w:hAnsi="宋体" w:cs="宋体"/>
                <w:kern w:val="0"/>
                <w:sz w:val="18"/>
                <w:szCs w:val="18"/>
              </w:rPr>
              <w:t>更换电线及照明灯具</w:t>
            </w:r>
          </w:p>
        </w:tc>
        <w:tc>
          <w:tcPr>
            <w:tcW w:w="1955" w:type="dxa"/>
            <w:gridSpan w:val="2"/>
            <w:tcBorders>
              <w:top w:val="single" w:color="auto" w:sz="4" w:space="0"/>
              <w:left w:val="nil"/>
              <w:bottom w:val="single" w:color="auto" w:sz="4" w:space="0"/>
              <w:right w:val="single" w:color="auto" w:sz="4" w:space="0"/>
            </w:tcBorders>
            <w:vAlign w:val="center"/>
          </w:tcPr>
          <w:p w14:paraId="04E16ADF">
            <w:pPr>
              <w:widowControl/>
              <w:jc w:val="center"/>
              <w:rPr>
                <w:rFonts w:ascii="宋体" w:cs="宋体"/>
                <w:kern w:val="0"/>
                <w:sz w:val="18"/>
                <w:szCs w:val="18"/>
              </w:rPr>
            </w:pPr>
            <w:r>
              <w:rPr>
                <w:rFonts w:ascii="宋体" w:hAnsi="宋体" w:cs="宋体"/>
                <w:kern w:val="0"/>
                <w:sz w:val="18"/>
                <w:szCs w:val="18"/>
              </w:rPr>
              <w:t>&lt;=12</w:t>
            </w:r>
            <w:r>
              <w:rPr>
                <w:rFonts w:hint="eastAsia" w:ascii="宋体" w:hAnsi="宋体" w:cs="宋体"/>
                <w:kern w:val="0"/>
                <w:sz w:val="18"/>
                <w:szCs w:val="18"/>
              </w:rPr>
              <w:t>万元</w:t>
            </w:r>
          </w:p>
        </w:tc>
      </w:tr>
      <w:tr w14:paraId="6675DCF8">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0289BD6">
            <w:pPr>
              <w:widowControl/>
              <w:jc w:val="left"/>
              <w:rPr>
                <w:rFonts w:ascii="宋体" w:cs="宋体"/>
                <w:kern w:val="0"/>
                <w:sz w:val="18"/>
                <w:szCs w:val="18"/>
              </w:rPr>
            </w:pPr>
          </w:p>
        </w:tc>
        <w:tc>
          <w:tcPr>
            <w:tcW w:w="820" w:type="dxa"/>
            <w:vMerge w:val="continue"/>
            <w:tcBorders>
              <w:top w:val="nil"/>
              <w:left w:val="single" w:color="auto" w:sz="4" w:space="0"/>
              <w:bottom w:val="single" w:color="000000" w:sz="4" w:space="0"/>
              <w:right w:val="single" w:color="auto" w:sz="4" w:space="0"/>
            </w:tcBorders>
            <w:vAlign w:val="center"/>
          </w:tcPr>
          <w:p w14:paraId="379E020B">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2C2CDE56">
            <w:pPr>
              <w:widowControl/>
              <w:jc w:val="center"/>
              <w:rPr>
                <w:rFonts w:ascii="宋体" w:cs="宋体"/>
                <w:kern w:val="0"/>
                <w:sz w:val="18"/>
                <w:szCs w:val="18"/>
              </w:rPr>
            </w:pPr>
            <w:r>
              <w:rPr>
                <w:rFonts w:hint="eastAsia" w:ascii="宋体" w:hAnsi="宋体" w:cs="宋体"/>
                <w:kern w:val="0"/>
                <w:sz w:val="18"/>
                <w:szCs w:val="18"/>
              </w:rPr>
              <w:t>更换办公室窗户</w:t>
            </w:r>
          </w:p>
        </w:tc>
        <w:tc>
          <w:tcPr>
            <w:tcW w:w="1955" w:type="dxa"/>
            <w:gridSpan w:val="2"/>
            <w:tcBorders>
              <w:top w:val="single" w:color="auto" w:sz="4" w:space="0"/>
              <w:left w:val="nil"/>
              <w:bottom w:val="single" w:color="auto" w:sz="4" w:space="0"/>
              <w:right w:val="single" w:color="auto" w:sz="4" w:space="0"/>
            </w:tcBorders>
            <w:vAlign w:val="center"/>
          </w:tcPr>
          <w:p w14:paraId="47B4A7DB">
            <w:pPr>
              <w:widowControl/>
              <w:jc w:val="center"/>
              <w:rPr>
                <w:rFonts w:ascii="宋体" w:cs="宋体"/>
                <w:kern w:val="0"/>
                <w:sz w:val="18"/>
                <w:szCs w:val="18"/>
              </w:rPr>
            </w:pPr>
            <w:r>
              <w:rPr>
                <w:rFonts w:ascii="宋体" w:hAnsi="宋体" w:cs="宋体"/>
                <w:kern w:val="0"/>
                <w:sz w:val="18"/>
                <w:szCs w:val="18"/>
              </w:rPr>
              <w:t>&lt;=52</w:t>
            </w:r>
            <w:r>
              <w:rPr>
                <w:rFonts w:hint="eastAsia" w:ascii="宋体" w:hAnsi="宋体" w:cs="宋体"/>
                <w:kern w:val="0"/>
                <w:sz w:val="18"/>
                <w:szCs w:val="18"/>
              </w:rPr>
              <w:t>万元</w:t>
            </w:r>
          </w:p>
        </w:tc>
      </w:tr>
      <w:tr w14:paraId="3F151A4F">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5580159C">
            <w:pPr>
              <w:widowControl/>
              <w:jc w:val="left"/>
              <w:rPr>
                <w:rFonts w:ascii="宋体" w:cs="宋体"/>
                <w:kern w:val="0"/>
                <w:sz w:val="18"/>
                <w:szCs w:val="18"/>
              </w:rPr>
            </w:pPr>
            <w:r>
              <w:rPr>
                <w:rFonts w:hint="eastAsia" w:ascii="宋体" w:hAnsi="宋体" w:cs="宋体"/>
                <w:kern w:val="0"/>
                <w:sz w:val="18"/>
                <w:szCs w:val="18"/>
              </w:rPr>
              <w:t>效益指标</w:t>
            </w:r>
          </w:p>
        </w:tc>
        <w:tc>
          <w:tcPr>
            <w:tcW w:w="820" w:type="dxa"/>
            <w:tcBorders>
              <w:top w:val="nil"/>
              <w:left w:val="nil"/>
              <w:bottom w:val="single" w:color="auto" w:sz="4" w:space="0"/>
              <w:right w:val="single" w:color="auto" w:sz="4" w:space="0"/>
            </w:tcBorders>
            <w:vAlign w:val="center"/>
          </w:tcPr>
          <w:p w14:paraId="2325A1DF">
            <w:pPr>
              <w:widowControl/>
              <w:jc w:val="center"/>
              <w:rPr>
                <w:rFonts w:ascii="宋体" w:cs="宋体"/>
                <w:kern w:val="0"/>
                <w:sz w:val="18"/>
                <w:szCs w:val="18"/>
              </w:rPr>
            </w:pPr>
            <w:r>
              <w:rPr>
                <w:rFonts w:hint="eastAsia" w:ascii="宋体" w:hAnsi="宋体" w:cs="宋体"/>
                <w:kern w:val="0"/>
                <w:sz w:val="18"/>
                <w:szCs w:val="18"/>
              </w:rPr>
              <w:t>经济效益指标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2FC847FC">
            <w:pPr>
              <w:widowControl/>
              <w:jc w:val="center"/>
              <w:rPr>
                <w:rFonts w:ascii="宋体" w:cs="宋体"/>
                <w:kern w:val="0"/>
                <w:sz w:val="18"/>
                <w:szCs w:val="18"/>
              </w:rPr>
            </w:pPr>
            <w:r>
              <w:rPr>
                <w:rFonts w:hint="eastAsia" w:ascii="宋体" w:hAnsi="宋体" w:cs="宋体"/>
                <w:kern w:val="0"/>
                <w:sz w:val="18"/>
                <w:szCs w:val="18"/>
              </w:rPr>
              <w:t>保障配套设施完好率</w:t>
            </w:r>
          </w:p>
        </w:tc>
        <w:tc>
          <w:tcPr>
            <w:tcW w:w="1955" w:type="dxa"/>
            <w:gridSpan w:val="2"/>
            <w:tcBorders>
              <w:top w:val="single" w:color="auto" w:sz="4" w:space="0"/>
              <w:left w:val="nil"/>
              <w:bottom w:val="single" w:color="auto" w:sz="4" w:space="0"/>
              <w:right w:val="single" w:color="auto" w:sz="4" w:space="0"/>
            </w:tcBorders>
            <w:vAlign w:val="center"/>
          </w:tcPr>
          <w:p w14:paraId="0E536901">
            <w:pPr>
              <w:widowControl/>
              <w:jc w:val="center"/>
              <w:rPr>
                <w:rFonts w:ascii="宋体" w:cs="宋体"/>
                <w:kern w:val="0"/>
                <w:sz w:val="18"/>
                <w:szCs w:val="18"/>
              </w:rPr>
            </w:pPr>
            <w:r>
              <w:rPr>
                <w:rFonts w:ascii="宋体" w:hAnsi="宋体" w:cs="宋体"/>
                <w:kern w:val="0"/>
                <w:sz w:val="18"/>
                <w:szCs w:val="18"/>
              </w:rPr>
              <w:t>&gt;=90%</w:t>
            </w:r>
          </w:p>
        </w:tc>
      </w:tr>
      <w:tr w14:paraId="22587AB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0F14EA18">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5167C8A9">
            <w:pPr>
              <w:widowControl/>
              <w:jc w:val="center"/>
              <w:rPr>
                <w:rFonts w:ascii="宋体" w:cs="宋体"/>
                <w:kern w:val="0"/>
                <w:sz w:val="18"/>
                <w:szCs w:val="18"/>
              </w:rPr>
            </w:pPr>
            <w:r>
              <w:rPr>
                <w:rFonts w:hint="eastAsia" w:ascii="宋体" w:hAnsi="宋体" w:cs="宋体"/>
                <w:kern w:val="0"/>
                <w:sz w:val="18"/>
                <w:szCs w:val="18"/>
              </w:rPr>
              <w:t>社会效益指标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5647B2E0">
            <w:pPr>
              <w:widowControl/>
              <w:jc w:val="center"/>
              <w:rPr>
                <w:rFonts w:ascii="宋体" w:cs="宋体"/>
                <w:kern w:val="0"/>
                <w:sz w:val="18"/>
                <w:szCs w:val="18"/>
              </w:rPr>
            </w:pPr>
            <w:r>
              <w:rPr>
                <w:rFonts w:hint="eastAsia" w:ascii="宋体" w:hAnsi="宋体" w:cs="宋体"/>
                <w:kern w:val="0"/>
                <w:sz w:val="18"/>
                <w:szCs w:val="18"/>
              </w:rPr>
              <w:t>消除安全隐患率</w:t>
            </w:r>
          </w:p>
        </w:tc>
        <w:tc>
          <w:tcPr>
            <w:tcW w:w="1955" w:type="dxa"/>
            <w:gridSpan w:val="2"/>
            <w:tcBorders>
              <w:top w:val="single" w:color="auto" w:sz="4" w:space="0"/>
              <w:left w:val="nil"/>
              <w:bottom w:val="single" w:color="auto" w:sz="4" w:space="0"/>
              <w:right w:val="single" w:color="auto" w:sz="4" w:space="0"/>
            </w:tcBorders>
            <w:vAlign w:val="center"/>
          </w:tcPr>
          <w:p w14:paraId="7A02438D">
            <w:pPr>
              <w:widowControl/>
              <w:jc w:val="center"/>
              <w:rPr>
                <w:rFonts w:ascii="宋体" w:cs="宋体"/>
                <w:kern w:val="0"/>
                <w:sz w:val="18"/>
                <w:szCs w:val="18"/>
              </w:rPr>
            </w:pPr>
            <w:r>
              <w:rPr>
                <w:rFonts w:ascii="宋体" w:hAnsi="宋体" w:cs="宋体"/>
                <w:kern w:val="0"/>
                <w:sz w:val="18"/>
                <w:szCs w:val="18"/>
              </w:rPr>
              <w:t>=100%</w:t>
            </w:r>
          </w:p>
        </w:tc>
      </w:tr>
      <w:tr w14:paraId="3ED17846">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60DDE2EC">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6F7D7B89">
            <w:pPr>
              <w:widowControl/>
              <w:jc w:val="center"/>
              <w:rPr>
                <w:rFonts w:ascii="宋体" w:cs="宋体"/>
                <w:kern w:val="0"/>
                <w:sz w:val="18"/>
                <w:szCs w:val="18"/>
              </w:rPr>
            </w:pPr>
            <w:r>
              <w:rPr>
                <w:rFonts w:hint="eastAsia" w:ascii="宋体" w:hAnsi="宋体" w:cs="宋体"/>
                <w:kern w:val="0"/>
                <w:sz w:val="18"/>
                <w:szCs w:val="18"/>
              </w:rPr>
              <w:t>生态效益指标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7C4B5327">
            <w:pPr>
              <w:widowControl/>
              <w:jc w:val="center"/>
              <w:rPr>
                <w:rFonts w:ascii="宋体" w:cs="宋体"/>
                <w:kern w:val="0"/>
                <w:sz w:val="18"/>
                <w:szCs w:val="18"/>
              </w:rPr>
            </w:pPr>
            <w:r>
              <w:rPr>
                <w:rFonts w:hint="eastAsia" w:ascii="宋体" w:hAnsi="宋体" w:cs="宋体"/>
                <w:kern w:val="0"/>
                <w:sz w:val="18"/>
                <w:szCs w:val="18"/>
              </w:rPr>
              <w:t>　</w:t>
            </w:r>
          </w:p>
        </w:tc>
        <w:tc>
          <w:tcPr>
            <w:tcW w:w="1955" w:type="dxa"/>
            <w:gridSpan w:val="2"/>
            <w:tcBorders>
              <w:top w:val="single" w:color="auto" w:sz="4" w:space="0"/>
              <w:left w:val="nil"/>
              <w:bottom w:val="single" w:color="auto" w:sz="4" w:space="0"/>
              <w:right w:val="single" w:color="auto" w:sz="4" w:space="0"/>
            </w:tcBorders>
            <w:vAlign w:val="center"/>
          </w:tcPr>
          <w:p w14:paraId="11DADC14">
            <w:pPr>
              <w:widowControl/>
              <w:jc w:val="center"/>
              <w:rPr>
                <w:rFonts w:ascii="宋体" w:cs="宋体"/>
                <w:kern w:val="0"/>
                <w:sz w:val="18"/>
                <w:szCs w:val="18"/>
              </w:rPr>
            </w:pPr>
            <w:r>
              <w:rPr>
                <w:rFonts w:hint="eastAsia" w:ascii="宋体" w:hAnsi="宋体" w:cs="宋体"/>
                <w:kern w:val="0"/>
                <w:sz w:val="18"/>
                <w:szCs w:val="18"/>
              </w:rPr>
              <w:t>　</w:t>
            </w:r>
          </w:p>
        </w:tc>
      </w:tr>
      <w:tr w14:paraId="460AB8E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4FB48EDE">
            <w:pPr>
              <w:widowControl/>
              <w:jc w:val="left"/>
              <w:rPr>
                <w:rFonts w:ascii="宋体" w:cs="宋体"/>
                <w:kern w:val="0"/>
                <w:sz w:val="18"/>
                <w:szCs w:val="18"/>
              </w:rPr>
            </w:pPr>
          </w:p>
        </w:tc>
        <w:tc>
          <w:tcPr>
            <w:tcW w:w="820" w:type="dxa"/>
            <w:tcBorders>
              <w:top w:val="nil"/>
              <w:left w:val="nil"/>
              <w:bottom w:val="single" w:color="auto" w:sz="4" w:space="0"/>
              <w:right w:val="single" w:color="auto" w:sz="4" w:space="0"/>
            </w:tcBorders>
            <w:vAlign w:val="center"/>
          </w:tcPr>
          <w:p w14:paraId="392B47DB">
            <w:pPr>
              <w:widowControl/>
              <w:jc w:val="center"/>
              <w:rPr>
                <w:rFonts w:ascii="宋体" w:cs="宋体"/>
                <w:kern w:val="0"/>
                <w:sz w:val="18"/>
                <w:szCs w:val="18"/>
              </w:rPr>
            </w:pPr>
            <w:r>
              <w:rPr>
                <w:rFonts w:hint="eastAsia" w:ascii="宋体" w:hAnsi="宋体" w:cs="宋体"/>
                <w:kern w:val="0"/>
                <w:sz w:val="18"/>
                <w:szCs w:val="18"/>
              </w:rPr>
              <w:t>可持续影响指标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2D9AF0CE">
            <w:pPr>
              <w:widowControl/>
              <w:jc w:val="center"/>
              <w:rPr>
                <w:rFonts w:ascii="宋体" w:cs="宋体"/>
                <w:kern w:val="0"/>
                <w:sz w:val="18"/>
                <w:szCs w:val="18"/>
              </w:rPr>
            </w:pPr>
            <w:r>
              <w:rPr>
                <w:rFonts w:hint="eastAsia" w:ascii="宋体" w:hAnsi="宋体" w:cs="宋体"/>
                <w:kern w:val="0"/>
                <w:sz w:val="18"/>
                <w:szCs w:val="18"/>
              </w:rPr>
              <w:t>消除办公楼安全隐患率，增加办公楼安全和稳定系数</w:t>
            </w:r>
          </w:p>
        </w:tc>
        <w:tc>
          <w:tcPr>
            <w:tcW w:w="1955" w:type="dxa"/>
            <w:gridSpan w:val="2"/>
            <w:tcBorders>
              <w:top w:val="single" w:color="auto" w:sz="4" w:space="0"/>
              <w:left w:val="nil"/>
              <w:bottom w:val="single" w:color="auto" w:sz="4" w:space="0"/>
              <w:right w:val="single" w:color="auto" w:sz="4" w:space="0"/>
            </w:tcBorders>
            <w:vAlign w:val="center"/>
          </w:tcPr>
          <w:p w14:paraId="28300C0B">
            <w:pPr>
              <w:widowControl/>
              <w:jc w:val="center"/>
              <w:rPr>
                <w:rFonts w:ascii="宋体" w:cs="宋体"/>
                <w:kern w:val="0"/>
                <w:sz w:val="18"/>
                <w:szCs w:val="18"/>
              </w:rPr>
            </w:pPr>
            <w:r>
              <w:rPr>
                <w:rFonts w:hint="eastAsia" w:ascii="宋体" w:hAnsi="宋体" w:cs="宋体"/>
                <w:kern w:val="0"/>
                <w:sz w:val="18"/>
                <w:szCs w:val="18"/>
              </w:rPr>
              <w:t>长期</w:t>
            </w:r>
          </w:p>
        </w:tc>
      </w:tr>
      <w:tr w14:paraId="4D35BCF3">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66BF0C56">
            <w:pPr>
              <w:widowControl/>
              <w:jc w:val="left"/>
              <w:rPr>
                <w:rFonts w:ascii="宋体" w:cs="宋体"/>
                <w:kern w:val="0"/>
                <w:sz w:val="18"/>
                <w:szCs w:val="18"/>
              </w:rPr>
            </w:pPr>
            <w:r>
              <w:rPr>
                <w:rFonts w:hint="eastAsia" w:ascii="宋体" w:hAnsi="宋体" w:cs="宋体"/>
                <w:kern w:val="0"/>
                <w:sz w:val="18"/>
                <w:szCs w:val="18"/>
              </w:rPr>
              <w:t>满意度指标</w:t>
            </w:r>
          </w:p>
        </w:tc>
        <w:tc>
          <w:tcPr>
            <w:tcW w:w="820" w:type="dxa"/>
            <w:tcBorders>
              <w:top w:val="nil"/>
              <w:left w:val="nil"/>
              <w:bottom w:val="single" w:color="auto" w:sz="4" w:space="0"/>
              <w:right w:val="single" w:color="auto" w:sz="4" w:space="0"/>
            </w:tcBorders>
            <w:vAlign w:val="center"/>
          </w:tcPr>
          <w:p w14:paraId="6296742C">
            <w:pPr>
              <w:widowControl/>
              <w:jc w:val="center"/>
              <w:rPr>
                <w:rFonts w:ascii="宋体" w:cs="宋体"/>
                <w:kern w:val="0"/>
                <w:sz w:val="18"/>
                <w:szCs w:val="18"/>
              </w:rPr>
            </w:pPr>
            <w:r>
              <w:rPr>
                <w:rFonts w:hint="eastAsia" w:ascii="宋体" w:hAnsi="宋体" w:cs="宋体"/>
                <w:kern w:val="0"/>
                <w:sz w:val="18"/>
                <w:szCs w:val="18"/>
              </w:rPr>
              <w:t>满意度指标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300A8E4F">
            <w:pPr>
              <w:widowControl/>
              <w:jc w:val="center"/>
              <w:rPr>
                <w:rFonts w:ascii="宋体" w:cs="宋体"/>
                <w:kern w:val="0"/>
                <w:sz w:val="18"/>
                <w:szCs w:val="18"/>
              </w:rPr>
            </w:pPr>
            <w:r>
              <w:rPr>
                <w:rFonts w:hint="eastAsia" w:ascii="宋体" w:hAnsi="宋体" w:cs="宋体"/>
                <w:kern w:val="0"/>
                <w:sz w:val="18"/>
                <w:szCs w:val="18"/>
              </w:rPr>
              <w:t>单位人员满意度</w:t>
            </w:r>
          </w:p>
        </w:tc>
        <w:tc>
          <w:tcPr>
            <w:tcW w:w="1955" w:type="dxa"/>
            <w:gridSpan w:val="2"/>
            <w:tcBorders>
              <w:top w:val="single" w:color="auto" w:sz="4" w:space="0"/>
              <w:left w:val="nil"/>
              <w:bottom w:val="single" w:color="auto" w:sz="4" w:space="0"/>
              <w:right w:val="single" w:color="auto" w:sz="4" w:space="0"/>
            </w:tcBorders>
            <w:vAlign w:val="center"/>
          </w:tcPr>
          <w:p w14:paraId="12937723">
            <w:pPr>
              <w:widowControl/>
              <w:jc w:val="center"/>
              <w:rPr>
                <w:rFonts w:ascii="宋体" w:cs="宋体"/>
                <w:kern w:val="0"/>
                <w:sz w:val="18"/>
                <w:szCs w:val="18"/>
              </w:rPr>
            </w:pPr>
            <w:r>
              <w:rPr>
                <w:rFonts w:ascii="宋体" w:hAnsi="宋体" w:cs="宋体"/>
                <w:kern w:val="0"/>
                <w:sz w:val="18"/>
                <w:szCs w:val="18"/>
              </w:rPr>
              <w:t>&gt;=90%</w:t>
            </w:r>
          </w:p>
        </w:tc>
      </w:tr>
    </w:tbl>
    <w:p w14:paraId="6934DA4F">
      <w:pPr>
        <w:spacing w:line="560" w:lineRule="exact"/>
        <w:ind w:firstLine="640" w:firstLineChars="200"/>
        <w:rPr>
          <w:rFonts w:ascii="仿宋_GB2312" w:hAnsi="宋体" w:eastAsia="仿宋_GB2312"/>
          <w:kern w:val="0"/>
          <w:sz w:val="32"/>
          <w:szCs w:val="32"/>
        </w:rPr>
      </w:pPr>
    </w:p>
    <w:tbl>
      <w:tblPr>
        <w:tblStyle w:val="7"/>
        <w:tblW w:w="8900" w:type="dxa"/>
        <w:tblInd w:w="93" w:type="dxa"/>
        <w:tblLayout w:type="autofit"/>
        <w:tblCellMar>
          <w:top w:w="0" w:type="dxa"/>
          <w:left w:w="108" w:type="dxa"/>
          <w:bottom w:w="0" w:type="dxa"/>
          <w:right w:w="108" w:type="dxa"/>
        </w:tblCellMar>
      </w:tblPr>
      <w:tblGrid>
        <w:gridCol w:w="1080"/>
        <w:gridCol w:w="960"/>
        <w:gridCol w:w="580"/>
        <w:gridCol w:w="1080"/>
        <w:gridCol w:w="1620"/>
        <w:gridCol w:w="1080"/>
        <w:gridCol w:w="620"/>
        <w:gridCol w:w="520"/>
        <w:gridCol w:w="1360"/>
      </w:tblGrid>
      <w:tr w14:paraId="7A54C327">
        <w:tblPrEx>
          <w:tblCellMar>
            <w:top w:w="0" w:type="dxa"/>
            <w:left w:w="108" w:type="dxa"/>
            <w:bottom w:w="0" w:type="dxa"/>
            <w:right w:w="108" w:type="dxa"/>
          </w:tblCellMar>
        </w:tblPrEx>
        <w:trPr>
          <w:trHeight w:val="390" w:hRule="atLeast"/>
        </w:trPr>
        <w:tc>
          <w:tcPr>
            <w:tcW w:w="8900" w:type="dxa"/>
            <w:gridSpan w:val="9"/>
            <w:tcBorders>
              <w:top w:val="nil"/>
              <w:left w:val="nil"/>
              <w:bottom w:val="nil"/>
              <w:right w:val="nil"/>
            </w:tcBorders>
            <w:noWrap/>
            <w:vAlign w:val="center"/>
          </w:tcPr>
          <w:p w14:paraId="0F59CCC3">
            <w:pPr>
              <w:widowControl/>
              <w:jc w:val="center"/>
              <w:rPr>
                <w:rFonts w:ascii="宋体" w:cs="宋体"/>
                <w:b/>
                <w:bCs/>
                <w:kern w:val="0"/>
                <w:sz w:val="32"/>
                <w:szCs w:val="32"/>
              </w:rPr>
            </w:pPr>
            <w:r>
              <w:rPr>
                <w:rFonts w:hint="eastAsia" w:ascii="宋体" w:hAnsi="宋体" w:cs="宋体"/>
                <w:b/>
                <w:bCs/>
                <w:kern w:val="0"/>
                <w:sz w:val="32"/>
                <w:szCs w:val="32"/>
              </w:rPr>
              <w:t>项</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支</w:t>
            </w:r>
            <w:r>
              <w:rPr>
                <w:rFonts w:ascii="宋体" w:hAnsi="宋体" w:cs="宋体"/>
                <w:b/>
                <w:bCs/>
                <w:kern w:val="0"/>
                <w:sz w:val="32"/>
                <w:szCs w:val="32"/>
              </w:rPr>
              <w:t xml:space="preserve">  </w:t>
            </w:r>
            <w:r>
              <w:rPr>
                <w:rFonts w:hint="eastAsia" w:ascii="宋体" w:hAnsi="宋体" w:cs="宋体"/>
                <w:b/>
                <w:bCs/>
                <w:kern w:val="0"/>
                <w:sz w:val="32"/>
                <w:szCs w:val="32"/>
              </w:rPr>
              <w:t>出</w:t>
            </w:r>
            <w:r>
              <w:rPr>
                <w:rFonts w:ascii="宋体" w:hAnsi="宋体" w:cs="宋体"/>
                <w:b/>
                <w:bCs/>
                <w:kern w:val="0"/>
                <w:sz w:val="32"/>
                <w:szCs w:val="32"/>
              </w:rPr>
              <w:t xml:space="preserve">  </w:t>
            </w:r>
            <w:r>
              <w:rPr>
                <w:rFonts w:hint="eastAsia" w:ascii="宋体" w:hAnsi="宋体" w:cs="宋体"/>
                <w:b/>
                <w:bCs/>
                <w:kern w:val="0"/>
                <w:sz w:val="32"/>
                <w:szCs w:val="32"/>
              </w:rPr>
              <w:t>绩</w:t>
            </w:r>
            <w:r>
              <w:rPr>
                <w:rFonts w:ascii="宋体" w:hAnsi="宋体" w:cs="宋体"/>
                <w:b/>
                <w:bCs/>
                <w:kern w:val="0"/>
                <w:sz w:val="32"/>
                <w:szCs w:val="32"/>
              </w:rPr>
              <w:t xml:space="preserve">  </w:t>
            </w:r>
            <w:r>
              <w:rPr>
                <w:rFonts w:hint="eastAsia" w:ascii="宋体" w:hAnsi="宋体" w:cs="宋体"/>
                <w:b/>
                <w:bCs/>
                <w:kern w:val="0"/>
                <w:sz w:val="32"/>
                <w:szCs w:val="32"/>
              </w:rPr>
              <w:t>效</w:t>
            </w:r>
            <w:r>
              <w:rPr>
                <w:rFonts w:ascii="宋体" w:hAnsi="宋体" w:cs="宋体"/>
                <w:b/>
                <w:bCs/>
                <w:kern w:val="0"/>
                <w:sz w:val="32"/>
                <w:szCs w:val="32"/>
              </w:rPr>
              <w:t xml:space="preserve">  </w:t>
            </w:r>
            <w:r>
              <w:rPr>
                <w:rFonts w:hint="eastAsia" w:ascii="宋体" w:hAnsi="宋体" w:cs="宋体"/>
                <w:b/>
                <w:bCs/>
                <w:kern w:val="0"/>
                <w:sz w:val="32"/>
                <w:szCs w:val="32"/>
              </w:rPr>
              <w:t>目</w:t>
            </w:r>
            <w:r>
              <w:rPr>
                <w:rFonts w:ascii="宋体" w:hAnsi="宋体" w:cs="宋体"/>
                <w:b/>
                <w:bCs/>
                <w:kern w:val="0"/>
                <w:sz w:val="32"/>
                <w:szCs w:val="32"/>
              </w:rPr>
              <w:t xml:space="preserve">  </w:t>
            </w:r>
            <w:r>
              <w:rPr>
                <w:rFonts w:hint="eastAsia" w:ascii="宋体" w:hAnsi="宋体" w:cs="宋体"/>
                <w:b/>
                <w:bCs/>
                <w:kern w:val="0"/>
                <w:sz w:val="32"/>
                <w:szCs w:val="32"/>
              </w:rPr>
              <w:t>标</w:t>
            </w:r>
            <w:r>
              <w:rPr>
                <w:rFonts w:ascii="宋体" w:hAnsi="宋体" w:cs="宋体"/>
                <w:b/>
                <w:bCs/>
                <w:kern w:val="0"/>
                <w:sz w:val="32"/>
                <w:szCs w:val="32"/>
              </w:rPr>
              <w:t xml:space="preserve">  </w:t>
            </w:r>
            <w:r>
              <w:rPr>
                <w:rFonts w:hint="eastAsia" w:ascii="宋体" w:hAnsi="宋体" w:cs="宋体"/>
                <w:b/>
                <w:bCs/>
                <w:kern w:val="0"/>
                <w:sz w:val="32"/>
                <w:szCs w:val="32"/>
              </w:rPr>
              <w:t>表</w:t>
            </w:r>
          </w:p>
        </w:tc>
      </w:tr>
      <w:tr w14:paraId="5C0BA693">
        <w:tblPrEx>
          <w:tblCellMar>
            <w:top w:w="0" w:type="dxa"/>
            <w:left w:w="108" w:type="dxa"/>
            <w:bottom w:w="0" w:type="dxa"/>
            <w:right w:w="108" w:type="dxa"/>
          </w:tblCellMar>
        </w:tblPrEx>
        <w:trPr>
          <w:trHeight w:val="483" w:hRule="atLeast"/>
        </w:trPr>
        <w:tc>
          <w:tcPr>
            <w:tcW w:w="8900" w:type="dxa"/>
            <w:gridSpan w:val="9"/>
            <w:tcBorders>
              <w:top w:val="nil"/>
              <w:left w:val="nil"/>
              <w:bottom w:val="single" w:color="auto" w:sz="4" w:space="0"/>
              <w:right w:val="nil"/>
            </w:tcBorders>
            <w:vAlign w:val="center"/>
          </w:tcPr>
          <w:p w14:paraId="2F615DFC">
            <w:pPr>
              <w:widowControl/>
              <w:jc w:val="center"/>
              <w:rPr>
                <w:rFonts w:ascii="宋体" w:cs="宋体"/>
                <w:b/>
                <w:bCs/>
                <w:color w:val="000000"/>
                <w:kern w:val="0"/>
                <w:sz w:val="24"/>
                <w:szCs w:val="24"/>
              </w:rPr>
            </w:pPr>
            <w:r>
              <w:rPr>
                <w:rFonts w:ascii="宋体" w:hAnsi="宋体" w:cs="宋体"/>
                <w:b/>
                <w:bCs/>
                <w:color w:val="000000"/>
                <w:kern w:val="0"/>
                <w:sz w:val="24"/>
                <w:szCs w:val="24"/>
              </w:rPr>
              <w:t>(2022</w:t>
            </w:r>
            <w:r>
              <w:rPr>
                <w:rFonts w:hint="eastAsia" w:ascii="宋体" w:hAnsi="宋体" w:cs="宋体"/>
                <w:b/>
                <w:bCs/>
                <w:color w:val="000000"/>
                <w:kern w:val="0"/>
                <w:sz w:val="24"/>
                <w:szCs w:val="24"/>
              </w:rPr>
              <w:t>年</w:t>
            </w:r>
            <w:r>
              <w:rPr>
                <w:rFonts w:ascii="宋体" w:hAnsi="宋体" w:cs="宋体"/>
                <w:b/>
                <w:bCs/>
                <w:color w:val="000000"/>
                <w:kern w:val="0"/>
                <w:sz w:val="24"/>
                <w:szCs w:val="24"/>
              </w:rPr>
              <w:t>)</w:t>
            </w:r>
          </w:p>
        </w:tc>
      </w:tr>
      <w:tr w14:paraId="3C9B591F">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vAlign w:val="center"/>
          </w:tcPr>
          <w:p w14:paraId="7DC348C6">
            <w:pPr>
              <w:widowControl/>
              <w:jc w:val="center"/>
              <w:rPr>
                <w:rFonts w:ascii="宋体" w:cs="宋体"/>
                <w:b/>
                <w:bCs/>
                <w:kern w:val="0"/>
                <w:sz w:val="18"/>
                <w:szCs w:val="18"/>
              </w:rPr>
            </w:pPr>
            <w:r>
              <w:rPr>
                <w:rFonts w:hint="eastAsia" w:ascii="宋体" w:hAnsi="宋体" w:cs="宋体"/>
                <w:b/>
                <w:bCs/>
                <w:kern w:val="0"/>
                <w:sz w:val="18"/>
                <w:szCs w:val="18"/>
              </w:rPr>
              <w:t>预算单位</w:t>
            </w:r>
          </w:p>
        </w:tc>
        <w:tc>
          <w:tcPr>
            <w:tcW w:w="4240" w:type="dxa"/>
            <w:gridSpan w:val="4"/>
            <w:tcBorders>
              <w:top w:val="single" w:color="auto" w:sz="4" w:space="0"/>
              <w:left w:val="nil"/>
              <w:bottom w:val="single" w:color="auto" w:sz="4" w:space="0"/>
              <w:right w:val="single" w:color="auto" w:sz="4" w:space="0"/>
            </w:tcBorders>
            <w:vAlign w:val="center"/>
          </w:tcPr>
          <w:p w14:paraId="42058EBC">
            <w:pPr>
              <w:widowControl/>
              <w:jc w:val="center"/>
              <w:rPr>
                <w:rFonts w:ascii="宋体" w:cs="宋体"/>
                <w:kern w:val="0"/>
                <w:sz w:val="18"/>
                <w:szCs w:val="18"/>
              </w:rPr>
            </w:pPr>
            <w:r>
              <w:rPr>
                <w:rFonts w:hint="eastAsia" w:ascii="宋体" w:hAnsi="宋体" w:cs="宋体"/>
                <w:kern w:val="0"/>
                <w:sz w:val="18"/>
                <w:szCs w:val="18"/>
              </w:rPr>
              <w:t>昌吉回族自治州财政局本级</w:t>
            </w:r>
          </w:p>
        </w:tc>
        <w:tc>
          <w:tcPr>
            <w:tcW w:w="1080" w:type="dxa"/>
            <w:tcBorders>
              <w:top w:val="nil"/>
              <w:left w:val="nil"/>
              <w:bottom w:val="single" w:color="auto" w:sz="4" w:space="0"/>
              <w:right w:val="single" w:color="auto" w:sz="4" w:space="0"/>
            </w:tcBorders>
            <w:vAlign w:val="center"/>
          </w:tcPr>
          <w:p w14:paraId="606E8EC0">
            <w:pPr>
              <w:widowControl/>
              <w:jc w:val="center"/>
              <w:rPr>
                <w:rFonts w:ascii="宋体" w:cs="宋体"/>
                <w:b/>
                <w:bCs/>
                <w:kern w:val="0"/>
                <w:sz w:val="18"/>
                <w:szCs w:val="18"/>
              </w:rPr>
            </w:pPr>
            <w:r>
              <w:rPr>
                <w:rFonts w:hint="eastAsia" w:ascii="宋体" w:hAnsi="宋体" w:cs="宋体"/>
                <w:b/>
                <w:bCs/>
                <w:kern w:val="0"/>
                <w:sz w:val="18"/>
                <w:szCs w:val="18"/>
              </w:rPr>
              <w:t>项目名称</w:t>
            </w:r>
          </w:p>
        </w:tc>
        <w:tc>
          <w:tcPr>
            <w:tcW w:w="2500" w:type="dxa"/>
            <w:gridSpan w:val="3"/>
            <w:tcBorders>
              <w:top w:val="single" w:color="auto" w:sz="4" w:space="0"/>
              <w:left w:val="nil"/>
              <w:bottom w:val="single" w:color="auto" w:sz="4" w:space="0"/>
              <w:right w:val="single" w:color="auto" w:sz="4" w:space="0"/>
            </w:tcBorders>
            <w:vAlign w:val="center"/>
          </w:tcPr>
          <w:p w14:paraId="3E9B8769">
            <w:pPr>
              <w:widowControl/>
              <w:jc w:val="center"/>
              <w:rPr>
                <w:rFonts w:ascii="宋体" w:cs="宋体"/>
                <w:kern w:val="0"/>
                <w:sz w:val="18"/>
                <w:szCs w:val="18"/>
              </w:rPr>
            </w:pPr>
            <w:r>
              <w:rPr>
                <w:rFonts w:hint="eastAsia" w:ascii="宋体" w:hAnsi="宋体" w:cs="宋体"/>
                <w:kern w:val="0"/>
                <w:sz w:val="18"/>
                <w:szCs w:val="18"/>
              </w:rPr>
              <w:t>机关运行补助经费</w:t>
            </w:r>
          </w:p>
        </w:tc>
      </w:tr>
      <w:tr w14:paraId="7AC94C1C">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vAlign w:val="center"/>
          </w:tcPr>
          <w:p w14:paraId="4EEB5889">
            <w:pPr>
              <w:widowControl/>
              <w:jc w:val="center"/>
              <w:rPr>
                <w:rFonts w:ascii="宋体" w:cs="宋体"/>
                <w:b/>
                <w:bCs/>
                <w:kern w:val="0"/>
                <w:sz w:val="18"/>
                <w:szCs w:val="18"/>
              </w:rPr>
            </w:pPr>
            <w:r>
              <w:rPr>
                <w:rFonts w:hint="eastAsia" w:ascii="宋体" w:hAnsi="宋体" w:cs="宋体"/>
                <w:b/>
                <w:bCs/>
                <w:kern w:val="0"/>
                <w:sz w:val="18"/>
                <w:szCs w:val="18"/>
              </w:rPr>
              <w:t>项目资金（万元）</w:t>
            </w:r>
          </w:p>
        </w:tc>
        <w:tc>
          <w:tcPr>
            <w:tcW w:w="1540" w:type="dxa"/>
            <w:gridSpan w:val="2"/>
            <w:tcBorders>
              <w:top w:val="single" w:color="auto" w:sz="4" w:space="0"/>
              <w:left w:val="nil"/>
              <w:bottom w:val="single" w:color="auto" w:sz="4" w:space="0"/>
              <w:right w:val="single" w:color="auto" w:sz="4" w:space="0"/>
            </w:tcBorders>
            <w:vAlign w:val="center"/>
          </w:tcPr>
          <w:p w14:paraId="3B42B986">
            <w:pPr>
              <w:widowControl/>
              <w:jc w:val="center"/>
              <w:rPr>
                <w:rFonts w:ascii="宋体" w:cs="宋体"/>
                <w:kern w:val="0"/>
                <w:sz w:val="18"/>
                <w:szCs w:val="18"/>
              </w:rPr>
            </w:pPr>
            <w:r>
              <w:rPr>
                <w:rFonts w:hint="eastAsia" w:ascii="宋体" w:hAnsi="宋体" w:cs="宋体"/>
                <w:kern w:val="0"/>
                <w:sz w:val="18"/>
                <w:szCs w:val="18"/>
              </w:rPr>
              <w:t>年度资金总额：</w:t>
            </w:r>
          </w:p>
        </w:tc>
        <w:tc>
          <w:tcPr>
            <w:tcW w:w="1080" w:type="dxa"/>
            <w:tcBorders>
              <w:top w:val="nil"/>
              <w:left w:val="nil"/>
              <w:bottom w:val="single" w:color="auto" w:sz="4" w:space="0"/>
              <w:right w:val="single" w:color="auto" w:sz="4" w:space="0"/>
            </w:tcBorders>
            <w:vAlign w:val="center"/>
          </w:tcPr>
          <w:p w14:paraId="1DDE6013">
            <w:pPr>
              <w:widowControl/>
              <w:jc w:val="center"/>
              <w:rPr>
                <w:rFonts w:ascii="宋体" w:cs="宋体"/>
                <w:kern w:val="0"/>
                <w:sz w:val="18"/>
                <w:szCs w:val="18"/>
              </w:rPr>
            </w:pPr>
            <w:r>
              <w:rPr>
                <w:rFonts w:ascii="宋体" w:hAnsi="宋体" w:cs="宋体"/>
                <w:kern w:val="0"/>
                <w:sz w:val="18"/>
                <w:szCs w:val="18"/>
              </w:rPr>
              <w:t>122.85</w:t>
            </w:r>
          </w:p>
        </w:tc>
        <w:tc>
          <w:tcPr>
            <w:tcW w:w="1620" w:type="dxa"/>
            <w:tcBorders>
              <w:top w:val="single" w:color="auto" w:sz="4" w:space="0"/>
              <w:left w:val="nil"/>
              <w:bottom w:val="single" w:color="auto" w:sz="4" w:space="0"/>
              <w:right w:val="single" w:color="auto" w:sz="4" w:space="0"/>
            </w:tcBorders>
            <w:vAlign w:val="center"/>
          </w:tcPr>
          <w:p w14:paraId="494543B9">
            <w:pPr>
              <w:widowControl/>
              <w:jc w:val="center"/>
              <w:rPr>
                <w:rFonts w:ascii="宋体" w:cs="宋体"/>
                <w:kern w:val="0"/>
                <w:sz w:val="18"/>
                <w:szCs w:val="18"/>
              </w:rPr>
            </w:pPr>
            <w:r>
              <w:rPr>
                <w:rFonts w:hint="eastAsia" w:ascii="宋体" w:hAnsi="宋体" w:cs="宋体"/>
                <w:kern w:val="0"/>
                <w:sz w:val="18"/>
                <w:szCs w:val="18"/>
              </w:rPr>
              <w:t>其中：财政拨款</w:t>
            </w:r>
          </w:p>
        </w:tc>
        <w:tc>
          <w:tcPr>
            <w:tcW w:w="1080" w:type="dxa"/>
            <w:tcBorders>
              <w:top w:val="nil"/>
              <w:left w:val="nil"/>
              <w:bottom w:val="single" w:color="auto" w:sz="4" w:space="0"/>
              <w:right w:val="single" w:color="auto" w:sz="4" w:space="0"/>
            </w:tcBorders>
            <w:vAlign w:val="center"/>
          </w:tcPr>
          <w:p w14:paraId="397B1F6B">
            <w:pPr>
              <w:widowControl/>
              <w:jc w:val="center"/>
              <w:rPr>
                <w:rFonts w:ascii="宋体" w:cs="宋体"/>
                <w:kern w:val="0"/>
                <w:sz w:val="18"/>
                <w:szCs w:val="18"/>
              </w:rPr>
            </w:pPr>
            <w:r>
              <w:rPr>
                <w:rFonts w:ascii="宋体" w:hAnsi="宋体" w:cs="宋体"/>
                <w:kern w:val="0"/>
                <w:sz w:val="18"/>
                <w:szCs w:val="18"/>
              </w:rPr>
              <w:t>122.85</w:t>
            </w:r>
          </w:p>
        </w:tc>
        <w:tc>
          <w:tcPr>
            <w:tcW w:w="1140" w:type="dxa"/>
            <w:gridSpan w:val="2"/>
            <w:tcBorders>
              <w:top w:val="single" w:color="auto" w:sz="4" w:space="0"/>
              <w:left w:val="nil"/>
              <w:bottom w:val="single" w:color="auto" w:sz="4" w:space="0"/>
              <w:right w:val="single" w:color="auto" w:sz="4" w:space="0"/>
            </w:tcBorders>
            <w:vAlign w:val="center"/>
          </w:tcPr>
          <w:p w14:paraId="2BE690A5">
            <w:pPr>
              <w:widowControl/>
              <w:jc w:val="center"/>
              <w:rPr>
                <w:rFonts w:ascii="宋体" w:cs="宋体"/>
                <w:kern w:val="0"/>
                <w:sz w:val="18"/>
                <w:szCs w:val="18"/>
              </w:rPr>
            </w:pPr>
            <w:r>
              <w:rPr>
                <w:rFonts w:hint="eastAsia" w:ascii="宋体" w:hAnsi="宋体" w:cs="宋体"/>
                <w:kern w:val="0"/>
                <w:sz w:val="18"/>
                <w:szCs w:val="18"/>
              </w:rPr>
              <w:t>其他资金</w:t>
            </w:r>
          </w:p>
        </w:tc>
        <w:tc>
          <w:tcPr>
            <w:tcW w:w="1360" w:type="dxa"/>
            <w:tcBorders>
              <w:top w:val="single" w:color="auto" w:sz="4" w:space="0"/>
              <w:left w:val="nil"/>
              <w:bottom w:val="single" w:color="auto" w:sz="4" w:space="0"/>
              <w:right w:val="single" w:color="auto" w:sz="4" w:space="0"/>
            </w:tcBorders>
            <w:vAlign w:val="center"/>
          </w:tcPr>
          <w:p w14:paraId="6E9F140F">
            <w:pPr>
              <w:widowControl/>
              <w:jc w:val="center"/>
              <w:rPr>
                <w:rFonts w:ascii="宋体" w:cs="宋体"/>
                <w:kern w:val="0"/>
                <w:sz w:val="18"/>
                <w:szCs w:val="18"/>
              </w:rPr>
            </w:pPr>
            <w:r>
              <w:rPr>
                <w:rFonts w:hint="eastAsia" w:ascii="宋体" w:hAnsi="宋体" w:cs="宋体"/>
                <w:kern w:val="0"/>
                <w:sz w:val="18"/>
                <w:szCs w:val="18"/>
              </w:rPr>
              <w:t>　</w:t>
            </w:r>
          </w:p>
        </w:tc>
      </w:tr>
      <w:tr w14:paraId="717B4A03">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vAlign w:val="center"/>
          </w:tcPr>
          <w:p w14:paraId="2328D3B7">
            <w:pPr>
              <w:widowControl/>
              <w:jc w:val="center"/>
              <w:rPr>
                <w:rFonts w:ascii="宋体" w:cs="宋体"/>
                <w:b/>
                <w:bCs/>
                <w:kern w:val="0"/>
                <w:sz w:val="18"/>
                <w:szCs w:val="18"/>
              </w:rPr>
            </w:pPr>
            <w:r>
              <w:rPr>
                <w:rFonts w:hint="eastAsia" w:ascii="宋体" w:hAnsi="宋体" w:cs="宋体"/>
                <w:b/>
                <w:bCs/>
                <w:kern w:val="0"/>
                <w:sz w:val="18"/>
                <w:szCs w:val="18"/>
              </w:rPr>
              <w:t>项目总体目标</w:t>
            </w:r>
          </w:p>
        </w:tc>
        <w:tc>
          <w:tcPr>
            <w:tcW w:w="7820" w:type="dxa"/>
            <w:gridSpan w:val="8"/>
            <w:tcBorders>
              <w:top w:val="single" w:color="auto" w:sz="4" w:space="0"/>
              <w:left w:val="nil"/>
              <w:bottom w:val="single" w:color="auto" w:sz="4" w:space="0"/>
              <w:right w:val="single" w:color="auto" w:sz="4" w:space="0"/>
            </w:tcBorders>
          </w:tcPr>
          <w:p w14:paraId="1AF29236">
            <w:pPr>
              <w:widowControl/>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：建立和实施完善的管理服务体系，维护机关办公楼的良秩序及卫生环境；目标</w:t>
            </w:r>
            <w:r>
              <w:rPr>
                <w:rFonts w:ascii="宋体" w:hAnsi="宋体" w:cs="宋体"/>
                <w:kern w:val="0"/>
                <w:sz w:val="18"/>
                <w:szCs w:val="18"/>
              </w:rPr>
              <w:t>2</w:t>
            </w:r>
            <w:r>
              <w:rPr>
                <w:rFonts w:hint="eastAsia" w:ascii="宋体" w:hAnsi="宋体" w:cs="宋体"/>
                <w:kern w:val="0"/>
                <w:sz w:val="18"/>
                <w:szCs w:val="18"/>
              </w:rPr>
              <w:t>：对办公楼内部及外部高清监控进行检修，对电梯定期检测、维修保养，增加了机关安全及稳定的系数。</w:t>
            </w:r>
          </w:p>
        </w:tc>
      </w:tr>
      <w:tr w14:paraId="0BFDEE5A">
        <w:tblPrEx>
          <w:tblCellMar>
            <w:top w:w="0" w:type="dxa"/>
            <w:left w:w="108" w:type="dxa"/>
            <w:bottom w:w="0" w:type="dxa"/>
            <w:right w:w="108" w:type="dxa"/>
          </w:tblCellMar>
        </w:tblPrEx>
        <w:trPr>
          <w:trHeight w:val="420" w:hRule="atLeast"/>
        </w:trPr>
        <w:tc>
          <w:tcPr>
            <w:tcW w:w="1080" w:type="dxa"/>
            <w:tcBorders>
              <w:top w:val="nil"/>
              <w:left w:val="single" w:color="auto" w:sz="4" w:space="0"/>
              <w:bottom w:val="single" w:color="auto" w:sz="4" w:space="0"/>
              <w:right w:val="single" w:color="auto" w:sz="4" w:space="0"/>
            </w:tcBorders>
            <w:vAlign w:val="center"/>
          </w:tcPr>
          <w:p w14:paraId="78497E79">
            <w:pPr>
              <w:widowControl/>
              <w:jc w:val="center"/>
              <w:rPr>
                <w:rFonts w:ascii="宋体" w:cs="宋体"/>
                <w:b/>
                <w:bCs/>
                <w:kern w:val="0"/>
                <w:sz w:val="18"/>
                <w:szCs w:val="18"/>
              </w:rPr>
            </w:pPr>
            <w:r>
              <w:rPr>
                <w:rFonts w:hint="eastAsia" w:ascii="宋体" w:hAnsi="宋体" w:cs="宋体"/>
                <w:b/>
                <w:bCs/>
                <w:kern w:val="0"/>
                <w:sz w:val="18"/>
                <w:szCs w:val="18"/>
              </w:rPr>
              <w:t>一级指标</w:t>
            </w:r>
          </w:p>
        </w:tc>
        <w:tc>
          <w:tcPr>
            <w:tcW w:w="960" w:type="dxa"/>
            <w:tcBorders>
              <w:top w:val="nil"/>
              <w:left w:val="nil"/>
              <w:bottom w:val="single" w:color="auto" w:sz="4" w:space="0"/>
              <w:right w:val="single" w:color="auto" w:sz="4" w:space="0"/>
            </w:tcBorders>
            <w:vAlign w:val="center"/>
          </w:tcPr>
          <w:p w14:paraId="50A1D8F4">
            <w:pPr>
              <w:widowControl/>
              <w:jc w:val="center"/>
              <w:rPr>
                <w:rFonts w:ascii="宋体" w:cs="宋体"/>
                <w:b/>
                <w:bCs/>
                <w:kern w:val="0"/>
                <w:sz w:val="18"/>
                <w:szCs w:val="18"/>
              </w:rPr>
            </w:pPr>
            <w:r>
              <w:rPr>
                <w:rFonts w:hint="eastAsia" w:ascii="宋体" w:hAnsi="宋体" w:cs="宋体"/>
                <w:b/>
                <w:bCs/>
                <w:kern w:val="0"/>
                <w:sz w:val="18"/>
                <w:szCs w:val="18"/>
              </w:rPr>
              <w:t>二级指标</w:t>
            </w:r>
          </w:p>
        </w:tc>
        <w:tc>
          <w:tcPr>
            <w:tcW w:w="4980" w:type="dxa"/>
            <w:gridSpan w:val="5"/>
            <w:tcBorders>
              <w:top w:val="single" w:color="auto" w:sz="4" w:space="0"/>
              <w:left w:val="nil"/>
              <w:bottom w:val="single" w:color="auto" w:sz="4" w:space="0"/>
              <w:right w:val="single" w:color="000000" w:sz="4" w:space="0"/>
            </w:tcBorders>
            <w:vAlign w:val="center"/>
          </w:tcPr>
          <w:p w14:paraId="666F9D76">
            <w:pPr>
              <w:widowControl/>
              <w:jc w:val="center"/>
              <w:rPr>
                <w:rFonts w:ascii="宋体" w:cs="宋体"/>
                <w:b/>
                <w:bCs/>
                <w:kern w:val="0"/>
                <w:sz w:val="18"/>
                <w:szCs w:val="18"/>
              </w:rPr>
            </w:pPr>
            <w:r>
              <w:rPr>
                <w:rFonts w:hint="eastAsia" w:ascii="宋体" w:hAnsi="宋体" w:cs="宋体"/>
                <w:b/>
                <w:bCs/>
                <w:kern w:val="0"/>
                <w:sz w:val="18"/>
                <w:szCs w:val="18"/>
              </w:rPr>
              <w:t>三级指标</w:t>
            </w:r>
          </w:p>
        </w:tc>
        <w:tc>
          <w:tcPr>
            <w:tcW w:w="1880" w:type="dxa"/>
            <w:gridSpan w:val="2"/>
            <w:tcBorders>
              <w:top w:val="single" w:color="auto" w:sz="4" w:space="0"/>
              <w:left w:val="nil"/>
              <w:bottom w:val="single" w:color="auto" w:sz="4" w:space="0"/>
              <w:right w:val="single" w:color="auto" w:sz="4" w:space="0"/>
            </w:tcBorders>
            <w:vAlign w:val="center"/>
          </w:tcPr>
          <w:p w14:paraId="61F7D9E1">
            <w:pPr>
              <w:widowControl/>
              <w:jc w:val="center"/>
              <w:rPr>
                <w:rFonts w:ascii="宋体" w:cs="宋体"/>
                <w:b/>
                <w:bCs/>
                <w:kern w:val="0"/>
                <w:sz w:val="18"/>
                <w:szCs w:val="18"/>
              </w:rPr>
            </w:pPr>
            <w:r>
              <w:rPr>
                <w:rFonts w:hint="eastAsia" w:ascii="宋体" w:hAnsi="宋体" w:cs="宋体"/>
                <w:b/>
                <w:bCs/>
                <w:kern w:val="0"/>
                <w:sz w:val="18"/>
                <w:szCs w:val="18"/>
              </w:rPr>
              <w:t>指标值（包含数字及文字描述）</w:t>
            </w:r>
          </w:p>
        </w:tc>
      </w:tr>
      <w:tr w14:paraId="7EBA3A8C">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434A28AB">
            <w:pPr>
              <w:widowControl/>
              <w:jc w:val="left"/>
              <w:rPr>
                <w:rFonts w:ascii="宋体" w:cs="宋体"/>
                <w:kern w:val="0"/>
                <w:sz w:val="18"/>
                <w:szCs w:val="18"/>
              </w:rPr>
            </w:pPr>
            <w:r>
              <w:rPr>
                <w:rFonts w:hint="eastAsia" w:ascii="宋体" w:hAnsi="宋体" w:cs="宋体"/>
                <w:kern w:val="0"/>
                <w:sz w:val="18"/>
                <w:szCs w:val="18"/>
              </w:rPr>
              <w:t>产出指标</w:t>
            </w:r>
          </w:p>
        </w:tc>
        <w:tc>
          <w:tcPr>
            <w:tcW w:w="960" w:type="dxa"/>
            <w:vMerge w:val="restart"/>
            <w:tcBorders>
              <w:top w:val="nil"/>
              <w:left w:val="single" w:color="auto" w:sz="4" w:space="0"/>
              <w:bottom w:val="single" w:color="000000" w:sz="4" w:space="0"/>
              <w:right w:val="single" w:color="auto" w:sz="4" w:space="0"/>
            </w:tcBorders>
            <w:vAlign w:val="center"/>
          </w:tcPr>
          <w:p w14:paraId="4502CD1E">
            <w:pPr>
              <w:widowControl/>
              <w:jc w:val="center"/>
              <w:rPr>
                <w:rFonts w:ascii="宋体" w:cs="宋体"/>
                <w:kern w:val="0"/>
                <w:sz w:val="18"/>
                <w:szCs w:val="18"/>
              </w:rPr>
            </w:pPr>
            <w:r>
              <w:rPr>
                <w:rFonts w:hint="eastAsia" w:ascii="宋体" w:hAnsi="宋体" w:cs="宋体"/>
                <w:kern w:val="0"/>
                <w:sz w:val="18"/>
                <w:szCs w:val="18"/>
              </w:rPr>
              <w:t>数量指标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3CEB4F11">
            <w:pPr>
              <w:widowControl/>
              <w:jc w:val="center"/>
              <w:rPr>
                <w:rFonts w:ascii="宋体" w:cs="宋体"/>
                <w:kern w:val="0"/>
                <w:sz w:val="18"/>
                <w:szCs w:val="18"/>
              </w:rPr>
            </w:pPr>
            <w:r>
              <w:rPr>
                <w:rFonts w:hint="eastAsia" w:ascii="宋体" w:hAnsi="宋体" w:cs="宋体"/>
                <w:kern w:val="0"/>
                <w:sz w:val="18"/>
                <w:szCs w:val="18"/>
              </w:rPr>
              <w:t>物业服务面积</w:t>
            </w:r>
          </w:p>
        </w:tc>
        <w:tc>
          <w:tcPr>
            <w:tcW w:w="1880" w:type="dxa"/>
            <w:gridSpan w:val="2"/>
            <w:tcBorders>
              <w:top w:val="single" w:color="auto" w:sz="4" w:space="0"/>
              <w:left w:val="nil"/>
              <w:bottom w:val="single" w:color="auto" w:sz="4" w:space="0"/>
              <w:right w:val="single" w:color="auto" w:sz="4" w:space="0"/>
            </w:tcBorders>
            <w:vAlign w:val="center"/>
          </w:tcPr>
          <w:p w14:paraId="6CEEBC47">
            <w:pPr>
              <w:widowControl/>
              <w:jc w:val="center"/>
              <w:rPr>
                <w:rFonts w:ascii="宋体" w:cs="宋体"/>
                <w:kern w:val="0"/>
                <w:sz w:val="18"/>
                <w:szCs w:val="18"/>
              </w:rPr>
            </w:pPr>
            <w:r>
              <w:rPr>
                <w:rFonts w:ascii="宋体" w:hAnsi="宋体" w:cs="宋体"/>
                <w:kern w:val="0"/>
                <w:sz w:val="18"/>
                <w:szCs w:val="18"/>
              </w:rPr>
              <w:t>&gt;=5000</w:t>
            </w:r>
            <w:r>
              <w:rPr>
                <w:rFonts w:hint="eastAsia" w:ascii="宋体" w:hAnsi="宋体" w:cs="宋体"/>
                <w:kern w:val="0"/>
                <w:sz w:val="18"/>
                <w:szCs w:val="18"/>
              </w:rPr>
              <w:t>平方米</w:t>
            </w:r>
          </w:p>
        </w:tc>
      </w:tr>
      <w:tr w14:paraId="6FD9ED23">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BF929E5">
            <w:pPr>
              <w:widowControl/>
              <w:jc w:val="left"/>
              <w:rPr>
                <w:rFonts w:ascii="宋体" w:cs="宋体"/>
                <w:kern w:val="0"/>
                <w:sz w:val="18"/>
                <w:szCs w:val="18"/>
              </w:rPr>
            </w:pPr>
          </w:p>
        </w:tc>
        <w:tc>
          <w:tcPr>
            <w:tcW w:w="960" w:type="dxa"/>
            <w:vMerge w:val="continue"/>
            <w:tcBorders>
              <w:top w:val="nil"/>
              <w:left w:val="single" w:color="auto" w:sz="4" w:space="0"/>
              <w:bottom w:val="single" w:color="000000" w:sz="4" w:space="0"/>
              <w:right w:val="single" w:color="auto" w:sz="4" w:space="0"/>
            </w:tcBorders>
            <w:vAlign w:val="center"/>
          </w:tcPr>
          <w:p w14:paraId="55267E4F">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7DD774CD">
            <w:pPr>
              <w:widowControl/>
              <w:jc w:val="center"/>
              <w:rPr>
                <w:rFonts w:ascii="宋体" w:cs="宋体"/>
                <w:kern w:val="0"/>
                <w:sz w:val="18"/>
                <w:szCs w:val="18"/>
              </w:rPr>
            </w:pPr>
            <w:r>
              <w:rPr>
                <w:rFonts w:hint="eastAsia" w:ascii="宋体" w:hAnsi="宋体" w:cs="宋体"/>
                <w:kern w:val="0"/>
                <w:sz w:val="18"/>
                <w:szCs w:val="18"/>
              </w:rPr>
              <w:t>维保电梯数</w:t>
            </w:r>
          </w:p>
        </w:tc>
        <w:tc>
          <w:tcPr>
            <w:tcW w:w="1880" w:type="dxa"/>
            <w:gridSpan w:val="2"/>
            <w:tcBorders>
              <w:top w:val="single" w:color="auto" w:sz="4" w:space="0"/>
              <w:left w:val="nil"/>
              <w:bottom w:val="single" w:color="auto" w:sz="4" w:space="0"/>
              <w:right w:val="single" w:color="auto" w:sz="4" w:space="0"/>
            </w:tcBorders>
            <w:vAlign w:val="center"/>
          </w:tcPr>
          <w:p w14:paraId="4C43B814">
            <w:pPr>
              <w:widowControl/>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个</w:t>
            </w:r>
          </w:p>
        </w:tc>
      </w:tr>
      <w:tr w14:paraId="2ACF48A6">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7E1E08C">
            <w:pPr>
              <w:widowControl/>
              <w:jc w:val="left"/>
              <w:rPr>
                <w:rFonts w:ascii="宋体" w:cs="宋体"/>
                <w:kern w:val="0"/>
                <w:sz w:val="18"/>
                <w:szCs w:val="18"/>
              </w:rPr>
            </w:pPr>
          </w:p>
        </w:tc>
        <w:tc>
          <w:tcPr>
            <w:tcW w:w="960" w:type="dxa"/>
            <w:vMerge w:val="continue"/>
            <w:tcBorders>
              <w:top w:val="nil"/>
              <w:left w:val="single" w:color="auto" w:sz="4" w:space="0"/>
              <w:bottom w:val="single" w:color="000000" w:sz="4" w:space="0"/>
              <w:right w:val="single" w:color="auto" w:sz="4" w:space="0"/>
            </w:tcBorders>
            <w:vAlign w:val="center"/>
          </w:tcPr>
          <w:p w14:paraId="1B71CB4D">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319130F8">
            <w:pPr>
              <w:widowControl/>
              <w:jc w:val="center"/>
              <w:rPr>
                <w:rFonts w:ascii="宋体" w:cs="宋体"/>
                <w:kern w:val="0"/>
                <w:sz w:val="18"/>
                <w:szCs w:val="18"/>
              </w:rPr>
            </w:pPr>
            <w:r>
              <w:rPr>
                <w:rFonts w:hint="eastAsia" w:ascii="宋体" w:hAnsi="宋体" w:cs="宋体"/>
                <w:kern w:val="0"/>
                <w:sz w:val="18"/>
                <w:szCs w:val="18"/>
              </w:rPr>
              <w:t>维保监控设备数</w:t>
            </w:r>
          </w:p>
        </w:tc>
        <w:tc>
          <w:tcPr>
            <w:tcW w:w="1880" w:type="dxa"/>
            <w:gridSpan w:val="2"/>
            <w:tcBorders>
              <w:top w:val="single" w:color="auto" w:sz="4" w:space="0"/>
              <w:left w:val="nil"/>
              <w:bottom w:val="single" w:color="auto" w:sz="4" w:space="0"/>
              <w:right w:val="single" w:color="auto" w:sz="4" w:space="0"/>
            </w:tcBorders>
            <w:vAlign w:val="center"/>
          </w:tcPr>
          <w:p w14:paraId="40BB4EEA">
            <w:pPr>
              <w:widowControl/>
              <w:jc w:val="center"/>
              <w:rPr>
                <w:rFonts w:ascii="宋体" w:cs="宋体"/>
                <w:kern w:val="0"/>
                <w:sz w:val="18"/>
                <w:szCs w:val="18"/>
              </w:rPr>
            </w:pPr>
            <w:r>
              <w:rPr>
                <w:rFonts w:ascii="宋体" w:hAnsi="宋体" w:cs="宋体"/>
                <w:kern w:val="0"/>
                <w:sz w:val="18"/>
                <w:szCs w:val="18"/>
              </w:rPr>
              <w:t>&gt;=10</w:t>
            </w:r>
            <w:r>
              <w:rPr>
                <w:rFonts w:hint="eastAsia" w:ascii="宋体" w:hAnsi="宋体" w:cs="宋体"/>
                <w:kern w:val="0"/>
                <w:sz w:val="18"/>
                <w:szCs w:val="18"/>
              </w:rPr>
              <w:t>个</w:t>
            </w:r>
          </w:p>
        </w:tc>
      </w:tr>
      <w:tr w14:paraId="2146FA1A">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577BC4C1">
            <w:pPr>
              <w:widowControl/>
              <w:jc w:val="left"/>
              <w:rPr>
                <w:rFonts w:ascii="宋体" w:cs="宋体"/>
                <w:kern w:val="0"/>
                <w:sz w:val="18"/>
                <w:szCs w:val="18"/>
              </w:rPr>
            </w:pPr>
          </w:p>
        </w:tc>
        <w:tc>
          <w:tcPr>
            <w:tcW w:w="960" w:type="dxa"/>
            <w:tcBorders>
              <w:top w:val="nil"/>
              <w:left w:val="nil"/>
              <w:bottom w:val="single" w:color="auto" w:sz="4" w:space="0"/>
              <w:right w:val="single" w:color="auto" w:sz="4" w:space="0"/>
            </w:tcBorders>
            <w:vAlign w:val="center"/>
          </w:tcPr>
          <w:p w14:paraId="7CF5254F">
            <w:pPr>
              <w:widowControl/>
              <w:jc w:val="center"/>
              <w:rPr>
                <w:rFonts w:ascii="宋体" w:cs="宋体"/>
                <w:kern w:val="0"/>
                <w:sz w:val="18"/>
                <w:szCs w:val="18"/>
              </w:rPr>
            </w:pPr>
            <w:r>
              <w:rPr>
                <w:rFonts w:hint="eastAsia" w:ascii="宋体" w:hAnsi="宋体" w:cs="宋体"/>
                <w:kern w:val="0"/>
                <w:sz w:val="18"/>
                <w:szCs w:val="18"/>
              </w:rPr>
              <w:t>质量指标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6325F79A">
            <w:pPr>
              <w:widowControl/>
              <w:jc w:val="center"/>
              <w:rPr>
                <w:rFonts w:ascii="宋体" w:cs="宋体"/>
                <w:kern w:val="0"/>
                <w:sz w:val="18"/>
                <w:szCs w:val="18"/>
              </w:rPr>
            </w:pPr>
            <w:r>
              <w:rPr>
                <w:rFonts w:hint="eastAsia" w:ascii="宋体" w:hAnsi="宋体" w:cs="宋体"/>
                <w:kern w:val="0"/>
                <w:sz w:val="18"/>
                <w:szCs w:val="18"/>
              </w:rPr>
              <w:t>服务验收合格率</w:t>
            </w:r>
          </w:p>
        </w:tc>
        <w:tc>
          <w:tcPr>
            <w:tcW w:w="1880" w:type="dxa"/>
            <w:gridSpan w:val="2"/>
            <w:tcBorders>
              <w:top w:val="single" w:color="auto" w:sz="4" w:space="0"/>
              <w:left w:val="nil"/>
              <w:bottom w:val="single" w:color="auto" w:sz="4" w:space="0"/>
              <w:right w:val="single" w:color="auto" w:sz="4" w:space="0"/>
            </w:tcBorders>
            <w:vAlign w:val="center"/>
          </w:tcPr>
          <w:p w14:paraId="203048AB">
            <w:pPr>
              <w:widowControl/>
              <w:jc w:val="center"/>
              <w:rPr>
                <w:rFonts w:ascii="宋体" w:cs="宋体"/>
                <w:kern w:val="0"/>
                <w:sz w:val="18"/>
                <w:szCs w:val="18"/>
              </w:rPr>
            </w:pPr>
            <w:r>
              <w:rPr>
                <w:rFonts w:ascii="宋体" w:hAnsi="宋体" w:cs="宋体"/>
                <w:kern w:val="0"/>
                <w:sz w:val="18"/>
                <w:szCs w:val="18"/>
              </w:rPr>
              <w:t>&gt;=95%</w:t>
            </w:r>
          </w:p>
        </w:tc>
      </w:tr>
      <w:tr w14:paraId="1F06D7E0">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3B53C2D9">
            <w:pPr>
              <w:widowControl/>
              <w:jc w:val="left"/>
              <w:rPr>
                <w:rFonts w:ascii="宋体" w:cs="宋体"/>
                <w:kern w:val="0"/>
                <w:sz w:val="18"/>
                <w:szCs w:val="18"/>
              </w:rPr>
            </w:pPr>
          </w:p>
        </w:tc>
        <w:tc>
          <w:tcPr>
            <w:tcW w:w="960" w:type="dxa"/>
            <w:vMerge w:val="restart"/>
            <w:tcBorders>
              <w:top w:val="nil"/>
              <w:left w:val="single" w:color="auto" w:sz="4" w:space="0"/>
              <w:bottom w:val="single" w:color="000000" w:sz="4" w:space="0"/>
              <w:right w:val="single" w:color="auto" w:sz="4" w:space="0"/>
            </w:tcBorders>
            <w:vAlign w:val="center"/>
          </w:tcPr>
          <w:p w14:paraId="5781720B">
            <w:pPr>
              <w:widowControl/>
              <w:jc w:val="center"/>
              <w:rPr>
                <w:rFonts w:ascii="宋体" w:cs="宋体"/>
                <w:kern w:val="0"/>
                <w:sz w:val="18"/>
                <w:szCs w:val="18"/>
              </w:rPr>
            </w:pPr>
            <w:r>
              <w:rPr>
                <w:rFonts w:hint="eastAsia" w:ascii="宋体" w:hAnsi="宋体" w:cs="宋体"/>
                <w:kern w:val="0"/>
                <w:sz w:val="18"/>
                <w:szCs w:val="18"/>
              </w:rPr>
              <w:t>时效指标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52A0F43C">
            <w:pPr>
              <w:widowControl/>
              <w:jc w:val="center"/>
              <w:rPr>
                <w:rFonts w:ascii="宋体" w:cs="宋体"/>
                <w:kern w:val="0"/>
                <w:sz w:val="18"/>
                <w:szCs w:val="18"/>
              </w:rPr>
            </w:pPr>
            <w:r>
              <w:rPr>
                <w:rFonts w:hint="eastAsia" w:ascii="宋体" w:hAnsi="宋体" w:cs="宋体"/>
                <w:kern w:val="0"/>
                <w:sz w:val="18"/>
                <w:szCs w:val="18"/>
              </w:rPr>
              <w:t>办公楼设施日常巡检及时率</w:t>
            </w:r>
          </w:p>
        </w:tc>
        <w:tc>
          <w:tcPr>
            <w:tcW w:w="1880" w:type="dxa"/>
            <w:gridSpan w:val="2"/>
            <w:tcBorders>
              <w:top w:val="single" w:color="auto" w:sz="4" w:space="0"/>
              <w:left w:val="nil"/>
              <w:bottom w:val="single" w:color="auto" w:sz="4" w:space="0"/>
              <w:right w:val="single" w:color="auto" w:sz="4" w:space="0"/>
            </w:tcBorders>
            <w:vAlign w:val="center"/>
          </w:tcPr>
          <w:p w14:paraId="2C077E3F">
            <w:pPr>
              <w:widowControl/>
              <w:jc w:val="center"/>
              <w:rPr>
                <w:rFonts w:ascii="宋体" w:cs="宋体"/>
                <w:kern w:val="0"/>
                <w:sz w:val="18"/>
                <w:szCs w:val="18"/>
              </w:rPr>
            </w:pPr>
            <w:r>
              <w:rPr>
                <w:rFonts w:ascii="宋体" w:hAnsi="宋体" w:cs="宋体"/>
                <w:kern w:val="0"/>
                <w:sz w:val="18"/>
                <w:szCs w:val="18"/>
              </w:rPr>
              <w:t>&gt;=98%</w:t>
            </w:r>
          </w:p>
        </w:tc>
      </w:tr>
      <w:tr w14:paraId="3F87A534">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0CBD6D2D">
            <w:pPr>
              <w:widowControl/>
              <w:jc w:val="left"/>
              <w:rPr>
                <w:rFonts w:ascii="宋体" w:cs="宋体"/>
                <w:kern w:val="0"/>
                <w:sz w:val="18"/>
                <w:szCs w:val="18"/>
              </w:rPr>
            </w:pPr>
          </w:p>
        </w:tc>
        <w:tc>
          <w:tcPr>
            <w:tcW w:w="960" w:type="dxa"/>
            <w:vMerge w:val="continue"/>
            <w:tcBorders>
              <w:top w:val="nil"/>
              <w:left w:val="single" w:color="auto" w:sz="4" w:space="0"/>
              <w:bottom w:val="single" w:color="000000" w:sz="4" w:space="0"/>
              <w:right w:val="single" w:color="auto" w:sz="4" w:space="0"/>
            </w:tcBorders>
            <w:vAlign w:val="center"/>
          </w:tcPr>
          <w:p w14:paraId="26091133">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4F539FBB">
            <w:pPr>
              <w:widowControl/>
              <w:jc w:val="center"/>
              <w:rPr>
                <w:rFonts w:ascii="宋体" w:cs="宋体"/>
                <w:kern w:val="0"/>
                <w:sz w:val="18"/>
                <w:szCs w:val="18"/>
              </w:rPr>
            </w:pPr>
            <w:r>
              <w:rPr>
                <w:rFonts w:hint="eastAsia" w:ascii="宋体" w:hAnsi="宋体" w:cs="宋体"/>
                <w:kern w:val="0"/>
                <w:sz w:val="18"/>
                <w:szCs w:val="18"/>
              </w:rPr>
              <w:t>电梯检验维保工作完成时限</w:t>
            </w:r>
          </w:p>
        </w:tc>
        <w:tc>
          <w:tcPr>
            <w:tcW w:w="1880" w:type="dxa"/>
            <w:gridSpan w:val="2"/>
            <w:tcBorders>
              <w:top w:val="single" w:color="auto" w:sz="4" w:space="0"/>
              <w:left w:val="nil"/>
              <w:bottom w:val="single" w:color="auto" w:sz="4" w:space="0"/>
              <w:right w:val="single" w:color="auto" w:sz="4" w:space="0"/>
            </w:tcBorders>
            <w:vAlign w:val="center"/>
          </w:tcPr>
          <w:p w14:paraId="1F55FA78">
            <w:pPr>
              <w:widowControl/>
              <w:jc w:val="center"/>
              <w:rPr>
                <w:rFonts w:ascii="宋体" w:cs="宋体"/>
                <w:kern w:val="0"/>
                <w:sz w:val="18"/>
                <w:szCs w:val="18"/>
              </w:rPr>
            </w:pPr>
            <w:r>
              <w:rPr>
                <w:rFonts w:ascii="宋体" w:hAnsi="宋体" w:cs="宋体"/>
                <w:kern w:val="0"/>
                <w:sz w:val="18"/>
                <w:szCs w:val="18"/>
              </w:rPr>
              <w:t>12</w:t>
            </w:r>
            <w:r>
              <w:rPr>
                <w:rFonts w:hint="eastAsia" w:ascii="宋体" w:hAnsi="宋体" w:cs="宋体"/>
                <w:kern w:val="0"/>
                <w:sz w:val="18"/>
                <w:szCs w:val="18"/>
              </w:rPr>
              <w:t>月</w:t>
            </w:r>
            <w:r>
              <w:rPr>
                <w:rFonts w:ascii="宋体" w:hAnsi="宋体" w:cs="宋体"/>
                <w:kern w:val="0"/>
                <w:sz w:val="18"/>
                <w:szCs w:val="18"/>
              </w:rPr>
              <w:t>31</w:t>
            </w:r>
            <w:r>
              <w:rPr>
                <w:rFonts w:hint="eastAsia" w:ascii="宋体" w:hAnsi="宋体" w:cs="宋体"/>
                <w:kern w:val="0"/>
                <w:sz w:val="18"/>
                <w:szCs w:val="18"/>
              </w:rPr>
              <w:t>日</w:t>
            </w:r>
          </w:p>
        </w:tc>
      </w:tr>
      <w:tr w14:paraId="55058A74">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7BF62F1">
            <w:pPr>
              <w:widowControl/>
              <w:jc w:val="left"/>
              <w:rPr>
                <w:rFonts w:ascii="宋体" w:cs="宋体"/>
                <w:kern w:val="0"/>
                <w:sz w:val="18"/>
                <w:szCs w:val="18"/>
              </w:rPr>
            </w:pPr>
          </w:p>
        </w:tc>
        <w:tc>
          <w:tcPr>
            <w:tcW w:w="960" w:type="dxa"/>
            <w:vMerge w:val="restart"/>
            <w:tcBorders>
              <w:top w:val="nil"/>
              <w:left w:val="single" w:color="auto" w:sz="4" w:space="0"/>
              <w:bottom w:val="single" w:color="000000" w:sz="4" w:space="0"/>
              <w:right w:val="single" w:color="auto" w:sz="4" w:space="0"/>
            </w:tcBorders>
            <w:vAlign w:val="center"/>
          </w:tcPr>
          <w:p w14:paraId="6D861935">
            <w:pPr>
              <w:widowControl/>
              <w:jc w:val="center"/>
              <w:rPr>
                <w:rFonts w:ascii="宋体" w:cs="宋体"/>
                <w:kern w:val="0"/>
                <w:sz w:val="18"/>
                <w:szCs w:val="18"/>
              </w:rPr>
            </w:pPr>
            <w:r>
              <w:rPr>
                <w:rFonts w:hint="eastAsia" w:ascii="宋体" w:hAnsi="宋体" w:cs="宋体"/>
                <w:kern w:val="0"/>
                <w:sz w:val="18"/>
                <w:szCs w:val="18"/>
              </w:rPr>
              <w:t>成本指标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78644FE9">
            <w:pPr>
              <w:widowControl/>
              <w:jc w:val="center"/>
              <w:rPr>
                <w:rFonts w:ascii="宋体" w:cs="宋体"/>
                <w:kern w:val="0"/>
                <w:sz w:val="18"/>
                <w:szCs w:val="18"/>
              </w:rPr>
            </w:pPr>
            <w:r>
              <w:rPr>
                <w:rFonts w:hint="eastAsia" w:ascii="宋体" w:hAnsi="宋体" w:cs="宋体"/>
                <w:kern w:val="0"/>
                <w:sz w:val="18"/>
                <w:szCs w:val="18"/>
              </w:rPr>
              <w:t>办公楼物业管理经费</w:t>
            </w:r>
          </w:p>
        </w:tc>
        <w:tc>
          <w:tcPr>
            <w:tcW w:w="1880" w:type="dxa"/>
            <w:gridSpan w:val="2"/>
            <w:tcBorders>
              <w:top w:val="single" w:color="auto" w:sz="4" w:space="0"/>
              <w:left w:val="nil"/>
              <w:bottom w:val="single" w:color="auto" w:sz="4" w:space="0"/>
              <w:right w:val="single" w:color="auto" w:sz="4" w:space="0"/>
            </w:tcBorders>
            <w:vAlign w:val="center"/>
          </w:tcPr>
          <w:p w14:paraId="73BC720C">
            <w:pPr>
              <w:widowControl/>
              <w:jc w:val="center"/>
              <w:rPr>
                <w:rFonts w:ascii="宋体" w:cs="宋体"/>
                <w:kern w:val="0"/>
                <w:sz w:val="18"/>
                <w:szCs w:val="18"/>
              </w:rPr>
            </w:pPr>
            <w:r>
              <w:rPr>
                <w:rFonts w:ascii="宋体" w:hAnsi="宋体" w:cs="宋体"/>
                <w:kern w:val="0"/>
                <w:sz w:val="18"/>
                <w:szCs w:val="18"/>
              </w:rPr>
              <w:t>&lt;=39.65</w:t>
            </w:r>
            <w:r>
              <w:rPr>
                <w:rFonts w:hint="eastAsia" w:ascii="宋体" w:hAnsi="宋体" w:cs="宋体"/>
                <w:kern w:val="0"/>
                <w:sz w:val="18"/>
                <w:szCs w:val="18"/>
              </w:rPr>
              <w:t>万元</w:t>
            </w:r>
          </w:p>
        </w:tc>
      </w:tr>
      <w:tr w14:paraId="38EA5DF2">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7C984B4">
            <w:pPr>
              <w:widowControl/>
              <w:jc w:val="left"/>
              <w:rPr>
                <w:rFonts w:ascii="宋体" w:cs="宋体"/>
                <w:kern w:val="0"/>
                <w:sz w:val="18"/>
                <w:szCs w:val="18"/>
              </w:rPr>
            </w:pPr>
          </w:p>
        </w:tc>
        <w:tc>
          <w:tcPr>
            <w:tcW w:w="960" w:type="dxa"/>
            <w:vMerge w:val="continue"/>
            <w:tcBorders>
              <w:top w:val="nil"/>
              <w:left w:val="single" w:color="auto" w:sz="4" w:space="0"/>
              <w:bottom w:val="single" w:color="000000" w:sz="4" w:space="0"/>
              <w:right w:val="single" w:color="auto" w:sz="4" w:space="0"/>
            </w:tcBorders>
            <w:vAlign w:val="center"/>
          </w:tcPr>
          <w:p w14:paraId="5310EF4E">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4D40F948">
            <w:pPr>
              <w:widowControl/>
              <w:jc w:val="center"/>
              <w:rPr>
                <w:rFonts w:ascii="宋体" w:cs="宋体"/>
                <w:kern w:val="0"/>
                <w:sz w:val="18"/>
                <w:szCs w:val="18"/>
              </w:rPr>
            </w:pPr>
            <w:r>
              <w:rPr>
                <w:rFonts w:hint="eastAsia" w:ascii="宋体" w:hAnsi="宋体" w:cs="宋体"/>
                <w:kern w:val="0"/>
                <w:sz w:val="18"/>
                <w:szCs w:val="18"/>
              </w:rPr>
              <w:t>电梯及监控设备维保费</w:t>
            </w:r>
          </w:p>
        </w:tc>
        <w:tc>
          <w:tcPr>
            <w:tcW w:w="1880" w:type="dxa"/>
            <w:gridSpan w:val="2"/>
            <w:tcBorders>
              <w:top w:val="single" w:color="auto" w:sz="4" w:space="0"/>
              <w:left w:val="nil"/>
              <w:bottom w:val="single" w:color="auto" w:sz="4" w:space="0"/>
              <w:right w:val="single" w:color="auto" w:sz="4" w:space="0"/>
            </w:tcBorders>
            <w:vAlign w:val="center"/>
          </w:tcPr>
          <w:p w14:paraId="714CF9A0">
            <w:pPr>
              <w:widowControl/>
              <w:jc w:val="center"/>
              <w:rPr>
                <w:rFonts w:ascii="宋体" w:cs="宋体"/>
                <w:kern w:val="0"/>
                <w:sz w:val="18"/>
                <w:szCs w:val="18"/>
              </w:rPr>
            </w:pPr>
            <w:r>
              <w:rPr>
                <w:rFonts w:ascii="宋体" w:hAnsi="宋体" w:cs="宋体"/>
                <w:kern w:val="0"/>
                <w:sz w:val="18"/>
                <w:szCs w:val="18"/>
              </w:rPr>
              <w:t>&lt;=2.10</w:t>
            </w:r>
            <w:r>
              <w:rPr>
                <w:rFonts w:hint="eastAsia" w:ascii="宋体" w:hAnsi="宋体" w:cs="宋体"/>
                <w:kern w:val="0"/>
                <w:sz w:val="18"/>
                <w:szCs w:val="18"/>
              </w:rPr>
              <w:t>万元</w:t>
            </w:r>
          </w:p>
        </w:tc>
      </w:tr>
      <w:tr w14:paraId="2EA526E5">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07220EDF">
            <w:pPr>
              <w:widowControl/>
              <w:jc w:val="left"/>
              <w:rPr>
                <w:rFonts w:ascii="宋体" w:cs="宋体"/>
                <w:kern w:val="0"/>
                <w:sz w:val="18"/>
                <w:szCs w:val="18"/>
              </w:rPr>
            </w:pPr>
          </w:p>
        </w:tc>
        <w:tc>
          <w:tcPr>
            <w:tcW w:w="960" w:type="dxa"/>
            <w:vMerge w:val="continue"/>
            <w:tcBorders>
              <w:top w:val="nil"/>
              <w:left w:val="single" w:color="auto" w:sz="4" w:space="0"/>
              <w:bottom w:val="single" w:color="000000" w:sz="4" w:space="0"/>
              <w:right w:val="single" w:color="auto" w:sz="4" w:space="0"/>
            </w:tcBorders>
            <w:vAlign w:val="center"/>
          </w:tcPr>
          <w:p w14:paraId="17C9C8CB">
            <w:pPr>
              <w:widowControl/>
              <w:jc w:val="left"/>
              <w:rPr>
                <w:rFonts w:ascii="宋体" w:cs="宋体"/>
                <w:kern w:val="0"/>
                <w:sz w:val="18"/>
                <w:szCs w:val="18"/>
              </w:rPr>
            </w:pP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1DC7AA3A">
            <w:pPr>
              <w:widowControl/>
              <w:jc w:val="center"/>
              <w:rPr>
                <w:rFonts w:ascii="宋体" w:cs="宋体"/>
                <w:kern w:val="0"/>
                <w:sz w:val="18"/>
                <w:szCs w:val="18"/>
              </w:rPr>
            </w:pPr>
            <w:r>
              <w:rPr>
                <w:rFonts w:hint="eastAsia" w:ascii="宋体" w:hAnsi="宋体" w:cs="宋体"/>
                <w:kern w:val="0"/>
                <w:sz w:val="18"/>
                <w:szCs w:val="18"/>
              </w:rPr>
              <w:t>机关食堂运转人均经费</w:t>
            </w:r>
          </w:p>
        </w:tc>
        <w:tc>
          <w:tcPr>
            <w:tcW w:w="1880" w:type="dxa"/>
            <w:gridSpan w:val="2"/>
            <w:tcBorders>
              <w:top w:val="single" w:color="auto" w:sz="4" w:space="0"/>
              <w:left w:val="nil"/>
              <w:bottom w:val="single" w:color="auto" w:sz="4" w:space="0"/>
              <w:right w:val="single" w:color="auto" w:sz="4" w:space="0"/>
            </w:tcBorders>
            <w:vAlign w:val="center"/>
          </w:tcPr>
          <w:p w14:paraId="1E4A46D6">
            <w:pPr>
              <w:widowControl/>
              <w:jc w:val="center"/>
              <w:rPr>
                <w:rFonts w:ascii="宋体" w:cs="宋体"/>
                <w:kern w:val="0"/>
                <w:sz w:val="18"/>
                <w:szCs w:val="18"/>
              </w:rPr>
            </w:pPr>
            <w:r>
              <w:rPr>
                <w:rFonts w:ascii="宋体" w:hAnsi="宋体" w:cs="宋体"/>
                <w:kern w:val="0"/>
                <w:sz w:val="18"/>
                <w:szCs w:val="18"/>
              </w:rPr>
              <w:t>&lt;=0.55</w:t>
            </w:r>
            <w:r>
              <w:rPr>
                <w:rFonts w:hint="eastAsia" w:ascii="宋体" w:hAnsi="宋体" w:cs="宋体"/>
                <w:kern w:val="0"/>
                <w:sz w:val="18"/>
                <w:szCs w:val="18"/>
              </w:rPr>
              <w:t>万元</w:t>
            </w:r>
          </w:p>
        </w:tc>
      </w:tr>
      <w:tr w14:paraId="4E9108E5">
        <w:tblPrEx>
          <w:tblCellMar>
            <w:top w:w="0" w:type="dxa"/>
            <w:left w:w="108" w:type="dxa"/>
            <w:bottom w:w="0" w:type="dxa"/>
            <w:right w:w="108" w:type="dxa"/>
          </w:tblCellMar>
        </w:tblPrEx>
        <w:trPr>
          <w:trHeight w:val="480" w:hRule="atLeast"/>
        </w:trPr>
        <w:tc>
          <w:tcPr>
            <w:tcW w:w="1080" w:type="dxa"/>
            <w:vMerge w:val="restart"/>
            <w:tcBorders>
              <w:top w:val="nil"/>
              <w:left w:val="single" w:color="auto" w:sz="4" w:space="0"/>
              <w:bottom w:val="single" w:color="auto" w:sz="4" w:space="0"/>
              <w:right w:val="single" w:color="auto" w:sz="4" w:space="0"/>
            </w:tcBorders>
            <w:vAlign w:val="center"/>
          </w:tcPr>
          <w:p w14:paraId="59AC9C63">
            <w:pPr>
              <w:widowControl/>
              <w:jc w:val="left"/>
              <w:rPr>
                <w:rFonts w:ascii="宋体" w:cs="宋体"/>
                <w:kern w:val="0"/>
                <w:sz w:val="18"/>
                <w:szCs w:val="18"/>
              </w:rPr>
            </w:pPr>
            <w:r>
              <w:rPr>
                <w:rFonts w:hint="eastAsia" w:ascii="宋体" w:hAnsi="宋体" w:cs="宋体"/>
                <w:kern w:val="0"/>
                <w:sz w:val="18"/>
                <w:szCs w:val="18"/>
              </w:rPr>
              <w:t>效益指标</w:t>
            </w:r>
          </w:p>
        </w:tc>
        <w:tc>
          <w:tcPr>
            <w:tcW w:w="960" w:type="dxa"/>
            <w:tcBorders>
              <w:top w:val="nil"/>
              <w:left w:val="nil"/>
              <w:bottom w:val="single" w:color="auto" w:sz="4" w:space="0"/>
              <w:right w:val="single" w:color="auto" w:sz="4" w:space="0"/>
            </w:tcBorders>
            <w:vAlign w:val="center"/>
          </w:tcPr>
          <w:p w14:paraId="788C0535">
            <w:pPr>
              <w:widowControl/>
              <w:jc w:val="center"/>
              <w:rPr>
                <w:rFonts w:ascii="宋体" w:cs="宋体"/>
                <w:kern w:val="0"/>
                <w:sz w:val="18"/>
                <w:szCs w:val="18"/>
              </w:rPr>
            </w:pPr>
            <w:r>
              <w:rPr>
                <w:rFonts w:hint="eastAsia" w:ascii="宋体" w:hAnsi="宋体" w:cs="宋体"/>
                <w:kern w:val="0"/>
                <w:sz w:val="18"/>
                <w:szCs w:val="18"/>
              </w:rPr>
              <w:t>经济效益指标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2736DE14">
            <w:pPr>
              <w:widowControl/>
              <w:jc w:val="center"/>
              <w:rPr>
                <w:rFonts w:ascii="宋体" w:cs="宋体"/>
                <w:kern w:val="0"/>
                <w:sz w:val="18"/>
                <w:szCs w:val="18"/>
              </w:rPr>
            </w:pPr>
            <w:r>
              <w:rPr>
                <w:rFonts w:hint="eastAsia" w:ascii="宋体" w:hAnsi="宋体" w:cs="宋体"/>
                <w:kern w:val="0"/>
                <w:sz w:val="18"/>
                <w:szCs w:val="18"/>
              </w:rPr>
              <w:t>保障办公楼内基础设施完好率</w:t>
            </w:r>
          </w:p>
        </w:tc>
        <w:tc>
          <w:tcPr>
            <w:tcW w:w="1880" w:type="dxa"/>
            <w:gridSpan w:val="2"/>
            <w:tcBorders>
              <w:top w:val="single" w:color="auto" w:sz="4" w:space="0"/>
              <w:left w:val="nil"/>
              <w:bottom w:val="single" w:color="auto" w:sz="4" w:space="0"/>
              <w:right w:val="single" w:color="auto" w:sz="4" w:space="0"/>
            </w:tcBorders>
            <w:vAlign w:val="center"/>
          </w:tcPr>
          <w:p w14:paraId="60A1F4D7">
            <w:pPr>
              <w:widowControl/>
              <w:jc w:val="center"/>
              <w:rPr>
                <w:rFonts w:ascii="宋体" w:cs="宋体"/>
                <w:kern w:val="0"/>
                <w:sz w:val="18"/>
                <w:szCs w:val="18"/>
              </w:rPr>
            </w:pPr>
            <w:r>
              <w:rPr>
                <w:rFonts w:ascii="宋体" w:hAnsi="宋体" w:cs="宋体"/>
                <w:kern w:val="0"/>
                <w:sz w:val="18"/>
                <w:szCs w:val="18"/>
              </w:rPr>
              <w:t>&gt;=90%</w:t>
            </w:r>
          </w:p>
        </w:tc>
      </w:tr>
      <w:tr w14:paraId="73B2C59F">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2823F783">
            <w:pPr>
              <w:widowControl/>
              <w:jc w:val="left"/>
              <w:rPr>
                <w:rFonts w:ascii="宋体" w:cs="宋体"/>
                <w:kern w:val="0"/>
                <w:sz w:val="18"/>
                <w:szCs w:val="18"/>
              </w:rPr>
            </w:pPr>
          </w:p>
        </w:tc>
        <w:tc>
          <w:tcPr>
            <w:tcW w:w="960" w:type="dxa"/>
            <w:tcBorders>
              <w:top w:val="nil"/>
              <w:left w:val="nil"/>
              <w:bottom w:val="single" w:color="auto" w:sz="4" w:space="0"/>
              <w:right w:val="single" w:color="auto" w:sz="4" w:space="0"/>
            </w:tcBorders>
            <w:vAlign w:val="center"/>
          </w:tcPr>
          <w:p w14:paraId="5833DE3C">
            <w:pPr>
              <w:widowControl/>
              <w:jc w:val="center"/>
              <w:rPr>
                <w:rFonts w:ascii="宋体" w:cs="宋体"/>
                <w:kern w:val="0"/>
                <w:sz w:val="18"/>
                <w:szCs w:val="18"/>
              </w:rPr>
            </w:pPr>
            <w:r>
              <w:rPr>
                <w:rFonts w:hint="eastAsia" w:ascii="宋体" w:hAnsi="宋体" w:cs="宋体"/>
                <w:kern w:val="0"/>
                <w:sz w:val="18"/>
                <w:szCs w:val="18"/>
              </w:rPr>
              <w:t>社会效益指标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30DDE92A">
            <w:pPr>
              <w:widowControl/>
              <w:jc w:val="center"/>
              <w:rPr>
                <w:rFonts w:ascii="宋体" w:cs="宋体"/>
                <w:kern w:val="0"/>
                <w:sz w:val="18"/>
                <w:szCs w:val="18"/>
              </w:rPr>
            </w:pPr>
            <w:r>
              <w:rPr>
                <w:rFonts w:hint="eastAsia" w:ascii="宋体" w:hAnsi="宋体" w:cs="宋体"/>
                <w:kern w:val="0"/>
                <w:sz w:val="18"/>
                <w:szCs w:val="18"/>
              </w:rPr>
              <w:t>消除办公楼安全隐患率</w:t>
            </w:r>
          </w:p>
        </w:tc>
        <w:tc>
          <w:tcPr>
            <w:tcW w:w="1880" w:type="dxa"/>
            <w:gridSpan w:val="2"/>
            <w:tcBorders>
              <w:top w:val="single" w:color="auto" w:sz="4" w:space="0"/>
              <w:left w:val="nil"/>
              <w:bottom w:val="single" w:color="auto" w:sz="4" w:space="0"/>
              <w:right w:val="single" w:color="auto" w:sz="4" w:space="0"/>
            </w:tcBorders>
            <w:vAlign w:val="center"/>
          </w:tcPr>
          <w:p w14:paraId="5CC88BE8">
            <w:pPr>
              <w:widowControl/>
              <w:jc w:val="center"/>
              <w:rPr>
                <w:rFonts w:ascii="宋体" w:cs="宋体"/>
                <w:kern w:val="0"/>
                <w:sz w:val="18"/>
                <w:szCs w:val="18"/>
              </w:rPr>
            </w:pPr>
            <w:r>
              <w:rPr>
                <w:rFonts w:ascii="宋体" w:hAnsi="宋体" w:cs="宋体"/>
                <w:kern w:val="0"/>
                <w:sz w:val="18"/>
                <w:szCs w:val="18"/>
              </w:rPr>
              <w:t>=100%</w:t>
            </w:r>
          </w:p>
        </w:tc>
      </w:tr>
      <w:tr w14:paraId="522364A7">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195563F7">
            <w:pPr>
              <w:widowControl/>
              <w:jc w:val="left"/>
              <w:rPr>
                <w:rFonts w:ascii="宋体" w:cs="宋体"/>
                <w:kern w:val="0"/>
                <w:sz w:val="18"/>
                <w:szCs w:val="18"/>
              </w:rPr>
            </w:pPr>
          </w:p>
        </w:tc>
        <w:tc>
          <w:tcPr>
            <w:tcW w:w="960" w:type="dxa"/>
            <w:tcBorders>
              <w:top w:val="nil"/>
              <w:left w:val="nil"/>
              <w:bottom w:val="single" w:color="auto" w:sz="4" w:space="0"/>
              <w:right w:val="single" w:color="auto" w:sz="4" w:space="0"/>
            </w:tcBorders>
            <w:vAlign w:val="center"/>
          </w:tcPr>
          <w:p w14:paraId="251156F8">
            <w:pPr>
              <w:widowControl/>
              <w:jc w:val="center"/>
              <w:rPr>
                <w:rFonts w:ascii="宋体" w:cs="宋体"/>
                <w:kern w:val="0"/>
                <w:sz w:val="18"/>
                <w:szCs w:val="18"/>
              </w:rPr>
            </w:pPr>
            <w:r>
              <w:rPr>
                <w:rFonts w:hint="eastAsia" w:ascii="宋体" w:hAnsi="宋体" w:cs="宋体"/>
                <w:kern w:val="0"/>
                <w:sz w:val="18"/>
                <w:szCs w:val="18"/>
              </w:rPr>
              <w:t>生态效益指标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5B88C1F8">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c>
          <w:tcPr>
            <w:tcW w:w="1880" w:type="dxa"/>
            <w:gridSpan w:val="2"/>
            <w:tcBorders>
              <w:top w:val="single" w:color="auto" w:sz="4" w:space="0"/>
              <w:left w:val="nil"/>
              <w:bottom w:val="single" w:color="auto" w:sz="4" w:space="0"/>
              <w:right w:val="single" w:color="auto" w:sz="4" w:space="0"/>
            </w:tcBorders>
            <w:vAlign w:val="center"/>
          </w:tcPr>
          <w:p w14:paraId="33D9500E">
            <w:pPr>
              <w:widowControl/>
              <w:jc w:val="center"/>
              <w:rPr>
                <w:rFonts w:ascii="宋体" w:cs="宋体"/>
                <w:kern w:val="0"/>
                <w:sz w:val="18"/>
                <w:szCs w:val="18"/>
              </w:rPr>
            </w:pPr>
            <w:r>
              <w:rPr>
                <w:rFonts w:hint="eastAsia" w:ascii="宋体" w:hAnsi="宋体" w:cs="宋体"/>
                <w:kern w:val="0"/>
                <w:sz w:val="18"/>
                <w:szCs w:val="18"/>
              </w:rPr>
              <w:t>　</w:t>
            </w:r>
            <w:r>
              <w:rPr>
                <w:rFonts w:ascii="宋体" w:hAnsi="宋体" w:cs="宋体"/>
                <w:kern w:val="0"/>
                <w:sz w:val="18"/>
                <w:szCs w:val="18"/>
              </w:rPr>
              <w:t>/</w:t>
            </w:r>
          </w:p>
        </w:tc>
      </w:tr>
      <w:tr w14:paraId="1C1E8E7F">
        <w:tblPrEx>
          <w:tblCellMar>
            <w:top w:w="0" w:type="dxa"/>
            <w:left w:w="108" w:type="dxa"/>
            <w:bottom w:w="0" w:type="dxa"/>
            <w:right w:w="108" w:type="dxa"/>
          </w:tblCellMar>
        </w:tblPrEx>
        <w:trPr>
          <w:trHeight w:val="480" w:hRule="atLeast"/>
        </w:trPr>
        <w:tc>
          <w:tcPr>
            <w:tcW w:w="1080" w:type="dxa"/>
            <w:vMerge w:val="continue"/>
            <w:tcBorders>
              <w:top w:val="nil"/>
              <w:left w:val="single" w:color="auto" w:sz="4" w:space="0"/>
              <w:bottom w:val="single" w:color="auto" w:sz="4" w:space="0"/>
              <w:right w:val="single" w:color="auto" w:sz="4" w:space="0"/>
            </w:tcBorders>
            <w:vAlign w:val="center"/>
          </w:tcPr>
          <w:p w14:paraId="7F7A77B5">
            <w:pPr>
              <w:widowControl/>
              <w:jc w:val="left"/>
              <w:rPr>
                <w:rFonts w:ascii="宋体" w:cs="宋体"/>
                <w:kern w:val="0"/>
                <w:sz w:val="18"/>
                <w:szCs w:val="18"/>
              </w:rPr>
            </w:pPr>
          </w:p>
        </w:tc>
        <w:tc>
          <w:tcPr>
            <w:tcW w:w="960" w:type="dxa"/>
            <w:tcBorders>
              <w:top w:val="nil"/>
              <w:left w:val="nil"/>
              <w:bottom w:val="single" w:color="auto" w:sz="4" w:space="0"/>
              <w:right w:val="single" w:color="auto" w:sz="4" w:space="0"/>
            </w:tcBorders>
            <w:vAlign w:val="center"/>
          </w:tcPr>
          <w:p w14:paraId="60F39DC4">
            <w:pPr>
              <w:widowControl/>
              <w:jc w:val="center"/>
              <w:rPr>
                <w:rFonts w:ascii="宋体" w:cs="宋体"/>
                <w:kern w:val="0"/>
                <w:sz w:val="18"/>
                <w:szCs w:val="18"/>
              </w:rPr>
            </w:pPr>
            <w:r>
              <w:rPr>
                <w:rFonts w:hint="eastAsia" w:ascii="宋体" w:hAnsi="宋体" w:cs="宋体"/>
                <w:kern w:val="0"/>
                <w:sz w:val="18"/>
                <w:szCs w:val="18"/>
              </w:rPr>
              <w:t>可持续影响指标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2163D94A">
            <w:pPr>
              <w:widowControl/>
              <w:jc w:val="center"/>
              <w:rPr>
                <w:rFonts w:ascii="宋体" w:cs="宋体"/>
                <w:kern w:val="0"/>
                <w:sz w:val="18"/>
                <w:szCs w:val="18"/>
              </w:rPr>
            </w:pPr>
            <w:r>
              <w:rPr>
                <w:rFonts w:hint="eastAsia" w:ascii="宋体" w:hAnsi="宋体" w:cs="宋体"/>
                <w:kern w:val="0"/>
                <w:sz w:val="18"/>
                <w:szCs w:val="18"/>
              </w:rPr>
              <w:t>提升办公楼秩序与安全</w:t>
            </w:r>
          </w:p>
        </w:tc>
        <w:tc>
          <w:tcPr>
            <w:tcW w:w="1880" w:type="dxa"/>
            <w:gridSpan w:val="2"/>
            <w:tcBorders>
              <w:top w:val="single" w:color="auto" w:sz="4" w:space="0"/>
              <w:left w:val="nil"/>
              <w:bottom w:val="single" w:color="auto" w:sz="4" w:space="0"/>
              <w:right w:val="single" w:color="auto" w:sz="4" w:space="0"/>
            </w:tcBorders>
            <w:vAlign w:val="center"/>
          </w:tcPr>
          <w:p w14:paraId="77032F0B">
            <w:pPr>
              <w:widowControl/>
              <w:jc w:val="center"/>
              <w:rPr>
                <w:rFonts w:ascii="宋体" w:cs="宋体"/>
                <w:kern w:val="0"/>
                <w:sz w:val="18"/>
                <w:szCs w:val="18"/>
              </w:rPr>
            </w:pPr>
            <w:r>
              <w:rPr>
                <w:rFonts w:hint="eastAsia" w:ascii="宋体" w:hAnsi="宋体" w:cs="宋体"/>
                <w:kern w:val="0"/>
                <w:sz w:val="18"/>
                <w:szCs w:val="18"/>
              </w:rPr>
              <w:t>长期</w:t>
            </w:r>
          </w:p>
        </w:tc>
      </w:tr>
      <w:tr w14:paraId="29CB53AF">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vAlign w:val="center"/>
          </w:tcPr>
          <w:p w14:paraId="7F667E6C">
            <w:pPr>
              <w:widowControl/>
              <w:jc w:val="left"/>
              <w:rPr>
                <w:rFonts w:ascii="宋体" w:cs="宋体"/>
                <w:kern w:val="0"/>
                <w:sz w:val="18"/>
                <w:szCs w:val="18"/>
              </w:rPr>
            </w:pPr>
            <w:r>
              <w:rPr>
                <w:rFonts w:hint="eastAsia" w:ascii="宋体" w:hAnsi="宋体" w:cs="宋体"/>
                <w:kern w:val="0"/>
                <w:sz w:val="18"/>
                <w:szCs w:val="18"/>
              </w:rPr>
              <w:t>满意度指标</w:t>
            </w:r>
          </w:p>
        </w:tc>
        <w:tc>
          <w:tcPr>
            <w:tcW w:w="960" w:type="dxa"/>
            <w:tcBorders>
              <w:top w:val="nil"/>
              <w:left w:val="nil"/>
              <w:bottom w:val="single" w:color="auto" w:sz="4" w:space="0"/>
              <w:right w:val="single" w:color="auto" w:sz="4" w:space="0"/>
            </w:tcBorders>
            <w:vAlign w:val="center"/>
          </w:tcPr>
          <w:p w14:paraId="31F009D4">
            <w:pPr>
              <w:widowControl/>
              <w:jc w:val="center"/>
              <w:rPr>
                <w:rFonts w:ascii="宋体" w:cs="宋体"/>
                <w:kern w:val="0"/>
                <w:sz w:val="18"/>
                <w:szCs w:val="18"/>
              </w:rPr>
            </w:pPr>
            <w:r>
              <w:rPr>
                <w:rFonts w:hint="eastAsia" w:ascii="宋体" w:hAnsi="宋体" w:cs="宋体"/>
                <w:kern w:val="0"/>
                <w:sz w:val="18"/>
                <w:szCs w:val="18"/>
              </w:rPr>
              <w:t>满意度指标</w:t>
            </w:r>
          </w:p>
        </w:tc>
        <w:tc>
          <w:tcPr>
            <w:tcW w:w="4980" w:type="dxa"/>
            <w:gridSpan w:val="5"/>
            <w:tcBorders>
              <w:top w:val="single" w:color="auto" w:sz="4" w:space="0"/>
              <w:left w:val="nil"/>
              <w:bottom w:val="single" w:color="auto" w:sz="4" w:space="0"/>
              <w:right w:val="single" w:color="000000" w:sz="4" w:space="0"/>
            </w:tcBorders>
            <w:shd w:val="clear" w:color="auto" w:fill="FFFFFF"/>
            <w:vAlign w:val="center"/>
          </w:tcPr>
          <w:p w14:paraId="5D969C94">
            <w:pPr>
              <w:widowControl/>
              <w:jc w:val="center"/>
              <w:rPr>
                <w:rFonts w:ascii="宋体" w:cs="宋体"/>
                <w:kern w:val="0"/>
                <w:sz w:val="18"/>
                <w:szCs w:val="18"/>
              </w:rPr>
            </w:pPr>
            <w:r>
              <w:rPr>
                <w:rFonts w:hint="eastAsia" w:ascii="宋体" w:hAnsi="宋体" w:cs="宋体"/>
                <w:kern w:val="0"/>
                <w:sz w:val="18"/>
                <w:szCs w:val="18"/>
              </w:rPr>
              <w:t>单位人员满意度</w:t>
            </w:r>
          </w:p>
        </w:tc>
        <w:tc>
          <w:tcPr>
            <w:tcW w:w="1880" w:type="dxa"/>
            <w:gridSpan w:val="2"/>
            <w:tcBorders>
              <w:top w:val="single" w:color="auto" w:sz="4" w:space="0"/>
              <w:left w:val="nil"/>
              <w:bottom w:val="single" w:color="auto" w:sz="4" w:space="0"/>
              <w:right w:val="single" w:color="auto" w:sz="4" w:space="0"/>
            </w:tcBorders>
            <w:vAlign w:val="center"/>
          </w:tcPr>
          <w:p w14:paraId="0B80AACA">
            <w:pPr>
              <w:widowControl/>
              <w:jc w:val="center"/>
              <w:rPr>
                <w:rFonts w:ascii="宋体" w:cs="宋体"/>
                <w:kern w:val="0"/>
                <w:sz w:val="18"/>
                <w:szCs w:val="18"/>
              </w:rPr>
            </w:pPr>
            <w:r>
              <w:rPr>
                <w:rFonts w:ascii="宋体" w:hAnsi="宋体" w:cs="宋体"/>
                <w:kern w:val="0"/>
                <w:sz w:val="18"/>
                <w:szCs w:val="18"/>
              </w:rPr>
              <w:t>&gt;=90%</w:t>
            </w:r>
          </w:p>
        </w:tc>
      </w:tr>
    </w:tbl>
    <w:p w14:paraId="4E122C53">
      <w:pPr>
        <w:spacing w:line="560" w:lineRule="exact"/>
        <w:ind w:firstLine="640" w:firstLineChars="200"/>
        <w:rPr>
          <w:rFonts w:ascii="仿宋_GB2312" w:hAnsi="宋体" w:eastAsia="仿宋_GB2312"/>
          <w:kern w:val="0"/>
          <w:sz w:val="32"/>
          <w:szCs w:val="32"/>
        </w:rPr>
      </w:pPr>
    </w:p>
    <w:p w14:paraId="648803CF">
      <w:pPr>
        <w:widowControl/>
        <w:spacing w:line="480" w:lineRule="exact"/>
        <w:ind w:firstLine="630" w:firstLineChars="196"/>
        <w:jc w:val="left"/>
        <w:rPr>
          <w:rFonts w:ascii="楷体_GB2312" w:hAnsi="宋体" w:eastAsia="楷体_GB2312"/>
          <w:b/>
          <w:bCs/>
          <w:kern w:val="0"/>
          <w:sz w:val="32"/>
          <w:szCs w:val="32"/>
        </w:rPr>
      </w:pPr>
      <w:r>
        <w:rPr>
          <w:rFonts w:hint="eastAsia" w:ascii="楷体_GB2312" w:hAnsi="宋体" w:eastAsia="楷体_GB2312" w:cs="楷体_GB2312"/>
          <w:b/>
          <w:bCs/>
          <w:kern w:val="0"/>
          <w:sz w:val="32"/>
          <w:szCs w:val="32"/>
        </w:rPr>
        <w:t>（五）其他需说明的事项</w:t>
      </w:r>
    </w:p>
    <w:p w14:paraId="5652A0CB">
      <w:pPr>
        <w:widowControl/>
        <w:spacing w:line="520" w:lineRule="exact"/>
        <w:ind w:firstLine="640" w:firstLineChars="200"/>
        <w:jc w:val="left"/>
        <w:rPr>
          <w:rFonts w:ascii="仿宋_GB2312" w:hAnsi="宋体" w:eastAsia="仿宋_GB2312"/>
          <w:kern w:val="0"/>
          <w:sz w:val="32"/>
          <w:szCs w:val="32"/>
        </w:rPr>
      </w:pPr>
      <w:r>
        <w:rPr>
          <w:rFonts w:hint="eastAsia" w:ascii="仿宋_GB2312" w:hAnsi="宋体" w:eastAsia="仿宋_GB2312" w:cs="仿宋_GB2312"/>
          <w:kern w:val="0"/>
          <w:sz w:val="32"/>
          <w:szCs w:val="32"/>
        </w:rPr>
        <w:t>无其他需要说明的事项。</w:t>
      </w:r>
    </w:p>
    <w:p w14:paraId="2C5FA6B4">
      <w:pPr>
        <w:widowControl/>
        <w:spacing w:line="520" w:lineRule="exact"/>
        <w:jc w:val="left"/>
        <w:rPr>
          <w:rFonts w:ascii="仿宋_GB2312" w:hAnsi="宋体" w:eastAsia="仿宋_GB2312"/>
          <w:kern w:val="0"/>
          <w:sz w:val="32"/>
          <w:szCs w:val="32"/>
        </w:rPr>
      </w:pPr>
    </w:p>
    <w:p w14:paraId="74C4790F">
      <w:pPr>
        <w:widowControl/>
        <w:spacing w:beforeLines="50" w:line="520" w:lineRule="exact"/>
        <w:jc w:val="center"/>
        <w:outlineLvl w:val="1"/>
        <w:rPr>
          <w:rFonts w:ascii="黑体" w:hAnsi="黑体" w:eastAsia="黑体"/>
          <w:kern w:val="0"/>
          <w:sz w:val="32"/>
          <w:szCs w:val="32"/>
        </w:rPr>
      </w:pPr>
      <w:r>
        <w:rPr>
          <w:rFonts w:hint="eastAsia" w:ascii="黑体" w:hAnsi="黑体" w:eastAsia="黑体" w:cs="黑体"/>
          <w:kern w:val="0"/>
          <w:sz w:val="32"/>
          <w:szCs w:val="32"/>
        </w:rPr>
        <w:t>第四部分</w:t>
      </w:r>
      <w:r>
        <w:rPr>
          <w:rFonts w:ascii="黑体" w:hAnsi="黑体" w:eastAsia="黑体" w:cs="黑体"/>
          <w:kern w:val="0"/>
          <w:sz w:val="32"/>
          <w:szCs w:val="32"/>
        </w:rPr>
        <w:t xml:space="preserve">  </w:t>
      </w:r>
      <w:r>
        <w:rPr>
          <w:rFonts w:hint="eastAsia" w:ascii="黑体" w:hAnsi="黑体" w:eastAsia="黑体" w:cs="黑体"/>
          <w:kern w:val="0"/>
          <w:sz w:val="32"/>
          <w:szCs w:val="32"/>
        </w:rPr>
        <w:t>名词解释</w:t>
      </w:r>
    </w:p>
    <w:p w14:paraId="03EBA282">
      <w:pPr>
        <w:widowControl/>
        <w:spacing w:beforeLines="50" w:line="520" w:lineRule="exact"/>
        <w:jc w:val="center"/>
        <w:outlineLvl w:val="1"/>
        <w:rPr>
          <w:rFonts w:ascii="黑体" w:hAnsi="黑体" w:eastAsia="黑体"/>
          <w:kern w:val="0"/>
          <w:sz w:val="32"/>
          <w:szCs w:val="32"/>
        </w:rPr>
      </w:pPr>
    </w:p>
    <w:p w14:paraId="0079B822">
      <w:pPr>
        <w:widowControl/>
        <w:spacing w:line="520" w:lineRule="exact"/>
        <w:ind w:firstLine="640"/>
        <w:jc w:val="left"/>
        <w:rPr>
          <w:rFonts w:ascii="黑体" w:hAnsi="宋体" w:eastAsia="黑体"/>
          <w:kern w:val="0"/>
          <w:sz w:val="32"/>
          <w:szCs w:val="32"/>
        </w:rPr>
      </w:pPr>
      <w:r>
        <w:rPr>
          <w:rFonts w:hint="eastAsia" w:ascii="黑体" w:hAnsi="宋体" w:eastAsia="黑体" w:cs="黑体"/>
          <w:kern w:val="0"/>
          <w:sz w:val="32"/>
          <w:szCs w:val="32"/>
        </w:rPr>
        <w:t>名词解释：</w:t>
      </w:r>
    </w:p>
    <w:p w14:paraId="55FAE568">
      <w:pPr>
        <w:spacing w:line="520" w:lineRule="exact"/>
        <w:ind w:firstLine="642"/>
        <w:rPr>
          <w:rFonts w:ascii="仿宋_GB2312" w:eastAsia="仿宋_GB2312"/>
          <w:sz w:val="32"/>
          <w:szCs w:val="32"/>
        </w:rPr>
      </w:pPr>
      <w:r>
        <w:rPr>
          <w:rFonts w:hint="eastAsia" w:ascii="黑体" w:hAnsi="黑体" w:eastAsia="黑体" w:cs="黑体"/>
          <w:sz w:val="32"/>
          <w:szCs w:val="32"/>
        </w:rPr>
        <w:t>一、财政拨款：</w:t>
      </w:r>
      <w:r>
        <w:rPr>
          <w:rFonts w:hint="eastAsia" w:ascii="仿宋_GB2312" w:eastAsia="仿宋_GB2312" w:cs="仿宋_GB2312"/>
          <w:sz w:val="32"/>
          <w:szCs w:val="32"/>
        </w:rPr>
        <w:t>指由一般公共预算、政府性基金预算安排的财政拨款数。</w:t>
      </w:r>
    </w:p>
    <w:p w14:paraId="4C442292">
      <w:pPr>
        <w:spacing w:line="520" w:lineRule="exact"/>
        <w:ind w:firstLine="642"/>
        <w:rPr>
          <w:rFonts w:ascii="仿宋_GB2312" w:eastAsia="仿宋_GB2312"/>
          <w:sz w:val="32"/>
          <w:szCs w:val="32"/>
        </w:rPr>
      </w:pPr>
      <w:r>
        <w:rPr>
          <w:rFonts w:hint="eastAsia" w:ascii="黑体" w:hAnsi="黑体" w:eastAsia="黑体" w:cs="黑体"/>
          <w:sz w:val="32"/>
          <w:szCs w:val="32"/>
        </w:rPr>
        <w:t>二、一般公共预算：</w:t>
      </w:r>
      <w:r>
        <w:rPr>
          <w:rFonts w:hint="eastAsia" w:ascii="仿宋_GB2312" w:eastAsia="仿宋_GB2312" w:cs="仿宋_GB2312"/>
          <w:spacing w:val="-6"/>
          <w:sz w:val="32"/>
          <w:szCs w:val="32"/>
        </w:rPr>
        <w:t>包括公共财政拨款（补助）资金、专项收入。</w:t>
      </w:r>
    </w:p>
    <w:p w14:paraId="057AC13C">
      <w:pPr>
        <w:spacing w:line="520" w:lineRule="exact"/>
        <w:ind w:firstLine="642"/>
        <w:rPr>
          <w:rFonts w:ascii="仿宋_GB2312" w:eastAsia="仿宋_GB2312"/>
          <w:sz w:val="32"/>
          <w:szCs w:val="32"/>
        </w:rPr>
      </w:pPr>
      <w:r>
        <w:rPr>
          <w:rFonts w:hint="eastAsia" w:ascii="黑体" w:hAnsi="黑体" w:eastAsia="黑体" w:cs="黑体"/>
          <w:sz w:val="32"/>
          <w:szCs w:val="32"/>
        </w:rPr>
        <w:t>三、财政专户管理资金：</w:t>
      </w:r>
      <w:r>
        <w:rPr>
          <w:rFonts w:hint="eastAsia" w:ascii="仿宋_GB2312" w:eastAsia="仿宋_GB2312" w:cs="仿宋_GB2312"/>
          <w:sz w:val="32"/>
          <w:szCs w:val="32"/>
        </w:rPr>
        <w:t>包括专户管理行政事业性收费（主要是教育收费）、其他非税收入。</w:t>
      </w:r>
    </w:p>
    <w:p w14:paraId="3FAF4C23">
      <w:pPr>
        <w:spacing w:line="520" w:lineRule="exact"/>
        <w:ind w:firstLine="642"/>
        <w:rPr>
          <w:rFonts w:ascii="仿宋_GB2312" w:eastAsia="仿宋_GB2312"/>
          <w:sz w:val="32"/>
          <w:szCs w:val="32"/>
        </w:rPr>
      </w:pPr>
      <w:r>
        <w:rPr>
          <w:rFonts w:hint="eastAsia" w:ascii="黑体" w:hAnsi="黑体" w:eastAsia="黑体" w:cs="黑体"/>
          <w:sz w:val="32"/>
          <w:szCs w:val="32"/>
        </w:rPr>
        <w:t>四、其他资金：</w:t>
      </w:r>
      <w:r>
        <w:rPr>
          <w:rFonts w:hint="eastAsia" w:ascii="仿宋_GB2312" w:eastAsia="仿宋_GB2312" w:cs="仿宋_GB2312"/>
          <w:sz w:val="32"/>
          <w:szCs w:val="32"/>
        </w:rPr>
        <w:t>包括事业收入、事业经营收入、其他收入等。</w:t>
      </w:r>
    </w:p>
    <w:p w14:paraId="23B7F7C0">
      <w:pPr>
        <w:spacing w:line="520" w:lineRule="exact"/>
        <w:ind w:firstLine="642"/>
        <w:rPr>
          <w:rFonts w:ascii="仿宋_GB2312" w:eastAsia="仿宋_GB2312"/>
          <w:sz w:val="32"/>
          <w:szCs w:val="32"/>
        </w:rPr>
      </w:pPr>
      <w:r>
        <w:rPr>
          <w:rFonts w:hint="eastAsia" w:ascii="黑体" w:hAnsi="黑体" w:eastAsia="黑体" w:cs="黑体"/>
          <w:sz w:val="32"/>
          <w:szCs w:val="32"/>
        </w:rPr>
        <w:t>五、基本支出：</w:t>
      </w:r>
      <w:r>
        <w:rPr>
          <w:rFonts w:hint="eastAsia" w:ascii="仿宋_GB2312" w:eastAsia="仿宋_GB2312" w:cs="仿宋_GB2312"/>
          <w:sz w:val="32"/>
          <w:szCs w:val="32"/>
        </w:rPr>
        <w:t>包括人员经费、商品和服务支出（定额）。其中，人员经费包括工资福利支出、对个人和家庭的补助。</w:t>
      </w:r>
    </w:p>
    <w:p w14:paraId="3BE4CFE5">
      <w:pPr>
        <w:spacing w:line="520" w:lineRule="exact"/>
        <w:ind w:firstLine="642"/>
        <w:rPr>
          <w:rFonts w:ascii="仿宋_GB2312" w:eastAsia="仿宋_GB2312"/>
          <w:sz w:val="32"/>
          <w:szCs w:val="32"/>
        </w:rPr>
      </w:pPr>
      <w:r>
        <w:rPr>
          <w:rFonts w:hint="eastAsia" w:ascii="黑体" w:hAnsi="黑体" w:eastAsia="黑体" w:cs="黑体"/>
          <w:sz w:val="32"/>
          <w:szCs w:val="32"/>
        </w:rPr>
        <w:t>六、项目支出：</w:t>
      </w:r>
      <w:r>
        <w:rPr>
          <w:rFonts w:hint="eastAsia" w:ascii="仿宋_GB2312" w:eastAsia="仿宋_GB2312" w:cs="仿宋_GB2312"/>
          <w:sz w:val="32"/>
          <w:szCs w:val="32"/>
        </w:rPr>
        <w:t>部门支出预算的组成部分，是州本级部门为完成其特定的行政任务或事业发展目标，在基本支出预算之外编制的年度项目支出计划。</w:t>
      </w:r>
    </w:p>
    <w:p w14:paraId="508695E7">
      <w:pPr>
        <w:spacing w:line="520" w:lineRule="exact"/>
        <w:ind w:firstLine="642"/>
        <w:rPr>
          <w:rFonts w:ascii="仿宋_GB2312" w:eastAsia="仿宋_GB2312"/>
          <w:sz w:val="32"/>
          <w:szCs w:val="32"/>
        </w:rPr>
      </w:pPr>
      <w:r>
        <w:rPr>
          <w:rFonts w:hint="eastAsia" w:ascii="黑体" w:hAnsi="黑体" w:eastAsia="黑体" w:cs="黑体"/>
          <w:sz w:val="32"/>
          <w:szCs w:val="32"/>
        </w:rPr>
        <w:t>七、“三公”经费：</w:t>
      </w:r>
      <w:r>
        <w:rPr>
          <w:rFonts w:hint="eastAsia" w:ascii="仿宋_GB2312" w:eastAsia="仿宋_GB2312" w:cs="仿宋_GB2312"/>
          <w:sz w:val="32"/>
          <w:szCs w:val="32"/>
        </w:rPr>
        <w:t>指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00C11751">
      <w:pPr>
        <w:spacing w:line="520" w:lineRule="exact"/>
        <w:ind w:firstLine="642"/>
        <w:rPr>
          <w:rFonts w:ascii="仿宋_GB2312" w:eastAsia="仿宋_GB2312"/>
          <w:sz w:val="32"/>
          <w:szCs w:val="32"/>
        </w:rPr>
      </w:pPr>
      <w:r>
        <w:rPr>
          <w:rFonts w:hint="eastAsia" w:ascii="黑体" w:hAnsi="黑体" w:eastAsia="黑体" w:cs="黑体"/>
          <w:sz w:val="32"/>
          <w:szCs w:val="32"/>
        </w:rPr>
        <w:t>八、机关运行经费：</w:t>
      </w:r>
      <w:r>
        <w:rPr>
          <w:rFonts w:hint="eastAsia" w:ascii="仿宋_GB2312" w:eastAsia="仿宋_GB2312" w:cs="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14:paraId="7C95E1B1">
      <w:pPr>
        <w:widowControl/>
        <w:spacing w:line="520" w:lineRule="exact"/>
        <w:jc w:val="left"/>
        <w:rPr>
          <w:rFonts w:ascii="仿宋_GB2312" w:hAnsi="宋体" w:eastAsia="仿宋_GB2312"/>
          <w:kern w:val="0"/>
          <w:sz w:val="32"/>
          <w:szCs w:val="32"/>
        </w:rPr>
      </w:pPr>
    </w:p>
    <w:p w14:paraId="427D8650">
      <w:pPr>
        <w:widowControl/>
        <w:spacing w:line="520" w:lineRule="exact"/>
        <w:jc w:val="left"/>
        <w:rPr>
          <w:rFonts w:ascii="仿宋_GB2312" w:hAnsi="宋体" w:eastAsia="仿宋_GB2312"/>
          <w:kern w:val="0"/>
          <w:sz w:val="32"/>
          <w:szCs w:val="32"/>
        </w:rPr>
      </w:pPr>
    </w:p>
    <w:p w14:paraId="21CCDA5E">
      <w:pPr>
        <w:widowControl/>
        <w:spacing w:line="520" w:lineRule="exact"/>
        <w:jc w:val="left"/>
        <w:rPr>
          <w:rFonts w:ascii="仿宋_GB2312" w:hAnsi="宋体" w:eastAsia="仿宋_GB2312"/>
          <w:kern w:val="0"/>
          <w:sz w:val="32"/>
          <w:szCs w:val="32"/>
        </w:rPr>
      </w:pPr>
    </w:p>
    <w:p w14:paraId="7FF6C1A5">
      <w:pPr>
        <w:widowControl/>
        <w:spacing w:line="520" w:lineRule="exact"/>
        <w:jc w:val="left"/>
        <w:rPr>
          <w:rFonts w:ascii="仿宋_GB2312" w:hAnsi="宋体" w:eastAsia="仿宋_GB2312"/>
          <w:kern w:val="0"/>
          <w:sz w:val="32"/>
          <w:szCs w:val="32"/>
        </w:rPr>
      </w:pPr>
    </w:p>
    <w:p w14:paraId="1D9B262C">
      <w:pPr>
        <w:widowControl/>
        <w:spacing w:line="520" w:lineRule="exact"/>
        <w:jc w:val="left"/>
        <w:rPr>
          <w:rFonts w:ascii="仿宋_GB2312" w:hAnsi="宋体" w:eastAsia="仿宋_GB2312"/>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昌吉州财政局</w:t>
      </w:r>
    </w:p>
    <w:p w14:paraId="3FCF13E7">
      <w:pPr>
        <w:widowControl/>
        <w:spacing w:line="520" w:lineRule="exact"/>
        <w:jc w:val="left"/>
        <w:rPr>
          <w:rFonts w:ascii="仿宋_GB2312" w:hAnsi="宋体" w:eastAsia="仿宋_GB2312"/>
          <w:kern w:val="0"/>
          <w:sz w:val="32"/>
          <w:szCs w:val="32"/>
        </w:rPr>
      </w:pPr>
      <w:r>
        <w:rPr>
          <w:rFonts w:ascii="仿宋_GB2312" w:hAnsi="宋体" w:eastAsia="仿宋_GB2312" w:cs="仿宋_GB2312"/>
          <w:kern w:val="0"/>
          <w:sz w:val="32"/>
          <w:szCs w:val="32"/>
        </w:rPr>
        <w:t xml:space="preserve">                                2022</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日</w:t>
      </w:r>
    </w:p>
    <w:p w14:paraId="507C7875"/>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648ECE-E4FD-4620-AD19-DBD624D8BC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D5E852B-AC71-4CE0-A42B-9F60568E20B5}"/>
  </w:font>
  <w:font w:name="仿宋_GB2312">
    <w:altName w:val="仿宋"/>
    <w:panose1 w:val="02010609030101010101"/>
    <w:charset w:val="86"/>
    <w:family w:val="modern"/>
    <w:pitch w:val="default"/>
    <w:sig w:usb0="00000000" w:usb1="00000000" w:usb2="00000010" w:usb3="00000000" w:csb0="00040000" w:csb1="00000000"/>
    <w:embedRegular r:id="rId3" w:fontKey="{3FE601AE-9E09-4714-8BAE-22A9E90F467F}"/>
  </w:font>
  <w:font w:name="仿宋">
    <w:panose1 w:val="02010609060101010101"/>
    <w:charset w:val="86"/>
    <w:family w:val="modern"/>
    <w:pitch w:val="default"/>
    <w:sig w:usb0="800002BF" w:usb1="38CF7CFA" w:usb2="00000016" w:usb3="00000000" w:csb0="00040001" w:csb1="00000000"/>
    <w:embedRegular r:id="rId4" w:fontKey="{AC39B2B6-16C4-4EA6-99E2-195F7CF3AB1A}"/>
  </w:font>
  <w:font w:name="方正小标宋_GBK">
    <w:panose1 w:val="02000000000000000000"/>
    <w:charset w:val="86"/>
    <w:family w:val="script"/>
    <w:pitch w:val="default"/>
    <w:sig w:usb0="A00002BF" w:usb1="38CF7CFA" w:usb2="00082016" w:usb3="00000000" w:csb0="00040001" w:csb1="00000000"/>
    <w:embedRegular r:id="rId5" w:fontKey="{6D806CAC-98A2-4C89-8CB1-C0FAFB6DACED}"/>
  </w:font>
  <w:font w:name="楷体_GB2312">
    <w:altName w:val="楷体"/>
    <w:panose1 w:val="02010609030101010101"/>
    <w:charset w:val="86"/>
    <w:family w:val="modern"/>
    <w:pitch w:val="default"/>
    <w:sig w:usb0="00000000" w:usb1="00000000" w:usb2="00000010" w:usb3="00000000" w:csb0="00040000" w:csb1="00000000"/>
    <w:embedRegular r:id="rId6" w:fontKey="{BD494424-D8D8-401C-9AB3-73A1C204D776}"/>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7" w:fontKey="{620D432A-C04C-4D53-8DCD-C86C4AC3B566}"/>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CF8A5">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575"/>
    <w:rsid w:val="00002CBD"/>
    <w:rsid w:val="00004EE1"/>
    <w:rsid w:val="00013C66"/>
    <w:rsid w:val="00014AAD"/>
    <w:rsid w:val="00015FA5"/>
    <w:rsid w:val="000250AF"/>
    <w:rsid w:val="00031A6D"/>
    <w:rsid w:val="00031E76"/>
    <w:rsid w:val="00052CE6"/>
    <w:rsid w:val="00052FD1"/>
    <w:rsid w:val="00062302"/>
    <w:rsid w:val="0006316D"/>
    <w:rsid w:val="00080A42"/>
    <w:rsid w:val="000A75A1"/>
    <w:rsid w:val="000C3A4A"/>
    <w:rsid w:val="000C6FBF"/>
    <w:rsid w:val="000D531A"/>
    <w:rsid w:val="000F3B60"/>
    <w:rsid w:val="000F5026"/>
    <w:rsid w:val="00107616"/>
    <w:rsid w:val="0011450F"/>
    <w:rsid w:val="00120D96"/>
    <w:rsid w:val="0012513A"/>
    <w:rsid w:val="00135B4B"/>
    <w:rsid w:val="001367D9"/>
    <w:rsid w:val="00137D01"/>
    <w:rsid w:val="0014063A"/>
    <w:rsid w:val="00152303"/>
    <w:rsid w:val="0016083A"/>
    <w:rsid w:val="001747C9"/>
    <w:rsid w:val="0017784F"/>
    <w:rsid w:val="001C0DCA"/>
    <w:rsid w:val="001D4FA1"/>
    <w:rsid w:val="001E0AE2"/>
    <w:rsid w:val="001E1D49"/>
    <w:rsid w:val="001E453C"/>
    <w:rsid w:val="001E7980"/>
    <w:rsid w:val="002024FC"/>
    <w:rsid w:val="002057C2"/>
    <w:rsid w:val="00223EA5"/>
    <w:rsid w:val="00230E30"/>
    <w:rsid w:val="00234B44"/>
    <w:rsid w:val="00241711"/>
    <w:rsid w:val="002504E9"/>
    <w:rsid w:val="00261065"/>
    <w:rsid w:val="00264314"/>
    <w:rsid w:val="002769AC"/>
    <w:rsid w:val="00285F8C"/>
    <w:rsid w:val="00295093"/>
    <w:rsid w:val="002B3CEB"/>
    <w:rsid w:val="002B42DC"/>
    <w:rsid w:val="002D0197"/>
    <w:rsid w:val="002D6693"/>
    <w:rsid w:val="002E1F2C"/>
    <w:rsid w:val="002E4E2B"/>
    <w:rsid w:val="002E5B85"/>
    <w:rsid w:val="002E7530"/>
    <w:rsid w:val="002E7B02"/>
    <w:rsid w:val="002F29B0"/>
    <w:rsid w:val="0030220A"/>
    <w:rsid w:val="00321E8A"/>
    <w:rsid w:val="003279A7"/>
    <w:rsid w:val="00333F53"/>
    <w:rsid w:val="0034796A"/>
    <w:rsid w:val="003568CD"/>
    <w:rsid w:val="00364146"/>
    <w:rsid w:val="003679D2"/>
    <w:rsid w:val="00375EFD"/>
    <w:rsid w:val="00394C0B"/>
    <w:rsid w:val="00395FCC"/>
    <w:rsid w:val="003A542B"/>
    <w:rsid w:val="003B12BA"/>
    <w:rsid w:val="003C2175"/>
    <w:rsid w:val="003D11C0"/>
    <w:rsid w:val="003E4BB8"/>
    <w:rsid w:val="003F089C"/>
    <w:rsid w:val="00412251"/>
    <w:rsid w:val="0043405C"/>
    <w:rsid w:val="00452A86"/>
    <w:rsid w:val="00463BBD"/>
    <w:rsid w:val="0047559F"/>
    <w:rsid w:val="00482065"/>
    <w:rsid w:val="004822D9"/>
    <w:rsid w:val="004A0DDC"/>
    <w:rsid w:val="004A1832"/>
    <w:rsid w:val="004A3503"/>
    <w:rsid w:val="004A6066"/>
    <w:rsid w:val="004C3383"/>
    <w:rsid w:val="004E1404"/>
    <w:rsid w:val="004E6027"/>
    <w:rsid w:val="004F3E2D"/>
    <w:rsid w:val="004F4A46"/>
    <w:rsid w:val="00512C65"/>
    <w:rsid w:val="00521599"/>
    <w:rsid w:val="005320EE"/>
    <w:rsid w:val="005432CD"/>
    <w:rsid w:val="00545F61"/>
    <w:rsid w:val="005602EA"/>
    <w:rsid w:val="00561CFC"/>
    <w:rsid w:val="00565DEE"/>
    <w:rsid w:val="00567073"/>
    <w:rsid w:val="00567687"/>
    <w:rsid w:val="00573C50"/>
    <w:rsid w:val="005776C9"/>
    <w:rsid w:val="00586666"/>
    <w:rsid w:val="0059125F"/>
    <w:rsid w:val="005A05FF"/>
    <w:rsid w:val="005B0F5A"/>
    <w:rsid w:val="005C24A4"/>
    <w:rsid w:val="005D1295"/>
    <w:rsid w:val="005E2E17"/>
    <w:rsid w:val="005F5150"/>
    <w:rsid w:val="00605C23"/>
    <w:rsid w:val="00615582"/>
    <w:rsid w:val="00627217"/>
    <w:rsid w:val="00650763"/>
    <w:rsid w:val="00651811"/>
    <w:rsid w:val="00651B31"/>
    <w:rsid w:val="00656BBD"/>
    <w:rsid w:val="00662D08"/>
    <w:rsid w:val="00665C8D"/>
    <w:rsid w:val="006833CB"/>
    <w:rsid w:val="00683F5F"/>
    <w:rsid w:val="006A3FC1"/>
    <w:rsid w:val="006B773F"/>
    <w:rsid w:val="006E145A"/>
    <w:rsid w:val="006F2F46"/>
    <w:rsid w:val="00704A8D"/>
    <w:rsid w:val="007353D8"/>
    <w:rsid w:val="007404EC"/>
    <w:rsid w:val="00743215"/>
    <w:rsid w:val="00760458"/>
    <w:rsid w:val="00785EBF"/>
    <w:rsid w:val="007A1F13"/>
    <w:rsid w:val="007B3A02"/>
    <w:rsid w:val="007D0FFB"/>
    <w:rsid w:val="007D1877"/>
    <w:rsid w:val="007D7119"/>
    <w:rsid w:val="007E3CA1"/>
    <w:rsid w:val="007E5ACA"/>
    <w:rsid w:val="007F2CCC"/>
    <w:rsid w:val="007F6096"/>
    <w:rsid w:val="00804147"/>
    <w:rsid w:val="00824CE4"/>
    <w:rsid w:val="008363AC"/>
    <w:rsid w:val="008405FF"/>
    <w:rsid w:val="00840D12"/>
    <w:rsid w:val="00860860"/>
    <w:rsid w:val="0086402F"/>
    <w:rsid w:val="0087508A"/>
    <w:rsid w:val="008910BE"/>
    <w:rsid w:val="008A4B03"/>
    <w:rsid w:val="008A67B1"/>
    <w:rsid w:val="008B42C2"/>
    <w:rsid w:val="008D503C"/>
    <w:rsid w:val="008D5F0C"/>
    <w:rsid w:val="008E3BF7"/>
    <w:rsid w:val="008E4F9E"/>
    <w:rsid w:val="00907F27"/>
    <w:rsid w:val="00931665"/>
    <w:rsid w:val="00932375"/>
    <w:rsid w:val="00944B81"/>
    <w:rsid w:val="00951A65"/>
    <w:rsid w:val="009663F6"/>
    <w:rsid w:val="00977253"/>
    <w:rsid w:val="00983298"/>
    <w:rsid w:val="0099160C"/>
    <w:rsid w:val="00997CE4"/>
    <w:rsid w:val="009B0653"/>
    <w:rsid w:val="009B654C"/>
    <w:rsid w:val="009B6FA3"/>
    <w:rsid w:val="009C1C02"/>
    <w:rsid w:val="009E64FB"/>
    <w:rsid w:val="00A01560"/>
    <w:rsid w:val="00A071C0"/>
    <w:rsid w:val="00A13D75"/>
    <w:rsid w:val="00A148D1"/>
    <w:rsid w:val="00A14C06"/>
    <w:rsid w:val="00A152B1"/>
    <w:rsid w:val="00A16695"/>
    <w:rsid w:val="00A30E63"/>
    <w:rsid w:val="00A4790C"/>
    <w:rsid w:val="00A52886"/>
    <w:rsid w:val="00A57575"/>
    <w:rsid w:val="00A81DDE"/>
    <w:rsid w:val="00A833E8"/>
    <w:rsid w:val="00AA7C46"/>
    <w:rsid w:val="00AB1984"/>
    <w:rsid w:val="00AD2CFF"/>
    <w:rsid w:val="00AD2FDE"/>
    <w:rsid w:val="00AD4592"/>
    <w:rsid w:val="00B02772"/>
    <w:rsid w:val="00B156AB"/>
    <w:rsid w:val="00B163FC"/>
    <w:rsid w:val="00B16DD9"/>
    <w:rsid w:val="00B17C33"/>
    <w:rsid w:val="00B3118D"/>
    <w:rsid w:val="00B51FBB"/>
    <w:rsid w:val="00B6243D"/>
    <w:rsid w:val="00B7171E"/>
    <w:rsid w:val="00B87C35"/>
    <w:rsid w:val="00B900C8"/>
    <w:rsid w:val="00B92071"/>
    <w:rsid w:val="00B94A73"/>
    <w:rsid w:val="00BC6D28"/>
    <w:rsid w:val="00BD1010"/>
    <w:rsid w:val="00BD1A55"/>
    <w:rsid w:val="00BD5F8C"/>
    <w:rsid w:val="00BD69D3"/>
    <w:rsid w:val="00BE572A"/>
    <w:rsid w:val="00C11B3D"/>
    <w:rsid w:val="00C1614A"/>
    <w:rsid w:val="00C16C1C"/>
    <w:rsid w:val="00C20906"/>
    <w:rsid w:val="00C2757A"/>
    <w:rsid w:val="00C452B4"/>
    <w:rsid w:val="00C767CA"/>
    <w:rsid w:val="00C968E3"/>
    <w:rsid w:val="00CA2924"/>
    <w:rsid w:val="00CA3BAA"/>
    <w:rsid w:val="00CB2F8E"/>
    <w:rsid w:val="00CD18FE"/>
    <w:rsid w:val="00CE3FCA"/>
    <w:rsid w:val="00CE6F66"/>
    <w:rsid w:val="00D14632"/>
    <w:rsid w:val="00D236DA"/>
    <w:rsid w:val="00D85033"/>
    <w:rsid w:val="00D96BDB"/>
    <w:rsid w:val="00D97854"/>
    <w:rsid w:val="00DA1674"/>
    <w:rsid w:val="00DA2829"/>
    <w:rsid w:val="00DA3444"/>
    <w:rsid w:val="00DC39AE"/>
    <w:rsid w:val="00DC3FEE"/>
    <w:rsid w:val="00DD5438"/>
    <w:rsid w:val="00E0505C"/>
    <w:rsid w:val="00E1736D"/>
    <w:rsid w:val="00E213D7"/>
    <w:rsid w:val="00E331B4"/>
    <w:rsid w:val="00E3570D"/>
    <w:rsid w:val="00E51C21"/>
    <w:rsid w:val="00E54BB7"/>
    <w:rsid w:val="00E55DF4"/>
    <w:rsid w:val="00E603E7"/>
    <w:rsid w:val="00E82CF6"/>
    <w:rsid w:val="00E92250"/>
    <w:rsid w:val="00EB16FF"/>
    <w:rsid w:val="00EB39D5"/>
    <w:rsid w:val="00EC314E"/>
    <w:rsid w:val="00EE097E"/>
    <w:rsid w:val="00EF5544"/>
    <w:rsid w:val="00F02363"/>
    <w:rsid w:val="00F105A9"/>
    <w:rsid w:val="00F1497F"/>
    <w:rsid w:val="00F17404"/>
    <w:rsid w:val="00F31D70"/>
    <w:rsid w:val="00F33C1B"/>
    <w:rsid w:val="00F33D85"/>
    <w:rsid w:val="00F4084B"/>
    <w:rsid w:val="00F4785E"/>
    <w:rsid w:val="00F507CB"/>
    <w:rsid w:val="00F60CC5"/>
    <w:rsid w:val="00F646DF"/>
    <w:rsid w:val="00F83D29"/>
    <w:rsid w:val="00FB70BC"/>
    <w:rsid w:val="00FC2A72"/>
    <w:rsid w:val="00FD6B72"/>
    <w:rsid w:val="00FE2C09"/>
    <w:rsid w:val="05907BCE"/>
    <w:rsid w:val="356D73F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iPriority w:val="99"/>
    <w:rPr>
      <w:rFonts w:ascii="Calibri" w:hAnsi="Calibri" w:cs="Calibri"/>
      <w:kern w:val="0"/>
      <w:sz w:val="18"/>
      <w:szCs w:val="18"/>
    </w:rPr>
  </w:style>
  <w:style w:type="paragraph" w:styleId="3">
    <w:name w:val="footer"/>
    <w:basedOn w:val="1"/>
    <w:link w:val="12"/>
    <w:qFormat/>
    <w:uiPriority w:val="99"/>
    <w:pPr>
      <w:tabs>
        <w:tab w:val="center" w:pos="4153"/>
        <w:tab w:val="right" w:pos="8306"/>
      </w:tabs>
      <w:snapToGrid w:val="0"/>
      <w:jc w:val="left"/>
    </w:pPr>
    <w:rPr>
      <w:rFonts w:ascii="Calibri" w:hAnsi="Calibri" w:eastAsia="黑体" w:cs="Calibri"/>
      <w:kern w:val="0"/>
      <w:sz w:val="18"/>
      <w:szCs w:val="18"/>
    </w:rPr>
  </w:style>
  <w:style w:type="paragraph" w:styleId="4">
    <w:name w:val="header"/>
    <w:basedOn w:val="1"/>
    <w:link w:val="16"/>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5">
    <w:name w:val="Body Text Indent 3"/>
    <w:basedOn w:val="1"/>
    <w:link w:val="10"/>
    <w:qFormat/>
    <w:uiPriority w:val="99"/>
    <w:pPr>
      <w:pBdr>
        <w:top w:val="single" w:color="auto" w:sz="12" w:space="1"/>
        <w:bottom w:val="single" w:color="auto" w:sz="12" w:space="1"/>
      </w:pBdr>
      <w:spacing w:line="600" w:lineRule="exact"/>
      <w:ind w:left="1280" w:hanging="1280" w:hangingChars="400"/>
    </w:pPr>
    <w:rPr>
      <w:rFonts w:ascii="Calibri" w:hAnsi="Calibri" w:eastAsia="仿宋_GB2312" w:cs="Calibri"/>
      <w:kern w:val="0"/>
      <w:sz w:val="24"/>
      <w:szCs w:val="24"/>
    </w:rPr>
  </w:style>
  <w:style w:type="paragraph" w:styleId="6">
    <w:name w:val="Normal (Web)"/>
    <w:basedOn w:val="1"/>
    <w:qFormat/>
    <w:locked/>
    <w:uiPriority w:val="99"/>
    <w:pPr>
      <w:widowControl/>
      <w:spacing w:before="100" w:beforeAutospacing="1" w:after="100" w:afterAutospacing="1"/>
      <w:jc w:val="left"/>
    </w:pPr>
    <w:rPr>
      <w:rFonts w:ascii="宋体" w:hAnsi="宋体" w:cs="宋体"/>
      <w:kern w:val="0"/>
      <w:sz w:val="24"/>
      <w:szCs w:val="24"/>
    </w:rPr>
  </w:style>
  <w:style w:type="character" w:customStyle="1" w:styleId="9">
    <w:name w:val="Body Text Indent 3 Char"/>
    <w:qFormat/>
    <w:locked/>
    <w:uiPriority w:val="99"/>
    <w:rPr>
      <w:rFonts w:eastAsia="仿宋_GB2312"/>
      <w:sz w:val="24"/>
    </w:rPr>
  </w:style>
  <w:style w:type="character" w:customStyle="1" w:styleId="10">
    <w:name w:val="Body Text Indent 3 Char1"/>
    <w:basedOn w:val="8"/>
    <w:link w:val="5"/>
    <w:semiHidden/>
    <w:qFormat/>
    <w:locked/>
    <w:uiPriority w:val="99"/>
    <w:rPr>
      <w:rFonts w:ascii="Times New Roman" w:hAnsi="Times New Roman" w:cs="Times New Roman"/>
      <w:sz w:val="16"/>
      <w:szCs w:val="16"/>
    </w:rPr>
  </w:style>
  <w:style w:type="character" w:customStyle="1" w:styleId="11">
    <w:name w:val="Footer Char"/>
    <w:qFormat/>
    <w:locked/>
    <w:uiPriority w:val="99"/>
    <w:rPr>
      <w:rFonts w:eastAsia="黑体"/>
      <w:sz w:val="18"/>
    </w:rPr>
  </w:style>
  <w:style w:type="character" w:customStyle="1" w:styleId="12">
    <w:name w:val="Footer Char1"/>
    <w:basedOn w:val="8"/>
    <w:link w:val="3"/>
    <w:semiHidden/>
    <w:qFormat/>
    <w:locked/>
    <w:uiPriority w:val="99"/>
    <w:rPr>
      <w:rFonts w:ascii="Times New Roman" w:hAnsi="Times New Roman" w:cs="Times New Roman"/>
      <w:sz w:val="18"/>
      <w:szCs w:val="18"/>
    </w:rPr>
  </w:style>
  <w:style w:type="character" w:customStyle="1" w:styleId="13">
    <w:name w:val="Balloon Text Char"/>
    <w:semiHidden/>
    <w:qFormat/>
    <w:locked/>
    <w:uiPriority w:val="99"/>
    <w:rPr>
      <w:sz w:val="18"/>
    </w:rPr>
  </w:style>
  <w:style w:type="character" w:customStyle="1" w:styleId="14">
    <w:name w:val="Balloon Text Char1"/>
    <w:basedOn w:val="8"/>
    <w:link w:val="2"/>
    <w:semiHidden/>
    <w:qFormat/>
    <w:locked/>
    <w:uiPriority w:val="99"/>
    <w:rPr>
      <w:rFonts w:ascii="Times New Roman" w:hAnsi="Times New Roman" w:cs="Times New Roman"/>
      <w:sz w:val="2"/>
      <w:szCs w:val="2"/>
    </w:rPr>
  </w:style>
  <w:style w:type="character" w:customStyle="1" w:styleId="15">
    <w:name w:val="Header Char"/>
    <w:qFormat/>
    <w:locked/>
    <w:uiPriority w:val="99"/>
    <w:rPr>
      <w:sz w:val="18"/>
    </w:rPr>
  </w:style>
  <w:style w:type="character" w:customStyle="1" w:styleId="16">
    <w:name w:val="Header Char1"/>
    <w:basedOn w:val="8"/>
    <w:link w:val="4"/>
    <w:semiHidden/>
    <w:locked/>
    <w:uiPriority w:val="99"/>
    <w:rPr>
      <w:rFonts w:ascii="Times New Roman" w:hAnsi="Times New Roman" w:cs="Times New Roman"/>
      <w:sz w:val="18"/>
      <w:szCs w:val="18"/>
    </w:rPr>
  </w:style>
  <w:style w:type="character" w:customStyle="1" w:styleId="17">
    <w:name w:val="页眉 Char1"/>
    <w:basedOn w:val="8"/>
    <w:semiHidden/>
    <w:uiPriority w:val="99"/>
    <w:rPr>
      <w:rFonts w:ascii="Times New Roman" w:hAnsi="Times New Roman" w:eastAsia="宋体" w:cs="Times New Roman"/>
      <w:sz w:val="18"/>
      <w:szCs w:val="18"/>
    </w:rPr>
  </w:style>
  <w:style w:type="character" w:customStyle="1" w:styleId="18">
    <w:name w:val="正文文本缩进 3 Char1"/>
    <w:basedOn w:val="8"/>
    <w:semiHidden/>
    <w:qFormat/>
    <w:uiPriority w:val="99"/>
    <w:rPr>
      <w:rFonts w:ascii="Times New Roman" w:hAnsi="Times New Roman" w:eastAsia="宋体" w:cs="Times New Roman"/>
      <w:sz w:val="16"/>
      <w:szCs w:val="16"/>
    </w:rPr>
  </w:style>
  <w:style w:type="character" w:customStyle="1" w:styleId="19">
    <w:name w:val="页脚 Char1"/>
    <w:basedOn w:val="8"/>
    <w:semiHidden/>
    <w:uiPriority w:val="99"/>
    <w:rPr>
      <w:rFonts w:ascii="Times New Roman" w:hAnsi="Times New Roman" w:eastAsia="宋体" w:cs="Times New Roman"/>
      <w:sz w:val="18"/>
      <w:szCs w:val="18"/>
    </w:rPr>
  </w:style>
  <w:style w:type="character" w:customStyle="1" w:styleId="20">
    <w:name w:val="批注框文本 Char1"/>
    <w:basedOn w:val="8"/>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Company>
  <Pages>35</Pages>
  <Words>3114</Words>
  <Characters>3527</Characters>
  <Lines>0</Lines>
  <Paragraphs>0</Paragraphs>
  <TotalTime>554</TotalTime>
  <ScaleCrop>false</ScaleCrop>
  <LinksUpToDate>false</LinksUpToDate>
  <CharactersWithSpaces>3846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2022-04-05T16:30:00Z</dcterms:created>
  <dc:creator>闫超</dc:creator>
  <cp:lastModifiedBy>小麦啾</cp:lastModifiedBy>
  <cp:lastPrinted>2021-02-07T13:18:00Z</cp:lastPrinted>
  <dcterms:modified xsi:type="dcterms:W3CDTF">2026-06-25T09:24:54Z</dcterms:modified>
  <dc:title>附件2：</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eyJoZGlkIjoiODM0YzQzMGFjMjUzMGYwODMwZjhmZTEzMTA0N2U0NTciLCJ1c2VySWQiOiIzMjQ5NjUzODcifQ==</vt:lpwstr>
  </property>
  <property fmtid="{D5CDD505-2E9C-101B-9397-08002B2CF9AE}" pid="4" name="ICV">
    <vt:lpwstr>7BB8B2D307D24EA48EB14C1806456049_12</vt:lpwstr>
  </property>
</Properties>
</file>