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788C3">
      <w:pPr>
        <w:rPr>
          <w:rFonts w:ascii="宋体" w:hAnsi="宋体" w:cs="宋体"/>
          <w:b/>
          <w:bCs/>
          <w:kern w:val="0"/>
          <w:sz w:val="44"/>
          <w:szCs w:val="44"/>
        </w:rPr>
      </w:pPr>
      <w:bookmarkStart w:id="0" w:name="_GoBack"/>
      <w:bookmarkEnd w:id="0"/>
      <w:r>
        <w:rPr>
          <w:rFonts w:hint="eastAsia" w:ascii="黑体" w:hAnsi="黑体" w:eastAsia="黑体"/>
          <w:sz w:val="32"/>
          <w:szCs w:val="32"/>
        </w:rPr>
        <w:t>附件2：</w:t>
      </w:r>
    </w:p>
    <w:p w14:paraId="77E9C0EB">
      <w:pPr>
        <w:rPr>
          <w:rFonts w:ascii="宋体" w:hAnsi="宋体" w:cs="宋体"/>
          <w:b/>
          <w:bCs/>
          <w:kern w:val="0"/>
          <w:sz w:val="44"/>
          <w:szCs w:val="44"/>
        </w:rPr>
      </w:pPr>
    </w:p>
    <w:p w14:paraId="5D372D9F">
      <w:pPr>
        <w:rPr>
          <w:rFonts w:ascii="宋体" w:hAnsi="宋体" w:cs="宋体"/>
          <w:b/>
          <w:bCs/>
          <w:kern w:val="0"/>
          <w:sz w:val="44"/>
          <w:szCs w:val="44"/>
        </w:rPr>
      </w:pPr>
    </w:p>
    <w:p w14:paraId="2DD90E83">
      <w:pPr>
        <w:rPr>
          <w:rFonts w:ascii="宋体" w:hAnsi="宋体" w:cs="宋体"/>
          <w:b/>
          <w:bCs/>
          <w:kern w:val="0"/>
          <w:sz w:val="44"/>
          <w:szCs w:val="44"/>
        </w:rPr>
      </w:pPr>
    </w:p>
    <w:p w14:paraId="7FA52536">
      <w:pPr>
        <w:rPr>
          <w:rFonts w:ascii="黑体" w:hAnsi="黑体" w:eastAsia="黑体"/>
          <w:sz w:val="32"/>
          <w:szCs w:val="32"/>
        </w:rPr>
      </w:pPr>
    </w:p>
    <w:p w14:paraId="6A9CF0DF">
      <w:pPr>
        <w:rPr>
          <w:rFonts w:ascii="宋体" w:hAnsi="宋体" w:cs="宋体"/>
          <w:b/>
          <w:bCs/>
          <w:kern w:val="0"/>
          <w:sz w:val="44"/>
          <w:szCs w:val="44"/>
        </w:rPr>
      </w:pPr>
    </w:p>
    <w:p w14:paraId="2AA398FD">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简体" w:hAnsi="方正小标宋简体" w:eastAsia="方正小标宋简体" w:cs="方正小标宋简体"/>
          <w:b/>
          <w:kern w:val="0"/>
          <w:sz w:val="44"/>
          <w:szCs w:val="44"/>
        </w:rPr>
        <w:t>昌吉州水利管理总站（昌吉州500水库受水区配水工程管理局）</w:t>
      </w:r>
      <w:r>
        <w:rPr>
          <w:rFonts w:hint="eastAsia" w:ascii="方正小标宋_GBK" w:hAnsi="宋体" w:eastAsia="方正小标宋_GBK"/>
          <w:kern w:val="0"/>
          <w:sz w:val="44"/>
          <w:szCs w:val="44"/>
        </w:rPr>
        <w:t>2021年预算公开</w:t>
      </w:r>
    </w:p>
    <w:p w14:paraId="76E8F5DC">
      <w:pPr>
        <w:widowControl/>
        <w:spacing w:before="100" w:beforeAutospacing="1" w:after="100" w:afterAutospacing="1"/>
        <w:jc w:val="center"/>
        <w:outlineLvl w:val="1"/>
        <w:rPr>
          <w:rFonts w:ascii="宋体" w:hAnsi="宋体"/>
          <w:b/>
          <w:kern w:val="0"/>
          <w:sz w:val="44"/>
          <w:szCs w:val="44"/>
        </w:rPr>
      </w:pPr>
    </w:p>
    <w:p w14:paraId="27B3672D">
      <w:pPr>
        <w:widowControl/>
        <w:spacing w:before="100" w:beforeAutospacing="1" w:after="100" w:afterAutospacing="1"/>
        <w:jc w:val="center"/>
        <w:outlineLvl w:val="1"/>
        <w:rPr>
          <w:rFonts w:ascii="宋体" w:hAnsi="宋体"/>
          <w:b/>
          <w:kern w:val="0"/>
          <w:sz w:val="44"/>
          <w:szCs w:val="44"/>
        </w:rPr>
      </w:pPr>
    </w:p>
    <w:p w14:paraId="22F1E027">
      <w:pPr>
        <w:widowControl/>
        <w:spacing w:before="100" w:beforeAutospacing="1" w:after="100" w:afterAutospacing="1"/>
        <w:jc w:val="center"/>
        <w:outlineLvl w:val="1"/>
        <w:rPr>
          <w:rFonts w:ascii="宋体" w:hAnsi="宋体"/>
          <w:b/>
          <w:kern w:val="0"/>
          <w:sz w:val="44"/>
          <w:szCs w:val="44"/>
        </w:rPr>
      </w:pPr>
    </w:p>
    <w:p w14:paraId="189002CE">
      <w:pPr>
        <w:widowControl/>
        <w:spacing w:before="100" w:beforeAutospacing="1" w:after="100" w:afterAutospacing="1"/>
        <w:jc w:val="center"/>
        <w:outlineLvl w:val="1"/>
        <w:rPr>
          <w:rFonts w:ascii="宋体" w:hAnsi="宋体"/>
          <w:b/>
          <w:kern w:val="0"/>
          <w:sz w:val="44"/>
          <w:szCs w:val="44"/>
        </w:rPr>
      </w:pPr>
    </w:p>
    <w:p w14:paraId="3656B80A">
      <w:pPr>
        <w:widowControl/>
        <w:spacing w:before="100" w:beforeAutospacing="1" w:after="100" w:afterAutospacing="1"/>
        <w:jc w:val="center"/>
        <w:outlineLvl w:val="1"/>
        <w:rPr>
          <w:rFonts w:ascii="宋体" w:hAnsi="宋体"/>
          <w:b/>
          <w:kern w:val="0"/>
          <w:sz w:val="44"/>
          <w:szCs w:val="44"/>
        </w:rPr>
      </w:pPr>
    </w:p>
    <w:p w14:paraId="699C7658">
      <w:pPr>
        <w:widowControl/>
        <w:spacing w:before="100" w:beforeAutospacing="1" w:after="100" w:afterAutospacing="1"/>
        <w:jc w:val="center"/>
        <w:outlineLvl w:val="1"/>
        <w:rPr>
          <w:rFonts w:ascii="宋体" w:hAnsi="宋体"/>
          <w:b/>
          <w:kern w:val="0"/>
          <w:sz w:val="44"/>
          <w:szCs w:val="44"/>
        </w:rPr>
      </w:pPr>
    </w:p>
    <w:p w14:paraId="67A16EA9">
      <w:pPr>
        <w:widowControl/>
        <w:spacing w:before="100" w:beforeAutospacing="1" w:after="100" w:afterAutospacing="1"/>
        <w:jc w:val="center"/>
        <w:outlineLvl w:val="1"/>
        <w:rPr>
          <w:rFonts w:ascii="宋体" w:hAnsi="宋体"/>
          <w:b/>
          <w:kern w:val="0"/>
          <w:sz w:val="44"/>
          <w:szCs w:val="44"/>
        </w:rPr>
      </w:pPr>
    </w:p>
    <w:p w14:paraId="4CD04062">
      <w:pPr>
        <w:widowControl/>
        <w:spacing w:before="100" w:beforeAutospacing="1" w:after="100" w:afterAutospacing="1"/>
        <w:jc w:val="center"/>
        <w:outlineLvl w:val="1"/>
        <w:rPr>
          <w:rFonts w:ascii="宋体" w:hAnsi="宋体"/>
          <w:b/>
          <w:kern w:val="0"/>
          <w:sz w:val="44"/>
          <w:szCs w:val="44"/>
        </w:rPr>
      </w:pPr>
    </w:p>
    <w:p w14:paraId="4C96B6AD">
      <w:pPr>
        <w:widowControl/>
        <w:spacing w:before="100" w:beforeAutospacing="1" w:after="100" w:afterAutospacing="1"/>
        <w:jc w:val="center"/>
        <w:outlineLvl w:val="1"/>
        <w:rPr>
          <w:rFonts w:ascii="宋体" w:hAnsi="宋体"/>
          <w:b/>
          <w:kern w:val="0"/>
          <w:sz w:val="44"/>
          <w:szCs w:val="44"/>
        </w:rPr>
      </w:pPr>
    </w:p>
    <w:p w14:paraId="716B98E0">
      <w:pPr>
        <w:widowControl/>
        <w:spacing w:before="100" w:beforeAutospacing="1" w:after="100" w:afterAutospacing="1"/>
        <w:jc w:val="center"/>
        <w:outlineLvl w:val="1"/>
        <w:rPr>
          <w:rFonts w:ascii="宋体" w:hAnsi="宋体"/>
          <w:b/>
          <w:kern w:val="0"/>
          <w:sz w:val="44"/>
          <w:szCs w:val="44"/>
        </w:rPr>
      </w:pPr>
    </w:p>
    <w:p w14:paraId="35BEA172">
      <w:pPr>
        <w:widowControl/>
        <w:spacing w:line="48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14:paraId="29DC2B0A">
      <w:pPr>
        <w:widowControl/>
        <w:spacing w:line="480" w:lineRule="exact"/>
        <w:ind w:firstLine="883" w:firstLineChars="200"/>
        <w:outlineLvl w:val="1"/>
        <w:rPr>
          <w:rFonts w:ascii="宋体" w:hAnsi="宋体"/>
          <w:b/>
          <w:kern w:val="0"/>
          <w:sz w:val="44"/>
          <w:szCs w:val="44"/>
        </w:rPr>
      </w:pPr>
    </w:p>
    <w:p w14:paraId="2291846A">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昌吉州水利管理总站（昌吉州500水库受水区配水工程管理局）概况</w:t>
      </w:r>
    </w:p>
    <w:p w14:paraId="5EADAE3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14:paraId="67C24620">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14:paraId="54F6A776">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2021年部门（单位）预算公开表</w:t>
      </w:r>
    </w:p>
    <w:p w14:paraId="4E3AE0DC">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收支总体情况表</w:t>
      </w:r>
    </w:p>
    <w:p w14:paraId="1F1A618D">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收入总体情况表</w:t>
      </w:r>
    </w:p>
    <w:p w14:paraId="6DFA46A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支出总体情况表</w:t>
      </w:r>
    </w:p>
    <w:p w14:paraId="194062A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14:paraId="7CECA6B4">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14:paraId="1A6BA705">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14:paraId="15089995">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14:paraId="73A0023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14:paraId="513FA8CB">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14:paraId="6664E3B8">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2021年部门（单位）预算情况说明</w:t>
      </w:r>
    </w:p>
    <w:p w14:paraId="7EC94ABF">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2021年收支预算情况的总体说明</w:t>
      </w:r>
    </w:p>
    <w:p w14:paraId="1C92DC1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2021年收入预算情况说明</w:t>
      </w:r>
    </w:p>
    <w:p w14:paraId="521865D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2021年支出预算情况说明</w:t>
      </w:r>
    </w:p>
    <w:p w14:paraId="159CAAE9">
      <w:pPr>
        <w:widowControl/>
        <w:spacing w:line="48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w:t>
      </w:r>
      <w:r>
        <w:rPr>
          <w:rFonts w:hint="eastAsia" w:ascii="仿宋_GB2312" w:hAnsi="宋体" w:eastAsia="仿宋_GB2312"/>
          <w:bCs/>
          <w:kern w:val="0"/>
          <w:sz w:val="32"/>
          <w:szCs w:val="32"/>
        </w:rPr>
        <w:t>年财政拨款收支预算情况的总体说明</w:t>
      </w:r>
    </w:p>
    <w:p w14:paraId="3D89E18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2021年一般公共预算当年拨款情况说明</w:t>
      </w:r>
    </w:p>
    <w:p w14:paraId="16ADCF6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2021年一般公共预算基本支出情况说明</w:t>
      </w:r>
    </w:p>
    <w:p w14:paraId="569B104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2021年一般公共预算项目支出情况说明</w:t>
      </w:r>
    </w:p>
    <w:p w14:paraId="79EFABC1">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2021年一般公共预算“三公”经费预算情况说明</w:t>
      </w:r>
    </w:p>
    <w:p w14:paraId="5E82A6F1">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kern w:val="0"/>
          <w:sz w:val="32"/>
          <w:szCs w:val="32"/>
        </w:rPr>
        <w:t>2021年政府性基金预算拨款情况说明</w:t>
      </w:r>
    </w:p>
    <w:p w14:paraId="6BB77DF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14:paraId="2BD12985">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14:paraId="1583A588">
      <w:pPr>
        <w:widowControl/>
        <w:spacing w:line="480" w:lineRule="exact"/>
        <w:jc w:val="center"/>
        <w:outlineLvl w:val="1"/>
        <w:rPr>
          <w:rFonts w:ascii="黑体" w:hAnsi="黑体" w:eastAsia="黑体"/>
          <w:kern w:val="0"/>
          <w:sz w:val="32"/>
          <w:szCs w:val="32"/>
        </w:rPr>
      </w:pPr>
    </w:p>
    <w:p w14:paraId="1465C3C2">
      <w:pPr>
        <w:widowControl/>
        <w:spacing w:line="480" w:lineRule="exact"/>
        <w:jc w:val="center"/>
        <w:outlineLvl w:val="1"/>
        <w:rPr>
          <w:rFonts w:ascii="黑体" w:hAnsi="黑体" w:eastAsia="黑体"/>
          <w:kern w:val="0"/>
          <w:sz w:val="32"/>
          <w:szCs w:val="32"/>
        </w:rPr>
      </w:pPr>
    </w:p>
    <w:p w14:paraId="73D3B088">
      <w:pPr>
        <w:widowControl/>
        <w:spacing w:line="480" w:lineRule="exact"/>
        <w:jc w:val="center"/>
        <w:outlineLvl w:val="1"/>
        <w:rPr>
          <w:rFonts w:ascii="黑体" w:hAnsi="黑体" w:eastAsia="黑体"/>
          <w:kern w:val="0"/>
          <w:sz w:val="32"/>
          <w:szCs w:val="32"/>
        </w:rPr>
      </w:pPr>
    </w:p>
    <w:p w14:paraId="627D94BA">
      <w:pPr>
        <w:widowControl/>
        <w:spacing w:line="480" w:lineRule="exact"/>
        <w:jc w:val="center"/>
        <w:outlineLvl w:val="1"/>
        <w:rPr>
          <w:rFonts w:ascii="黑体" w:hAnsi="黑体" w:eastAsia="黑体"/>
          <w:kern w:val="0"/>
          <w:sz w:val="32"/>
          <w:szCs w:val="32"/>
        </w:rPr>
      </w:pPr>
    </w:p>
    <w:p w14:paraId="0224AFE2">
      <w:pPr>
        <w:widowControl/>
        <w:spacing w:line="480" w:lineRule="exact"/>
        <w:jc w:val="center"/>
        <w:outlineLvl w:val="1"/>
        <w:rPr>
          <w:rFonts w:ascii="黑体" w:hAnsi="黑体" w:eastAsia="黑体"/>
          <w:kern w:val="0"/>
          <w:sz w:val="32"/>
          <w:szCs w:val="32"/>
        </w:rPr>
      </w:pPr>
    </w:p>
    <w:p w14:paraId="294F7706">
      <w:pPr>
        <w:widowControl/>
        <w:spacing w:line="480" w:lineRule="exact"/>
        <w:jc w:val="center"/>
        <w:outlineLvl w:val="1"/>
        <w:rPr>
          <w:rFonts w:ascii="黑体" w:hAnsi="黑体" w:eastAsia="黑体"/>
          <w:kern w:val="0"/>
          <w:sz w:val="32"/>
          <w:szCs w:val="32"/>
        </w:rPr>
      </w:pPr>
    </w:p>
    <w:p w14:paraId="756120BF">
      <w:pPr>
        <w:widowControl/>
        <w:spacing w:line="480" w:lineRule="exact"/>
        <w:jc w:val="center"/>
        <w:outlineLvl w:val="1"/>
        <w:rPr>
          <w:rFonts w:ascii="黑体" w:hAnsi="黑体" w:eastAsia="黑体"/>
          <w:kern w:val="0"/>
          <w:sz w:val="32"/>
          <w:szCs w:val="32"/>
        </w:rPr>
      </w:pPr>
    </w:p>
    <w:p w14:paraId="1FC91FEB">
      <w:pPr>
        <w:widowControl/>
        <w:spacing w:line="480" w:lineRule="exact"/>
        <w:jc w:val="center"/>
        <w:outlineLvl w:val="1"/>
        <w:rPr>
          <w:rFonts w:ascii="黑体" w:hAnsi="黑体" w:eastAsia="黑体"/>
          <w:kern w:val="0"/>
          <w:sz w:val="32"/>
          <w:szCs w:val="32"/>
        </w:rPr>
      </w:pPr>
    </w:p>
    <w:p w14:paraId="364AFE42">
      <w:pPr>
        <w:widowControl/>
        <w:spacing w:line="480" w:lineRule="exact"/>
        <w:jc w:val="center"/>
        <w:outlineLvl w:val="1"/>
        <w:rPr>
          <w:rFonts w:ascii="黑体" w:hAnsi="黑体" w:eastAsia="黑体"/>
          <w:kern w:val="0"/>
          <w:sz w:val="32"/>
          <w:szCs w:val="32"/>
        </w:rPr>
      </w:pPr>
    </w:p>
    <w:p w14:paraId="042E2F6A">
      <w:pPr>
        <w:widowControl/>
        <w:spacing w:line="480" w:lineRule="exact"/>
        <w:jc w:val="center"/>
        <w:outlineLvl w:val="1"/>
        <w:rPr>
          <w:rFonts w:ascii="黑体" w:hAnsi="黑体" w:eastAsia="黑体"/>
          <w:kern w:val="0"/>
          <w:sz w:val="32"/>
          <w:szCs w:val="32"/>
        </w:rPr>
      </w:pPr>
    </w:p>
    <w:p w14:paraId="0FF34319">
      <w:pPr>
        <w:widowControl/>
        <w:spacing w:line="480" w:lineRule="exact"/>
        <w:jc w:val="center"/>
        <w:outlineLvl w:val="1"/>
        <w:rPr>
          <w:rFonts w:ascii="黑体" w:hAnsi="黑体" w:eastAsia="黑体"/>
          <w:kern w:val="0"/>
          <w:sz w:val="32"/>
          <w:szCs w:val="32"/>
        </w:rPr>
      </w:pPr>
    </w:p>
    <w:p w14:paraId="40C92CEB">
      <w:pPr>
        <w:widowControl/>
        <w:spacing w:line="480" w:lineRule="exact"/>
        <w:jc w:val="center"/>
        <w:outlineLvl w:val="1"/>
        <w:rPr>
          <w:rFonts w:ascii="黑体" w:hAnsi="黑体" w:eastAsia="黑体"/>
          <w:kern w:val="0"/>
          <w:sz w:val="32"/>
          <w:szCs w:val="32"/>
        </w:rPr>
      </w:pPr>
      <w:r>
        <w:rPr>
          <w:rFonts w:hint="eastAsia" w:ascii="黑体" w:hAnsi="黑体" w:eastAsia="黑体"/>
          <w:kern w:val="0"/>
          <w:sz w:val="32"/>
          <w:szCs w:val="32"/>
        </w:rPr>
        <w:t>第一部分   昌吉州</w:t>
      </w:r>
      <w:r>
        <w:rPr>
          <w:rFonts w:hint="eastAsia" w:ascii="仿宋_GB2312" w:hAnsi="宋体" w:eastAsia="仿宋_GB2312"/>
          <w:b/>
          <w:kern w:val="0"/>
          <w:sz w:val="32"/>
          <w:szCs w:val="32"/>
        </w:rPr>
        <w:t>水利管理总站（昌吉州500水库受水区配水工程管理局）</w:t>
      </w:r>
      <w:r>
        <w:rPr>
          <w:rFonts w:hint="eastAsia" w:ascii="黑体" w:hAnsi="黑体" w:eastAsia="黑体"/>
          <w:kern w:val="0"/>
          <w:sz w:val="32"/>
          <w:szCs w:val="32"/>
        </w:rPr>
        <w:t>单位概况</w:t>
      </w:r>
    </w:p>
    <w:p w14:paraId="6B69B731">
      <w:pPr>
        <w:widowControl/>
        <w:spacing w:line="480" w:lineRule="exact"/>
        <w:jc w:val="center"/>
        <w:outlineLvl w:val="1"/>
        <w:rPr>
          <w:rFonts w:ascii="宋体" w:hAnsi="宋体"/>
          <w:b/>
          <w:kern w:val="0"/>
          <w:sz w:val="32"/>
          <w:szCs w:val="32"/>
        </w:rPr>
      </w:pPr>
    </w:p>
    <w:p w14:paraId="44A2F068">
      <w:pPr>
        <w:widowControl/>
        <w:spacing w:line="48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14:paraId="7FCDF973">
      <w:pPr>
        <w:widowControl/>
        <w:spacing w:line="480" w:lineRule="exact"/>
        <w:ind w:firstLine="600" w:firstLineChars="200"/>
        <w:jc w:val="left"/>
        <w:rPr>
          <w:rFonts w:ascii="仿宋_GB2312" w:hAnsi="宋体" w:eastAsia="仿宋_GB2312" w:cs="宋体"/>
          <w:bCs/>
          <w:kern w:val="0"/>
          <w:sz w:val="32"/>
          <w:szCs w:val="32"/>
        </w:rPr>
      </w:pPr>
      <w:r>
        <w:rPr>
          <w:rFonts w:hint="eastAsia" w:ascii="仿宋_GB2312" w:hAnsi="宋体" w:eastAsia="仿宋_GB2312"/>
          <w:sz w:val="30"/>
          <w:szCs w:val="30"/>
        </w:rPr>
        <w:t>主要职责和任务:负责全州水利工程注册登记管理、安全鉴定；负责全州河道、水库、湖泊水域、引水枢纽及水利工程等管理工作；负责全州农业供水工程运行管理的业务指导和技术服务；负责大、中型以上灌区的更新改造和中、小型水库（水闸）除险加固等项目前期工作；负责灌区灌溉管理和技术服务，灌溉的试验和研究工作；负责全州水利工程供水成本测算，拟定供水水价调整核算初步方案等工作；负责开发建设项目水土保持监测、水土流失监测和预报；承担全州水利行业技术培训；负责“500”水库受水区XYGQ及吉三泉水库配水工程的安全运行管理和供水、水量调配及服务，负责“500”水库XYGQ及吉三泉水库受水区供水工程水费的收缴、管理和使用。</w:t>
      </w:r>
    </w:p>
    <w:p w14:paraId="38A6AA2F">
      <w:pPr>
        <w:widowControl/>
        <w:spacing w:line="48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14:paraId="47E62814">
      <w:pPr>
        <w:widowControl/>
        <w:spacing w:line="48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w:t>
      </w:r>
      <w:r>
        <w:rPr>
          <w:rFonts w:hint="eastAsia" w:ascii="仿宋_GB2312" w:hAnsi="宋体" w:eastAsia="仿宋_GB2312"/>
          <w:b/>
          <w:kern w:val="0"/>
          <w:sz w:val="32"/>
          <w:szCs w:val="32"/>
        </w:rPr>
        <w:t>水利管理总站（昌吉州500水库受水区配水工程管理局）</w:t>
      </w:r>
      <w:r>
        <w:rPr>
          <w:rFonts w:hint="eastAsia" w:ascii="仿宋_GB2312" w:hAnsi="黑体" w:eastAsia="仿宋_GB2312" w:cs="宋体"/>
          <w:bCs/>
          <w:kern w:val="0"/>
          <w:sz w:val="32"/>
          <w:szCs w:val="32"/>
        </w:rPr>
        <w:t>无下属预算单位</w:t>
      </w:r>
      <w:r>
        <w:rPr>
          <w:rFonts w:hint="eastAsia" w:ascii="仿宋_GB2312" w:hAnsi="宋体" w:eastAsia="仿宋_GB2312" w:cs="宋体"/>
          <w:kern w:val="0"/>
          <w:sz w:val="32"/>
          <w:szCs w:val="32"/>
        </w:rPr>
        <w:t>。</w:t>
      </w:r>
    </w:p>
    <w:p w14:paraId="0A0761A7">
      <w:pPr>
        <w:widowControl/>
        <w:spacing w:line="48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昌吉州</w:t>
      </w:r>
      <w:r>
        <w:rPr>
          <w:rFonts w:hint="eastAsia" w:ascii="仿宋_GB2312" w:hAnsi="宋体" w:eastAsia="仿宋_GB2312"/>
          <w:b/>
          <w:kern w:val="0"/>
          <w:sz w:val="32"/>
          <w:szCs w:val="32"/>
        </w:rPr>
        <w:t>水利管理总站（昌吉州500水库受水区配水工程管理局）</w:t>
      </w:r>
      <w:r>
        <w:rPr>
          <w:rFonts w:hint="eastAsia" w:ascii="仿宋_GB2312" w:hAnsi="宋体" w:eastAsia="仿宋_GB2312" w:cs="宋体"/>
          <w:kern w:val="0"/>
          <w:sz w:val="32"/>
          <w:szCs w:val="32"/>
        </w:rPr>
        <w:t>编制数38，实有人数50人，其中：在职35人，减少4人； 退休15人，增加</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人。</w:t>
      </w:r>
    </w:p>
    <w:p w14:paraId="78A4D2C4">
      <w:pPr>
        <w:widowControl/>
        <w:spacing w:line="480" w:lineRule="exact"/>
        <w:ind w:firstLine="640"/>
        <w:jc w:val="left"/>
        <w:rPr>
          <w:rFonts w:hint="eastAsia" w:ascii="仿宋_GB2312" w:hAnsi="宋体" w:eastAsia="仿宋_GB2312" w:cs="宋体"/>
          <w:kern w:val="0"/>
          <w:sz w:val="32"/>
          <w:szCs w:val="32"/>
        </w:rPr>
      </w:pPr>
    </w:p>
    <w:p w14:paraId="10871797">
      <w:pPr>
        <w:widowControl/>
        <w:spacing w:line="480" w:lineRule="exact"/>
        <w:ind w:firstLine="640"/>
        <w:jc w:val="left"/>
        <w:rPr>
          <w:rFonts w:hint="eastAsia" w:ascii="仿宋_GB2312" w:hAnsi="宋体" w:eastAsia="仿宋_GB2312" w:cs="宋体"/>
          <w:kern w:val="0"/>
          <w:sz w:val="32"/>
          <w:szCs w:val="32"/>
        </w:rPr>
      </w:pPr>
    </w:p>
    <w:p w14:paraId="2519FFA7">
      <w:pPr>
        <w:widowControl/>
        <w:spacing w:line="480" w:lineRule="exact"/>
        <w:ind w:firstLine="640"/>
        <w:jc w:val="left"/>
        <w:rPr>
          <w:rFonts w:hint="eastAsia" w:ascii="仿宋_GB2312" w:hAnsi="宋体" w:eastAsia="仿宋_GB2312" w:cs="宋体"/>
          <w:kern w:val="0"/>
          <w:sz w:val="32"/>
          <w:szCs w:val="32"/>
        </w:rPr>
      </w:pPr>
    </w:p>
    <w:p w14:paraId="6988294D">
      <w:pPr>
        <w:widowControl/>
        <w:spacing w:line="480" w:lineRule="exact"/>
        <w:ind w:firstLine="640"/>
        <w:jc w:val="left"/>
        <w:rPr>
          <w:rFonts w:hint="eastAsia" w:ascii="仿宋_GB2312" w:hAnsi="宋体" w:eastAsia="仿宋_GB2312" w:cs="宋体"/>
          <w:kern w:val="0"/>
          <w:sz w:val="32"/>
          <w:szCs w:val="32"/>
        </w:rPr>
      </w:pPr>
    </w:p>
    <w:p w14:paraId="13133C42">
      <w:pPr>
        <w:widowControl/>
        <w:spacing w:line="480" w:lineRule="exact"/>
        <w:ind w:firstLine="640"/>
        <w:jc w:val="left"/>
        <w:rPr>
          <w:rFonts w:hint="eastAsia" w:ascii="仿宋_GB2312" w:hAnsi="宋体" w:eastAsia="仿宋_GB2312" w:cs="宋体"/>
          <w:kern w:val="0"/>
          <w:sz w:val="32"/>
          <w:szCs w:val="32"/>
        </w:rPr>
      </w:pPr>
    </w:p>
    <w:p w14:paraId="39978D4D">
      <w:pPr>
        <w:widowControl/>
        <w:spacing w:line="480" w:lineRule="exact"/>
        <w:ind w:firstLine="640"/>
        <w:jc w:val="left"/>
        <w:rPr>
          <w:rFonts w:hint="eastAsia" w:ascii="仿宋_GB2312" w:hAnsi="宋体" w:eastAsia="仿宋_GB2312" w:cs="宋体"/>
          <w:kern w:val="0"/>
          <w:sz w:val="32"/>
          <w:szCs w:val="32"/>
        </w:rPr>
      </w:pPr>
    </w:p>
    <w:p w14:paraId="4D9F6E1B">
      <w:pPr>
        <w:widowControl/>
        <w:spacing w:line="480" w:lineRule="exact"/>
        <w:jc w:val="left"/>
        <w:rPr>
          <w:rFonts w:ascii="黑体" w:hAnsi="黑体" w:eastAsia="黑体"/>
          <w:kern w:val="0"/>
          <w:sz w:val="32"/>
          <w:szCs w:val="32"/>
        </w:rPr>
      </w:pPr>
      <w:r>
        <w:rPr>
          <w:rFonts w:hint="eastAsia" w:ascii="黑体" w:hAnsi="黑体" w:eastAsia="黑体"/>
          <w:kern w:val="0"/>
          <w:sz w:val="32"/>
          <w:szCs w:val="32"/>
        </w:rPr>
        <w:t>第二部分  2021年部门（单位）预算公开表</w:t>
      </w:r>
    </w:p>
    <w:p w14:paraId="301E2A33">
      <w:pPr>
        <w:widowControl/>
        <w:spacing w:line="44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14:paraId="03C7C2CA">
      <w:pPr>
        <w:widowControl/>
        <w:spacing w:line="44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14:paraId="6E51C585">
      <w:pPr>
        <w:widowControl/>
        <w:spacing w:line="44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eastAsia="zh-CN"/>
        </w:rPr>
        <w:t>：</w:t>
      </w:r>
      <w:r>
        <w:rPr>
          <w:rFonts w:hint="eastAsia" w:ascii="仿宋_GB2312" w:hAnsi="宋体" w:eastAsia="仿宋_GB2312"/>
          <w:kern w:val="0"/>
          <w:sz w:val="24"/>
        </w:rPr>
        <w:t>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r>
        <w:rPr>
          <w:rFonts w:hint="eastAsia" w:ascii="仿宋_GB2312" w:hAnsi="宋体" w:eastAsia="仿宋_GB2312"/>
          <w:kern w:val="0"/>
          <w:sz w:val="24"/>
        </w:rPr>
        <w:t xml:space="preserve">       单位：万元</w:t>
      </w:r>
    </w:p>
    <w:tbl>
      <w:tblPr>
        <w:tblStyle w:val="4"/>
        <w:tblW w:w="86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5"/>
        <w:gridCol w:w="1418"/>
        <w:gridCol w:w="3260"/>
        <w:gridCol w:w="1559"/>
      </w:tblGrid>
      <w:tr w14:paraId="627D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43" w:type="dxa"/>
            <w:gridSpan w:val="2"/>
            <w:tcBorders>
              <w:top w:val="single" w:color="auto" w:sz="4" w:space="0"/>
              <w:left w:val="single" w:color="auto" w:sz="4" w:space="0"/>
              <w:bottom w:val="single" w:color="auto" w:sz="4" w:space="0"/>
              <w:right w:val="single" w:color="000000" w:sz="4" w:space="0"/>
            </w:tcBorders>
            <w:vAlign w:val="bottom"/>
          </w:tcPr>
          <w:p w14:paraId="41217596">
            <w:pPr>
              <w:widowControl/>
              <w:spacing w:line="28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收     入</w:t>
            </w:r>
          </w:p>
        </w:tc>
        <w:tc>
          <w:tcPr>
            <w:tcW w:w="4819" w:type="dxa"/>
            <w:gridSpan w:val="2"/>
            <w:tcBorders>
              <w:top w:val="single" w:color="auto" w:sz="4" w:space="0"/>
              <w:left w:val="nil"/>
              <w:bottom w:val="single" w:color="auto" w:sz="4" w:space="0"/>
              <w:right w:val="single" w:color="auto" w:sz="4" w:space="0"/>
            </w:tcBorders>
            <w:vAlign w:val="bottom"/>
          </w:tcPr>
          <w:p w14:paraId="3CAF3143">
            <w:pPr>
              <w:widowControl/>
              <w:spacing w:line="28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支     出</w:t>
            </w:r>
          </w:p>
        </w:tc>
      </w:tr>
      <w:tr w14:paraId="6109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29D13179">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项     目</w:t>
            </w:r>
          </w:p>
        </w:tc>
        <w:tc>
          <w:tcPr>
            <w:tcW w:w="1418" w:type="dxa"/>
            <w:tcBorders>
              <w:top w:val="nil"/>
              <w:left w:val="nil"/>
              <w:bottom w:val="single" w:color="auto" w:sz="4" w:space="0"/>
              <w:right w:val="single" w:color="auto" w:sz="4" w:space="0"/>
            </w:tcBorders>
            <w:vAlign w:val="center"/>
          </w:tcPr>
          <w:p w14:paraId="32AE16D1">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预算数</w:t>
            </w:r>
          </w:p>
        </w:tc>
        <w:tc>
          <w:tcPr>
            <w:tcW w:w="3260" w:type="dxa"/>
            <w:tcBorders>
              <w:top w:val="nil"/>
              <w:left w:val="nil"/>
              <w:bottom w:val="single" w:color="auto" w:sz="4" w:space="0"/>
              <w:right w:val="single" w:color="auto" w:sz="4" w:space="0"/>
            </w:tcBorders>
            <w:vAlign w:val="center"/>
          </w:tcPr>
          <w:p w14:paraId="41E4BA2B">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功能分类</w:t>
            </w:r>
          </w:p>
        </w:tc>
        <w:tc>
          <w:tcPr>
            <w:tcW w:w="1559" w:type="dxa"/>
            <w:tcBorders>
              <w:top w:val="nil"/>
              <w:left w:val="nil"/>
              <w:bottom w:val="single" w:color="auto" w:sz="4" w:space="0"/>
              <w:right w:val="single" w:color="auto" w:sz="4" w:space="0"/>
            </w:tcBorders>
            <w:vAlign w:val="center"/>
          </w:tcPr>
          <w:p w14:paraId="0D570587">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预算数</w:t>
            </w:r>
          </w:p>
        </w:tc>
      </w:tr>
      <w:tr w14:paraId="027D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4C3926F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418" w:type="dxa"/>
            <w:tcBorders>
              <w:top w:val="nil"/>
              <w:left w:val="nil"/>
              <w:bottom w:val="single" w:color="auto" w:sz="4" w:space="0"/>
              <w:right w:val="single" w:color="auto" w:sz="4" w:space="0"/>
            </w:tcBorders>
            <w:vAlign w:val="center"/>
          </w:tcPr>
          <w:p w14:paraId="4CE1527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567.22　</w:t>
            </w:r>
          </w:p>
        </w:tc>
        <w:tc>
          <w:tcPr>
            <w:tcW w:w="3260" w:type="dxa"/>
            <w:tcBorders>
              <w:top w:val="nil"/>
              <w:left w:val="nil"/>
              <w:bottom w:val="single" w:color="auto" w:sz="4" w:space="0"/>
              <w:right w:val="nil"/>
            </w:tcBorders>
            <w:vAlign w:val="center"/>
          </w:tcPr>
          <w:p w14:paraId="19BDEE5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559" w:type="dxa"/>
            <w:tcBorders>
              <w:top w:val="nil"/>
              <w:left w:val="single" w:color="auto" w:sz="4" w:space="0"/>
              <w:bottom w:val="single" w:color="auto" w:sz="4" w:space="0"/>
              <w:right w:val="single" w:color="auto" w:sz="4" w:space="0"/>
            </w:tcBorders>
            <w:vAlign w:val="center"/>
          </w:tcPr>
          <w:p w14:paraId="5C605DF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1F4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0B1E6F0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418" w:type="dxa"/>
            <w:tcBorders>
              <w:top w:val="nil"/>
              <w:left w:val="nil"/>
              <w:bottom w:val="single" w:color="auto" w:sz="4" w:space="0"/>
              <w:right w:val="single" w:color="auto" w:sz="4" w:space="0"/>
            </w:tcBorders>
            <w:vAlign w:val="center"/>
          </w:tcPr>
          <w:p w14:paraId="4F8554F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567.22　</w:t>
            </w:r>
          </w:p>
        </w:tc>
        <w:tc>
          <w:tcPr>
            <w:tcW w:w="3260" w:type="dxa"/>
            <w:tcBorders>
              <w:top w:val="nil"/>
              <w:left w:val="nil"/>
              <w:bottom w:val="single" w:color="auto" w:sz="4" w:space="0"/>
              <w:right w:val="nil"/>
            </w:tcBorders>
            <w:vAlign w:val="center"/>
          </w:tcPr>
          <w:p w14:paraId="3C7515F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559" w:type="dxa"/>
            <w:tcBorders>
              <w:top w:val="nil"/>
              <w:left w:val="single" w:color="auto" w:sz="4" w:space="0"/>
              <w:bottom w:val="single" w:color="auto" w:sz="4" w:space="0"/>
              <w:right w:val="single" w:color="auto" w:sz="4" w:space="0"/>
            </w:tcBorders>
            <w:vAlign w:val="center"/>
          </w:tcPr>
          <w:p w14:paraId="011B740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CBB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35DE243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418" w:type="dxa"/>
            <w:tcBorders>
              <w:top w:val="nil"/>
              <w:left w:val="nil"/>
              <w:bottom w:val="single" w:color="auto" w:sz="4" w:space="0"/>
              <w:right w:val="single" w:color="auto" w:sz="4" w:space="0"/>
            </w:tcBorders>
            <w:vAlign w:val="center"/>
          </w:tcPr>
          <w:p w14:paraId="0F472FC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4F3C753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559" w:type="dxa"/>
            <w:tcBorders>
              <w:top w:val="nil"/>
              <w:left w:val="single" w:color="auto" w:sz="4" w:space="0"/>
              <w:bottom w:val="single" w:color="auto" w:sz="4" w:space="0"/>
              <w:right w:val="single" w:color="auto" w:sz="4" w:space="0"/>
            </w:tcBorders>
            <w:vAlign w:val="center"/>
          </w:tcPr>
          <w:p w14:paraId="3D18A6E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89F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0EEE64C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418" w:type="dxa"/>
            <w:tcBorders>
              <w:top w:val="nil"/>
              <w:left w:val="nil"/>
              <w:bottom w:val="single" w:color="auto" w:sz="4" w:space="0"/>
              <w:right w:val="single" w:color="auto" w:sz="4" w:space="0"/>
            </w:tcBorders>
            <w:vAlign w:val="center"/>
          </w:tcPr>
          <w:p w14:paraId="4351AC8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0E84757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559" w:type="dxa"/>
            <w:tcBorders>
              <w:top w:val="nil"/>
              <w:left w:val="single" w:color="auto" w:sz="4" w:space="0"/>
              <w:bottom w:val="single" w:color="auto" w:sz="4" w:space="0"/>
              <w:right w:val="single" w:color="auto" w:sz="4" w:space="0"/>
            </w:tcBorders>
            <w:vAlign w:val="center"/>
          </w:tcPr>
          <w:p w14:paraId="2E5D027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5E5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3CEF2FF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418" w:type="dxa"/>
            <w:tcBorders>
              <w:top w:val="nil"/>
              <w:left w:val="nil"/>
              <w:bottom w:val="single" w:color="auto" w:sz="4" w:space="0"/>
              <w:right w:val="single" w:color="auto" w:sz="4" w:space="0"/>
            </w:tcBorders>
            <w:vAlign w:val="center"/>
          </w:tcPr>
          <w:p w14:paraId="0047F36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103DB9B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559" w:type="dxa"/>
            <w:tcBorders>
              <w:top w:val="nil"/>
              <w:left w:val="single" w:color="auto" w:sz="4" w:space="0"/>
              <w:bottom w:val="single" w:color="auto" w:sz="4" w:space="0"/>
              <w:right w:val="single" w:color="auto" w:sz="4" w:space="0"/>
            </w:tcBorders>
            <w:vAlign w:val="center"/>
          </w:tcPr>
          <w:p w14:paraId="6C0AFF7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35A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064592F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418" w:type="dxa"/>
            <w:tcBorders>
              <w:top w:val="nil"/>
              <w:left w:val="nil"/>
              <w:bottom w:val="single" w:color="auto" w:sz="4" w:space="0"/>
              <w:right w:val="single" w:color="auto" w:sz="4" w:space="0"/>
            </w:tcBorders>
            <w:vAlign w:val="center"/>
          </w:tcPr>
          <w:p w14:paraId="1E601D9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37D2C2C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559" w:type="dxa"/>
            <w:tcBorders>
              <w:top w:val="nil"/>
              <w:left w:val="single" w:color="auto" w:sz="4" w:space="0"/>
              <w:bottom w:val="single" w:color="auto" w:sz="4" w:space="0"/>
              <w:right w:val="single" w:color="auto" w:sz="4" w:space="0"/>
            </w:tcBorders>
            <w:vAlign w:val="center"/>
          </w:tcPr>
          <w:p w14:paraId="750CB15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404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0C29CD3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418" w:type="dxa"/>
            <w:tcBorders>
              <w:top w:val="nil"/>
              <w:left w:val="nil"/>
              <w:bottom w:val="single" w:color="auto" w:sz="4" w:space="0"/>
              <w:right w:val="single" w:color="auto" w:sz="4" w:space="0"/>
            </w:tcBorders>
            <w:vAlign w:val="center"/>
          </w:tcPr>
          <w:p w14:paraId="6A51FB3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64716A3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559" w:type="dxa"/>
            <w:tcBorders>
              <w:top w:val="nil"/>
              <w:left w:val="single" w:color="auto" w:sz="4" w:space="0"/>
              <w:bottom w:val="single" w:color="auto" w:sz="4" w:space="0"/>
              <w:right w:val="single" w:color="auto" w:sz="4" w:space="0"/>
            </w:tcBorders>
            <w:vAlign w:val="center"/>
          </w:tcPr>
          <w:p w14:paraId="1074659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6D0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center"/>
          </w:tcPr>
          <w:p w14:paraId="71A6DE0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单位其他资金收入</w:t>
            </w:r>
          </w:p>
        </w:tc>
        <w:tc>
          <w:tcPr>
            <w:tcW w:w="1418" w:type="dxa"/>
            <w:tcBorders>
              <w:top w:val="nil"/>
              <w:left w:val="nil"/>
              <w:bottom w:val="single" w:color="auto" w:sz="4" w:space="0"/>
              <w:right w:val="single" w:color="auto" w:sz="4" w:space="0"/>
            </w:tcBorders>
            <w:vAlign w:val="center"/>
          </w:tcPr>
          <w:p w14:paraId="1ACE703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12F480F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559" w:type="dxa"/>
            <w:tcBorders>
              <w:top w:val="nil"/>
              <w:left w:val="single" w:color="auto" w:sz="4" w:space="0"/>
              <w:bottom w:val="single" w:color="auto" w:sz="4" w:space="0"/>
              <w:right w:val="single" w:color="auto" w:sz="4" w:space="0"/>
            </w:tcBorders>
            <w:vAlign w:val="center"/>
          </w:tcPr>
          <w:p w14:paraId="7DE055B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49.05　</w:t>
            </w:r>
          </w:p>
        </w:tc>
      </w:tr>
      <w:tr w14:paraId="6FCE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6403351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39D8D4F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2A94AB2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559" w:type="dxa"/>
            <w:tcBorders>
              <w:top w:val="nil"/>
              <w:left w:val="single" w:color="auto" w:sz="4" w:space="0"/>
              <w:bottom w:val="single" w:color="auto" w:sz="4" w:space="0"/>
              <w:right w:val="single" w:color="auto" w:sz="4" w:space="0"/>
            </w:tcBorders>
            <w:vAlign w:val="center"/>
          </w:tcPr>
          <w:p w14:paraId="27884D4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960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4AAEDEB0">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vAlign w:val="bottom"/>
          </w:tcPr>
          <w:p w14:paraId="35F223B0">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vAlign w:val="center"/>
          </w:tcPr>
          <w:p w14:paraId="1DDA04F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559" w:type="dxa"/>
            <w:tcBorders>
              <w:top w:val="nil"/>
              <w:left w:val="single" w:color="auto" w:sz="4" w:space="0"/>
              <w:bottom w:val="single" w:color="auto" w:sz="4" w:space="0"/>
              <w:right w:val="single" w:color="auto" w:sz="4" w:space="0"/>
            </w:tcBorders>
            <w:vAlign w:val="center"/>
          </w:tcPr>
          <w:p w14:paraId="3436339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53.16</w:t>
            </w:r>
          </w:p>
        </w:tc>
      </w:tr>
      <w:tr w14:paraId="1612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6635194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31A4CC7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6EB4CA4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559" w:type="dxa"/>
            <w:tcBorders>
              <w:top w:val="nil"/>
              <w:left w:val="single" w:color="auto" w:sz="4" w:space="0"/>
              <w:bottom w:val="single" w:color="auto" w:sz="4" w:space="0"/>
              <w:right w:val="single" w:color="auto" w:sz="4" w:space="0"/>
            </w:tcBorders>
            <w:vAlign w:val="center"/>
          </w:tcPr>
          <w:p w14:paraId="5A9B047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004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0E409FF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1AB0FC4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731AC65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559" w:type="dxa"/>
            <w:tcBorders>
              <w:top w:val="nil"/>
              <w:left w:val="single" w:color="auto" w:sz="4" w:space="0"/>
              <w:bottom w:val="single" w:color="auto" w:sz="4" w:space="0"/>
              <w:right w:val="single" w:color="auto" w:sz="4" w:space="0"/>
            </w:tcBorders>
            <w:vAlign w:val="center"/>
          </w:tcPr>
          <w:p w14:paraId="63451F5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C26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4F6C168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30F09B5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667EBCF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559" w:type="dxa"/>
            <w:tcBorders>
              <w:top w:val="nil"/>
              <w:left w:val="single" w:color="auto" w:sz="4" w:space="0"/>
              <w:bottom w:val="single" w:color="auto" w:sz="4" w:space="0"/>
              <w:right w:val="single" w:color="auto" w:sz="4" w:space="0"/>
            </w:tcBorders>
            <w:vAlign w:val="center"/>
          </w:tcPr>
          <w:p w14:paraId="1DAE4A4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465.01　</w:t>
            </w:r>
          </w:p>
        </w:tc>
      </w:tr>
      <w:tr w14:paraId="5073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6BA496C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61D45AC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582217C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559" w:type="dxa"/>
            <w:tcBorders>
              <w:top w:val="nil"/>
              <w:left w:val="single" w:color="auto" w:sz="4" w:space="0"/>
              <w:bottom w:val="single" w:color="auto" w:sz="4" w:space="0"/>
              <w:right w:val="single" w:color="auto" w:sz="4" w:space="0"/>
            </w:tcBorders>
            <w:vAlign w:val="center"/>
          </w:tcPr>
          <w:p w14:paraId="4E32766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F9E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25B57AE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1EE248E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52FA4A5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559" w:type="dxa"/>
            <w:tcBorders>
              <w:top w:val="nil"/>
              <w:left w:val="single" w:color="auto" w:sz="4" w:space="0"/>
              <w:bottom w:val="single" w:color="auto" w:sz="4" w:space="0"/>
              <w:right w:val="single" w:color="auto" w:sz="4" w:space="0"/>
            </w:tcBorders>
            <w:vAlign w:val="center"/>
          </w:tcPr>
          <w:p w14:paraId="5325458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993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3C9D472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4AFDC88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03129D4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559" w:type="dxa"/>
            <w:tcBorders>
              <w:top w:val="nil"/>
              <w:left w:val="single" w:color="auto" w:sz="4" w:space="0"/>
              <w:bottom w:val="single" w:color="auto" w:sz="4" w:space="0"/>
              <w:right w:val="single" w:color="auto" w:sz="4" w:space="0"/>
            </w:tcBorders>
            <w:vAlign w:val="center"/>
          </w:tcPr>
          <w:p w14:paraId="5CDCC4E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D31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652A8CC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3CD641D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713690A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559" w:type="dxa"/>
            <w:tcBorders>
              <w:top w:val="nil"/>
              <w:left w:val="single" w:color="auto" w:sz="4" w:space="0"/>
              <w:bottom w:val="single" w:color="auto" w:sz="4" w:space="0"/>
              <w:right w:val="single" w:color="auto" w:sz="4" w:space="0"/>
            </w:tcBorders>
            <w:vAlign w:val="center"/>
          </w:tcPr>
          <w:p w14:paraId="532F964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FED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58F9269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0A53248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52FDE26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559" w:type="dxa"/>
            <w:tcBorders>
              <w:top w:val="nil"/>
              <w:left w:val="single" w:color="auto" w:sz="4" w:space="0"/>
              <w:bottom w:val="single" w:color="auto" w:sz="4" w:space="0"/>
              <w:right w:val="single" w:color="auto" w:sz="4" w:space="0"/>
            </w:tcBorders>
            <w:vAlign w:val="center"/>
          </w:tcPr>
          <w:p w14:paraId="3786D20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E81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5031732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59441A7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0DAB701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559" w:type="dxa"/>
            <w:tcBorders>
              <w:top w:val="nil"/>
              <w:left w:val="single" w:color="auto" w:sz="4" w:space="0"/>
              <w:bottom w:val="single" w:color="auto" w:sz="4" w:space="0"/>
              <w:right w:val="single" w:color="auto" w:sz="4" w:space="0"/>
            </w:tcBorders>
            <w:vAlign w:val="center"/>
          </w:tcPr>
          <w:p w14:paraId="31E9D8D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C1B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2DFFA6A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5C79C92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16115D5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559" w:type="dxa"/>
            <w:tcBorders>
              <w:top w:val="nil"/>
              <w:left w:val="single" w:color="auto" w:sz="4" w:space="0"/>
              <w:bottom w:val="single" w:color="auto" w:sz="4" w:space="0"/>
              <w:right w:val="single" w:color="auto" w:sz="4" w:space="0"/>
            </w:tcBorders>
            <w:vAlign w:val="center"/>
          </w:tcPr>
          <w:p w14:paraId="0CC6742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100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5D3876A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6B3C6BA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7654A39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559" w:type="dxa"/>
            <w:tcBorders>
              <w:top w:val="nil"/>
              <w:left w:val="single" w:color="auto" w:sz="4" w:space="0"/>
              <w:bottom w:val="single" w:color="auto" w:sz="4" w:space="0"/>
              <w:right w:val="single" w:color="auto" w:sz="4" w:space="0"/>
            </w:tcBorders>
            <w:vAlign w:val="center"/>
          </w:tcPr>
          <w:p w14:paraId="4DF9AD7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D01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62A29AB7">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vAlign w:val="bottom"/>
          </w:tcPr>
          <w:p w14:paraId="4DF80026">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vAlign w:val="center"/>
          </w:tcPr>
          <w:p w14:paraId="3DBF041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559" w:type="dxa"/>
            <w:tcBorders>
              <w:top w:val="nil"/>
              <w:left w:val="single" w:color="auto" w:sz="4" w:space="0"/>
              <w:bottom w:val="single" w:color="auto" w:sz="4" w:space="0"/>
              <w:right w:val="single" w:color="auto" w:sz="4" w:space="0"/>
            </w:tcBorders>
            <w:vAlign w:val="center"/>
          </w:tcPr>
          <w:p w14:paraId="310292E6">
            <w:pPr>
              <w:widowControl/>
              <w:spacing w:line="280" w:lineRule="exact"/>
              <w:jc w:val="right"/>
              <w:rPr>
                <w:rFonts w:ascii="仿宋_GB2312" w:hAnsi="宋体" w:eastAsia="仿宋_GB2312" w:cs="宋体"/>
                <w:kern w:val="0"/>
                <w:sz w:val="18"/>
                <w:szCs w:val="18"/>
              </w:rPr>
            </w:pPr>
          </w:p>
        </w:tc>
      </w:tr>
      <w:tr w14:paraId="0BD7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40E3BCA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1E50EB0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61D28F1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559" w:type="dxa"/>
            <w:tcBorders>
              <w:top w:val="nil"/>
              <w:left w:val="single" w:color="auto" w:sz="4" w:space="0"/>
              <w:bottom w:val="single" w:color="auto" w:sz="4" w:space="0"/>
              <w:right w:val="single" w:color="auto" w:sz="4" w:space="0"/>
            </w:tcBorders>
            <w:vAlign w:val="center"/>
          </w:tcPr>
          <w:p w14:paraId="044C9B3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139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6B1A0A2B">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vAlign w:val="bottom"/>
          </w:tcPr>
          <w:p w14:paraId="388CB0AB">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vAlign w:val="center"/>
          </w:tcPr>
          <w:p w14:paraId="7B8BA1C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559" w:type="dxa"/>
            <w:tcBorders>
              <w:top w:val="nil"/>
              <w:left w:val="single" w:color="auto" w:sz="4" w:space="0"/>
              <w:bottom w:val="single" w:color="auto" w:sz="4" w:space="0"/>
              <w:right w:val="single" w:color="auto" w:sz="4" w:space="0"/>
            </w:tcBorders>
            <w:vAlign w:val="center"/>
          </w:tcPr>
          <w:p w14:paraId="5EB57D5E">
            <w:pPr>
              <w:widowControl/>
              <w:spacing w:line="280" w:lineRule="exact"/>
              <w:jc w:val="right"/>
              <w:rPr>
                <w:rFonts w:ascii="仿宋_GB2312" w:hAnsi="宋体" w:eastAsia="仿宋_GB2312" w:cs="宋体"/>
                <w:kern w:val="0"/>
                <w:sz w:val="18"/>
                <w:szCs w:val="18"/>
              </w:rPr>
            </w:pPr>
          </w:p>
        </w:tc>
      </w:tr>
      <w:tr w14:paraId="676E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4804B9A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1F191B8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16CE6F9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559" w:type="dxa"/>
            <w:tcBorders>
              <w:top w:val="nil"/>
              <w:left w:val="single" w:color="auto" w:sz="4" w:space="0"/>
              <w:bottom w:val="single" w:color="auto" w:sz="4" w:space="0"/>
              <w:right w:val="single" w:color="auto" w:sz="4" w:space="0"/>
            </w:tcBorders>
            <w:vAlign w:val="center"/>
          </w:tcPr>
          <w:p w14:paraId="1D61CA3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896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3B988A4A">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vAlign w:val="bottom"/>
          </w:tcPr>
          <w:p w14:paraId="2EE0052F">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vAlign w:val="center"/>
          </w:tcPr>
          <w:p w14:paraId="4B54E62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559" w:type="dxa"/>
            <w:tcBorders>
              <w:top w:val="nil"/>
              <w:left w:val="single" w:color="auto" w:sz="4" w:space="0"/>
              <w:bottom w:val="single" w:color="auto" w:sz="4" w:space="0"/>
              <w:right w:val="single" w:color="auto" w:sz="4" w:space="0"/>
            </w:tcBorders>
            <w:vAlign w:val="center"/>
          </w:tcPr>
          <w:p w14:paraId="3A1FBB09">
            <w:pPr>
              <w:widowControl/>
              <w:spacing w:line="280" w:lineRule="exact"/>
              <w:jc w:val="right"/>
              <w:rPr>
                <w:rFonts w:ascii="仿宋_GB2312" w:hAnsi="宋体" w:eastAsia="仿宋_GB2312" w:cs="宋体"/>
                <w:kern w:val="0"/>
                <w:sz w:val="18"/>
                <w:szCs w:val="18"/>
              </w:rPr>
            </w:pPr>
          </w:p>
        </w:tc>
      </w:tr>
      <w:tr w14:paraId="220D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107C6C7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11A70B8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5870967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559" w:type="dxa"/>
            <w:tcBorders>
              <w:top w:val="nil"/>
              <w:left w:val="single" w:color="auto" w:sz="4" w:space="0"/>
              <w:bottom w:val="single" w:color="auto" w:sz="4" w:space="0"/>
              <w:right w:val="single" w:color="auto" w:sz="4" w:space="0"/>
            </w:tcBorders>
            <w:vAlign w:val="center"/>
          </w:tcPr>
          <w:p w14:paraId="02F6502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A11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72207A2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18A7CDF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37C400D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559" w:type="dxa"/>
            <w:tcBorders>
              <w:top w:val="nil"/>
              <w:left w:val="single" w:color="auto" w:sz="4" w:space="0"/>
              <w:bottom w:val="single" w:color="auto" w:sz="4" w:space="0"/>
              <w:right w:val="single" w:color="auto" w:sz="4" w:space="0"/>
            </w:tcBorders>
            <w:vAlign w:val="center"/>
          </w:tcPr>
          <w:p w14:paraId="133A801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33A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vAlign w:val="bottom"/>
          </w:tcPr>
          <w:p w14:paraId="25F15B5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vAlign w:val="bottom"/>
          </w:tcPr>
          <w:p w14:paraId="2388421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vAlign w:val="center"/>
          </w:tcPr>
          <w:p w14:paraId="581EE2E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559" w:type="dxa"/>
            <w:tcBorders>
              <w:top w:val="nil"/>
              <w:left w:val="single" w:color="auto" w:sz="4" w:space="0"/>
              <w:bottom w:val="single" w:color="auto" w:sz="4" w:space="0"/>
              <w:right w:val="single" w:color="auto" w:sz="4" w:space="0"/>
            </w:tcBorders>
            <w:vAlign w:val="center"/>
          </w:tcPr>
          <w:p w14:paraId="70B7C8C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D38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vAlign w:val="center"/>
          </w:tcPr>
          <w:p w14:paraId="5A1BD717">
            <w:pPr>
              <w:widowControl/>
              <w:spacing w:line="280" w:lineRule="exact"/>
              <w:jc w:val="left"/>
              <w:rPr>
                <w:rFonts w:ascii="仿宋_GB2312" w:hAnsi="宋体" w:eastAsia="仿宋_GB2312" w:cs="宋体"/>
                <w:kern w:val="0"/>
                <w:sz w:val="18"/>
                <w:szCs w:val="18"/>
              </w:rPr>
            </w:pPr>
          </w:p>
        </w:tc>
        <w:tc>
          <w:tcPr>
            <w:tcW w:w="1418" w:type="dxa"/>
            <w:tcBorders>
              <w:top w:val="nil"/>
              <w:left w:val="single" w:color="auto" w:sz="4" w:space="0"/>
              <w:bottom w:val="single" w:color="auto" w:sz="4" w:space="0"/>
              <w:right w:val="single" w:color="auto" w:sz="4" w:space="0"/>
            </w:tcBorders>
            <w:vAlign w:val="center"/>
          </w:tcPr>
          <w:p w14:paraId="325E9075">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single" w:color="auto" w:sz="4" w:space="0"/>
            </w:tcBorders>
            <w:vAlign w:val="center"/>
          </w:tcPr>
          <w:p w14:paraId="2761B41B">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rPr>
              <w:t>234 抗疫特别国债还本支出</w:t>
            </w:r>
          </w:p>
        </w:tc>
        <w:tc>
          <w:tcPr>
            <w:tcW w:w="1559" w:type="dxa"/>
            <w:tcBorders>
              <w:top w:val="nil"/>
              <w:left w:val="nil"/>
              <w:bottom w:val="single" w:color="auto" w:sz="4" w:space="0"/>
              <w:right w:val="single" w:color="auto" w:sz="4" w:space="0"/>
            </w:tcBorders>
            <w:vAlign w:val="center"/>
          </w:tcPr>
          <w:p w14:paraId="01B0FC2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64F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vAlign w:val="center"/>
          </w:tcPr>
          <w:p w14:paraId="6874F288">
            <w:pPr>
              <w:widowControl/>
              <w:spacing w:line="280" w:lineRule="exact"/>
              <w:jc w:val="left"/>
              <w:rPr>
                <w:rFonts w:ascii="仿宋_GB2312" w:hAnsi="宋体" w:eastAsia="仿宋_GB2312" w:cs="宋体"/>
                <w:kern w:val="0"/>
                <w:sz w:val="18"/>
                <w:szCs w:val="18"/>
              </w:rPr>
            </w:pPr>
          </w:p>
        </w:tc>
        <w:tc>
          <w:tcPr>
            <w:tcW w:w="1418" w:type="dxa"/>
            <w:tcBorders>
              <w:top w:val="nil"/>
              <w:left w:val="single" w:color="auto" w:sz="4" w:space="0"/>
              <w:bottom w:val="single" w:color="auto" w:sz="4" w:space="0"/>
              <w:right w:val="single" w:color="auto" w:sz="4" w:space="0"/>
            </w:tcBorders>
            <w:vAlign w:val="center"/>
          </w:tcPr>
          <w:p w14:paraId="47EF3D40">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single" w:color="auto" w:sz="4" w:space="0"/>
            </w:tcBorders>
            <w:vAlign w:val="center"/>
          </w:tcPr>
          <w:p w14:paraId="6F86B8AF">
            <w:pPr>
              <w:widowControl/>
              <w:spacing w:line="280" w:lineRule="exact"/>
              <w:jc w:val="left"/>
              <w:textAlignment w:val="center"/>
              <w:rPr>
                <w:rFonts w:ascii="仿宋_GB2312" w:hAnsi="宋体" w:eastAsia="仿宋_GB2312" w:cs="宋体"/>
                <w:kern w:val="0"/>
                <w:sz w:val="18"/>
                <w:szCs w:val="18"/>
              </w:rPr>
            </w:pPr>
          </w:p>
        </w:tc>
        <w:tc>
          <w:tcPr>
            <w:tcW w:w="1559" w:type="dxa"/>
            <w:tcBorders>
              <w:top w:val="nil"/>
              <w:left w:val="nil"/>
              <w:bottom w:val="single" w:color="auto" w:sz="4" w:space="0"/>
              <w:right w:val="single" w:color="auto" w:sz="4" w:space="0"/>
            </w:tcBorders>
            <w:vAlign w:val="center"/>
          </w:tcPr>
          <w:p w14:paraId="3C6344BA">
            <w:pPr>
              <w:widowControl/>
              <w:spacing w:line="280" w:lineRule="exact"/>
              <w:jc w:val="right"/>
              <w:rPr>
                <w:rFonts w:ascii="仿宋_GB2312" w:hAnsi="宋体" w:eastAsia="仿宋_GB2312" w:cs="宋体"/>
                <w:kern w:val="0"/>
                <w:sz w:val="18"/>
                <w:szCs w:val="18"/>
              </w:rPr>
            </w:pPr>
          </w:p>
        </w:tc>
      </w:tr>
      <w:tr w14:paraId="0EB0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5" w:type="dxa"/>
            <w:tcBorders>
              <w:top w:val="nil"/>
              <w:left w:val="single" w:color="auto" w:sz="4" w:space="0"/>
              <w:bottom w:val="single" w:color="auto" w:sz="4" w:space="0"/>
              <w:right w:val="nil"/>
            </w:tcBorders>
            <w:vAlign w:val="center"/>
          </w:tcPr>
          <w:p w14:paraId="50623FF3">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收  入  总  计</w:t>
            </w:r>
          </w:p>
        </w:tc>
        <w:tc>
          <w:tcPr>
            <w:tcW w:w="1418" w:type="dxa"/>
            <w:tcBorders>
              <w:top w:val="nil"/>
              <w:left w:val="single" w:color="auto" w:sz="4" w:space="0"/>
              <w:bottom w:val="single" w:color="auto" w:sz="4" w:space="0"/>
              <w:right w:val="single" w:color="auto" w:sz="4" w:space="0"/>
            </w:tcBorders>
            <w:vAlign w:val="center"/>
          </w:tcPr>
          <w:p w14:paraId="3D1AF92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567.22</w:t>
            </w:r>
          </w:p>
        </w:tc>
        <w:tc>
          <w:tcPr>
            <w:tcW w:w="3260" w:type="dxa"/>
            <w:tcBorders>
              <w:top w:val="nil"/>
              <w:left w:val="nil"/>
              <w:bottom w:val="single" w:color="auto" w:sz="4" w:space="0"/>
              <w:right w:val="nil"/>
            </w:tcBorders>
            <w:vAlign w:val="center"/>
          </w:tcPr>
          <w:p w14:paraId="768260C2">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1559" w:type="dxa"/>
            <w:tcBorders>
              <w:top w:val="nil"/>
              <w:left w:val="single" w:color="auto" w:sz="4" w:space="0"/>
              <w:bottom w:val="single" w:color="auto" w:sz="4" w:space="0"/>
              <w:right w:val="single" w:color="auto" w:sz="4" w:space="0"/>
            </w:tcBorders>
            <w:vAlign w:val="center"/>
          </w:tcPr>
          <w:p w14:paraId="1AE045E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567.22</w:t>
            </w:r>
          </w:p>
        </w:tc>
      </w:tr>
    </w:tbl>
    <w:p w14:paraId="3658392D">
      <w:pPr>
        <w:widowControl/>
        <w:jc w:val="left"/>
        <w:outlineLvl w:val="1"/>
        <w:rPr>
          <w:rFonts w:hint="eastAsia" w:ascii="仿宋_GB2312" w:hAnsi="宋体" w:eastAsia="仿宋_GB2312"/>
          <w:b/>
          <w:kern w:val="0"/>
          <w:sz w:val="32"/>
          <w:szCs w:val="32"/>
        </w:rPr>
      </w:pPr>
    </w:p>
    <w:p w14:paraId="5A524EC9">
      <w:pPr>
        <w:widowControl/>
        <w:jc w:val="left"/>
        <w:outlineLvl w:val="1"/>
        <w:rPr>
          <w:rFonts w:hint="eastAsia" w:ascii="仿宋_GB2312" w:hAnsi="宋体" w:eastAsia="仿宋_GB2312"/>
          <w:b/>
          <w:kern w:val="0"/>
          <w:sz w:val="32"/>
          <w:szCs w:val="32"/>
        </w:rPr>
      </w:pPr>
    </w:p>
    <w:p w14:paraId="6E304C6E">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14:paraId="17255525">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部门（单位）收入总体情况表</w:t>
      </w:r>
    </w:p>
    <w:p w14:paraId="4A331E59">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r>
        <w:rPr>
          <w:rFonts w:hint="eastAsia" w:ascii="仿宋_GB2312" w:hAnsi="宋体" w:eastAsia="仿宋_GB2312"/>
          <w:kern w:val="0"/>
          <w:sz w:val="24"/>
        </w:rPr>
        <w:t xml:space="preserve">            单位：万元</w:t>
      </w:r>
    </w:p>
    <w:tbl>
      <w:tblPr>
        <w:tblStyle w:val="4"/>
        <w:tblW w:w="9741"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426"/>
        <w:gridCol w:w="567"/>
        <w:gridCol w:w="1845"/>
        <w:gridCol w:w="1018"/>
        <w:gridCol w:w="850"/>
        <w:gridCol w:w="709"/>
        <w:gridCol w:w="795"/>
        <w:gridCol w:w="921"/>
        <w:gridCol w:w="660"/>
        <w:gridCol w:w="708"/>
        <w:gridCol w:w="684"/>
      </w:tblGrid>
      <w:tr w14:paraId="1B6D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1" w:type="dxa"/>
            <w:gridSpan w:val="3"/>
            <w:tcBorders>
              <w:top w:val="single" w:color="auto" w:sz="4" w:space="0"/>
              <w:left w:val="single" w:color="auto" w:sz="4" w:space="0"/>
              <w:bottom w:val="single" w:color="auto" w:sz="4" w:space="0"/>
              <w:right w:val="single" w:color="auto" w:sz="4" w:space="0"/>
            </w:tcBorders>
            <w:vAlign w:val="center"/>
          </w:tcPr>
          <w:p w14:paraId="52023C3D">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功能分类科目编码</w:t>
            </w:r>
          </w:p>
        </w:tc>
        <w:tc>
          <w:tcPr>
            <w:tcW w:w="1845" w:type="dxa"/>
            <w:vMerge w:val="restart"/>
            <w:tcBorders>
              <w:top w:val="single" w:color="auto" w:sz="4" w:space="0"/>
              <w:left w:val="single" w:color="auto" w:sz="4" w:space="0"/>
              <w:bottom w:val="single" w:color="000000" w:sz="4" w:space="0"/>
              <w:right w:val="single" w:color="auto" w:sz="4" w:space="0"/>
            </w:tcBorders>
            <w:vAlign w:val="center"/>
          </w:tcPr>
          <w:p w14:paraId="41D80AC4">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功能分类科目名称</w:t>
            </w:r>
          </w:p>
        </w:tc>
        <w:tc>
          <w:tcPr>
            <w:tcW w:w="1018" w:type="dxa"/>
            <w:vMerge w:val="restart"/>
            <w:tcBorders>
              <w:top w:val="single" w:color="auto" w:sz="4" w:space="0"/>
              <w:left w:val="single" w:color="auto" w:sz="4" w:space="0"/>
              <w:bottom w:val="single" w:color="000000" w:sz="4" w:space="0"/>
              <w:right w:val="single" w:color="auto" w:sz="4" w:space="0"/>
            </w:tcBorders>
            <w:vAlign w:val="center"/>
          </w:tcPr>
          <w:p w14:paraId="4BC20CD6">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总  计</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14:paraId="48CA110C">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一般公共预算拨款</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14:paraId="601CB6EC">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政府性基金预算拨款</w:t>
            </w:r>
          </w:p>
        </w:tc>
        <w:tc>
          <w:tcPr>
            <w:tcW w:w="795" w:type="dxa"/>
            <w:vMerge w:val="restart"/>
            <w:tcBorders>
              <w:top w:val="single" w:color="auto" w:sz="4" w:space="0"/>
              <w:left w:val="single" w:color="auto" w:sz="4" w:space="0"/>
              <w:bottom w:val="single" w:color="000000" w:sz="4" w:space="0"/>
              <w:right w:val="single" w:color="auto" w:sz="4" w:space="0"/>
            </w:tcBorders>
            <w:vAlign w:val="center"/>
          </w:tcPr>
          <w:p w14:paraId="7B7AD184">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国有资本经营预算</w:t>
            </w:r>
          </w:p>
        </w:tc>
        <w:tc>
          <w:tcPr>
            <w:tcW w:w="921" w:type="dxa"/>
            <w:vMerge w:val="restart"/>
            <w:tcBorders>
              <w:top w:val="single" w:color="auto" w:sz="4" w:space="0"/>
              <w:left w:val="single" w:color="auto" w:sz="4" w:space="0"/>
              <w:bottom w:val="single" w:color="000000" w:sz="4" w:space="0"/>
              <w:right w:val="single" w:color="auto" w:sz="4" w:space="0"/>
            </w:tcBorders>
            <w:vAlign w:val="center"/>
          </w:tcPr>
          <w:p w14:paraId="3C1D0D50">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财政专户（教育收费）</w:t>
            </w:r>
          </w:p>
        </w:tc>
        <w:tc>
          <w:tcPr>
            <w:tcW w:w="660" w:type="dxa"/>
            <w:vMerge w:val="restart"/>
            <w:tcBorders>
              <w:top w:val="single" w:color="auto" w:sz="4" w:space="0"/>
              <w:left w:val="single" w:color="auto" w:sz="4" w:space="0"/>
              <w:bottom w:val="single" w:color="000000" w:sz="4" w:space="0"/>
              <w:right w:val="single" w:color="auto" w:sz="4" w:space="0"/>
            </w:tcBorders>
            <w:vAlign w:val="center"/>
          </w:tcPr>
          <w:p w14:paraId="4D3BF018">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事业收入</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14:paraId="28D36E38">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事业单位经营收入</w:t>
            </w:r>
          </w:p>
        </w:tc>
        <w:tc>
          <w:tcPr>
            <w:tcW w:w="684" w:type="dxa"/>
            <w:vMerge w:val="restart"/>
            <w:tcBorders>
              <w:top w:val="single" w:color="auto" w:sz="4" w:space="0"/>
              <w:left w:val="single" w:color="auto" w:sz="4" w:space="0"/>
              <w:bottom w:val="single" w:color="000000" w:sz="4" w:space="0"/>
              <w:right w:val="single" w:color="auto" w:sz="4" w:space="0"/>
            </w:tcBorders>
            <w:vAlign w:val="center"/>
          </w:tcPr>
          <w:p w14:paraId="6AE540D7">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单位其他资金收入</w:t>
            </w:r>
          </w:p>
        </w:tc>
      </w:tr>
      <w:tr w14:paraId="2554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558" w:type="dxa"/>
            <w:tcBorders>
              <w:top w:val="nil"/>
              <w:left w:val="single" w:color="auto" w:sz="4" w:space="0"/>
              <w:bottom w:val="single" w:color="auto" w:sz="4" w:space="0"/>
              <w:right w:val="single" w:color="auto" w:sz="4" w:space="0"/>
            </w:tcBorders>
            <w:vAlign w:val="center"/>
          </w:tcPr>
          <w:p w14:paraId="2650E450">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类</w:t>
            </w:r>
          </w:p>
        </w:tc>
        <w:tc>
          <w:tcPr>
            <w:tcW w:w="426" w:type="dxa"/>
            <w:tcBorders>
              <w:top w:val="nil"/>
              <w:left w:val="nil"/>
              <w:bottom w:val="single" w:color="auto" w:sz="4" w:space="0"/>
              <w:right w:val="single" w:color="auto" w:sz="4" w:space="0"/>
            </w:tcBorders>
            <w:vAlign w:val="center"/>
          </w:tcPr>
          <w:p w14:paraId="7693571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款</w:t>
            </w:r>
          </w:p>
        </w:tc>
        <w:tc>
          <w:tcPr>
            <w:tcW w:w="567" w:type="dxa"/>
            <w:tcBorders>
              <w:top w:val="nil"/>
              <w:left w:val="nil"/>
              <w:bottom w:val="single" w:color="auto" w:sz="4" w:space="0"/>
              <w:right w:val="single" w:color="auto" w:sz="4" w:space="0"/>
            </w:tcBorders>
            <w:vAlign w:val="center"/>
          </w:tcPr>
          <w:p w14:paraId="6941C2F4">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项</w:t>
            </w:r>
          </w:p>
        </w:tc>
        <w:tc>
          <w:tcPr>
            <w:tcW w:w="1845" w:type="dxa"/>
            <w:vMerge w:val="continue"/>
            <w:tcBorders>
              <w:top w:val="single" w:color="auto" w:sz="4" w:space="0"/>
              <w:left w:val="single" w:color="auto" w:sz="4" w:space="0"/>
              <w:bottom w:val="single" w:color="000000" w:sz="4" w:space="0"/>
              <w:right w:val="single" w:color="auto" w:sz="4" w:space="0"/>
            </w:tcBorders>
            <w:vAlign w:val="center"/>
          </w:tcPr>
          <w:p w14:paraId="7EC13244">
            <w:pPr>
              <w:rPr>
                <w:rFonts w:ascii="仿宋_GB2312" w:hAnsi="宋体" w:eastAsia="仿宋_GB2312" w:cs="宋体"/>
                <w:color w:val="000000"/>
                <w:sz w:val="18"/>
                <w:szCs w:val="18"/>
              </w:rPr>
            </w:pPr>
          </w:p>
        </w:tc>
        <w:tc>
          <w:tcPr>
            <w:tcW w:w="1018" w:type="dxa"/>
            <w:vMerge w:val="continue"/>
            <w:tcBorders>
              <w:top w:val="single" w:color="auto" w:sz="4" w:space="0"/>
              <w:left w:val="single" w:color="auto" w:sz="4" w:space="0"/>
              <w:bottom w:val="single" w:color="000000" w:sz="4" w:space="0"/>
              <w:right w:val="single" w:color="auto" w:sz="4" w:space="0"/>
            </w:tcBorders>
            <w:vAlign w:val="center"/>
          </w:tcPr>
          <w:p w14:paraId="58128A93">
            <w:pPr>
              <w:rPr>
                <w:rFonts w:ascii="仿宋_GB2312" w:hAnsi="宋体" w:eastAsia="仿宋_GB2312" w:cs="宋体"/>
                <w:color w:val="000000"/>
                <w:sz w:val="18"/>
                <w:szCs w:val="18"/>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605035D2">
            <w:pPr>
              <w:rPr>
                <w:rFonts w:ascii="仿宋_GB2312" w:hAnsi="宋体" w:eastAsia="仿宋_GB2312" w:cs="宋体"/>
                <w:color w:val="000000"/>
                <w:sz w:val="18"/>
                <w:szCs w:val="18"/>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36AC5EFE">
            <w:pPr>
              <w:rPr>
                <w:rFonts w:ascii="仿宋_GB2312" w:hAnsi="宋体" w:eastAsia="仿宋_GB2312" w:cs="宋体"/>
                <w:color w:val="000000"/>
                <w:sz w:val="18"/>
                <w:szCs w:val="18"/>
              </w:rPr>
            </w:pPr>
          </w:p>
        </w:tc>
        <w:tc>
          <w:tcPr>
            <w:tcW w:w="795" w:type="dxa"/>
            <w:vMerge w:val="continue"/>
            <w:tcBorders>
              <w:top w:val="single" w:color="auto" w:sz="4" w:space="0"/>
              <w:left w:val="single" w:color="auto" w:sz="4" w:space="0"/>
              <w:bottom w:val="single" w:color="000000" w:sz="4" w:space="0"/>
              <w:right w:val="single" w:color="auto" w:sz="4" w:space="0"/>
            </w:tcBorders>
            <w:vAlign w:val="center"/>
          </w:tcPr>
          <w:p w14:paraId="07B7B183">
            <w:pPr>
              <w:rPr>
                <w:rFonts w:ascii="仿宋_GB2312" w:hAnsi="宋体" w:eastAsia="仿宋_GB2312" w:cs="宋体"/>
                <w:color w:val="000000"/>
                <w:sz w:val="18"/>
                <w:szCs w:val="18"/>
              </w:rPr>
            </w:pPr>
          </w:p>
        </w:tc>
        <w:tc>
          <w:tcPr>
            <w:tcW w:w="921" w:type="dxa"/>
            <w:vMerge w:val="continue"/>
            <w:tcBorders>
              <w:top w:val="single" w:color="auto" w:sz="4" w:space="0"/>
              <w:left w:val="single" w:color="auto" w:sz="4" w:space="0"/>
              <w:bottom w:val="single" w:color="000000" w:sz="4" w:space="0"/>
              <w:right w:val="single" w:color="auto" w:sz="4" w:space="0"/>
            </w:tcBorders>
            <w:vAlign w:val="center"/>
          </w:tcPr>
          <w:p w14:paraId="2EE50D53">
            <w:pPr>
              <w:rPr>
                <w:rFonts w:ascii="仿宋_GB2312" w:hAnsi="宋体" w:eastAsia="仿宋_GB2312" w:cs="宋体"/>
                <w:color w:val="000000"/>
                <w:sz w:val="18"/>
                <w:szCs w:val="18"/>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14:paraId="02FEE085">
            <w:pPr>
              <w:rPr>
                <w:rFonts w:ascii="仿宋_GB2312" w:hAnsi="宋体" w:eastAsia="仿宋_GB2312" w:cs="宋体"/>
                <w:color w:val="000000"/>
                <w:sz w:val="18"/>
                <w:szCs w:val="18"/>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18F9A2BC">
            <w:pPr>
              <w:rPr>
                <w:rFonts w:ascii="仿宋_GB2312" w:hAnsi="宋体" w:eastAsia="仿宋_GB2312" w:cs="宋体"/>
                <w:color w:val="000000"/>
                <w:sz w:val="18"/>
                <w:szCs w:val="18"/>
              </w:rPr>
            </w:pPr>
          </w:p>
        </w:tc>
        <w:tc>
          <w:tcPr>
            <w:tcW w:w="684" w:type="dxa"/>
            <w:vMerge w:val="continue"/>
            <w:tcBorders>
              <w:top w:val="single" w:color="auto" w:sz="4" w:space="0"/>
              <w:left w:val="single" w:color="auto" w:sz="4" w:space="0"/>
              <w:bottom w:val="single" w:color="000000" w:sz="4" w:space="0"/>
              <w:right w:val="single" w:color="auto" w:sz="4" w:space="0"/>
            </w:tcBorders>
            <w:vAlign w:val="center"/>
          </w:tcPr>
          <w:p w14:paraId="495075EB">
            <w:pPr>
              <w:rPr>
                <w:rFonts w:ascii="仿宋_GB2312" w:hAnsi="宋体" w:eastAsia="仿宋_GB2312" w:cs="宋体"/>
                <w:color w:val="000000"/>
                <w:sz w:val="18"/>
                <w:szCs w:val="18"/>
              </w:rPr>
            </w:pPr>
          </w:p>
        </w:tc>
      </w:tr>
      <w:tr w14:paraId="5AF1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shd w:val="clear" w:color="auto" w:fill="auto"/>
            <w:vAlign w:val="center"/>
          </w:tcPr>
          <w:p w14:paraId="0A87511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213</w:t>
            </w:r>
          </w:p>
        </w:tc>
        <w:tc>
          <w:tcPr>
            <w:tcW w:w="426" w:type="dxa"/>
            <w:tcBorders>
              <w:top w:val="nil"/>
              <w:left w:val="nil"/>
              <w:bottom w:val="single" w:color="auto" w:sz="4" w:space="0"/>
              <w:right w:val="single" w:color="auto" w:sz="4" w:space="0"/>
            </w:tcBorders>
            <w:shd w:val="clear" w:color="auto" w:fill="auto"/>
            <w:vAlign w:val="center"/>
          </w:tcPr>
          <w:p w14:paraId="60CE976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03</w:t>
            </w:r>
          </w:p>
        </w:tc>
        <w:tc>
          <w:tcPr>
            <w:tcW w:w="567" w:type="dxa"/>
            <w:tcBorders>
              <w:top w:val="nil"/>
              <w:left w:val="nil"/>
              <w:bottom w:val="single" w:color="auto" w:sz="4" w:space="0"/>
              <w:right w:val="single" w:color="auto" w:sz="4" w:space="0"/>
            </w:tcBorders>
            <w:shd w:val="clear" w:color="auto" w:fill="auto"/>
            <w:vAlign w:val="center"/>
          </w:tcPr>
          <w:p w14:paraId="15D6F82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1845" w:type="dxa"/>
            <w:tcBorders>
              <w:top w:val="nil"/>
              <w:left w:val="nil"/>
              <w:bottom w:val="single" w:color="auto" w:sz="4" w:space="0"/>
              <w:right w:val="single" w:color="auto" w:sz="4" w:space="0"/>
            </w:tcBorders>
            <w:shd w:val="clear" w:color="auto" w:fill="auto"/>
            <w:vAlign w:val="center"/>
          </w:tcPr>
          <w:p w14:paraId="5E1D67E1">
            <w:pPr>
              <w:autoSpaceDN w:val="0"/>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水利行业业务管理</w:t>
            </w:r>
          </w:p>
        </w:tc>
        <w:tc>
          <w:tcPr>
            <w:tcW w:w="1018" w:type="dxa"/>
            <w:tcBorders>
              <w:top w:val="nil"/>
              <w:left w:val="nil"/>
              <w:bottom w:val="single" w:color="auto" w:sz="4" w:space="0"/>
              <w:right w:val="single" w:color="auto" w:sz="4" w:space="0"/>
            </w:tcBorders>
            <w:shd w:val="clear" w:color="000000" w:fill="FFFFFF"/>
            <w:vAlign w:val="center"/>
          </w:tcPr>
          <w:p w14:paraId="08F38089">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465.01</w:t>
            </w:r>
          </w:p>
        </w:tc>
        <w:tc>
          <w:tcPr>
            <w:tcW w:w="850" w:type="dxa"/>
            <w:tcBorders>
              <w:top w:val="nil"/>
              <w:left w:val="nil"/>
              <w:bottom w:val="single" w:color="auto" w:sz="4" w:space="0"/>
              <w:right w:val="single" w:color="auto" w:sz="4" w:space="0"/>
            </w:tcBorders>
            <w:shd w:val="clear" w:color="000000" w:fill="FFFFFF"/>
            <w:vAlign w:val="center"/>
          </w:tcPr>
          <w:p w14:paraId="0B4546CD">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465.01</w:t>
            </w:r>
          </w:p>
        </w:tc>
        <w:tc>
          <w:tcPr>
            <w:tcW w:w="709" w:type="dxa"/>
            <w:tcBorders>
              <w:top w:val="nil"/>
              <w:left w:val="nil"/>
              <w:bottom w:val="single" w:color="auto" w:sz="4" w:space="0"/>
              <w:right w:val="single" w:color="auto" w:sz="4" w:space="0"/>
            </w:tcBorders>
            <w:shd w:val="clear" w:color="000000" w:fill="FFFFFF"/>
            <w:vAlign w:val="center"/>
          </w:tcPr>
          <w:p w14:paraId="59E6FAA7">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shd w:val="clear" w:color="000000" w:fill="FFFFFF"/>
            <w:vAlign w:val="center"/>
          </w:tcPr>
          <w:p w14:paraId="52EF2A86">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shd w:val="clear" w:color="000000" w:fill="FFFFFF"/>
            <w:vAlign w:val="center"/>
          </w:tcPr>
          <w:p w14:paraId="08B29F0F">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shd w:val="clear" w:color="000000" w:fill="FFFFFF"/>
            <w:vAlign w:val="center"/>
          </w:tcPr>
          <w:p w14:paraId="4E41BE65">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shd w:val="clear" w:color="000000" w:fill="FFFFFF"/>
            <w:vAlign w:val="center"/>
          </w:tcPr>
          <w:p w14:paraId="33F6BD59">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shd w:val="clear" w:color="000000" w:fill="FFFFFF"/>
            <w:vAlign w:val="center"/>
          </w:tcPr>
          <w:p w14:paraId="09543A76">
            <w:pPr>
              <w:jc w:val="right"/>
              <w:rPr>
                <w:rFonts w:ascii="仿宋_GB2312" w:hAnsi="宋体" w:eastAsia="仿宋_GB2312" w:cs="宋体"/>
                <w:color w:val="000000"/>
                <w:sz w:val="18"/>
                <w:szCs w:val="18"/>
              </w:rPr>
            </w:pPr>
          </w:p>
        </w:tc>
      </w:tr>
      <w:tr w14:paraId="48CE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E3F505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14:paraId="146EDE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14:paraId="4CFB0FD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1845" w:type="dxa"/>
            <w:tcBorders>
              <w:top w:val="nil"/>
              <w:left w:val="nil"/>
              <w:bottom w:val="single" w:color="auto" w:sz="4" w:space="0"/>
              <w:right w:val="single" w:color="auto" w:sz="4" w:space="0"/>
            </w:tcBorders>
            <w:vAlign w:val="center"/>
          </w:tcPr>
          <w:p w14:paraId="40E3DA3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机关事业单位基本养老保险缴费支出</w:t>
            </w:r>
          </w:p>
        </w:tc>
        <w:tc>
          <w:tcPr>
            <w:tcW w:w="1018" w:type="dxa"/>
            <w:tcBorders>
              <w:top w:val="nil"/>
              <w:left w:val="nil"/>
              <w:bottom w:val="single" w:color="auto" w:sz="4" w:space="0"/>
              <w:right w:val="single" w:color="auto" w:sz="4" w:space="0"/>
            </w:tcBorders>
            <w:vAlign w:val="center"/>
          </w:tcPr>
          <w:p w14:paraId="3AB46EC7">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49.05</w:t>
            </w:r>
          </w:p>
        </w:tc>
        <w:tc>
          <w:tcPr>
            <w:tcW w:w="850" w:type="dxa"/>
            <w:tcBorders>
              <w:top w:val="nil"/>
              <w:left w:val="nil"/>
              <w:bottom w:val="single" w:color="auto" w:sz="4" w:space="0"/>
              <w:right w:val="single" w:color="auto" w:sz="4" w:space="0"/>
            </w:tcBorders>
            <w:vAlign w:val="center"/>
          </w:tcPr>
          <w:p w14:paraId="52417EE0">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49.05</w:t>
            </w:r>
          </w:p>
        </w:tc>
        <w:tc>
          <w:tcPr>
            <w:tcW w:w="709" w:type="dxa"/>
            <w:tcBorders>
              <w:top w:val="nil"/>
              <w:left w:val="nil"/>
              <w:bottom w:val="single" w:color="auto" w:sz="4" w:space="0"/>
              <w:right w:val="single" w:color="auto" w:sz="4" w:space="0"/>
            </w:tcBorders>
            <w:vAlign w:val="center"/>
          </w:tcPr>
          <w:p w14:paraId="227DA9A8">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3DCA9F81">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72184109">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6D03544">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5035440B">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16CEA20">
            <w:pPr>
              <w:jc w:val="right"/>
              <w:rPr>
                <w:rFonts w:ascii="仿宋_GB2312" w:hAnsi="宋体" w:eastAsia="仿宋_GB2312" w:cs="宋体"/>
                <w:color w:val="000000"/>
                <w:sz w:val="18"/>
                <w:szCs w:val="18"/>
              </w:rPr>
            </w:pPr>
          </w:p>
        </w:tc>
      </w:tr>
      <w:tr w14:paraId="77DF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58" w:type="dxa"/>
            <w:tcBorders>
              <w:top w:val="nil"/>
              <w:left w:val="single" w:color="auto" w:sz="4" w:space="0"/>
              <w:bottom w:val="single" w:color="auto" w:sz="4" w:space="0"/>
              <w:right w:val="single" w:color="auto" w:sz="4" w:space="0"/>
            </w:tcBorders>
            <w:vAlign w:val="center"/>
          </w:tcPr>
          <w:p w14:paraId="096BEC5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14:paraId="3AD1FA5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14:paraId="589B248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1845" w:type="dxa"/>
            <w:tcBorders>
              <w:top w:val="nil"/>
              <w:left w:val="nil"/>
              <w:bottom w:val="single" w:color="auto" w:sz="4" w:space="0"/>
              <w:right w:val="single" w:color="auto" w:sz="4" w:space="0"/>
            </w:tcBorders>
            <w:vAlign w:val="center"/>
          </w:tcPr>
          <w:p w14:paraId="2B8698E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事业单位医疗</w:t>
            </w:r>
          </w:p>
        </w:tc>
        <w:tc>
          <w:tcPr>
            <w:tcW w:w="1018" w:type="dxa"/>
            <w:tcBorders>
              <w:top w:val="nil"/>
              <w:left w:val="nil"/>
              <w:bottom w:val="single" w:color="auto" w:sz="4" w:space="0"/>
              <w:right w:val="single" w:color="auto" w:sz="4" w:space="0"/>
            </w:tcBorders>
            <w:vAlign w:val="center"/>
          </w:tcPr>
          <w:p w14:paraId="55FE5F37">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39.15</w:t>
            </w:r>
          </w:p>
        </w:tc>
        <w:tc>
          <w:tcPr>
            <w:tcW w:w="850" w:type="dxa"/>
            <w:tcBorders>
              <w:top w:val="nil"/>
              <w:left w:val="nil"/>
              <w:bottom w:val="single" w:color="auto" w:sz="4" w:space="0"/>
              <w:right w:val="single" w:color="auto" w:sz="4" w:space="0"/>
            </w:tcBorders>
            <w:vAlign w:val="center"/>
          </w:tcPr>
          <w:p w14:paraId="3FB0ADC2">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39.15</w:t>
            </w:r>
          </w:p>
        </w:tc>
        <w:tc>
          <w:tcPr>
            <w:tcW w:w="709" w:type="dxa"/>
            <w:tcBorders>
              <w:top w:val="nil"/>
              <w:left w:val="nil"/>
              <w:bottom w:val="single" w:color="auto" w:sz="4" w:space="0"/>
              <w:right w:val="single" w:color="auto" w:sz="4" w:space="0"/>
            </w:tcBorders>
            <w:vAlign w:val="center"/>
          </w:tcPr>
          <w:p w14:paraId="4E862207">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41F5A403">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7A6FD75F">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1079728F">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76BBBD28">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410B0D0D">
            <w:pPr>
              <w:jc w:val="right"/>
              <w:rPr>
                <w:rFonts w:ascii="仿宋_GB2312" w:hAnsi="宋体" w:eastAsia="仿宋_GB2312" w:cs="宋体"/>
                <w:color w:val="000000"/>
                <w:sz w:val="18"/>
                <w:szCs w:val="18"/>
              </w:rPr>
            </w:pPr>
          </w:p>
        </w:tc>
      </w:tr>
      <w:tr w14:paraId="2623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BFF977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14:paraId="4DDCB48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14:paraId="6E8DBD9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03</w:t>
            </w:r>
          </w:p>
        </w:tc>
        <w:tc>
          <w:tcPr>
            <w:tcW w:w="1845" w:type="dxa"/>
            <w:tcBorders>
              <w:top w:val="nil"/>
              <w:left w:val="nil"/>
              <w:bottom w:val="single" w:color="auto" w:sz="4" w:space="0"/>
              <w:right w:val="single" w:color="auto" w:sz="4" w:space="0"/>
            </w:tcBorders>
            <w:vAlign w:val="center"/>
          </w:tcPr>
          <w:p w14:paraId="459EA9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公务员医疗补助</w:t>
            </w:r>
          </w:p>
        </w:tc>
        <w:tc>
          <w:tcPr>
            <w:tcW w:w="1018" w:type="dxa"/>
            <w:tcBorders>
              <w:top w:val="nil"/>
              <w:left w:val="nil"/>
              <w:bottom w:val="single" w:color="auto" w:sz="4" w:space="0"/>
              <w:right w:val="single" w:color="auto" w:sz="4" w:space="0"/>
            </w:tcBorders>
            <w:vAlign w:val="center"/>
          </w:tcPr>
          <w:p w14:paraId="2ADD09FA">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12.54</w:t>
            </w:r>
          </w:p>
        </w:tc>
        <w:tc>
          <w:tcPr>
            <w:tcW w:w="850" w:type="dxa"/>
            <w:tcBorders>
              <w:top w:val="nil"/>
              <w:left w:val="nil"/>
              <w:bottom w:val="single" w:color="auto" w:sz="4" w:space="0"/>
              <w:right w:val="single" w:color="auto" w:sz="4" w:space="0"/>
            </w:tcBorders>
            <w:vAlign w:val="center"/>
          </w:tcPr>
          <w:p w14:paraId="33FA05D0">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12.54</w:t>
            </w:r>
          </w:p>
        </w:tc>
        <w:tc>
          <w:tcPr>
            <w:tcW w:w="709" w:type="dxa"/>
            <w:tcBorders>
              <w:top w:val="nil"/>
              <w:left w:val="nil"/>
              <w:bottom w:val="single" w:color="auto" w:sz="4" w:space="0"/>
              <w:right w:val="single" w:color="auto" w:sz="4" w:space="0"/>
            </w:tcBorders>
            <w:vAlign w:val="center"/>
          </w:tcPr>
          <w:p w14:paraId="132321D9">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AE72966">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1EF63287">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49113436">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1E245962">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70BE2EAC">
            <w:pPr>
              <w:jc w:val="right"/>
              <w:rPr>
                <w:rFonts w:ascii="仿宋_GB2312" w:hAnsi="宋体" w:eastAsia="仿宋_GB2312" w:cs="宋体"/>
                <w:color w:val="000000"/>
                <w:sz w:val="18"/>
                <w:szCs w:val="18"/>
              </w:rPr>
            </w:pPr>
          </w:p>
        </w:tc>
      </w:tr>
      <w:tr w14:paraId="5F05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883215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14:paraId="4FB3F94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14:paraId="14825E0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99</w:t>
            </w:r>
          </w:p>
        </w:tc>
        <w:tc>
          <w:tcPr>
            <w:tcW w:w="1845" w:type="dxa"/>
            <w:tcBorders>
              <w:top w:val="nil"/>
              <w:left w:val="nil"/>
              <w:bottom w:val="single" w:color="auto" w:sz="4" w:space="0"/>
              <w:right w:val="single" w:color="auto" w:sz="4" w:space="0"/>
            </w:tcBorders>
            <w:vAlign w:val="center"/>
          </w:tcPr>
          <w:p w14:paraId="26EE6C1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其他行政事业单位医疗支出</w:t>
            </w:r>
          </w:p>
        </w:tc>
        <w:tc>
          <w:tcPr>
            <w:tcW w:w="1018" w:type="dxa"/>
            <w:tcBorders>
              <w:top w:val="nil"/>
              <w:left w:val="nil"/>
              <w:bottom w:val="single" w:color="auto" w:sz="4" w:space="0"/>
              <w:right w:val="single" w:color="auto" w:sz="4" w:space="0"/>
            </w:tcBorders>
            <w:vAlign w:val="center"/>
          </w:tcPr>
          <w:p w14:paraId="788B02CB">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1.47</w:t>
            </w:r>
          </w:p>
        </w:tc>
        <w:tc>
          <w:tcPr>
            <w:tcW w:w="850" w:type="dxa"/>
            <w:tcBorders>
              <w:top w:val="nil"/>
              <w:left w:val="nil"/>
              <w:bottom w:val="single" w:color="auto" w:sz="4" w:space="0"/>
              <w:right w:val="single" w:color="auto" w:sz="4" w:space="0"/>
            </w:tcBorders>
            <w:vAlign w:val="center"/>
          </w:tcPr>
          <w:p w14:paraId="576C5BDF">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1.47</w:t>
            </w:r>
          </w:p>
        </w:tc>
        <w:tc>
          <w:tcPr>
            <w:tcW w:w="709" w:type="dxa"/>
            <w:tcBorders>
              <w:top w:val="nil"/>
              <w:left w:val="nil"/>
              <w:bottom w:val="single" w:color="auto" w:sz="4" w:space="0"/>
              <w:right w:val="single" w:color="auto" w:sz="4" w:space="0"/>
            </w:tcBorders>
            <w:vAlign w:val="center"/>
          </w:tcPr>
          <w:p w14:paraId="47045815">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3279F63">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186CCF4E">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163FFA78">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2142E6F">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2952F7B6">
            <w:pPr>
              <w:jc w:val="right"/>
              <w:rPr>
                <w:rFonts w:ascii="仿宋_GB2312" w:hAnsi="宋体" w:eastAsia="仿宋_GB2312" w:cs="宋体"/>
                <w:color w:val="000000"/>
                <w:sz w:val="18"/>
                <w:szCs w:val="18"/>
              </w:rPr>
            </w:pPr>
          </w:p>
        </w:tc>
      </w:tr>
      <w:tr w14:paraId="4297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C728D28">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3ED57782">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17A42A36">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7072C2E4">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5B0B367A">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5F49EEC8">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78CEC93D">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7CAE1E7E">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5D06CFCC">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78C3DAD2">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7D7A06E4">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7BC62CEA">
            <w:pPr>
              <w:jc w:val="right"/>
              <w:rPr>
                <w:rFonts w:ascii="仿宋_GB2312" w:hAnsi="宋体" w:eastAsia="仿宋_GB2312" w:cs="宋体"/>
                <w:color w:val="000000"/>
                <w:sz w:val="18"/>
                <w:szCs w:val="18"/>
              </w:rPr>
            </w:pPr>
          </w:p>
        </w:tc>
      </w:tr>
      <w:tr w14:paraId="12F3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4B46270">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71B49B75">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38658C51">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61D58DAF">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4C28B8DE">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5E5B588C">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68644D59">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34C45DDC">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335A5F9">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2AD984A0">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3960EDE8">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98F0489">
            <w:pPr>
              <w:jc w:val="right"/>
              <w:rPr>
                <w:rFonts w:ascii="仿宋_GB2312" w:hAnsi="宋体" w:eastAsia="仿宋_GB2312" w:cs="宋体"/>
                <w:color w:val="000000"/>
                <w:sz w:val="18"/>
                <w:szCs w:val="18"/>
              </w:rPr>
            </w:pPr>
          </w:p>
        </w:tc>
      </w:tr>
      <w:tr w14:paraId="2591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58D59288">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ACA101D">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75AF992B">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FB49547">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44E7EF3C">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2BA00EEB">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7D4CEB65">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4D227F1E">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0E759F3A">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2FC6357E">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10D9423">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672A058C">
            <w:pPr>
              <w:jc w:val="right"/>
              <w:rPr>
                <w:rFonts w:ascii="仿宋_GB2312" w:hAnsi="宋体" w:eastAsia="仿宋_GB2312" w:cs="宋体"/>
                <w:color w:val="000000"/>
                <w:sz w:val="18"/>
                <w:szCs w:val="18"/>
              </w:rPr>
            </w:pPr>
          </w:p>
        </w:tc>
      </w:tr>
      <w:tr w14:paraId="3535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48C9168">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E5F589B">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36A002E3">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395F27C2">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7E63F130">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20DD5A30">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77752A2E">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13A6DF2">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66EBA7C">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61A9CE4E">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37562E8D">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357AD84F">
            <w:pPr>
              <w:jc w:val="right"/>
              <w:rPr>
                <w:rFonts w:ascii="仿宋_GB2312" w:hAnsi="宋体" w:eastAsia="仿宋_GB2312" w:cs="宋体"/>
                <w:color w:val="000000"/>
                <w:sz w:val="18"/>
                <w:szCs w:val="18"/>
              </w:rPr>
            </w:pPr>
          </w:p>
        </w:tc>
      </w:tr>
      <w:tr w14:paraId="72C5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FCC9558">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5F0D64F9">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63319BBF">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39131BBA">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209947F2">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5699A016">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4607F9D0">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47FA16AA">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018501B">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2F756F38">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67700C42">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7F59B24">
            <w:pPr>
              <w:jc w:val="right"/>
              <w:rPr>
                <w:rFonts w:ascii="仿宋_GB2312" w:hAnsi="宋体" w:eastAsia="仿宋_GB2312" w:cs="宋体"/>
                <w:color w:val="000000"/>
                <w:sz w:val="18"/>
                <w:szCs w:val="18"/>
              </w:rPr>
            </w:pPr>
          </w:p>
        </w:tc>
      </w:tr>
      <w:tr w14:paraId="385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F36A3E9">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4DFE178C">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20B1A7EB">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FC73104">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10ABB9E6">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08CD0D25">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71C84F0D">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000812D4">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81D6B21">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1DED30B7">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5995DFE1">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0DB2B9EC">
            <w:pPr>
              <w:jc w:val="right"/>
              <w:rPr>
                <w:rFonts w:ascii="仿宋_GB2312" w:hAnsi="宋体" w:eastAsia="仿宋_GB2312" w:cs="宋体"/>
                <w:color w:val="000000"/>
                <w:sz w:val="18"/>
                <w:szCs w:val="18"/>
              </w:rPr>
            </w:pPr>
          </w:p>
        </w:tc>
      </w:tr>
      <w:tr w14:paraId="5A71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28DE587">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B750709">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121ACC78">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A0CB125">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3F7D189E">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6D868767">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68897A8E">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5D4C5F2F">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4360C0F2">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5B72DC08">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16BD5DE2">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0561B7B8">
            <w:pPr>
              <w:jc w:val="right"/>
              <w:rPr>
                <w:rFonts w:ascii="仿宋_GB2312" w:hAnsi="宋体" w:eastAsia="仿宋_GB2312" w:cs="宋体"/>
                <w:color w:val="000000"/>
                <w:sz w:val="18"/>
                <w:szCs w:val="18"/>
              </w:rPr>
            </w:pPr>
          </w:p>
        </w:tc>
      </w:tr>
      <w:tr w14:paraId="2EB6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70D5D28">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696EF5CD">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4B2A1658">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DD7CB46">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3AD3C16A">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08CBE530">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28CC3450">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03910E8F">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0080911">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2C1158AD">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62231148">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20C2BAE9">
            <w:pPr>
              <w:jc w:val="right"/>
              <w:rPr>
                <w:rFonts w:ascii="仿宋_GB2312" w:hAnsi="宋体" w:eastAsia="仿宋_GB2312" w:cs="宋体"/>
                <w:color w:val="000000"/>
                <w:sz w:val="18"/>
                <w:szCs w:val="18"/>
              </w:rPr>
            </w:pPr>
          </w:p>
        </w:tc>
      </w:tr>
      <w:tr w14:paraId="2550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6B116B1">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28F43FB5">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C55A797">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0307F132">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79CE2F34">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0FD56C7F">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4EC6141A">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58A6EE0D">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3F41C018">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17E29B6C">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0F80B16F">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2CCF0216">
            <w:pPr>
              <w:jc w:val="right"/>
              <w:rPr>
                <w:rFonts w:ascii="仿宋_GB2312" w:hAnsi="宋体" w:eastAsia="仿宋_GB2312" w:cs="宋体"/>
                <w:color w:val="000000"/>
                <w:sz w:val="18"/>
                <w:szCs w:val="18"/>
              </w:rPr>
            </w:pPr>
          </w:p>
        </w:tc>
      </w:tr>
      <w:tr w14:paraId="037E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FAA8D94">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450FB4F0">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FCCB3F3">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C9E1857">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1D12DF27">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5DF93A76">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0086050B">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1F6620FE">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6ECFB3A9">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01FFAEC5">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5644AFC7">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0DABB749">
            <w:pPr>
              <w:jc w:val="right"/>
              <w:rPr>
                <w:rFonts w:ascii="仿宋_GB2312" w:hAnsi="宋体" w:eastAsia="仿宋_GB2312" w:cs="宋体"/>
                <w:color w:val="000000"/>
                <w:sz w:val="18"/>
                <w:szCs w:val="18"/>
              </w:rPr>
            </w:pPr>
          </w:p>
        </w:tc>
      </w:tr>
      <w:tr w14:paraId="47B2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F83913B">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01D9632B">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57B04B6">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671294C9">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30C65600">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7E5B5F41">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32E1B805">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6CE4C9BC">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67ECEE88">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3EAD2E33">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6B35D3EB">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7B37B3C9">
            <w:pPr>
              <w:jc w:val="right"/>
              <w:rPr>
                <w:rFonts w:ascii="仿宋_GB2312" w:hAnsi="宋体" w:eastAsia="仿宋_GB2312" w:cs="宋体"/>
                <w:color w:val="000000"/>
                <w:sz w:val="18"/>
                <w:szCs w:val="18"/>
              </w:rPr>
            </w:pPr>
          </w:p>
        </w:tc>
      </w:tr>
      <w:tr w14:paraId="1A30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B6FE44B">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16477920">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B6CFF68">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0428B5A6">
            <w:pPr>
              <w:jc w:val="center"/>
              <w:rPr>
                <w:rFonts w:ascii="仿宋_GB2312" w:hAnsi="宋体" w:eastAsia="仿宋_GB2312" w:cs="宋体"/>
                <w:color w:val="000000"/>
                <w:sz w:val="18"/>
                <w:szCs w:val="18"/>
              </w:rPr>
            </w:pPr>
          </w:p>
        </w:tc>
        <w:tc>
          <w:tcPr>
            <w:tcW w:w="1018" w:type="dxa"/>
            <w:tcBorders>
              <w:top w:val="nil"/>
              <w:left w:val="nil"/>
              <w:bottom w:val="single" w:color="auto" w:sz="4" w:space="0"/>
              <w:right w:val="single" w:color="auto" w:sz="4" w:space="0"/>
            </w:tcBorders>
            <w:vAlign w:val="center"/>
          </w:tcPr>
          <w:p w14:paraId="21EA6FCE">
            <w:pPr>
              <w:jc w:val="right"/>
              <w:rPr>
                <w:rFonts w:ascii="仿宋_GB2312" w:hAnsi="宋体" w:eastAsia="仿宋_GB2312" w:cs="宋体"/>
                <w:color w:val="000000"/>
                <w:sz w:val="18"/>
                <w:szCs w:val="18"/>
              </w:rPr>
            </w:pPr>
          </w:p>
        </w:tc>
        <w:tc>
          <w:tcPr>
            <w:tcW w:w="850" w:type="dxa"/>
            <w:tcBorders>
              <w:top w:val="nil"/>
              <w:left w:val="nil"/>
              <w:bottom w:val="single" w:color="auto" w:sz="4" w:space="0"/>
              <w:right w:val="single" w:color="auto" w:sz="4" w:space="0"/>
            </w:tcBorders>
            <w:vAlign w:val="center"/>
          </w:tcPr>
          <w:p w14:paraId="61A0CE34">
            <w:pPr>
              <w:jc w:val="right"/>
              <w:rPr>
                <w:rFonts w:ascii="仿宋_GB2312" w:hAnsi="宋体" w:eastAsia="仿宋_GB2312" w:cs="宋体"/>
                <w:color w:val="000000"/>
                <w:sz w:val="18"/>
                <w:szCs w:val="18"/>
              </w:rPr>
            </w:pPr>
          </w:p>
        </w:tc>
        <w:tc>
          <w:tcPr>
            <w:tcW w:w="709" w:type="dxa"/>
            <w:tcBorders>
              <w:top w:val="nil"/>
              <w:left w:val="nil"/>
              <w:bottom w:val="single" w:color="auto" w:sz="4" w:space="0"/>
              <w:right w:val="single" w:color="auto" w:sz="4" w:space="0"/>
            </w:tcBorders>
            <w:vAlign w:val="center"/>
          </w:tcPr>
          <w:p w14:paraId="4C1F2083">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35AB1B6C">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2380B9B4">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41623CE8">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3D096381">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155ECD52">
            <w:pPr>
              <w:jc w:val="right"/>
              <w:rPr>
                <w:rFonts w:ascii="仿宋_GB2312" w:hAnsi="宋体" w:eastAsia="仿宋_GB2312" w:cs="宋体"/>
                <w:color w:val="000000"/>
                <w:sz w:val="18"/>
                <w:szCs w:val="18"/>
              </w:rPr>
            </w:pPr>
          </w:p>
        </w:tc>
      </w:tr>
      <w:tr w14:paraId="7479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B6DA221">
            <w:pPr>
              <w:jc w:val="center"/>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4F74C45A">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14:paraId="5C9C025F">
            <w:pPr>
              <w:jc w:val="center"/>
              <w:rPr>
                <w:rFonts w:ascii="仿宋_GB2312" w:hAnsi="宋体" w:eastAsia="仿宋_GB2312" w:cs="宋体"/>
                <w:color w:val="000000"/>
                <w:sz w:val="18"/>
                <w:szCs w:val="18"/>
              </w:rPr>
            </w:pPr>
          </w:p>
        </w:tc>
        <w:tc>
          <w:tcPr>
            <w:tcW w:w="1845" w:type="dxa"/>
            <w:tcBorders>
              <w:top w:val="nil"/>
              <w:left w:val="nil"/>
              <w:bottom w:val="single" w:color="auto" w:sz="4" w:space="0"/>
              <w:right w:val="single" w:color="auto" w:sz="4" w:space="0"/>
            </w:tcBorders>
            <w:vAlign w:val="center"/>
          </w:tcPr>
          <w:p w14:paraId="1CE43C24">
            <w:pPr>
              <w:jc w:val="center"/>
              <w:rPr>
                <w:rFonts w:ascii="仿宋_GB2312" w:hAnsi="宋体" w:eastAsia="仿宋_GB2312" w:cs="宋体"/>
                <w:color w:val="000000"/>
                <w:sz w:val="18"/>
                <w:szCs w:val="18"/>
              </w:rPr>
            </w:pPr>
            <w:r>
              <w:rPr>
                <w:rFonts w:hint="eastAsia" w:ascii="仿宋_GB2312" w:eastAsia="仿宋_GB2312"/>
                <w:b/>
                <w:bCs/>
                <w:color w:val="000000"/>
                <w:sz w:val="18"/>
                <w:szCs w:val="18"/>
              </w:rPr>
              <w:t>合  计</w:t>
            </w:r>
          </w:p>
        </w:tc>
        <w:tc>
          <w:tcPr>
            <w:tcW w:w="1018" w:type="dxa"/>
            <w:tcBorders>
              <w:top w:val="nil"/>
              <w:left w:val="nil"/>
              <w:bottom w:val="single" w:color="auto" w:sz="4" w:space="0"/>
              <w:right w:val="single" w:color="auto" w:sz="4" w:space="0"/>
            </w:tcBorders>
            <w:vAlign w:val="center"/>
          </w:tcPr>
          <w:p w14:paraId="4564BF41">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567.22</w:t>
            </w:r>
          </w:p>
        </w:tc>
        <w:tc>
          <w:tcPr>
            <w:tcW w:w="850" w:type="dxa"/>
            <w:tcBorders>
              <w:top w:val="nil"/>
              <w:left w:val="nil"/>
              <w:bottom w:val="single" w:color="auto" w:sz="4" w:space="0"/>
              <w:right w:val="single" w:color="auto" w:sz="4" w:space="0"/>
            </w:tcBorders>
            <w:vAlign w:val="center"/>
          </w:tcPr>
          <w:p w14:paraId="13A9FA20">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567.22</w:t>
            </w:r>
          </w:p>
        </w:tc>
        <w:tc>
          <w:tcPr>
            <w:tcW w:w="709" w:type="dxa"/>
            <w:tcBorders>
              <w:top w:val="nil"/>
              <w:left w:val="nil"/>
              <w:bottom w:val="single" w:color="auto" w:sz="4" w:space="0"/>
              <w:right w:val="single" w:color="auto" w:sz="4" w:space="0"/>
            </w:tcBorders>
            <w:vAlign w:val="center"/>
          </w:tcPr>
          <w:p w14:paraId="3D979571">
            <w:pPr>
              <w:jc w:val="right"/>
              <w:rPr>
                <w:rFonts w:ascii="仿宋_GB2312" w:hAnsi="宋体" w:eastAsia="仿宋_GB2312" w:cs="宋体"/>
                <w:color w:val="000000"/>
                <w:sz w:val="18"/>
                <w:szCs w:val="18"/>
              </w:rPr>
            </w:pPr>
          </w:p>
        </w:tc>
        <w:tc>
          <w:tcPr>
            <w:tcW w:w="795" w:type="dxa"/>
            <w:tcBorders>
              <w:top w:val="nil"/>
              <w:left w:val="nil"/>
              <w:bottom w:val="single" w:color="auto" w:sz="4" w:space="0"/>
              <w:right w:val="single" w:color="auto" w:sz="4" w:space="0"/>
            </w:tcBorders>
            <w:vAlign w:val="center"/>
          </w:tcPr>
          <w:p w14:paraId="3121D159">
            <w:pPr>
              <w:jc w:val="right"/>
              <w:rPr>
                <w:rFonts w:ascii="仿宋_GB2312" w:hAnsi="宋体" w:eastAsia="仿宋_GB2312" w:cs="宋体"/>
                <w:color w:val="000000"/>
                <w:sz w:val="18"/>
                <w:szCs w:val="18"/>
              </w:rPr>
            </w:pPr>
          </w:p>
        </w:tc>
        <w:tc>
          <w:tcPr>
            <w:tcW w:w="921" w:type="dxa"/>
            <w:tcBorders>
              <w:top w:val="nil"/>
              <w:left w:val="nil"/>
              <w:bottom w:val="single" w:color="auto" w:sz="4" w:space="0"/>
              <w:right w:val="single" w:color="auto" w:sz="4" w:space="0"/>
            </w:tcBorders>
            <w:vAlign w:val="center"/>
          </w:tcPr>
          <w:p w14:paraId="7AD01204">
            <w:pPr>
              <w:jc w:val="right"/>
              <w:rPr>
                <w:rFonts w:ascii="仿宋_GB2312" w:hAnsi="宋体" w:eastAsia="仿宋_GB2312" w:cs="宋体"/>
                <w:color w:val="000000"/>
                <w:sz w:val="18"/>
                <w:szCs w:val="18"/>
              </w:rPr>
            </w:pPr>
          </w:p>
        </w:tc>
        <w:tc>
          <w:tcPr>
            <w:tcW w:w="660" w:type="dxa"/>
            <w:tcBorders>
              <w:top w:val="nil"/>
              <w:left w:val="nil"/>
              <w:bottom w:val="single" w:color="auto" w:sz="4" w:space="0"/>
              <w:right w:val="single" w:color="auto" w:sz="4" w:space="0"/>
            </w:tcBorders>
            <w:vAlign w:val="center"/>
          </w:tcPr>
          <w:p w14:paraId="7A03B4F2">
            <w:pPr>
              <w:jc w:val="right"/>
              <w:rPr>
                <w:rFonts w:ascii="仿宋_GB2312" w:hAnsi="宋体" w:eastAsia="仿宋_GB2312" w:cs="宋体"/>
                <w:color w:val="000000"/>
                <w:sz w:val="18"/>
                <w:szCs w:val="18"/>
              </w:rPr>
            </w:pPr>
          </w:p>
        </w:tc>
        <w:tc>
          <w:tcPr>
            <w:tcW w:w="708" w:type="dxa"/>
            <w:tcBorders>
              <w:top w:val="nil"/>
              <w:left w:val="nil"/>
              <w:bottom w:val="single" w:color="auto" w:sz="4" w:space="0"/>
              <w:right w:val="single" w:color="auto" w:sz="4" w:space="0"/>
            </w:tcBorders>
            <w:vAlign w:val="center"/>
          </w:tcPr>
          <w:p w14:paraId="53839A38">
            <w:pPr>
              <w:jc w:val="right"/>
              <w:rPr>
                <w:rFonts w:ascii="仿宋_GB2312" w:hAnsi="宋体" w:eastAsia="仿宋_GB2312" w:cs="宋体"/>
                <w:color w:val="000000"/>
                <w:sz w:val="18"/>
                <w:szCs w:val="18"/>
              </w:rPr>
            </w:pPr>
          </w:p>
        </w:tc>
        <w:tc>
          <w:tcPr>
            <w:tcW w:w="684" w:type="dxa"/>
            <w:tcBorders>
              <w:top w:val="nil"/>
              <w:left w:val="nil"/>
              <w:bottom w:val="single" w:color="auto" w:sz="4" w:space="0"/>
              <w:right w:val="single" w:color="auto" w:sz="4" w:space="0"/>
            </w:tcBorders>
            <w:vAlign w:val="center"/>
          </w:tcPr>
          <w:p w14:paraId="0153D687">
            <w:pPr>
              <w:jc w:val="right"/>
              <w:rPr>
                <w:rFonts w:ascii="仿宋_GB2312" w:hAnsi="宋体" w:eastAsia="仿宋_GB2312" w:cs="宋体"/>
                <w:color w:val="000000"/>
                <w:sz w:val="18"/>
                <w:szCs w:val="18"/>
              </w:rPr>
            </w:pPr>
          </w:p>
        </w:tc>
      </w:tr>
    </w:tbl>
    <w:p w14:paraId="1BB3F2A3">
      <w:pPr>
        <w:widowControl/>
        <w:spacing w:line="360" w:lineRule="exact"/>
        <w:jc w:val="left"/>
        <w:outlineLvl w:val="1"/>
        <w:rPr>
          <w:rFonts w:ascii="仿宋_GB2312" w:hAnsi="宋体" w:eastAsia="仿宋_GB2312"/>
          <w:b/>
          <w:kern w:val="0"/>
          <w:sz w:val="32"/>
          <w:szCs w:val="32"/>
        </w:rPr>
      </w:pPr>
    </w:p>
    <w:p w14:paraId="0795FDD3">
      <w:pPr>
        <w:widowControl/>
        <w:spacing w:line="360" w:lineRule="exact"/>
        <w:jc w:val="left"/>
        <w:outlineLvl w:val="1"/>
        <w:rPr>
          <w:rFonts w:hint="eastAsia" w:ascii="仿宋_GB2312" w:hAnsi="宋体" w:eastAsia="仿宋_GB2312"/>
          <w:b/>
          <w:kern w:val="0"/>
          <w:sz w:val="32"/>
          <w:szCs w:val="32"/>
        </w:rPr>
      </w:pPr>
    </w:p>
    <w:p w14:paraId="6C53C45E">
      <w:pPr>
        <w:widowControl/>
        <w:spacing w:line="360" w:lineRule="exact"/>
        <w:jc w:val="left"/>
        <w:outlineLvl w:val="1"/>
        <w:rPr>
          <w:rFonts w:hint="eastAsia" w:ascii="仿宋_GB2312" w:hAnsi="宋体" w:eastAsia="仿宋_GB2312"/>
          <w:b/>
          <w:kern w:val="0"/>
          <w:sz w:val="32"/>
          <w:szCs w:val="32"/>
        </w:rPr>
      </w:pPr>
    </w:p>
    <w:p w14:paraId="3B59E656">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14:paraId="0D262C91">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部门（单位）支出总体情况表</w:t>
      </w:r>
    </w:p>
    <w:p w14:paraId="4A86F033">
      <w:pPr>
        <w:widowControl/>
        <w:spacing w:line="280" w:lineRule="exact"/>
        <w:jc w:val="center"/>
        <w:outlineLvl w:val="1"/>
        <w:rPr>
          <w:rFonts w:ascii="仿宋_GB2312" w:hAnsi="宋体" w:eastAsia="仿宋_GB2312"/>
          <w:b/>
          <w:kern w:val="0"/>
          <w:sz w:val="32"/>
          <w:szCs w:val="32"/>
        </w:rPr>
      </w:pPr>
    </w:p>
    <w:p w14:paraId="4EA323C5">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r>
        <w:rPr>
          <w:rFonts w:hint="eastAsia" w:ascii="仿宋_GB2312" w:hAnsi="宋体" w:eastAsia="仿宋_GB2312"/>
          <w:kern w:val="0"/>
          <w:sz w:val="24"/>
        </w:rPr>
        <w:t xml:space="preserve">           单位：万元</w:t>
      </w:r>
    </w:p>
    <w:tbl>
      <w:tblPr>
        <w:tblStyle w:val="4"/>
        <w:tblW w:w="9420" w:type="dxa"/>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1"/>
        <w:gridCol w:w="400"/>
        <w:gridCol w:w="400"/>
        <w:gridCol w:w="2604"/>
        <w:gridCol w:w="1855"/>
        <w:gridCol w:w="1856"/>
        <w:gridCol w:w="1904"/>
      </w:tblGrid>
      <w:tr w14:paraId="3BC2F5A8">
        <w:tblPrEx>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vAlign w:val="center"/>
          </w:tcPr>
          <w:p w14:paraId="069F952B">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    目</w:t>
            </w:r>
          </w:p>
        </w:tc>
        <w:tc>
          <w:tcPr>
            <w:tcW w:w="5615" w:type="dxa"/>
            <w:gridSpan w:val="3"/>
            <w:tcBorders>
              <w:top w:val="single" w:color="auto" w:sz="4" w:space="0"/>
              <w:left w:val="nil"/>
              <w:bottom w:val="single" w:color="auto" w:sz="4" w:space="0"/>
              <w:right w:val="single" w:color="000000" w:sz="4" w:space="0"/>
            </w:tcBorders>
            <w:vAlign w:val="center"/>
          </w:tcPr>
          <w:p w14:paraId="10ABE56A">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支出预算</w:t>
            </w:r>
          </w:p>
        </w:tc>
      </w:tr>
      <w:tr w14:paraId="0E35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1" w:type="dxa"/>
            <w:gridSpan w:val="3"/>
            <w:tcBorders>
              <w:top w:val="single" w:color="auto" w:sz="4" w:space="0"/>
              <w:left w:val="single" w:color="auto" w:sz="4" w:space="0"/>
              <w:bottom w:val="single" w:color="auto" w:sz="4" w:space="0"/>
              <w:right w:val="single" w:color="auto" w:sz="4" w:space="0"/>
            </w:tcBorders>
            <w:vAlign w:val="center"/>
          </w:tcPr>
          <w:p w14:paraId="1F97A7FC">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604" w:type="dxa"/>
            <w:vMerge w:val="restart"/>
            <w:tcBorders>
              <w:top w:val="nil"/>
              <w:left w:val="single" w:color="auto" w:sz="4" w:space="0"/>
              <w:bottom w:val="single" w:color="000000" w:sz="4" w:space="0"/>
              <w:right w:val="single" w:color="auto" w:sz="4" w:space="0"/>
            </w:tcBorders>
            <w:vAlign w:val="center"/>
          </w:tcPr>
          <w:p w14:paraId="1F81C26D">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功能分类科目名称</w:t>
            </w:r>
          </w:p>
        </w:tc>
        <w:tc>
          <w:tcPr>
            <w:tcW w:w="1855" w:type="dxa"/>
            <w:vMerge w:val="restart"/>
            <w:tcBorders>
              <w:top w:val="nil"/>
              <w:left w:val="single" w:color="auto" w:sz="4" w:space="0"/>
              <w:bottom w:val="single" w:color="000000" w:sz="4" w:space="0"/>
              <w:right w:val="single" w:color="auto" w:sz="4" w:space="0"/>
            </w:tcBorders>
            <w:vAlign w:val="center"/>
          </w:tcPr>
          <w:p w14:paraId="2F7129AF">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合  计</w:t>
            </w:r>
          </w:p>
        </w:tc>
        <w:tc>
          <w:tcPr>
            <w:tcW w:w="1856" w:type="dxa"/>
            <w:vMerge w:val="restart"/>
            <w:tcBorders>
              <w:top w:val="nil"/>
              <w:left w:val="single" w:color="auto" w:sz="4" w:space="0"/>
              <w:bottom w:val="single" w:color="000000" w:sz="4" w:space="0"/>
              <w:right w:val="single" w:color="auto" w:sz="4" w:space="0"/>
            </w:tcBorders>
            <w:vAlign w:val="center"/>
          </w:tcPr>
          <w:p w14:paraId="32457951">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基本支出</w:t>
            </w:r>
          </w:p>
        </w:tc>
        <w:tc>
          <w:tcPr>
            <w:tcW w:w="1904" w:type="dxa"/>
            <w:vMerge w:val="restart"/>
            <w:tcBorders>
              <w:top w:val="nil"/>
              <w:left w:val="single" w:color="auto" w:sz="4" w:space="0"/>
              <w:bottom w:val="single" w:color="000000" w:sz="4" w:space="0"/>
              <w:right w:val="single" w:color="auto" w:sz="4" w:space="0"/>
            </w:tcBorders>
            <w:vAlign w:val="center"/>
          </w:tcPr>
          <w:p w14:paraId="6F22FA19">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项目支出</w:t>
            </w:r>
          </w:p>
        </w:tc>
      </w:tr>
      <w:tr w14:paraId="172B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1" w:type="dxa"/>
            <w:tcBorders>
              <w:top w:val="nil"/>
              <w:left w:val="single" w:color="auto" w:sz="4" w:space="0"/>
              <w:bottom w:val="single" w:color="auto" w:sz="4" w:space="0"/>
              <w:right w:val="single" w:color="auto" w:sz="4" w:space="0"/>
            </w:tcBorders>
            <w:vAlign w:val="center"/>
          </w:tcPr>
          <w:p w14:paraId="37F14F4A">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类</w:t>
            </w:r>
          </w:p>
        </w:tc>
        <w:tc>
          <w:tcPr>
            <w:tcW w:w="400" w:type="dxa"/>
            <w:tcBorders>
              <w:top w:val="nil"/>
              <w:left w:val="nil"/>
              <w:bottom w:val="single" w:color="auto" w:sz="4" w:space="0"/>
              <w:right w:val="single" w:color="auto" w:sz="4" w:space="0"/>
            </w:tcBorders>
            <w:vAlign w:val="center"/>
          </w:tcPr>
          <w:p w14:paraId="6DB4B5BA">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款</w:t>
            </w:r>
          </w:p>
        </w:tc>
        <w:tc>
          <w:tcPr>
            <w:tcW w:w="400" w:type="dxa"/>
            <w:tcBorders>
              <w:top w:val="nil"/>
              <w:left w:val="nil"/>
              <w:bottom w:val="single" w:color="auto" w:sz="4" w:space="0"/>
              <w:right w:val="single" w:color="auto" w:sz="4" w:space="0"/>
            </w:tcBorders>
            <w:vAlign w:val="center"/>
          </w:tcPr>
          <w:p w14:paraId="558A985E">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w:t>
            </w:r>
          </w:p>
        </w:tc>
        <w:tc>
          <w:tcPr>
            <w:tcW w:w="2604" w:type="dxa"/>
            <w:vMerge w:val="continue"/>
            <w:tcBorders>
              <w:top w:val="nil"/>
              <w:left w:val="single" w:color="auto" w:sz="4" w:space="0"/>
              <w:bottom w:val="single" w:color="000000" w:sz="4" w:space="0"/>
              <w:right w:val="single" w:color="auto" w:sz="4" w:space="0"/>
            </w:tcBorders>
            <w:vAlign w:val="center"/>
          </w:tcPr>
          <w:p w14:paraId="1CA6AE34">
            <w:pPr>
              <w:widowControl/>
              <w:spacing w:line="280" w:lineRule="exact"/>
              <w:jc w:val="left"/>
              <w:rPr>
                <w:rFonts w:ascii="仿宋_GB2312" w:hAnsi="宋体" w:eastAsia="仿宋_GB2312" w:cs="宋体"/>
                <w:b/>
                <w:bCs/>
                <w:color w:val="000000"/>
                <w:kern w:val="0"/>
                <w:sz w:val="18"/>
                <w:szCs w:val="18"/>
              </w:rPr>
            </w:pPr>
          </w:p>
        </w:tc>
        <w:tc>
          <w:tcPr>
            <w:tcW w:w="1855" w:type="dxa"/>
            <w:vMerge w:val="continue"/>
            <w:tcBorders>
              <w:top w:val="nil"/>
              <w:left w:val="single" w:color="auto" w:sz="4" w:space="0"/>
              <w:bottom w:val="single" w:color="000000" w:sz="4" w:space="0"/>
              <w:right w:val="single" w:color="auto" w:sz="4" w:space="0"/>
            </w:tcBorders>
            <w:vAlign w:val="center"/>
          </w:tcPr>
          <w:p w14:paraId="78ACA367">
            <w:pPr>
              <w:widowControl/>
              <w:spacing w:line="280" w:lineRule="exact"/>
              <w:jc w:val="left"/>
              <w:rPr>
                <w:rFonts w:ascii="仿宋_GB2312" w:hAnsi="宋体" w:eastAsia="仿宋_GB2312" w:cs="宋体"/>
                <w:b/>
                <w:bCs/>
                <w:color w:val="000000"/>
                <w:kern w:val="0"/>
                <w:sz w:val="18"/>
                <w:szCs w:val="18"/>
              </w:rPr>
            </w:pPr>
          </w:p>
        </w:tc>
        <w:tc>
          <w:tcPr>
            <w:tcW w:w="1856" w:type="dxa"/>
            <w:vMerge w:val="continue"/>
            <w:tcBorders>
              <w:top w:val="nil"/>
              <w:left w:val="single" w:color="auto" w:sz="4" w:space="0"/>
              <w:bottom w:val="single" w:color="000000" w:sz="4" w:space="0"/>
              <w:right w:val="single" w:color="auto" w:sz="4" w:space="0"/>
            </w:tcBorders>
            <w:vAlign w:val="center"/>
          </w:tcPr>
          <w:p w14:paraId="5BEE01F8">
            <w:pPr>
              <w:widowControl/>
              <w:spacing w:line="280" w:lineRule="exact"/>
              <w:jc w:val="left"/>
              <w:rPr>
                <w:rFonts w:ascii="仿宋_GB2312" w:hAnsi="宋体" w:eastAsia="仿宋_GB2312" w:cs="宋体"/>
                <w:b/>
                <w:bCs/>
                <w:color w:val="000000"/>
                <w:kern w:val="0"/>
                <w:sz w:val="18"/>
                <w:szCs w:val="18"/>
              </w:rPr>
            </w:pPr>
          </w:p>
        </w:tc>
        <w:tc>
          <w:tcPr>
            <w:tcW w:w="1904" w:type="dxa"/>
            <w:vMerge w:val="continue"/>
            <w:tcBorders>
              <w:top w:val="nil"/>
              <w:left w:val="single" w:color="auto" w:sz="4" w:space="0"/>
              <w:bottom w:val="single" w:color="000000" w:sz="4" w:space="0"/>
              <w:right w:val="single" w:color="auto" w:sz="4" w:space="0"/>
            </w:tcBorders>
            <w:vAlign w:val="center"/>
          </w:tcPr>
          <w:p w14:paraId="56CEE43C">
            <w:pPr>
              <w:widowControl/>
              <w:spacing w:line="280" w:lineRule="exact"/>
              <w:jc w:val="left"/>
              <w:rPr>
                <w:rFonts w:ascii="仿宋_GB2312" w:hAnsi="宋体" w:eastAsia="仿宋_GB2312" w:cs="宋体"/>
                <w:b/>
                <w:bCs/>
                <w:color w:val="000000"/>
                <w:kern w:val="0"/>
                <w:sz w:val="18"/>
                <w:szCs w:val="18"/>
              </w:rPr>
            </w:pPr>
          </w:p>
        </w:tc>
      </w:tr>
      <w:tr w14:paraId="4CD1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shd w:val="clear" w:color="auto" w:fill="auto"/>
            <w:vAlign w:val="center"/>
          </w:tcPr>
          <w:p w14:paraId="43593B7D">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213</w:t>
            </w:r>
          </w:p>
        </w:tc>
        <w:tc>
          <w:tcPr>
            <w:tcW w:w="400" w:type="dxa"/>
            <w:tcBorders>
              <w:top w:val="nil"/>
              <w:left w:val="nil"/>
              <w:bottom w:val="single" w:color="auto" w:sz="4" w:space="0"/>
              <w:right w:val="single" w:color="auto" w:sz="4" w:space="0"/>
            </w:tcBorders>
            <w:shd w:val="clear" w:color="auto" w:fill="auto"/>
            <w:vAlign w:val="center"/>
          </w:tcPr>
          <w:p w14:paraId="6037376E">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03</w:t>
            </w:r>
          </w:p>
        </w:tc>
        <w:tc>
          <w:tcPr>
            <w:tcW w:w="400" w:type="dxa"/>
            <w:tcBorders>
              <w:top w:val="nil"/>
              <w:left w:val="nil"/>
              <w:bottom w:val="single" w:color="auto" w:sz="4" w:space="0"/>
              <w:right w:val="single" w:color="auto" w:sz="4" w:space="0"/>
            </w:tcBorders>
            <w:shd w:val="clear" w:color="auto" w:fill="auto"/>
            <w:vAlign w:val="center"/>
          </w:tcPr>
          <w:p w14:paraId="5A703E83">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04</w:t>
            </w:r>
          </w:p>
        </w:tc>
        <w:tc>
          <w:tcPr>
            <w:tcW w:w="2604" w:type="dxa"/>
            <w:tcBorders>
              <w:top w:val="nil"/>
              <w:left w:val="nil"/>
              <w:bottom w:val="single" w:color="auto" w:sz="4" w:space="0"/>
              <w:right w:val="single" w:color="auto" w:sz="4" w:space="0"/>
            </w:tcBorders>
            <w:shd w:val="clear" w:color="auto" w:fill="auto"/>
            <w:vAlign w:val="center"/>
          </w:tcPr>
          <w:p w14:paraId="5D5FB68E">
            <w:pPr>
              <w:autoSpaceDN w:val="0"/>
              <w:jc w:val="left"/>
              <w:textAlignment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水利行业业务管理</w:t>
            </w:r>
          </w:p>
        </w:tc>
        <w:tc>
          <w:tcPr>
            <w:tcW w:w="1855" w:type="dxa"/>
            <w:tcBorders>
              <w:top w:val="nil"/>
              <w:left w:val="nil"/>
              <w:bottom w:val="single" w:color="auto" w:sz="4" w:space="0"/>
              <w:right w:val="single" w:color="auto" w:sz="4" w:space="0"/>
            </w:tcBorders>
            <w:shd w:val="clear" w:color="000000" w:fill="FFFFFF"/>
            <w:vAlign w:val="center"/>
          </w:tcPr>
          <w:p w14:paraId="63AB6D0F">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455.01</w:t>
            </w:r>
          </w:p>
        </w:tc>
        <w:tc>
          <w:tcPr>
            <w:tcW w:w="1856" w:type="dxa"/>
            <w:tcBorders>
              <w:top w:val="nil"/>
              <w:left w:val="nil"/>
              <w:bottom w:val="single" w:color="auto" w:sz="4" w:space="0"/>
              <w:right w:val="single" w:color="auto" w:sz="4" w:space="0"/>
            </w:tcBorders>
            <w:shd w:val="clear" w:color="000000" w:fill="FFFFFF"/>
            <w:vAlign w:val="center"/>
          </w:tcPr>
          <w:p w14:paraId="734D9A45">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455.01</w:t>
            </w:r>
          </w:p>
        </w:tc>
        <w:tc>
          <w:tcPr>
            <w:tcW w:w="1904" w:type="dxa"/>
            <w:tcBorders>
              <w:top w:val="nil"/>
              <w:left w:val="nil"/>
              <w:bottom w:val="single" w:color="auto" w:sz="4" w:space="0"/>
              <w:right w:val="single" w:color="auto" w:sz="4" w:space="0"/>
            </w:tcBorders>
            <w:vAlign w:val="center"/>
          </w:tcPr>
          <w:p w14:paraId="7538543C">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10</w:t>
            </w:r>
          </w:p>
        </w:tc>
      </w:tr>
      <w:tr w14:paraId="7298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6453DF7B">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208</w:t>
            </w:r>
          </w:p>
        </w:tc>
        <w:tc>
          <w:tcPr>
            <w:tcW w:w="400" w:type="dxa"/>
            <w:tcBorders>
              <w:top w:val="nil"/>
              <w:left w:val="nil"/>
              <w:bottom w:val="single" w:color="auto" w:sz="4" w:space="0"/>
              <w:right w:val="single" w:color="auto" w:sz="4" w:space="0"/>
            </w:tcBorders>
            <w:vAlign w:val="center"/>
          </w:tcPr>
          <w:p w14:paraId="64AC9EEB">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05</w:t>
            </w:r>
          </w:p>
        </w:tc>
        <w:tc>
          <w:tcPr>
            <w:tcW w:w="400" w:type="dxa"/>
            <w:tcBorders>
              <w:top w:val="nil"/>
              <w:left w:val="nil"/>
              <w:bottom w:val="single" w:color="auto" w:sz="4" w:space="0"/>
              <w:right w:val="single" w:color="auto" w:sz="4" w:space="0"/>
            </w:tcBorders>
            <w:vAlign w:val="center"/>
          </w:tcPr>
          <w:p w14:paraId="24D34FA8">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05</w:t>
            </w:r>
          </w:p>
        </w:tc>
        <w:tc>
          <w:tcPr>
            <w:tcW w:w="2604" w:type="dxa"/>
            <w:tcBorders>
              <w:top w:val="nil"/>
              <w:left w:val="nil"/>
              <w:bottom w:val="single" w:color="auto" w:sz="4" w:space="0"/>
              <w:right w:val="single" w:color="auto" w:sz="4" w:space="0"/>
            </w:tcBorders>
            <w:vAlign w:val="center"/>
          </w:tcPr>
          <w:p w14:paraId="1102672F">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机关事业单位基本养老保险缴费支出</w:t>
            </w:r>
          </w:p>
        </w:tc>
        <w:tc>
          <w:tcPr>
            <w:tcW w:w="1855" w:type="dxa"/>
            <w:tcBorders>
              <w:top w:val="nil"/>
              <w:left w:val="nil"/>
              <w:bottom w:val="single" w:color="auto" w:sz="4" w:space="0"/>
              <w:right w:val="single" w:color="auto" w:sz="4" w:space="0"/>
            </w:tcBorders>
            <w:vAlign w:val="center"/>
          </w:tcPr>
          <w:p w14:paraId="67887B1A">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49.05</w:t>
            </w:r>
          </w:p>
        </w:tc>
        <w:tc>
          <w:tcPr>
            <w:tcW w:w="1856" w:type="dxa"/>
            <w:tcBorders>
              <w:top w:val="nil"/>
              <w:left w:val="nil"/>
              <w:bottom w:val="single" w:color="auto" w:sz="4" w:space="0"/>
              <w:right w:val="single" w:color="auto" w:sz="4" w:space="0"/>
            </w:tcBorders>
            <w:vAlign w:val="center"/>
          </w:tcPr>
          <w:p w14:paraId="03C6116F">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49.05</w:t>
            </w:r>
          </w:p>
        </w:tc>
        <w:tc>
          <w:tcPr>
            <w:tcW w:w="1904" w:type="dxa"/>
            <w:tcBorders>
              <w:top w:val="nil"/>
              <w:left w:val="nil"/>
              <w:bottom w:val="single" w:color="auto" w:sz="4" w:space="0"/>
              <w:right w:val="single" w:color="auto" w:sz="4" w:space="0"/>
            </w:tcBorders>
            <w:vAlign w:val="center"/>
          </w:tcPr>
          <w:p w14:paraId="24C27A30">
            <w:pPr>
              <w:widowControl/>
              <w:spacing w:line="280" w:lineRule="exact"/>
              <w:jc w:val="center"/>
              <w:rPr>
                <w:rFonts w:ascii="仿宋_GB2312" w:hAnsi="宋体" w:eastAsia="仿宋_GB2312" w:cs="宋体"/>
                <w:b/>
                <w:bCs/>
                <w:color w:val="000000"/>
                <w:kern w:val="0"/>
                <w:sz w:val="18"/>
                <w:szCs w:val="18"/>
              </w:rPr>
            </w:pPr>
          </w:p>
        </w:tc>
      </w:tr>
      <w:tr w14:paraId="53A9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73D29FC4">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210</w:t>
            </w:r>
          </w:p>
        </w:tc>
        <w:tc>
          <w:tcPr>
            <w:tcW w:w="400" w:type="dxa"/>
            <w:tcBorders>
              <w:top w:val="nil"/>
              <w:left w:val="nil"/>
              <w:bottom w:val="single" w:color="auto" w:sz="4" w:space="0"/>
              <w:right w:val="single" w:color="auto" w:sz="4" w:space="0"/>
            </w:tcBorders>
            <w:vAlign w:val="center"/>
          </w:tcPr>
          <w:p w14:paraId="60A5CFB4">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11</w:t>
            </w:r>
          </w:p>
        </w:tc>
        <w:tc>
          <w:tcPr>
            <w:tcW w:w="400" w:type="dxa"/>
            <w:tcBorders>
              <w:top w:val="nil"/>
              <w:left w:val="nil"/>
              <w:bottom w:val="single" w:color="auto" w:sz="4" w:space="0"/>
              <w:right w:val="single" w:color="auto" w:sz="4" w:space="0"/>
            </w:tcBorders>
            <w:vAlign w:val="center"/>
          </w:tcPr>
          <w:p w14:paraId="234A4A1E">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02</w:t>
            </w:r>
          </w:p>
        </w:tc>
        <w:tc>
          <w:tcPr>
            <w:tcW w:w="2604" w:type="dxa"/>
            <w:tcBorders>
              <w:top w:val="nil"/>
              <w:left w:val="nil"/>
              <w:bottom w:val="single" w:color="auto" w:sz="4" w:space="0"/>
              <w:right w:val="single" w:color="auto" w:sz="4" w:space="0"/>
            </w:tcBorders>
            <w:vAlign w:val="center"/>
          </w:tcPr>
          <w:p w14:paraId="09D5E7B7">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事业单位医疗</w:t>
            </w:r>
          </w:p>
        </w:tc>
        <w:tc>
          <w:tcPr>
            <w:tcW w:w="1855" w:type="dxa"/>
            <w:tcBorders>
              <w:top w:val="nil"/>
              <w:left w:val="nil"/>
              <w:bottom w:val="single" w:color="auto" w:sz="4" w:space="0"/>
              <w:right w:val="single" w:color="auto" w:sz="4" w:space="0"/>
            </w:tcBorders>
            <w:vAlign w:val="center"/>
          </w:tcPr>
          <w:p w14:paraId="498E43F5">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39.15</w:t>
            </w:r>
          </w:p>
        </w:tc>
        <w:tc>
          <w:tcPr>
            <w:tcW w:w="1856" w:type="dxa"/>
            <w:tcBorders>
              <w:top w:val="nil"/>
              <w:left w:val="nil"/>
              <w:bottom w:val="single" w:color="auto" w:sz="4" w:space="0"/>
              <w:right w:val="single" w:color="auto" w:sz="4" w:space="0"/>
            </w:tcBorders>
            <w:vAlign w:val="center"/>
          </w:tcPr>
          <w:p w14:paraId="41F8FCB9">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39.15</w:t>
            </w:r>
          </w:p>
        </w:tc>
        <w:tc>
          <w:tcPr>
            <w:tcW w:w="1904" w:type="dxa"/>
            <w:tcBorders>
              <w:top w:val="nil"/>
              <w:left w:val="nil"/>
              <w:bottom w:val="single" w:color="auto" w:sz="4" w:space="0"/>
              <w:right w:val="single" w:color="auto" w:sz="4" w:space="0"/>
            </w:tcBorders>
            <w:vAlign w:val="center"/>
          </w:tcPr>
          <w:p w14:paraId="02846EEC">
            <w:pPr>
              <w:widowControl/>
              <w:spacing w:line="280" w:lineRule="exact"/>
              <w:jc w:val="center"/>
              <w:rPr>
                <w:rFonts w:ascii="仿宋_GB2312" w:hAnsi="宋体" w:eastAsia="仿宋_GB2312" w:cs="宋体"/>
                <w:b/>
                <w:bCs/>
                <w:color w:val="000000"/>
                <w:kern w:val="0"/>
                <w:sz w:val="18"/>
                <w:szCs w:val="18"/>
              </w:rPr>
            </w:pPr>
          </w:p>
        </w:tc>
      </w:tr>
      <w:tr w14:paraId="4E7D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72BCD58D">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210</w:t>
            </w:r>
          </w:p>
        </w:tc>
        <w:tc>
          <w:tcPr>
            <w:tcW w:w="400" w:type="dxa"/>
            <w:tcBorders>
              <w:top w:val="nil"/>
              <w:left w:val="nil"/>
              <w:bottom w:val="single" w:color="auto" w:sz="4" w:space="0"/>
              <w:right w:val="single" w:color="auto" w:sz="4" w:space="0"/>
            </w:tcBorders>
            <w:vAlign w:val="center"/>
          </w:tcPr>
          <w:p w14:paraId="29E33F76">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11</w:t>
            </w:r>
          </w:p>
        </w:tc>
        <w:tc>
          <w:tcPr>
            <w:tcW w:w="400" w:type="dxa"/>
            <w:tcBorders>
              <w:top w:val="nil"/>
              <w:left w:val="nil"/>
              <w:bottom w:val="single" w:color="auto" w:sz="4" w:space="0"/>
              <w:right w:val="single" w:color="auto" w:sz="4" w:space="0"/>
            </w:tcBorders>
            <w:vAlign w:val="center"/>
          </w:tcPr>
          <w:p w14:paraId="61A9439F">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03</w:t>
            </w:r>
          </w:p>
        </w:tc>
        <w:tc>
          <w:tcPr>
            <w:tcW w:w="2604" w:type="dxa"/>
            <w:tcBorders>
              <w:top w:val="nil"/>
              <w:left w:val="nil"/>
              <w:bottom w:val="single" w:color="auto" w:sz="4" w:space="0"/>
              <w:right w:val="single" w:color="auto" w:sz="4" w:space="0"/>
            </w:tcBorders>
            <w:vAlign w:val="center"/>
          </w:tcPr>
          <w:p w14:paraId="5F70DFC3">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公务员医疗补助</w:t>
            </w:r>
          </w:p>
        </w:tc>
        <w:tc>
          <w:tcPr>
            <w:tcW w:w="1855" w:type="dxa"/>
            <w:tcBorders>
              <w:top w:val="nil"/>
              <w:left w:val="nil"/>
              <w:bottom w:val="single" w:color="auto" w:sz="4" w:space="0"/>
              <w:right w:val="single" w:color="auto" w:sz="4" w:space="0"/>
            </w:tcBorders>
            <w:vAlign w:val="center"/>
          </w:tcPr>
          <w:p w14:paraId="40A74264">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12.54</w:t>
            </w:r>
          </w:p>
        </w:tc>
        <w:tc>
          <w:tcPr>
            <w:tcW w:w="1856" w:type="dxa"/>
            <w:tcBorders>
              <w:top w:val="nil"/>
              <w:left w:val="nil"/>
              <w:bottom w:val="single" w:color="auto" w:sz="4" w:space="0"/>
              <w:right w:val="single" w:color="auto" w:sz="4" w:space="0"/>
            </w:tcBorders>
            <w:vAlign w:val="center"/>
          </w:tcPr>
          <w:p w14:paraId="4CFC11C3">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12.54</w:t>
            </w:r>
          </w:p>
        </w:tc>
        <w:tc>
          <w:tcPr>
            <w:tcW w:w="1904" w:type="dxa"/>
            <w:tcBorders>
              <w:top w:val="nil"/>
              <w:left w:val="nil"/>
              <w:bottom w:val="single" w:color="auto" w:sz="4" w:space="0"/>
              <w:right w:val="single" w:color="auto" w:sz="4" w:space="0"/>
            </w:tcBorders>
            <w:vAlign w:val="center"/>
          </w:tcPr>
          <w:p w14:paraId="5C5C3BCB">
            <w:pPr>
              <w:widowControl/>
              <w:spacing w:line="280" w:lineRule="exact"/>
              <w:jc w:val="center"/>
              <w:rPr>
                <w:rFonts w:ascii="仿宋_GB2312" w:hAnsi="宋体" w:eastAsia="仿宋_GB2312" w:cs="宋体"/>
                <w:b/>
                <w:bCs/>
                <w:color w:val="000000"/>
                <w:kern w:val="0"/>
                <w:sz w:val="18"/>
                <w:szCs w:val="18"/>
              </w:rPr>
            </w:pPr>
          </w:p>
        </w:tc>
      </w:tr>
      <w:tr w14:paraId="22D8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79CC4A66">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210</w:t>
            </w:r>
          </w:p>
        </w:tc>
        <w:tc>
          <w:tcPr>
            <w:tcW w:w="400" w:type="dxa"/>
            <w:tcBorders>
              <w:top w:val="nil"/>
              <w:left w:val="nil"/>
              <w:bottom w:val="single" w:color="auto" w:sz="4" w:space="0"/>
              <w:right w:val="single" w:color="auto" w:sz="4" w:space="0"/>
            </w:tcBorders>
            <w:vAlign w:val="center"/>
          </w:tcPr>
          <w:p w14:paraId="4FFE054A">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11</w:t>
            </w:r>
          </w:p>
        </w:tc>
        <w:tc>
          <w:tcPr>
            <w:tcW w:w="400" w:type="dxa"/>
            <w:tcBorders>
              <w:top w:val="nil"/>
              <w:left w:val="nil"/>
              <w:bottom w:val="single" w:color="auto" w:sz="4" w:space="0"/>
              <w:right w:val="single" w:color="auto" w:sz="4" w:space="0"/>
            </w:tcBorders>
            <w:vAlign w:val="center"/>
          </w:tcPr>
          <w:p w14:paraId="3DD2867B">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99</w:t>
            </w:r>
          </w:p>
        </w:tc>
        <w:tc>
          <w:tcPr>
            <w:tcW w:w="2604" w:type="dxa"/>
            <w:tcBorders>
              <w:top w:val="nil"/>
              <w:left w:val="nil"/>
              <w:bottom w:val="single" w:color="auto" w:sz="4" w:space="0"/>
              <w:right w:val="single" w:color="auto" w:sz="4" w:space="0"/>
            </w:tcBorders>
            <w:vAlign w:val="center"/>
          </w:tcPr>
          <w:p w14:paraId="4B023F17">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其他行政事业单位医疗支出</w:t>
            </w:r>
          </w:p>
        </w:tc>
        <w:tc>
          <w:tcPr>
            <w:tcW w:w="1855" w:type="dxa"/>
            <w:tcBorders>
              <w:top w:val="nil"/>
              <w:left w:val="nil"/>
              <w:bottom w:val="single" w:color="auto" w:sz="4" w:space="0"/>
              <w:right w:val="single" w:color="auto" w:sz="4" w:space="0"/>
            </w:tcBorders>
            <w:vAlign w:val="center"/>
          </w:tcPr>
          <w:p w14:paraId="253E0072">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1.47</w:t>
            </w:r>
          </w:p>
        </w:tc>
        <w:tc>
          <w:tcPr>
            <w:tcW w:w="1856" w:type="dxa"/>
            <w:tcBorders>
              <w:top w:val="nil"/>
              <w:left w:val="nil"/>
              <w:bottom w:val="single" w:color="auto" w:sz="4" w:space="0"/>
              <w:right w:val="single" w:color="auto" w:sz="4" w:space="0"/>
            </w:tcBorders>
            <w:vAlign w:val="center"/>
          </w:tcPr>
          <w:p w14:paraId="22C812B3">
            <w:pPr>
              <w:jc w:val="right"/>
              <w:rPr>
                <w:rFonts w:ascii="仿宋_GB2312" w:hAnsi="宋体" w:eastAsia="仿宋_GB2312" w:cs="宋体"/>
                <w:b/>
                <w:bCs/>
                <w:color w:val="000000"/>
                <w:kern w:val="0"/>
                <w:sz w:val="18"/>
                <w:szCs w:val="18"/>
              </w:rPr>
            </w:pPr>
            <w:r>
              <w:rPr>
                <w:rFonts w:hint="eastAsia" w:ascii="仿宋_GB2312" w:hAnsi="宋体" w:eastAsia="仿宋_GB2312" w:cs="宋体"/>
                <w:color w:val="000000"/>
                <w:sz w:val="18"/>
                <w:szCs w:val="18"/>
              </w:rPr>
              <w:t>1.47</w:t>
            </w:r>
          </w:p>
        </w:tc>
        <w:tc>
          <w:tcPr>
            <w:tcW w:w="1904" w:type="dxa"/>
            <w:tcBorders>
              <w:top w:val="nil"/>
              <w:left w:val="nil"/>
              <w:bottom w:val="single" w:color="auto" w:sz="4" w:space="0"/>
              <w:right w:val="single" w:color="auto" w:sz="4" w:space="0"/>
            </w:tcBorders>
            <w:vAlign w:val="center"/>
          </w:tcPr>
          <w:p w14:paraId="4B8F65E4">
            <w:pPr>
              <w:widowControl/>
              <w:spacing w:line="280" w:lineRule="exact"/>
              <w:jc w:val="center"/>
              <w:rPr>
                <w:rFonts w:ascii="仿宋_GB2312" w:hAnsi="宋体" w:eastAsia="仿宋_GB2312" w:cs="宋体"/>
                <w:b/>
                <w:bCs/>
                <w:color w:val="000000"/>
                <w:kern w:val="0"/>
                <w:sz w:val="18"/>
                <w:szCs w:val="18"/>
              </w:rPr>
            </w:pPr>
          </w:p>
        </w:tc>
      </w:tr>
      <w:tr w14:paraId="0311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6906FCBD">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495CA40">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0D6001F">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2A20B892">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7DD34D25">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5E90F82A">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04248FDF">
            <w:pPr>
              <w:widowControl/>
              <w:spacing w:line="280" w:lineRule="exact"/>
              <w:jc w:val="center"/>
              <w:rPr>
                <w:rFonts w:ascii="仿宋_GB2312" w:hAnsi="宋体" w:eastAsia="仿宋_GB2312" w:cs="宋体"/>
                <w:b/>
                <w:bCs/>
                <w:color w:val="000000"/>
                <w:kern w:val="0"/>
                <w:sz w:val="18"/>
                <w:szCs w:val="18"/>
              </w:rPr>
            </w:pPr>
          </w:p>
        </w:tc>
      </w:tr>
      <w:tr w14:paraId="330B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3C35FA3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A238133">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D9E7D38">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58E3B821">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315CD9D0">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162DB705">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2D10279A">
            <w:pPr>
              <w:widowControl/>
              <w:spacing w:line="280" w:lineRule="exact"/>
              <w:jc w:val="center"/>
              <w:rPr>
                <w:rFonts w:ascii="仿宋_GB2312" w:hAnsi="宋体" w:eastAsia="仿宋_GB2312" w:cs="宋体"/>
                <w:b/>
                <w:bCs/>
                <w:color w:val="000000"/>
                <w:kern w:val="0"/>
                <w:sz w:val="18"/>
                <w:szCs w:val="18"/>
              </w:rPr>
            </w:pPr>
          </w:p>
        </w:tc>
      </w:tr>
      <w:tr w14:paraId="2B4E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694BCD08">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2A87E85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6612BBF">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1085BFA5">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41E3BD17">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618BE399">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1CA5DC84">
            <w:pPr>
              <w:widowControl/>
              <w:spacing w:line="280" w:lineRule="exact"/>
              <w:jc w:val="center"/>
              <w:rPr>
                <w:rFonts w:ascii="仿宋_GB2312" w:hAnsi="宋体" w:eastAsia="仿宋_GB2312" w:cs="宋体"/>
                <w:b/>
                <w:bCs/>
                <w:color w:val="000000"/>
                <w:kern w:val="0"/>
                <w:sz w:val="18"/>
                <w:szCs w:val="18"/>
              </w:rPr>
            </w:pPr>
          </w:p>
        </w:tc>
      </w:tr>
      <w:tr w14:paraId="3BAF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0DE0979C">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A7032C3">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AE687CB">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48CB3701">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644B81E7">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59356A97">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58C2941A">
            <w:pPr>
              <w:widowControl/>
              <w:spacing w:line="280" w:lineRule="exact"/>
              <w:jc w:val="center"/>
              <w:rPr>
                <w:rFonts w:ascii="仿宋_GB2312" w:hAnsi="宋体" w:eastAsia="仿宋_GB2312" w:cs="宋体"/>
                <w:b/>
                <w:bCs/>
                <w:color w:val="000000"/>
                <w:kern w:val="0"/>
                <w:sz w:val="18"/>
                <w:szCs w:val="18"/>
              </w:rPr>
            </w:pPr>
          </w:p>
        </w:tc>
      </w:tr>
      <w:tr w14:paraId="3A63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5BE084FE">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693B9A2">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07F8E52">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451CD082">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04928234">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3D8EFEF4">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42746640">
            <w:pPr>
              <w:widowControl/>
              <w:spacing w:line="280" w:lineRule="exact"/>
              <w:jc w:val="center"/>
              <w:rPr>
                <w:rFonts w:ascii="仿宋_GB2312" w:hAnsi="宋体" w:eastAsia="仿宋_GB2312" w:cs="宋体"/>
                <w:b/>
                <w:bCs/>
                <w:color w:val="000000"/>
                <w:kern w:val="0"/>
                <w:sz w:val="18"/>
                <w:szCs w:val="18"/>
              </w:rPr>
            </w:pPr>
          </w:p>
        </w:tc>
      </w:tr>
      <w:tr w14:paraId="38BA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2C06C713">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F59BCFB">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CFCBE8D">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2296E163">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0A6C37FD">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282FAF73">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5254433A">
            <w:pPr>
              <w:widowControl/>
              <w:spacing w:line="280" w:lineRule="exact"/>
              <w:jc w:val="center"/>
              <w:rPr>
                <w:rFonts w:ascii="仿宋_GB2312" w:hAnsi="宋体" w:eastAsia="仿宋_GB2312" w:cs="宋体"/>
                <w:b/>
                <w:bCs/>
                <w:color w:val="000000"/>
                <w:kern w:val="0"/>
                <w:sz w:val="18"/>
                <w:szCs w:val="18"/>
              </w:rPr>
            </w:pPr>
          </w:p>
        </w:tc>
      </w:tr>
      <w:tr w14:paraId="700A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34C0463E">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71D6BB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1876FC9">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6B8E4E97">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6190EDE6">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7B642EBA">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1E474787">
            <w:pPr>
              <w:widowControl/>
              <w:spacing w:line="280" w:lineRule="exact"/>
              <w:jc w:val="center"/>
              <w:rPr>
                <w:rFonts w:ascii="仿宋_GB2312" w:hAnsi="宋体" w:eastAsia="仿宋_GB2312" w:cs="宋体"/>
                <w:b/>
                <w:bCs/>
                <w:color w:val="000000"/>
                <w:kern w:val="0"/>
                <w:sz w:val="18"/>
                <w:szCs w:val="18"/>
              </w:rPr>
            </w:pPr>
          </w:p>
        </w:tc>
      </w:tr>
      <w:tr w14:paraId="16CF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7E908BC9">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997111F">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53988351">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113D440E">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1A9193BD">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18BDE062">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5860097F">
            <w:pPr>
              <w:widowControl/>
              <w:spacing w:line="280" w:lineRule="exact"/>
              <w:jc w:val="center"/>
              <w:rPr>
                <w:rFonts w:ascii="仿宋_GB2312" w:hAnsi="宋体" w:eastAsia="仿宋_GB2312" w:cs="宋体"/>
                <w:b/>
                <w:bCs/>
                <w:color w:val="000000"/>
                <w:kern w:val="0"/>
                <w:sz w:val="18"/>
                <w:szCs w:val="18"/>
              </w:rPr>
            </w:pPr>
          </w:p>
        </w:tc>
      </w:tr>
      <w:tr w14:paraId="0FD7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0990FA5E">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F28A75D">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78C9A91">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1559ED58">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4AC4E3D0">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71D21F8A">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2E22D518">
            <w:pPr>
              <w:widowControl/>
              <w:spacing w:line="280" w:lineRule="exact"/>
              <w:jc w:val="center"/>
              <w:rPr>
                <w:rFonts w:ascii="仿宋_GB2312" w:hAnsi="宋体" w:eastAsia="仿宋_GB2312" w:cs="宋体"/>
                <w:b/>
                <w:bCs/>
                <w:color w:val="000000"/>
                <w:kern w:val="0"/>
                <w:sz w:val="18"/>
                <w:szCs w:val="18"/>
              </w:rPr>
            </w:pPr>
          </w:p>
        </w:tc>
      </w:tr>
      <w:tr w14:paraId="712F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6505D82B">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B477FF4">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5017B9D">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20D44DD1">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39FBB834">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2C387F09">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413513AE">
            <w:pPr>
              <w:widowControl/>
              <w:spacing w:line="280" w:lineRule="exact"/>
              <w:jc w:val="center"/>
              <w:rPr>
                <w:rFonts w:ascii="仿宋_GB2312" w:hAnsi="宋体" w:eastAsia="仿宋_GB2312" w:cs="宋体"/>
                <w:b/>
                <w:bCs/>
                <w:color w:val="000000"/>
                <w:kern w:val="0"/>
                <w:sz w:val="18"/>
                <w:szCs w:val="18"/>
              </w:rPr>
            </w:pPr>
          </w:p>
        </w:tc>
      </w:tr>
      <w:tr w14:paraId="0FF8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4230E55E">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426D6CD">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0F12FCB">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3F7C53EB">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6C040FF1">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3E65C4E9">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6862FDFF">
            <w:pPr>
              <w:widowControl/>
              <w:spacing w:line="280" w:lineRule="exact"/>
              <w:jc w:val="center"/>
              <w:rPr>
                <w:rFonts w:ascii="仿宋_GB2312" w:hAnsi="宋体" w:eastAsia="仿宋_GB2312" w:cs="宋体"/>
                <w:b/>
                <w:bCs/>
                <w:color w:val="000000"/>
                <w:kern w:val="0"/>
                <w:sz w:val="18"/>
                <w:szCs w:val="18"/>
              </w:rPr>
            </w:pPr>
          </w:p>
        </w:tc>
      </w:tr>
      <w:tr w14:paraId="7D7F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3EFB82E6">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06FF7CA">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9F1A6B6">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5426342B">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524D0241">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44A96504">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7D4F337C">
            <w:pPr>
              <w:widowControl/>
              <w:spacing w:line="280" w:lineRule="exact"/>
              <w:jc w:val="center"/>
              <w:rPr>
                <w:rFonts w:ascii="仿宋_GB2312" w:hAnsi="宋体" w:eastAsia="仿宋_GB2312" w:cs="宋体"/>
                <w:b/>
                <w:bCs/>
                <w:color w:val="000000"/>
                <w:kern w:val="0"/>
                <w:sz w:val="18"/>
                <w:szCs w:val="18"/>
              </w:rPr>
            </w:pPr>
          </w:p>
        </w:tc>
      </w:tr>
      <w:tr w14:paraId="5785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71A57EB7">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55E19F0">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9C235F4">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59935E38">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7E05F3CF">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09CC46E7">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6C4EA3F8">
            <w:pPr>
              <w:widowControl/>
              <w:spacing w:line="280" w:lineRule="exact"/>
              <w:jc w:val="center"/>
              <w:rPr>
                <w:rFonts w:ascii="仿宋_GB2312" w:hAnsi="宋体" w:eastAsia="仿宋_GB2312" w:cs="宋体"/>
                <w:b/>
                <w:bCs/>
                <w:color w:val="000000"/>
                <w:kern w:val="0"/>
                <w:sz w:val="18"/>
                <w:szCs w:val="18"/>
              </w:rPr>
            </w:pPr>
          </w:p>
        </w:tc>
      </w:tr>
      <w:tr w14:paraId="6F27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5649B7D1">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E6551AF">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7ECB33E">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451984BA">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62EBD238">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4B99FF70">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121EF31B">
            <w:pPr>
              <w:widowControl/>
              <w:spacing w:line="280" w:lineRule="exact"/>
              <w:jc w:val="center"/>
              <w:rPr>
                <w:rFonts w:ascii="仿宋_GB2312" w:hAnsi="宋体" w:eastAsia="仿宋_GB2312" w:cs="宋体"/>
                <w:b/>
                <w:bCs/>
                <w:color w:val="000000"/>
                <w:kern w:val="0"/>
                <w:sz w:val="18"/>
                <w:szCs w:val="18"/>
              </w:rPr>
            </w:pPr>
          </w:p>
        </w:tc>
      </w:tr>
      <w:tr w14:paraId="79E5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412A29D0">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1DBAD77">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232AA974">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32F4ECCF">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135D70F4">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76FF0473">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505C50E7">
            <w:pPr>
              <w:widowControl/>
              <w:spacing w:line="280" w:lineRule="exact"/>
              <w:jc w:val="center"/>
              <w:rPr>
                <w:rFonts w:ascii="仿宋_GB2312" w:hAnsi="宋体" w:eastAsia="仿宋_GB2312" w:cs="宋体"/>
                <w:b/>
                <w:bCs/>
                <w:color w:val="000000"/>
                <w:kern w:val="0"/>
                <w:sz w:val="18"/>
                <w:szCs w:val="18"/>
              </w:rPr>
            </w:pPr>
          </w:p>
        </w:tc>
      </w:tr>
      <w:tr w14:paraId="3926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736C477C">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3D68F05">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4609CBB">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4E8345D1">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7F9A5AD6">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47A6C796">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1A8A0828">
            <w:pPr>
              <w:widowControl/>
              <w:spacing w:line="280" w:lineRule="exact"/>
              <w:jc w:val="center"/>
              <w:rPr>
                <w:rFonts w:ascii="仿宋_GB2312" w:hAnsi="宋体" w:eastAsia="仿宋_GB2312" w:cs="宋体"/>
                <w:b/>
                <w:bCs/>
                <w:color w:val="000000"/>
                <w:kern w:val="0"/>
                <w:sz w:val="18"/>
                <w:szCs w:val="18"/>
              </w:rPr>
            </w:pPr>
          </w:p>
        </w:tc>
      </w:tr>
      <w:tr w14:paraId="6400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2AC30FF1">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A9C9E31">
            <w:pPr>
              <w:widowControl/>
              <w:spacing w:line="280" w:lineRule="exact"/>
              <w:jc w:val="center"/>
              <w:rPr>
                <w:rFonts w:ascii="仿宋_GB2312" w:hAnsi="宋体" w:eastAsia="仿宋_GB2312" w:cs="宋体"/>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D7969AF">
            <w:pPr>
              <w:widowControl/>
              <w:spacing w:line="280" w:lineRule="exact"/>
              <w:jc w:val="center"/>
              <w:rPr>
                <w:rFonts w:ascii="仿宋_GB2312" w:hAnsi="宋体" w:eastAsia="仿宋_GB2312" w:cs="宋体"/>
                <w:b/>
                <w:bCs/>
                <w:color w:val="000000"/>
                <w:kern w:val="0"/>
                <w:sz w:val="18"/>
                <w:szCs w:val="18"/>
              </w:rPr>
            </w:pPr>
          </w:p>
        </w:tc>
        <w:tc>
          <w:tcPr>
            <w:tcW w:w="2604" w:type="dxa"/>
            <w:tcBorders>
              <w:top w:val="nil"/>
              <w:left w:val="nil"/>
              <w:bottom w:val="single" w:color="auto" w:sz="4" w:space="0"/>
              <w:right w:val="single" w:color="auto" w:sz="4" w:space="0"/>
            </w:tcBorders>
            <w:vAlign w:val="center"/>
          </w:tcPr>
          <w:p w14:paraId="351EEA6C">
            <w:pPr>
              <w:widowControl/>
              <w:spacing w:line="280" w:lineRule="exact"/>
              <w:jc w:val="center"/>
              <w:rPr>
                <w:rFonts w:ascii="仿宋_GB2312" w:hAnsi="宋体" w:eastAsia="仿宋_GB2312" w:cs="宋体"/>
                <w:b/>
                <w:bCs/>
                <w:color w:val="000000"/>
                <w:kern w:val="0"/>
                <w:sz w:val="18"/>
                <w:szCs w:val="18"/>
              </w:rPr>
            </w:pPr>
          </w:p>
        </w:tc>
        <w:tc>
          <w:tcPr>
            <w:tcW w:w="1855" w:type="dxa"/>
            <w:tcBorders>
              <w:top w:val="nil"/>
              <w:left w:val="nil"/>
              <w:bottom w:val="single" w:color="auto" w:sz="4" w:space="0"/>
              <w:right w:val="single" w:color="auto" w:sz="4" w:space="0"/>
            </w:tcBorders>
            <w:vAlign w:val="center"/>
          </w:tcPr>
          <w:p w14:paraId="132DC10E">
            <w:pPr>
              <w:widowControl/>
              <w:spacing w:line="280" w:lineRule="exact"/>
              <w:jc w:val="center"/>
              <w:rPr>
                <w:rFonts w:ascii="仿宋_GB2312" w:hAnsi="宋体" w:eastAsia="仿宋_GB2312" w:cs="宋体"/>
                <w:b/>
                <w:bCs/>
                <w:color w:val="000000"/>
                <w:kern w:val="0"/>
                <w:sz w:val="18"/>
                <w:szCs w:val="18"/>
              </w:rPr>
            </w:pPr>
          </w:p>
        </w:tc>
        <w:tc>
          <w:tcPr>
            <w:tcW w:w="1856" w:type="dxa"/>
            <w:tcBorders>
              <w:top w:val="nil"/>
              <w:left w:val="nil"/>
              <w:bottom w:val="single" w:color="auto" w:sz="4" w:space="0"/>
              <w:right w:val="single" w:color="auto" w:sz="4" w:space="0"/>
            </w:tcBorders>
            <w:vAlign w:val="center"/>
          </w:tcPr>
          <w:p w14:paraId="65E90F85">
            <w:pPr>
              <w:widowControl/>
              <w:spacing w:line="280" w:lineRule="exact"/>
              <w:jc w:val="center"/>
              <w:rPr>
                <w:rFonts w:ascii="仿宋_GB2312" w:hAnsi="宋体" w:eastAsia="仿宋_GB2312" w:cs="宋体"/>
                <w:b/>
                <w:bCs/>
                <w:color w:val="000000"/>
                <w:kern w:val="0"/>
                <w:sz w:val="18"/>
                <w:szCs w:val="18"/>
              </w:rPr>
            </w:pPr>
          </w:p>
        </w:tc>
        <w:tc>
          <w:tcPr>
            <w:tcW w:w="1904" w:type="dxa"/>
            <w:tcBorders>
              <w:top w:val="nil"/>
              <w:left w:val="nil"/>
              <w:bottom w:val="single" w:color="auto" w:sz="4" w:space="0"/>
              <w:right w:val="single" w:color="auto" w:sz="4" w:space="0"/>
            </w:tcBorders>
            <w:vAlign w:val="center"/>
          </w:tcPr>
          <w:p w14:paraId="6A3B3137">
            <w:pPr>
              <w:widowControl/>
              <w:spacing w:line="280" w:lineRule="exact"/>
              <w:jc w:val="center"/>
              <w:rPr>
                <w:rFonts w:ascii="仿宋_GB2312" w:hAnsi="宋体" w:eastAsia="仿宋_GB2312" w:cs="宋体"/>
                <w:b/>
                <w:bCs/>
                <w:color w:val="000000"/>
                <w:kern w:val="0"/>
                <w:sz w:val="18"/>
                <w:szCs w:val="18"/>
              </w:rPr>
            </w:pPr>
          </w:p>
        </w:tc>
      </w:tr>
      <w:tr w14:paraId="1A2A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14:paraId="4D64DF90">
            <w:pPr>
              <w:widowControl/>
              <w:spacing w:line="280" w:lineRule="exact"/>
              <w:jc w:val="center"/>
              <w:rPr>
                <w:rFonts w:ascii="仿宋_GB2312" w:hAnsi="宋体" w:eastAsia="仿宋_GB2312" w:cs="宋体"/>
                <w:color w:val="000000"/>
                <w:kern w:val="0"/>
                <w:sz w:val="18"/>
                <w:szCs w:val="18"/>
              </w:rPr>
            </w:pPr>
          </w:p>
        </w:tc>
        <w:tc>
          <w:tcPr>
            <w:tcW w:w="400" w:type="dxa"/>
            <w:tcBorders>
              <w:top w:val="nil"/>
              <w:left w:val="nil"/>
              <w:bottom w:val="single" w:color="auto" w:sz="4" w:space="0"/>
              <w:right w:val="single" w:color="auto" w:sz="4" w:space="0"/>
            </w:tcBorders>
            <w:vAlign w:val="center"/>
          </w:tcPr>
          <w:p w14:paraId="116AFCF7">
            <w:pPr>
              <w:widowControl/>
              <w:spacing w:line="280" w:lineRule="exact"/>
              <w:jc w:val="center"/>
              <w:rPr>
                <w:rFonts w:ascii="仿宋_GB2312" w:hAnsi="宋体" w:eastAsia="仿宋_GB2312" w:cs="宋体"/>
                <w:color w:val="000000"/>
                <w:kern w:val="0"/>
                <w:sz w:val="18"/>
                <w:szCs w:val="18"/>
              </w:rPr>
            </w:pPr>
          </w:p>
        </w:tc>
        <w:tc>
          <w:tcPr>
            <w:tcW w:w="400" w:type="dxa"/>
            <w:tcBorders>
              <w:top w:val="nil"/>
              <w:left w:val="nil"/>
              <w:bottom w:val="single" w:color="auto" w:sz="4" w:space="0"/>
              <w:right w:val="single" w:color="auto" w:sz="4" w:space="0"/>
            </w:tcBorders>
            <w:vAlign w:val="center"/>
          </w:tcPr>
          <w:p w14:paraId="119686E5">
            <w:pPr>
              <w:widowControl/>
              <w:spacing w:line="280" w:lineRule="exact"/>
              <w:jc w:val="center"/>
              <w:rPr>
                <w:rFonts w:ascii="仿宋_GB2312" w:hAnsi="宋体" w:eastAsia="仿宋_GB2312" w:cs="宋体"/>
                <w:color w:val="000000"/>
                <w:kern w:val="0"/>
                <w:sz w:val="18"/>
                <w:szCs w:val="18"/>
              </w:rPr>
            </w:pPr>
          </w:p>
        </w:tc>
        <w:tc>
          <w:tcPr>
            <w:tcW w:w="2604" w:type="dxa"/>
            <w:tcBorders>
              <w:top w:val="nil"/>
              <w:left w:val="nil"/>
              <w:bottom w:val="single" w:color="auto" w:sz="4" w:space="0"/>
              <w:right w:val="single" w:color="auto" w:sz="4" w:space="0"/>
            </w:tcBorders>
            <w:vAlign w:val="center"/>
          </w:tcPr>
          <w:p w14:paraId="3E126CED">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855" w:type="dxa"/>
            <w:tcBorders>
              <w:top w:val="nil"/>
              <w:left w:val="nil"/>
              <w:bottom w:val="single" w:color="auto" w:sz="4" w:space="0"/>
              <w:right w:val="single" w:color="auto" w:sz="4" w:space="0"/>
            </w:tcBorders>
            <w:vAlign w:val="center"/>
          </w:tcPr>
          <w:p w14:paraId="1565A3D7">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567.22</w:t>
            </w:r>
          </w:p>
        </w:tc>
        <w:tc>
          <w:tcPr>
            <w:tcW w:w="1856" w:type="dxa"/>
            <w:tcBorders>
              <w:top w:val="nil"/>
              <w:left w:val="nil"/>
              <w:bottom w:val="single" w:color="auto" w:sz="4" w:space="0"/>
              <w:right w:val="single" w:color="auto" w:sz="4" w:space="0"/>
            </w:tcBorders>
            <w:vAlign w:val="center"/>
          </w:tcPr>
          <w:p w14:paraId="02BDE730">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557.22</w:t>
            </w:r>
          </w:p>
        </w:tc>
        <w:tc>
          <w:tcPr>
            <w:tcW w:w="1904" w:type="dxa"/>
            <w:tcBorders>
              <w:top w:val="nil"/>
              <w:left w:val="nil"/>
              <w:bottom w:val="single" w:color="auto" w:sz="4" w:space="0"/>
              <w:right w:val="single" w:color="auto" w:sz="4" w:space="0"/>
            </w:tcBorders>
            <w:vAlign w:val="center"/>
          </w:tcPr>
          <w:p w14:paraId="285C39AB">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10</w:t>
            </w:r>
          </w:p>
        </w:tc>
      </w:tr>
    </w:tbl>
    <w:p w14:paraId="11A3FE9A">
      <w:pPr>
        <w:widowControl/>
        <w:spacing w:beforeLines="50" w:line="280" w:lineRule="exact"/>
        <w:outlineLvl w:val="1"/>
        <w:rPr>
          <w:rFonts w:ascii="仿宋_GB2312" w:hAnsi="宋体" w:eastAsia="仿宋_GB2312"/>
          <w:b/>
          <w:kern w:val="0"/>
          <w:sz w:val="32"/>
          <w:szCs w:val="32"/>
        </w:rPr>
      </w:pPr>
    </w:p>
    <w:p w14:paraId="3F975AA1">
      <w:pPr>
        <w:widowControl/>
        <w:spacing w:beforeLines="50" w:line="280" w:lineRule="exact"/>
        <w:outlineLvl w:val="1"/>
        <w:rPr>
          <w:rFonts w:hint="eastAsia" w:ascii="仿宋_GB2312" w:hAnsi="宋体" w:eastAsia="仿宋_GB2312"/>
          <w:b/>
          <w:kern w:val="0"/>
          <w:sz w:val="32"/>
          <w:szCs w:val="32"/>
        </w:rPr>
      </w:pPr>
    </w:p>
    <w:p w14:paraId="13BBCBE9">
      <w:pPr>
        <w:widowControl/>
        <w:spacing w:beforeLines="50"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14:paraId="712C5666">
      <w:pPr>
        <w:widowControl/>
        <w:spacing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14:paraId="1D88D5CD">
      <w:pPr>
        <w:widowControl/>
        <w:spacing w:beforeLines="50" w:line="280" w:lineRule="exact"/>
        <w:outlineLvl w:val="1"/>
        <w:rPr>
          <w:rFonts w:ascii="仿宋_GB2312" w:hAnsi="宋体" w:eastAsia="仿宋_GB2312"/>
          <w:kern w:val="0"/>
          <w:szCs w:val="21"/>
        </w:rPr>
      </w:pPr>
      <w:r>
        <w:rPr>
          <w:rFonts w:hint="eastAsia" w:ascii="仿宋_GB2312" w:hAnsi="宋体" w:eastAsia="仿宋_GB2312"/>
          <w:kern w:val="0"/>
          <w:szCs w:val="21"/>
        </w:rPr>
        <w:t>编制部门（单位）：</w:t>
      </w:r>
      <w:r>
        <w:rPr>
          <w:rFonts w:hint="eastAsia" w:ascii="仿宋_GB2312" w:hAnsi="宋体" w:eastAsia="仿宋_GB2312"/>
          <w:kern w:val="0"/>
          <w:sz w:val="24"/>
        </w:rPr>
        <w:t>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r>
        <w:rPr>
          <w:rFonts w:hint="eastAsia" w:ascii="仿宋_GB2312" w:hAnsi="宋体" w:eastAsia="仿宋_GB2312"/>
          <w:kern w:val="0"/>
          <w:szCs w:val="21"/>
        </w:rPr>
        <w:t xml:space="preserve">             单位：万元</w:t>
      </w:r>
    </w:p>
    <w:tbl>
      <w:tblPr>
        <w:tblStyle w:val="4"/>
        <w:tblW w:w="10583" w:type="dxa"/>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8"/>
        <w:gridCol w:w="1134"/>
        <w:gridCol w:w="2388"/>
        <w:gridCol w:w="900"/>
        <w:gridCol w:w="964"/>
        <w:gridCol w:w="1021"/>
        <w:gridCol w:w="1134"/>
        <w:gridCol w:w="1134"/>
      </w:tblGrid>
      <w:tr w14:paraId="1EDF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285" w:hRule="atLeast"/>
        </w:trPr>
        <w:tc>
          <w:tcPr>
            <w:tcW w:w="3042" w:type="dxa"/>
            <w:gridSpan w:val="2"/>
            <w:tcBorders>
              <w:top w:val="single" w:color="auto" w:sz="4" w:space="0"/>
              <w:left w:val="single" w:color="auto" w:sz="4" w:space="0"/>
              <w:bottom w:val="single" w:color="auto" w:sz="4" w:space="0"/>
              <w:right w:val="single" w:color="000000" w:sz="4" w:space="0"/>
            </w:tcBorders>
            <w:vAlign w:val="center"/>
          </w:tcPr>
          <w:p w14:paraId="0B4F8342">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407" w:type="dxa"/>
            <w:gridSpan w:val="5"/>
            <w:tcBorders>
              <w:top w:val="single" w:color="auto" w:sz="4" w:space="0"/>
              <w:left w:val="nil"/>
              <w:bottom w:val="single" w:color="auto" w:sz="4" w:space="0"/>
              <w:right w:val="single" w:color="000000" w:sz="4" w:space="0"/>
            </w:tcBorders>
            <w:vAlign w:val="center"/>
          </w:tcPr>
          <w:p w14:paraId="1746F3CE">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14:paraId="1A87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766" w:hRule="atLeast"/>
        </w:trPr>
        <w:tc>
          <w:tcPr>
            <w:tcW w:w="1908" w:type="dxa"/>
            <w:tcBorders>
              <w:top w:val="nil"/>
              <w:left w:val="single" w:color="auto" w:sz="4" w:space="0"/>
              <w:bottom w:val="single" w:color="auto" w:sz="4" w:space="0"/>
              <w:right w:val="single" w:color="auto" w:sz="4" w:space="0"/>
            </w:tcBorders>
            <w:vAlign w:val="center"/>
          </w:tcPr>
          <w:p w14:paraId="7E698E41">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134" w:type="dxa"/>
            <w:tcBorders>
              <w:top w:val="nil"/>
              <w:left w:val="nil"/>
              <w:bottom w:val="single" w:color="auto" w:sz="4" w:space="0"/>
              <w:right w:val="single" w:color="auto" w:sz="4" w:space="0"/>
            </w:tcBorders>
            <w:vAlign w:val="center"/>
          </w:tcPr>
          <w:p w14:paraId="748B3B48">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388" w:type="dxa"/>
            <w:tcBorders>
              <w:top w:val="nil"/>
              <w:left w:val="nil"/>
              <w:bottom w:val="single" w:color="auto" w:sz="4" w:space="0"/>
              <w:right w:val="single" w:color="auto" w:sz="4" w:space="0"/>
            </w:tcBorders>
            <w:vAlign w:val="center"/>
          </w:tcPr>
          <w:p w14:paraId="0BC76136">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00" w:type="dxa"/>
            <w:tcBorders>
              <w:top w:val="nil"/>
              <w:left w:val="nil"/>
              <w:bottom w:val="single" w:color="auto" w:sz="4" w:space="0"/>
              <w:right w:val="single" w:color="auto" w:sz="4" w:space="0"/>
            </w:tcBorders>
            <w:vAlign w:val="center"/>
          </w:tcPr>
          <w:p w14:paraId="73AD9BEB">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964" w:type="dxa"/>
            <w:tcBorders>
              <w:top w:val="nil"/>
              <w:left w:val="nil"/>
              <w:bottom w:val="single" w:color="auto" w:sz="4" w:space="0"/>
              <w:right w:val="single" w:color="auto" w:sz="4" w:space="0"/>
            </w:tcBorders>
            <w:vAlign w:val="center"/>
          </w:tcPr>
          <w:p w14:paraId="03DBF890">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021" w:type="dxa"/>
            <w:tcBorders>
              <w:top w:val="nil"/>
              <w:left w:val="nil"/>
              <w:bottom w:val="single" w:color="auto" w:sz="4" w:space="0"/>
              <w:right w:val="single" w:color="auto" w:sz="4" w:space="0"/>
            </w:tcBorders>
            <w:vAlign w:val="center"/>
          </w:tcPr>
          <w:p w14:paraId="717ED124">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nil"/>
              <w:left w:val="nil"/>
              <w:bottom w:val="single" w:color="auto" w:sz="4" w:space="0"/>
              <w:right w:val="single" w:color="auto" w:sz="4" w:space="0"/>
            </w:tcBorders>
            <w:vAlign w:val="center"/>
          </w:tcPr>
          <w:p w14:paraId="77103850">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14:paraId="3758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27A3147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134" w:type="dxa"/>
            <w:tcBorders>
              <w:top w:val="nil"/>
              <w:left w:val="nil"/>
              <w:bottom w:val="single" w:color="auto" w:sz="4" w:space="0"/>
              <w:right w:val="single" w:color="auto" w:sz="4" w:space="0"/>
            </w:tcBorders>
            <w:vAlign w:val="center"/>
          </w:tcPr>
          <w:p w14:paraId="4AFCD37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567.22　</w:t>
            </w:r>
          </w:p>
        </w:tc>
        <w:tc>
          <w:tcPr>
            <w:tcW w:w="2388" w:type="dxa"/>
            <w:tcBorders>
              <w:top w:val="nil"/>
              <w:left w:val="nil"/>
              <w:bottom w:val="single" w:color="auto" w:sz="4" w:space="0"/>
              <w:right w:val="single" w:color="auto" w:sz="4" w:space="0"/>
            </w:tcBorders>
            <w:vAlign w:val="center"/>
          </w:tcPr>
          <w:p w14:paraId="12292E1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00" w:type="dxa"/>
            <w:tcBorders>
              <w:top w:val="nil"/>
              <w:left w:val="nil"/>
              <w:bottom w:val="single" w:color="auto" w:sz="4" w:space="0"/>
              <w:right w:val="single" w:color="auto" w:sz="4" w:space="0"/>
            </w:tcBorders>
            <w:vAlign w:val="center"/>
          </w:tcPr>
          <w:p w14:paraId="48A03E3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EECFD7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D26530F">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765666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701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4B842649">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134" w:type="dxa"/>
            <w:tcBorders>
              <w:top w:val="nil"/>
              <w:left w:val="nil"/>
              <w:bottom w:val="single" w:color="auto" w:sz="4" w:space="0"/>
              <w:right w:val="single" w:color="auto" w:sz="4" w:space="0"/>
            </w:tcBorders>
            <w:vAlign w:val="center"/>
          </w:tcPr>
          <w:p w14:paraId="2C5C80D6">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567.22　</w:t>
            </w:r>
          </w:p>
        </w:tc>
        <w:tc>
          <w:tcPr>
            <w:tcW w:w="2388" w:type="dxa"/>
            <w:tcBorders>
              <w:top w:val="nil"/>
              <w:left w:val="nil"/>
              <w:bottom w:val="single" w:color="auto" w:sz="4" w:space="0"/>
              <w:right w:val="single" w:color="auto" w:sz="4" w:space="0"/>
            </w:tcBorders>
            <w:vAlign w:val="center"/>
          </w:tcPr>
          <w:p w14:paraId="218B29A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00" w:type="dxa"/>
            <w:tcBorders>
              <w:top w:val="nil"/>
              <w:left w:val="nil"/>
              <w:bottom w:val="single" w:color="auto" w:sz="4" w:space="0"/>
              <w:right w:val="single" w:color="auto" w:sz="4" w:space="0"/>
            </w:tcBorders>
            <w:vAlign w:val="center"/>
          </w:tcPr>
          <w:p w14:paraId="4ACA15B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B21623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D7A45E3">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8FD1C96">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D35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5CBD466D">
            <w:pPr>
              <w:widowControl/>
              <w:spacing w:line="280" w:lineRule="exact"/>
              <w:ind w:firstLine="90" w:firstLineChars="5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134" w:type="dxa"/>
            <w:tcBorders>
              <w:top w:val="nil"/>
              <w:left w:val="nil"/>
              <w:bottom w:val="single" w:color="auto" w:sz="4" w:space="0"/>
              <w:right w:val="single" w:color="auto" w:sz="4" w:space="0"/>
            </w:tcBorders>
            <w:vAlign w:val="center"/>
          </w:tcPr>
          <w:p w14:paraId="387D4C1B">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2FCB302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00" w:type="dxa"/>
            <w:tcBorders>
              <w:top w:val="nil"/>
              <w:left w:val="nil"/>
              <w:bottom w:val="single" w:color="auto" w:sz="4" w:space="0"/>
              <w:right w:val="single" w:color="auto" w:sz="4" w:space="0"/>
            </w:tcBorders>
            <w:vAlign w:val="center"/>
          </w:tcPr>
          <w:p w14:paraId="54FB3FB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E0E56B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63CB442">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0225910">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B65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3CD78D17">
            <w:pPr>
              <w:widowControl/>
              <w:spacing w:line="280" w:lineRule="exact"/>
              <w:ind w:firstLine="90" w:firstLineChars="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134" w:type="dxa"/>
            <w:tcBorders>
              <w:top w:val="nil"/>
              <w:left w:val="nil"/>
              <w:bottom w:val="single" w:color="auto" w:sz="4" w:space="0"/>
              <w:right w:val="single" w:color="auto" w:sz="4" w:space="0"/>
            </w:tcBorders>
            <w:vAlign w:val="bottom"/>
          </w:tcPr>
          <w:p w14:paraId="2413D033">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3B41EE0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00" w:type="dxa"/>
            <w:tcBorders>
              <w:top w:val="nil"/>
              <w:left w:val="nil"/>
              <w:bottom w:val="single" w:color="auto" w:sz="4" w:space="0"/>
              <w:right w:val="single" w:color="auto" w:sz="4" w:space="0"/>
            </w:tcBorders>
            <w:vAlign w:val="center"/>
          </w:tcPr>
          <w:p w14:paraId="24D5A5D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1980D5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8DF4B9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FDEF31C">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DDD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7C1DB32A">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74C1E463">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11F2668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00" w:type="dxa"/>
            <w:tcBorders>
              <w:top w:val="nil"/>
              <w:left w:val="nil"/>
              <w:bottom w:val="single" w:color="auto" w:sz="4" w:space="0"/>
              <w:right w:val="single" w:color="auto" w:sz="4" w:space="0"/>
            </w:tcBorders>
            <w:vAlign w:val="center"/>
          </w:tcPr>
          <w:p w14:paraId="213FA04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510997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FB45E51">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EA2D935">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8D3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55D73752">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025481CA">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4B281F5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00" w:type="dxa"/>
            <w:tcBorders>
              <w:top w:val="nil"/>
              <w:left w:val="nil"/>
              <w:bottom w:val="single" w:color="auto" w:sz="4" w:space="0"/>
              <w:right w:val="single" w:color="auto" w:sz="4" w:space="0"/>
            </w:tcBorders>
            <w:vAlign w:val="center"/>
          </w:tcPr>
          <w:p w14:paraId="583F524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DCEC99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9F369B2">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AF6FD61">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0B0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7CE9965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702C6500">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28521D4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00" w:type="dxa"/>
            <w:tcBorders>
              <w:top w:val="nil"/>
              <w:left w:val="nil"/>
              <w:bottom w:val="single" w:color="auto" w:sz="4" w:space="0"/>
              <w:right w:val="single" w:color="auto" w:sz="4" w:space="0"/>
            </w:tcBorders>
            <w:vAlign w:val="center"/>
          </w:tcPr>
          <w:p w14:paraId="194474F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4A1140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11151D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6EAB595">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EF3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002C331B">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4D17BA0E">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411EE27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00" w:type="dxa"/>
            <w:tcBorders>
              <w:top w:val="nil"/>
              <w:left w:val="nil"/>
              <w:bottom w:val="single" w:color="auto" w:sz="4" w:space="0"/>
              <w:right w:val="single" w:color="auto" w:sz="4" w:space="0"/>
            </w:tcBorders>
            <w:vAlign w:val="center"/>
          </w:tcPr>
          <w:p w14:paraId="6FAFA90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49.05　</w:t>
            </w:r>
          </w:p>
        </w:tc>
        <w:tc>
          <w:tcPr>
            <w:tcW w:w="964" w:type="dxa"/>
            <w:tcBorders>
              <w:top w:val="nil"/>
              <w:left w:val="nil"/>
              <w:bottom w:val="single" w:color="auto" w:sz="4" w:space="0"/>
              <w:right w:val="single" w:color="auto" w:sz="4" w:space="0"/>
            </w:tcBorders>
            <w:vAlign w:val="center"/>
          </w:tcPr>
          <w:p w14:paraId="37BD499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49.05　</w:t>
            </w:r>
          </w:p>
        </w:tc>
        <w:tc>
          <w:tcPr>
            <w:tcW w:w="1021" w:type="dxa"/>
            <w:tcBorders>
              <w:top w:val="nil"/>
              <w:left w:val="nil"/>
              <w:bottom w:val="single" w:color="auto" w:sz="4" w:space="0"/>
              <w:right w:val="single" w:color="auto" w:sz="4" w:space="0"/>
            </w:tcBorders>
            <w:vAlign w:val="center"/>
          </w:tcPr>
          <w:p w14:paraId="081FC34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74F2CAB">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B03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37268DC1">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bottom"/>
          </w:tcPr>
          <w:p w14:paraId="0E210791">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vAlign w:val="center"/>
          </w:tcPr>
          <w:p w14:paraId="7AC36DA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00" w:type="dxa"/>
            <w:tcBorders>
              <w:top w:val="nil"/>
              <w:left w:val="nil"/>
              <w:bottom w:val="single" w:color="auto" w:sz="4" w:space="0"/>
              <w:right w:val="single" w:color="auto" w:sz="4" w:space="0"/>
            </w:tcBorders>
            <w:vAlign w:val="center"/>
          </w:tcPr>
          <w:p w14:paraId="1EC62FC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6B4D529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A369C56">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0207C15">
            <w:pPr>
              <w:widowControl/>
              <w:spacing w:line="280" w:lineRule="exact"/>
              <w:jc w:val="right"/>
              <w:rPr>
                <w:rFonts w:ascii="仿宋_GB2312" w:hAnsi="宋体" w:eastAsia="仿宋_GB2312" w:cs="宋体"/>
                <w:kern w:val="0"/>
                <w:sz w:val="18"/>
                <w:szCs w:val="18"/>
              </w:rPr>
            </w:pPr>
          </w:p>
        </w:tc>
      </w:tr>
      <w:tr w14:paraId="5ED6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3D6DFD2D">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726747FA">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7147F00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900" w:type="dxa"/>
            <w:tcBorders>
              <w:top w:val="nil"/>
              <w:left w:val="nil"/>
              <w:bottom w:val="single" w:color="auto" w:sz="4" w:space="0"/>
              <w:right w:val="single" w:color="auto" w:sz="4" w:space="0"/>
            </w:tcBorders>
            <w:vAlign w:val="center"/>
          </w:tcPr>
          <w:p w14:paraId="430A55E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53.16</w:t>
            </w:r>
          </w:p>
        </w:tc>
        <w:tc>
          <w:tcPr>
            <w:tcW w:w="964" w:type="dxa"/>
            <w:tcBorders>
              <w:top w:val="nil"/>
              <w:left w:val="nil"/>
              <w:bottom w:val="single" w:color="auto" w:sz="4" w:space="0"/>
              <w:right w:val="single" w:color="auto" w:sz="4" w:space="0"/>
            </w:tcBorders>
            <w:vAlign w:val="center"/>
          </w:tcPr>
          <w:p w14:paraId="63B3C4F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53.16</w:t>
            </w:r>
          </w:p>
        </w:tc>
        <w:tc>
          <w:tcPr>
            <w:tcW w:w="1021" w:type="dxa"/>
            <w:tcBorders>
              <w:top w:val="nil"/>
              <w:left w:val="nil"/>
              <w:bottom w:val="single" w:color="auto" w:sz="4" w:space="0"/>
              <w:right w:val="single" w:color="auto" w:sz="4" w:space="0"/>
            </w:tcBorders>
            <w:vAlign w:val="center"/>
          </w:tcPr>
          <w:p w14:paraId="05BB2E6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64D991F">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8B2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753F87DF">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75C9B46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3E936FE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900" w:type="dxa"/>
            <w:tcBorders>
              <w:top w:val="nil"/>
              <w:left w:val="nil"/>
              <w:bottom w:val="single" w:color="auto" w:sz="4" w:space="0"/>
              <w:right w:val="single" w:color="auto" w:sz="4" w:space="0"/>
            </w:tcBorders>
            <w:vAlign w:val="center"/>
          </w:tcPr>
          <w:p w14:paraId="713973E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6B8684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A8CBC31">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33DE342">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362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5A10EF6C">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6A71C3AA">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6DF9201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00" w:type="dxa"/>
            <w:tcBorders>
              <w:top w:val="nil"/>
              <w:left w:val="nil"/>
              <w:bottom w:val="single" w:color="auto" w:sz="4" w:space="0"/>
              <w:right w:val="single" w:color="auto" w:sz="4" w:space="0"/>
            </w:tcBorders>
            <w:vAlign w:val="center"/>
          </w:tcPr>
          <w:p w14:paraId="76CF1CD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4A2220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A1C581A">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3A3CBEC">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3B3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063F1E9C">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274D4DEA">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6261D6A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00" w:type="dxa"/>
            <w:tcBorders>
              <w:top w:val="nil"/>
              <w:left w:val="nil"/>
              <w:bottom w:val="single" w:color="auto" w:sz="4" w:space="0"/>
              <w:right w:val="single" w:color="auto" w:sz="4" w:space="0"/>
            </w:tcBorders>
            <w:vAlign w:val="center"/>
          </w:tcPr>
          <w:p w14:paraId="6BF7D51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465.01　</w:t>
            </w:r>
          </w:p>
        </w:tc>
        <w:tc>
          <w:tcPr>
            <w:tcW w:w="964" w:type="dxa"/>
            <w:tcBorders>
              <w:top w:val="nil"/>
              <w:left w:val="nil"/>
              <w:bottom w:val="single" w:color="auto" w:sz="4" w:space="0"/>
              <w:right w:val="single" w:color="auto" w:sz="4" w:space="0"/>
            </w:tcBorders>
            <w:vAlign w:val="center"/>
          </w:tcPr>
          <w:p w14:paraId="2B1228E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465.01　</w:t>
            </w:r>
          </w:p>
        </w:tc>
        <w:tc>
          <w:tcPr>
            <w:tcW w:w="1021" w:type="dxa"/>
            <w:tcBorders>
              <w:top w:val="nil"/>
              <w:left w:val="nil"/>
              <w:bottom w:val="single" w:color="auto" w:sz="4" w:space="0"/>
              <w:right w:val="single" w:color="auto" w:sz="4" w:space="0"/>
            </w:tcBorders>
            <w:vAlign w:val="center"/>
          </w:tcPr>
          <w:p w14:paraId="629EFB6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115C47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B6C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1845DBEF">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34375895">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61C7DD1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00" w:type="dxa"/>
            <w:tcBorders>
              <w:top w:val="nil"/>
              <w:left w:val="nil"/>
              <w:bottom w:val="single" w:color="auto" w:sz="4" w:space="0"/>
              <w:right w:val="single" w:color="auto" w:sz="4" w:space="0"/>
            </w:tcBorders>
            <w:vAlign w:val="center"/>
          </w:tcPr>
          <w:p w14:paraId="21D4B27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81A0A3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3C587F7">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3607691">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B50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7283E8A2">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72D9EE1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72836DE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900" w:type="dxa"/>
            <w:tcBorders>
              <w:top w:val="nil"/>
              <w:left w:val="nil"/>
              <w:bottom w:val="single" w:color="auto" w:sz="4" w:space="0"/>
              <w:right w:val="single" w:color="auto" w:sz="4" w:space="0"/>
            </w:tcBorders>
            <w:vAlign w:val="center"/>
          </w:tcPr>
          <w:p w14:paraId="1231622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48A788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84A41FF">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CD98844">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168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50ED322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06B4B69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578AB6D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00" w:type="dxa"/>
            <w:tcBorders>
              <w:top w:val="nil"/>
              <w:left w:val="nil"/>
              <w:bottom w:val="single" w:color="auto" w:sz="4" w:space="0"/>
              <w:right w:val="single" w:color="auto" w:sz="4" w:space="0"/>
            </w:tcBorders>
            <w:vAlign w:val="center"/>
          </w:tcPr>
          <w:p w14:paraId="1E52790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2F76DF3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0EC5A9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C1B4850">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DF7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3B4DCBF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03FA8BF1">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3F12470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00" w:type="dxa"/>
            <w:tcBorders>
              <w:top w:val="nil"/>
              <w:left w:val="nil"/>
              <w:bottom w:val="single" w:color="auto" w:sz="4" w:space="0"/>
              <w:right w:val="single" w:color="auto" w:sz="4" w:space="0"/>
            </w:tcBorders>
            <w:vAlign w:val="center"/>
          </w:tcPr>
          <w:p w14:paraId="2169670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D1BC94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5010886">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A564FFF">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377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1B4CA382">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4E9ECD2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738FF8C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00" w:type="dxa"/>
            <w:tcBorders>
              <w:top w:val="nil"/>
              <w:left w:val="nil"/>
              <w:bottom w:val="single" w:color="auto" w:sz="4" w:space="0"/>
              <w:right w:val="single" w:color="auto" w:sz="4" w:space="0"/>
            </w:tcBorders>
            <w:vAlign w:val="center"/>
          </w:tcPr>
          <w:p w14:paraId="3882268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A3DCCC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58979B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F6DB286">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E34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34ECB5E2">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10AFAB55">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7669793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00" w:type="dxa"/>
            <w:tcBorders>
              <w:top w:val="nil"/>
              <w:left w:val="nil"/>
              <w:bottom w:val="single" w:color="auto" w:sz="4" w:space="0"/>
              <w:right w:val="single" w:color="auto" w:sz="4" w:space="0"/>
            </w:tcBorders>
            <w:vAlign w:val="center"/>
          </w:tcPr>
          <w:p w14:paraId="09CBCFE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6375568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FAF855F">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D42126C">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7B0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0E9D3786">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2ACE6A32">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45253D0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00" w:type="dxa"/>
            <w:tcBorders>
              <w:top w:val="nil"/>
              <w:left w:val="nil"/>
              <w:bottom w:val="single" w:color="auto" w:sz="4" w:space="0"/>
              <w:right w:val="single" w:color="auto" w:sz="4" w:space="0"/>
            </w:tcBorders>
            <w:vAlign w:val="center"/>
          </w:tcPr>
          <w:p w14:paraId="330E34D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5E64BA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0B1AAD72">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CB6B23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357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444E23B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502DE98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025D39A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00" w:type="dxa"/>
            <w:tcBorders>
              <w:top w:val="nil"/>
              <w:left w:val="nil"/>
              <w:bottom w:val="single" w:color="auto" w:sz="4" w:space="0"/>
              <w:right w:val="single" w:color="auto" w:sz="4" w:space="0"/>
            </w:tcBorders>
            <w:vAlign w:val="center"/>
          </w:tcPr>
          <w:p w14:paraId="5A83E73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5CA68A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0EC490DE">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6764ED5">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761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5E0918BC">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bottom"/>
          </w:tcPr>
          <w:p w14:paraId="6DCFD6EC">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vAlign w:val="center"/>
          </w:tcPr>
          <w:p w14:paraId="7896F4F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00" w:type="dxa"/>
            <w:tcBorders>
              <w:top w:val="nil"/>
              <w:left w:val="nil"/>
              <w:bottom w:val="single" w:color="auto" w:sz="4" w:space="0"/>
              <w:right w:val="single" w:color="auto" w:sz="4" w:space="0"/>
            </w:tcBorders>
            <w:vAlign w:val="center"/>
          </w:tcPr>
          <w:p w14:paraId="5C9ADEDE">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37AB215E">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1FE45E3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DB6C791">
            <w:pPr>
              <w:widowControl/>
              <w:spacing w:line="280" w:lineRule="exact"/>
              <w:jc w:val="right"/>
              <w:rPr>
                <w:rFonts w:ascii="仿宋_GB2312" w:hAnsi="宋体" w:eastAsia="仿宋_GB2312" w:cs="宋体"/>
                <w:kern w:val="0"/>
                <w:sz w:val="18"/>
                <w:szCs w:val="18"/>
              </w:rPr>
            </w:pPr>
          </w:p>
        </w:tc>
      </w:tr>
      <w:tr w14:paraId="57B0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0D02FAAE">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5FD31CBE">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38FBD75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00" w:type="dxa"/>
            <w:tcBorders>
              <w:top w:val="nil"/>
              <w:left w:val="nil"/>
              <w:bottom w:val="single" w:color="auto" w:sz="4" w:space="0"/>
              <w:right w:val="single" w:color="auto" w:sz="4" w:space="0"/>
            </w:tcBorders>
            <w:vAlign w:val="center"/>
          </w:tcPr>
          <w:p w14:paraId="5CE8633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B7148F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08E821F">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C5C52AA">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343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313F5EC6">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358DBCD5">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72D68EC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900" w:type="dxa"/>
            <w:tcBorders>
              <w:top w:val="nil"/>
              <w:left w:val="nil"/>
              <w:bottom w:val="single" w:color="auto" w:sz="4" w:space="0"/>
              <w:right w:val="single" w:color="auto" w:sz="4" w:space="0"/>
            </w:tcBorders>
            <w:vAlign w:val="center"/>
          </w:tcPr>
          <w:p w14:paraId="0D1B0D1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207C6B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28C1F5B">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229018A">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104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1F2B46C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616E1121">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3BC022D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00" w:type="dxa"/>
            <w:tcBorders>
              <w:top w:val="nil"/>
              <w:left w:val="nil"/>
              <w:bottom w:val="single" w:color="auto" w:sz="4" w:space="0"/>
              <w:right w:val="single" w:color="auto" w:sz="4" w:space="0"/>
            </w:tcBorders>
            <w:vAlign w:val="center"/>
          </w:tcPr>
          <w:p w14:paraId="266F184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5C0FA0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3D41C5A">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42ECA3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F97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58A2E823">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7A21EAE1">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3811E4C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00" w:type="dxa"/>
            <w:tcBorders>
              <w:top w:val="nil"/>
              <w:left w:val="nil"/>
              <w:bottom w:val="single" w:color="auto" w:sz="4" w:space="0"/>
              <w:right w:val="single" w:color="auto" w:sz="4" w:space="0"/>
            </w:tcBorders>
            <w:vAlign w:val="center"/>
          </w:tcPr>
          <w:p w14:paraId="5D30955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81992F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2B8B1E2">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7F41B6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2C6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65A8947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50433BB0">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2258D3C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00" w:type="dxa"/>
            <w:tcBorders>
              <w:top w:val="nil"/>
              <w:left w:val="nil"/>
              <w:bottom w:val="single" w:color="auto" w:sz="4" w:space="0"/>
              <w:right w:val="single" w:color="auto" w:sz="4" w:space="0"/>
            </w:tcBorders>
            <w:vAlign w:val="center"/>
          </w:tcPr>
          <w:p w14:paraId="60100DCD">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4" w:type="dxa"/>
            <w:tcBorders>
              <w:top w:val="nil"/>
              <w:left w:val="nil"/>
              <w:bottom w:val="single" w:color="auto" w:sz="4" w:space="0"/>
              <w:right w:val="single" w:color="auto" w:sz="4" w:space="0"/>
            </w:tcBorders>
            <w:vAlign w:val="center"/>
          </w:tcPr>
          <w:p w14:paraId="4E896BE7">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21" w:type="dxa"/>
            <w:tcBorders>
              <w:top w:val="nil"/>
              <w:left w:val="nil"/>
              <w:bottom w:val="single" w:color="auto" w:sz="4" w:space="0"/>
              <w:right w:val="single" w:color="auto" w:sz="4" w:space="0"/>
            </w:tcBorders>
            <w:vAlign w:val="center"/>
          </w:tcPr>
          <w:p w14:paraId="7D6C02AA">
            <w:pPr>
              <w:widowControl/>
              <w:spacing w:line="280" w:lineRule="exact"/>
              <w:jc w:val="right"/>
              <w:rPr>
                <w:rFonts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14:paraId="2221D801">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8CC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449FAEB2">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21DF7C9C">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40F9787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00" w:type="dxa"/>
            <w:tcBorders>
              <w:top w:val="nil"/>
              <w:left w:val="nil"/>
              <w:bottom w:val="single" w:color="auto" w:sz="4" w:space="0"/>
              <w:right w:val="single" w:color="auto" w:sz="4" w:space="0"/>
            </w:tcBorders>
            <w:vAlign w:val="center"/>
          </w:tcPr>
          <w:p w14:paraId="2C92EB4C">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4" w:type="dxa"/>
            <w:tcBorders>
              <w:top w:val="nil"/>
              <w:left w:val="nil"/>
              <w:bottom w:val="single" w:color="auto" w:sz="4" w:space="0"/>
              <w:right w:val="single" w:color="auto" w:sz="4" w:space="0"/>
            </w:tcBorders>
            <w:vAlign w:val="center"/>
          </w:tcPr>
          <w:p w14:paraId="0DF349B0">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21" w:type="dxa"/>
            <w:tcBorders>
              <w:top w:val="nil"/>
              <w:left w:val="nil"/>
              <w:bottom w:val="single" w:color="auto" w:sz="4" w:space="0"/>
              <w:right w:val="single" w:color="auto" w:sz="4" w:space="0"/>
            </w:tcBorders>
            <w:vAlign w:val="center"/>
          </w:tcPr>
          <w:p w14:paraId="66130735">
            <w:pPr>
              <w:widowControl/>
              <w:spacing w:line="280" w:lineRule="exact"/>
              <w:jc w:val="right"/>
              <w:rPr>
                <w:rFonts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14:paraId="3F24D94C">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5ED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36C3CC54">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vAlign w:val="bottom"/>
          </w:tcPr>
          <w:p w14:paraId="092EA82D">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vAlign w:val="center"/>
          </w:tcPr>
          <w:p w14:paraId="238AE2D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00" w:type="dxa"/>
            <w:tcBorders>
              <w:top w:val="nil"/>
              <w:left w:val="nil"/>
              <w:bottom w:val="single" w:color="auto" w:sz="4" w:space="0"/>
              <w:right w:val="single" w:color="auto" w:sz="4" w:space="0"/>
            </w:tcBorders>
            <w:vAlign w:val="center"/>
          </w:tcPr>
          <w:p w14:paraId="6960119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E6734C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7545932">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8738190">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C81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3E6B7E6E">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bottom"/>
          </w:tcPr>
          <w:p w14:paraId="7032194C">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vAlign w:val="center"/>
          </w:tcPr>
          <w:p w14:paraId="3B4E2C3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00" w:type="dxa"/>
            <w:tcBorders>
              <w:top w:val="nil"/>
              <w:left w:val="nil"/>
              <w:bottom w:val="single" w:color="auto" w:sz="4" w:space="0"/>
              <w:right w:val="single" w:color="auto" w:sz="4" w:space="0"/>
            </w:tcBorders>
            <w:vAlign w:val="center"/>
          </w:tcPr>
          <w:p w14:paraId="59CE2ACC">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7A2B7FEC">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3B44C78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6CAEE97">
            <w:pPr>
              <w:widowControl/>
              <w:spacing w:line="280" w:lineRule="exact"/>
              <w:jc w:val="right"/>
              <w:rPr>
                <w:rFonts w:ascii="仿宋_GB2312" w:hAnsi="宋体" w:eastAsia="仿宋_GB2312" w:cs="宋体"/>
                <w:kern w:val="0"/>
                <w:sz w:val="18"/>
                <w:szCs w:val="18"/>
              </w:rPr>
            </w:pPr>
          </w:p>
        </w:tc>
      </w:tr>
      <w:tr w14:paraId="14DB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vAlign w:val="center"/>
          </w:tcPr>
          <w:p w14:paraId="64262B6A">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bottom"/>
          </w:tcPr>
          <w:p w14:paraId="6DBC0D33">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vAlign w:val="center"/>
          </w:tcPr>
          <w:p w14:paraId="75429832">
            <w:pPr>
              <w:widowControl/>
              <w:spacing w:line="280" w:lineRule="exact"/>
              <w:jc w:val="left"/>
              <w:rPr>
                <w:rFonts w:ascii="仿宋_GB2312" w:hAnsi="宋体" w:eastAsia="仿宋_GB2312" w:cs="宋体"/>
                <w:kern w:val="0"/>
                <w:sz w:val="18"/>
                <w:szCs w:val="18"/>
              </w:rPr>
            </w:pPr>
          </w:p>
        </w:tc>
        <w:tc>
          <w:tcPr>
            <w:tcW w:w="900" w:type="dxa"/>
            <w:tcBorders>
              <w:top w:val="nil"/>
              <w:left w:val="nil"/>
              <w:bottom w:val="single" w:color="auto" w:sz="4" w:space="0"/>
              <w:right w:val="single" w:color="auto" w:sz="4" w:space="0"/>
            </w:tcBorders>
            <w:vAlign w:val="center"/>
          </w:tcPr>
          <w:p w14:paraId="563C7E44">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767CDA98">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7568325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571B180">
            <w:pPr>
              <w:widowControl/>
              <w:spacing w:line="280" w:lineRule="exact"/>
              <w:jc w:val="right"/>
              <w:rPr>
                <w:rFonts w:ascii="仿宋_GB2312" w:hAnsi="宋体" w:eastAsia="仿宋_GB2312" w:cs="宋体"/>
                <w:kern w:val="0"/>
                <w:sz w:val="18"/>
                <w:szCs w:val="18"/>
              </w:rPr>
            </w:pPr>
          </w:p>
        </w:tc>
      </w:tr>
      <w:tr w14:paraId="246D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1908" w:type="dxa"/>
            <w:tcBorders>
              <w:top w:val="nil"/>
              <w:left w:val="single" w:color="auto" w:sz="4" w:space="0"/>
              <w:bottom w:val="single" w:color="auto" w:sz="4" w:space="0"/>
              <w:right w:val="single" w:color="auto" w:sz="4" w:space="0"/>
            </w:tcBorders>
            <w:vAlign w:val="center"/>
          </w:tcPr>
          <w:p w14:paraId="76F544B5">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收  入  总  计</w:t>
            </w:r>
          </w:p>
        </w:tc>
        <w:tc>
          <w:tcPr>
            <w:tcW w:w="1134" w:type="dxa"/>
            <w:tcBorders>
              <w:top w:val="nil"/>
              <w:left w:val="nil"/>
              <w:bottom w:val="single" w:color="auto" w:sz="4" w:space="0"/>
              <w:right w:val="single" w:color="auto" w:sz="4" w:space="0"/>
            </w:tcBorders>
            <w:vAlign w:val="center"/>
          </w:tcPr>
          <w:p w14:paraId="3063B4E9">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567.22</w:t>
            </w:r>
          </w:p>
        </w:tc>
        <w:tc>
          <w:tcPr>
            <w:tcW w:w="2388" w:type="dxa"/>
            <w:tcBorders>
              <w:top w:val="nil"/>
              <w:left w:val="nil"/>
              <w:bottom w:val="single" w:color="auto" w:sz="4" w:space="0"/>
              <w:right w:val="single" w:color="auto" w:sz="4" w:space="0"/>
            </w:tcBorders>
            <w:vAlign w:val="center"/>
          </w:tcPr>
          <w:p w14:paraId="6AABDAC9">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900" w:type="dxa"/>
            <w:tcBorders>
              <w:top w:val="nil"/>
              <w:left w:val="nil"/>
              <w:bottom w:val="single" w:color="auto" w:sz="4" w:space="0"/>
              <w:right w:val="single" w:color="auto" w:sz="4" w:space="0"/>
            </w:tcBorders>
            <w:vAlign w:val="center"/>
          </w:tcPr>
          <w:p w14:paraId="361F0EA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567.22</w:t>
            </w:r>
          </w:p>
        </w:tc>
        <w:tc>
          <w:tcPr>
            <w:tcW w:w="964" w:type="dxa"/>
            <w:tcBorders>
              <w:top w:val="nil"/>
              <w:left w:val="nil"/>
              <w:bottom w:val="single" w:color="auto" w:sz="4" w:space="0"/>
              <w:right w:val="single" w:color="auto" w:sz="4" w:space="0"/>
            </w:tcBorders>
            <w:vAlign w:val="center"/>
          </w:tcPr>
          <w:p w14:paraId="5E929EF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color w:val="000000"/>
                <w:kern w:val="0"/>
                <w:sz w:val="18"/>
                <w:szCs w:val="18"/>
              </w:rPr>
              <w:t>567.22　</w:t>
            </w:r>
          </w:p>
        </w:tc>
        <w:tc>
          <w:tcPr>
            <w:tcW w:w="1021" w:type="dxa"/>
            <w:tcBorders>
              <w:top w:val="nil"/>
              <w:left w:val="nil"/>
              <w:bottom w:val="single" w:color="auto" w:sz="4" w:space="0"/>
              <w:right w:val="single" w:color="auto" w:sz="4" w:space="0"/>
            </w:tcBorders>
            <w:vAlign w:val="center"/>
          </w:tcPr>
          <w:p w14:paraId="7AEB220A">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67A8DF1">
            <w:pPr>
              <w:widowControl/>
              <w:spacing w:line="280" w:lineRule="exact"/>
              <w:jc w:val="right"/>
              <w:rPr>
                <w:rFonts w:ascii="仿宋_GB2312" w:hAnsi="宋体" w:eastAsia="仿宋_GB2312" w:cs="宋体"/>
                <w:kern w:val="0"/>
                <w:sz w:val="18"/>
                <w:szCs w:val="18"/>
              </w:rPr>
            </w:pPr>
          </w:p>
        </w:tc>
        <w:tc>
          <w:tcPr>
            <w:tcW w:w="1134" w:type="dxa"/>
            <w:vAlign w:val="center"/>
          </w:tcPr>
          <w:p w14:paraId="44528DDD">
            <w:pPr>
              <w:widowControl/>
              <w:spacing w:line="280" w:lineRule="exact"/>
              <w:jc w:val="right"/>
              <w:rPr>
                <w:rFonts w:ascii="仿宋_GB2312" w:hAnsi="宋体" w:eastAsia="仿宋_GB2312" w:cs="宋体"/>
                <w:kern w:val="0"/>
                <w:sz w:val="18"/>
                <w:szCs w:val="18"/>
              </w:rPr>
            </w:pPr>
          </w:p>
        </w:tc>
      </w:tr>
    </w:tbl>
    <w:p w14:paraId="1426EA62">
      <w:pPr>
        <w:widowControl/>
        <w:jc w:val="left"/>
        <w:outlineLvl w:val="1"/>
        <w:rPr>
          <w:rFonts w:ascii="仿宋_GB2312" w:hAnsi="宋体" w:eastAsia="仿宋_GB2312"/>
          <w:b/>
          <w:kern w:val="0"/>
          <w:sz w:val="32"/>
          <w:szCs w:val="32"/>
        </w:rPr>
      </w:pPr>
    </w:p>
    <w:p w14:paraId="34D19F68">
      <w:pPr>
        <w:widowControl/>
        <w:jc w:val="left"/>
        <w:outlineLvl w:val="1"/>
        <w:rPr>
          <w:rFonts w:hint="eastAsia" w:ascii="仿宋_GB2312" w:hAnsi="宋体" w:eastAsia="仿宋_GB2312"/>
          <w:b/>
          <w:kern w:val="0"/>
          <w:sz w:val="32"/>
          <w:szCs w:val="32"/>
        </w:rPr>
      </w:pPr>
    </w:p>
    <w:p w14:paraId="3C684EF5">
      <w:pPr>
        <w:widowControl/>
        <w:jc w:val="left"/>
        <w:outlineLvl w:val="1"/>
        <w:rPr>
          <w:rFonts w:hint="eastAsia" w:ascii="仿宋_GB2312" w:hAnsi="宋体" w:eastAsia="仿宋_GB2312"/>
          <w:b/>
          <w:kern w:val="0"/>
          <w:sz w:val="32"/>
          <w:szCs w:val="32"/>
        </w:rPr>
      </w:pPr>
    </w:p>
    <w:p w14:paraId="416B77AC">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4"/>
        <w:tblW w:w="9214"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8"/>
        <w:gridCol w:w="492"/>
        <w:gridCol w:w="417"/>
        <w:gridCol w:w="2510"/>
        <w:gridCol w:w="1684"/>
        <w:gridCol w:w="216"/>
        <w:gridCol w:w="1626"/>
        <w:gridCol w:w="1701"/>
      </w:tblGrid>
      <w:tr w14:paraId="62CF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14" w:type="dxa"/>
            <w:gridSpan w:val="8"/>
            <w:tcBorders>
              <w:top w:val="nil"/>
              <w:left w:val="nil"/>
              <w:bottom w:val="nil"/>
              <w:right w:val="nil"/>
            </w:tcBorders>
            <w:vAlign w:val="center"/>
          </w:tcPr>
          <w:p w14:paraId="47E2FAB5">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14:paraId="454D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87" w:type="dxa"/>
            <w:gridSpan w:val="6"/>
            <w:tcBorders>
              <w:top w:val="nil"/>
              <w:left w:val="nil"/>
              <w:bottom w:val="nil"/>
              <w:right w:val="nil"/>
            </w:tcBorders>
            <w:vAlign w:val="center"/>
          </w:tcPr>
          <w:p w14:paraId="5D89CD3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rPr>
              <w:t>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p>
        </w:tc>
        <w:tc>
          <w:tcPr>
            <w:tcW w:w="3327" w:type="dxa"/>
            <w:gridSpan w:val="2"/>
            <w:tcBorders>
              <w:top w:val="nil"/>
              <w:left w:val="nil"/>
              <w:bottom w:val="nil"/>
              <w:right w:val="nil"/>
            </w:tcBorders>
            <w:vAlign w:val="center"/>
          </w:tcPr>
          <w:p w14:paraId="791DC7A9">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1294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14:paraId="087019E9">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5227" w:type="dxa"/>
            <w:gridSpan w:val="4"/>
            <w:tcBorders>
              <w:top w:val="single" w:color="auto" w:sz="4" w:space="0"/>
              <w:left w:val="nil"/>
              <w:bottom w:val="single" w:color="auto" w:sz="4" w:space="0"/>
              <w:right w:val="single" w:color="000000" w:sz="4" w:space="0"/>
            </w:tcBorders>
            <w:vAlign w:val="center"/>
          </w:tcPr>
          <w:p w14:paraId="5BCD327E">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14:paraId="7A7C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14:paraId="345E878D">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14:paraId="2EE02902">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vMerge w:val="restart"/>
            <w:tcBorders>
              <w:top w:val="nil"/>
              <w:left w:val="single" w:color="auto" w:sz="4" w:space="0"/>
              <w:bottom w:val="single" w:color="000000" w:sz="4" w:space="0"/>
              <w:right w:val="single" w:color="auto" w:sz="4" w:space="0"/>
            </w:tcBorders>
            <w:vAlign w:val="center"/>
          </w:tcPr>
          <w:p w14:paraId="43EA4BC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14:paraId="09A8058F">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14:paraId="4E16E15F">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14:paraId="5A4D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14:paraId="1D19E6CE">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14:paraId="6AA826DF">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vAlign w:val="center"/>
          </w:tcPr>
          <w:p w14:paraId="71AFE37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14:paraId="3B726966">
            <w:pPr>
              <w:widowControl/>
              <w:jc w:val="left"/>
              <w:rPr>
                <w:rFonts w:ascii="仿宋_GB2312" w:hAnsi="宋体" w:eastAsia="仿宋_GB2312" w:cs="宋体"/>
                <w:b/>
                <w:bCs/>
                <w:color w:val="000000"/>
                <w:kern w:val="0"/>
                <w:sz w:val="20"/>
                <w:szCs w:val="20"/>
              </w:rPr>
            </w:pPr>
          </w:p>
        </w:tc>
        <w:tc>
          <w:tcPr>
            <w:tcW w:w="1684" w:type="dxa"/>
            <w:vMerge w:val="continue"/>
            <w:tcBorders>
              <w:top w:val="nil"/>
              <w:left w:val="single" w:color="auto" w:sz="4" w:space="0"/>
              <w:bottom w:val="single" w:color="000000" w:sz="4" w:space="0"/>
              <w:right w:val="single" w:color="auto" w:sz="4" w:space="0"/>
            </w:tcBorders>
            <w:vAlign w:val="center"/>
          </w:tcPr>
          <w:p w14:paraId="606354BB">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439216F2">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2E10F9CF">
            <w:pPr>
              <w:widowControl/>
              <w:jc w:val="left"/>
              <w:rPr>
                <w:rFonts w:ascii="仿宋_GB2312" w:hAnsi="宋体" w:eastAsia="仿宋_GB2312" w:cs="宋体"/>
                <w:b/>
                <w:bCs/>
                <w:color w:val="000000"/>
                <w:kern w:val="0"/>
                <w:sz w:val="20"/>
                <w:szCs w:val="20"/>
              </w:rPr>
            </w:pPr>
          </w:p>
        </w:tc>
      </w:tr>
      <w:tr w14:paraId="62DA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2B562CD">
            <w:pPr>
              <w:jc w:val="center"/>
              <w:rPr>
                <w:rFonts w:ascii="仿宋_GB2312" w:hAnsi="宋体" w:eastAsia="仿宋_GB2312" w:cs="宋体"/>
                <w:b/>
                <w:color w:val="000000"/>
                <w:kern w:val="0"/>
                <w:sz w:val="18"/>
                <w:szCs w:val="18"/>
              </w:rPr>
            </w:pPr>
            <w:r>
              <w:rPr>
                <w:rFonts w:hint="eastAsia" w:ascii="仿宋_GB2312" w:hAnsi="宋体" w:eastAsia="仿宋_GB2312" w:cs="宋体"/>
                <w:color w:val="000000"/>
                <w:sz w:val="18"/>
                <w:szCs w:val="18"/>
              </w:rPr>
              <w:t>213</w:t>
            </w:r>
          </w:p>
        </w:tc>
        <w:tc>
          <w:tcPr>
            <w:tcW w:w="492" w:type="dxa"/>
            <w:tcBorders>
              <w:top w:val="nil"/>
              <w:left w:val="nil"/>
              <w:bottom w:val="single" w:color="auto" w:sz="4" w:space="0"/>
              <w:right w:val="single" w:color="auto" w:sz="4" w:space="0"/>
            </w:tcBorders>
            <w:shd w:val="clear" w:color="auto" w:fill="auto"/>
            <w:vAlign w:val="center"/>
          </w:tcPr>
          <w:p w14:paraId="058A233C">
            <w:pPr>
              <w:jc w:val="center"/>
              <w:rPr>
                <w:rFonts w:ascii="仿宋_GB2312" w:hAnsi="宋体" w:eastAsia="仿宋_GB2312" w:cs="宋体"/>
                <w:b/>
                <w:color w:val="000000"/>
                <w:kern w:val="0"/>
                <w:sz w:val="18"/>
                <w:szCs w:val="18"/>
              </w:rPr>
            </w:pPr>
            <w:r>
              <w:rPr>
                <w:rFonts w:hint="eastAsia" w:ascii="仿宋_GB2312" w:hAnsi="宋体" w:eastAsia="仿宋_GB2312" w:cs="宋体"/>
                <w:color w:val="000000"/>
                <w:sz w:val="18"/>
                <w:szCs w:val="18"/>
              </w:rPr>
              <w:t>03</w:t>
            </w:r>
          </w:p>
        </w:tc>
        <w:tc>
          <w:tcPr>
            <w:tcW w:w="417" w:type="dxa"/>
            <w:tcBorders>
              <w:top w:val="nil"/>
              <w:left w:val="nil"/>
              <w:bottom w:val="single" w:color="auto" w:sz="4" w:space="0"/>
              <w:right w:val="single" w:color="auto" w:sz="4" w:space="0"/>
            </w:tcBorders>
            <w:shd w:val="clear" w:color="auto" w:fill="auto"/>
            <w:vAlign w:val="center"/>
          </w:tcPr>
          <w:p w14:paraId="5BE94C40">
            <w:pPr>
              <w:jc w:val="center"/>
              <w:rPr>
                <w:rFonts w:ascii="仿宋_GB2312" w:hAnsi="宋体" w:eastAsia="仿宋_GB2312" w:cs="宋体"/>
                <w:b/>
                <w:color w:val="000000"/>
                <w:kern w:val="0"/>
                <w:sz w:val="18"/>
                <w:szCs w:val="18"/>
              </w:rPr>
            </w:pPr>
            <w:r>
              <w:rPr>
                <w:rFonts w:hint="eastAsia" w:ascii="仿宋_GB2312" w:hAnsi="宋体" w:eastAsia="仿宋_GB2312" w:cs="宋体"/>
                <w:color w:val="000000"/>
                <w:sz w:val="18"/>
                <w:szCs w:val="18"/>
              </w:rPr>
              <w:t>04</w:t>
            </w:r>
          </w:p>
        </w:tc>
        <w:tc>
          <w:tcPr>
            <w:tcW w:w="2510" w:type="dxa"/>
            <w:tcBorders>
              <w:top w:val="nil"/>
              <w:left w:val="nil"/>
              <w:bottom w:val="single" w:color="auto" w:sz="4" w:space="0"/>
              <w:right w:val="single" w:color="auto" w:sz="4" w:space="0"/>
            </w:tcBorders>
            <w:shd w:val="clear" w:color="auto" w:fill="auto"/>
            <w:vAlign w:val="center"/>
          </w:tcPr>
          <w:p w14:paraId="0C01755B">
            <w:pPr>
              <w:autoSpaceDN w:val="0"/>
              <w:jc w:val="left"/>
              <w:textAlignment w:val="center"/>
              <w:rPr>
                <w:rFonts w:ascii="仿宋_GB2312" w:hAnsi="宋体" w:eastAsia="仿宋_GB2312" w:cs="宋体"/>
                <w:b/>
                <w:color w:val="000000"/>
                <w:kern w:val="0"/>
                <w:sz w:val="18"/>
                <w:szCs w:val="18"/>
              </w:rPr>
            </w:pPr>
            <w:r>
              <w:rPr>
                <w:rFonts w:hint="eastAsia" w:ascii="仿宋_GB2312" w:hAnsi="宋体" w:eastAsia="仿宋_GB2312" w:cs="宋体"/>
                <w:color w:val="000000"/>
                <w:sz w:val="18"/>
                <w:szCs w:val="18"/>
              </w:rPr>
              <w:t>水利行业业务管理</w:t>
            </w:r>
          </w:p>
        </w:tc>
        <w:tc>
          <w:tcPr>
            <w:tcW w:w="1684" w:type="dxa"/>
            <w:tcBorders>
              <w:top w:val="nil"/>
              <w:left w:val="nil"/>
              <w:bottom w:val="single" w:color="auto" w:sz="4" w:space="0"/>
              <w:right w:val="single" w:color="auto" w:sz="4" w:space="0"/>
            </w:tcBorders>
            <w:shd w:val="clear" w:color="000000" w:fill="FFFFFF"/>
            <w:vAlign w:val="center"/>
          </w:tcPr>
          <w:p w14:paraId="002C4737">
            <w:pPr>
              <w:jc w:val="right"/>
              <w:rPr>
                <w:rFonts w:ascii="仿宋_GB2312" w:hAnsi="宋体" w:eastAsia="仿宋_GB2312" w:cs="宋体"/>
                <w:b/>
                <w:color w:val="000000"/>
                <w:kern w:val="0"/>
                <w:sz w:val="18"/>
                <w:szCs w:val="18"/>
              </w:rPr>
            </w:pPr>
            <w:r>
              <w:rPr>
                <w:rFonts w:hint="eastAsia" w:ascii="仿宋_GB2312" w:hAnsi="宋体" w:eastAsia="仿宋_GB2312" w:cs="宋体"/>
                <w:color w:val="000000"/>
                <w:sz w:val="18"/>
                <w:szCs w:val="18"/>
              </w:rPr>
              <w:t>455.01</w:t>
            </w:r>
          </w:p>
        </w:tc>
        <w:tc>
          <w:tcPr>
            <w:tcW w:w="1842" w:type="dxa"/>
            <w:gridSpan w:val="2"/>
            <w:tcBorders>
              <w:top w:val="nil"/>
              <w:left w:val="nil"/>
              <w:bottom w:val="single" w:color="auto" w:sz="4" w:space="0"/>
              <w:right w:val="single" w:color="auto" w:sz="4" w:space="0"/>
            </w:tcBorders>
            <w:shd w:val="clear" w:color="000000" w:fill="FFFFFF"/>
            <w:vAlign w:val="center"/>
          </w:tcPr>
          <w:p w14:paraId="0B0E55F8">
            <w:pPr>
              <w:jc w:val="right"/>
              <w:rPr>
                <w:rFonts w:ascii="仿宋_GB2312" w:hAnsi="宋体" w:eastAsia="仿宋_GB2312" w:cs="宋体"/>
                <w:b/>
                <w:color w:val="000000"/>
                <w:kern w:val="0"/>
                <w:sz w:val="18"/>
                <w:szCs w:val="18"/>
              </w:rPr>
            </w:pPr>
            <w:r>
              <w:rPr>
                <w:rFonts w:hint="eastAsia" w:ascii="仿宋_GB2312" w:hAnsi="宋体" w:eastAsia="仿宋_GB2312" w:cs="宋体"/>
                <w:color w:val="000000"/>
                <w:sz w:val="18"/>
                <w:szCs w:val="18"/>
              </w:rPr>
              <w:t>455.01</w:t>
            </w:r>
          </w:p>
        </w:tc>
        <w:tc>
          <w:tcPr>
            <w:tcW w:w="1701" w:type="dxa"/>
            <w:tcBorders>
              <w:top w:val="nil"/>
              <w:left w:val="nil"/>
              <w:bottom w:val="single" w:color="auto" w:sz="4" w:space="0"/>
              <w:right w:val="single" w:color="auto" w:sz="4" w:space="0"/>
            </w:tcBorders>
            <w:vAlign w:val="center"/>
          </w:tcPr>
          <w:p w14:paraId="680F0148">
            <w:pPr>
              <w:widowControl/>
              <w:spacing w:line="280" w:lineRule="exact"/>
              <w:jc w:val="center"/>
              <w:rPr>
                <w:rFonts w:ascii="仿宋_GB2312" w:hAnsi="宋体" w:eastAsia="仿宋_GB2312" w:cs="宋体"/>
                <w:b/>
                <w:color w:val="000000"/>
                <w:kern w:val="0"/>
                <w:sz w:val="18"/>
                <w:szCs w:val="18"/>
              </w:rPr>
            </w:pPr>
            <w:r>
              <w:rPr>
                <w:rFonts w:hint="eastAsia" w:ascii="仿宋_GB2312" w:hAnsi="宋体" w:eastAsia="仿宋_GB2312" w:cs="宋体"/>
                <w:b/>
                <w:bCs/>
                <w:color w:val="000000"/>
                <w:kern w:val="0"/>
                <w:sz w:val="18"/>
                <w:szCs w:val="18"/>
              </w:rPr>
              <w:t>10</w:t>
            </w:r>
          </w:p>
        </w:tc>
      </w:tr>
      <w:tr w14:paraId="5B7A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E6BC8E6">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208</w:t>
            </w:r>
          </w:p>
        </w:tc>
        <w:tc>
          <w:tcPr>
            <w:tcW w:w="492" w:type="dxa"/>
            <w:tcBorders>
              <w:top w:val="nil"/>
              <w:left w:val="nil"/>
              <w:bottom w:val="single" w:color="auto" w:sz="4" w:space="0"/>
              <w:right w:val="single" w:color="auto" w:sz="4" w:space="0"/>
            </w:tcBorders>
            <w:vAlign w:val="center"/>
          </w:tcPr>
          <w:p w14:paraId="38C120CE">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05</w:t>
            </w:r>
          </w:p>
        </w:tc>
        <w:tc>
          <w:tcPr>
            <w:tcW w:w="417" w:type="dxa"/>
            <w:tcBorders>
              <w:top w:val="nil"/>
              <w:left w:val="nil"/>
              <w:bottom w:val="single" w:color="auto" w:sz="4" w:space="0"/>
              <w:right w:val="single" w:color="auto" w:sz="4" w:space="0"/>
            </w:tcBorders>
            <w:vAlign w:val="center"/>
          </w:tcPr>
          <w:p w14:paraId="77C10FF1">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05</w:t>
            </w:r>
          </w:p>
        </w:tc>
        <w:tc>
          <w:tcPr>
            <w:tcW w:w="2510" w:type="dxa"/>
            <w:tcBorders>
              <w:top w:val="nil"/>
              <w:left w:val="nil"/>
              <w:bottom w:val="single" w:color="auto" w:sz="4" w:space="0"/>
              <w:right w:val="single" w:color="auto" w:sz="4" w:space="0"/>
            </w:tcBorders>
            <w:vAlign w:val="center"/>
          </w:tcPr>
          <w:p w14:paraId="00247B23">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机关事业单位基本养老保险缴费支出</w:t>
            </w:r>
          </w:p>
        </w:tc>
        <w:tc>
          <w:tcPr>
            <w:tcW w:w="1684" w:type="dxa"/>
            <w:tcBorders>
              <w:top w:val="nil"/>
              <w:left w:val="nil"/>
              <w:bottom w:val="single" w:color="auto" w:sz="4" w:space="0"/>
              <w:right w:val="single" w:color="auto" w:sz="4" w:space="0"/>
            </w:tcBorders>
            <w:vAlign w:val="center"/>
          </w:tcPr>
          <w:p w14:paraId="4221243A">
            <w:pPr>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49.05</w:t>
            </w:r>
          </w:p>
        </w:tc>
        <w:tc>
          <w:tcPr>
            <w:tcW w:w="1842" w:type="dxa"/>
            <w:gridSpan w:val="2"/>
            <w:tcBorders>
              <w:top w:val="nil"/>
              <w:left w:val="nil"/>
              <w:bottom w:val="single" w:color="auto" w:sz="4" w:space="0"/>
              <w:right w:val="single" w:color="auto" w:sz="4" w:space="0"/>
            </w:tcBorders>
            <w:vAlign w:val="center"/>
          </w:tcPr>
          <w:p w14:paraId="0598E411">
            <w:pPr>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49.05</w:t>
            </w:r>
          </w:p>
        </w:tc>
        <w:tc>
          <w:tcPr>
            <w:tcW w:w="1701" w:type="dxa"/>
            <w:tcBorders>
              <w:top w:val="nil"/>
              <w:left w:val="nil"/>
              <w:bottom w:val="single" w:color="auto" w:sz="4" w:space="0"/>
              <w:right w:val="single" w:color="auto" w:sz="4" w:space="0"/>
            </w:tcBorders>
            <w:vAlign w:val="center"/>
          </w:tcPr>
          <w:p w14:paraId="774C8DB9">
            <w:pPr>
              <w:widowControl/>
              <w:spacing w:line="280" w:lineRule="exact"/>
              <w:jc w:val="center"/>
              <w:rPr>
                <w:rFonts w:ascii="仿宋_GB2312" w:hAnsi="宋体" w:eastAsia="仿宋_GB2312" w:cs="宋体"/>
                <w:color w:val="000000"/>
                <w:kern w:val="0"/>
                <w:sz w:val="18"/>
                <w:szCs w:val="18"/>
              </w:rPr>
            </w:pPr>
          </w:p>
        </w:tc>
      </w:tr>
      <w:tr w14:paraId="05B6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4A204D0">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210</w:t>
            </w:r>
          </w:p>
        </w:tc>
        <w:tc>
          <w:tcPr>
            <w:tcW w:w="492" w:type="dxa"/>
            <w:tcBorders>
              <w:top w:val="nil"/>
              <w:left w:val="nil"/>
              <w:bottom w:val="single" w:color="auto" w:sz="4" w:space="0"/>
              <w:right w:val="single" w:color="auto" w:sz="4" w:space="0"/>
            </w:tcBorders>
            <w:vAlign w:val="center"/>
          </w:tcPr>
          <w:p w14:paraId="57C019C6">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11</w:t>
            </w:r>
          </w:p>
        </w:tc>
        <w:tc>
          <w:tcPr>
            <w:tcW w:w="417" w:type="dxa"/>
            <w:tcBorders>
              <w:top w:val="nil"/>
              <w:left w:val="nil"/>
              <w:bottom w:val="single" w:color="auto" w:sz="4" w:space="0"/>
              <w:right w:val="single" w:color="auto" w:sz="4" w:space="0"/>
            </w:tcBorders>
            <w:vAlign w:val="center"/>
          </w:tcPr>
          <w:p w14:paraId="5FDA93D8">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02</w:t>
            </w:r>
          </w:p>
        </w:tc>
        <w:tc>
          <w:tcPr>
            <w:tcW w:w="2510" w:type="dxa"/>
            <w:tcBorders>
              <w:top w:val="nil"/>
              <w:left w:val="nil"/>
              <w:bottom w:val="single" w:color="auto" w:sz="4" w:space="0"/>
              <w:right w:val="single" w:color="auto" w:sz="4" w:space="0"/>
            </w:tcBorders>
            <w:vAlign w:val="center"/>
          </w:tcPr>
          <w:p w14:paraId="04726551">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事业单位医疗</w:t>
            </w:r>
          </w:p>
        </w:tc>
        <w:tc>
          <w:tcPr>
            <w:tcW w:w="1684" w:type="dxa"/>
            <w:tcBorders>
              <w:top w:val="nil"/>
              <w:left w:val="nil"/>
              <w:bottom w:val="single" w:color="auto" w:sz="4" w:space="0"/>
              <w:right w:val="single" w:color="auto" w:sz="4" w:space="0"/>
            </w:tcBorders>
            <w:vAlign w:val="center"/>
          </w:tcPr>
          <w:p w14:paraId="4C54DC3D">
            <w:pPr>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39.15</w:t>
            </w:r>
          </w:p>
        </w:tc>
        <w:tc>
          <w:tcPr>
            <w:tcW w:w="1842" w:type="dxa"/>
            <w:gridSpan w:val="2"/>
            <w:tcBorders>
              <w:top w:val="nil"/>
              <w:left w:val="nil"/>
              <w:bottom w:val="single" w:color="auto" w:sz="4" w:space="0"/>
              <w:right w:val="single" w:color="auto" w:sz="4" w:space="0"/>
            </w:tcBorders>
            <w:vAlign w:val="center"/>
          </w:tcPr>
          <w:p w14:paraId="72D927EB">
            <w:pPr>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39.15</w:t>
            </w:r>
          </w:p>
        </w:tc>
        <w:tc>
          <w:tcPr>
            <w:tcW w:w="1701" w:type="dxa"/>
            <w:tcBorders>
              <w:top w:val="nil"/>
              <w:left w:val="nil"/>
              <w:bottom w:val="single" w:color="auto" w:sz="4" w:space="0"/>
              <w:right w:val="single" w:color="auto" w:sz="4" w:space="0"/>
            </w:tcBorders>
            <w:vAlign w:val="center"/>
          </w:tcPr>
          <w:p w14:paraId="33898677">
            <w:pPr>
              <w:widowControl/>
              <w:spacing w:line="280" w:lineRule="exact"/>
              <w:jc w:val="center"/>
              <w:rPr>
                <w:rFonts w:ascii="仿宋_GB2312" w:hAnsi="宋体" w:eastAsia="仿宋_GB2312" w:cs="宋体"/>
                <w:color w:val="000000"/>
                <w:kern w:val="0"/>
                <w:sz w:val="18"/>
                <w:szCs w:val="18"/>
              </w:rPr>
            </w:pPr>
          </w:p>
        </w:tc>
      </w:tr>
      <w:tr w14:paraId="0BF2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96D5E72">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210</w:t>
            </w:r>
          </w:p>
        </w:tc>
        <w:tc>
          <w:tcPr>
            <w:tcW w:w="492" w:type="dxa"/>
            <w:tcBorders>
              <w:top w:val="nil"/>
              <w:left w:val="nil"/>
              <w:bottom w:val="single" w:color="auto" w:sz="4" w:space="0"/>
              <w:right w:val="single" w:color="auto" w:sz="4" w:space="0"/>
            </w:tcBorders>
            <w:vAlign w:val="center"/>
          </w:tcPr>
          <w:p w14:paraId="2BD87DF4">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11</w:t>
            </w:r>
          </w:p>
        </w:tc>
        <w:tc>
          <w:tcPr>
            <w:tcW w:w="417" w:type="dxa"/>
            <w:tcBorders>
              <w:top w:val="nil"/>
              <w:left w:val="nil"/>
              <w:bottom w:val="single" w:color="auto" w:sz="4" w:space="0"/>
              <w:right w:val="single" w:color="auto" w:sz="4" w:space="0"/>
            </w:tcBorders>
            <w:vAlign w:val="center"/>
          </w:tcPr>
          <w:p w14:paraId="407FFAFA">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03</w:t>
            </w:r>
          </w:p>
        </w:tc>
        <w:tc>
          <w:tcPr>
            <w:tcW w:w="2510" w:type="dxa"/>
            <w:tcBorders>
              <w:top w:val="nil"/>
              <w:left w:val="nil"/>
              <w:bottom w:val="single" w:color="auto" w:sz="4" w:space="0"/>
              <w:right w:val="single" w:color="auto" w:sz="4" w:space="0"/>
            </w:tcBorders>
            <w:vAlign w:val="center"/>
          </w:tcPr>
          <w:p w14:paraId="40DC4FD9">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公务员医疗补助</w:t>
            </w:r>
          </w:p>
        </w:tc>
        <w:tc>
          <w:tcPr>
            <w:tcW w:w="1684" w:type="dxa"/>
            <w:tcBorders>
              <w:top w:val="nil"/>
              <w:left w:val="nil"/>
              <w:bottom w:val="single" w:color="auto" w:sz="4" w:space="0"/>
              <w:right w:val="single" w:color="auto" w:sz="4" w:space="0"/>
            </w:tcBorders>
            <w:vAlign w:val="center"/>
          </w:tcPr>
          <w:p w14:paraId="2B99A7E6">
            <w:pPr>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12.54</w:t>
            </w:r>
          </w:p>
        </w:tc>
        <w:tc>
          <w:tcPr>
            <w:tcW w:w="1842" w:type="dxa"/>
            <w:gridSpan w:val="2"/>
            <w:tcBorders>
              <w:top w:val="nil"/>
              <w:left w:val="nil"/>
              <w:bottom w:val="single" w:color="auto" w:sz="4" w:space="0"/>
              <w:right w:val="single" w:color="auto" w:sz="4" w:space="0"/>
            </w:tcBorders>
            <w:vAlign w:val="center"/>
          </w:tcPr>
          <w:p w14:paraId="79CC6FE2">
            <w:pPr>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12.54</w:t>
            </w:r>
          </w:p>
        </w:tc>
        <w:tc>
          <w:tcPr>
            <w:tcW w:w="1701" w:type="dxa"/>
            <w:tcBorders>
              <w:top w:val="nil"/>
              <w:left w:val="nil"/>
              <w:bottom w:val="single" w:color="auto" w:sz="4" w:space="0"/>
              <w:right w:val="single" w:color="auto" w:sz="4" w:space="0"/>
            </w:tcBorders>
            <w:vAlign w:val="center"/>
          </w:tcPr>
          <w:p w14:paraId="17516932">
            <w:pPr>
              <w:widowControl/>
              <w:spacing w:line="280" w:lineRule="exact"/>
              <w:jc w:val="center"/>
              <w:rPr>
                <w:rFonts w:ascii="仿宋_GB2312" w:hAnsi="宋体" w:eastAsia="仿宋_GB2312" w:cs="宋体"/>
                <w:color w:val="000000"/>
                <w:kern w:val="0"/>
                <w:sz w:val="18"/>
                <w:szCs w:val="18"/>
              </w:rPr>
            </w:pPr>
          </w:p>
        </w:tc>
      </w:tr>
      <w:tr w14:paraId="3980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282CE21">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210</w:t>
            </w:r>
          </w:p>
        </w:tc>
        <w:tc>
          <w:tcPr>
            <w:tcW w:w="492" w:type="dxa"/>
            <w:tcBorders>
              <w:top w:val="nil"/>
              <w:left w:val="nil"/>
              <w:bottom w:val="single" w:color="auto" w:sz="4" w:space="0"/>
              <w:right w:val="single" w:color="auto" w:sz="4" w:space="0"/>
            </w:tcBorders>
            <w:vAlign w:val="center"/>
          </w:tcPr>
          <w:p w14:paraId="7C572353">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11</w:t>
            </w:r>
          </w:p>
        </w:tc>
        <w:tc>
          <w:tcPr>
            <w:tcW w:w="417" w:type="dxa"/>
            <w:tcBorders>
              <w:top w:val="nil"/>
              <w:left w:val="nil"/>
              <w:bottom w:val="single" w:color="auto" w:sz="4" w:space="0"/>
              <w:right w:val="single" w:color="auto" w:sz="4" w:space="0"/>
            </w:tcBorders>
            <w:vAlign w:val="center"/>
          </w:tcPr>
          <w:p w14:paraId="5102915B">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99</w:t>
            </w:r>
          </w:p>
        </w:tc>
        <w:tc>
          <w:tcPr>
            <w:tcW w:w="2510" w:type="dxa"/>
            <w:tcBorders>
              <w:top w:val="nil"/>
              <w:left w:val="nil"/>
              <w:bottom w:val="single" w:color="auto" w:sz="4" w:space="0"/>
              <w:right w:val="single" w:color="auto" w:sz="4" w:space="0"/>
            </w:tcBorders>
            <w:vAlign w:val="center"/>
          </w:tcPr>
          <w:p w14:paraId="67831F4A">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其他行政事业单位医疗支出</w:t>
            </w:r>
          </w:p>
        </w:tc>
        <w:tc>
          <w:tcPr>
            <w:tcW w:w="1684" w:type="dxa"/>
            <w:tcBorders>
              <w:top w:val="nil"/>
              <w:left w:val="nil"/>
              <w:bottom w:val="single" w:color="auto" w:sz="4" w:space="0"/>
              <w:right w:val="single" w:color="auto" w:sz="4" w:space="0"/>
            </w:tcBorders>
            <w:vAlign w:val="center"/>
          </w:tcPr>
          <w:p w14:paraId="39CFE1DB">
            <w:pPr>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1.47</w:t>
            </w:r>
          </w:p>
        </w:tc>
        <w:tc>
          <w:tcPr>
            <w:tcW w:w="1842" w:type="dxa"/>
            <w:gridSpan w:val="2"/>
            <w:tcBorders>
              <w:top w:val="nil"/>
              <w:left w:val="nil"/>
              <w:bottom w:val="single" w:color="auto" w:sz="4" w:space="0"/>
              <w:right w:val="single" w:color="auto" w:sz="4" w:space="0"/>
            </w:tcBorders>
            <w:vAlign w:val="center"/>
          </w:tcPr>
          <w:p w14:paraId="37144B99">
            <w:pPr>
              <w:jc w:val="right"/>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1.47</w:t>
            </w:r>
          </w:p>
        </w:tc>
        <w:tc>
          <w:tcPr>
            <w:tcW w:w="1701" w:type="dxa"/>
            <w:tcBorders>
              <w:top w:val="nil"/>
              <w:left w:val="nil"/>
              <w:bottom w:val="single" w:color="auto" w:sz="4" w:space="0"/>
              <w:right w:val="single" w:color="auto" w:sz="4" w:space="0"/>
            </w:tcBorders>
            <w:vAlign w:val="center"/>
          </w:tcPr>
          <w:p w14:paraId="2EA65D75">
            <w:pPr>
              <w:widowControl/>
              <w:spacing w:line="280" w:lineRule="exact"/>
              <w:jc w:val="center"/>
              <w:rPr>
                <w:rFonts w:ascii="仿宋_GB2312" w:hAnsi="宋体" w:eastAsia="仿宋_GB2312" w:cs="宋体"/>
                <w:color w:val="000000"/>
                <w:kern w:val="0"/>
                <w:sz w:val="18"/>
                <w:szCs w:val="18"/>
              </w:rPr>
            </w:pPr>
          </w:p>
        </w:tc>
      </w:tr>
      <w:tr w14:paraId="5DC6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03BFE4B">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1BD870EB">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304E6844">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0B594D3B">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239A358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3CF23D7E">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CA75F0B">
            <w:pPr>
              <w:widowControl/>
              <w:jc w:val="center"/>
              <w:rPr>
                <w:rFonts w:ascii="仿宋_GB2312" w:hAnsi="宋体" w:eastAsia="仿宋_GB2312" w:cs="宋体"/>
                <w:color w:val="000000"/>
                <w:kern w:val="0"/>
                <w:sz w:val="18"/>
                <w:szCs w:val="18"/>
              </w:rPr>
            </w:pPr>
          </w:p>
        </w:tc>
      </w:tr>
      <w:tr w14:paraId="038E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A3BD4FD">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6132E25">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2C9CB95">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2A7A882C">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5BAC939D">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34F494BD">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D334F1F">
            <w:pPr>
              <w:widowControl/>
              <w:jc w:val="center"/>
              <w:rPr>
                <w:rFonts w:ascii="仿宋_GB2312" w:hAnsi="宋体" w:eastAsia="仿宋_GB2312" w:cs="宋体"/>
                <w:color w:val="000000"/>
                <w:kern w:val="0"/>
                <w:sz w:val="18"/>
                <w:szCs w:val="18"/>
              </w:rPr>
            </w:pPr>
          </w:p>
        </w:tc>
      </w:tr>
      <w:tr w14:paraId="6605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CB152AF">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6096450">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F64320F">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1922976A">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49EE8CD2">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251C07B3">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F4CA458">
            <w:pPr>
              <w:widowControl/>
              <w:jc w:val="center"/>
              <w:rPr>
                <w:rFonts w:ascii="仿宋_GB2312" w:hAnsi="宋体" w:eastAsia="仿宋_GB2312" w:cs="宋体"/>
                <w:color w:val="000000"/>
                <w:kern w:val="0"/>
                <w:sz w:val="18"/>
                <w:szCs w:val="18"/>
              </w:rPr>
            </w:pPr>
          </w:p>
        </w:tc>
      </w:tr>
      <w:tr w14:paraId="0646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1934BF4">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4FD965EB">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29F2FBEE">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1968EA6A">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724DDAF1">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20C4CD73">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AA04DB8">
            <w:pPr>
              <w:widowControl/>
              <w:jc w:val="center"/>
              <w:rPr>
                <w:rFonts w:ascii="仿宋_GB2312" w:hAnsi="宋体" w:eastAsia="仿宋_GB2312" w:cs="宋体"/>
                <w:color w:val="000000"/>
                <w:kern w:val="0"/>
                <w:sz w:val="18"/>
                <w:szCs w:val="18"/>
              </w:rPr>
            </w:pPr>
          </w:p>
        </w:tc>
      </w:tr>
      <w:tr w14:paraId="13FF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689EA5C">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7E342F16">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0DBB925A">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D9D8A50">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5D7F655E">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2C4E831">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EC817AE">
            <w:pPr>
              <w:widowControl/>
              <w:jc w:val="center"/>
              <w:rPr>
                <w:rFonts w:ascii="仿宋_GB2312" w:hAnsi="宋体" w:eastAsia="仿宋_GB2312" w:cs="宋体"/>
                <w:color w:val="000000"/>
                <w:kern w:val="0"/>
                <w:sz w:val="18"/>
                <w:szCs w:val="18"/>
              </w:rPr>
            </w:pPr>
          </w:p>
        </w:tc>
      </w:tr>
      <w:tr w14:paraId="0529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E8B210E">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2DB820C7">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66CD086D">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C0001B1">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0E486B06">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31CC410D">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56B1209">
            <w:pPr>
              <w:widowControl/>
              <w:jc w:val="center"/>
              <w:rPr>
                <w:rFonts w:ascii="仿宋_GB2312" w:hAnsi="宋体" w:eastAsia="仿宋_GB2312" w:cs="宋体"/>
                <w:color w:val="000000"/>
                <w:kern w:val="0"/>
                <w:sz w:val="18"/>
                <w:szCs w:val="18"/>
              </w:rPr>
            </w:pPr>
          </w:p>
        </w:tc>
      </w:tr>
      <w:tr w14:paraId="3055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30842C2">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BDF9A57">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6B4F45C8">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71FB575D">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7DD4C6B5">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A6748E4">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D0619BE">
            <w:pPr>
              <w:widowControl/>
              <w:jc w:val="center"/>
              <w:rPr>
                <w:rFonts w:ascii="仿宋_GB2312" w:hAnsi="宋体" w:eastAsia="仿宋_GB2312" w:cs="宋体"/>
                <w:color w:val="000000"/>
                <w:kern w:val="0"/>
                <w:sz w:val="18"/>
                <w:szCs w:val="18"/>
              </w:rPr>
            </w:pPr>
          </w:p>
        </w:tc>
      </w:tr>
      <w:tr w14:paraId="00B6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431FC99">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697F9B57">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D474349">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1E6F2FC1">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20F69BE1">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7D2FB495">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C5C1E26">
            <w:pPr>
              <w:widowControl/>
              <w:jc w:val="center"/>
              <w:rPr>
                <w:rFonts w:ascii="仿宋_GB2312" w:hAnsi="宋体" w:eastAsia="仿宋_GB2312" w:cs="宋体"/>
                <w:color w:val="000000"/>
                <w:kern w:val="0"/>
                <w:sz w:val="18"/>
                <w:szCs w:val="18"/>
              </w:rPr>
            </w:pPr>
          </w:p>
        </w:tc>
      </w:tr>
      <w:tr w14:paraId="51C6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62982AE">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3C2B40A4">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19567E1C">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02A7B90">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60D791FF">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377BEFDA">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C673CCB">
            <w:pPr>
              <w:widowControl/>
              <w:jc w:val="center"/>
              <w:rPr>
                <w:rFonts w:ascii="仿宋_GB2312" w:hAnsi="宋体" w:eastAsia="仿宋_GB2312" w:cs="宋体"/>
                <w:color w:val="000000"/>
                <w:kern w:val="0"/>
                <w:sz w:val="18"/>
                <w:szCs w:val="18"/>
              </w:rPr>
            </w:pPr>
          </w:p>
        </w:tc>
      </w:tr>
      <w:tr w14:paraId="309B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434AFD8">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136AA5BD">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2C739CEC">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83A0C25">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62A24BD0">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0C5244CD">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74B7298">
            <w:pPr>
              <w:widowControl/>
              <w:jc w:val="center"/>
              <w:rPr>
                <w:rFonts w:ascii="仿宋_GB2312" w:hAnsi="宋体" w:eastAsia="仿宋_GB2312" w:cs="宋体"/>
                <w:color w:val="000000"/>
                <w:kern w:val="0"/>
                <w:sz w:val="18"/>
                <w:szCs w:val="18"/>
              </w:rPr>
            </w:pPr>
          </w:p>
        </w:tc>
      </w:tr>
      <w:tr w14:paraId="6F15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006FBE6">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451BAC5D">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7A3A8617">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AEE5E75">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44A9CAC2">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2E3D83A6">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630D922">
            <w:pPr>
              <w:widowControl/>
              <w:jc w:val="center"/>
              <w:rPr>
                <w:rFonts w:ascii="仿宋_GB2312" w:hAnsi="宋体" w:eastAsia="仿宋_GB2312" w:cs="宋体"/>
                <w:color w:val="000000"/>
                <w:kern w:val="0"/>
                <w:sz w:val="18"/>
                <w:szCs w:val="18"/>
              </w:rPr>
            </w:pPr>
          </w:p>
        </w:tc>
      </w:tr>
      <w:tr w14:paraId="3DFF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8A8ACE7">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CC56F94">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57060BCC">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5EAA7332">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591F918F">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3DF708D5">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D42D84E">
            <w:pPr>
              <w:widowControl/>
              <w:jc w:val="center"/>
              <w:rPr>
                <w:rFonts w:ascii="仿宋_GB2312" w:hAnsi="宋体" w:eastAsia="仿宋_GB2312" w:cs="宋体"/>
                <w:color w:val="000000"/>
                <w:kern w:val="0"/>
                <w:sz w:val="18"/>
                <w:szCs w:val="18"/>
              </w:rPr>
            </w:pPr>
          </w:p>
        </w:tc>
      </w:tr>
      <w:tr w14:paraId="396E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02EA974">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9B2CFD5">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2D5793FC">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5001CFAC">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6FAB790A">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2EF8542D">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05142AE">
            <w:pPr>
              <w:widowControl/>
              <w:jc w:val="center"/>
              <w:rPr>
                <w:rFonts w:ascii="仿宋_GB2312" w:hAnsi="宋体" w:eastAsia="仿宋_GB2312" w:cs="宋体"/>
                <w:color w:val="000000"/>
                <w:kern w:val="0"/>
                <w:sz w:val="18"/>
                <w:szCs w:val="18"/>
              </w:rPr>
            </w:pPr>
          </w:p>
        </w:tc>
      </w:tr>
      <w:tr w14:paraId="5722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55018BE">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979DE47">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004BEA86">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DAE20C4">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765FCE42">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583766E2">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65A0A8F">
            <w:pPr>
              <w:widowControl/>
              <w:jc w:val="center"/>
              <w:rPr>
                <w:rFonts w:ascii="仿宋_GB2312" w:hAnsi="宋体" w:eastAsia="仿宋_GB2312" w:cs="宋体"/>
                <w:color w:val="000000"/>
                <w:kern w:val="0"/>
                <w:sz w:val="18"/>
                <w:szCs w:val="18"/>
              </w:rPr>
            </w:pPr>
          </w:p>
        </w:tc>
      </w:tr>
      <w:tr w14:paraId="30F3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3F94846">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2FD84E21">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4326562E">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69A5D2F0">
            <w:pPr>
              <w:widowControl/>
              <w:jc w:val="center"/>
              <w:rPr>
                <w:rFonts w:ascii="仿宋_GB2312" w:hAnsi="宋体" w:eastAsia="仿宋_GB2312" w:cs="宋体"/>
                <w:color w:val="000000"/>
                <w:kern w:val="0"/>
                <w:sz w:val="18"/>
                <w:szCs w:val="18"/>
              </w:rPr>
            </w:pPr>
          </w:p>
        </w:tc>
        <w:tc>
          <w:tcPr>
            <w:tcW w:w="1684" w:type="dxa"/>
            <w:tcBorders>
              <w:top w:val="nil"/>
              <w:left w:val="nil"/>
              <w:bottom w:val="single" w:color="auto" w:sz="4" w:space="0"/>
              <w:right w:val="single" w:color="auto" w:sz="4" w:space="0"/>
            </w:tcBorders>
            <w:vAlign w:val="center"/>
          </w:tcPr>
          <w:p w14:paraId="3EB7D188">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21655338">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26CF5EA">
            <w:pPr>
              <w:widowControl/>
              <w:jc w:val="center"/>
              <w:rPr>
                <w:rFonts w:ascii="仿宋_GB2312" w:hAnsi="宋体" w:eastAsia="仿宋_GB2312" w:cs="宋体"/>
                <w:color w:val="000000"/>
                <w:kern w:val="0"/>
                <w:sz w:val="18"/>
                <w:szCs w:val="18"/>
              </w:rPr>
            </w:pPr>
          </w:p>
        </w:tc>
      </w:tr>
      <w:tr w14:paraId="7F31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1C21DF2">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AC3C8C9">
            <w:pPr>
              <w:widowControl/>
              <w:jc w:val="center"/>
              <w:rPr>
                <w:rFonts w:ascii="仿宋_GB2312" w:hAnsi="宋体" w:eastAsia="仿宋_GB2312" w:cs="宋体"/>
                <w:color w:val="000000"/>
                <w:kern w:val="0"/>
                <w:sz w:val="18"/>
                <w:szCs w:val="18"/>
              </w:rPr>
            </w:pPr>
          </w:p>
        </w:tc>
        <w:tc>
          <w:tcPr>
            <w:tcW w:w="417" w:type="dxa"/>
            <w:tcBorders>
              <w:top w:val="nil"/>
              <w:left w:val="nil"/>
              <w:bottom w:val="single" w:color="auto" w:sz="4" w:space="0"/>
              <w:right w:val="single" w:color="auto" w:sz="4" w:space="0"/>
            </w:tcBorders>
            <w:vAlign w:val="center"/>
          </w:tcPr>
          <w:p w14:paraId="6587F67E">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7F6EE35">
            <w:pPr>
              <w:widowControl/>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84" w:type="dxa"/>
            <w:tcBorders>
              <w:top w:val="nil"/>
              <w:left w:val="nil"/>
              <w:bottom w:val="single" w:color="auto" w:sz="4" w:space="0"/>
              <w:right w:val="single" w:color="auto" w:sz="4" w:space="0"/>
            </w:tcBorders>
            <w:vAlign w:val="center"/>
          </w:tcPr>
          <w:p w14:paraId="38FFE160">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567.22</w:t>
            </w:r>
          </w:p>
        </w:tc>
        <w:tc>
          <w:tcPr>
            <w:tcW w:w="1842" w:type="dxa"/>
            <w:gridSpan w:val="2"/>
            <w:tcBorders>
              <w:top w:val="nil"/>
              <w:left w:val="nil"/>
              <w:bottom w:val="single" w:color="auto" w:sz="4" w:space="0"/>
              <w:right w:val="single" w:color="auto" w:sz="4" w:space="0"/>
            </w:tcBorders>
            <w:vAlign w:val="center"/>
          </w:tcPr>
          <w:p w14:paraId="5F796C59">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557.22</w:t>
            </w:r>
          </w:p>
        </w:tc>
        <w:tc>
          <w:tcPr>
            <w:tcW w:w="1701" w:type="dxa"/>
            <w:tcBorders>
              <w:top w:val="nil"/>
              <w:left w:val="nil"/>
              <w:bottom w:val="single" w:color="auto" w:sz="4" w:space="0"/>
              <w:right w:val="single" w:color="auto" w:sz="4" w:space="0"/>
            </w:tcBorders>
            <w:vAlign w:val="center"/>
          </w:tcPr>
          <w:p w14:paraId="0F597259">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10</w:t>
            </w:r>
          </w:p>
        </w:tc>
      </w:tr>
    </w:tbl>
    <w:p w14:paraId="1761B48F">
      <w:pPr>
        <w:widowControl/>
        <w:jc w:val="left"/>
        <w:outlineLvl w:val="1"/>
        <w:rPr>
          <w:rFonts w:ascii="仿宋_GB2312" w:hAnsi="宋体" w:eastAsia="仿宋_GB2312"/>
          <w:b/>
          <w:kern w:val="0"/>
          <w:sz w:val="32"/>
          <w:szCs w:val="32"/>
        </w:rPr>
      </w:pPr>
    </w:p>
    <w:p w14:paraId="5ED3F338">
      <w:pPr>
        <w:widowControl/>
        <w:jc w:val="left"/>
        <w:outlineLvl w:val="1"/>
        <w:rPr>
          <w:rFonts w:hint="eastAsia" w:ascii="仿宋_GB2312" w:hAnsi="宋体" w:eastAsia="仿宋_GB2312"/>
          <w:b/>
          <w:kern w:val="0"/>
          <w:sz w:val="32"/>
          <w:szCs w:val="32"/>
        </w:rPr>
      </w:pPr>
    </w:p>
    <w:p w14:paraId="0647DB4C">
      <w:pPr>
        <w:widowControl/>
        <w:jc w:val="left"/>
        <w:outlineLvl w:val="1"/>
        <w:rPr>
          <w:rFonts w:hint="eastAsia" w:ascii="仿宋_GB2312" w:hAnsi="宋体" w:eastAsia="仿宋_GB2312"/>
          <w:b/>
          <w:kern w:val="0"/>
          <w:sz w:val="32"/>
          <w:szCs w:val="32"/>
        </w:rPr>
      </w:pPr>
    </w:p>
    <w:p w14:paraId="66AC7DD3">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4"/>
        <w:tblW w:w="8540"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529"/>
        <w:gridCol w:w="2647"/>
        <w:gridCol w:w="1557"/>
        <w:gridCol w:w="895"/>
        <w:gridCol w:w="664"/>
        <w:gridCol w:w="1556"/>
      </w:tblGrid>
      <w:tr w14:paraId="7941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540" w:type="dxa"/>
            <w:gridSpan w:val="7"/>
            <w:tcBorders>
              <w:top w:val="nil"/>
              <w:left w:val="nil"/>
              <w:bottom w:val="nil"/>
              <w:right w:val="nil"/>
            </w:tcBorders>
            <w:vAlign w:val="center"/>
          </w:tcPr>
          <w:p w14:paraId="33AFEED9">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14:paraId="08BB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320" w:type="dxa"/>
            <w:gridSpan w:val="5"/>
            <w:tcBorders>
              <w:top w:val="nil"/>
              <w:left w:val="nil"/>
              <w:bottom w:val="nil"/>
              <w:right w:val="nil"/>
            </w:tcBorders>
            <w:vAlign w:val="center"/>
          </w:tcPr>
          <w:p w14:paraId="11189081">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rPr>
              <w:t>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p>
        </w:tc>
        <w:tc>
          <w:tcPr>
            <w:tcW w:w="2220" w:type="dxa"/>
            <w:gridSpan w:val="2"/>
            <w:tcBorders>
              <w:top w:val="nil"/>
              <w:left w:val="nil"/>
              <w:bottom w:val="nil"/>
              <w:right w:val="nil"/>
            </w:tcBorders>
            <w:vAlign w:val="center"/>
          </w:tcPr>
          <w:p w14:paraId="7DF54038">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c>
      </w:tr>
      <w:tr w14:paraId="441E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68" w:type="dxa"/>
            <w:gridSpan w:val="3"/>
            <w:tcBorders>
              <w:top w:val="single" w:color="auto" w:sz="4" w:space="0"/>
              <w:left w:val="single" w:color="auto" w:sz="4" w:space="0"/>
              <w:bottom w:val="single" w:color="auto" w:sz="4" w:space="0"/>
              <w:right w:val="single" w:color="000000" w:sz="4" w:space="0"/>
            </w:tcBorders>
            <w:vAlign w:val="center"/>
          </w:tcPr>
          <w:p w14:paraId="33B9B7AA">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4672" w:type="dxa"/>
            <w:gridSpan w:val="4"/>
            <w:tcBorders>
              <w:top w:val="single" w:color="auto" w:sz="4" w:space="0"/>
              <w:left w:val="nil"/>
              <w:bottom w:val="single" w:color="auto" w:sz="4" w:space="0"/>
              <w:right w:val="single" w:color="000000" w:sz="4" w:space="0"/>
            </w:tcBorders>
            <w:vAlign w:val="center"/>
          </w:tcPr>
          <w:p w14:paraId="146E9A4C">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14:paraId="02C9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221" w:type="dxa"/>
            <w:gridSpan w:val="2"/>
            <w:tcBorders>
              <w:top w:val="single" w:color="auto" w:sz="4" w:space="0"/>
              <w:left w:val="single" w:color="auto" w:sz="4" w:space="0"/>
              <w:bottom w:val="single" w:color="auto" w:sz="4" w:space="0"/>
              <w:right w:val="nil"/>
            </w:tcBorders>
            <w:vAlign w:val="center"/>
          </w:tcPr>
          <w:p w14:paraId="40E9238A">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647" w:type="dxa"/>
            <w:vMerge w:val="restart"/>
            <w:tcBorders>
              <w:top w:val="nil"/>
              <w:left w:val="single" w:color="auto" w:sz="4" w:space="0"/>
              <w:bottom w:val="single" w:color="000000" w:sz="4" w:space="0"/>
              <w:right w:val="single" w:color="auto" w:sz="4" w:space="0"/>
            </w:tcBorders>
            <w:vAlign w:val="center"/>
          </w:tcPr>
          <w:p w14:paraId="56D55E17">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557" w:type="dxa"/>
            <w:vMerge w:val="restart"/>
            <w:tcBorders>
              <w:top w:val="nil"/>
              <w:left w:val="single" w:color="auto" w:sz="4" w:space="0"/>
              <w:bottom w:val="single" w:color="000000" w:sz="4" w:space="0"/>
              <w:right w:val="single" w:color="auto" w:sz="4" w:space="0"/>
            </w:tcBorders>
            <w:vAlign w:val="center"/>
          </w:tcPr>
          <w:p w14:paraId="67894174">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559" w:type="dxa"/>
            <w:gridSpan w:val="2"/>
            <w:vMerge w:val="restart"/>
            <w:tcBorders>
              <w:top w:val="nil"/>
              <w:left w:val="single" w:color="auto" w:sz="4" w:space="0"/>
              <w:bottom w:val="single" w:color="000000" w:sz="4" w:space="0"/>
              <w:right w:val="single" w:color="auto" w:sz="4" w:space="0"/>
            </w:tcBorders>
            <w:vAlign w:val="center"/>
          </w:tcPr>
          <w:p w14:paraId="18603169">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556" w:type="dxa"/>
            <w:vMerge w:val="restart"/>
            <w:tcBorders>
              <w:top w:val="nil"/>
              <w:left w:val="single" w:color="auto" w:sz="4" w:space="0"/>
              <w:bottom w:val="single" w:color="000000" w:sz="4" w:space="0"/>
              <w:right w:val="single" w:color="auto" w:sz="4" w:space="0"/>
            </w:tcBorders>
            <w:vAlign w:val="center"/>
          </w:tcPr>
          <w:p w14:paraId="661CBAE9">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14:paraId="594B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92" w:type="dxa"/>
            <w:tcBorders>
              <w:top w:val="nil"/>
              <w:left w:val="single" w:color="auto" w:sz="4" w:space="0"/>
              <w:bottom w:val="single" w:color="auto" w:sz="4" w:space="0"/>
              <w:right w:val="single" w:color="auto" w:sz="4" w:space="0"/>
            </w:tcBorders>
            <w:vAlign w:val="center"/>
          </w:tcPr>
          <w:p w14:paraId="467CF6C8">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29" w:type="dxa"/>
            <w:tcBorders>
              <w:top w:val="nil"/>
              <w:left w:val="nil"/>
              <w:bottom w:val="single" w:color="auto" w:sz="4" w:space="0"/>
              <w:right w:val="single" w:color="auto" w:sz="4" w:space="0"/>
            </w:tcBorders>
            <w:vAlign w:val="center"/>
          </w:tcPr>
          <w:p w14:paraId="4039E7D4">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647" w:type="dxa"/>
            <w:vMerge w:val="continue"/>
            <w:tcBorders>
              <w:top w:val="nil"/>
              <w:left w:val="single" w:color="auto" w:sz="4" w:space="0"/>
              <w:bottom w:val="single" w:color="000000" w:sz="4" w:space="0"/>
              <w:right w:val="single" w:color="auto" w:sz="4" w:space="0"/>
            </w:tcBorders>
            <w:vAlign w:val="center"/>
          </w:tcPr>
          <w:p w14:paraId="042364B7">
            <w:pPr>
              <w:widowControl/>
              <w:jc w:val="left"/>
              <w:rPr>
                <w:rFonts w:ascii="仿宋_GB2312" w:hAnsi="宋体" w:eastAsia="仿宋_GB2312" w:cs="宋体"/>
                <w:b/>
                <w:bCs/>
                <w:color w:val="000000"/>
                <w:kern w:val="0"/>
                <w:sz w:val="20"/>
                <w:szCs w:val="20"/>
              </w:rPr>
            </w:pPr>
          </w:p>
        </w:tc>
        <w:tc>
          <w:tcPr>
            <w:tcW w:w="1557" w:type="dxa"/>
            <w:vMerge w:val="continue"/>
            <w:tcBorders>
              <w:top w:val="nil"/>
              <w:left w:val="single" w:color="auto" w:sz="4" w:space="0"/>
              <w:bottom w:val="single" w:color="000000" w:sz="4" w:space="0"/>
              <w:right w:val="single" w:color="auto" w:sz="4" w:space="0"/>
            </w:tcBorders>
            <w:vAlign w:val="center"/>
          </w:tcPr>
          <w:p w14:paraId="6CE7FE5F">
            <w:pPr>
              <w:widowControl/>
              <w:jc w:val="left"/>
              <w:rPr>
                <w:rFonts w:ascii="宋体" w:hAnsi="宋体" w:cs="宋体"/>
                <w:b/>
                <w:bCs/>
                <w:color w:val="000000"/>
                <w:kern w:val="0"/>
                <w:sz w:val="20"/>
                <w:szCs w:val="20"/>
              </w:rPr>
            </w:pPr>
          </w:p>
        </w:tc>
        <w:tc>
          <w:tcPr>
            <w:tcW w:w="1559" w:type="dxa"/>
            <w:gridSpan w:val="2"/>
            <w:vMerge w:val="continue"/>
            <w:tcBorders>
              <w:top w:val="nil"/>
              <w:left w:val="single" w:color="auto" w:sz="4" w:space="0"/>
              <w:bottom w:val="single" w:color="000000" w:sz="4" w:space="0"/>
              <w:right w:val="single" w:color="auto" w:sz="4" w:space="0"/>
            </w:tcBorders>
            <w:vAlign w:val="center"/>
          </w:tcPr>
          <w:p w14:paraId="4DFE4FB6">
            <w:pPr>
              <w:widowControl/>
              <w:jc w:val="left"/>
              <w:rPr>
                <w:rFonts w:ascii="宋体" w:hAnsi="宋体" w:cs="宋体"/>
                <w:b/>
                <w:bCs/>
                <w:color w:val="000000"/>
                <w:kern w:val="0"/>
                <w:sz w:val="20"/>
                <w:szCs w:val="20"/>
              </w:rPr>
            </w:pPr>
          </w:p>
        </w:tc>
        <w:tc>
          <w:tcPr>
            <w:tcW w:w="1556" w:type="dxa"/>
            <w:vMerge w:val="continue"/>
            <w:tcBorders>
              <w:top w:val="nil"/>
              <w:left w:val="single" w:color="auto" w:sz="4" w:space="0"/>
              <w:bottom w:val="single" w:color="000000" w:sz="4" w:space="0"/>
              <w:right w:val="single" w:color="auto" w:sz="4" w:space="0"/>
            </w:tcBorders>
            <w:vAlign w:val="center"/>
          </w:tcPr>
          <w:p w14:paraId="4B078807">
            <w:pPr>
              <w:widowControl/>
              <w:jc w:val="left"/>
              <w:rPr>
                <w:rFonts w:ascii="宋体" w:hAnsi="宋体" w:cs="宋体"/>
                <w:b/>
                <w:bCs/>
                <w:color w:val="000000"/>
                <w:kern w:val="0"/>
                <w:sz w:val="20"/>
                <w:szCs w:val="20"/>
              </w:rPr>
            </w:pPr>
          </w:p>
        </w:tc>
      </w:tr>
      <w:tr w14:paraId="07E2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1E7ABA6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3089378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w:t>
            </w:r>
          </w:p>
        </w:tc>
        <w:tc>
          <w:tcPr>
            <w:tcW w:w="2647" w:type="dxa"/>
            <w:tcBorders>
              <w:top w:val="nil"/>
              <w:left w:val="nil"/>
              <w:bottom w:val="single" w:color="auto" w:sz="4" w:space="0"/>
              <w:right w:val="single" w:color="auto" w:sz="4" w:space="0"/>
            </w:tcBorders>
            <w:vAlign w:val="center"/>
          </w:tcPr>
          <w:p w14:paraId="26AC13E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基本工资</w:t>
            </w:r>
          </w:p>
        </w:tc>
        <w:tc>
          <w:tcPr>
            <w:tcW w:w="1557" w:type="dxa"/>
            <w:tcBorders>
              <w:top w:val="nil"/>
              <w:left w:val="nil"/>
              <w:bottom w:val="single" w:color="auto" w:sz="4" w:space="0"/>
              <w:right w:val="single" w:color="auto" w:sz="4" w:space="0"/>
            </w:tcBorders>
            <w:vAlign w:val="center"/>
          </w:tcPr>
          <w:p w14:paraId="2EF86F1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195.39</w:t>
            </w:r>
          </w:p>
        </w:tc>
        <w:tc>
          <w:tcPr>
            <w:tcW w:w="1559" w:type="dxa"/>
            <w:gridSpan w:val="2"/>
            <w:tcBorders>
              <w:top w:val="nil"/>
              <w:left w:val="nil"/>
              <w:bottom w:val="single" w:color="auto" w:sz="4" w:space="0"/>
              <w:right w:val="single" w:color="auto" w:sz="4" w:space="0"/>
            </w:tcBorders>
            <w:vAlign w:val="center"/>
          </w:tcPr>
          <w:p w14:paraId="6873BB3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195.39</w:t>
            </w:r>
          </w:p>
        </w:tc>
        <w:tc>
          <w:tcPr>
            <w:tcW w:w="1556" w:type="dxa"/>
            <w:tcBorders>
              <w:top w:val="nil"/>
              <w:left w:val="nil"/>
              <w:bottom w:val="single" w:color="auto" w:sz="4" w:space="0"/>
              <w:right w:val="single" w:color="auto" w:sz="4" w:space="0"/>
            </w:tcBorders>
            <w:vAlign w:val="center"/>
          </w:tcPr>
          <w:p w14:paraId="2E434E30">
            <w:pPr>
              <w:widowControl/>
              <w:jc w:val="center"/>
              <w:rPr>
                <w:rFonts w:ascii="仿宋_GB2312" w:hAnsi="宋体" w:eastAsia="仿宋_GB2312" w:cs="宋体"/>
                <w:color w:val="000000"/>
                <w:kern w:val="0"/>
                <w:sz w:val="18"/>
                <w:szCs w:val="18"/>
              </w:rPr>
            </w:pPr>
          </w:p>
        </w:tc>
      </w:tr>
      <w:tr w14:paraId="7914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64865E1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593619B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w:t>
            </w:r>
          </w:p>
        </w:tc>
        <w:tc>
          <w:tcPr>
            <w:tcW w:w="2647" w:type="dxa"/>
            <w:tcBorders>
              <w:top w:val="nil"/>
              <w:left w:val="nil"/>
              <w:bottom w:val="single" w:color="auto" w:sz="4" w:space="0"/>
              <w:right w:val="single" w:color="auto" w:sz="4" w:space="0"/>
            </w:tcBorders>
            <w:vAlign w:val="center"/>
          </w:tcPr>
          <w:p w14:paraId="6AA7837F">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津贴补贴</w:t>
            </w:r>
          </w:p>
        </w:tc>
        <w:tc>
          <w:tcPr>
            <w:tcW w:w="1557" w:type="dxa"/>
            <w:tcBorders>
              <w:top w:val="nil"/>
              <w:left w:val="nil"/>
              <w:bottom w:val="single" w:color="auto" w:sz="4" w:space="0"/>
              <w:right w:val="single" w:color="auto" w:sz="4" w:space="0"/>
            </w:tcBorders>
            <w:vAlign w:val="center"/>
          </w:tcPr>
          <w:p w14:paraId="075A0B4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w:t>
            </w:r>
          </w:p>
        </w:tc>
        <w:tc>
          <w:tcPr>
            <w:tcW w:w="1559" w:type="dxa"/>
            <w:gridSpan w:val="2"/>
            <w:tcBorders>
              <w:top w:val="nil"/>
              <w:left w:val="nil"/>
              <w:bottom w:val="single" w:color="auto" w:sz="4" w:space="0"/>
              <w:right w:val="single" w:color="auto" w:sz="4" w:space="0"/>
            </w:tcBorders>
            <w:vAlign w:val="center"/>
          </w:tcPr>
          <w:p w14:paraId="4D94657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w:t>
            </w:r>
          </w:p>
        </w:tc>
        <w:tc>
          <w:tcPr>
            <w:tcW w:w="1556" w:type="dxa"/>
            <w:tcBorders>
              <w:top w:val="nil"/>
              <w:left w:val="nil"/>
              <w:bottom w:val="single" w:color="auto" w:sz="4" w:space="0"/>
              <w:right w:val="single" w:color="auto" w:sz="4" w:space="0"/>
            </w:tcBorders>
            <w:vAlign w:val="center"/>
          </w:tcPr>
          <w:p w14:paraId="474FA7DD">
            <w:pPr>
              <w:widowControl/>
              <w:jc w:val="center"/>
              <w:rPr>
                <w:rFonts w:ascii="仿宋_GB2312" w:hAnsi="宋体" w:eastAsia="仿宋_GB2312" w:cs="宋体"/>
                <w:color w:val="000000"/>
                <w:kern w:val="0"/>
                <w:sz w:val="18"/>
                <w:szCs w:val="18"/>
              </w:rPr>
            </w:pPr>
          </w:p>
        </w:tc>
      </w:tr>
      <w:tr w14:paraId="1AD5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7594078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63D6120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03</w:t>
            </w:r>
          </w:p>
        </w:tc>
        <w:tc>
          <w:tcPr>
            <w:tcW w:w="2647" w:type="dxa"/>
            <w:tcBorders>
              <w:top w:val="nil"/>
              <w:left w:val="nil"/>
              <w:bottom w:val="single" w:color="auto" w:sz="4" w:space="0"/>
              <w:right w:val="single" w:color="auto" w:sz="4" w:space="0"/>
            </w:tcBorders>
            <w:vAlign w:val="center"/>
          </w:tcPr>
          <w:p w14:paraId="690C2CDF">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奖金</w:t>
            </w:r>
          </w:p>
        </w:tc>
        <w:tc>
          <w:tcPr>
            <w:tcW w:w="1557" w:type="dxa"/>
            <w:tcBorders>
              <w:top w:val="nil"/>
              <w:left w:val="nil"/>
              <w:bottom w:val="single" w:color="auto" w:sz="4" w:space="0"/>
              <w:right w:val="single" w:color="auto" w:sz="4" w:space="0"/>
            </w:tcBorders>
            <w:vAlign w:val="center"/>
          </w:tcPr>
          <w:p w14:paraId="0D6DAD5B">
            <w:pPr>
              <w:widowControl/>
              <w:wordWrap w:val="0"/>
              <w:ind w:right="147" w:rightChars="70"/>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13.72</w:t>
            </w:r>
          </w:p>
        </w:tc>
        <w:tc>
          <w:tcPr>
            <w:tcW w:w="1559" w:type="dxa"/>
            <w:gridSpan w:val="2"/>
            <w:tcBorders>
              <w:top w:val="nil"/>
              <w:left w:val="nil"/>
              <w:bottom w:val="single" w:color="auto" w:sz="4" w:space="0"/>
              <w:right w:val="single" w:color="auto" w:sz="4" w:space="0"/>
            </w:tcBorders>
            <w:vAlign w:val="center"/>
          </w:tcPr>
          <w:p w14:paraId="4C31A4E8">
            <w:pPr>
              <w:widowControl/>
              <w:wordWrap w:val="0"/>
              <w:ind w:right="147" w:rightChars="70"/>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13.72</w:t>
            </w:r>
          </w:p>
        </w:tc>
        <w:tc>
          <w:tcPr>
            <w:tcW w:w="1556" w:type="dxa"/>
            <w:tcBorders>
              <w:top w:val="nil"/>
              <w:left w:val="nil"/>
              <w:bottom w:val="single" w:color="auto" w:sz="4" w:space="0"/>
              <w:right w:val="single" w:color="auto" w:sz="4" w:space="0"/>
            </w:tcBorders>
            <w:vAlign w:val="center"/>
          </w:tcPr>
          <w:p w14:paraId="16C49894">
            <w:pPr>
              <w:widowControl/>
              <w:jc w:val="center"/>
              <w:rPr>
                <w:rFonts w:ascii="仿宋_GB2312" w:hAnsi="宋体" w:eastAsia="仿宋_GB2312" w:cs="宋体"/>
                <w:color w:val="000000"/>
                <w:kern w:val="0"/>
                <w:sz w:val="18"/>
                <w:szCs w:val="18"/>
              </w:rPr>
            </w:pPr>
          </w:p>
        </w:tc>
      </w:tr>
      <w:tr w14:paraId="37E9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5958189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74632BF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w:t>
            </w:r>
          </w:p>
        </w:tc>
        <w:tc>
          <w:tcPr>
            <w:tcW w:w="2647" w:type="dxa"/>
            <w:tcBorders>
              <w:top w:val="nil"/>
              <w:left w:val="nil"/>
              <w:bottom w:val="single" w:color="auto" w:sz="4" w:space="0"/>
              <w:right w:val="single" w:color="auto" w:sz="4" w:space="0"/>
            </w:tcBorders>
            <w:vAlign w:val="center"/>
          </w:tcPr>
          <w:p w14:paraId="59048B7D">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伙食补助</w:t>
            </w:r>
          </w:p>
        </w:tc>
        <w:tc>
          <w:tcPr>
            <w:tcW w:w="1557" w:type="dxa"/>
            <w:tcBorders>
              <w:top w:val="nil"/>
              <w:left w:val="nil"/>
              <w:bottom w:val="single" w:color="auto" w:sz="4" w:space="0"/>
              <w:right w:val="single" w:color="auto" w:sz="4" w:space="0"/>
            </w:tcBorders>
            <w:vAlign w:val="center"/>
          </w:tcPr>
          <w:p w14:paraId="21DA6AC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44.1</w:t>
            </w:r>
          </w:p>
        </w:tc>
        <w:tc>
          <w:tcPr>
            <w:tcW w:w="1559" w:type="dxa"/>
            <w:gridSpan w:val="2"/>
            <w:tcBorders>
              <w:top w:val="nil"/>
              <w:left w:val="nil"/>
              <w:bottom w:val="single" w:color="auto" w:sz="4" w:space="0"/>
              <w:right w:val="single" w:color="auto" w:sz="4" w:space="0"/>
            </w:tcBorders>
            <w:vAlign w:val="center"/>
          </w:tcPr>
          <w:p w14:paraId="2585BBA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44.1</w:t>
            </w:r>
          </w:p>
        </w:tc>
        <w:tc>
          <w:tcPr>
            <w:tcW w:w="1556" w:type="dxa"/>
            <w:tcBorders>
              <w:top w:val="nil"/>
              <w:left w:val="nil"/>
              <w:bottom w:val="single" w:color="auto" w:sz="4" w:space="0"/>
              <w:right w:val="single" w:color="auto" w:sz="4" w:space="0"/>
            </w:tcBorders>
            <w:vAlign w:val="center"/>
          </w:tcPr>
          <w:p w14:paraId="124B5781">
            <w:pPr>
              <w:widowControl/>
              <w:jc w:val="center"/>
              <w:rPr>
                <w:rFonts w:ascii="仿宋_GB2312" w:hAnsi="宋体" w:eastAsia="仿宋_GB2312" w:cs="宋体"/>
                <w:color w:val="000000"/>
                <w:kern w:val="0"/>
                <w:sz w:val="18"/>
                <w:szCs w:val="18"/>
              </w:rPr>
            </w:pPr>
          </w:p>
        </w:tc>
      </w:tr>
      <w:tr w14:paraId="3A30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5A25D6C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28FB212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07</w:t>
            </w:r>
          </w:p>
        </w:tc>
        <w:tc>
          <w:tcPr>
            <w:tcW w:w="2647" w:type="dxa"/>
            <w:tcBorders>
              <w:top w:val="nil"/>
              <w:left w:val="nil"/>
              <w:bottom w:val="single" w:color="auto" w:sz="4" w:space="0"/>
              <w:right w:val="single" w:color="auto" w:sz="4" w:space="0"/>
            </w:tcBorders>
            <w:vAlign w:val="center"/>
          </w:tcPr>
          <w:p w14:paraId="77784A38">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基础性绩效</w:t>
            </w:r>
          </w:p>
        </w:tc>
        <w:tc>
          <w:tcPr>
            <w:tcW w:w="1557" w:type="dxa"/>
            <w:tcBorders>
              <w:top w:val="nil"/>
              <w:left w:val="nil"/>
              <w:bottom w:val="single" w:color="auto" w:sz="4" w:space="0"/>
              <w:right w:val="single" w:color="auto" w:sz="4" w:space="0"/>
            </w:tcBorders>
            <w:vAlign w:val="center"/>
          </w:tcPr>
          <w:p w14:paraId="257403F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61.34</w:t>
            </w:r>
          </w:p>
        </w:tc>
        <w:tc>
          <w:tcPr>
            <w:tcW w:w="1559" w:type="dxa"/>
            <w:gridSpan w:val="2"/>
            <w:tcBorders>
              <w:top w:val="nil"/>
              <w:left w:val="nil"/>
              <w:bottom w:val="single" w:color="auto" w:sz="4" w:space="0"/>
              <w:right w:val="single" w:color="auto" w:sz="4" w:space="0"/>
            </w:tcBorders>
            <w:vAlign w:val="center"/>
          </w:tcPr>
          <w:p w14:paraId="086BC95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61.34</w:t>
            </w:r>
          </w:p>
        </w:tc>
        <w:tc>
          <w:tcPr>
            <w:tcW w:w="1556" w:type="dxa"/>
            <w:tcBorders>
              <w:top w:val="nil"/>
              <w:left w:val="nil"/>
              <w:bottom w:val="single" w:color="auto" w:sz="4" w:space="0"/>
              <w:right w:val="single" w:color="auto" w:sz="4" w:space="0"/>
            </w:tcBorders>
            <w:vAlign w:val="center"/>
          </w:tcPr>
          <w:p w14:paraId="1F401814">
            <w:pPr>
              <w:widowControl/>
              <w:jc w:val="center"/>
              <w:rPr>
                <w:rFonts w:ascii="仿宋_GB2312" w:hAnsi="宋体" w:eastAsia="仿宋_GB2312" w:cs="宋体"/>
                <w:color w:val="000000"/>
                <w:kern w:val="0"/>
                <w:sz w:val="18"/>
                <w:szCs w:val="18"/>
              </w:rPr>
            </w:pPr>
          </w:p>
        </w:tc>
      </w:tr>
      <w:tr w14:paraId="2CB9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13F922D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055DBCA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07</w:t>
            </w:r>
          </w:p>
        </w:tc>
        <w:tc>
          <w:tcPr>
            <w:tcW w:w="2647" w:type="dxa"/>
            <w:tcBorders>
              <w:top w:val="nil"/>
              <w:left w:val="nil"/>
              <w:bottom w:val="single" w:color="auto" w:sz="4" w:space="0"/>
              <w:right w:val="single" w:color="auto" w:sz="4" w:space="0"/>
            </w:tcBorders>
            <w:vAlign w:val="center"/>
          </w:tcPr>
          <w:p w14:paraId="66A820D2">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奖励性绩效</w:t>
            </w:r>
          </w:p>
        </w:tc>
        <w:tc>
          <w:tcPr>
            <w:tcW w:w="1557" w:type="dxa"/>
            <w:tcBorders>
              <w:top w:val="nil"/>
              <w:left w:val="nil"/>
              <w:bottom w:val="single" w:color="auto" w:sz="4" w:space="0"/>
              <w:right w:val="single" w:color="auto" w:sz="4" w:space="0"/>
            </w:tcBorders>
            <w:vAlign w:val="center"/>
          </w:tcPr>
          <w:p w14:paraId="527E280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36.09</w:t>
            </w:r>
          </w:p>
        </w:tc>
        <w:tc>
          <w:tcPr>
            <w:tcW w:w="1559" w:type="dxa"/>
            <w:gridSpan w:val="2"/>
            <w:tcBorders>
              <w:top w:val="nil"/>
              <w:left w:val="nil"/>
              <w:bottom w:val="single" w:color="auto" w:sz="4" w:space="0"/>
              <w:right w:val="single" w:color="auto" w:sz="4" w:space="0"/>
            </w:tcBorders>
            <w:vAlign w:val="center"/>
          </w:tcPr>
          <w:p w14:paraId="3D8E32C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36.09</w:t>
            </w:r>
          </w:p>
        </w:tc>
        <w:tc>
          <w:tcPr>
            <w:tcW w:w="1556" w:type="dxa"/>
            <w:tcBorders>
              <w:top w:val="nil"/>
              <w:left w:val="nil"/>
              <w:bottom w:val="single" w:color="auto" w:sz="4" w:space="0"/>
              <w:right w:val="single" w:color="auto" w:sz="4" w:space="0"/>
            </w:tcBorders>
            <w:vAlign w:val="center"/>
          </w:tcPr>
          <w:p w14:paraId="7719D665">
            <w:pPr>
              <w:widowControl/>
              <w:jc w:val="center"/>
              <w:rPr>
                <w:rFonts w:ascii="仿宋_GB2312" w:hAnsi="宋体" w:eastAsia="仿宋_GB2312" w:cs="宋体"/>
                <w:color w:val="000000"/>
                <w:kern w:val="0"/>
                <w:sz w:val="18"/>
                <w:szCs w:val="18"/>
              </w:rPr>
            </w:pPr>
          </w:p>
        </w:tc>
      </w:tr>
      <w:tr w14:paraId="3B05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53B6E5C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116D23A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w:t>
            </w:r>
          </w:p>
        </w:tc>
        <w:tc>
          <w:tcPr>
            <w:tcW w:w="2647" w:type="dxa"/>
            <w:tcBorders>
              <w:top w:val="nil"/>
              <w:left w:val="nil"/>
              <w:bottom w:val="single" w:color="auto" w:sz="4" w:space="0"/>
              <w:right w:val="single" w:color="auto" w:sz="4" w:space="0"/>
            </w:tcBorders>
            <w:vAlign w:val="center"/>
          </w:tcPr>
          <w:p w14:paraId="1DE5407A">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住房公积金</w:t>
            </w:r>
          </w:p>
        </w:tc>
        <w:tc>
          <w:tcPr>
            <w:tcW w:w="1557" w:type="dxa"/>
            <w:tcBorders>
              <w:top w:val="nil"/>
              <w:left w:val="nil"/>
              <w:bottom w:val="single" w:color="auto" w:sz="4" w:space="0"/>
              <w:right w:val="single" w:color="auto" w:sz="4" w:space="0"/>
            </w:tcBorders>
            <w:vAlign w:val="center"/>
          </w:tcPr>
          <w:p w14:paraId="1906C33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36.79</w:t>
            </w:r>
          </w:p>
        </w:tc>
        <w:tc>
          <w:tcPr>
            <w:tcW w:w="1559" w:type="dxa"/>
            <w:gridSpan w:val="2"/>
            <w:tcBorders>
              <w:top w:val="nil"/>
              <w:left w:val="nil"/>
              <w:bottom w:val="single" w:color="auto" w:sz="4" w:space="0"/>
              <w:right w:val="single" w:color="auto" w:sz="4" w:space="0"/>
            </w:tcBorders>
            <w:vAlign w:val="center"/>
          </w:tcPr>
          <w:p w14:paraId="1EF0B70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36.79</w:t>
            </w:r>
          </w:p>
        </w:tc>
        <w:tc>
          <w:tcPr>
            <w:tcW w:w="1556" w:type="dxa"/>
            <w:tcBorders>
              <w:top w:val="nil"/>
              <w:left w:val="nil"/>
              <w:bottom w:val="single" w:color="auto" w:sz="4" w:space="0"/>
              <w:right w:val="single" w:color="auto" w:sz="4" w:space="0"/>
            </w:tcBorders>
            <w:vAlign w:val="center"/>
          </w:tcPr>
          <w:p w14:paraId="1F1B8D2C">
            <w:pPr>
              <w:widowControl/>
              <w:jc w:val="center"/>
              <w:rPr>
                <w:rFonts w:ascii="仿宋_GB2312" w:hAnsi="宋体" w:eastAsia="仿宋_GB2312" w:cs="宋体"/>
                <w:color w:val="000000"/>
                <w:kern w:val="0"/>
                <w:sz w:val="18"/>
                <w:szCs w:val="18"/>
              </w:rPr>
            </w:pPr>
          </w:p>
        </w:tc>
      </w:tr>
      <w:tr w14:paraId="0960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92" w:type="dxa"/>
            <w:tcBorders>
              <w:top w:val="nil"/>
              <w:left w:val="single" w:color="auto" w:sz="4" w:space="0"/>
              <w:bottom w:val="single" w:color="auto" w:sz="4" w:space="0"/>
              <w:right w:val="single" w:color="auto" w:sz="4" w:space="0"/>
            </w:tcBorders>
            <w:vAlign w:val="center"/>
          </w:tcPr>
          <w:p w14:paraId="526BA1F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6AEEB60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w:t>
            </w:r>
          </w:p>
        </w:tc>
        <w:tc>
          <w:tcPr>
            <w:tcW w:w="2647" w:type="dxa"/>
            <w:tcBorders>
              <w:top w:val="nil"/>
              <w:left w:val="nil"/>
              <w:bottom w:val="single" w:color="auto" w:sz="4" w:space="0"/>
              <w:right w:val="single" w:color="auto" w:sz="4" w:space="0"/>
            </w:tcBorders>
            <w:vAlign w:val="center"/>
          </w:tcPr>
          <w:p w14:paraId="20D4F8BB">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机关事业单位基本养老保险缴费</w:t>
            </w:r>
          </w:p>
        </w:tc>
        <w:tc>
          <w:tcPr>
            <w:tcW w:w="1557" w:type="dxa"/>
            <w:tcBorders>
              <w:top w:val="nil"/>
              <w:left w:val="nil"/>
              <w:bottom w:val="single" w:color="auto" w:sz="4" w:space="0"/>
              <w:right w:val="single" w:color="auto" w:sz="4" w:space="0"/>
            </w:tcBorders>
            <w:vAlign w:val="center"/>
          </w:tcPr>
          <w:p w14:paraId="5B64187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49.05</w:t>
            </w:r>
          </w:p>
        </w:tc>
        <w:tc>
          <w:tcPr>
            <w:tcW w:w="1559" w:type="dxa"/>
            <w:gridSpan w:val="2"/>
            <w:tcBorders>
              <w:top w:val="nil"/>
              <w:left w:val="nil"/>
              <w:bottom w:val="single" w:color="auto" w:sz="4" w:space="0"/>
              <w:right w:val="single" w:color="auto" w:sz="4" w:space="0"/>
            </w:tcBorders>
            <w:vAlign w:val="center"/>
          </w:tcPr>
          <w:p w14:paraId="63CD289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49.05</w:t>
            </w:r>
          </w:p>
        </w:tc>
        <w:tc>
          <w:tcPr>
            <w:tcW w:w="1556" w:type="dxa"/>
            <w:tcBorders>
              <w:top w:val="nil"/>
              <w:left w:val="nil"/>
              <w:bottom w:val="single" w:color="auto" w:sz="4" w:space="0"/>
              <w:right w:val="single" w:color="auto" w:sz="4" w:space="0"/>
            </w:tcBorders>
            <w:vAlign w:val="center"/>
          </w:tcPr>
          <w:p w14:paraId="70730727">
            <w:pPr>
              <w:widowControl/>
              <w:jc w:val="center"/>
              <w:rPr>
                <w:rFonts w:ascii="仿宋_GB2312" w:hAnsi="宋体" w:eastAsia="仿宋_GB2312" w:cs="宋体"/>
                <w:color w:val="000000"/>
                <w:kern w:val="0"/>
                <w:sz w:val="18"/>
                <w:szCs w:val="18"/>
              </w:rPr>
            </w:pPr>
          </w:p>
        </w:tc>
      </w:tr>
      <w:tr w14:paraId="1BBF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6ABB120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05B0266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2647" w:type="dxa"/>
            <w:tcBorders>
              <w:top w:val="nil"/>
              <w:left w:val="nil"/>
              <w:bottom w:val="single" w:color="auto" w:sz="4" w:space="0"/>
              <w:right w:val="single" w:color="auto" w:sz="4" w:space="0"/>
            </w:tcBorders>
            <w:vAlign w:val="center"/>
          </w:tcPr>
          <w:p w14:paraId="18373C4E">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职工基本医疗缴费</w:t>
            </w:r>
          </w:p>
        </w:tc>
        <w:tc>
          <w:tcPr>
            <w:tcW w:w="1557" w:type="dxa"/>
            <w:tcBorders>
              <w:top w:val="nil"/>
              <w:left w:val="nil"/>
              <w:bottom w:val="single" w:color="auto" w:sz="4" w:space="0"/>
              <w:right w:val="single" w:color="auto" w:sz="4" w:space="0"/>
            </w:tcBorders>
            <w:vAlign w:val="center"/>
          </w:tcPr>
          <w:p w14:paraId="023DFB2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39.15</w:t>
            </w:r>
          </w:p>
        </w:tc>
        <w:tc>
          <w:tcPr>
            <w:tcW w:w="1559" w:type="dxa"/>
            <w:gridSpan w:val="2"/>
            <w:tcBorders>
              <w:top w:val="nil"/>
              <w:left w:val="nil"/>
              <w:bottom w:val="single" w:color="auto" w:sz="4" w:space="0"/>
              <w:right w:val="single" w:color="auto" w:sz="4" w:space="0"/>
            </w:tcBorders>
            <w:vAlign w:val="center"/>
          </w:tcPr>
          <w:p w14:paraId="54CFD55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39.15</w:t>
            </w:r>
          </w:p>
        </w:tc>
        <w:tc>
          <w:tcPr>
            <w:tcW w:w="1556" w:type="dxa"/>
            <w:tcBorders>
              <w:top w:val="nil"/>
              <w:left w:val="nil"/>
              <w:bottom w:val="single" w:color="auto" w:sz="4" w:space="0"/>
              <w:right w:val="single" w:color="auto" w:sz="4" w:space="0"/>
            </w:tcBorders>
            <w:vAlign w:val="center"/>
          </w:tcPr>
          <w:p w14:paraId="43970EB3">
            <w:pPr>
              <w:widowControl/>
              <w:jc w:val="center"/>
              <w:rPr>
                <w:rFonts w:ascii="仿宋_GB2312" w:hAnsi="宋体" w:eastAsia="仿宋_GB2312" w:cs="宋体"/>
                <w:color w:val="000000"/>
                <w:kern w:val="0"/>
                <w:sz w:val="18"/>
                <w:szCs w:val="18"/>
              </w:rPr>
            </w:pPr>
          </w:p>
        </w:tc>
      </w:tr>
      <w:tr w14:paraId="056B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1C0C559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244B10C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w:t>
            </w:r>
          </w:p>
        </w:tc>
        <w:tc>
          <w:tcPr>
            <w:tcW w:w="2647" w:type="dxa"/>
            <w:tcBorders>
              <w:top w:val="nil"/>
              <w:left w:val="nil"/>
              <w:bottom w:val="single" w:color="auto" w:sz="4" w:space="0"/>
              <w:right w:val="single" w:color="auto" w:sz="4" w:space="0"/>
            </w:tcBorders>
            <w:vAlign w:val="center"/>
          </w:tcPr>
          <w:p w14:paraId="745602F7">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公务员医疗补助缴费</w:t>
            </w:r>
          </w:p>
        </w:tc>
        <w:tc>
          <w:tcPr>
            <w:tcW w:w="1557" w:type="dxa"/>
            <w:tcBorders>
              <w:top w:val="nil"/>
              <w:left w:val="nil"/>
              <w:bottom w:val="single" w:color="auto" w:sz="4" w:space="0"/>
              <w:right w:val="single" w:color="auto" w:sz="4" w:space="0"/>
            </w:tcBorders>
            <w:vAlign w:val="center"/>
          </w:tcPr>
          <w:p w14:paraId="046D160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12.54</w:t>
            </w:r>
          </w:p>
        </w:tc>
        <w:tc>
          <w:tcPr>
            <w:tcW w:w="1559" w:type="dxa"/>
            <w:gridSpan w:val="2"/>
            <w:tcBorders>
              <w:top w:val="nil"/>
              <w:left w:val="nil"/>
              <w:bottom w:val="single" w:color="auto" w:sz="4" w:space="0"/>
              <w:right w:val="single" w:color="auto" w:sz="4" w:space="0"/>
            </w:tcBorders>
            <w:vAlign w:val="center"/>
          </w:tcPr>
          <w:p w14:paraId="0B9EB27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12.54</w:t>
            </w:r>
          </w:p>
        </w:tc>
        <w:tc>
          <w:tcPr>
            <w:tcW w:w="1556" w:type="dxa"/>
            <w:tcBorders>
              <w:top w:val="nil"/>
              <w:left w:val="nil"/>
              <w:bottom w:val="single" w:color="auto" w:sz="4" w:space="0"/>
              <w:right w:val="single" w:color="auto" w:sz="4" w:space="0"/>
            </w:tcBorders>
            <w:vAlign w:val="center"/>
          </w:tcPr>
          <w:p w14:paraId="5A63C643">
            <w:pPr>
              <w:widowControl/>
              <w:jc w:val="center"/>
              <w:rPr>
                <w:rFonts w:ascii="仿宋_GB2312" w:hAnsi="宋体" w:eastAsia="仿宋_GB2312" w:cs="宋体"/>
                <w:color w:val="000000"/>
                <w:kern w:val="0"/>
                <w:sz w:val="18"/>
                <w:szCs w:val="18"/>
              </w:rPr>
            </w:pPr>
          </w:p>
        </w:tc>
      </w:tr>
      <w:tr w14:paraId="5A19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4E4CA5F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613CFC4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w:t>
            </w:r>
          </w:p>
        </w:tc>
        <w:tc>
          <w:tcPr>
            <w:tcW w:w="2647" w:type="dxa"/>
            <w:tcBorders>
              <w:top w:val="nil"/>
              <w:left w:val="nil"/>
              <w:bottom w:val="single" w:color="auto" w:sz="4" w:space="0"/>
              <w:right w:val="single" w:color="auto" w:sz="4" w:space="0"/>
            </w:tcBorders>
            <w:vAlign w:val="center"/>
          </w:tcPr>
          <w:p w14:paraId="058D0B95">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其他社会保险缴费</w:t>
            </w:r>
          </w:p>
        </w:tc>
        <w:tc>
          <w:tcPr>
            <w:tcW w:w="1557" w:type="dxa"/>
            <w:tcBorders>
              <w:top w:val="nil"/>
              <w:left w:val="nil"/>
              <w:bottom w:val="single" w:color="auto" w:sz="4" w:space="0"/>
              <w:right w:val="single" w:color="auto" w:sz="4" w:space="0"/>
            </w:tcBorders>
            <w:vAlign w:val="center"/>
          </w:tcPr>
          <w:p w14:paraId="645B8BB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1.05</w:t>
            </w:r>
          </w:p>
        </w:tc>
        <w:tc>
          <w:tcPr>
            <w:tcW w:w="1559" w:type="dxa"/>
            <w:gridSpan w:val="2"/>
            <w:tcBorders>
              <w:top w:val="nil"/>
              <w:left w:val="nil"/>
              <w:bottom w:val="single" w:color="auto" w:sz="4" w:space="0"/>
              <w:right w:val="single" w:color="auto" w:sz="4" w:space="0"/>
            </w:tcBorders>
            <w:vAlign w:val="center"/>
          </w:tcPr>
          <w:p w14:paraId="56565F3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1.05</w:t>
            </w:r>
          </w:p>
        </w:tc>
        <w:tc>
          <w:tcPr>
            <w:tcW w:w="1556" w:type="dxa"/>
            <w:tcBorders>
              <w:top w:val="nil"/>
              <w:left w:val="nil"/>
              <w:bottom w:val="single" w:color="auto" w:sz="4" w:space="0"/>
              <w:right w:val="single" w:color="auto" w:sz="4" w:space="0"/>
            </w:tcBorders>
            <w:vAlign w:val="center"/>
          </w:tcPr>
          <w:p w14:paraId="3FCB70EE">
            <w:pPr>
              <w:widowControl/>
              <w:jc w:val="center"/>
              <w:rPr>
                <w:rFonts w:ascii="仿宋_GB2312" w:hAnsi="宋体" w:eastAsia="仿宋_GB2312" w:cs="宋体"/>
                <w:color w:val="000000"/>
                <w:kern w:val="0"/>
                <w:sz w:val="18"/>
                <w:szCs w:val="18"/>
              </w:rPr>
            </w:pPr>
          </w:p>
        </w:tc>
      </w:tr>
      <w:tr w14:paraId="5280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3049A82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29" w:type="dxa"/>
            <w:tcBorders>
              <w:top w:val="nil"/>
              <w:left w:val="nil"/>
              <w:bottom w:val="single" w:color="auto" w:sz="4" w:space="0"/>
              <w:right w:val="single" w:color="auto" w:sz="4" w:space="0"/>
            </w:tcBorders>
            <w:vAlign w:val="center"/>
          </w:tcPr>
          <w:p w14:paraId="22C396E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w:t>
            </w:r>
          </w:p>
        </w:tc>
        <w:tc>
          <w:tcPr>
            <w:tcW w:w="2647" w:type="dxa"/>
            <w:tcBorders>
              <w:top w:val="nil"/>
              <w:left w:val="nil"/>
              <w:bottom w:val="single" w:color="auto" w:sz="4" w:space="0"/>
              <w:right w:val="single" w:color="auto" w:sz="4" w:space="0"/>
            </w:tcBorders>
            <w:vAlign w:val="center"/>
          </w:tcPr>
          <w:p w14:paraId="0068FAEC">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其他社会保险缴费</w:t>
            </w:r>
          </w:p>
        </w:tc>
        <w:tc>
          <w:tcPr>
            <w:tcW w:w="1557" w:type="dxa"/>
            <w:tcBorders>
              <w:top w:val="nil"/>
              <w:left w:val="nil"/>
              <w:bottom w:val="single" w:color="auto" w:sz="4" w:space="0"/>
              <w:right w:val="single" w:color="auto" w:sz="4" w:space="0"/>
            </w:tcBorders>
            <w:vAlign w:val="center"/>
          </w:tcPr>
          <w:p w14:paraId="3105E20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0.42</w:t>
            </w:r>
          </w:p>
        </w:tc>
        <w:tc>
          <w:tcPr>
            <w:tcW w:w="1559" w:type="dxa"/>
            <w:gridSpan w:val="2"/>
            <w:tcBorders>
              <w:top w:val="nil"/>
              <w:left w:val="nil"/>
              <w:bottom w:val="single" w:color="auto" w:sz="4" w:space="0"/>
              <w:right w:val="single" w:color="auto" w:sz="4" w:space="0"/>
            </w:tcBorders>
            <w:vAlign w:val="center"/>
          </w:tcPr>
          <w:p w14:paraId="41CFC2C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0.42</w:t>
            </w:r>
          </w:p>
        </w:tc>
        <w:tc>
          <w:tcPr>
            <w:tcW w:w="1556" w:type="dxa"/>
            <w:tcBorders>
              <w:top w:val="nil"/>
              <w:left w:val="nil"/>
              <w:bottom w:val="single" w:color="auto" w:sz="4" w:space="0"/>
              <w:right w:val="single" w:color="auto" w:sz="4" w:space="0"/>
            </w:tcBorders>
            <w:vAlign w:val="center"/>
          </w:tcPr>
          <w:p w14:paraId="7CBAACE4">
            <w:pPr>
              <w:widowControl/>
              <w:jc w:val="center"/>
              <w:rPr>
                <w:rFonts w:ascii="仿宋_GB2312" w:hAnsi="宋体" w:eastAsia="仿宋_GB2312" w:cs="宋体"/>
                <w:color w:val="000000"/>
                <w:kern w:val="0"/>
                <w:sz w:val="18"/>
                <w:szCs w:val="18"/>
              </w:rPr>
            </w:pPr>
          </w:p>
        </w:tc>
      </w:tr>
      <w:tr w14:paraId="62F2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64E0767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7ACDAC6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w:t>
            </w:r>
          </w:p>
        </w:tc>
        <w:tc>
          <w:tcPr>
            <w:tcW w:w="2647" w:type="dxa"/>
            <w:tcBorders>
              <w:top w:val="nil"/>
              <w:left w:val="nil"/>
              <w:bottom w:val="single" w:color="auto" w:sz="4" w:space="0"/>
              <w:right w:val="single" w:color="auto" w:sz="4" w:space="0"/>
            </w:tcBorders>
            <w:vAlign w:val="center"/>
          </w:tcPr>
          <w:p w14:paraId="39CAF8AB">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办公费</w:t>
            </w:r>
          </w:p>
        </w:tc>
        <w:tc>
          <w:tcPr>
            <w:tcW w:w="1557" w:type="dxa"/>
            <w:tcBorders>
              <w:top w:val="nil"/>
              <w:left w:val="nil"/>
              <w:bottom w:val="single" w:color="auto" w:sz="4" w:space="0"/>
              <w:right w:val="single" w:color="auto" w:sz="4" w:space="0"/>
            </w:tcBorders>
            <w:vAlign w:val="center"/>
          </w:tcPr>
          <w:p w14:paraId="23A233A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5.05</w:t>
            </w:r>
          </w:p>
        </w:tc>
        <w:tc>
          <w:tcPr>
            <w:tcW w:w="1559" w:type="dxa"/>
            <w:gridSpan w:val="2"/>
            <w:tcBorders>
              <w:top w:val="nil"/>
              <w:left w:val="nil"/>
              <w:bottom w:val="single" w:color="auto" w:sz="4" w:space="0"/>
              <w:right w:val="single" w:color="auto" w:sz="4" w:space="0"/>
            </w:tcBorders>
            <w:vAlign w:val="center"/>
          </w:tcPr>
          <w:p w14:paraId="261A1C3E">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3697AAC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5.05</w:t>
            </w:r>
          </w:p>
        </w:tc>
      </w:tr>
      <w:tr w14:paraId="1E2C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434A9E6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6CEF29B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w:t>
            </w:r>
          </w:p>
        </w:tc>
        <w:tc>
          <w:tcPr>
            <w:tcW w:w="2647" w:type="dxa"/>
            <w:tcBorders>
              <w:top w:val="nil"/>
              <w:left w:val="nil"/>
              <w:bottom w:val="single" w:color="auto" w:sz="4" w:space="0"/>
              <w:right w:val="single" w:color="auto" w:sz="4" w:space="0"/>
            </w:tcBorders>
            <w:vAlign w:val="center"/>
          </w:tcPr>
          <w:p w14:paraId="43774C04">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印刷费</w:t>
            </w:r>
          </w:p>
        </w:tc>
        <w:tc>
          <w:tcPr>
            <w:tcW w:w="1557" w:type="dxa"/>
            <w:tcBorders>
              <w:top w:val="nil"/>
              <w:left w:val="nil"/>
              <w:bottom w:val="single" w:color="auto" w:sz="4" w:space="0"/>
              <w:right w:val="single" w:color="auto" w:sz="4" w:space="0"/>
            </w:tcBorders>
            <w:vAlign w:val="center"/>
          </w:tcPr>
          <w:p w14:paraId="1043CDAA">
            <w:pPr>
              <w:widowControl/>
              <w:ind w:firstLine="630" w:firstLineChars="350"/>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559" w:type="dxa"/>
            <w:gridSpan w:val="2"/>
            <w:tcBorders>
              <w:top w:val="nil"/>
              <w:left w:val="nil"/>
              <w:bottom w:val="single" w:color="auto" w:sz="4" w:space="0"/>
              <w:right w:val="single" w:color="auto" w:sz="4" w:space="0"/>
            </w:tcBorders>
            <w:vAlign w:val="center"/>
          </w:tcPr>
          <w:p w14:paraId="2E7BCF16">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61AE9F1F">
            <w:pPr>
              <w:widowControl/>
              <w:ind w:firstLine="630" w:firstLineChars="350"/>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r>
      <w:tr w14:paraId="7565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34BB5AA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72FF3B2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2647" w:type="dxa"/>
            <w:tcBorders>
              <w:top w:val="nil"/>
              <w:left w:val="nil"/>
              <w:bottom w:val="single" w:color="auto" w:sz="4" w:space="0"/>
              <w:right w:val="single" w:color="auto" w:sz="4" w:space="0"/>
            </w:tcBorders>
            <w:vAlign w:val="center"/>
          </w:tcPr>
          <w:p w14:paraId="4148110A">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水费</w:t>
            </w:r>
          </w:p>
        </w:tc>
        <w:tc>
          <w:tcPr>
            <w:tcW w:w="1557" w:type="dxa"/>
            <w:tcBorders>
              <w:top w:val="nil"/>
              <w:left w:val="nil"/>
              <w:bottom w:val="single" w:color="auto" w:sz="4" w:space="0"/>
              <w:right w:val="single" w:color="auto" w:sz="4" w:space="0"/>
            </w:tcBorders>
            <w:vAlign w:val="center"/>
          </w:tcPr>
          <w:p w14:paraId="56A34F4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1559" w:type="dxa"/>
            <w:gridSpan w:val="2"/>
            <w:tcBorders>
              <w:top w:val="nil"/>
              <w:left w:val="nil"/>
              <w:bottom w:val="single" w:color="auto" w:sz="4" w:space="0"/>
              <w:right w:val="single" w:color="auto" w:sz="4" w:space="0"/>
            </w:tcBorders>
            <w:vAlign w:val="center"/>
          </w:tcPr>
          <w:p w14:paraId="573D69E7">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41594BF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r>
      <w:tr w14:paraId="2C36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791B533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61D824D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w:t>
            </w:r>
          </w:p>
        </w:tc>
        <w:tc>
          <w:tcPr>
            <w:tcW w:w="2647" w:type="dxa"/>
            <w:tcBorders>
              <w:top w:val="nil"/>
              <w:left w:val="nil"/>
              <w:bottom w:val="single" w:color="auto" w:sz="4" w:space="0"/>
              <w:right w:val="single" w:color="auto" w:sz="4" w:space="0"/>
            </w:tcBorders>
            <w:vAlign w:val="center"/>
          </w:tcPr>
          <w:p w14:paraId="09A44DFF">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电费</w:t>
            </w:r>
          </w:p>
        </w:tc>
        <w:tc>
          <w:tcPr>
            <w:tcW w:w="1557" w:type="dxa"/>
            <w:tcBorders>
              <w:top w:val="nil"/>
              <w:left w:val="nil"/>
              <w:bottom w:val="single" w:color="auto" w:sz="4" w:space="0"/>
              <w:right w:val="single" w:color="auto" w:sz="4" w:space="0"/>
            </w:tcBorders>
            <w:vAlign w:val="center"/>
          </w:tcPr>
          <w:p w14:paraId="16C6B1C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1559" w:type="dxa"/>
            <w:gridSpan w:val="2"/>
            <w:tcBorders>
              <w:top w:val="nil"/>
              <w:left w:val="nil"/>
              <w:bottom w:val="single" w:color="auto" w:sz="4" w:space="0"/>
              <w:right w:val="single" w:color="auto" w:sz="4" w:space="0"/>
            </w:tcBorders>
            <w:vAlign w:val="center"/>
          </w:tcPr>
          <w:p w14:paraId="33A3141D">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4F531E9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r>
      <w:tr w14:paraId="2CD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6B9B9E1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1154E87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07</w:t>
            </w:r>
          </w:p>
        </w:tc>
        <w:tc>
          <w:tcPr>
            <w:tcW w:w="2647" w:type="dxa"/>
            <w:tcBorders>
              <w:top w:val="nil"/>
              <w:left w:val="nil"/>
              <w:bottom w:val="single" w:color="auto" w:sz="4" w:space="0"/>
              <w:right w:val="single" w:color="auto" w:sz="4" w:space="0"/>
            </w:tcBorders>
            <w:vAlign w:val="center"/>
          </w:tcPr>
          <w:p w14:paraId="6F37191C">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邮电费</w:t>
            </w:r>
          </w:p>
        </w:tc>
        <w:tc>
          <w:tcPr>
            <w:tcW w:w="1557" w:type="dxa"/>
            <w:tcBorders>
              <w:top w:val="nil"/>
              <w:left w:val="nil"/>
              <w:bottom w:val="single" w:color="auto" w:sz="4" w:space="0"/>
              <w:right w:val="single" w:color="auto" w:sz="4" w:space="0"/>
            </w:tcBorders>
            <w:vAlign w:val="center"/>
          </w:tcPr>
          <w:p w14:paraId="4CE6CE9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w:t>
            </w:r>
          </w:p>
        </w:tc>
        <w:tc>
          <w:tcPr>
            <w:tcW w:w="1559" w:type="dxa"/>
            <w:gridSpan w:val="2"/>
            <w:tcBorders>
              <w:top w:val="nil"/>
              <w:left w:val="nil"/>
              <w:bottom w:val="single" w:color="auto" w:sz="4" w:space="0"/>
              <w:right w:val="single" w:color="auto" w:sz="4" w:space="0"/>
            </w:tcBorders>
            <w:vAlign w:val="center"/>
          </w:tcPr>
          <w:p w14:paraId="3BA197DF">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385206D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w:t>
            </w:r>
          </w:p>
        </w:tc>
      </w:tr>
      <w:tr w14:paraId="7312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21F6E33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5AE23CE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w:t>
            </w:r>
          </w:p>
        </w:tc>
        <w:tc>
          <w:tcPr>
            <w:tcW w:w="2647" w:type="dxa"/>
            <w:tcBorders>
              <w:top w:val="nil"/>
              <w:left w:val="nil"/>
              <w:bottom w:val="single" w:color="auto" w:sz="4" w:space="0"/>
              <w:right w:val="single" w:color="auto" w:sz="4" w:space="0"/>
            </w:tcBorders>
            <w:vAlign w:val="center"/>
          </w:tcPr>
          <w:p w14:paraId="4DF38440">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取暖费</w:t>
            </w:r>
          </w:p>
        </w:tc>
        <w:tc>
          <w:tcPr>
            <w:tcW w:w="1557" w:type="dxa"/>
            <w:tcBorders>
              <w:top w:val="nil"/>
              <w:left w:val="nil"/>
              <w:bottom w:val="single" w:color="auto" w:sz="4" w:space="0"/>
              <w:right w:val="single" w:color="auto" w:sz="4" w:space="0"/>
            </w:tcBorders>
            <w:vAlign w:val="center"/>
          </w:tcPr>
          <w:p w14:paraId="41D296E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w:t>
            </w:r>
          </w:p>
        </w:tc>
        <w:tc>
          <w:tcPr>
            <w:tcW w:w="1559" w:type="dxa"/>
            <w:gridSpan w:val="2"/>
            <w:tcBorders>
              <w:top w:val="nil"/>
              <w:left w:val="nil"/>
              <w:bottom w:val="single" w:color="auto" w:sz="4" w:space="0"/>
              <w:right w:val="single" w:color="auto" w:sz="4" w:space="0"/>
            </w:tcBorders>
            <w:vAlign w:val="center"/>
          </w:tcPr>
          <w:p w14:paraId="5A2123C3">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3F13A3D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w:t>
            </w:r>
          </w:p>
        </w:tc>
      </w:tr>
      <w:tr w14:paraId="37EF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2F76E5D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0C7DEAB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09</w:t>
            </w:r>
          </w:p>
        </w:tc>
        <w:tc>
          <w:tcPr>
            <w:tcW w:w="2647" w:type="dxa"/>
            <w:tcBorders>
              <w:top w:val="nil"/>
              <w:left w:val="nil"/>
              <w:bottom w:val="single" w:color="auto" w:sz="4" w:space="0"/>
              <w:right w:val="single" w:color="auto" w:sz="4" w:space="0"/>
            </w:tcBorders>
            <w:vAlign w:val="center"/>
          </w:tcPr>
          <w:p w14:paraId="7AFFCDC9">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物业管理费</w:t>
            </w:r>
          </w:p>
        </w:tc>
        <w:tc>
          <w:tcPr>
            <w:tcW w:w="1557" w:type="dxa"/>
            <w:tcBorders>
              <w:top w:val="nil"/>
              <w:left w:val="nil"/>
              <w:bottom w:val="single" w:color="auto" w:sz="4" w:space="0"/>
              <w:right w:val="single" w:color="auto" w:sz="4" w:space="0"/>
            </w:tcBorders>
            <w:vAlign w:val="center"/>
          </w:tcPr>
          <w:p w14:paraId="3B14425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559" w:type="dxa"/>
            <w:gridSpan w:val="2"/>
            <w:tcBorders>
              <w:top w:val="nil"/>
              <w:left w:val="nil"/>
              <w:bottom w:val="single" w:color="auto" w:sz="4" w:space="0"/>
              <w:right w:val="single" w:color="auto" w:sz="4" w:space="0"/>
            </w:tcBorders>
            <w:vAlign w:val="center"/>
          </w:tcPr>
          <w:p w14:paraId="4713815A">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1B9756D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r>
      <w:tr w14:paraId="4A6A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2EDF964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535B586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w:t>
            </w:r>
          </w:p>
        </w:tc>
        <w:tc>
          <w:tcPr>
            <w:tcW w:w="2647" w:type="dxa"/>
            <w:tcBorders>
              <w:top w:val="nil"/>
              <w:left w:val="nil"/>
              <w:bottom w:val="single" w:color="auto" w:sz="4" w:space="0"/>
              <w:right w:val="single" w:color="auto" w:sz="4" w:space="0"/>
            </w:tcBorders>
            <w:vAlign w:val="center"/>
          </w:tcPr>
          <w:p w14:paraId="3B54F654">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差旅费</w:t>
            </w:r>
          </w:p>
        </w:tc>
        <w:tc>
          <w:tcPr>
            <w:tcW w:w="1557" w:type="dxa"/>
            <w:tcBorders>
              <w:top w:val="nil"/>
              <w:left w:val="nil"/>
              <w:bottom w:val="single" w:color="auto" w:sz="4" w:space="0"/>
              <w:right w:val="single" w:color="auto" w:sz="4" w:space="0"/>
            </w:tcBorders>
            <w:vAlign w:val="center"/>
          </w:tcPr>
          <w:p w14:paraId="582F832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6.5</w:t>
            </w:r>
          </w:p>
        </w:tc>
        <w:tc>
          <w:tcPr>
            <w:tcW w:w="1559" w:type="dxa"/>
            <w:gridSpan w:val="2"/>
            <w:tcBorders>
              <w:top w:val="nil"/>
              <w:left w:val="nil"/>
              <w:bottom w:val="single" w:color="auto" w:sz="4" w:space="0"/>
              <w:right w:val="single" w:color="auto" w:sz="4" w:space="0"/>
            </w:tcBorders>
            <w:vAlign w:val="center"/>
          </w:tcPr>
          <w:p w14:paraId="57BC53FD">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642CD43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6.5</w:t>
            </w:r>
          </w:p>
        </w:tc>
      </w:tr>
      <w:tr w14:paraId="77A6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37EDFE8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37C4DD0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w:t>
            </w:r>
          </w:p>
        </w:tc>
        <w:tc>
          <w:tcPr>
            <w:tcW w:w="2647" w:type="dxa"/>
            <w:tcBorders>
              <w:top w:val="nil"/>
              <w:left w:val="nil"/>
              <w:bottom w:val="single" w:color="auto" w:sz="4" w:space="0"/>
              <w:right w:val="single" w:color="auto" w:sz="4" w:space="0"/>
            </w:tcBorders>
            <w:vAlign w:val="center"/>
          </w:tcPr>
          <w:p w14:paraId="50AAE610">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维修（护）费</w:t>
            </w:r>
          </w:p>
        </w:tc>
        <w:tc>
          <w:tcPr>
            <w:tcW w:w="1557" w:type="dxa"/>
            <w:tcBorders>
              <w:top w:val="nil"/>
              <w:left w:val="nil"/>
              <w:bottom w:val="single" w:color="auto" w:sz="4" w:space="0"/>
              <w:right w:val="single" w:color="auto" w:sz="4" w:space="0"/>
            </w:tcBorders>
            <w:vAlign w:val="center"/>
          </w:tcPr>
          <w:p w14:paraId="4BD94E2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559" w:type="dxa"/>
            <w:gridSpan w:val="2"/>
            <w:tcBorders>
              <w:top w:val="nil"/>
              <w:left w:val="nil"/>
              <w:bottom w:val="single" w:color="auto" w:sz="4" w:space="0"/>
              <w:right w:val="single" w:color="auto" w:sz="4" w:space="0"/>
            </w:tcBorders>
            <w:vAlign w:val="center"/>
          </w:tcPr>
          <w:p w14:paraId="0B1A7076">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7EBC60A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r>
      <w:tr w14:paraId="4F00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6578FB6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2416F50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w:t>
            </w:r>
          </w:p>
        </w:tc>
        <w:tc>
          <w:tcPr>
            <w:tcW w:w="2647" w:type="dxa"/>
            <w:tcBorders>
              <w:top w:val="nil"/>
              <w:left w:val="nil"/>
              <w:bottom w:val="single" w:color="auto" w:sz="4" w:space="0"/>
              <w:right w:val="single" w:color="auto" w:sz="4" w:space="0"/>
            </w:tcBorders>
            <w:vAlign w:val="center"/>
          </w:tcPr>
          <w:p w14:paraId="57F653DA">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培训费</w:t>
            </w:r>
          </w:p>
        </w:tc>
        <w:tc>
          <w:tcPr>
            <w:tcW w:w="1557" w:type="dxa"/>
            <w:tcBorders>
              <w:top w:val="nil"/>
              <w:left w:val="nil"/>
              <w:bottom w:val="single" w:color="auto" w:sz="4" w:space="0"/>
              <w:right w:val="single" w:color="auto" w:sz="4" w:space="0"/>
            </w:tcBorders>
            <w:vAlign w:val="center"/>
          </w:tcPr>
          <w:p w14:paraId="1977F3C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559" w:type="dxa"/>
            <w:gridSpan w:val="2"/>
            <w:tcBorders>
              <w:top w:val="nil"/>
              <w:left w:val="nil"/>
              <w:bottom w:val="single" w:color="auto" w:sz="4" w:space="0"/>
              <w:right w:val="single" w:color="auto" w:sz="4" w:space="0"/>
            </w:tcBorders>
            <w:vAlign w:val="center"/>
          </w:tcPr>
          <w:p w14:paraId="040CACFC">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1A1FB0A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r>
      <w:tr w14:paraId="4A1A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6454E4A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3B28BA9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17</w:t>
            </w:r>
          </w:p>
        </w:tc>
        <w:tc>
          <w:tcPr>
            <w:tcW w:w="2647" w:type="dxa"/>
            <w:tcBorders>
              <w:top w:val="nil"/>
              <w:left w:val="nil"/>
              <w:bottom w:val="single" w:color="auto" w:sz="4" w:space="0"/>
              <w:right w:val="single" w:color="auto" w:sz="4" w:space="0"/>
            </w:tcBorders>
            <w:vAlign w:val="center"/>
          </w:tcPr>
          <w:p w14:paraId="6AE1D62A">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公务接待费</w:t>
            </w:r>
          </w:p>
        </w:tc>
        <w:tc>
          <w:tcPr>
            <w:tcW w:w="1557" w:type="dxa"/>
            <w:tcBorders>
              <w:top w:val="nil"/>
              <w:left w:val="nil"/>
              <w:bottom w:val="single" w:color="auto" w:sz="4" w:space="0"/>
              <w:right w:val="single" w:color="auto" w:sz="4" w:space="0"/>
            </w:tcBorders>
            <w:vAlign w:val="center"/>
          </w:tcPr>
          <w:p w14:paraId="46F76D4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0.62</w:t>
            </w:r>
          </w:p>
        </w:tc>
        <w:tc>
          <w:tcPr>
            <w:tcW w:w="1559" w:type="dxa"/>
            <w:gridSpan w:val="2"/>
            <w:tcBorders>
              <w:top w:val="nil"/>
              <w:left w:val="nil"/>
              <w:bottom w:val="single" w:color="auto" w:sz="4" w:space="0"/>
              <w:right w:val="single" w:color="auto" w:sz="4" w:space="0"/>
            </w:tcBorders>
            <w:vAlign w:val="center"/>
          </w:tcPr>
          <w:p w14:paraId="1F300BEA">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5C481B5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0.62</w:t>
            </w:r>
          </w:p>
        </w:tc>
      </w:tr>
      <w:tr w14:paraId="5E66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2CCA1A6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169C065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26</w:t>
            </w:r>
          </w:p>
        </w:tc>
        <w:tc>
          <w:tcPr>
            <w:tcW w:w="2647" w:type="dxa"/>
            <w:tcBorders>
              <w:top w:val="nil"/>
              <w:left w:val="nil"/>
              <w:bottom w:val="single" w:color="auto" w:sz="4" w:space="0"/>
              <w:right w:val="single" w:color="auto" w:sz="4" w:space="0"/>
            </w:tcBorders>
            <w:vAlign w:val="center"/>
          </w:tcPr>
          <w:p w14:paraId="3FDAE1FC">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劳务费</w:t>
            </w:r>
          </w:p>
        </w:tc>
        <w:tc>
          <w:tcPr>
            <w:tcW w:w="1557" w:type="dxa"/>
            <w:tcBorders>
              <w:top w:val="nil"/>
              <w:left w:val="nil"/>
              <w:bottom w:val="single" w:color="auto" w:sz="4" w:space="0"/>
              <w:right w:val="single" w:color="auto" w:sz="4" w:space="0"/>
            </w:tcBorders>
            <w:vAlign w:val="center"/>
          </w:tcPr>
          <w:p w14:paraId="6035ED2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w:t>
            </w:r>
          </w:p>
        </w:tc>
        <w:tc>
          <w:tcPr>
            <w:tcW w:w="1559" w:type="dxa"/>
            <w:gridSpan w:val="2"/>
            <w:tcBorders>
              <w:top w:val="nil"/>
              <w:left w:val="nil"/>
              <w:bottom w:val="single" w:color="auto" w:sz="4" w:space="0"/>
              <w:right w:val="single" w:color="auto" w:sz="4" w:space="0"/>
            </w:tcBorders>
            <w:vAlign w:val="center"/>
          </w:tcPr>
          <w:p w14:paraId="281B3127">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704423E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w:t>
            </w:r>
          </w:p>
        </w:tc>
      </w:tr>
      <w:tr w14:paraId="5C8F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784CC1F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64D26E2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w:t>
            </w:r>
          </w:p>
        </w:tc>
        <w:tc>
          <w:tcPr>
            <w:tcW w:w="2647" w:type="dxa"/>
            <w:tcBorders>
              <w:top w:val="nil"/>
              <w:left w:val="nil"/>
              <w:bottom w:val="single" w:color="auto" w:sz="4" w:space="0"/>
              <w:right w:val="single" w:color="auto" w:sz="4" w:space="0"/>
            </w:tcBorders>
            <w:vAlign w:val="center"/>
          </w:tcPr>
          <w:p w14:paraId="0B0D0A09">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工会经费</w:t>
            </w:r>
          </w:p>
        </w:tc>
        <w:tc>
          <w:tcPr>
            <w:tcW w:w="1557" w:type="dxa"/>
            <w:tcBorders>
              <w:top w:val="nil"/>
              <w:left w:val="nil"/>
              <w:bottom w:val="single" w:color="auto" w:sz="4" w:space="0"/>
              <w:right w:val="single" w:color="auto" w:sz="4" w:space="0"/>
            </w:tcBorders>
            <w:vAlign w:val="center"/>
          </w:tcPr>
          <w:p w14:paraId="49F61DA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3.91</w:t>
            </w:r>
          </w:p>
        </w:tc>
        <w:tc>
          <w:tcPr>
            <w:tcW w:w="1559" w:type="dxa"/>
            <w:gridSpan w:val="2"/>
            <w:tcBorders>
              <w:top w:val="nil"/>
              <w:left w:val="nil"/>
              <w:bottom w:val="single" w:color="auto" w:sz="4" w:space="0"/>
              <w:right w:val="single" w:color="auto" w:sz="4" w:space="0"/>
            </w:tcBorders>
            <w:vAlign w:val="center"/>
          </w:tcPr>
          <w:p w14:paraId="0D82EAF7">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31C0FD2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3.91</w:t>
            </w:r>
          </w:p>
        </w:tc>
      </w:tr>
      <w:tr w14:paraId="62B9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77C882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302</w:t>
            </w:r>
          </w:p>
        </w:tc>
        <w:tc>
          <w:tcPr>
            <w:tcW w:w="529" w:type="dxa"/>
            <w:tcBorders>
              <w:top w:val="nil"/>
              <w:left w:val="nil"/>
              <w:bottom w:val="single" w:color="auto" w:sz="4" w:space="0"/>
              <w:right w:val="single" w:color="auto" w:sz="4" w:space="0"/>
            </w:tcBorders>
            <w:vAlign w:val="center"/>
          </w:tcPr>
          <w:p w14:paraId="1D93D0A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29</w:t>
            </w:r>
          </w:p>
        </w:tc>
        <w:tc>
          <w:tcPr>
            <w:tcW w:w="2647" w:type="dxa"/>
            <w:tcBorders>
              <w:top w:val="nil"/>
              <w:left w:val="nil"/>
              <w:bottom w:val="single" w:color="auto" w:sz="4" w:space="0"/>
              <w:right w:val="single" w:color="auto" w:sz="4" w:space="0"/>
            </w:tcBorders>
            <w:vAlign w:val="center"/>
          </w:tcPr>
          <w:p w14:paraId="7EC480CF">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福利费</w:t>
            </w:r>
          </w:p>
        </w:tc>
        <w:tc>
          <w:tcPr>
            <w:tcW w:w="1557" w:type="dxa"/>
            <w:tcBorders>
              <w:top w:val="nil"/>
              <w:left w:val="nil"/>
              <w:bottom w:val="single" w:color="auto" w:sz="4" w:space="0"/>
              <w:right w:val="single" w:color="auto" w:sz="4" w:space="0"/>
            </w:tcBorders>
            <w:vAlign w:val="center"/>
          </w:tcPr>
          <w:p w14:paraId="6C3CB3E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8.99</w:t>
            </w:r>
          </w:p>
        </w:tc>
        <w:tc>
          <w:tcPr>
            <w:tcW w:w="1559" w:type="dxa"/>
            <w:gridSpan w:val="2"/>
            <w:tcBorders>
              <w:top w:val="nil"/>
              <w:left w:val="nil"/>
              <w:bottom w:val="single" w:color="auto" w:sz="4" w:space="0"/>
              <w:right w:val="single" w:color="auto" w:sz="4" w:space="0"/>
            </w:tcBorders>
            <w:vAlign w:val="center"/>
          </w:tcPr>
          <w:p w14:paraId="2E3A3125">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22023F6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8.99</w:t>
            </w:r>
          </w:p>
        </w:tc>
      </w:tr>
      <w:tr w14:paraId="5621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14B1C50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6AF5044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w:t>
            </w:r>
          </w:p>
        </w:tc>
        <w:tc>
          <w:tcPr>
            <w:tcW w:w="2647" w:type="dxa"/>
            <w:tcBorders>
              <w:top w:val="nil"/>
              <w:left w:val="nil"/>
              <w:bottom w:val="single" w:color="auto" w:sz="4" w:space="0"/>
              <w:right w:val="single" w:color="auto" w:sz="4" w:space="0"/>
            </w:tcBorders>
            <w:vAlign w:val="center"/>
          </w:tcPr>
          <w:p w14:paraId="00259A95">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公务用车运行维护费</w:t>
            </w:r>
          </w:p>
        </w:tc>
        <w:tc>
          <w:tcPr>
            <w:tcW w:w="1557" w:type="dxa"/>
            <w:tcBorders>
              <w:top w:val="nil"/>
              <w:left w:val="nil"/>
              <w:bottom w:val="single" w:color="auto" w:sz="4" w:space="0"/>
              <w:right w:val="single" w:color="auto" w:sz="4" w:space="0"/>
            </w:tcBorders>
            <w:vAlign w:val="center"/>
          </w:tcPr>
          <w:p w14:paraId="650726E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559" w:type="dxa"/>
            <w:gridSpan w:val="2"/>
            <w:tcBorders>
              <w:top w:val="nil"/>
              <w:left w:val="nil"/>
              <w:bottom w:val="single" w:color="auto" w:sz="4" w:space="0"/>
              <w:right w:val="single" w:color="auto" w:sz="4" w:space="0"/>
            </w:tcBorders>
            <w:vAlign w:val="center"/>
          </w:tcPr>
          <w:p w14:paraId="2AEA225D">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3012C76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r>
      <w:tr w14:paraId="69FE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02FF0D0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5C21C78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w:t>
            </w:r>
          </w:p>
        </w:tc>
        <w:tc>
          <w:tcPr>
            <w:tcW w:w="2647" w:type="dxa"/>
            <w:tcBorders>
              <w:top w:val="nil"/>
              <w:left w:val="nil"/>
              <w:bottom w:val="single" w:color="auto" w:sz="4" w:space="0"/>
              <w:right w:val="single" w:color="auto" w:sz="4" w:space="0"/>
            </w:tcBorders>
            <w:vAlign w:val="center"/>
          </w:tcPr>
          <w:p w14:paraId="73778E6B">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商品和服务支出</w:t>
            </w:r>
          </w:p>
        </w:tc>
        <w:tc>
          <w:tcPr>
            <w:tcW w:w="1557" w:type="dxa"/>
            <w:tcBorders>
              <w:top w:val="nil"/>
              <w:left w:val="nil"/>
              <w:bottom w:val="single" w:color="auto" w:sz="4" w:space="0"/>
              <w:right w:val="single" w:color="auto" w:sz="4" w:space="0"/>
            </w:tcBorders>
            <w:vAlign w:val="center"/>
          </w:tcPr>
          <w:p w14:paraId="599CE5A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0.98</w:t>
            </w:r>
          </w:p>
        </w:tc>
        <w:tc>
          <w:tcPr>
            <w:tcW w:w="1559" w:type="dxa"/>
            <w:gridSpan w:val="2"/>
            <w:tcBorders>
              <w:top w:val="nil"/>
              <w:left w:val="nil"/>
              <w:bottom w:val="single" w:color="auto" w:sz="4" w:space="0"/>
              <w:right w:val="single" w:color="auto" w:sz="4" w:space="0"/>
            </w:tcBorders>
            <w:vAlign w:val="center"/>
          </w:tcPr>
          <w:p w14:paraId="0C330A9F">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03D8E37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0.98</w:t>
            </w:r>
          </w:p>
        </w:tc>
      </w:tr>
      <w:tr w14:paraId="4454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51ADDC3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5693021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w:t>
            </w:r>
          </w:p>
        </w:tc>
        <w:tc>
          <w:tcPr>
            <w:tcW w:w="2647" w:type="dxa"/>
            <w:tcBorders>
              <w:top w:val="nil"/>
              <w:left w:val="nil"/>
              <w:bottom w:val="single" w:color="auto" w:sz="4" w:space="0"/>
              <w:right w:val="single" w:color="auto" w:sz="4" w:space="0"/>
            </w:tcBorders>
            <w:vAlign w:val="center"/>
          </w:tcPr>
          <w:p w14:paraId="4C74DCB1">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商品和服务支出</w:t>
            </w:r>
          </w:p>
        </w:tc>
        <w:tc>
          <w:tcPr>
            <w:tcW w:w="1557" w:type="dxa"/>
            <w:tcBorders>
              <w:top w:val="nil"/>
              <w:left w:val="nil"/>
              <w:bottom w:val="single" w:color="auto" w:sz="4" w:space="0"/>
              <w:right w:val="single" w:color="auto" w:sz="4" w:space="0"/>
            </w:tcBorders>
            <w:vAlign w:val="center"/>
          </w:tcPr>
          <w:p w14:paraId="7D1CDB2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5.34</w:t>
            </w:r>
          </w:p>
        </w:tc>
        <w:tc>
          <w:tcPr>
            <w:tcW w:w="1559" w:type="dxa"/>
            <w:gridSpan w:val="2"/>
            <w:tcBorders>
              <w:top w:val="nil"/>
              <w:left w:val="nil"/>
              <w:bottom w:val="single" w:color="auto" w:sz="4" w:space="0"/>
              <w:right w:val="single" w:color="auto" w:sz="4" w:space="0"/>
            </w:tcBorders>
            <w:vAlign w:val="center"/>
          </w:tcPr>
          <w:p w14:paraId="693F3949">
            <w:pPr>
              <w:widowControl/>
              <w:jc w:val="center"/>
              <w:rPr>
                <w:rFonts w:ascii="仿宋_GB2312" w:hAnsi="宋体" w:eastAsia="仿宋_GB2312" w:cs="宋体"/>
                <w:color w:val="000000"/>
                <w:kern w:val="0"/>
                <w:sz w:val="18"/>
                <w:szCs w:val="18"/>
              </w:rPr>
            </w:pPr>
          </w:p>
        </w:tc>
        <w:tc>
          <w:tcPr>
            <w:tcW w:w="1556" w:type="dxa"/>
            <w:tcBorders>
              <w:top w:val="nil"/>
              <w:left w:val="nil"/>
              <w:bottom w:val="single" w:color="auto" w:sz="4" w:space="0"/>
              <w:right w:val="single" w:color="auto" w:sz="4" w:space="0"/>
            </w:tcBorders>
            <w:vAlign w:val="center"/>
          </w:tcPr>
          <w:p w14:paraId="0E18C93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5.34</w:t>
            </w:r>
          </w:p>
        </w:tc>
      </w:tr>
      <w:tr w14:paraId="561F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3E21223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29" w:type="dxa"/>
            <w:tcBorders>
              <w:top w:val="nil"/>
              <w:left w:val="nil"/>
              <w:bottom w:val="single" w:color="auto" w:sz="4" w:space="0"/>
              <w:right w:val="single" w:color="auto" w:sz="4" w:space="0"/>
            </w:tcBorders>
            <w:vAlign w:val="center"/>
          </w:tcPr>
          <w:p w14:paraId="63C3F4C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09</w:t>
            </w:r>
          </w:p>
        </w:tc>
        <w:tc>
          <w:tcPr>
            <w:tcW w:w="2647" w:type="dxa"/>
            <w:tcBorders>
              <w:top w:val="nil"/>
              <w:left w:val="nil"/>
              <w:bottom w:val="single" w:color="auto" w:sz="4" w:space="0"/>
              <w:right w:val="single" w:color="auto" w:sz="4" w:space="0"/>
            </w:tcBorders>
            <w:vAlign w:val="center"/>
          </w:tcPr>
          <w:p w14:paraId="04276BA3">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奖励金</w:t>
            </w:r>
          </w:p>
        </w:tc>
        <w:tc>
          <w:tcPr>
            <w:tcW w:w="1557" w:type="dxa"/>
            <w:tcBorders>
              <w:top w:val="nil"/>
              <w:left w:val="nil"/>
              <w:bottom w:val="single" w:color="auto" w:sz="4" w:space="0"/>
              <w:right w:val="single" w:color="auto" w:sz="4" w:space="0"/>
            </w:tcBorders>
            <w:vAlign w:val="center"/>
          </w:tcPr>
          <w:p w14:paraId="7CCF1F5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1.59</w:t>
            </w:r>
          </w:p>
        </w:tc>
        <w:tc>
          <w:tcPr>
            <w:tcW w:w="1559" w:type="dxa"/>
            <w:gridSpan w:val="2"/>
            <w:tcBorders>
              <w:top w:val="nil"/>
              <w:left w:val="nil"/>
              <w:bottom w:val="single" w:color="auto" w:sz="4" w:space="0"/>
              <w:right w:val="single" w:color="auto" w:sz="4" w:space="0"/>
            </w:tcBorders>
            <w:vAlign w:val="center"/>
          </w:tcPr>
          <w:p w14:paraId="1B703DF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1.59</w:t>
            </w:r>
          </w:p>
        </w:tc>
        <w:tc>
          <w:tcPr>
            <w:tcW w:w="1556" w:type="dxa"/>
            <w:tcBorders>
              <w:top w:val="nil"/>
              <w:left w:val="nil"/>
              <w:bottom w:val="single" w:color="auto" w:sz="4" w:space="0"/>
              <w:right w:val="single" w:color="auto" w:sz="4" w:space="0"/>
            </w:tcBorders>
            <w:vAlign w:val="center"/>
          </w:tcPr>
          <w:p w14:paraId="0286E11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1.59</w:t>
            </w:r>
          </w:p>
        </w:tc>
      </w:tr>
      <w:tr w14:paraId="5D26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92" w:type="dxa"/>
            <w:tcBorders>
              <w:top w:val="nil"/>
              <w:left w:val="single" w:color="auto" w:sz="4" w:space="0"/>
              <w:bottom w:val="single" w:color="auto" w:sz="4" w:space="0"/>
              <w:right w:val="single" w:color="auto" w:sz="4" w:space="0"/>
            </w:tcBorders>
            <w:vAlign w:val="center"/>
          </w:tcPr>
          <w:p w14:paraId="1F0759F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w:t>
            </w:r>
          </w:p>
        </w:tc>
        <w:tc>
          <w:tcPr>
            <w:tcW w:w="529" w:type="dxa"/>
            <w:tcBorders>
              <w:top w:val="nil"/>
              <w:left w:val="nil"/>
              <w:bottom w:val="single" w:color="auto" w:sz="4" w:space="0"/>
              <w:right w:val="single" w:color="auto" w:sz="4" w:space="0"/>
            </w:tcBorders>
            <w:vAlign w:val="center"/>
          </w:tcPr>
          <w:p w14:paraId="32AAF3C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w:t>
            </w:r>
          </w:p>
        </w:tc>
        <w:tc>
          <w:tcPr>
            <w:tcW w:w="2647" w:type="dxa"/>
            <w:tcBorders>
              <w:top w:val="nil"/>
              <w:left w:val="nil"/>
              <w:bottom w:val="single" w:color="auto" w:sz="4" w:space="0"/>
              <w:right w:val="single" w:color="auto" w:sz="4" w:space="0"/>
            </w:tcBorders>
            <w:vAlign w:val="center"/>
          </w:tcPr>
          <w:p w14:paraId="37186EDD">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对个人和家庭的补助支出</w:t>
            </w:r>
          </w:p>
        </w:tc>
        <w:tc>
          <w:tcPr>
            <w:tcW w:w="1557" w:type="dxa"/>
            <w:tcBorders>
              <w:top w:val="nil"/>
              <w:left w:val="nil"/>
              <w:bottom w:val="single" w:color="auto" w:sz="4" w:space="0"/>
              <w:right w:val="single" w:color="auto" w:sz="4" w:space="0"/>
            </w:tcBorders>
            <w:vAlign w:val="center"/>
          </w:tcPr>
          <w:p w14:paraId="196BED7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1559" w:type="dxa"/>
            <w:gridSpan w:val="2"/>
            <w:tcBorders>
              <w:top w:val="nil"/>
              <w:left w:val="nil"/>
              <w:bottom w:val="single" w:color="auto" w:sz="4" w:space="0"/>
              <w:right w:val="single" w:color="auto" w:sz="4" w:space="0"/>
            </w:tcBorders>
            <w:vAlign w:val="center"/>
          </w:tcPr>
          <w:p w14:paraId="7E1C53F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1556" w:type="dxa"/>
            <w:tcBorders>
              <w:top w:val="nil"/>
              <w:left w:val="nil"/>
              <w:bottom w:val="single" w:color="auto" w:sz="4" w:space="0"/>
              <w:right w:val="single" w:color="auto" w:sz="4" w:space="0"/>
            </w:tcBorders>
            <w:vAlign w:val="center"/>
          </w:tcPr>
          <w:p w14:paraId="12EB33F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r>
      <w:tr w14:paraId="3AF5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nil"/>
              <w:left w:val="single" w:color="auto" w:sz="4" w:space="0"/>
              <w:bottom w:val="single" w:color="auto" w:sz="4" w:space="0"/>
              <w:right w:val="single" w:color="auto" w:sz="4" w:space="0"/>
            </w:tcBorders>
            <w:vAlign w:val="center"/>
          </w:tcPr>
          <w:p w14:paraId="13244D22">
            <w:pPr>
              <w:widowControl/>
              <w:jc w:val="center"/>
              <w:rPr>
                <w:rFonts w:ascii="仿宋_GB2312" w:hAnsi="宋体" w:eastAsia="仿宋_GB2312" w:cs="宋体"/>
                <w:color w:val="000000"/>
                <w:kern w:val="0"/>
                <w:sz w:val="18"/>
                <w:szCs w:val="18"/>
              </w:rPr>
            </w:pPr>
          </w:p>
        </w:tc>
        <w:tc>
          <w:tcPr>
            <w:tcW w:w="529" w:type="dxa"/>
            <w:tcBorders>
              <w:top w:val="nil"/>
              <w:left w:val="nil"/>
              <w:bottom w:val="single" w:color="auto" w:sz="4" w:space="0"/>
              <w:right w:val="single" w:color="auto" w:sz="4" w:space="0"/>
            </w:tcBorders>
            <w:vAlign w:val="center"/>
          </w:tcPr>
          <w:p w14:paraId="03164825">
            <w:pPr>
              <w:widowControl/>
              <w:jc w:val="center"/>
              <w:rPr>
                <w:rFonts w:ascii="仿宋_GB2312" w:hAnsi="宋体" w:eastAsia="仿宋_GB2312" w:cs="宋体"/>
                <w:color w:val="000000"/>
                <w:kern w:val="0"/>
                <w:sz w:val="18"/>
                <w:szCs w:val="18"/>
              </w:rPr>
            </w:pPr>
          </w:p>
        </w:tc>
        <w:tc>
          <w:tcPr>
            <w:tcW w:w="2647" w:type="dxa"/>
            <w:tcBorders>
              <w:top w:val="nil"/>
              <w:left w:val="nil"/>
              <w:bottom w:val="single" w:color="auto" w:sz="4" w:space="0"/>
              <w:right w:val="single" w:color="auto" w:sz="4" w:space="0"/>
            </w:tcBorders>
            <w:vAlign w:val="center"/>
          </w:tcPr>
          <w:p w14:paraId="3E444775">
            <w:pPr>
              <w:widowControl/>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557" w:type="dxa"/>
            <w:tcBorders>
              <w:top w:val="nil"/>
              <w:left w:val="nil"/>
              <w:bottom w:val="single" w:color="auto" w:sz="4" w:space="0"/>
              <w:right w:val="single" w:color="auto" w:sz="4" w:space="0"/>
            </w:tcBorders>
            <w:vAlign w:val="center"/>
          </w:tcPr>
          <w:p w14:paraId="6DB5F4B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557.22</w:t>
            </w:r>
          </w:p>
        </w:tc>
        <w:tc>
          <w:tcPr>
            <w:tcW w:w="1559" w:type="dxa"/>
            <w:gridSpan w:val="2"/>
            <w:tcBorders>
              <w:top w:val="nil"/>
              <w:left w:val="nil"/>
              <w:bottom w:val="single" w:color="auto" w:sz="4" w:space="0"/>
              <w:right w:val="single" w:color="auto" w:sz="4" w:space="0"/>
            </w:tcBorders>
            <w:vAlign w:val="center"/>
          </w:tcPr>
          <w:p w14:paraId="490DC39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496.23</w:t>
            </w:r>
          </w:p>
        </w:tc>
        <w:tc>
          <w:tcPr>
            <w:tcW w:w="1556" w:type="dxa"/>
            <w:tcBorders>
              <w:top w:val="nil"/>
              <w:left w:val="nil"/>
              <w:bottom w:val="single" w:color="auto" w:sz="4" w:space="0"/>
              <w:right w:val="single" w:color="auto" w:sz="4" w:space="0"/>
            </w:tcBorders>
            <w:vAlign w:val="center"/>
          </w:tcPr>
          <w:p w14:paraId="1B4D302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60.99</w:t>
            </w:r>
          </w:p>
        </w:tc>
      </w:tr>
    </w:tbl>
    <w:p w14:paraId="5FF3A3C8">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4"/>
        <w:tblW w:w="954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
        <w:gridCol w:w="389"/>
        <w:gridCol w:w="397"/>
        <w:gridCol w:w="397"/>
        <w:gridCol w:w="851"/>
        <w:gridCol w:w="1456"/>
        <w:gridCol w:w="750"/>
        <w:gridCol w:w="569"/>
        <w:gridCol w:w="536"/>
        <w:gridCol w:w="652"/>
        <w:gridCol w:w="652"/>
        <w:gridCol w:w="378"/>
        <w:gridCol w:w="200"/>
        <w:gridCol w:w="419"/>
        <w:gridCol w:w="578"/>
        <w:gridCol w:w="420"/>
        <w:gridCol w:w="420"/>
        <w:gridCol w:w="389"/>
        <w:gridCol w:w="79"/>
      </w:tblGrid>
      <w:tr w14:paraId="62B1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7"/>
            <w:tcBorders>
              <w:top w:val="nil"/>
              <w:left w:val="nil"/>
              <w:bottom w:val="nil"/>
              <w:right w:val="nil"/>
            </w:tcBorders>
            <w:vAlign w:val="center"/>
          </w:tcPr>
          <w:p w14:paraId="457292E1">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一般公共预算项目支出情况表</w:t>
            </w:r>
          </w:p>
        </w:tc>
      </w:tr>
      <w:tr w14:paraId="319D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 w:type="dxa"/>
          <w:wAfter w:w="79" w:type="dxa"/>
          <w:trHeight w:val="405" w:hRule="atLeast"/>
        </w:trPr>
        <w:tc>
          <w:tcPr>
            <w:tcW w:w="7027" w:type="dxa"/>
            <w:gridSpan w:val="11"/>
            <w:tcBorders>
              <w:top w:val="nil"/>
              <w:left w:val="nil"/>
              <w:bottom w:val="nil"/>
              <w:right w:val="nil"/>
            </w:tcBorders>
            <w:vAlign w:val="center"/>
          </w:tcPr>
          <w:p w14:paraId="41DBABD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rPr>
              <w:t>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p>
        </w:tc>
        <w:tc>
          <w:tcPr>
            <w:tcW w:w="2426" w:type="dxa"/>
            <w:gridSpan w:val="6"/>
            <w:tcBorders>
              <w:top w:val="nil"/>
              <w:left w:val="nil"/>
              <w:bottom w:val="nil"/>
              <w:right w:val="nil"/>
            </w:tcBorders>
            <w:vAlign w:val="center"/>
          </w:tcPr>
          <w:p w14:paraId="656C2E2D">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6BD3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91" w:type="dxa"/>
            <w:gridSpan w:val="4"/>
            <w:vAlign w:val="center"/>
          </w:tcPr>
          <w:p w14:paraId="6FE4D35D">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vAlign w:val="center"/>
          </w:tcPr>
          <w:p w14:paraId="715FA450">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vAlign w:val="center"/>
          </w:tcPr>
          <w:p w14:paraId="3741CEC9">
            <w:pPr>
              <w:jc w:val="center"/>
              <w:rPr>
                <w:rFonts w:ascii="Calibri" w:hAnsi="Calibri"/>
                <w:sz w:val="24"/>
              </w:rPr>
            </w:pPr>
            <w:r>
              <w:rPr>
                <w:rFonts w:hint="eastAsia" w:ascii="仿宋_GB2312" w:hAnsi="宋体" w:eastAsia="仿宋_GB2312"/>
                <w:b/>
                <w:kern w:val="0"/>
                <w:sz w:val="24"/>
              </w:rPr>
              <w:t>项目名称</w:t>
            </w:r>
          </w:p>
        </w:tc>
        <w:tc>
          <w:tcPr>
            <w:tcW w:w="750" w:type="dxa"/>
            <w:vMerge w:val="restart"/>
            <w:vAlign w:val="center"/>
          </w:tcPr>
          <w:p w14:paraId="0BA9EE3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vMerge w:val="restart"/>
            <w:vAlign w:val="center"/>
          </w:tcPr>
          <w:p w14:paraId="15B4EBC7">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vAlign w:val="center"/>
          </w:tcPr>
          <w:p w14:paraId="25B623B9">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vAlign w:val="center"/>
          </w:tcPr>
          <w:p w14:paraId="35561727">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vAlign w:val="center"/>
          </w:tcPr>
          <w:p w14:paraId="592D301F">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vAlign w:val="center"/>
          </w:tcPr>
          <w:p w14:paraId="4D7C96D5">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vAlign w:val="center"/>
          </w:tcPr>
          <w:p w14:paraId="42BBC112">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14:paraId="1EB9703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vAlign w:val="center"/>
          </w:tcPr>
          <w:p w14:paraId="641284D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vAlign w:val="center"/>
          </w:tcPr>
          <w:p w14:paraId="770BF3CC">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vAlign w:val="center"/>
          </w:tcPr>
          <w:p w14:paraId="33CC70D9">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14:paraId="7F90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397" w:type="dxa"/>
            <w:gridSpan w:val="2"/>
            <w:tcBorders>
              <w:bottom w:val="single" w:color="auto" w:sz="4" w:space="0"/>
            </w:tcBorders>
            <w:vAlign w:val="center"/>
          </w:tcPr>
          <w:p w14:paraId="6E08F674">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7" w:type="dxa"/>
            <w:tcBorders>
              <w:bottom w:val="single" w:color="auto" w:sz="4" w:space="0"/>
            </w:tcBorders>
            <w:vAlign w:val="center"/>
          </w:tcPr>
          <w:p w14:paraId="4B7B99E8">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7" w:type="dxa"/>
            <w:tcBorders>
              <w:bottom w:val="single" w:color="auto" w:sz="4" w:space="0"/>
            </w:tcBorders>
            <w:vAlign w:val="center"/>
          </w:tcPr>
          <w:p w14:paraId="3C1A0AC3">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vAlign w:val="center"/>
          </w:tcPr>
          <w:p w14:paraId="69280ECF">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vAlign w:val="top"/>
          </w:tcPr>
          <w:p w14:paraId="32F30762">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vAlign w:val="top"/>
          </w:tcPr>
          <w:p w14:paraId="66B828A4">
            <w:pPr>
              <w:widowControl/>
              <w:jc w:val="left"/>
              <w:outlineLvl w:val="1"/>
              <w:rPr>
                <w:rFonts w:ascii="仿宋_GB2312" w:hAnsi="宋体" w:eastAsia="仿宋_GB2312"/>
                <w:b/>
                <w:kern w:val="0"/>
                <w:sz w:val="18"/>
                <w:szCs w:val="18"/>
              </w:rPr>
            </w:pPr>
          </w:p>
        </w:tc>
        <w:tc>
          <w:tcPr>
            <w:tcW w:w="569" w:type="dxa"/>
            <w:vMerge w:val="continue"/>
            <w:tcBorders>
              <w:bottom w:val="single" w:color="auto" w:sz="4" w:space="0"/>
            </w:tcBorders>
            <w:vAlign w:val="top"/>
          </w:tcPr>
          <w:p w14:paraId="75B84CC2">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vAlign w:val="top"/>
          </w:tcPr>
          <w:p w14:paraId="6C289D2A">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vAlign w:val="top"/>
          </w:tcPr>
          <w:p w14:paraId="22411E4F">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vAlign w:val="top"/>
          </w:tcPr>
          <w:p w14:paraId="398F24FA">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vAlign w:val="top"/>
          </w:tcPr>
          <w:p w14:paraId="7322C782">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vAlign w:val="top"/>
          </w:tcPr>
          <w:p w14:paraId="26096D8D">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vAlign w:val="top"/>
          </w:tcPr>
          <w:p w14:paraId="6BCE1AFE">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vAlign w:val="top"/>
          </w:tcPr>
          <w:p w14:paraId="6ED26843">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vAlign w:val="top"/>
          </w:tcPr>
          <w:p w14:paraId="0B565EC2">
            <w:pPr>
              <w:widowControl/>
              <w:jc w:val="left"/>
              <w:outlineLvl w:val="1"/>
              <w:rPr>
                <w:rFonts w:ascii="仿宋_GB2312" w:hAnsi="宋体" w:eastAsia="仿宋_GB2312"/>
                <w:b/>
                <w:kern w:val="0"/>
                <w:sz w:val="18"/>
                <w:szCs w:val="18"/>
              </w:rPr>
            </w:pPr>
          </w:p>
        </w:tc>
        <w:tc>
          <w:tcPr>
            <w:tcW w:w="468" w:type="dxa"/>
            <w:gridSpan w:val="2"/>
            <w:vMerge w:val="continue"/>
            <w:tcBorders>
              <w:bottom w:val="single" w:color="auto" w:sz="4" w:space="0"/>
            </w:tcBorders>
            <w:vAlign w:val="top"/>
          </w:tcPr>
          <w:p w14:paraId="7C5795E6">
            <w:pPr>
              <w:widowControl/>
              <w:jc w:val="left"/>
              <w:outlineLvl w:val="1"/>
              <w:rPr>
                <w:rFonts w:ascii="仿宋_GB2312" w:hAnsi="宋体" w:eastAsia="仿宋_GB2312"/>
                <w:b/>
                <w:kern w:val="0"/>
                <w:sz w:val="18"/>
                <w:szCs w:val="18"/>
              </w:rPr>
            </w:pPr>
          </w:p>
        </w:tc>
      </w:tr>
      <w:tr w14:paraId="56EE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16F6C243">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302</w:t>
            </w:r>
          </w:p>
        </w:tc>
        <w:tc>
          <w:tcPr>
            <w:tcW w:w="397" w:type="dxa"/>
            <w:vAlign w:val="center"/>
          </w:tcPr>
          <w:p w14:paraId="6D499062">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99</w:t>
            </w:r>
          </w:p>
        </w:tc>
        <w:tc>
          <w:tcPr>
            <w:tcW w:w="397" w:type="dxa"/>
            <w:vAlign w:val="center"/>
          </w:tcPr>
          <w:p w14:paraId="4D4017C7">
            <w:pPr>
              <w:widowControl/>
              <w:jc w:val="center"/>
              <w:outlineLvl w:val="1"/>
              <w:rPr>
                <w:rFonts w:ascii="仿宋_GB2312" w:hAnsi="宋体" w:eastAsia="仿宋_GB2312"/>
                <w:kern w:val="0"/>
                <w:sz w:val="18"/>
                <w:szCs w:val="18"/>
              </w:rPr>
            </w:pPr>
          </w:p>
        </w:tc>
        <w:tc>
          <w:tcPr>
            <w:tcW w:w="851" w:type="dxa"/>
            <w:vAlign w:val="center"/>
          </w:tcPr>
          <w:p w14:paraId="1AD3DC53">
            <w:pPr>
              <w:widowControl/>
              <w:jc w:val="center"/>
              <w:outlineLvl w:val="1"/>
              <w:rPr>
                <w:rFonts w:ascii="仿宋_GB2312" w:hAnsi="宋体" w:eastAsia="仿宋_GB2312"/>
                <w:kern w:val="0"/>
                <w:sz w:val="18"/>
                <w:szCs w:val="18"/>
              </w:rPr>
            </w:pPr>
          </w:p>
        </w:tc>
        <w:tc>
          <w:tcPr>
            <w:tcW w:w="1456" w:type="dxa"/>
            <w:vAlign w:val="center"/>
          </w:tcPr>
          <w:p w14:paraId="73E5B484">
            <w:pPr>
              <w:widowControl/>
              <w:jc w:val="center"/>
              <w:outlineLvl w:val="1"/>
              <w:rPr>
                <w:rFonts w:ascii="仿宋_GB2312" w:hAnsi="宋体" w:eastAsia="仿宋_GB2312"/>
                <w:kern w:val="0"/>
                <w:sz w:val="18"/>
                <w:szCs w:val="18"/>
              </w:rPr>
            </w:pPr>
            <w:r>
              <w:rPr>
                <w:rFonts w:ascii="仿宋_GB2312" w:hAnsi="宋体" w:eastAsia="仿宋_GB2312"/>
                <w:kern w:val="0"/>
                <w:sz w:val="18"/>
                <w:szCs w:val="18"/>
              </w:rPr>
              <w:t>昌吉州农业灌溉水利用系数测算项目</w:t>
            </w:r>
          </w:p>
        </w:tc>
        <w:tc>
          <w:tcPr>
            <w:tcW w:w="750" w:type="dxa"/>
            <w:vAlign w:val="center"/>
          </w:tcPr>
          <w:p w14:paraId="31035458">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569" w:type="dxa"/>
            <w:vAlign w:val="center"/>
          </w:tcPr>
          <w:p w14:paraId="5D779CC0">
            <w:pPr>
              <w:widowControl/>
              <w:jc w:val="center"/>
              <w:outlineLvl w:val="1"/>
              <w:rPr>
                <w:rFonts w:ascii="仿宋_GB2312" w:hAnsi="宋体" w:eastAsia="仿宋_GB2312"/>
                <w:kern w:val="0"/>
                <w:sz w:val="18"/>
                <w:szCs w:val="18"/>
              </w:rPr>
            </w:pPr>
          </w:p>
        </w:tc>
        <w:tc>
          <w:tcPr>
            <w:tcW w:w="536" w:type="dxa"/>
            <w:vAlign w:val="center"/>
          </w:tcPr>
          <w:p w14:paraId="4F7E2598">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652" w:type="dxa"/>
            <w:vAlign w:val="center"/>
          </w:tcPr>
          <w:p w14:paraId="6E4EE1A3">
            <w:pPr>
              <w:widowControl/>
              <w:jc w:val="center"/>
              <w:outlineLvl w:val="1"/>
              <w:rPr>
                <w:rFonts w:ascii="仿宋_GB2312" w:hAnsi="宋体" w:eastAsia="仿宋_GB2312"/>
                <w:kern w:val="0"/>
                <w:sz w:val="18"/>
                <w:szCs w:val="18"/>
              </w:rPr>
            </w:pPr>
          </w:p>
        </w:tc>
        <w:tc>
          <w:tcPr>
            <w:tcW w:w="652" w:type="dxa"/>
            <w:vAlign w:val="center"/>
          </w:tcPr>
          <w:p w14:paraId="2CE4A8EE">
            <w:pPr>
              <w:widowControl/>
              <w:jc w:val="center"/>
              <w:outlineLvl w:val="1"/>
              <w:rPr>
                <w:rFonts w:ascii="仿宋_GB2312" w:hAnsi="宋体" w:eastAsia="仿宋_GB2312"/>
                <w:kern w:val="0"/>
                <w:sz w:val="18"/>
                <w:szCs w:val="18"/>
              </w:rPr>
            </w:pPr>
          </w:p>
        </w:tc>
        <w:tc>
          <w:tcPr>
            <w:tcW w:w="578" w:type="dxa"/>
            <w:gridSpan w:val="2"/>
            <w:vAlign w:val="center"/>
          </w:tcPr>
          <w:p w14:paraId="0FCA078D">
            <w:pPr>
              <w:widowControl/>
              <w:jc w:val="center"/>
              <w:outlineLvl w:val="1"/>
              <w:rPr>
                <w:rFonts w:ascii="仿宋_GB2312" w:hAnsi="宋体" w:eastAsia="仿宋_GB2312"/>
                <w:kern w:val="0"/>
                <w:sz w:val="18"/>
                <w:szCs w:val="18"/>
              </w:rPr>
            </w:pPr>
          </w:p>
        </w:tc>
        <w:tc>
          <w:tcPr>
            <w:tcW w:w="419" w:type="dxa"/>
            <w:vAlign w:val="center"/>
          </w:tcPr>
          <w:p w14:paraId="046C61C4">
            <w:pPr>
              <w:widowControl/>
              <w:jc w:val="center"/>
              <w:outlineLvl w:val="1"/>
              <w:rPr>
                <w:rFonts w:ascii="仿宋_GB2312" w:hAnsi="宋体" w:eastAsia="仿宋_GB2312"/>
                <w:kern w:val="0"/>
                <w:sz w:val="18"/>
                <w:szCs w:val="18"/>
              </w:rPr>
            </w:pPr>
          </w:p>
        </w:tc>
        <w:tc>
          <w:tcPr>
            <w:tcW w:w="578" w:type="dxa"/>
            <w:vAlign w:val="center"/>
          </w:tcPr>
          <w:p w14:paraId="3D7598E3">
            <w:pPr>
              <w:widowControl/>
              <w:jc w:val="center"/>
              <w:outlineLvl w:val="1"/>
              <w:rPr>
                <w:rFonts w:ascii="仿宋_GB2312" w:hAnsi="宋体" w:eastAsia="仿宋_GB2312"/>
                <w:kern w:val="0"/>
                <w:sz w:val="18"/>
                <w:szCs w:val="18"/>
              </w:rPr>
            </w:pPr>
          </w:p>
        </w:tc>
        <w:tc>
          <w:tcPr>
            <w:tcW w:w="420" w:type="dxa"/>
            <w:vAlign w:val="center"/>
          </w:tcPr>
          <w:p w14:paraId="71ACC987">
            <w:pPr>
              <w:widowControl/>
              <w:jc w:val="center"/>
              <w:outlineLvl w:val="1"/>
              <w:rPr>
                <w:rFonts w:ascii="仿宋_GB2312" w:hAnsi="宋体" w:eastAsia="仿宋_GB2312"/>
                <w:kern w:val="0"/>
                <w:sz w:val="18"/>
                <w:szCs w:val="18"/>
              </w:rPr>
            </w:pPr>
          </w:p>
        </w:tc>
        <w:tc>
          <w:tcPr>
            <w:tcW w:w="420" w:type="dxa"/>
            <w:vAlign w:val="center"/>
          </w:tcPr>
          <w:p w14:paraId="4ED92C34">
            <w:pPr>
              <w:widowControl/>
              <w:jc w:val="center"/>
              <w:outlineLvl w:val="1"/>
              <w:rPr>
                <w:rFonts w:ascii="仿宋_GB2312" w:hAnsi="宋体" w:eastAsia="仿宋_GB2312"/>
                <w:kern w:val="0"/>
                <w:sz w:val="18"/>
                <w:szCs w:val="18"/>
              </w:rPr>
            </w:pPr>
          </w:p>
        </w:tc>
        <w:tc>
          <w:tcPr>
            <w:tcW w:w="468" w:type="dxa"/>
            <w:gridSpan w:val="2"/>
            <w:vAlign w:val="center"/>
          </w:tcPr>
          <w:p w14:paraId="011B25A8">
            <w:pPr>
              <w:widowControl/>
              <w:jc w:val="center"/>
              <w:outlineLvl w:val="1"/>
              <w:rPr>
                <w:rFonts w:ascii="仿宋_GB2312" w:hAnsi="宋体" w:eastAsia="仿宋_GB2312"/>
                <w:kern w:val="0"/>
                <w:sz w:val="18"/>
                <w:szCs w:val="18"/>
              </w:rPr>
            </w:pPr>
          </w:p>
        </w:tc>
      </w:tr>
      <w:tr w14:paraId="7850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741CCF38">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302</w:t>
            </w:r>
          </w:p>
        </w:tc>
        <w:tc>
          <w:tcPr>
            <w:tcW w:w="397" w:type="dxa"/>
            <w:vAlign w:val="center"/>
          </w:tcPr>
          <w:p w14:paraId="45CC5B2A">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99</w:t>
            </w:r>
          </w:p>
        </w:tc>
        <w:tc>
          <w:tcPr>
            <w:tcW w:w="397" w:type="dxa"/>
            <w:vAlign w:val="center"/>
          </w:tcPr>
          <w:p w14:paraId="31FB5414">
            <w:pPr>
              <w:widowControl/>
              <w:jc w:val="center"/>
              <w:outlineLvl w:val="1"/>
              <w:rPr>
                <w:rFonts w:ascii="仿宋_GB2312" w:hAnsi="宋体" w:eastAsia="仿宋_GB2312"/>
                <w:kern w:val="0"/>
                <w:sz w:val="18"/>
                <w:szCs w:val="18"/>
              </w:rPr>
            </w:pPr>
          </w:p>
        </w:tc>
        <w:tc>
          <w:tcPr>
            <w:tcW w:w="851" w:type="dxa"/>
            <w:vAlign w:val="center"/>
          </w:tcPr>
          <w:p w14:paraId="0AC6B753">
            <w:pPr>
              <w:widowControl/>
              <w:jc w:val="center"/>
              <w:outlineLvl w:val="1"/>
              <w:rPr>
                <w:rFonts w:ascii="仿宋_GB2312" w:hAnsi="宋体" w:eastAsia="仿宋_GB2312"/>
                <w:kern w:val="0"/>
                <w:sz w:val="18"/>
                <w:szCs w:val="18"/>
              </w:rPr>
            </w:pPr>
          </w:p>
        </w:tc>
        <w:tc>
          <w:tcPr>
            <w:tcW w:w="1456" w:type="dxa"/>
            <w:vAlign w:val="center"/>
          </w:tcPr>
          <w:p w14:paraId="481E294A">
            <w:pPr>
              <w:widowControl/>
              <w:jc w:val="center"/>
              <w:outlineLvl w:val="1"/>
              <w:rPr>
                <w:rFonts w:ascii="仿宋_GB2312" w:hAnsi="宋体" w:eastAsia="仿宋_GB2312"/>
                <w:kern w:val="0"/>
                <w:sz w:val="18"/>
                <w:szCs w:val="18"/>
              </w:rPr>
            </w:pPr>
            <w:r>
              <w:rPr>
                <w:rFonts w:ascii="仿宋_GB2312" w:hAnsi="宋体" w:eastAsia="仿宋_GB2312"/>
                <w:kern w:val="0"/>
                <w:sz w:val="18"/>
                <w:szCs w:val="18"/>
              </w:rPr>
              <w:t>昌吉州农业灌溉用水定额测定</w:t>
            </w:r>
          </w:p>
        </w:tc>
        <w:tc>
          <w:tcPr>
            <w:tcW w:w="750" w:type="dxa"/>
            <w:vAlign w:val="center"/>
          </w:tcPr>
          <w:p w14:paraId="3E50A3D6">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569" w:type="dxa"/>
            <w:vAlign w:val="center"/>
          </w:tcPr>
          <w:p w14:paraId="0786CEAE">
            <w:pPr>
              <w:widowControl/>
              <w:jc w:val="center"/>
              <w:outlineLvl w:val="1"/>
              <w:rPr>
                <w:rFonts w:ascii="仿宋_GB2312" w:hAnsi="宋体" w:eastAsia="仿宋_GB2312"/>
                <w:kern w:val="0"/>
                <w:sz w:val="18"/>
                <w:szCs w:val="18"/>
              </w:rPr>
            </w:pPr>
          </w:p>
        </w:tc>
        <w:tc>
          <w:tcPr>
            <w:tcW w:w="536" w:type="dxa"/>
            <w:vAlign w:val="center"/>
          </w:tcPr>
          <w:p w14:paraId="352A3948">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652" w:type="dxa"/>
            <w:vAlign w:val="center"/>
          </w:tcPr>
          <w:p w14:paraId="3F2B5F73">
            <w:pPr>
              <w:widowControl/>
              <w:jc w:val="center"/>
              <w:outlineLvl w:val="1"/>
              <w:rPr>
                <w:rFonts w:ascii="仿宋_GB2312" w:hAnsi="宋体" w:eastAsia="仿宋_GB2312"/>
                <w:kern w:val="0"/>
                <w:sz w:val="18"/>
                <w:szCs w:val="18"/>
              </w:rPr>
            </w:pPr>
          </w:p>
        </w:tc>
        <w:tc>
          <w:tcPr>
            <w:tcW w:w="652" w:type="dxa"/>
            <w:vAlign w:val="center"/>
          </w:tcPr>
          <w:p w14:paraId="13109191">
            <w:pPr>
              <w:widowControl/>
              <w:jc w:val="center"/>
              <w:outlineLvl w:val="1"/>
              <w:rPr>
                <w:rFonts w:ascii="仿宋_GB2312" w:hAnsi="宋体" w:eastAsia="仿宋_GB2312"/>
                <w:kern w:val="0"/>
                <w:sz w:val="18"/>
                <w:szCs w:val="18"/>
              </w:rPr>
            </w:pPr>
          </w:p>
        </w:tc>
        <w:tc>
          <w:tcPr>
            <w:tcW w:w="578" w:type="dxa"/>
            <w:gridSpan w:val="2"/>
            <w:vAlign w:val="center"/>
          </w:tcPr>
          <w:p w14:paraId="01EC825F">
            <w:pPr>
              <w:widowControl/>
              <w:jc w:val="center"/>
              <w:outlineLvl w:val="1"/>
              <w:rPr>
                <w:rFonts w:ascii="仿宋_GB2312" w:hAnsi="宋体" w:eastAsia="仿宋_GB2312"/>
                <w:kern w:val="0"/>
                <w:sz w:val="18"/>
                <w:szCs w:val="18"/>
              </w:rPr>
            </w:pPr>
          </w:p>
        </w:tc>
        <w:tc>
          <w:tcPr>
            <w:tcW w:w="419" w:type="dxa"/>
            <w:vAlign w:val="center"/>
          </w:tcPr>
          <w:p w14:paraId="7D61E76E">
            <w:pPr>
              <w:widowControl/>
              <w:jc w:val="center"/>
              <w:outlineLvl w:val="1"/>
              <w:rPr>
                <w:rFonts w:ascii="仿宋_GB2312" w:hAnsi="宋体" w:eastAsia="仿宋_GB2312"/>
                <w:kern w:val="0"/>
                <w:sz w:val="18"/>
                <w:szCs w:val="18"/>
              </w:rPr>
            </w:pPr>
          </w:p>
        </w:tc>
        <w:tc>
          <w:tcPr>
            <w:tcW w:w="578" w:type="dxa"/>
            <w:vAlign w:val="center"/>
          </w:tcPr>
          <w:p w14:paraId="13828062">
            <w:pPr>
              <w:widowControl/>
              <w:jc w:val="center"/>
              <w:outlineLvl w:val="1"/>
              <w:rPr>
                <w:rFonts w:ascii="仿宋_GB2312" w:hAnsi="宋体" w:eastAsia="仿宋_GB2312"/>
                <w:kern w:val="0"/>
                <w:sz w:val="18"/>
                <w:szCs w:val="18"/>
              </w:rPr>
            </w:pPr>
          </w:p>
        </w:tc>
        <w:tc>
          <w:tcPr>
            <w:tcW w:w="420" w:type="dxa"/>
            <w:vAlign w:val="center"/>
          </w:tcPr>
          <w:p w14:paraId="52FCD93E">
            <w:pPr>
              <w:widowControl/>
              <w:jc w:val="center"/>
              <w:outlineLvl w:val="1"/>
              <w:rPr>
                <w:rFonts w:ascii="仿宋_GB2312" w:hAnsi="宋体" w:eastAsia="仿宋_GB2312"/>
                <w:kern w:val="0"/>
                <w:sz w:val="18"/>
                <w:szCs w:val="18"/>
              </w:rPr>
            </w:pPr>
          </w:p>
        </w:tc>
        <w:tc>
          <w:tcPr>
            <w:tcW w:w="420" w:type="dxa"/>
            <w:vAlign w:val="center"/>
          </w:tcPr>
          <w:p w14:paraId="198C5EC9">
            <w:pPr>
              <w:widowControl/>
              <w:jc w:val="center"/>
              <w:outlineLvl w:val="1"/>
              <w:rPr>
                <w:rFonts w:ascii="仿宋_GB2312" w:hAnsi="宋体" w:eastAsia="仿宋_GB2312"/>
                <w:kern w:val="0"/>
                <w:sz w:val="18"/>
                <w:szCs w:val="18"/>
              </w:rPr>
            </w:pPr>
          </w:p>
        </w:tc>
        <w:tc>
          <w:tcPr>
            <w:tcW w:w="468" w:type="dxa"/>
            <w:gridSpan w:val="2"/>
            <w:vAlign w:val="center"/>
          </w:tcPr>
          <w:p w14:paraId="063DCFB1">
            <w:pPr>
              <w:widowControl/>
              <w:jc w:val="center"/>
              <w:outlineLvl w:val="1"/>
              <w:rPr>
                <w:rFonts w:ascii="仿宋_GB2312" w:hAnsi="宋体" w:eastAsia="仿宋_GB2312"/>
                <w:kern w:val="0"/>
                <w:sz w:val="18"/>
                <w:szCs w:val="18"/>
              </w:rPr>
            </w:pPr>
          </w:p>
        </w:tc>
      </w:tr>
      <w:tr w14:paraId="2E6A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0B3B8249">
            <w:pPr>
              <w:widowControl/>
              <w:jc w:val="center"/>
              <w:outlineLvl w:val="1"/>
              <w:rPr>
                <w:rFonts w:ascii="仿宋_GB2312" w:hAnsi="宋体" w:eastAsia="仿宋_GB2312"/>
                <w:kern w:val="0"/>
                <w:sz w:val="18"/>
                <w:szCs w:val="18"/>
              </w:rPr>
            </w:pPr>
          </w:p>
        </w:tc>
        <w:tc>
          <w:tcPr>
            <w:tcW w:w="397" w:type="dxa"/>
            <w:vAlign w:val="center"/>
          </w:tcPr>
          <w:p w14:paraId="1A376230">
            <w:pPr>
              <w:widowControl/>
              <w:jc w:val="center"/>
              <w:outlineLvl w:val="1"/>
              <w:rPr>
                <w:rFonts w:ascii="仿宋_GB2312" w:hAnsi="宋体" w:eastAsia="仿宋_GB2312"/>
                <w:kern w:val="0"/>
                <w:sz w:val="18"/>
                <w:szCs w:val="18"/>
              </w:rPr>
            </w:pPr>
          </w:p>
        </w:tc>
        <w:tc>
          <w:tcPr>
            <w:tcW w:w="397" w:type="dxa"/>
            <w:vAlign w:val="center"/>
          </w:tcPr>
          <w:p w14:paraId="6CD8C544">
            <w:pPr>
              <w:widowControl/>
              <w:jc w:val="center"/>
              <w:outlineLvl w:val="1"/>
              <w:rPr>
                <w:rFonts w:ascii="仿宋_GB2312" w:hAnsi="宋体" w:eastAsia="仿宋_GB2312"/>
                <w:kern w:val="0"/>
                <w:sz w:val="18"/>
                <w:szCs w:val="18"/>
              </w:rPr>
            </w:pPr>
          </w:p>
        </w:tc>
        <w:tc>
          <w:tcPr>
            <w:tcW w:w="851" w:type="dxa"/>
            <w:vAlign w:val="center"/>
          </w:tcPr>
          <w:p w14:paraId="08827CAB">
            <w:pPr>
              <w:widowControl/>
              <w:jc w:val="center"/>
              <w:outlineLvl w:val="1"/>
              <w:rPr>
                <w:rFonts w:ascii="仿宋_GB2312" w:hAnsi="宋体" w:eastAsia="仿宋_GB2312"/>
                <w:kern w:val="0"/>
                <w:sz w:val="18"/>
                <w:szCs w:val="18"/>
              </w:rPr>
            </w:pPr>
          </w:p>
        </w:tc>
        <w:tc>
          <w:tcPr>
            <w:tcW w:w="1456" w:type="dxa"/>
            <w:vAlign w:val="center"/>
          </w:tcPr>
          <w:p w14:paraId="741F5791">
            <w:pPr>
              <w:widowControl/>
              <w:jc w:val="center"/>
              <w:outlineLvl w:val="1"/>
              <w:rPr>
                <w:rFonts w:ascii="仿宋_GB2312" w:hAnsi="宋体" w:eastAsia="仿宋_GB2312"/>
                <w:kern w:val="0"/>
                <w:sz w:val="18"/>
                <w:szCs w:val="18"/>
              </w:rPr>
            </w:pPr>
          </w:p>
        </w:tc>
        <w:tc>
          <w:tcPr>
            <w:tcW w:w="750" w:type="dxa"/>
            <w:vAlign w:val="center"/>
          </w:tcPr>
          <w:p w14:paraId="207EAB19">
            <w:pPr>
              <w:widowControl/>
              <w:jc w:val="center"/>
              <w:outlineLvl w:val="1"/>
              <w:rPr>
                <w:rFonts w:ascii="仿宋_GB2312" w:hAnsi="宋体" w:eastAsia="仿宋_GB2312"/>
                <w:kern w:val="0"/>
                <w:sz w:val="18"/>
                <w:szCs w:val="18"/>
              </w:rPr>
            </w:pPr>
          </w:p>
        </w:tc>
        <w:tc>
          <w:tcPr>
            <w:tcW w:w="569" w:type="dxa"/>
            <w:vAlign w:val="center"/>
          </w:tcPr>
          <w:p w14:paraId="40EA6BD3">
            <w:pPr>
              <w:widowControl/>
              <w:jc w:val="center"/>
              <w:outlineLvl w:val="1"/>
              <w:rPr>
                <w:rFonts w:ascii="仿宋_GB2312" w:hAnsi="宋体" w:eastAsia="仿宋_GB2312"/>
                <w:kern w:val="0"/>
                <w:sz w:val="18"/>
                <w:szCs w:val="18"/>
              </w:rPr>
            </w:pPr>
          </w:p>
        </w:tc>
        <w:tc>
          <w:tcPr>
            <w:tcW w:w="536" w:type="dxa"/>
            <w:vAlign w:val="center"/>
          </w:tcPr>
          <w:p w14:paraId="20B01271">
            <w:pPr>
              <w:widowControl/>
              <w:jc w:val="center"/>
              <w:outlineLvl w:val="1"/>
              <w:rPr>
                <w:rFonts w:ascii="仿宋_GB2312" w:hAnsi="宋体" w:eastAsia="仿宋_GB2312"/>
                <w:kern w:val="0"/>
                <w:sz w:val="18"/>
                <w:szCs w:val="18"/>
              </w:rPr>
            </w:pPr>
          </w:p>
        </w:tc>
        <w:tc>
          <w:tcPr>
            <w:tcW w:w="652" w:type="dxa"/>
            <w:vAlign w:val="center"/>
          </w:tcPr>
          <w:p w14:paraId="36F1F908">
            <w:pPr>
              <w:widowControl/>
              <w:jc w:val="center"/>
              <w:outlineLvl w:val="1"/>
              <w:rPr>
                <w:rFonts w:ascii="仿宋_GB2312" w:hAnsi="宋体" w:eastAsia="仿宋_GB2312"/>
                <w:kern w:val="0"/>
                <w:sz w:val="18"/>
                <w:szCs w:val="18"/>
              </w:rPr>
            </w:pPr>
          </w:p>
        </w:tc>
        <w:tc>
          <w:tcPr>
            <w:tcW w:w="652" w:type="dxa"/>
            <w:vAlign w:val="center"/>
          </w:tcPr>
          <w:p w14:paraId="492EAA4D">
            <w:pPr>
              <w:widowControl/>
              <w:jc w:val="center"/>
              <w:outlineLvl w:val="1"/>
              <w:rPr>
                <w:rFonts w:ascii="仿宋_GB2312" w:hAnsi="宋体" w:eastAsia="仿宋_GB2312"/>
                <w:kern w:val="0"/>
                <w:sz w:val="18"/>
                <w:szCs w:val="18"/>
              </w:rPr>
            </w:pPr>
          </w:p>
        </w:tc>
        <w:tc>
          <w:tcPr>
            <w:tcW w:w="578" w:type="dxa"/>
            <w:gridSpan w:val="2"/>
            <w:vAlign w:val="center"/>
          </w:tcPr>
          <w:p w14:paraId="263981C6">
            <w:pPr>
              <w:widowControl/>
              <w:jc w:val="center"/>
              <w:outlineLvl w:val="1"/>
              <w:rPr>
                <w:rFonts w:ascii="仿宋_GB2312" w:hAnsi="宋体" w:eastAsia="仿宋_GB2312"/>
                <w:kern w:val="0"/>
                <w:sz w:val="18"/>
                <w:szCs w:val="18"/>
              </w:rPr>
            </w:pPr>
          </w:p>
        </w:tc>
        <w:tc>
          <w:tcPr>
            <w:tcW w:w="419" w:type="dxa"/>
            <w:vAlign w:val="center"/>
          </w:tcPr>
          <w:p w14:paraId="0EF8EB55">
            <w:pPr>
              <w:widowControl/>
              <w:jc w:val="center"/>
              <w:outlineLvl w:val="1"/>
              <w:rPr>
                <w:rFonts w:ascii="仿宋_GB2312" w:hAnsi="宋体" w:eastAsia="仿宋_GB2312"/>
                <w:kern w:val="0"/>
                <w:sz w:val="18"/>
                <w:szCs w:val="18"/>
              </w:rPr>
            </w:pPr>
          </w:p>
        </w:tc>
        <w:tc>
          <w:tcPr>
            <w:tcW w:w="578" w:type="dxa"/>
            <w:vAlign w:val="center"/>
          </w:tcPr>
          <w:p w14:paraId="4E3B59EE">
            <w:pPr>
              <w:widowControl/>
              <w:jc w:val="center"/>
              <w:outlineLvl w:val="1"/>
              <w:rPr>
                <w:rFonts w:ascii="仿宋_GB2312" w:hAnsi="宋体" w:eastAsia="仿宋_GB2312"/>
                <w:kern w:val="0"/>
                <w:sz w:val="18"/>
                <w:szCs w:val="18"/>
              </w:rPr>
            </w:pPr>
          </w:p>
        </w:tc>
        <w:tc>
          <w:tcPr>
            <w:tcW w:w="420" w:type="dxa"/>
            <w:vAlign w:val="center"/>
          </w:tcPr>
          <w:p w14:paraId="7EAAD356">
            <w:pPr>
              <w:widowControl/>
              <w:jc w:val="center"/>
              <w:outlineLvl w:val="1"/>
              <w:rPr>
                <w:rFonts w:ascii="仿宋_GB2312" w:hAnsi="宋体" w:eastAsia="仿宋_GB2312"/>
                <w:kern w:val="0"/>
                <w:sz w:val="18"/>
                <w:szCs w:val="18"/>
              </w:rPr>
            </w:pPr>
          </w:p>
        </w:tc>
        <w:tc>
          <w:tcPr>
            <w:tcW w:w="420" w:type="dxa"/>
            <w:vAlign w:val="center"/>
          </w:tcPr>
          <w:p w14:paraId="5A3BC3BB">
            <w:pPr>
              <w:widowControl/>
              <w:jc w:val="center"/>
              <w:outlineLvl w:val="1"/>
              <w:rPr>
                <w:rFonts w:ascii="仿宋_GB2312" w:hAnsi="宋体" w:eastAsia="仿宋_GB2312"/>
                <w:kern w:val="0"/>
                <w:sz w:val="18"/>
                <w:szCs w:val="18"/>
              </w:rPr>
            </w:pPr>
          </w:p>
        </w:tc>
        <w:tc>
          <w:tcPr>
            <w:tcW w:w="468" w:type="dxa"/>
            <w:gridSpan w:val="2"/>
            <w:vAlign w:val="center"/>
          </w:tcPr>
          <w:p w14:paraId="5AC045C8">
            <w:pPr>
              <w:widowControl/>
              <w:jc w:val="center"/>
              <w:outlineLvl w:val="1"/>
              <w:rPr>
                <w:rFonts w:ascii="仿宋_GB2312" w:hAnsi="宋体" w:eastAsia="仿宋_GB2312"/>
                <w:kern w:val="0"/>
                <w:sz w:val="18"/>
                <w:szCs w:val="18"/>
              </w:rPr>
            </w:pPr>
          </w:p>
        </w:tc>
      </w:tr>
      <w:tr w14:paraId="60C8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6DF3E962">
            <w:pPr>
              <w:widowControl/>
              <w:jc w:val="center"/>
              <w:outlineLvl w:val="1"/>
              <w:rPr>
                <w:rFonts w:ascii="仿宋_GB2312" w:hAnsi="宋体" w:eastAsia="仿宋_GB2312"/>
                <w:kern w:val="0"/>
                <w:sz w:val="18"/>
                <w:szCs w:val="18"/>
              </w:rPr>
            </w:pPr>
          </w:p>
        </w:tc>
        <w:tc>
          <w:tcPr>
            <w:tcW w:w="397" w:type="dxa"/>
            <w:vAlign w:val="center"/>
          </w:tcPr>
          <w:p w14:paraId="05E987A8">
            <w:pPr>
              <w:widowControl/>
              <w:jc w:val="center"/>
              <w:outlineLvl w:val="1"/>
              <w:rPr>
                <w:rFonts w:ascii="仿宋_GB2312" w:hAnsi="宋体" w:eastAsia="仿宋_GB2312"/>
                <w:kern w:val="0"/>
                <w:sz w:val="18"/>
                <w:szCs w:val="18"/>
              </w:rPr>
            </w:pPr>
          </w:p>
        </w:tc>
        <w:tc>
          <w:tcPr>
            <w:tcW w:w="397" w:type="dxa"/>
            <w:vAlign w:val="center"/>
          </w:tcPr>
          <w:p w14:paraId="7AF3D923">
            <w:pPr>
              <w:widowControl/>
              <w:jc w:val="center"/>
              <w:outlineLvl w:val="1"/>
              <w:rPr>
                <w:rFonts w:ascii="仿宋_GB2312" w:hAnsi="宋体" w:eastAsia="仿宋_GB2312"/>
                <w:kern w:val="0"/>
                <w:sz w:val="18"/>
                <w:szCs w:val="18"/>
              </w:rPr>
            </w:pPr>
          </w:p>
        </w:tc>
        <w:tc>
          <w:tcPr>
            <w:tcW w:w="851" w:type="dxa"/>
            <w:vAlign w:val="center"/>
          </w:tcPr>
          <w:p w14:paraId="36187673">
            <w:pPr>
              <w:widowControl/>
              <w:jc w:val="center"/>
              <w:outlineLvl w:val="1"/>
              <w:rPr>
                <w:rFonts w:ascii="仿宋_GB2312" w:hAnsi="宋体" w:eastAsia="仿宋_GB2312"/>
                <w:kern w:val="0"/>
                <w:sz w:val="18"/>
                <w:szCs w:val="18"/>
              </w:rPr>
            </w:pPr>
          </w:p>
        </w:tc>
        <w:tc>
          <w:tcPr>
            <w:tcW w:w="1456" w:type="dxa"/>
            <w:vAlign w:val="center"/>
          </w:tcPr>
          <w:p w14:paraId="4A029D10">
            <w:pPr>
              <w:widowControl/>
              <w:jc w:val="center"/>
              <w:outlineLvl w:val="1"/>
              <w:rPr>
                <w:rFonts w:ascii="仿宋_GB2312" w:hAnsi="宋体" w:eastAsia="仿宋_GB2312"/>
                <w:kern w:val="0"/>
                <w:sz w:val="18"/>
                <w:szCs w:val="18"/>
              </w:rPr>
            </w:pPr>
          </w:p>
        </w:tc>
        <w:tc>
          <w:tcPr>
            <w:tcW w:w="750" w:type="dxa"/>
            <w:vAlign w:val="center"/>
          </w:tcPr>
          <w:p w14:paraId="7B419B49">
            <w:pPr>
              <w:widowControl/>
              <w:jc w:val="center"/>
              <w:outlineLvl w:val="1"/>
              <w:rPr>
                <w:rFonts w:ascii="仿宋_GB2312" w:hAnsi="宋体" w:eastAsia="仿宋_GB2312"/>
                <w:kern w:val="0"/>
                <w:sz w:val="18"/>
                <w:szCs w:val="18"/>
              </w:rPr>
            </w:pPr>
          </w:p>
        </w:tc>
        <w:tc>
          <w:tcPr>
            <w:tcW w:w="569" w:type="dxa"/>
            <w:vAlign w:val="center"/>
          </w:tcPr>
          <w:p w14:paraId="5FF6B6B7">
            <w:pPr>
              <w:widowControl/>
              <w:jc w:val="center"/>
              <w:outlineLvl w:val="1"/>
              <w:rPr>
                <w:rFonts w:ascii="仿宋_GB2312" w:hAnsi="宋体" w:eastAsia="仿宋_GB2312"/>
                <w:kern w:val="0"/>
                <w:sz w:val="18"/>
                <w:szCs w:val="18"/>
              </w:rPr>
            </w:pPr>
          </w:p>
        </w:tc>
        <w:tc>
          <w:tcPr>
            <w:tcW w:w="536" w:type="dxa"/>
            <w:vAlign w:val="center"/>
          </w:tcPr>
          <w:p w14:paraId="1CA6EB1D">
            <w:pPr>
              <w:widowControl/>
              <w:jc w:val="center"/>
              <w:outlineLvl w:val="1"/>
              <w:rPr>
                <w:rFonts w:ascii="仿宋_GB2312" w:hAnsi="宋体" w:eastAsia="仿宋_GB2312"/>
                <w:kern w:val="0"/>
                <w:sz w:val="18"/>
                <w:szCs w:val="18"/>
              </w:rPr>
            </w:pPr>
          </w:p>
        </w:tc>
        <w:tc>
          <w:tcPr>
            <w:tcW w:w="652" w:type="dxa"/>
            <w:vAlign w:val="center"/>
          </w:tcPr>
          <w:p w14:paraId="08944E96">
            <w:pPr>
              <w:widowControl/>
              <w:jc w:val="center"/>
              <w:outlineLvl w:val="1"/>
              <w:rPr>
                <w:rFonts w:ascii="仿宋_GB2312" w:hAnsi="宋体" w:eastAsia="仿宋_GB2312"/>
                <w:kern w:val="0"/>
                <w:sz w:val="18"/>
                <w:szCs w:val="18"/>
              </w:rPr>
            </w:pPr>
          </w:p>
        </w:tc>
        <w:tc>
          <w:tcPr>
            <w:tcW w:w="652" w:type="dxa"/>
            <w:vAlign w:val="center"/>
          </w:tcPr>
          <w:p w14:paraId="65A22AAA">
            <w:pPr>
              <w:widowControl/>
              <w:jc w:val="center"/>
              <w:outlineLvl w:val="1"/>
              <w:rPr>
                <w:rFonts w:ascii="仿宋_GB2312" w:hAnsi="宋体" w:eastAsia="仿宋_GB2312"/>
                <w:kern w:val="0"/>
                <w:sz w:val="18"/>
                <w:szCs w:val="18"/>
              </w:rPr>
            </w:pPr>
          </w:p>
        </w:tc>
        <w:tc>
          <w:tcPr>
            <w:tcW w:w="578" w:type="dxa"/>
            <w:gridSpan w:val="2"/>
            <w:vAlign w:val="center"/>
          </w:tcPr>
          <w:p w14:paraId="0798536A">
            <w:pPr>
              <w:widowControl/>
              <w:jc w:val="center"/>
              <w:outlineLvl w:val="1"/>
              <w:rPr>
                <w:rFonts w:ascii="仿宋_GB2312" w:hAnsi="宋体" w:eastAsia="仿宋_GB2312"/>
                <w:kern w:val="0"/>
                <w:sz w:val="18"/>
                <w:szCs w:val="18"/>
              </w:rPr>
            </w:pPr>
          </w:p>
        </w:tc>
        <w:tc>
          <w:tcPr>
            <w:tcW w:w="419" w:type="dxa"/>
            <w:vAlign w:val="center"/>
          </w:tcPr>
          <w:p w14:paraId="3D7D6F49">
            <w:pPr>
              <w:widowControl/>
              <w:jc w:val="center"/>
              <w:outlineLvl w:val="1"/>
              <w:rPr>
                <w:rFonts w:ascii="仿宋_GB2312" w:hAnsi="宋体" w:eastAsia="仿宋_GB2312"/>
                <w:kern w:val="0"/>
                <w:sz w:val="18"/>
                <w:szCs w:val="18"/>
              </w:rPr>
            </w:pPr>
          </w:p>
        </w:tc>
        <w:tc>
          <w:tcPr>
            <w:tcW w:w="578" w:type="dxa"/>
            <w:vAlign w:val="center"/>
          </w:tcPr>
          <w:p w14:paraId="5722597C">
            <w:pPr>
              <w:widowControl/>
              <w:jc w:val="center"/>
              <w:outlineLvl w:val="1"/>
              <w:rPr>
                <w:rFonts w:ascii="仿宋_GB2312" w:hAnsi="宋体" w:eastAsia="仿宋_GB2312"/>
                <w:kern w:val="0"/>
                <w:sz w:val="18"/>
                <w:szCs w:val="18"/>
              </w:rPr>
            </w:pPr>
          </w:p>
        </w:tc>
        <w:tc>
          <w:tcPr>
            <w:tcW w:w="420" w:type="dxa"/>
            <w:vAlign w:val="center"/>
          </w:tcPr>
          <w:p w14:paraId="0AD490D4">
            <w:pPr>
              <w:widowControl/>
              <w:jc w:val="center"/>
              <w:outlineLvl w:val="1"/>
              <w:rPr>
                <w:rFonts w:ascii="仿宋_GB2312" w:hAnsi="宋体" w:eastAsia="仿宋_GB2312"/>
                <w:kern w:val="0"/>
                <w:sz w:val="18"/>
                <w:szCs w:val="18"/>
              </w:rPr>
            </w:pPr>
          </w:p>
        </w:tc>
        <w:tc>
          <w:tcPr>
            <w:tcW w:w="420" w:type="dxa"/>
            <w:vAlign w:val="center"/>
          </w:tcPr>
          <w:p w14:paraId="5289701B">
            <w:pPr>
              <w:widowControl/>
              <w:jc w:val="center"/>
              <w:outlineLvl w:val="1"/>
              <w:rPr>
                <w:rFonts w:ascii="仿宋_GB2312" w:hAnsi="宋体" w:eastAsia="仿宋_GB2312"/>
                <w:kern w:val="0"/>
                <w:sz w:val="18"/>
                <w:szCs w:val="18"/>
              </w:rPr>
            </w:pPr>
          </w:p>
        </w:tc>
        <w:tc>
          <w:tcPr>
            <w:tcW w:w="468" w:type="dxa"/>
            <w:gridSpan w:val="2"/>
            <w:vAlign w:val="center"/>
          </w:tcPr>
          <w:p w14:paraId="21AD02C1">
            <w:pPr>
              <w:widowControl/>
              <w:jc w:val="center"/>
              <w:outlineLvl w:val="1"/>
              <w:rPr>
                <w:rFonts w:ascii="仿宋_GB2312" w:hAnsi="宋体" w:eastAsia="仿宋_GB2312"/>
                <w:kern w:val="0"/>
                <w:sz w:val="18"/>
                <w:szCs w:val="18"/>
              </w:rPr>
            </w:pPr>
          </w:p>
        </w:tc>
      </w:tr>
      <w:tr w14:paraId="6238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77756B69">
            <w:pPr>
              <w:widowControl/>
              <w:jc w:val="center"/>
              <w:outlineLvl w:val="1"/>
              <w:rPr>
                <w:rFonts w:ascii="仿宋_GB2312" w:hAnsi="宋体" w:eastAsia="仿宋_GB2312"/>
                <w:kern w:val="0"/>
                <w:sz w:val="18"/>
                <w:szCs w:val="18"/>
              </w:rPr>
            </w:pPr>
          </w:p>
        </w:tc>
        <w:tc>
          <w:tcPr>
            <w:tcW w:w="397" w:type="dxa"/>
            <w:vAlign w:val="center"/>
          </w:tcPr>
          <w:p w14:paraId="73334EFF">
            <w:pPr>
              <w:widowControl/>
              <w:jc w:val="center"/>
              <w:outlineLvl w:val="1"/>
              <w:rPr>
                <w:rFonts w:ascii="仿宋_GB2312" w:hAnsi="宋体" w:eastAsia="仿宋_GB2312"/>
                <w:kern w:val="0"/>
                <w:sz w:val="18"/>
                <w:szCs w:val="18"/>
              </w:rPr>
            </w:pPr>
          </w:p>
        </w:tc>
        <w:tc>
          <w:tcPr>
            <w:tcW w:w="397" w:type="dxa"/>
            <w:vAlign w:val="center"/>
          </w:tcPr>
          <w:p w14:paraId="7D883A84">
            <w:pPr>
              <w:widowControl/>
              <w:jc w:val="center"/>
              <w:outlineLvl w:val="1"/>
              <w:rPr>
                <w:rFonts w:ascii="仿宋_GB2312" w:hAnsi="宋体" w:eastAsia="仿宋_GB2312"/>
                <w:kern w:val="0"/>
                <w:sz w:val="18"/>
                <w:szCs w:val="18"/>
              </w:rPr>
            </w:pPr>
          </w:p>
        </w:tc>
        <w:tc>
          <w:tcPr>
            <w:tcW w:w="851" w:type="dxa"/>
            <w:vAlign w:val="center"/>
          </w:tcPr>
          <w:p w14:paraId="0D903F61">
            <w:pPr>
              <w:widowControl/>
              <w:jc w:val="center"/>
              <w:outlineLvl w:val="1"/>
              <w:rPr>
                <w:rFonts w:ascii="仿宋_GB2312" w:hAnsi="宋体" w:eastAsia="仿宋_GB2312"/>
                <w:kern w:val="0"/>
                <w:sz w:val="18"/>
                <w:szCs w:val="18"/>
              </w:rPr>
            </w:pPr>
          </w:p>
        </w:tc>
        <w:tc>
          <w:tcPr>
            <w:tcW w:w="1456" w:type="dxa"/>
            <w:vAlign w:val="center"/>
          </w:tcPr>
          <w:p w14:paraId="4A202634">
            <w:pPr>
              <w:widowControl/>
              <w:jc w:val="center"/>
              <w:outlineLvl w:val="1"/>
              <w:rPr>
                <w:rFonts w:ascii="仿宋_GB2312" w:hAnsi="宋体" w:eastAsia="仿宋_GB2312"/>
                <w:kern w:val="0"/>
                <w:sz w:val="18"/>
                <w:szCs w:val="18"/>
              </w:rPr>
            </w:pPr>
          </w:p>
        </w:tc>
        <w:tc>
          <w:tcPr>
            <w:tcW w:w="750" w:type="dxa"/>
            <w:vAlign w:val="center"/>
          </w:tcPr>
          <w:p w14:paraId="1907CA33">
            <w:pPr>
              <w:widowControl/>
              <w:jc w:val="center"/>
              <w:outlineLvl w:val="1"/>
              <w:rPr>
                <w:rFonts w:ascii="仿宋_GB2312" w:hAnsi="宋体" w:eastAsia="仿宋_GB2312"/>
                <w:kern w:val="0"/>
                <w:sz w:val="18"/>
                <w:szCs w:val="18"/>
              </w:rPr>
            </w:pPr>
          </w:p>
        </w:tc>
        <w:tc>
          <w:tcPr>
            <w:tcW w:w="569" w:type="dxa"/>
            <w:vAlign w:val="center"/>
          </w:tcPr>
          <w:p w14:paraId="541DD4D7">
            <w:pPr>
              <w:widowControl/>
              <w:jc w:val="center"/>
              <w:outlineLvl w:val="1"/>
              <w:rPr>
                <w:rFonts w:ascii="仿宋_GB2312" w:hAnsi="宋体" w:eastAsia="仿宋_GB2312"/>
                <w:kern w:val="0"/>
                <w:sz w:val="18"/>
                <w:szCs w:val="18"/>
              </w:rPr>
            </w:pPr>
          </w:p>
        </w:tc>
        <w:tc>
          <w:tcPr>
            <w:tcW w:w="536" w:type="dxa"/>
            <w:vAlign w:val="center"/>
          </w:tcPr>
          <w:p w14:paraId="3B984850">
            <w:pPr>
              <w:widowControl/>
              <w:jc w:val="center"/>
              <w:outlineLvl w:val="1"/>
              <w:rPr>
                <w:rFonts w:ascii="仿宋_GB2312" w:hAnsi="宋体" w:eastAsia="仿宋_GB2312"/>
                <w:kern w:val="0"/>
                <w:sz w:val="18"/>
                <w:szCs w:val="18"/>
              </w:rPr>
            </w:pPr>
          </w:p>
        </w:tc>
        <w:tc>
          <w:tcPr>
            <w:tcW w:w="652" w:type="dxa"/>
            <w:vAlign w:val="center"/>
          </w:tcPr>
          <w:p w14:paraId="07899F2D">
            <w:pPr>
              <w:widowControl/>
              <w:jc w:val="center"/>
              <w:outlineLvl w:val="1"/>
              <w:rPr>
                <w:rFonts w:ascii="仿宋_GB2312" w:hAnsi="宋体" w:eastAsia="仿宋_GB2312"/>
                <w:kern w:val="0"/>
                <w:sz w:val="18"/>
                <w:szCs w:val="18"/>
              </w:rPr>
            </w:pPr>
          </w:p>
        </w:tc>
        <w:tc>
          <w:tcPr>
            <w:tcW w:w="652" w:type="dxa"/>
            <w:vAlign w:val="center"/>
          </w:tcPr>
          <w:p w14:paraId="0F72F693">
            <w:pPr>
              <w:widowControl/>
              <w:jc w:val="center"/>
              <w:outlineLvl w:val="1"/>
              <w:rPr>
                <w:rFonts w:ascii="仿宋_GB2312" w:hAnsi="宋体" w:eastAsia="仿宋_GB2312"/>
                <w:kern w:val="0"/>
                <w:sz w:val="18"/>
                <w:szCs w:val="18"/>
              </w:rPr>
            </w:pPr>
          </w:p>
        </w:tc>
        <w:tc>
          <w:tcPr>
            <w:tcW w:w="578" w:type="dxa"/>
            <w:gridSpan w:val="2"/>
            <w:vAlign w:val="center"/>
          </w:tcPr>
          <w:p w14:paraId="2CC1E9F8">
            <w:pPr>
              <w:widowControl/>
              <w:jc w:val="center"/>
              <w:outlineLvl w:val="1"/>
              <w:rPr>
                <w:rFonts w:ascii="仿宋_GB2312" w:hAnsi="宋体" w:eastAsia="仿宋_GB2312"/>
                <w:kern w:val="0"/>
                <w:sz w:val="18"/>
                <w:szCs w:val="18"/>
              </w:rPr>
            </w:pPr>
          </w:p>
        </w:tc>
        <w:tc>
          <w:tcPr>
            <w:tcW w:w="419" w:type="dxa"/>
            <w:vAlign w:val="center"/>
          </w:tcPr>
          <w:p w14:paraId="5F7A4A54">
            <w:pPr>
              <w:widowControl/>
              <w:jc w:val="center"/>
              <w:outlineLvl w:val="1"/>
              <w:rPr>
                <w:rFonts w:ascii="仿宋_GB2312" w:hAnsi="宋体" w:eastAsia="仿宋_GB2312"/>
                <w:kern w:val="0"/>
                <w:sz w:val="18"/>
                <w:szCs w:val="18"/>
              </w:rPr>
            </w:pPr>
          </w:p>
        </w:tc>
        <w:tc>
          <w:tcPr>
            <w:tcW w:w="578" w:type="dxa"/>
            <w:vAlign w:val="center"/>
          </w:tcPr>
          <w:p w14:paraId="60C9AD9D">
            <w:pPr>
              <w:widowControl/>
              <w:jc w:val="center"/>
              <w:outlineLvl w:val="1"/>
              <w:rPr>
                <w:rFonts w:ascii="仿宋_GB2312" w:hAnsi="宋体" w:eastAsia="仿宋_GB2312"/>
                <w:kern w:val="0"/>
                <w:sz w:val="18"/>
                <w:szCs w:val="18"/>
              </w:rPr>
            </w:pPr>
          </w:p>
        </w:tc>
        <w:tc>
          <w:tcPr>
            <w:tcW w:w="420" w:type="dxa"/>
            <w:vAlign w:val="center"/>
          </w:tcPr>
          <w:p w14:paraId="38AE7636">
            <w:pPr>
              <w:widowControl/>
              <w:jc w:val="center"/>
              <w:outlineLvl w:val="1"/>
              <w:rPr>
                <w:rFonts w:ascii="仿宋_GB2312" w:hAnsi="宋体" w:eastAsia="仿宋_GB2312"/>
                <w:kern w:val="0"/>
                <w:sz w:val="18"/>
                <w:szCs w:val="18"/>
              </w:rPr>
            </w:pPr>
          </w:p>
        </w:tc>
        <w:tc>
          <w:tcPr>
            <w:tcW w:w="420" w:type="dxa"/>
            <w:vAlign w:val="center"/>
          </w:tcPr>
          <w:p w14:paraId="4D5FC889">
            <w:pPr>
              <w:widowControl/>
              <w:jc w:val="center"/>
              <w:outlineLvl w:val="1"/>
              <w:rPr>
                <w:rFonts w:ascii="仿宋_GB2312" w:hAnsi="宋体" w:eastAsia="仿宋_GB2312"/>
                <w:kern w:val="0"/>
                <w:sz w:val="18"/>
                <w:szCs w:val="18"/>
              </w:rPr>
            </w:pPr>
          </w:p>
        </w:tc>
        <w:tc>
          <w:tcPr>
            <w:tcW w:w="468" w:type="dxa"/>
            <w:gridSpan w:val="2"/>
            <w:vAlign w:val="center"/>
          </w:tcPr>
          <w:p w14:paraId="28099A1B">
            <w:pPr>
              <w:widowControl/>
              <w:jc w:val="center"/>
              <w:outlineLvl w:val="1"/>
              <w:rPr>
                <w:rFonts w:ascii="仿宋_GB2312" w:hAnsi="宋体" w:eastAsia="仿宋_GB2312"/>
                <w:kern w:val="0"/>
                <w:sz w:val="18"/>
                <w:szCs w:val="18"/>
              </w:rPr>
            </w:pPr>
          </w:p>
        </w:tc>
      </w:tr>
      <w:tr w14:paraId="0837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4116D832">
            <w:pPr>
              <w:widowControl/>
              <w:jc w:val="center"/>
              <w:outlineLvl w:val="1"/>
              <w:rPr>
                <w:rFonts w:ascii="仿宋_GB2312" w:hAnsi="宋体" w:eastAsia="仿宋_GB2312"/>
                <w:kern w:val="0"/>
                <w:sz w:val="18"/>
                <w:szCs w:val="18"/>
              </w:rPr>
            </w:pPr>
          </w:p>
        </w:tc>
        <w:tc>
          <w:tcPr>
            <w:tcW w:w="397" w:type="dxa"/>
            <w:vAlign w:val="center"/>
          </w:tcPr>
          <w:p w14:paraId="53B9DFCF">
            <w:pPr>
              <w:widowControl/>
              <w:jc w:val="center"/>
              <w:outlineLvl w:val="1"/>
              <w:rPr>
                <w:rFonts w:ascii="仿宋_GB2312" w:hAnsi="宋体" w:eastAsia="仿宋_GB2312"/>
                <w:kern w:val="0"/>
                <w:sz w:val="18"/>
                <w:szCs w:val="18"/>
              </w:rPr>
            </w:pPr>
          </w:p>
        </w:tc>
        <w:tc>
          <w:tcPr>
            <w:tcW w:w="397" w:type="dxa"/>
            <w:vAlign w:val="center"/>
          </w:tcPr>
          <w:p w14:paraId="775162A7">
            <w:pPr>
              <w:widowControl/>
              <w:jc w:val="center"/>
              <w:outlineLvl w:val="1"/>
              <w:rPr>
                <w:rFonts w:ascii="仿宋_GB2312" w:hAnsi="宋体" w:eastAsia="仿宋_GB2312"/>
                <w:kern w:val="0"/>
                <w:sz w:val="18"/>
                <w:szCs w:val="18"/>
              </w:rPr>
            </w:pPr>
          </w:p>
        </w:tc>
        <w:tc>
          <w:tcPr>
            <w:tcW w:w="851" w:type="dxa"/>
            <w:vAlign w:val="center"/>
          </w:tcPr>
          <w:p w14:paraId="272675F9">
            <w:pPr>
              <w:widowControl/>
              <w:jc w:val="center"/>
              <w:outlineLvl w:val="1"/>
              <w:rPr>
                <w:rFonts w:ascii="仿宋_GB2312" w:hAnsi="宋体" w:eastAsia="仿宋_GB2312"/>
                <w:kern w:val="0"/>
                <w:sz w:val="18"/>
                <w:szCs w:val="18"/>
              </w:rPr>
            </w:pPr>
          </w:p>
        </w:tc>
        <w:tc>
          <w:tcPr>
            <w:tcW w:w="1456" w:type="dxa"/>
            <w:vAlign w:val="center"/>
          </w:tcPr>
          <w:p w14:paraId="7904893B">
            <w:pPr>
              <w:widowControl/>
              <w:jc w:val="center"/>
              <w:outlineLvl w:val="1"/>
              <w:rPr>
                <w:rFonts w:ascii="仿宋_GB2312" w:hAnsi="宋体" w:eastAsia="仿宋_GB2312"/>
                <w:kern w:val="0"/>
                <w:sz w:val="18"/>
                <w:szCs w:val="18"/>
              </w:rPr>
            </w:pPr>
          </w:p>
        </w:tc>
        <w:tc>
          <w:tcPr>
            <w:tcW w:w="750" w:type="dxa"/>
            <w:vAlign w:val="center"/>
          </w:tcPr>
          <w:p w14:paraId="0F6A9C21">
            <w:pPr>
              <w:widowControl/>
              <w:jc w:val="center"/>
              <w:outlineLvl w:val="1"/>
              <w:rPr>
                <w:rFonts w:ascii="仿宋_GB2312" w:hAnsi="宋体" w:eastAsia="仿宋_GB2312"/>
                <w:kern w:val="0"/>
                <w:sz w:val="18"/>
                <w:szCs w:val="18"/>
              </w:rPr>
            </w:pPr>
          </w:p>
        </w:tc>
        <w:tc>
          <w:tcPr>
            <w:tcW w:w="569" w:type="dxa"/>
            <w:vAlign w:val="center"/>
          </w:tcPr>
          <w:p w14:paraId="4EB10FC9">
            <w:pPr>
              <w:widowControl/>
              <w:jc w:val="center"/>
              <w:outlineLvl w:val="1"/>
              <w:rPr>
                <w:rFonts w:ascii="仿宋_GB2312" w:hAnsi="宋体" w:eastAsia="仿宋_GB2312"/>
                <w:kern w:val="0"/>
                <w:sz w:val="18"/>
                <w:szCs w:val="18"/>
              </w:rPr>
            </w:pPr>
          </w:p>
        </w:tc>
        <w:tc>
          <w:tcPr>
            <w:tcW w:w="536" w:type="dxa"/>
            <w:vAlign w:val="center"/>
          </w:tcPr>
          <w:p w14:paraId="5C001EBD">
            <w:pPr>
              <w:widowControl/>
              <w:jc w:val="center"/>
              <w:outlineLvl w:val="1"/>
              <w:rPr>
                <w:rFonts w:ascii="仿宋_GB2312" w:hAnsi="宋体" w:eastAsia="仿宋_GB2312"/>
                <w:kern w:val="0"/>
                <w:sz w:val="18"/>
                <w:szCs w:val="18"/>
              </w:rPr>
            </w:pPr>
          </w:p>
        </w:tc>
        <w:tc>
          <w:tcPr>
            <w:tcW w:w="652" w:type="dxa"/>
            <w:vAlign w:val="center"/>
          </w:tcPr>
          <w:p w14:paraId="168C7464">
            <w:pPr>
              <w:widowControl/>
              <w:jc w:val="center"/>
              <w:outlineLvl w:val="1"/>
              <w:rPr>
                <w:rFonts w:ascii="仿宋_GB2312" w:hAnsi="宋体" w:eastAsia="仿宋_GB2312"/>
                <w:kern w:val="0"/>
                <w:sz w:val="18"/>
                <w:szCs w:val="18"/>
              </w:rPr>
            </w:pPr>
          </w:p>
        </w:tc>
        <w:tc>
          <w:tcPr>
            <w:tcW w:w="652" w:type="dxa"/>
            <w:vAlign w:val="center"/>
          </w:tcPr>
          <w:p w14:paraId="0CAE864A">
            <w:pPr>
              <w:widowControl/>
              <w:jc w:val="center"/>
              <w:outlineLvl w:val="1"/>
              <w:rPr>
                <w:rFonts w:ascii="仿宋_GB2312" w:hAnsi="宋体" w:eastAsia="仿宋_GB2312"/>
                <w:kern w:val="0"/>
                <w:sz w:val="18"/>
                <w:szCs w:val="18"/>
              </w:rPr>
            </w:pPr>
          </w:p>
        </w:tc>
        <w:tc>
          <w:tcPr>
            <w:tcW w:w="578" w:type="dxa"/>
            <w:gridSpan w:val="2"/>
            <w:vAlign w:val="center"/>
          </w:tcPr>
          <w:p w14:paraId="0007FB3E">
            <w:pPr>
              <w:widowControl/>
              <w:jc w:val="center"/>
              <w:outlineLvl w:val="1"/>
              <w:rPr>
                <w:rFonts w:ascii="仿宋_GB2312" w:hAnsi="宋体" w:eastAsia="仿宋_GB2312"/>
                <w:kern w:val="0"/>
                <w:sz w:val="18"/>
                <w:szCs w:val="18"/>
              </w:rPr>
            </w:pPr>
          </w:p>
        </w:tc>
        <w:tc>
          <w:tcPr>
            <w:tcW w:w="419" w:type="dxa"/>
            <w:vAlign w:val="center"/>
          </w:tcPr>
          <w:p w14:paraId="26E5F762">
            <w:pPr>
              <w:widowControl/>
              <w:jc w:val="center"/>
              <w:outlineLvl w:val="1"/>
              <w:rPr>
                <w:rFonts w:ascii="仿宋_GB2312" w:hAnsi="宋体" w:eastAsia="仿宋_GB2312"/>
                <w:kern w:val="0"/>
                <w:sz w:val="18"/>
                <w:szCs w:val="18"/>
              </w:rPr>
            </w:pPr>
          </w:p>
        </w:tc>
        <w:tc>
          <w:tcPr>
            <w:tcW w:w="578" w:type="dxa"/>
            <w:vAlign w:val="center"/>
          </w:tcPr>
          <w:p w14:paraId="3831DC57">
            <w:pPr>
              <w:widowControl/>
              <w:jc w:val="center"/>
              <w:outlineLvl w:val="1"/>
              <w:rPr>
                <w:rFonts w:ascii="仿宋_GB2312" w:hAnsi="宋体" w:eastAsia="仿宋_GB2312"/>
                <w:kern w:val="0"/>
                <w:sz w:val="18"/>
                <w:szCs w:val="18"/>
              </w:rPr>
            </w:pPr>
          </w:p>
        </w:tc>
        <w:tc>
          <w:tcPr>
            <w:tcW w:w="420" w:type="dxa"/>
            <w:vAlign w:val="center"/>
          </w:tcPr>
          <w:p w14:paraId="54B890A8">
            <w:pPr>
              <w:widowControl/>
              <w:jc w:val="center"/>
              <w:outlineLvl w:val="1"/>
              <w:rPr>
                <w:rFonts w:ascii="仿宋_GB2312" w:hAnsi="宋体" w:eastAsia="仿宋_GB2312"/>
                <w:kern w:val="0"/>
                <w:sz w:val="18"/>
                <w:szCs w:val="18"/>
              </w:rPr>
            </w:pPr>
          </w:p>
        </w:tc>
        <w:tc>
          <w:tcPr>
            <w:tcW w:w="420" w:type="dxa"/>
            <w:vAlign w:val="center"/>
          </w:tcPr>
          <w:p w14:paraId="13BB8E2F">
            <w:pPr>
              <w:widowControl/>
              <w:jc w:val="center"/>
              <w:outlineLvl w:val="1"/>
              <w:rPr>
                <w:rFonts w:ascii="仿宋_GB2312" w:hAnsi="宋体" w:eastAsia="仿宋_GB2312"/>
                <w:kern w:val="0"/>
                <w:sz w:val="18"/>
                <w:szCs w:val="18"/>
              </w:rPr>
            </w:pPr>
          </w:p>
        </w:tc>
        <w:tc>
          <w:tcPr>
            <w:tcW w:w="468" w:type="dxa"/>
            <w:gridSpan w:val="2"/>
            <w:vAlign w:val="center"/>
          </w:tcPr>
          <w:p w14:paraId="4376A3C8">
            <w:pPr>
              <w:widowControl/>
              <w:jc w:val="center"/>
              <w:outlineLvl w:val="1"/>
              <w:rPr>
                <w:rFonts w:ascii="仿宋_GB2312" w:hAnsi="宋体" w:eastAsia="仿宋_GB2312"/>
                <w:kern w:val="0"/>
                <w:sz w:val="18"/>
                <w:szCs w:val="18"/>
              </w:rPr>
            </w:pPr>
          </w:p>
        </w:tc>
      </w:tr>
      <w:tr w14:paraId="2C4B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30131D77">
            <w:pPr>
              <w:widowControl/>
              <w:jc w:val="center"/>
              <w:outlineLvl w:val="1"/>
              <w:rPr>
                <w:rFonts w:ascii="仿宋_GB2312" w:hAnsi="宋体" w:eastAsia="仿宋_GB2312"/>
                <w:kern w:val="0"/>
                <w:sz w:val="18"/>
                <w:szCs w:val="18"/>
              </w:rPr>
            </w:pPr>
          </w:p>
        </w:tc>
        <w:tc>
          <w:tcPr>
            <w:tcW w:w="397" w:type="dxa"/>
            <w:vAlign w:val="center"/>
          </w:tcPr>
          <w:p w14:paraId="436A6254">
            <w:pPr>
              <w:widowControl/>
              <w:jc w:val="center"/>
              <w:outlineLvl w:val="1"/>
              <w:rPr>
                <w:rFonts w:ascii="仿宋_GB2312" w:hAnsi="宋体" w:eastAsia="仿宋_GB2312"/>
                <w:kern w:val="0"/>
                <w:sz w:val="18"/>
                <w:szCs w:val="18"/>
              </w:rPr>
            </w:pPr>
          </w:p>
        </w:tc>
        <w:tc>
          <w:tcPr>
            <w:tcW w:w="397" w:type="dxa"/>
            <w:vAlign w:val="center"/>
          </w:tcPr>
          <w:p w14:paraId="5779E1DF">
            <w:pPr>
              <w:widowControl/>
              <w:jc w:val="center"/>
              <w:outlineLvl w:val="1"/>
              <w:rPr>
                <w:rFonts w:ascii="仿宋_GB2312" w:hAnsi="宋体" w:eastAsia="仿宋_GB2312"/>
                <w:kern w:val="0"/>
                <w:sz w:val="18"/>
                <w:szCs w:val="18"/>
              </w:rPr>
            </w:pPr>
          </w:p>
        </w:tc>
        <w:tc>
          <w:tcPr>
            <w:tcW w:w="851" w:type="dxa"/>
            <w:vAlign w:val="center"/>
          </w:tcPr>
          <w:p w14:paraId="51F842BB">
            <w:pPr>
              <w:widowControl/>
              <w:jc w:val="center"/>
              <w:outlineLvl w:val="1"/>
              <w:rPr>
                <w:rFonts w:ascii="仿宋_GB2312" w:hAnsi="宋体" w:eastAsia="仿宋_GB2312"/>
                <w:kern w:val="0"/>
                <w:sz w:val="18"/>
                <w:szCs w:val="18"/>
              </w:rPr>
            </w:pPr>
          </w:p>
        </w:tc>
        <w:tc>
          <w:tcPr>
            <w:tcW w:w="1456" w:type="dxa"/>
            <w:vAlign w:val="center"/>
          </w:tcPr>
          <w:p w14:paraId="53380110">
            <w:pPr>
              <w:widowControl/>
              <w:jc w:val="center"/>
              <w:outlineLvl w:val="1"/>
              <w:rPr>
                <w:rFonts w:ascii="仿宋_GB2312" w:hAnsi="宋体" w:eastAsia="仿宋_GB2312"/>
                <w:kern w:val="0"/>
                <w:sz w:val="18"/>
                <w:szCs w:val="18"/>
              </w:rPr>
            </w:pPr>
          </w:p>
        </w:tc>
        <w:tc>
          <w:tcPr>
            <w:tcW w:w="750" w:type="dxa"/>
            <w:vAlign w:val="center"/>
          </w:tcPr>
          <w:p w14:paraId="2A0CCF0B">
            <w:pPr>
              <w:widowControl/>
              <w:jc w:val="center"/>
              <w:outlineLvl w:val="1"/>
              <w:rPr>
                <w:rFonts w:ascii="仿宋_GB2312" w:hAnsi="宋体" w:eastAsia="仿宋_GB2312"/>
                <w:kern w:val="0"/>
                <w:sz w:val="18"/>
                <w:szCs w:val="18"/>
              </w:rPr>
            </w:pPr>
          </w:p>
        </w:tc>
        <w:tc>
          <w:tcPr>
            <w:tcW w:w="569" w:type="dxa"/>
            <w:vAlign w:val="center"/>
          </w:tcPr>
          <w:p w14:paraId="4DB3D66E">
            <w:pPr>
              <w:widowControl/>
              <w:jc w:val="center"/>
              <w:outlineLvl w:val="1"/>
              <w:rPr>
                <w:rFonts w:ascii="仿宋_GB2312" w:hAnsi="宋体" w:eastAsia="仿宋_GB2312"/>
                <w:kern w:val="0"/>
                <w:sz w:val="18"/>
                <w:szCs w:val="18"/>
              </w:rPr>
            </w:pPr>
          </w:p>
        </w:tc>
        <w:tc>
          <w:tcPr>
            <w:tcW w:w="536" w:type="dxa"/>
            <w:vAlign w:val="center"/>
          </w:tcPr>
          <w:p w14:paraId="489CE1FC">
            <w:pPr>
              <w:widowControl/>
              <w:jc w:val="center"/>
              <w:outlineLvl w:val="1"/>
              <w:rPr>
                <w:rFonts w:ascii="仿宋_GB2312" w:hAnsi="宋体" w:eastAsia="仿宋_GB2312"/>
                <w:kern w:val="0"/>
                <w:sz w:val="18"/>
                <w:szCs w:val="18"/>
              </w:rPr>
            </w:pPr>
          </w:p>
        </w:tc>
        <w:tc>
          <w:tcPr>
            <w:tcW w:w="652" w:type="dxa"/>
            <w:vAlign w:val="center"/>
          </w:tcPr>
          <w:p w14:paraId="0B44285B">
            <w:pPr>
              <w:widowControl/>
              <w:jc w:val="center"/>
              <w:outlineLvl w:val="1"/>
              <w:rPr>
                <w:rFonts w:ascii="仿宋_GB2312" w:hAnsi="宋体" w:eastAsia="仿宋_GB2312"/>
                <w:kern w:val="0"/>
                <w:sz w:val="18"/>
                <w:szCs w:val="18"/>
              </w:rPr>
            </w:pPr>
          </w:p>
        </w:tc>
        <w:tc>
          <w:tcPr>
            <w:tcW w:w="652" w:type="dxa"/>
            <w:vAlign w:val="center"/>
          </w:tcPr>
          <w:p w14:paraId="20CE8FD6">
            <w:pPr>
              <w:widowControl/>
              <w:jc w:val="center"/>
              <w:outlineLvl w:val="1"/>
              <w:rPr>
                <w:rFonts w:ascii="仿宋_GB2312" w:hAnsi="宋体" w:eastAsia="仿宋_GB2312"/>
                <w:kern w:val="0"/>
                <w:sz w:val="18"/>
                <w:szCs w:val="18"/>
              </w:rPr>
            </w:pPr>
          </w:p>
        </w:tc>
        <w:tc>
          <w:tcPr>
            <w:tcW w:w="578" w:type="dxa"/>
            <w:gridSpan w:val="2"/>
            <w:vAlign w:val="center"/>
          </w:tcPr>
          <w:p w14:paraId="31411F4E">
            <w:pPr>
              <w:widowControl/>
              <w:jc w:val="center"/>
              <w:outlineLvl w:val="1"/>
              <w:rPr>
                <w:rFonts w:ascii="仿宋_GB2312" w:hAnsi="宋体" w:eastAsia="仿宋_GB2312"/>
                <w:kern w:val="0"/>
                <w:sz w:val="18"/>
                <w:szCs w:val="18"/>
              </w:rPr>
            </w:pPr>
          </w:p>
        </w:tc>
        <w:tc>
          <w:tcPr>
            <w:tcW w:w="419" w:type="dxa"/>
            <w:vAlign w:val="center"/>
          </w:tcPr>
          <w:p w14:paraId="1EAEDC12">
            <w:pPr>
              <w:widowControl/>
              <w:jc w:val="center"/>
              <w:outlineLvl w:val="1"/>
              <w:rPr>
                <w:rFonts w:ascii="仿宋_GB2312" w:hAnsi="宋体" w:eastAsia="仿宋_GB2312"/>
                <w:kern w:val="0"/>
                <w:sz w:val="18"/>
                <w:szCs w:val="18"/>
              </w:rPr>
            </w:pPr>
          </w:p>
        </w:tc>
        <w:tc>
          <w:tcPr>
            <w:tcW w:w="578" w:type="dxa"/>
            <w:vAlign w:val="center"/>
          </w:tcPr>
          <w:p w14:paraId="4B79C5C7">
            <w:pPr>
              <w:widowControl/>
              <w:jc w:val="center"/>
              <w:outlineLvl w:val="1"/>
              <w:rPr>
                <w:rFonts w:ascii="仿宋_GB2312" w:hAnsi="宋体" w:eastAsia="仿宋_GB2312"/>
                <w:kern w:val="0"/>
                <w:sz w:val="18"/>
                <w:szCs w:val="18"/>
              </w:rPr>
            </w:pPr>
          </w:p>
        </w:tc>
        <w:tc>
          <w:tcPr>
            <w:tcW w:w="420" w:type="dxa"/>
            <w:vAlign w:val="center"/>
          </w:tcPr>
          <w:p w14:paraId="3742C8F7">
            <w:pPr>
              <w:widowControl/>
              <w:jc w:val="center"/>
              <w:outlineLvl w:val="1"/>
              <w:rPr>
                <w:rFonts w:ascii="仿宋_GB2312" w:hAnsi="宋体" w:eastAsia="仿宋_GB2312"/>
                <w:kern w:val="0"/>
                <w:sz w:val="18"/>
                <w:szCs w:val="18"/>
              </w:rPr>
            </w:pPr>
          </w:p>
        </w:tc>
        <w:tc>
          <w:tcPr>
            <w:tcW w:w="420" w:type="dxa"/>
            <w:vAlign w:val="center"/>
          </w:tcPr>
          <w:p w14:paraId="64EB481B">
            <w:pPr>
              <w:widowControl/>
              <w:jc w:val="center"/>
              <w:outlineLvl w:val="1"/>
              <w:rPr>
                <w:rFonts w:ascii="仿宋_GB2312" w:hAnsi="宋体" w:eastAsia="仿宋_GB2312"/>
                <w:kern w:val="0"/>
                <w:sz w:val="18"/>
                <w:szCs w:val="18"/>
              </w:rPr>
            </w:pPr>
          </w:p>
        </w:tc>
        <w:tc>
          <w:tcPr>
            <w:tcW w:w="468" w:type="dxa"/>
            <w:gridSpan w:val="2"/>
            <w:vAlign w:val="center"/>
          </w:tcPr>
          <w:p w14:paraId="759BE2B5">
            <w:pPr>
              <w:widowControl/>
              <w:jc w:val="center"/>
              <w:outlineLvl w:val="1"/>
              <w:rPr>
                <w:rFonts w:ascii="仿宋_GB2312" w:hAnsi="宋体" w:eastAsia="仿宋_GB2312"/>
                <w:kern w:val="0"/>
                <w:sz w:val="18"/>
                <w:szCs w:val="18"/>
              </w:rPr>
            </w:pPr>
          </w:p>
        </w:tc>
      </w:tr>
      <w:tr w14:paraId="4964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2035C758">
            <w:pPr>
              <w:widowControl/>
              <w:jc w:val="center"/>
              <w:outlineLvl w:val="1"/>
              <w:rPr>
                <w:rFonts w:ascii="仿宋_GB2312" w:hAnsi="宋体" w:eastAsia="仿宋_GB2312"/>
                <w:kern w:val="0"/>
                <w:sz w:val="18"/>
                <w:szCs w:val="18"/>
              </w:rPr>
            </w:pPr>
          </w:p>
        </w:tc>
        <w:tc>
          <w:tcPr>
            <w:tcW w:w="397" w:type="dxa"/>
            <w:vAlign w:val="center"/>
          </w:tcPr>
          <w:p w14:paraId="043EB134">
            <w:pPr>
              <w:widowControl/>
              <w:jc w:val="center"/>
              <w:outlineLvl w:val="1"/>
              <w:rPr>
                <w:rFonts w:ascii="仿宋_GB2312" w:hAnsi="宋体" w:eastAsia="仿宋_GB2312"/>
                <w:kern w:val="0"/>
                <w:sz w:val="18"/>
                <w:szCs w:val="18"/>
              </w:rPr>
            </w:pPr>
          </w:p>
        </w:tc>
        <w:tc>
          <w:tcPr>
            <w:tcW w:w="397" w:type="dxa"/>
            <w:vAlign w:val="center"/>
          </w:tcPr>
          <w:p w14:paraId="7200D9A8">
            <w:pPr>
              <w:widowControl/>
              <w:jc w:val="center"/>
              <w:outlineLvl w:val="1"/>
              <w:rPr>
                <w:rFonts w:ascii="仿宋_GB2312" w:hAnsi="宋体" w:eastAsia="仿宋_GB2312"/>
                <w:kern w:val="0"/>
                <w:sz w:val="18"/>
                <w:szCs w:val="18"/>
              </w:rPr>
            </w:pPr>
          </w:p>
        </w:tc>
        <w:tc>
          <w:tcPr>
            <w:tcW w:w="851" w:type="dxa"/>
            <w:vAlign w:val="center"/>
          </w:tcPr>
          <w:p w14:paraId="45705624">
            <w:pPr>
              <w:widowControl/>
              <w:jc w:val="center"/>
              <w:outlineLvl w:val="1"/>
              <w:rPr>
                <w:rFonts w:ascii="仿宋_GB2312" w:hAnsi="宋体" w:eastAsia="仿宋_GB2312"/>
                <w:kern w:val="0"/>
                <w:sz w:val="18"/>
                <w:szCs w:val="18"/>
              </w:rPr>
            </w:pPr>
          </w:p>
        </w:tc>
        <w:tc>
          <w:tcPr>
            <w:tcW w:w="1456" w:type="dxa"/>
            <w:vAlign w:val="center"/>
          </w:tcPr>
          <w:p w14:paraId="63EBEB8A">
            <w:pPr>
              <w:widowControl/>
              <w:jc w:val="center"/>
              <w:outlineLvl w:val="1"/>
              <w:rPr>
                <w:rFonts w:ascii="仿宋_GB2312" w:hAnsi="宋体" w:eastAsia="仿宋_GB2312"/>
                <w:kern w:val="0"/>
                <w:sz w:val="18"/>
                <w:szCs w:val="18"/>
              </w:rPr>
            </w:pPr>
          </w:p>
        </w:tc>
        <w:tc>
          <w:tcPr>
            <w:tcW w:w="750" w:type="dxa"/>
            <w:vAlign w:val="center"/>
          </w:tcPr>
          <w:p w14:paraId="361A6048">
            <w:pPr>
              <w:widowControl/>
              <w:jc w:val="center"/>
              <w:outlineLvl w:val="1"/>
              <w:rPr>
                <w:rFonts w:ascii="仿宋_GB2312" w:hAnsi="宋体" w:eastAsia="仿宋_GB2312"/>
                <w:kern w:val="0"/>
                <w:sz w:val="18"/>
                <w:szCs w:val="18"/>
              </w:rPr>
            </w:pPr>
          </w:p>
        </w:tc>
        <w:tc>
          <w:tcPr>
            <w:tcW w:w="569" w:type="dxa"/>
            <w:vAlign w:val="center"/>
          </w:tcPr>
          <w:p w14:paraId="6E24F707">
            <w:pPr>
              <w:widowControl/>
              <w:jc w:val="center"/>
              <w:outlineLvl w:val="1"/>
              <w:rPr>
                <w:rFonts w:ascii="仿宋_GB2312" w:hAnsi="宋体" w:eastAsia="仿宋_GB2312"/>
                <w:kern w:val="0"/>
                <w:sz w:val="18"/>
                <w:szCs w:val="18"/>
              </w:rPr>
            </w:pPr>
          </w:p>
        </w:tc>
        <w:tc>
          <w:tcPr>
            <w:tcW w:w="536" w:type="dxa"/>
            <w:vAlign w:val="center"/>
          </w:tcPr>
          <w:p w14:paraId="504066F0">
            <w:pPr>
              <w:widowControl/>
              <w:jc w:val="center"/>
              <w:outlineLvl w:val="1"/>
              <w:rPr>
                <w:rFonts w:ascii="仿宋_GB2312" w:hAnsi="宋体" w:eastAsia="仿宋_GB2312"/>
                <w:kern w:val="0"/>
                <w:sz w:val="18"/>
                <w:szCs w:val="18"/>
              </w:rPr>
            </w:pPr>
          </w:p>
        </w:tc>
        <w:tc>
          <w:tcPr>
            <w:tcW w:w="652" w:type="dxa"/>
            <w:vAlign w:val="center"/>
          </w:tcPr>
          <w:p w14:paraId="7CFEB949">
            <w:pPr>
              <w:widowControl/>
              <w:jc w:val="center"/>
              <w:outlineLvl w:val="1"/>
              <w:rPr>
                <w:rFonts w:ascii="仿宋_GB2312" w:hAnsi="宋体" w:eastAsia="仿宋_GB2312"/>
                <w:kern w:val="0"/>
                <w:sz w:val="18"/>
                <w:szCs w:val="18"/>
              </w:rPr>
            </w:pPr>
          </w:p>
        </w:tc>
        <w:tc>
          <w:tcPr>
            <w:tcW w:w="652" w:type="dxa"/>
            <w:vAlign w:val="center"/>
          </w:tcPr>
          <w:p w14:paraId="22702452">
            <w:pPr>
              <w:widowControl/>
              <w:jc w:val="center"/>
              <w:outlineLvl w:val="1"/>
              <w:rPr>
                <w:rFonts w:ascii="仿宋_GB2312" w:hAnsi="宋体" w:eastAsia="仿宋_GB2312"/>
                <w:kern w:val="0"/>
                <w:sz w:val="18"/>
                <w:szCs w:val="18"/>
              </w:rPr>
            </w:pPr>
          </w:p>
        </w:tc>
        <w:tc>
          <w:tcPr>
            <w:tcW w:w="578" w:type="dxa"/>
            <w:gridSpan w:val="2"/>
            <w:vAlign w:val="center"/>
          </w:tcPr>
          <w:p w14:paraId="49FD1E31">
            <w:pPr>
              <w:widowControl/>
              <w:jc w:val="center"/>
              <w:outlineLvl w:val="1"/>
              <w:rPr>
                <w:rFonts w:ascii="仿宋_GB2312" w:hAnsi="宋体" w:eastAsia="仿宋_GB2312"/>
                <w:kern w:val="0"/>
                <w:sz w:val="18"/>
                <w:szCs w:val="18"/>
              </w:rPr>
            </w:pPr>
          </w:p>
        </w:tc>
        <w:tc>
          <w:tcPr>
            <w:tcW w:w="419" w:type="dxa"/>
            <w:vAlign w:val="center"/>
          </w:tcPr>
          <w:p w14:paraId="12925FB3">
            <w:pPr>
              <w:widowControl/>
              <w:jc w:val="center"/>
              <w:outlineLvl w:val="1"/>
              <w:rPr>
                <w:rFonts w:ascii="仿宋_GB2312" w:hAnsi="宋体" w:eastAsia="仿宋_GB2312"/>
                <w:kern w:val="0"/>
                <w:sz w:val="18"/>
                <w:szCs w:val="18"/>
              </w:rPr>
            </w:pPr>
          </w:p>
        </w:tc>
        <w:tc>
          <w:tcPr>
            <w:tcW w:w="578" w:type="dxa"/>
            <w:vAlign w:val="center"/>
          </w:tcPr>
          <w:p w14:paraId="50906CBB">
            <w:pPr>
              <w:widowControl/>
              <w:jc w:val="center"/>
              <w:outlineLvl w:val="1"/>
              <w:rPr>
                <w:rFonts w:ascii="仿宋_GB2312" w:hAnsi="宋体" w:eastAsia="仿宋_GB2312"/>
                <w:kern w:val="0"/>
                <w:sz w:val="18"/>
                <w:szCs w:val="18"/>
              </w:rPr>
            </w:pPr>
          </w:p>
        </w:tc>
        <w:tc>
          <w:tcPr>
            <w:tcW w:w="420" w:type="dxa"/>
            <w:vAlign w:val="center"/>
          </w:tcPr>
          <w:p w14:paraId="5327FC86">
            <w:pPr>
              <w:widowControl/>
              <w:jc w:val="center"/>
              <w:outlineLvl w:val="1"/>
              <w:rPr>
                <w:rFonts w:ascii="仿宋_GB2312" w:hAnsi="宋体" w:eastAsia="仿宋_GB2312"/>
                <w:kern w:val="0"/>
                <w:sz w:val="18"/>
                <w:szCs w:val="18"/>
              </w:rPr>
            </w:pPr>
          </w:p>
        </w:tc>
        <w:tc>
          <w:tcPr>
            <w:tcW w:w="420" w:type="dxa"/>
            <w:vAlign w:val="center"/>
          </w:tcPr>
          <w:p w14:paraId="61C968A9">
            <w:pPr>
              <w:widowControl/>
              <w:jc w:val="center"/>
              <w:outlineLvl w:val="1"/>
              <w:rPr>
                <w:rFonts w:ascii="仿宋_GB2312" w:hAnsi="宋体" w:eastAsia="仿宋_GB2312"/>
                <w:kern w:val="0"/>
                <w:sz w:val="18"/>
                <w:szCs w:val="18"/>
              </w:rPr>
            </w:pPr>
          </w:p>
        </w:tc>
        <w:tc>
          <w:tcPr>
            <w:tcW w:w="468" w:type="dxa"/>
            <w:gridSpan w:val="2"/>
            <w:vAlign w:val="center"/>
          </w:tcPr>
          <w:p w14:paraId="6B7A5FFF">
            <w:pPr>
              <w:widowControl/>
              <w:jc w:val="center"/>
              <w:outlineLvl w:val="1"/>
              <w:rPr>
                <w:rFonts w:ascii="仿宋_GB2312" w:hAnsi="宋体" w:eastAsia="仿宋_GB2312"/>
                <w:kern w:val="0"/>
                <w:sz w:val="18"/>
                <w:szCs w:val="18"/>
              </w:rPr>
            </w:pPr>
          </w:p>
        </w:tc>
      </w:tr>
      <w:tr w14:paraId="38C1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1E9DC809">
            <w:pPr>
              <w:widowControl/>
              <w:jc w:val="center"/>
              <w:outlineLvl w:val="1"/>
              <w:rPr>
                <w:rFonts w:ascii="仿宋_GB2312" w:hAnsi="宋体" w:eastAsia="仿宋_GB2312"/>
                <w:kern w:val="0"/>
                <w:sz w:val="18"/>
                <w:szCs w:val="18"/>
              </w:rPr>
            </w:pPr>
          </w:p>
        </w:tc>
        <w:tc>
          <w:tcPr>
            <w:tcW w:w="397" w:type="dxa"/>
            <w:vAlign w:val="center"/>
          </w:tcPr>
          <w:p w14:paraId="6F0B7BD5">
            <w:pPr>
              <w:widowControl/>
              <w:jc w:val="center"/>
              <w:outlineLvl w:val="1"/>
              <w:rPr>
                <w:rFonts w:ascii="仿宋_GB2312" w:hAnsi="宋体" w:eastAsia="仿宋_GB2312"/>
                <w:kern w:val="0"/>
                <w:sz w:val="18"/>
                <w:szCs w:val="18"/>
              </w:rPr>
            </w:pPr>
          </w:p>
        </w:tc>
        <w:tc>
          <w:tcPr>
            <w:tcW w:w="397" w:type="dxa"/>
            <w:vAlign w:val="center"/>
          </w:tcPr>
          <w:p w14:paraId="273BA5A0">
            <w:pPr>
              <w:widowControl/>
              <w:jc w:val="center"/>
              <w:outlineLvl w:val="1"/>
              <w:rPr>
                <w:rFonts w:ascii="仿宋_GB2312" w:hAnsi="宋体" w:eastAsia="仿宋_GB2312"/>
                <w:kern w:val="0"/>
                <w:sz w:val="18"/>
                <w:szCs w:val="18"/>
              </w:rPr>
            </w:pPr>
          </w:p>
        </w:tc>
        <w:tc>
          <w:tcPr>
            <w:tcW w:w="851" w:type="dxa"/>
            <w:vAlign w:val="center"/>
          </w:tcPr>
          <w:p w14:paraId="16BF2991">
            <w:pPr>
              <w:widowControl/>
              <w:jc w:val="center"/>
              <w:outlineLvl w:val="1"/>
              <w:rPr>
                <w:rFonts w:ascii="仿宋_GB2312" w:hAnsi="宋体" w:eastAsia="仿宋_GB2312"/>
                <w:kern w:val="0"/>
                <w:sz w:val="18"/>
                <w:szCs w:val="18"/>
              </w:rPr>
            </w:pPr>
          </w:p>
        </w:tc>
        <w:tc>
          <w:tcPr>
            <w:tcW w:w="1456" w:type="dxa"/>
            <w:vAlign w:val="center"/>
          </w:tcPr>
          <w:p w14:paraId="7005903F">
            <w:pPr>
              <w:widowControl/>
              <w:jc w:val="center"/>
              <w:outlineLvl w:val="1"/>
              <w:rPr>
                <w:rFonts w:ascii="仿宋_GB2312" w:hAnsi="宋体" w:eastAsia="仿宋_GB2312"/>
                <w:kern w:val="0"/>
                <w:sz w:val="18"/>
                <w:szCs w:val="18"/>
              </w:rPr>
            </w:pPr>
          </w:p>
        </w:tc>
        <w:tc>
          <w:tcPr>
            <w:tcW w:w="750" w:type="dxa"/>
            <w:vAlign w:val="center"/>
          </w:tcPr>
          <w:p w14:paraId="6DE14D42">
            <w:pPr>
              <w:widowControl/>
              <w:jc w:val="center"/>
              <w:outlineLvl w:val="1"/>
              <w:rPr>
                <w:rFonts w:ascii="仿宋_GB2312" w:hAnsi="宋体" w:eastAsia="仿宋_GB2312"/>
                <w:kern w:val="0"/>
                <w:sz w:val="18"/>
                <w:szCs w:val="18"/>
              </w:rPr>
            </w:pPr>
          </w:p>
        </w:tc>
        <w:tc>
          <w:tcPr>
            <w:tcW w:w="569" w:type="dxa"/>
            <w:vAlign w:val="center"/>
          </w:tcPr>
          <w:p w14:paraId="65D6AA0D">
            <w:pPr>
              <w:widowControl/>
              <w:jc w:val="center"/>
              <w:outlineLvl w:val="1"/>
              <w:rPr>
                <w:rFonts w:ascii="仿宋_GB2312" w:hAnsi="宋体" w:eastAsia="仿宋_GB2312"/>
                <w:kern w:val="0"/>
                <w:sz w:val="18"/>
                <w:szCs w:val="18"/>
              </w:rPr>
            </w:pPr>
          </w:p>
        </w:tc>
        <w:tc>
          <w:tcPr>
            <w:tcW w:w="536" w:type="dxa"/>
            <w:vAlign w:val="center"/>
          </w:tcPr>
          <w:p w14:paraId="666A46F3">
            <w:pPr>
              <w:widowControl/>
              <w:jc w:val="center"/>
              <w:outlineLvl w:val="1"/>
              <w:rPr>
                <w:rFonts w:ascii="仿宋_GB2312" w:hAnsi="宋体" w:eastAsia="仿宋_GB2312"/>
                <w:kern w:val="0"/>
                <w:sz w:val="18"/>
                <w:szCs w:val="18"/>
              </w:rPr>
            </w:pPr>
          </w:p>
        </w:tc>
        <w:tc>
          <w:tcPr>
            <w:tcW w:w="652" w:type="dxa"/>
            <w:vAlign w:val="center"/>
          </w:tcPr>
          <w:p w14:paraId="18F7E1DF">
            <w:pPr>
              <w:widowControl/>
              <w:jc w:val="center"/>
              <w:outlineLvl w:val="1"/>
              <w:rPr>
                <w:rFonts w:ascii="仿宋_GB2312" w:hAnsi="宋体" w:eastAsia="仿宋_GB2312"/>
                <w:kern w:val="0"/>
                <w:sz w:val="18"/>
                <w:szCs w:val="18"/>
              </w:rPr>
            </w:pPr>
          </w:p>
        </w:tc>
        <w:tc>
          <w:tcPr>
            <w:tcW w:w="652" w:type="dxa"/>
            <w:vAlign w:val="center"/>
          </w:tcPr>
          <w:p w14:paraId="1CFDCB8E">
            <w:pPr>
              <w:widowControl/>
              <w:jc w:val="center"/>
              <w:outlineLvl w:val="1"/>
              <w:rPr>
                <w:rFonts w:ascii="仿宋_GB2312" w:hAnsi="宋体" w:eastAsia="仿宋_GB2312"/>
                <w:kern w:val="0"/>
                <w:sz w:val="18"/>
                <w:szCs w:val="18"/>
              </w:rPr>
            </w:pPr>
          </w:p>
        </w:tc>
        <w:tc>
          <w:tcPr>
            <w:tcW w:w="578" w:type="dxa"/>
            <w:gridSpan w:val="2"/>
            <w:vAlign w:val="center"/>
          </w:tcPr>
          <w:p w14:paraId="184E2FC7">
            <w:pPr>
              <w:widowControl/>
              <w:jc w:val="center"/>
              <w:outlineLvl w:val="1"/>
              <w:rPr>
                <w:rFonts w:ascii="仿宋_GB2312" w:hAnsi="宋体" w:eastAsia="仿宋_GB2312"/>
                <w:kern w:val="0"/>
                <w:sz w:val="18"/>
                <w:szCs w:val="18"/>
              </w:rPr>
            </w:pPr>
          </w:p>
        </w:tc>
        <w:tc>
          <w:tcPr>
            <w:tcW w:w="419" w:type="dxa"/>
            <w:vAlign w:val="center"/>
          </w:tcPr>
          <w:p w14:paraId="3EDDFA8A">
            <w:pPr>
              <w:widowControl/>
              <w:jc w:val="center"/>
              <w:outlineLvl w:val="1"/>
              <w:rPr>
                <w:rFonts w:ascii="仿宋_GB2312" w:hAnsi="宋体" w:eastAsia="仿宋_GB2312"/>
                <w:kern w:val="0"/>
                <w:sz w:val="18"/>
                <w:szCs w:val="18"/>
              </w:rPr>
            </w:pPr>
          </w:p>
        </w:tc>
        <w:tc>
          <w:tcPr>
            <w:tcW w:w="578" w:type="dxa"/>
            <w:vAlign w:val="center"/>
          </w:tcPr>
          <w:p w14:paraId="19129725">
            <w:pPr>
              <w:widowControl/>
              <w:jc w:val="center"/>
              <w:outlineLvl w:val="1"/>
              <w:rPr>
                <w:rFonts w:ascii="仿宋_GB2312" w:hAnsi="宋体" w:eastAsia="仿宋_GB2312"/>
                <w:kern w:val="0"/>
                <w:sz w:val="18"/>
                <w:szCs w:val="18"/>
              </w:rPr>
            </w:pPr>
          </w:p>
        </w:tc>
        <w:tc>
          <w:tcPr>
            <w:tcW w:w="420" w:type="dxa"/>
            <w:vAlign w:val="center"/>
          </w:tcPr>
          <w:p w14:paraId="704A0B18">
            <w:pPr>
              <w:widowControl/>
              <w:jc w:val="center"/>
              <w:outlineLvl w:val="1"/>
              <w:rPr>
                <w:rFonts w:ascii="仿宋_GB2312" w:hAnsi="宋体" w:eastAsia="仿宋_GB2312"/>
                <w:kern w:val="0"/>
                <w:sz w:val="18"/>
                <w:szCs w:val="18"/>
              </w:rPr>
            </w:pPr>
          </w:p>
        </w:tc>
        <w:tc>
          <w:tcPr>
            <w:tcW w:w="420" w:type="dxa"/>
            <w:vAlign w:val="center"/>
          </w:tcPr>
          <w:p w14:paraId="78B641FA">
            <w:pPr>
              <w:widowControl/>
              <w:jc w:val="center"/>
              <w:outlineLvl w:val="1"/>
              <w:rPr>
                <w:rFonts w:ascii="仿宋_GB2312" w:hAnsi="宋体" w:eastAsia="仿宋_GB2312"/>
                <w:kern w:val="0"/>
                <w:sz w:val="18"/>
                <w:szCs w:val="18"/>
              </w:rPr>
            </w:pPr>
          </w:p>
        </w:tc>
        <w:tc>
          <w:tcPr>
            <w:tcW w:w="468" w:type="dxa"/>
            <w:gridSpan w:val="2"/>
            <w:vAlign w:val="center"/>
          </w:tcPr>
          <w:p w14:paraId="61AEF581">
            <w:pPr>
              <w:widowControl/>
              <w:jc w:val="center"/>
              <w:outlineLvl w:val="1"/>
              <w:rPr>
                <w:rFonts w:ascii="仿宋_GB2312" w:hAnsi="宋体" w:eastAsia="仿宋_GB2312"/>
                <w:kern w:val="0"/>
                <w:sz w:val="18"/>
                <w:szCs w:val="18"/>
              </w:rPr>
            </w:pPr>
          </w:p>
        </w:tc>
      </w:tr>
      <w:tr w14:paraId="3DB6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02ED85C0">
            <w:pPr>
              <w:widowControl/>
              <w:jc w:val="center"/>
              <w:outlineLvl w:val="1"/>
              <w:rPr>
                <w:rFonts w:ascii="仿宋_GB2312" w:hAnsi="宋体" w:eastAsia="仿宋_GB2312"/>
                <w:kern w:val="0"/>
                <w:sz w:val="18"/>
                <w:szCs w:val="18"/>
              </w:rPr>
            </w:pPr>
          </w:p>
        </w:tc>
        <w:tc>
          <w:tcPr>
            <w:tcW w:w="397" w:type="dxa"/>
            <w:vAlign w:val="center"/>
          </w:tcPr>
          <w:p w14:paraId="0356CE28">
            <w:pPr>
              <w:widowControl/>
              <w:jc w:val="center"/>
              <w:outlineLvl w:val="1"/>
              <w:rPr>
                <w:rFonts w:ascii="仿宋_GB2312" w:hAnsi="宋体" w:eastAsia="仿宋_GB2312"/>
                <w:kern w:val="0"/>
                <w:sz w:val="18"/>
                <w:szCs w:val="18"/>
              </w:rPr>
            </w:pPr>
          </w:p>
        </w:tc>
        <w:tc>
          <w:tcPr>
            <w:tcW w:w="397" w:type="dxa"/>
            <w:vAlign w:val="center"/>
          </w:tcPr>
          <w:p w14:paraId="3BBCBC2C">
            <w:pPr>
              <w:widowControl/>
              <w:jc w:val="center"/>
              <w:outlineLvl w:val="1"/>
              <w:rPr>
                <w:rFonts w:ascii="仿宋_GB2312" w:hAnsi="宋体" w:eastAsia="仿宋_GB2312"/>
                <w:kern w:val="0"/>
                <w:sz w:val="18"/>
                <w:szCs w:val="18"/>
              </w:rPr>
            </w:pPr>
          </w:p>
        </w:tc>
        <w:tc>
          <w:tcPr>
            <w:tcW w:w="851" w:type="dxa"/>
            <w:vAlign w:val="center"/>
          </w:tcPr>
          <w:p w14:paraId="1508642E">
            <w:pPr>
              <w:widowControl/>
              <w:jc w:val="center"/>
              <w:outlineLvl w:val="1"/>
              <w:rPr>
                <w:rFonts w:ascii="仿宋_GB2312" w:hAnsi="宋体" w:eastAsia="仿宋_GB2312"/>
                <w:kern w:val="0"/>
                <w:sz w:val="18"/>
                <w:szCs w:val="18"/>
              </w:rPr>
            </w:pPr>
          </w:p>
        </w:tc>
        <w:tc>
          <w:tcPr>
            <w:tcW w:w="1456" w:type="dxa"/>
            <w:vAlign w:val="center"/>
          </w:tcPr>
          <w:p w14:paraId="7D8EC08B">
            <w:pPr>
              <w:widowControl/>
              <w:jc w:val="center"/>
              <w:outlineLvl w:val="1"/>
              <w:rPr>
                <w:rFonts w:ascii="仿宋_GB2312" w:hAnsi="宋体" w:eastAsia="仿宋_GB2312"/>
                <w:kern w:val="0"/>
                <w:sz w:val="18"/>
                <w:szCs w:val="18"/>
              </w:rPr>
            </w:pPr>
          </w:p>
        </w:tc>
        <w:tc>
          <w:tcPr>
            <w:tcW w:w="750" w:type="dxa"/>
            <w:vAlign w:val="center"/>
          </w:tcPr>
          <w:p w14:paraId="7C7E5DE7">
            <w:pPr>
              <w:widowControl/>
              <w:jc w:val="center"/>
              <w:outlineLvl w:val="1"/>
              <w:rPr>
                <w:rFonts w:ascii="仿宋_GB2312" w:hAnsi="宋体" w:eastAsia="仿宋_GB2312"/>
                <w:kern w:val="0"/>
                <w:sz w:val="18"/>
                <w:szCs w:val="18"/>
              </w:rPr>
            </w:pPr>
          </w:p>
        </w:tc>
        <w:tc>
          <w:tcPr>
            <w:tcW w:w="569" w:type="dxa"/>
            <w:vAlign w:val="center"/>
          </w:tcPr>
          <w:p w14:paraId="1939537D">
            <w:pPr>
              <w:widowControl/>
              <w:jc w:val="center"/>
              <w:outlineLvl w:val="1"/>
              <w:rPr>
                <w:rFonts w:ascii="仿宋_GB2312" w:hAnsi="宋体" w:eastAsia="仿宋_GB2312"/>
                <w:kern w:val="0"/>
                <w:sz w:val="18"/>
                <w:szCs w:val="18"/>
              </w:rPr>
            </w:pPr>
          </w:p>
        </w:tc>
        <w:tc>
          <w:tcPr>
            <w:tcW w:w="536" w:type="dxa"/>
            <w:vAlign w:val="center"/>
          </w:tcPr>
          <w:p w14:paraId="025CF32E">
            <w:pPr>
              <w:widowControl/>
              <w:jc w:val="center"/>
              <w:outlineLvl w:val="1"/>
              <w:rPr>
                <w:rFonts w:ascii="仿宋_GB2312" w:hAnsi="宋体" w:eastAsia="仿宋_GB2312"/>
                <w:kern w:val="0"/>
                <w:sz w:val="18"/>
                <w:szCs w:val="18"/>
              </w:rPr>
            </w:pPr>
          </w:p>
        </w:tc>
        <w:tc>
          <w:tcPr>
            <w:tcW w:w="652" w:type="dxa"/>
            <w:vAlign w:val="center"/>
          </w:tcPr>
          <w:p w14:paraId="0FF7ECE0">
            <w:pPr>
              <w:widowControl/>
              <w:jc w:val="center"/>
              <w:outlineLvl w:val="1"/>
              <w:rPr>
                <w:rFonts w:ascii="仿宋_GB2312" w:hAnsi="宋体" w:eastAsia="仿宋_GB2312"/>
                <w:kern w:val="0"/>
                <w:sz w:val="18"/>
                <w:szCs w:val="18"/>
              </w:rPr>
            </w:pPr>
          </w:p>
        </w:tc>
        <w:tc>
          <w:tcPr>
            <w:tcW w:w="652" w:type="dxa"/>
            <w:vAlign w:val="center"/>
          </w:tcPr>
          <w:p w14:paraId="3559F185">
            <w:pPr>
              <w:widowControl/>
              <w:jc w:val="center"/>
              <w:outlineLvl w:val="1"/>
              <w:rPr>
                <w:rFonts w:ascii="仿宋_GB2312" w:hAnsi="宋体" w:eastAsia="仿宋_GB2312"/>
                <w:kern w:val="0"/>
                <w:sz w:val="18"/>
                <w:szCs w:val="18"/>
              </w:rPr>
            </w:pPr>
          </w:p>
        </w:tc>
        <w:tc>
          <w:tcPr>
            <w:tcW w:w="578" w:type="dxa"/>
            <w:gridSpan w:val="2"/>
            <w:vAlign w:val="center"/>
          </w:tcPr>
          <w:p w14:paraId="065C8606">
            <w:pPr>
              <w:widowControl/>
              <w:jc w:val="center"/>
              <w:outlineLvl w:val="1"/>
              <w:rPr>
                <w:rFonts w:ascii="仿宋_GB2312" w:hAnsi="宋体" w:eastAsia="仿宋_GB2312"/>
                <w:kern w:val="0"/>
                <w:sz w:val="18"/>
                <w:szCs w:val="18"/>
              </w:rPr>
            </w:pPr>
          </w:p>
        </w:tc>
        <w:tc>
          <w:tcPr>
            <w:tcW w:w="419" w:type="dxa"/>
            <w:vAlign w:val="center"/>
          </w:tcPr>
          <w:p w14:paraId="7921CCD2">
            <w:pPr>
              <w:widowControl/>
              <w:jc w:val="center"/>
              <w:outlineLvl w:val="1"/>
              <w:rPr>
                <w:rFonts w:ascii="仿宋_GB2312" w:hAnsi="宋体" w:eastAsia="仿宋_GB2312"/>
                <w:kern w:val="0"/>
                <w:sz w:val="18"/>
                <w:szCs w:val="18"/>
              </w:rPr>
            </w:pPr>
          </w:p>
        </w:tc>
        <w:tc>
          <w:tcPr>
            <w:tcW w:w="578" w:type="dxa"/>
            <w:vAlign w:val="center"/>
          </w:tcPr>
          <w:p w14:paraId="6606F312">
            <w:pPr>
              <w:widowControl/>
              <w:jc w:val="center"/>
              <w:outlineLvl w:val="1"/>
              <w:rPr>
                <w:rFonts w:ascii="仿宋_GB2312" w:hAnsi="宋体" w:eastAsia="仿宋_GB2312"/>
                <w:kern w:val="0"/>
                <w:sz w:val="18"/>
                <w:szCs w:val="18"/>
              </w:rPr>
            </w:pPr>
          </w:p>
        </w:tc>
        <w:tc>
          <w:tcPr>
            <w:tcW w:w="420" w:type="dxa"/>
            <w:vAlign w:val="center"/>
          </w:tcPr>
          <w:p w14:paraId="124D168A">
            <w:pPr>
              <w:widowControl/>
              <w:jc w:val="center"/>
              <w:outlineLvl w:val="1"/>
              <w:rPr>
                <w:rFonts w:ascii="仿宋_GB2312" w:hAnsi="宋体" w:eastAsia="仿宋_GB2312"/>
                <w:kern w:val="0"/>
                <w:sz w:val="18"/>
                <w:szCs w:val="18"/>
              </w:rPr>
            </w:pPr>
          </w:p>
        </w:tc>
        <w:tc>
          <w:tcPr>
            <w:tcW w:w="420" w:type="dxa"/>
            <w:vAlign w:val="center"/>
          </w:tcPr>
          <w:p w14:paraId="786A605C">
            <w:pPr>
              <w:widowControl/>
              <w:jc w:val="center"/>
              <w:outlineLvl w:val="1"/>
              <w:rPr>
                <w:rFonts w:ascii="仿宋_GB2312" w:hAnsi="宋体" w:eastAsia="仿宋_GB2312"/>
                <w:kern w:val="0"/>
                <w:sz w:val="18"/>
                <w:szCs w:val="18"/>
              </w:rPr>
            </w:pPr>
          </w:p>
        </w:tc>
        <w:tc>
          <w:tcPr>
            <w:tcW w:w="468" w:type="dxa"/>
            <w:gridSpan w:val="2"/>
            <w:vAlign w:val="center"/>
          </w:tcPr>
          <w:p w14:paraId="752059A4">
            <w:pPr>
              <w:widowControl/>
              <w:jc w:val="center"/>
              <w:outlineLvl w:val="1"/>
              <w:rPr>
                <w:rFonts w:ascii="仿宋_GB2312" w:hAnsi="宋体" w:eastAsia="仿宋_GB2312"/>
                <w:kern w:val="0"/>
                <w:sz w:val="18"/>
                <w:szCs w:val="18"/>
              </w:rPr>
            </w:pPr>
          </w:p>
        </w:tc>
      </w:tr>
      <w:tr w14:paraId="7343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23110684">
            <w:pPr>
              <w:widowControl/>
              <w:jc w:val="center"/>
              <w:outlineLvl w:val="1"/>
              <w:rPr>
                <w:rFonts w:ascii="仿宋_GB2312" w:hAnsi="宋体" w:eastAsia="仿宋_GB2312"/>
                <w:kern w:val="0"/>
                <w:sz w:val="18"/>
                <w:szCs w:val="18"/>
              </w:rPr>
            </w:pPr>
          </w:p>
        </w:tc>
        <w:tc>
          <w:tcPr>
            <w:tcW w:w="397" w:type="dxa"/>
            <w:vAlign w:val="center"/>
          </w:tcPr>
          <w:p w14:paraId="7FEB30ED">
            <w:pPr>
              <w:widowControl/>
              <w:jc w:val="center"/>
              <w:outlineLvl w:val="1"/>
              <w:rPr>
                <w:rFonts w:ascii="仿宋_GB2312" w:hAnsi="宋体" w:eastAsia="仿宋_GB2312"/>
                <w:kern w:val="0"/>
                <w:sz w:val="18"/>
                <w:szCs w:val="18"/>
              </w:rPr>
            </w:pPr>
          </w:p>
        </w:tc>
        <w:tc>
          <w:tcPr>
            <w:tcW w:w="397" w:type="dxa"/>
            <w:vAlign w:val="center"/>
          </w:tcPr>
          <w:p w14:paraId="715FF5CF">
            <w:pPr>
              <w:widowControl/>
              <w:jc w:val="center"/>
              <w:outlineLvl w:val="1"/>
              <w:rPr>
                <w:rFonts w:ascii="仿宋_GB2312" w:hAnsi="宋体" w:eastAsia="仿宋_GB2312"/>
                <w:kern w:val="0"/>
                <w:sz w:val="18"/>
                <w:szCs w:val="18"/>
              </w:rPr>
            </w:pPr>
          </w:p>
        </w:tc>
        <w:tc>
          <w:tcPr>
            <w:tcW w:w="851" w:type="dxa"/>
            <w:vAlign w:val="center"/>
          </w:tcPr>
          <w:p w14:paraId="116A0B86">
            <w:pPr>
              <w:widowControl/>
              <w:jc w:val="center"/>
              <w:outlineLvl w:val="1"/>
              <w:rPr>
                <w:rFonts w:ascii="仿宋_GB2312" w:hAnsi="宋体" w:eastAsia="仿宋_GB2312"/>
                <w:kern w:val="0"/>
                <w:sz w:val="18"/>
                <w:szCs w:val="18"/>
              </w:rPr>
            </w:pPr>
          </w:p>
        </w:tc>
        <w:tc>
          <w:tcPr>
            <w:tcW w:w="1456" w:type="dxa"/>
            <w:vAlign w:val="center"/>
          </w:tcPr>
          <w:p w14:paraId="103A0402">
            <w:pPr>
              <w:widowControl/>
              <w:jc w:val="center"/>
              <w:outlineLvl w:val="1"/>
              <w:rPr>
                <w:rFonts w:ascii="仿宋_GB2312" w:hAnsi="宋体" w:eastAsia="仿宋_GB2312"/>
                <w:kern w:val="0"/>
                <w:sz w:val="18"/>
                <w:szCs w:val="18"/>
              </w:rPr>
            </w:pPr>
          </w:p>
        </w:tc>
        <w:tc>
          <w:tcPr>
            <w:tcW w:w="750" w:type="dxa"/>
            <w:vAlign w:val="center"/>
          </w:tcPr>
          <w:p w14:paraId="15FE9D16">
            <w:pPr>
              <w:widowControl/>
              <w:jc w:val="center"/>
              <w:outlineLvl w:val="1"/>
              <w:rPr>
                <w:rFonts w:ascii="仿宋_GB2312" w:hAnsi="宋体" w:eastAsia="仿宋_GB2312"/>
                <w:kern w:val="0"/>
                <w:sz w:val="18"/>
                <w:szCs w:val="18"/>
              </w:rPr>
            </w:pPr>
          </w:p>
        </w:tc>
        <w:tc>
          <w:tcPr>
            <w:tcW w:w="569" w:type="dxa"/>
            <w:vAlign w:val="center"/>
          </w:tcPr>
          <w:p w14:paraId="2B215136">
            <w:pPr>
              <w:widowControl/>
              <w:jc w:val="center"/>
              <w:outlineLvl w:val="1"/>
              <w:rPr>
                <w:rFonts w:ascii="仿宋_GB2312" w:hAnsi="宋体" w:eastAsia="仿宋_GB2312"/>
                <w:kern w:val="0"/>
                <w:sz w:val="18"/>
                <w:szCs w:val="18"/>
              </w:rPr>
            </w:pPr>
          </w:p>
        </w:tc>
        <w:tc>
          <w:tcPr>
            <w:tcW w:w="536" w:type="dxa"/>
            <w:vAlign w:val="center"/>
          </w:tcPr>
          <w:p w14:paraId="21F03D2B">
            <w:pPr>
              <w:widowControl/>
              <w:jc w:val="center"/>
              <w:outlineLvl w:val="1"/>
              <w:rPr>
                <w:rFonts w:ascii="仿宋_GB2312" w:hAnsi="宋体" w:eastAsia="仿宋_GB2312"/>
                <w:kern w:val="0"/>
                <w:sz w:val="18"/>
                <w:szCs w:val="18"/>
              </w:rPr>
            </w:pPr>
          </w:p>
        </w:tc>
        <w:tc>
          <w:tcPr>
            <w:tcW w:w="652" w:type="dxa"/>
            <w:vAlign w:val="center"/>
          </w:tcPr>
          <w:p w14:paraId="0EDA91E5">
            <w:pPr>
              <w:widowControl/>
              <w:jc w:val="center"/>
              <w:outlineLvl w:val="1"/>
              <w:rPr>
                <w:rFonts w:ascii="仿宋_GB2312" w:hAnsi="宋体" w:eastAsia="仿宋_GB2312"/>
                <w:kern w:val="0"/>
                <w:sz w:val="18"/>
                <w:szCs w:val="18"/>
              </w:rPr>
            </w:pPr>
          </w:p>
        </w:tc>
        <w:tc>
          <w:tcPr>
            <w:tcW w:w="652" w:type="dxa"/>
            <w:vAlign w:val="center"/>
          </w:tcPr>
          <w:p w14:paraId="2B41DD05">
            <w:pPr>
              <w:widowControl/>
              <w:jc w:val="center"/>
              <w:outlineLvl w:val="1"/>
              <w:rPr>
                <w:rFonts w:ascii="仿宋_GB2312" w:hAnsi="宋体" w:eastAsia="仿宋_GB2312"/>
                <w:kern w:val="0"/>
                <w:sz w:val="18"/>
                <w:szCs w:val="18"/>
              </w:rPr>
            </w:pPr>
          </w:p>
        </w:tc>
        <w:tc>
          <w:tcPr>
            <w:tcW w:w="578" w:type="dxa"/>
            <w:gridSpan w:val="2"/>
            <w:vAlign w:val="center"/>
          </w:tcPr>
          <w:p w14:paraId="0F4EAA8D">
            <w:pPr>
              <w:widowControl/>
              <w:jc w:val="center"/>
              <w:outlineLvl w:val="1"/>
              <w:rPr>
                <w:rFonts w:ascii="仿宋_GB2312" w:hAnsi="宋体" w:eastAsia="仿宋_GB2312"/>
                <w:kern w:val="0"/>
                <w:sz w:val="18"/>
                <w:szCs w:val="18"/>
              </w:rPr>
            </w:pPr>
          </w:p>
        </w:tc>
        <w:tc>
          <w:tcPr>
            <w:tcW w:w="419" w:type="dxa"/>
            <w:vAlign w:val="center"/>
          </w:tcPr>
          <w:p w14:paraId="3BEFEF3B">
            <w:pPr>
              <w:widowControl/>
              <w:jc w:val="center"/>
              <w:outlineLvl w:val="1"/>
              <w:rPr>
                <w:rFonts w:ascii="仿宋_GB2312" w:hAnsi="宋体" w:eastAsia="仿宋_GB2312"/>
                <w:kern w:val="0"/>
                <w:sz w:val="18"/>
                <w:szCs w:val="18"/>
              </w:rPr>
            </w:pPr>
          </w:p>
        </w:tc>
        <w:tc>
          <w:tcPr>
            <w:tcW w:w="578" w:type="dxa"/>
            <w:vAlign w:val="center"/>
          </w:tcPr>
          <w:p w14:paraId="60237D7B">
            <w:pPr>
              <w:widowControl/>
              <w:jc w:val="center"/>
              <w:outlineLvl w:val="1"/>
              <w:rPr>
                <w:rFonts w:ascii="仿宋_GB2312" w:hAnsi="宋体" w:eastAsia="仿宋_GB2312"/>
                <w:kern w:val="0"/>
                <w:sz w:val="18"/>
                <w:szCs w:val="18"/>
              </w:rPr>
            </w:pPr>
          </w:p>
        </w:tc>
        <w:tc>
          <w:tcPr>
            <w:tcW w:w="420" w:type="dxa"/>
            <w:vAlign w:val="center"/>
          </w:tcPr>
          <w:p w14:paraId="30764CFB">
            <w:pPr>
              <w:widowControl/>
              <w:jc w:val="center"/>
              <w:outlineLvl w:val="1"/>
              <w:rPr>
                <w:rFonts w:ascii="仿宋_GB2312" w:hAnsi="宋体" w:eastAsia="仿宋_GB2312"/>
                <w:kern w:val="0"/>
                <w:sz w:val="18"/>
                <w:szCs w:val="18"/>
              </w:rPr>
            </w:pPr>
          </w:p>
        </w:tc>
        <w:tc>
          <w:tcPr>
            <w:tcW w:w="420" w:type="dxa"/>
            <w:vAlign w:val="center"/>
          </w:tcPr>
          <w:p w14:paraId="7DC15BB7">
            <w:pPr>
              <w:widowControl/>
              <w:jc w:val="center"/>
              <w:outlineLvl w:val="1"/>
              <w:rPr>
                <w:rFonts w:ascii="仿宋_GB2312" w:hAnsi="宋体" w:eastAsia="仿宋_GB2312"/>
                <w:kern w:val="0"/>
                <w:sz w:val="18"/>
                <w:szCs w:val="18"/>
              </w:rPr>
            </w:pPr>
          </w:p>
        </w:tc>
        <w:tc>
          <w:tcPr>
            <w:tcW w:w="468" w:type="dxa"/>
            <w:gridSpan w:val="2"/>
            <w:vAlign w:val="center"/>
          </w:tcPr>
          <w:p w14:paraId="36DDB910">
            <w:pPr>
              <w:widowControl/>
              <w:jc w:val="center"/>
              <w:outlineLvl w:val="1"/>
              <w:rPr>
                <w:rFonts w:ascii="仿宋_GB2312" w:hAnsi="宋体" w:eastAsia="仿宋_GB2312"/>
                <w:kern w:val="0"/>
                <w:sz w:val="18"/>
                <w:szCs w:val="18"/>
              </w:rPr>
            </w:pPr>
          </w:p>
        </w:tc>
      </w:tr>
      <w:tr w14:paraId="1F65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199EF691">
            <w:pPr>
              <w:widowControl/>
              <w:jc w:val="center"/>
              <w:outlineLvl w:val="1"/>
              <w:rPr>
                <w:rFonts w:ascii="仿宋_GB2312" w:hAnsi="宋体" w:eastAsia="仿宋_GB2312"/>
                <w:kern w:val="0"/>
                <w:sz w:val="18"/>
                <w:szCs w:val="18"/>
              </w:rPr>
            </w:pPr>
          </w:p>
        </w:tc>
        <w:tc>
          <w:tcPr>
            <w:tcW w:w="397" w:type="dxa"/>
            <w:vAlign w:val="center"/>
          </w:tcPr>
          <w:p w14:paraId="372D3DC9">
            <w:pPr>
              <w:widowControl/>
              <w:jc w:val="center"/>
              <w:outlineLvl w:val="1"/>
              <w:rPr>
                <w:rFonts w:ascii="仿宋_GB2312" w:hAnsi="宋体" w:eastAsia="仿宋_GB2312"/>
                <w:kern w:val="0"/>
                <w:sz w:val="18"/>
                <w:szCs w:val="18"/>
              </w:rPr>
            </w:pPr>
          </w:p>
        </w:tc>
        <w:tc>
          <w:tcPr>
            <w:tcW w:w="397" w:type="dxa"/>
            <w:vAlign w:val="center"/>
          </w:tcPr>
          <w:p w14:paraId="53B2A447">
            <w:pPr>
              <w:widowControl/>
              <w:jc w:val="center"/>
              <w:outlineLvl w:val="1"/>
              <w:rPr>
                <w:rFonts w:ascii="仿宋_GB2312" w:hAnsi="宋体" w:eastAsia="仿宋_GB2312"/>
                <w:kern w:val="0"/>
                <w:sz w:val="18"/>
                <w:szCs w:val="18"/>
              </w:rPr>
            </w:pPr>
          </w:p>
        </w:tc>
        <w:tc>
          <w:tcPr>
            <w:tcW w:w="851" w:type="dxa"/>
            <w:vAlign w:val="center"/>
          </w:tcPr>
          <w:p w14:paraId="582B37EE">
            <w:pPr>
              <w:widowControl/>
              <w:jc w:val="center"/>
              <w:outlineLvl w:val="1"/>
              <w:rPr>
                <w:rFonts w:ascii="仿宋_GB2312" w:hAnsi="宋体" w:eastAsia="仿宋_GB2312"/>
                <w:kern w:val="0"/>
                <w:sz w:val="18"/>
                <w:szCs w:val="18"/>
              </w:rPr>
            </w:pPr>
          </w:p>
        </w:tc>
        <w:tc>
          <w:tcPr>
            <w:tcW w:w="1456" w:type="dxa"/>
            <w:vAlign w:val="center"/>
          </w:tcPr>
          <w:p w14:paraId="18292B21">
            <w:pPr>
              <w:widowControl/>
              <w:jc w:val="center"/>
              <w:outlineLvl w:val="1"/>
              <w:rPr>
                <w:rFonts w:ascii="仿宋_GB2312" w:hAnsi="宋体" w:eastAsia="仿宋_GB2312"/>
                <w:kern w:val="0"/>
                <w:sz w:val="18"/>
                <w:szCs w:val="18"/>
              </w:rPr>
            </w:pPr>
          </w:p>
        </w:tc>
        <w:tc>
          <w:tcPr>
            <w:tcW w:w="750" w:type="dxa"/>
            <w:vAlign w:val="center"/>
          </w:tcPr>
          <w:p w14:paraId="4C49F2B6">
            <w:pPr>
              <w:widowControl/>
              <w:jc w:val="center"/>
              <w:outlineLvl w:val="1"/>
              <w:rPr>
                <w:rFonts w:ascii="仿宋_GB2312" w:hAnsi="宋体" w:eastAsia="仿宋_GB2312"/>
                <w:kern w:val="0"/>
                <w:sz w:val="18"/>
                <w:szCs w:val="18"/>
              </w:rPr>
            </w:pPr>
          </w:p>
        </w:tc>
        <w:tc>
          <w:tcPr>
            <w:tcW w:w="569" w:type="dxa"/>
            <w:vAlign w:val="center"/>
          </w:tcPr>
          <w:p w14:paraId="59E0FEB2">
            <w:pPr>
              <w:widowControl/>
              <w:jc w:val="center"/>
              <w:outlineLvl w:val="1"/>
              <w:rPr>
                <w:rFonts w:ascii="仿宋_GB2312" w:hAnsi="宋体" w:eastAsia="仿宋_GB2312"/>
                <w:kern w:val="0"/>
                <w:sz w:val="18"/>
                <w:szCs w:val="18"/>
              </w:rPr>
            </w:pPr>
          </w:p>
        </w:tc>
        <w:tc>
          <w:tcPr>
            <w:tcW w:w="536" w:type="dxa"/>
            <w:vAlign w:val="center"/>
          </w:tcPr>
          <w:p w14:paraId="12A548FC">
            <w:pPr>
              <w:widowControl/>
              <w:jc w:val="center"/>
              <w:outlineLvl w:val="1"/>
              <w:rPr>
                <w:rFonts w:ascii="仿宋_GB2312" w:hAnsi="宋体" w:eastAsia="仿宋_GB2312"/>
                <w:kern w:val="0"/>
                <w:sz w:val="18"/>
                <w:szCs w:val="18"/>
              </w:rPr>
            </w:pPr>
          </w:p>
        </w:tc>
        <w:tc>
          <w:tcPr>
            <w:tcW w:w="652" w:type="dxa"/>
            <w:vAlign w:val="center"/>
          </w:tcPr>
          <w:p w14:paraId="04688C39">
            <w:pPr>
              <w:widowControl/>
              <w:jc w:val="center"/>
              <w:outlineLvl w:val="1"/>
              <w:rPr>
                <w:rFonts w:ascii="仿宋_GB2312" w:hAnsi="宋体" w:eastAsia="仿宋_GB2312"/>
                <w:kern w:val="0"/>
                <w:sz w:val="18"/>
                <w:szCs w:val="18"/>
              </w:rPr>
            </w:pPr>
          </w:p>
        </w:tc>
        <w:tc>
          <w:tcPr>
            <w:tcW w:w="652" w:type="dxa"/>
            <w:vAlign w:val="center"/>
          </w:tcPr>
          <w:p w14:paraId="28A737BA">
            <w:pPr>
              <w:widowControl/>
              <w:jc w:val="center"/>
              <w:outlineLvl w:val="1"/>
              <w:rPr>
                <w:rFonts w:ascii="仿宋_GB2312" w:hAnsi="宋体" w:eastAsia="仿宋_GB2312"/>
                <w:kern w:val="0"/>
                <w:sz w:val="18"/>
                <w:szCs w:val="18"/>
              </w:rPr>
            </w:pPr>
          </w:p>
        </w:tc>
        <w:tc>
          <w:tcPr>
            <w:tcW w:w="578" w:type="dxa"/>
            <w:gridSpan w:val="2"/>
            <w:vAlign w:val="center"/>
          </w:tcPr>
          <w:p w14:paraId="22235FE2">
            <w:pPr>
              <w:widowControl/>
              <w:jc w:val="center"/>
              <w:outlineLvl w:val="1"/>
              <w:rPr>
                <w:rFonts w:ascii="仿宋_GB2312" w:hAnsi="宋体" w:eastAsia="仿宋_GB2312"/>
                <w:kern w:val="0"/>
                <w:sz w:val="18"/>
                <w:szCs w:val="18"/>
              </w:rPr>
            </w:pPr>
          </w:p>
        </w:tc>
        <w:tc>
          <w:tcPr>
            <w:tcW w:w="419" w:type="dxa"/>
            <w:vAlign w:val="center"/>
          </w:tcPr>
          <w:p w14:paraId="0BFF81DF">
            <w:pPr>
              <w:widowControl/>
              <w:jc w:val="center"/>
              <w:outlineLvl w:val="1"/>
              <w:rPr>
                <w:rFonts w:ascii="仿宋_GB2312" w:hAnsi="宋体" w:eastAsia="仿宋_GB2312"/>
                <w:kern w:val="0"/>
                <w:sz w:val="18"/>
                <w:szCs w:val="18"/>
              </w:rPr>
            </w:pPr>
          </w:p>
        </w:tc>
        <w:tc>
          <w:tcPr>
            <w:tcW w:w="578" w:type="dxa"/>
            <w:vAlign w:val="center"/>
          </w:tcPr>
          <w:p w14:paraId="6A138987">
            <w:pPr>
              <w:widowControl/>
              <w:jc w:val="center"/>
              <w:outlineLvl w:val="1"/>
              <w:rPr>
                <w:rFonts w:ascii="仿宋_GB2312" w:hAnsi="宋体" w:eastAsia="仿宋_GB2312"/>
                <w:kern w:val="0"/>
                <w:sz w:val="18"/>
                <w:szCs w:val="18"/>
              </w:rPr>
            </w:pPr>
          </w:p>
        </w:tc>
        <w:tc>
          <w:tcPr>
            <w:tcW w:w="420" w:type="dxa"/>
            <w:vAlign w:val="center"/>
          </w:tcPr>
          <w:p w14:paraId="777F136E">
            <w:pPr>
              <w:widowControl/>
              <w:jc w:val="center"/>
              <w:outlineLvl w:val="1"/>
              <w:rPr>
                <w:rFonts w:ascii="仿宋_GB2312" w:hAnsi="宋体" w:eastAsia="仿宋_GB2312"/>
                <w:kern w:val="0"/>
                <w:sz w:val="18"/>
                <w:szCs w:val="18"/>
              </w:rPr>
            </w:pPr>
          </w:p>
        </w:tc>
        <w:tc>
          <w:tcPr>
            <w:tcW w:w="420" w:type="dxa"/>
            <w:vAlign w:val="center"/>
          </w:tcPr>
          <w:p w14:paraId="70735EC4">
            <w:pPr>
              <w:widowControl/>
              <w:jc w:val="center"/>
              <w:outlineLvl w:val="1"/>
              <w:rPr>
                <w:rFonts w:ascii="仿宋_GB2312" w:hAnsi="宋体" w:eastAsia="仿宋_GB2312"/>
                <w:kern w:val="0"/>
                <w:sz w:val="18"/>
                <w:szCs w:val="18"/>
              </w:rPr>
            </w:pPr>
          </w:p>
        </w:tc>
        <w:tc>
          <w:tcPr>
            <w:tcW w:w="468" w:type="dxa"/>
            <w:gridSpan w:val="2"/>
            <w:vAlign w:val="center"/>
          </w:tcPr>
          <w:p w14:paraId="17F0D2B2">
            <w:pPr>
              <w:widowControl/>
              <w:jc w:val="center"/>
              <w:outlineLvl w:val="1"/>
              <w:rPr>
                <w:rFonts w:ascii="仿宋_GB2312" w:hAnsi="宋体" w:eastAsia="仿宋_GB2312"/>
                <w:kern w:val="0"/>
                <w:sz w:val="18"/>
                <w:szCs w:val="18"/>
              </w:rPr>
            </w:pPr>
          </w:p>
        </w:tc>
      </w:tr>
      <w:tr w14:paraId="4157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42EDA111">
            <w:pPr>
              <w:widowControl/>
              <w:jc w:val="center"/>
              <w:outlineLvl w:val="1"/>
              <w:rPr>
                <w:rFonts w:ascii="仿宋_GB2312" w:hAnsi="宋体" w:eastAsia="仿宋_GB2312"/>
                <w:kern w:val="0"/>
                <w:sz w:val="18"/>
                <w:szCs w:val="18"/>
              </w:rPr>
            </w:pPr>
          </w:p>
        </w:tc>
        <w:tc>
          <w:tcPr>
            <w:tcW w:w="397" w:type="dxa"/>
            <w:vAlign w:val="center"/>
          </w:tcPr>
          <w:p w14:paraId="20425ADA">
            <w:pPr>
              <w:widowControl/>
              <w:jc w:val="center"/>
              <w:outlineLvl w:val="1"/>
              <w:rPr>
                <w:rFonts w:ascii="仿宋_GB2312" w:hAnsi="宋体" w:eastAsia="仿宋_GB2312"/>
                <w:kern w:val="0"/>
                <w:sz w:val="18"/>
                <w:szCs w:val="18"/>
              </w:rPr>
            </w:pPr>
          </w:p>
        </w:tc>
        <w:tc>
          <w:tcPr>
            <w:tcW w:w="397" w:type="dxa"/>
            <w:vAlign w:val="center"/>
          </w:tcPr>
          <w:p w14:paraId="1EF7430E">
            <w:pPr>
              <w:widowControl/>
              <w:jc w:val="center"/>
              <w:outlineLvl w:val="1"/>
              <w:rPr>
                <w:rFonts w:ascii="仿宋_GB2312" w:hAnsi="宋体" w:eastAsia="仿宋_GB2312"/>
                <w:kern w:val="0"/>
                <w:sz w:val="18"/>
                <w:szCs w:val="18"/>
              </w:rPr>
            </w:pPr>
          </w:p>
        </w:tc>
        <w:tc>
          <w:tcPr>
            <w:tcW w:w="851" w:type="dxa"/>
            <w:vAlign w:val="center"/>
          </w:tcPr>
          <w:p w14:paraId="141D715D">
            <w:pPr>
              <w:widowControl/>
              <w:jc w:val="center"/>
              <w:outlineLvl w:val="1"/>
              <w:rPr>
                <w:rFonts w:ascii="仿宋_GB2312" w:hAnsi="宋体" w:eastAsia="仿宋_GB2312"/>
                <w:kern w:val="0"/>
                <w:sz w:val="18"/>
                <w:szCs w:val="18"/>
              </w:rPr>
            </w:pPr>
          </w:p>
        </w:tc>
        <w:tc>
          <w:tcPr>
            <w:tcW w:w="1456" w:type="dxa"/>
            <w:vAlign w:val="center"/>
          </w:tcPr>
          <w:p w14:paraId="03121ED2">
            <w:pPr>
              <w:widowControl/>
              <w:jc w:val="center"/>
              <w:outlineLvl w:val="1"/>
              <w:rPr>
                <w:rFonts w:ascii="仿宋_GB2312" w:hAnsi="宋体" w:eastAsia="仿宋_GB2312"/>
                <w:kern w:val="0"/>
                <w:sz w:val="18"/>
                <w:szCs w:val="18"/>
              </w:rPr>
            </w:pPr>
          </w:p>
        </w:tc>
        <w:tc>
          <w:tcPr>
            <w:tcW w:w="750" w:type="dxa"/>
            <w:vAlign w:val="center"/>
          </w:tcPr>
          <w:p w14:paraId="171C78EE">
            <w:pPr>
              <w:widowControl/>
              <w:jc w:val="center"/>
              <w:outlineLvl w:val="1"/>
              <w:rPr>
                <w:rFonts w:ascii="仿宋_GB2312" w:hAnsi="宋体" w:eastAsia="仿宋_GB2312"/>
                <w:kern w:val="0"/>
                <w:sz w:val="18"/>
                <w:szCs w:val="18"/>
              </w:rPr>
            </w:pPr>
          </w:p>
        </w:tc>
        <w:tc>
          <w:tcPr>
            <w:tcW w:w="569" w:type="dxa"/>
            <w:vAlign w:val="center"/>
          </w:tcPr>
          <w:p w14:paraId="5785F8FD">
            <w:pPr>
              <w:widowControl/>
              <w:jc w:val="center"/>
              <w:outlineLvl w:val="1"/>
              <w:rPr>
                <w:rFonts w:ascii="仿宋_GB2312" w:hAnsi="宋体" w:eastAsia="仿宋_GB2312"/>
                <w:kern w:val="0"/>
                <w:sz w:val="18"/>
                <w:szCs w:val="18"/>
              </w:rPr>
            </w:pPr>
          </w:p>
        </w:tc>
        <w:tc>
          <w:tcPr>
            <w:tcW w:w="536" w:type="dxa"/>
            <w:vAlign w:val="center"/>
          </w:tcPr>
          <w:p w14:paraId="1D781789">
            <w:pPr>
              <w:widowControl/>
              <w:jc w:val="center"/>
              <w:outlineLvl w:val="1"/>
              <w:rPr>
                <w:rFonts w:ascii="仿宋_GB2312" w:hAnsi="宋体" w:eastAsia="仿宋_GB2312"/>
                <w:kern w:val="0"/>
                <w:sz w:val="18"/>
                <w:szCs w:val="18"/>
              </w:rPr>
            </w:pPr>
          </w:p>
        </w:tc>
        <w:tc>
          <w:tcPr>
            <w:tcW w:w="652" w:type="dxa"/>
            <w:vAlign w:val="center"/>
          </w:tcPr>
          <w:p w14:paraId="17924AEC">
            <w:pPr>
              <w:widowControl/>
              <w:jc w:val="center"/>
              <w:outlineLvl w:val="1"/>
              <w:rPr>
                <w:rFonts w:ascii="仿宋_GB2312" w:hAnsi="宋体" w:eastAsia="仿宋_GB2312"/>
                <w:kern w:val="0"/>
                <w:sz w:val="18"/>
                <w:szCs w:val="18"/>
              </w:rPr>
            </w:pPr>
          </w:p>
        </w:tc>
        <w:tc>
          <w:tcPr>
            <w:tcW w:w="652" w:type="dxa"/>
            <w:vAlign w:val="center"/>
          </w:tcPr>
          <w:p w14:paraId="16E8E321">
            <w:pPr>
              <w:widowControl/>
              <w:jc w:val="center"/>
              <w:outlineLvl w:val="1"/>
              <w:rPr>
                <w:rFonts w:ascii="仿宋_GB2312" w:hAnsi="宋体" w:eastAsia="仿宋_GB2312"/>
                <w:kern w:val="0"/>
                <w:sz w:val="18"/>
                <w:szCs w:val="18"/>
              </w:rPr>
            </w:pPr>
          </w:p>
        </w:tc>
        <w:tc>
          <w:tcPr>
            <w:tcW w:w="578" w:type="dxa"/>
            <w:gridSpan w:val="2"/>
            <w:vAlign w:val="center"/>
          </w:tcPr>
          <w:p w14:paraId="19152CB2">
            <w:pPr>
              <w:widowControl/>
              <w:jc w:val="center"/>
              <w:outlineLvl w:val="1"/>
              <w:rPr>
                <w:rFonts w:ascii="仿宋_GB2312" w:hAnsi="宋体" w:eastAsia="仿宋_GB2312"/>
                <w:kern w:val="0"/>
                <w:sz w:val="18"/>
                <w:szCs w:val="18"/>
              </w:rPr>
            </w:pPr>
          </w:p>
        </w:tc>
        <w:tc>
          <w:tcPr>
            <w:tcW w:w="419" w:type="dxa"/>
            <w:vAlign w:val="center"/>
          </w:tcPr>
          <w:p w14:paraId="4EA1A6D0">
            <w:pPr>
              <w:widowControl/>
              <w:jc w:val="center"/>
              <w:outlineLvl w:val="1"/>
              <w:rPr>
                <w:rFonts w:ascii="仿宋_GB2312" w:hAnsi="宋体" w:eastAsia="仿宋_GB2312"/>
                <w:kern w:val="0"/>
                <w:sz w:val="18"/>
                <w:szCs w:val="18"/>
              </w:rPr>
            </w:pPr>
          </w:p>
        </w:tc>
        <w:tc>
          <w:tcPr>
            <w:tcW w:w="578" w:type="dxa"/>
            <w:vAlign w:val="center"/>
          </w:tcPr>
          <w:p w14:paraId="25532175">
            <w:pPr>
              <w:widowControl/>
              <w:jc w:val="center"/>
              <w:outlineLvl w:val="1"/>
              <w:rPr>
                <w:rFonts w:ascii="仿宋_GB2312" w:hAnsi="宋体" w:eastAsia="仿宋_GB2312"/>
                <w:kern w:val="0"/>
                <w:sz w:val="18"/>
                <w:szCs w:val="18"/>
              </w:rPr>
            </w:pPr>
          </w:p>
        </w:tc>
        <w:tc>
          <w:tcPr>
            <w:tcW w:w="420" w:type="dxa"/>
            <w:vAlign w:val="center"/>
          </w:tcPr>
          <w:p w14:paraId="55529E6F">
            <w:pPr>
              <w:widowControl/>
              <w:jc w:val="center"/>
              <w:outlineLvl w:val="1"/>
              <w:rPr>
                <w:rFonts w:ascii="仿宋_GB2312" w:hAnsi="宋体" w:eastAsia="仿宋_GB2312"/>
                <w:kern w:val="0"/>
                <w:sz w:val="18"/>
                <w:szCs w:val="18"/>
              </w:rPr>
            </w:pPr>
          </w:p>
        </w:tc>
        <w:tc>
          <w:tcPr>
            <w:tcW w:w="420" w:type="dxa"/>
            <w:vAlign w:val="center"/>
          </w:tcPr>
          <w:p w14:paraId="0FC71B56">
            <w:pPr>
              <w:widowControl/>
              <w:jc w:val="center"/>
              <w:outlineLvl w:val="1"/>
              <w:rPr>
                <w:rFonts w:ascii="仿宋_GB2312" w:hAnsi="宋体" w:eastAsia="仿宋_GB2312"/>
                <w:kern w:val="0"/>
                <w:sz w:val="18"/>
                <w:szCs w:val="18"/>
              </w:rPr>
            </w:pPr>
          </w:p>
        </w:tc>
        <w:tc>
          <w:tcPr>
            <w:tcW w:w="468" w:type="dxa"/>
            <w:gridSpan w:val="2"/>
            <w:vAlign w:val="center"/>
          </w:tcPr>
          <w:p w14:paraId="1639C030">
            <w:pPr>
              <w:widowControl/>
              <w:jc w:val="center"/>
              <w:outlineLvl w:val="1"/>
              <w:rPr>
                <w:rFonts w:ascii="仿宋_GB2312" w:hAnsi="宋体" w:eastAsia="仿宋_GB2312"/>
                <w:kern w:val="0"/>
                <w:sz w:val="18"/>
                <w:szCs w:val="18"/>
              </w:rPr>
            </w:pPr>
          </w:p>
        </w:tc>
      </w:tr>
      <w:tr w14:paraId="6BD3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198338DE">
            <w:pPr>
              <w:widowControl/>
              <w:jc w:val="center"/>
              <w:outlineLvl w:val="1"/>
              <w:rPr>
                <w:rFonts w:ascii="仿宋_GB2312" w:hAnsi="宋体" w:eastAsia="仿宋_GB2312"/>
                <w:kern w:val="0"/>
                <w:sz w:val="18"/>
                <w:szCs w:val="18"/>
              </w:rPr>
            </w:pPr>
          </w:p>
        </w:tc>
        <w:tc>
          <w:tcPr>
            <w:tcW w:w="397" w:type="dxa"/>
            <w:vAlign w:val="center"/>
          </w:tcPr>
          <w:p w14:paraId="48905219">
            <w:pPr>
              <w:widowControl/>
              <w:jc w:val="center"/>
              <w:outlineLvl w:val="1"/>
              <w:rPr>
                <w:rFonts w:ascii="仿宋_GB2312" w:hAnsi="宋体" w:eastAsia="仿宋_GB2312"/>
                <w:kern w:val="0"/>
                <w:sz w:val="18"/>
                <w:szCs w:val="18"/>
              </w:rPr>
            </w:pPr>
          </w:p>
        </w:tc>
        <w:tc>
          <w:tcPr>
            <w:tcW w:w="397" w:type="dxa"/>
            <w:vAlign w:val="center"/>
          </w:tcPr>
          <w:p w14:paraId="39FCAE72">
            <w:pPr>
              <w:widowControl/>
              <w:jc w:val="center"/>
              <w:outlineLvl w:val="1"/>
              <w:rPr>
                <w:rFonts w:ascii="仿宋_GB2312" w:hAnsi="宋体" w:eastAsia="仿宋_GB2312"/>
                <w:kern w:val="0"/>
                <w:sz w:val="18"/>
                <w:szCs w:val="18"/>
              </w:rPr>
            </w:pPr>
          </w:p>
        </w:tc>
        <w:tc>
          <w:tcPr>
            <w:tcW w:w="851" w:type="dxa"/>
            <w:vAlign w:val="center"/>
          </w:tcPr>
          <w:p w14:paraId="03631D59">
            <w:pPr>
              <w:widowControl/>
              <w:jc w:val="center"/>
              <w:outlineLvl w:val="1"/>
              <w:rPr>
                <w:rFonts w:ascii="仿宋_GB2312" w:hAnsi="宋体" w:eastAsia="仿宋_GB2312"/>
                <w:kern w:val="0"/>
                <w:sz w:val="18"/>
                <w:szCs w:val="18"/>
              </w:rPr>
            </w:pPr>
          </w:p>
        </w:tc>
        <w:tc>
          <w:tcPr>
            <w:tcW w:w="1456" w:type="dxa"/>
            <w:vAlign w:val="center"/>
          </w:tcPr>
          <w:p w14:paraId="3FBB33F4">
            <w:pPr>
              <w:widowControl/>
              <w:jc w:val="center"/>
              <w:outlineLvl w:val="1"/>
              <w:rPr>
                <w:rFonts w:ascii="仿宋_GB2312" w:hAnsi="宋体" w:eastAsia="仿宋_GB2312"/>
                <w:kern w:val="0"/>
                <w:sz w:val="18"/>
                <w:szCs w:val="18"/>
              </w:rPr>
            </w:pPr>
          </w:p>
        </w:tc>
        <w:tc>
          <w:tcPr>
            <w:tcW w:w="750" w:type="dxa"/>
            <w:vAlign w:val="center"/>
          </w:tcPr>
          <w:p w14:paraId="3794F205">
            <w:pPr>
              <w:widowControl/>
              <w:jc w:val="center"/>
              <w:outlineLvl w:val="1"/>
              <w:rPr>
                <w:rFonts w:ascii="仿宋_GB2312" w:hAnsi="宋体" w:eastAsia="仿宋_GB2312"/>
                <w:kern w:val="0"/>
                <w:sz w:val="18"/>
                <w:szCs w:val="18"/>
              </w:rPr>
            </w:pPr>
          </w:p>
        </w:tc>
        <w:tc>
          <w:tcPr>
            <w:tcW w:w="569" w:type="dxa"/>
            <w:vAlign w:val="center"/>
          </w:tcPr>
          <w:p w14:paraId="7070C34A">
            <w:pPr>
              <w:widowControl/>
              <w:jc w:val="center"/>
              <w:outlineLvl w:val="1"/>
              <w:rPr>
                <w:rFonts w:ascii="仿宋_GB2312" w:hAnsi="宋体" w:eastAsia="仿宋_GB2312"/>
                <w:kern w:val="0"/>
                <w:sz w:val="18"/>
                <w:szCs w:val="18"/>
              </w:rPr>
            </w:pPr>
          </w:p>
        </w:tc>
        <w:tc>
          <w:tcPr>
            <w:tcW w:w="536" w:type="dxa"/>
            <w:vAlign w:val="center"/>
          </w:tcPr>
          <w:p w14:paraId="6DF12547">
            <w:pPr>
              <w:widowControl/>
              <w:jc w:val="center"/>
              <w:outlineLvl w:val="1"/>
              <w:rPr>
                <w:rFonts w:ascii="仿宋_GB2312" w:hAnsi="宋体" w:eastAsia="仿宋_GB2312"/>
                <w:kern w:val="0"/>
                <w:sz w:val="18"/>
                <w:szCs w:val="18"/>
              </w:rPr>
            </w:pPr>
          </w:p>
        </w:tc>
        <w:tc>
          <w:tcPr>
            <w:tcW w:w="652" w:type="dxa"/>
            <w:vAlign w:val="center"/>
          </w:tcPr>
          <w:p w14:paraId="1C7A97C8">
            <w:pPr>
              <w:widowControl/>
              <w:jc w:val="center"/>
              <w:outlineLvl w:val="1"/>
              <w:rPr>
                <w:rFonts w:ascii="仿宋_GB2312" w:hAnsi="宋体" w:eastAsia="仿宋_GB2312"/>
                <w:kern w:val="0"/>
                <w:sz w:val="18"/>
                <w:szCs w:val="18"/>
              </w:rPr>
            </w:pPr>
          </w:p>
        </w:tc>
        <w:tc>
          <w:tcPr>
            <w:tcW w:w="652" w:type="dxa"/>
            <w:vAlign w:val="center"/>
          </w:tcPr>
          <w:p w14:paraId="20960BC5">
            <w:pPr>
              <w:widowControl/>
              <w:jc w:val="center"/>
              <w:outlineLvl w:val="1"/>
              <w:rPr>
                <w:rFonts w:ascii="仿宋_GB2312" w:hAnsi="宋体" w:eastAsia="仿宋_GB2312"/>
                <w:kern w:val="0"/>
                <w:sz w:val="18"/>
                <w:szCs w:val="18"/>
              </w:rPr>
            </w:pPr>
          </w:p>
        </w:tc>
        <w:tc>
          <w:tcPr>
            <w:tcW w:w="578" w:type="dxa"/>
            <w:gridSpan w:val="2"/>
            <w:vAlign w:val="center"/>
          </w:tcPr>
          <w:p w14:paraId="6DACD890">
            <w:pPr>
              <w:widowControl/>
              <w:jc w:val="center"/>
              <w:outlineLvl w:val="1"/>
              <w:rPr>
                <w:rFonts w:ascii="仿宋_GB2312" w:hAnsi="宋体" w:eastAsia="仿宋_GB2312"/>
                <w:kern w:val="0"/>
                <w:sz w:val="18"/>
                <w:szCs w:val="18"/>
              </w:rPr>
            </w:pPr>
          </w:p>
        </w:tc>
        <w:tc>
          <w:tcPr>
            <w:tcW w:w="419" w:type="dxa"/>
            <w:vAlign w:val="center"/>
          </w:tcPr>
          <w:p w14:paraId="36C5B008">
            <w:pPr>
              <w:widowControl/>
              <w:jc w:val="center"/>
              <w:outlineLvl w:val="1"/>
              <w:rPr>
                <w:rFonts w:ascii="仿宋_GB2312" w:hAnsi="宋体" w:eastAsia="仿宋_GB2312"/>
                <w:kern w:val="0"/>
                <w:sz w:val="18"/>
                <w:szCs w:val="18"/>
              </w:rPr>
            </w:pPr>
          </w:p>
        </w:tc>
        <w:tc>
          <w:tcPr>
            <w:tcW w:w="578" w:type="dxa"/>
            <w:vAlign w:val="center"/>
          </w:tcPr>
          <w:p w14:paraId="0B111D43">
            <w:pPr>
              <w:widowControl/>
              <w:jc w:val="center"/>
              <w:outlineLvl w:val="1"/>
              <w:rPr>
                <w:rFonts w:ascii="仿宋_GB2312" w:hAnsi="宋体" w:eastAsia="仿宋_GB2312"/>
                <w:kern w:val="0"/>
                <w:sz w:val="18"/>
                <w:szCs w:val="18"/>
              </w:rPr>
            </w:pPr>
          </w:p>
        </w:tc>
        <w:tc>
          <w:tcPr>
            <w:tcW w:w="420" w:type="dxa"/>
            <w:vAlign w:val="center"/>
          </w:tcPr>
          <w:p w14:paraId="4FE8D9E6">
            <w:pPr>
              <w:widowControl/>
              <w:jc w:val="center"/>
              <w:outlineLvl w:val="1"/>
              <w:rPr>
                <w:rFonts w:ascii="仿宋_GB2312" w:hAnsi="宋体" w:eastAsia="仿宋_GB2312"/>
                <w:kern w:val="0"/>
                <w:sz w:val="18"/>
                <w:szCs w:val="18"/>
              </w:rPr>
            </w:pPr>
          </w:p>
        </w:tc>
        <w:tc>
          <w:tcPr>
            <w:tcW w:w="420" w:type="dxa"/>
            <w:vAlign w:val="center"/>
          </w:tcPr>
          <w:p w14:paraId="7AEAC478">
            <w:pPr>
              <w:widowControl/>
              <w:jc w:val="center"/>
              <w:outlineLvl w:val="1"/>
              <w:rPr>
                <w:rFonts w:ascii="仿宋_GB2312" w:hAnsi="宋体" w:eastAsia="仿宋_GB2312"/>
                <w:kern w:val="0"/>
                <w:sz w:val="18"/>
                <w:szCs w:val="18"/>
              </w:rPr>
            </w:pPr>
          </w:p>
        </w:tc>
        <w:tc>
          <w:tcPr>
            <w:tcW w:w="468" w:type="dxa"/>
            <w:gridSpan w:val="2"/>
            <w:vAlign w:val="center"/>
          </w:tcPr>
          <w:p w14:paraId="6123E25D">
            <w:pPr>
              <w:widowControl/>
              <w:jc w:val="center"/>
              <w:outlineLvl w:val="1"/>
              <w:rPr>
                <w:rFonts w:ascii="仿宋_GB2312" w:hAnsi="宋体" w:eastAsia="仿宋_GB2312"/>
                <w:kern w:val="0"/>
                <w:sz w:val="18"/>
                <w:szCs w:val="18"/>
              </w:rPr>
            </w:pPr>
          </w:p>
        </w:tc>
      </w:tr>
      <w:tr w14:paraId="146E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vAlign w:val="center"/>
          </w:tcPr>
          <w:p w14:paraId="3794DAC8">
            <w:pPr>
              <w:widowControl/>
              <w:jc w:val="center"/>
              <w:outlineLvl w:val="1"/>
              <w:rPr>
                <w:rFonts w:ascii="仿宋_GB2312" w:hAnsi="宋体" w:eastAsia="仿宋_GB2312"/>
                <w:kern w:val="0"/>
                <w:sz w:val="18"/>
                <w:szCs w:val="18"/>
              </w:rPr>
            </w:pPr>
          </w:p>
        </w:tc>
        <w:tc>
          <w:tcPr>
            <w:tcW w:w="397" w:type="dxa"/>
            <w:vAlign w:val="center"/>
          </w:tcPr>
          <w:p w14:paraId="1C7E0D69">
            <w:pPr>
              <w:widowControl/>
              <w:jc w:val="center"/>
              <w:outlineLvl w:val="1"/>
              <w:rPr>
                <w:rFonts w:ascii="仿宋_GB2312" w:hAnsi="宋体" w:eastAsia="仿宋_GB2312"/>
                <w:kern w:val="0"/>
                <w:sz w:val="18"/>
                <w:szCs w:val="18"/>
              </w:rPr>
            </w:pPr>
          </w:p>
        </w:tc>
        <w:tc>
          <w:tcPr>
            <w:tcW w:w="397" w:type="dxa"/>
            <w:vAlign w:val="center"/>
          </w:tcPr>
          <w:p w14:paraId="20E85918">
            <w:pPr>
              <w:widowControl/>
              <w:jc w:val="center"/>
              <w:outlineLvl w:val="1"/>
              <w:rPr>
                <w:rFonts w:ascii="仿宋_GB2312" w:hAnsi="宋体" w:eastAsia="仿宋_GB2312"/>
                <w:kern w:val="0"/>
                <w:sz w:val="18"/>
                <w:szCs w:val="18"/>
              </w:rPr>
            </w:pPr>
          </w:p>
        </w:tc>
        <w:tc>
          <w:tcPr>
            <w:tcW w:w="851" w:type="dxa"/>
            <w:vAlign w:val="center"/>
          </w:tcPr>
          <w:p w14:paraId="26D54986">
            <w:pPr>
              <w:widowControl/>
              <w:jc w:val="center"/>
              <w:outlineLvl w:val="1"/>
              <w:rPr>
                <w:rFonts w:ascii="仿宋_GB2312" w:hAnsi="宋体" w:eastAsia="仿宋_GB2312"/>
                <w:kern w:val="0"/>
                <w:sz w:val="18"/>
                <w:szCs w:val="18"/>
              </w:rPr>
            </w:pPr>
          </w:p>
        </w:tc>
        <w:tc>
          <w:tcPr>
            <w:tcW w:w="1456" w:type="dxa"/>
            <w:vAlign w:val="center"/>
          </w:tcPr>
          <w:p w14:paraId="540E4688">
            <w:pPr>
              <w:widowControl/>
              <w:jc w:val="center"/>
              <w:outlineLvl w:val="1"/>
              <w:rPr>
                <w:rFonts w:ascii="仿宋_GB2312" w:hAnsi="宋体" w:eastAsia="仿宋_GB2312"/>
                <w:kern w:val="0"/>
                <w:sz w:val="18"/>
                <w:szCs w:val="18"/>
              </w:rPr>
            </w:pPr>
            <w:r>
              <w:rPr>
                <w:rFonts w:hint="eastAsia" w:ascii="仿宋_GB2312" w:hAnsi="宋体" w:eastAsia="仿宋_GB2312"/>
                <w:b/>
                <w:bCs/>
                <w:kern w:val="0"/>
                <w:sz w:val="18"/>
                <w:szCs w:val="18"/>
              </w:rPr>
              <w:t>合 计</w:t>
            </w:r>
          </w:p>
        </w:tc>
        <w:tc>
          <w:tcPr>
            <w:tcW w:w="750" w:type="dxa"/>
            <w:vAlign w:val="center"/>
          </w:tcPr>
          <w:p w14:paraId="7C5E56DD">
            <w:pPr>
              <w:widowControl/>
              <w:jc w:val="center"/>
              <w:outlineLvl w:val="1"/>
              <w:rPr>
                <w:rFonts w:ascii="仿宋_GB2312" w:hAnsi="宋体" w:eastAsia="仿宋_GB2312"/>
                <w:kern w:val="0"/>
                <w:sz w:val="18"/>
                <w:szCs w:val="18"/>
              </w:rPr>
            </w:pPr>
          </w:p>
        </w:tc>
        <w:tc>
          <w:tcPr>
            <w:tcW w:w="569" w:type="dxa"/>
            <w:vAlign w:val="center"/>
          </w:tcPr>
          <w:p w14:paraId="4523F00F">
            <w:pPr>
              <w:widowControl/>
              <w:jc w:val="center"/>
              <w:outlineLvl w:val="1"/>
              <w:rPr>
                <w:rFonts w:ascii="仿宋_GB2312" w:hAnsi="宋体" w:eastAsia="仿宋_GB2312"/>
                <w:kern w:val="0"/>
                <w:sz w:val="18"/>
                <w:szCs w:val="18"/>
              </w:rPr>
            </w:pPr>
          </w:p>
        </w:tc>
        <w:tc>
          <w:tcPr>
            <w:tcW w:w="536" w:type="dxa"/>
            <w:vAlign w:val="center"/>
          </w:tcPr>
          <w:p w14:paraId="70BFFE9D">
            <w:pPr>
              <w:widowControl/>
              <w:jc w:val="center"/>
              <w:outlineLvl w:val="1"/>
              <w:rPr>
                <w:rFonts w:ascii="仿宋_GB2312" w:hAnsi="宋体" w:eastAsia="仿宋_GB2312"/>
                <w:kern w:val="0"/>
                <w:sz w:val="18"/>
                <w:szCs w:val="18"/>
              </w:rPr>
            </w:pPr>
          </w:p>
        </w:tc>
        <w:tc>
          <w:tcPr>
            <w:tcW w:w="652" w:type="dxa"/>
            <w:vAlign w:val="center"/>
          </w:tcPr>
          <w:p w14:paraId="449C4AE1">
            <w:pPr>
              <w:widowControl/>
              <w:jc w:val="center"/>
              <w:outlineLvl w:val="1"/>
              <w:rPr>
                <w:rFonts w:ascii="仿宋_GB2312" w:hAnsi="宋体" w:eastAsia="仿宋_GB2312"/>
                <w:kern w:val="0"/>
                <w:sz w:val="18"/>
                <w:szCs w:val="18"/>
              </w:rPr>
            </w:pPr>
          </w:p>
        </w:tc>
        <w:tc>
          <w:tcPr>
            <w:tcW w:w="652" w:type="dxa"/>
            <w:vAlign w:val="center"/>
          </w:tcPr>
          <w:p w14:paraId="555E5702">
            <w:pPr>
              <w:widowControl/>
              <w:jc w:val="center"/>
              <w:outlineLvl w:val="1"/>
              <w:rPr>
                <w:rFonts w:ascii="仿宋_GB2312" w:hAnsi="宋体" w:eastAsia="仿宋_GB2312"/>
                <w:kern w:val="0"/>
                <w:sz w:val="18"/>
                <w:szCs w:val="18"/>
              </w:rPr>
            </w:pPr>
          </w:p>
        </w:tc>
        <w:tc>
          <w:tcPr>
            <w:tcW w:w="578" w:type="dxa"/>
            <w:gridSpan w:val="2"/>
            <w:vAlign w:val="center"/>
          </w:tcPr>
          <w:p w14:paraId="60FB5911">
            <w:pPr>
              <w:widowControl/>
              <w:jc w:val="center"/>
              <w:outlineLvl w:val="1"/>
              <w:rPr>
                <w:rFonts w:ascii="仿宋_GB2312" w:hAnsi="宋体" w:eastAsia="仿宋_GB2312"/>
                <w:kern w:val="0"/>
                <w:sz w:val="18"/>
                <w:szCs w:val="18"/>
              </w:rPr>
            </w:pPr>
          </w:p>
        </w:tc>
        <w:tc>
          <w:tcPr>
            <w:tcW w:w="419" w:type="dxa"/>
            <w:vAlign w:val="center"/>
          </w:tcPr>
          <w:p w14:paraId="58242F0F">
            <w:pPr>
              <w:widowControl/>
              <w:jc w:val="center"/>
              <w:outlineLvl w:val="1"/>
              <w:rPr>
                <w:rFonts w:ascii="仿宋_GB2312" w:hAnsi="宋体" w:eastAsia="仿宋_GB2312"/>
                <w:kern w:val="0"/>
                <w:sz w:val="18"/>
                <w:szCs w:val="18"/>
              </w:rPr>
            </w:pPr>
          </w:p>
        </w:tc>
        <w:tc>
          <w:tcPr>
            <w:tcW w:w="578" w:type="dxa"/>
            <w:vAlign w:val="center"/>
          </w:tcPr>
          <w:p w14:paraId="0E2A0F60">
            <w:pPr>
              <w:widowControl/>
              <w:jc w:val="center"/>
              <w:outlineLvl w:val="1"/>
              <w:rPr>
                <w:rFonts w:ascii="仿宋_GB2312" w:hAnsi="宋体" w:eastAsia="仿宋_GB2312"/>
                <w:kern w:val="0"/>
                <w:sz w:val="18"/>
                <w:szCs w:val="18"/>
              </w:rPr>
            </w:pPr>
          </w:p>
        </w:tc>
        <w:tc>
          <w:tcPr>
            <w:tcW w:w="420" w:type="dxa"/>
            <w:vAlign w:val="center"/>
          </w:tcPr>
          <w:p w14:paraId="7D9B3860">
            <w:pPr>
              <w:widowControl/>
              <w:jc w:val="center"/>
              <w:outlineLvl w:val="1"/>
              <w:rPr>
                <w:rFonts w:ascii="仿宋_GB2312" w:hAnsi="宋体" w:eastAsia="仿宋_GB2312"/>
                <w:kern w:val="0"/>
                <w:sz w:val="18"/>
                <w:szCs w:val="18"/>
              </w:rPr>
            </w:pPr>
          </w:p>
        </w:tc>
        <w:tc>
          <w:tcPr>
            <w:tcW w:w="420" w:type="dxa"/>
            <w:vAlign w:val="center"/>
          </w:tcPr>
          <w:p w14:paraId="0AA1A81F">
            <w:pPr>
              <w:widowControl/>
              <w:jc w:val="center"/>
              <w:outlineLvl w:val="1"/>
              <w:rPr>
                <w:rFonts w:ascii="仿宋_GB2312" w:hAnsi="宋体" w:eastAsia="仿宋_GB2312"/>
                <w:kern w:val="0"/>
                <w:sz w:val="18"/>
                <w:szCs w:val="18"/>
              </w:rPr>
            </w:pPr>
          </w:p>
        </w:tc>
        <w:tc>
          <w:tcPr>
            <w:tcW w:w="468" w:type="dxa"/>
            <w:gridSpan w:val="2"/>
            <w:vAlign w:val="center"/>
          </w:tcPr>
          <w:p w14:paraId="173AC0C8">
            <w:pPr>
              <w:widowControl/>
              <w:jc w:val="center"/>
              <w:outlineLvl w:val="1"/>
              <w:rPr>
                <w:rFonts w:ascii="仿宋_GB2312" w:hAnsi="宋体" w:eastAsia="仿宋_GB2312"/>
                <w:kern w:val="0"/>
                <w:sz w:val="18"/>
                <w:szCs w:val="18"/>
              </w:rPr>
            </w:pPr>
          </w:p>
        </w:tc>
      </w:tr>
    </w:tbl>
    <w:p w14:paraId="1F27B2B7">
      <w:pPr>
        <w:widowControl/>
        <w:outlineLvl w:val="1"/>
        <w:rPr>
          <w:rFonts w:hint="eastAsia" w:ascii="仿宋_GB2312" w:hAnsi="宋体" w:eastAsia="仿宋_GB2312"/>
          <w:b/>
          <w:kern w:val="0"/>
          <w:sz w:val="28"/>
          <w:szCs w:val="32"/>
        </w:rPr>
      </w:pPr>
    </w:p>
    <w:p w14:paraId="4A6D0C30">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备注：如无项目支出，请填写“我单位无项目支出预算，此表为空表”</w:t>
      </w:r>
    </w:p>
    <w:p w14:paraId="7C529552">
      <w:pPr>
        <w:widowControl/>
        <w:jc w:val="left"/>
        <w:outlineLvl w:val="1"/>
        <w:rPr>
          <w:rFonts w:hint="eastAsia" w:ascii="仿宋_GB2312" w:hAnsi="宋体" w:eastAsia="仿宋_GB2312"/>
          <w:b/>
          <w:kern w:val="0"/>
          <w:sz w:val="32"/>
          <w:szCs w:val="32"/>
        </w:rPr>
      </w:pPr>
    </w:p>
    <w:p w14:paraId="12E71098">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14:paraId="26D7C895">
      <w:pPr>
        <w:widowControl/>
        <w:jc w:val="center"/>
        <w:outlineLvl w:val="1"/>
        <w:rPr>
          <w:rFonts w:hint="eastAsia" w:ascii="仿宋_GB2312" w:hAnsi="宋体" w:eastAsia="仿宋_GB2312"/>
          <w:b/>
          <w:kern w:val="0"/>
          <w:sz w:val="32"/>
          <w:szCs w:val="32"/>
        </w:rPr>
      </w:pPr>
    </w:p>
    <w:p w14:paraId="5E69FD49">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14:paraId="6DD4BDAA">
      <w:pPr>
        <w:widowControl/>
        <w:jc w:val="center"/>
        <w:outlineLvl w:val="1"/>
        <w:rPr>
          <w:rFonts w:ascii="仿宋_GB2312" w:hAnsi="宋体" w:eastAsia="仿宋_GB2312"/>
          <w:b/>
          <w:kern w:val="0"/>
          <w:sz w:val="32"/>
          <w:szCs w:val="32"/>
        </w:rPr>
      </w:pPr>
    </w:p>
    <w:p w14:paraId="05903BDF">
      <w:pPr>
        <w:widowControl/>
        <w:jc w:val="left"/>
        <w:outlineLvl w:val="1"/>
        <w:rPr>
          <w:rFonts w:hint="eastAsia" w:ascii="仿宋_GB2312" w:hAnsi="宋体" w:eastAsia="仿宋_GB2312"/>
          <w:kern w:val="0"/>
          <w:sz w:val="24"/>
        </w:rPr>
      </w:pPr>
      <w:r>
        <w:rPr>
          <w:rFonts w:hint="eastAsia" w:ascii="仿宋_GB2312" w:hAnsi="宋体" w:eastAsia="仿宋_GB2312"/>
          <w:kern w:val="0"/>
          <w:sz w:val="24"/>
        </w:rPr>
        <w:t>编制部门（单位）： 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r>
        <w:rPr>
          <w:rFonts w:hint="eastAsia" w:ascii="仿宋_GB2312" w:hAnsi="宋体" w:eastAsia="仿宋_GB2312"/>
          <w:kern w:val="0"/>
          <w:sz w:val="24"/>
        </w:rPr>
        <w:t xml:space="preserve">         单位：万元</w:t>
      </w:r>
    </w:p>
    <w:p w14:paraId="33C00462">
      <w:pPr>
        <w:widowControl/>
        <w:jc w:val="left"/>
        <w:outlineLvl w:val="1"/>
        <w:rPr>
          <w:rFonts w:hint="eastAsia" w:ascii="仿宋_GB2312" w:hAnsi="宋体" w:eastAsia="仿宋_GB2312"/>
          <w:kern w:val="0"/>
          <w:sz w:val="24"/>
        </w:rPr>
      </w:pPr>
    </w:p>
    <w:tbl>
      <w:tblPr>
        <w:tblStyle w:val="4"/>
        <w:tblW w:w="9240"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1417"/>
        <w:gridCol w:w="1559"/>
        <w:gridCol w:w="1418"/>
        <w:gridCol w:w="1559"/>
        <w:gridCol w:w="1712"/>
      </w:tblGrid>
      <w:tr w14:paraId="5F6B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655E9A9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3BCF2C18">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296FBCD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14:paraId="17594AC5">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公务接待费</w:t>
            </w:r>
          </w:p>
        </w:tc>
      </w:tr>
      <w:tr w14:paraId="4672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56371919">
            <w:pPr>
              <w:widowControl/>
              <w:jc w:val="left"/>
              <w:rPr>
                <w:rFonts w:ascii="仿宋_GB2312" w:hAnsi="宋体" w:eastAsia="仿宋_GB2312" w:cs="宋体"/>
                <w:b/>
                <w:bCs/>
                <w:color w:val="000000"/>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14:paraId="3E1D099A">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14:paraId="02D8F58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14:paraId="30F87842">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6B7C9ACA">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6CE80EF5">
            <w:pPr>
              <w:widowControl/>
              <w:jc w:val="left"/>
              <w:rPr>
                <w:rFonts w:ascii="宋体" w:hAnsi="宋体" w:cs="宋体"/>
                <w:b/>
                <w:bCs/>
                <w:color w:val="000000"/>
                <w:kern w:val="0"/>
                <w:sz w:val="22"/>
                <w:szCs w:val="22"/>
              </w:rPr>
            </w:pPr>
          </w:p>
        </w:tc>
      </w:tr>
      <w:tr w14:paraId="2F1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14:paraId="10D7C6B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6.62</w:t>
            </w:r>
          </w:p>
        </w:tc>
        <w:tc>
          <w:tcPr>
            <w:tcW w:w="1417" w:type="dxa"/>
            <w:tcBorders>
              <w:top w:val="nil"/>
              <w:left w:val="nil"/>
              <w:bottom w:val="single" w:color="auto" w:sz="4" w:space="0"/>
              <w:right w:val="single" w:color="auto" w:sz="4" w:space="0"/>
            </w:tcBorders>
            <w:vAlign w:val="center"/>
          </w:tcPr>
          <w:p w14:paraId="03597AC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559" w:type="dxa"/>
            <w:tcBorders>
              <w:top w:val="nil"/>
              <w:left w:val="nil"/>
              <w:bottom w:val="single" w:color="auto" w:sz="4" w:space="0"/>
              <w:right w:val="single" w:color="auto" w:sz="4" w:space="0"/>
            </w:tcBorders>
            <w:vAlign w:val="center"/>
          </w:tcPr>
          <w:p w14:paraId="47B8EB8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418" w:type="dxa"/>
            <w:tcBorders>
              <w:top w:val="nil"/>
              <w:left w:val="nil"/>
              <w:bottom w:val="single" w:color="auto" w:sz="4" w:space="0"/>
              <w:right w:val="single" w:color="auto" w:sz="4" w:space="0"/>
            </w:tcBorders>
            <w:vAlign w:val="center"/>
          </w:tcPr>
          <w:p w14:paraId="7C983E4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559" w:type="dxa"/>
            <w:tcBorders>
              <w:top w:val="nil"/>
              <w:left w:val="nil"/>
              <w:bottom w:val="single" w:color="auto" w:sz="4" w:space="0"/>
              <w:right w:val="single" w:color="auto" w:sz="4" w:space="0"/>
            </w:tcBorders>
            <w:vAlign w:val="center"/>
          </w:tcPr>
          <w:p w14:paraId="7099955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712" w:type="dxa"/>
            <w:tcBorders>
              <w:top w:val="nil"/>
              <w:left w:val="nil"/>
              <w:bottom w:val="single" w:color="auto" w:sz="4" w:space="0"/>
              <w:right w:val="single" w:color="auto" w:sz="4" w:space="0"/>
            </w:tcBorders>
            <w:vAlign w:val="center"/>
          </w:tcPr>
          <w:p w14:paraId="28A693E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0.62</w:t>
            </w:r>
          </w:p>
        </w:tc>
      </w:tr>
      <w:tr w14:paraId="3161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14:paraId="701FCB5E">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7495DB18">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E2C255D">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673A6B69">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4C92659">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755E535D">
            <w:pPr>
              <w:widowControl/>
              <w:jc w:val="center"/>
              <w:rPr>
                <w:rFonts w:ascii="仿宋_GB2312" w:hAnsi="宋体" w:eastAsia="仿宋_GB2312" w:cs="宋体"/>
                <w:color w:val="000000"/>
                <w:kern w:val="0"/>
                <w:sz w:val="18"/>
                <w:szCs w:val="18"/>
              </w:rPr>
            </w:pPr>
          </w:p>
        </w:tc>
      </w:tr>
      <w:tr w14:paraId="02BB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14:paraId="50277FDC">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15DFCD57">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3E672268">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27F563E8">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C9CE36E">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6DD84B03">
            <w:pPr>
              <w:widowControl/>
              <w:jc w:val="center"/>
              <w:rPr>
                <w:rFonts w:ascii="仿宋_GB2312" w:hAnsi="宋体" w:eastAsia="仿宋_GB2312" w:cs="宋体"/>
                <w:color w:val="000000"/>
                <w:kern w:val="0"/>
                <w:sz w:val="18"/>
                <w:szCs w:val="18"/>
              </w:rPr>
            </w:pPr>
          </w:p>
        </w:tc>
      </w:tr>
      <w:tr w14:paraId="0469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14:paraId="3FB40B2B">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0AD4A23D">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9649CCE">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21632E08">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6C896731">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155DAAAE">
            <w:pPr>
              <w:widowControl/>
              <w:jc w:val="center"/>
              <w:rPr>
                <w:rFonts w:ascii="仿宋_GB2312" w:hAnsi="宋体" w:eastAsia="仿宋_GB2312" w:cs="宋体"/>
                <w:color w:val="000000"/>
                <w:kern w:val="0"/>
                <w:sz w:val="18"/>
                <w:szCs w:val="18"/>
              </w:rPr>
            </w:pPr>
          </w:p>
        </w:tc>
      </w:tr>
      <w:tr w14:paraId="31CF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67D1CC1B">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0ABBA67D">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D1F78C5">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1116BAFB">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479AB9DF">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3F017EBC">
            <w:pPr>
              <w:widowControl/>
              <w:jc w:val="center"/>
              <w:rPr>
                <w:rFonts w:ascii="仿宋_GB2312" w:hAnsi="宋体" w:eastAsia="仿宋_GB2312" w:cs="宋体"/>
                <w:color w:val="000000"/>
                <w:kern w:val="0"/>
                <w:sz w:val="18"/>
                <w:szCs w:val="18"/>
              </w:rPr>
            </w:pPr>
          </w:p>
        </w:tc>
      </w:tr>
    </w:tbl>
    <w:p w14:paraId="4A768D57">
      <w:pPr>
        <w:widowControl/>
        <w:outlineLvl w:val="1"/>
        <w:rPr>
          <w:rFonts w:hint="eastAsia" w:ascii="仿宋_GB2312" w:hAnsi="宋体" w:eastAsia="仿宋_GB2312"/>
          <w:b/>
          <w:kern w:val="0"/>
          <w:sz w:val="28"/>
          <w:szCs w:val="32"/>
        </w:rPr>
      </w:pPr>
    </w:p>
    <w:p w14:paraId="139940CF">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备注：如无</w:t>
      </w:r>
      <w:r>
        <w:rPr>
          <w:rFonts w:hint="eastAsia" w:ascii="仿宋_GB2312" w:hAnsi="宋体" w:eastAsia="仿宋_GB2312"/>
          <w:b/>
          <w:kern w:val="0"/>
          <w:sz w:val="28"/>
          <w:szCs w:val="32"/>
          <w:lang w:eastAsia="zh-CN"/>
        </w:rPr>
        <w:t>“三公”经费</w:t>
      </w:r>
      <w:r>
        <w:rPr>
          <w:rFonts w:hint="eastAsia" w:ascii="仿宋_GB2312" w:hAnsi="宋体" w:eastAsia="仿宋_GB2312"/>
          <w:b/>
          <w:kern w:val="0"/>
          <w:sz w:val="28"/>
          <w:szCs w:val="32"/>
        </w:rPr>
        <w:t>预算，请填写“我单位无“三公”经费预算，此表为空表”</w:t>
      </w:r>
    </w:p>
    <w:p w14:paraId="20F6F0C8">
      <w:pPr>
        <w:widowControl/>
        <w:outlineLvl w:val="1"/>
        <w:rPr>
          <w:rFonts w:ascii="仿宋_GB2312" w:hAnsi="宋体" w:eastAsia="仿宋_GB2312"/>
          <w:kern w:val="0"/>
          <w:sz w:val="32"/>
          <w:szCs w:val="32"/>
        </w:rPr>
      </w:pPr>
    </w:p>
    <w:p w14:paraId="46D697A1">
      <w:pPr>
        <w:widowControl/>
        <w:outlineLvl w:val="1"/>
        <w:rPr>
          <w:rFonts w:ascii="仿宋_GB2312" w:hAnsi="宋体" w:eastAsia="仿宋_GB2312"/>
          <w:kern w:val="0"/>
          <w:sz w:val="32"/>
          <w:szCs w:val="32"/>
        </w:rPr>
      </w:pPr>
    </w:p>
    <w:p w14:paraId="1C330EB1">
      <w:pPr>
        <w:widowControl/>
        <w:outlineLvl w:val="1"/>
        <w:rPr>
          <w:rFonts w:ascii="仿宋_GB2312" w:hAnsi="宋体" w:eastAsia="仿宋_GB2312"/>
          <w:kern w:val="0"/>
          <w:sz w:val="32"/>
          <w:szCs w:val="32"/>
        </w:rPr>
      </w:pPr>
    </w:p>
    <w:p w14:paraId="70392989">
      <w:pPr>
        <w:widowControl/>
        <w:outlineLvl w:val="1"/>
        <w:rPr>
          <w:rFonts w:ascii="仿宋_GB2312" w:hAnsi="宋体" w:eastAsia="仿宋_GB2312"/>
          <w:kern w:val="0"/>
          <w:sz w:val="32"/>
          <w:szCs w:val="32"/>
        </w:rPr>
      </w:pPr>
    </w:p>
    <w:p w14:paraId="6D40B29F">
      <w:pPr>
        <w:widowControl/>
        <w:outlineLvl w:val="1"/>
        <w:rPr>
          <w:rFonts w:ascii="仿宋_GB2312" w:hAnsi="宋体" w:eastAsia="仿宋_GB2312"/>
          <w:kern w:val="0"/>
          <w:sz w:val="32"/>
          <w:szCs w:val="32"/>
        </w:rPr>
      </w:pPr>
    </w:p>
    <w:p w14:paraId="20372D46">
      <w:pPr>
        <w:widowControl/>
        <w:outlineLvl w:val="1"/>
        <w:rPr>
          <w:rFonts w:ascii="仿宋_GB2312" w:hAnsi="宋体" w:eastAsia="仿宋_GB2312"/>
          <w:kern w:val="0"/>
          <w:sz w:val="32"/>
          <w:szCs w:val="32"/>
        </w:rPr>
      </w:pPr>
    </w:p>
    <w:p w14:paraId="65335E46">
      <w:pPr>
        <w:widowControl/>
        <w:outlineLvl w:val="1"/>
        <w:rPr>
          <w:rFonts w:ascii="仿宋_GB2312" w:hAnsi="宋体" w:eastAsia="仿宋_GB2312"/>
          <w:kern w:val="0"/>
          <w:sz w:val="32"/>
          <w:szCs w:val="32"/>
        </w:rPr>
      </w:pPr>
    </w:p>
    <w:p w14:paraId="1CE3FE15">
      <w:pPr>
        <w:widowControl/>
        <w:outlineLvl w:val="1"/>
        <w:rPr>
          <w:rFonts w:ascii="仿宋_GB2312" w:hAnsi="宋体" w:eastAsia="仿宋_GB2312"/>
          <w:kern w:val="0"/>
          <w:sz w:val="32"/>
          <w:szCs w:val="32"/>
        </w:rPr>
      </w:pPr>
    </w:p>
    <w:p w14:paraId="02F9BD73">
      <w:pPr>
        <w:widowControl/>
        <w:outlineLvl w:val="1"/>
        <w:rPr>
          <w:rFonts w:ascii="仿宋_GB2312" w:hAnsi="宋体" w:eastAsia="仿宋_GB2312"/>
          <w:kern w:val="0"/>
          <w:sz w:val="32"/>
          <w:szCs w:val="32"/>
        </w:rPr>
      </w:pPr>
    </w:p>
    <w:p w14:paraId="42660C2A">
      <w:pPr>
        <w:widowControl/>
        <w:spacing w:line="360" w:lineRule="exact"/>
        <w:jc w:val="left"/>
        <w:outlineLvl w:val="1"/>
        <w:rPr>
          <w:rFonts w:hint="eastAsia" w:ascii="仿宋_GB2312" w:hAnsi="宋体" w:eastAsia="仿宋_GB2312"/>
          <w:b/>
          <w:kern w:val="0"/>
          <w:sz w:val="32"/>
          <w:szCs w:val="32"/>
        </w:rPr>
      </w:pPr>
    </w:p>
    <w:p w14:paraId="33D88985">
      <w:pPr>
        <w:widowControl/>
        <w:spacing w:line="360" w:lineRule="exact"/>
        <w:jc w:val="left"/>
        <w:outlineLvl w:val="1"/>
        <w:rPr>
          <w:rFonts w:hint="eastAsia" w:ascii="仿宋_GB2312" w:hAnsi="宋体" w:eastAsia="仿宋_GB2312"/>
          <w:b/>
          <w:kern w:val="0"/>
          <w:sz w:val="32"/>
          <w:szCs w:val="32"/>
        </w:rPr>
      </w:pPr>
    </w:p>
    <w:p w14:paraId="27AD857A">
      <w:pPr>
        <w:widowControl/>
        <w:spacing w:line="360" w:lineRule="exact"/>
        <w:jc w:val="left"/>
        <w:outlineLvl w:val="1"/>
        <w:rPr>
          <w:rFonts w:hint="eastAsia" w:ascii="仿宋_GB2312" w:hAnsi="宋体" w:eastAsia="仿宋_GB2312"/>
          <w:b/>
          <w:kern w:val="0"/>
          <w:sz w:val="32"/>
          <w:szCs w:val="32"/>
        </w:rPr>
      </w:pPr>
    </w:p>
    <w:p w14:paraId="5E32DFBA">
      <w:pPr>
        <w:widowControl/>
        <w:spacing w:line="360" w:lineRule="exact"/>
        <w:jc w:val="left"/>
        <w:outlineLvl w:val="1"/>
        <w:rPr>
          <w:rFonts w:hint="eastAsia" w:ascii="仿宋_GB2312" w:hAnsi="宋体" w:eastAsia="仿宋_GB2312"/>
          <w:b/>
          <w:kern w:val="0"/>
          <w:sz w:val="32"/>
          <w:szCs w:val="32"/>
        </w:rPr>
      </w:pPr>
    </w:p>
    <w:p w14:paraId="4C4C6A1C">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14:paraId="585A4BCD">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14:paraId="729170E0">
      <w:pPr>
        <w:widowControl/>
        <w:spacing w:line="280" w:lineRule="exact"/>
        <w:outlineLvl w:val="1"/>
        <w:rPr>
          <w:rFonts w:hint="eastAsia" w:ascii="仿宋_GB2312" w:hAnsi="宋体" w:eastAsia="仿宋_GB2312"/>
          <w:kern w:val="0"/>
          <w:sz w:val="24"/>
        </w:rPr>
      </w:pPr>
    </w:p>
    <w:p w14:paraId="4A1CD7D5">
      <w:pPr>
        <w:widowControl/>
        <w:spacing w:line="280" w:lineRule="exact"/>
        <w:outlineLvl w:val="1"/>
        <w:rPr>
          <w:rFonts w:hint="eastAsia" w:ascii="仿宋_GB2312" w:hAnsi="宋体" w:eastAsia="仿宋_GB2312"/>
          <w:kern w:val="0"/>
          <w:sz w:val="24"/>
        </w:rPr>
      </w:pPr>
      <w:r>
        <w:rPr>
          <w:rFonts w:hint="eastAsia" w:ascii="仿宋_GB2312" w:hAnsi="宋体" w:eastAsia="仿宋_GB2312"/>
          <w:kern w:val="0"/>
          <w:sz w:val="24"/>
        </w:rPr>
        <w:t>编制部门（单位）：昌吉州</w:t>
      </w:r>
      <w:r>
        <w:rPr>
          <w:rFonts w:hint="eastAsia" w:ascii="仿宋_GB2312" w:hAnsi="宋体" w:eastAsia="仿宋_GB2312"/>
          <w:kern w:val="0"/>
          <w:sz w:val="24"/>
          <w:lang w:eastAsia="zh-CN"/>
        </w:rPr>
        <w:t>水利管理总站（</w:t>
      </w:r>
      <w:r>
        <w:rPr>
          <w:rFonts w:hint="eastAsia" w:ascii="仿宋_GB2312" w:hAnsi="宋体" w:eastAsia="仿宋_GB2312"/>
          <w:kern w:val="0"/>
          <w:sz w:val="24"/>
          <w:lang w:val="en-US" w:eastAsia="zh-CN"/>
        </w:rPr>
        <w:t>500管理局</w:t>
      </w:r>
      <w:r>
        <w:rPr>
          <w:rFonts w:hint="eastAsia" w:ascii="仿宋_GB2312" w:hAnsi="宋体" w:eastAsia="仿宋_GB2312"/>
          <w:kern w:val="0"/>
          <w:sz w:val="24"/>
          <w:lang w:eastAsia="zh-CN"/>
        </w:rPr>
        <w:t>）</w:t>
      </w:r>
      <w:r>
        <w:rPr>
          <w:rFonts w:hint="eastAsia" w:ascii="仿宋_GB2312" w:hAnsi="宋体" w:eastAsia="仿宋_GB2312"/>
          <w:kern w:val="0"/>
          <w:sz w:val="24"/>
        </w:rPr>
        <w:t xml:space="preserve">        单位：万元</w:t>
      </w:r>
    </w:p>
    <w:p w14:paraId="7E8FF86A">
      <w:pPr>
        <w:widowControl/>
        <w:spacing w:line="280" w:lineRule="exact"/>
        <w:outlineLvl w:val="1"/>
        <w:rPr>
          <w:rFonts w:hint="eastAsia" w:ascii="仿宋_GB2312" w:hAnsi="宋体" w:eastAsia="仿宋_GB2312"/>
          <w:kern w:val="0"/>
          <w:sz w:val="24"/>
        </w:rPr>
      </w:pPr>
    </w:p>
    <w:tbl>
      <w:tblPr>
        <w:tblStyle w:val="4"/>
        <w:tblW w:w="9214"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457"/>
        <w:gridCol w:w="699"/>
        <w:gridCol w:w="2544"/>
        <w:gridCol w:w="1669"/>
        <w:gridCol w:w="1701"/>
        <w:gridCol w:w="1559"/>
      </w:tblGrid>
      <w:tr w14:paraId="3BFA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14:paraId="3F904BC0">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14:paraId="3C3DF3F3">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14:paraId="2165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14:paraId="3911B51B">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14:paraId="1734C1BB">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14:paraId="7014ECBA">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14:paraId="27F0B35B">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57690F53">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14:paraId="3320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vAlign w:val="center"/>
          </w:tcPr>
          <w:p w14:paraId="3BEA12D1">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14:paraId="44849D58">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14:paraId="61F2841E">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14:paraId="5EFD7919">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14:paraId="182DA857">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14:paraId="77379F5F">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094C09E7">
            <w:pPr>
              <w:widowControl/>
              <w:spacing w:line="280" w:lineRule="exact"/>
              <w:jc w:val="left"/>
              <w:rPr>
                <w:rFonts w:ascii="仿宋_GB2312" w:hAnsi="宋体" w:eastAsia="仿宋_GB2312" w:cs="宋体"/>
                <w:b/>
                <w:bCs/>
                <w:color w:val="000000"/>
                <w:kern w:val="0"/>
                <w:sz w:val="24"/>
              </w:rPr>
            </w:pPr>
          </w:p>
        </w:tc>
      </w:tr>
      <w:tr w14:paraId="61BD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3F92CE44">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4423D837">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23A49E7F">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26ED66A9">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613A3644">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7E1D11DB">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50B07F23">
            <w:pPr>
              <w:widowControl/>
              <w:spacing w:line="280" w:lineRule="exact"/>
              <w:jc w:val="center"/>
              <w:rPr>
                <w:rFonts w:ascii="仿宋_GB2312" w:hAnsi="宋体" w:eastAsia="仿宋_GB2312" w:cs="宋体"/>
                <w:b/>
                <w:bCs/>
                <w:color w:val="000000"/>
                <w:kern w:val="0"/>
                <w:sz w:val="18"/>
                <w:szCs w:val="18"/>
              </w:rPr>
            </w:pPr>
          </w:p>
        </w:tc>
      </w:tr>
      <w:tr w14:paraId="1FE9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50226445">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3F567A34">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1FFD1872">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546FEBB0">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21E7A527">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347AABB8">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6284B330">
            <w:pPr>
              <w:widowControl/>
              <w:spacing w:line="280" w:lineRule="exact"/>
              <w:jc w:val="center"/>
              <w:rPr>
                <w:rFonts w:ascii="仿宋_GB2312" w:hAnsi="宋体" w:eastAsia="仿宋_GB2312" w:cs="宋体"/>
                <w:b/>
                <w:bCs/>
                <w:color w:val="000000"/>
                <w:kern w:val="0"/>
                <w:sz w:val="18"/>
                <w:szCs w:val="18"/>
              </w:rPr>
            </w:pPr>
          </w:p>
        </w:tc>
      </w:tr>
      <w:tr w14:paraId="458A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4395E98D">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404AC7E5">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53477014">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513E9FE8">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16736C53">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1E93F888">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3188EFF0">
            <w:pPr>
              <w:widowControl/>
              <w:spacing w:line="280" w:lineRule="exact"/>
              <w:jc w:val="center"/>
              <w:rPr>
                <w:rFonts w:ascii="仿宋_GB2312" w:hAnsi="宋体" w:eastAsia="仿宋_GB2312" w:cs="宋体"/>
                <w:b/>
                <w:bCs/>
                <w:color w:val="000000"/>
                <w:kern w:val="0"/>
                <w:sz w:val="18"/>
                <w:szCs w:val="18"/>
              </w:rPr>
            </w:pPr>
          </w:p>
        </w:tc>
      </w:tr>
      <w:tr w14:paraId="0FCF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264CDCCD">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59777543">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520F9957">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668A1349">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7B6657FA">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68EBFE13">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71907EBF">
            <w:pPr>
              <w:widowControl/>
              <w:spacing w:line="280" w:lineRule="exact"/>
              <w:jc w:val="center"/>
              <w:rPr>
                <w:rFonts w:ascii="仿宋_GB2312" w:hAnsi="宋体" w:eastAsia="仿宋_GB2312" w:cs="宋体"/>
                <w:b/>
                <w:bCs/>
                <w:color w:val="000000"/>
                <w:kern w:val="0"/>
                <w:sz w:val="18"/>
                <w:szCs w:val="18"/>
              </w:rPr>
            </w:pPr>
          </w:p>
        </w:tc>
      </w:tr>
      <w:tr w14:paraId="706F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73F8BD19">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35CAE2FF">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5E84B8FF">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03CBCD49">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7AB4A2FD">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623A4FD">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7CA6B66">
            <w:pPr>
              <w:widowControl/>
              <w:spacing w:line="280" w:lineRule="exact"/>
              <w:jc w:val="center"/>
              <w:rPr>
                <w:rFonts w:ascii="仿宋_GB2312" w:hAnsi="宋体" w:eastAsia="仿宋_GB2312" w:cs="宋体"/>
                <w:b/>
                <w:bCs/>
                <w:color w:val="000000"/>
                <w:kern w:val="0"/>
                <w:sz w:val="18"/>
                <w:szCs w:val="18"/>
              </w:rPr>
            </w:pPr>
          </w:p>
        </w:tc>
      </w:tr>
      <w:tr w14:paraId="24BD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4C1A67EA">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2E0FC562">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2BC867CD">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1CD0DCB7">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0ACC49D1">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0F3CAB2C">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10A0E0EF">
            <w:pPr>
              <w:widowControl/>
              <w:spacing w:line="280" w:lineRule="exact"/>
              <w:jc w:val="center"/>
              <w:rPr>
                <w:rFonts w:ascii="仿宋_GB2312" w:hAnsi="宋体" w:eastAsia="仿宋_GB2312" w:cs="宋体"/>
                <w:b/>
                <w:bCs/>
                <w:color w:val="000000"/>
                <w:kern w:val="0"/>
                <w:sz w:val="18"/>
                <w:szCs w:val="18"/>
              </w:rPr>
            </w:pPr>
          </w:p>
        </w:tc>
      </w:tr>
      <w:tr w14:paraId="6318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531395A8">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58EC7D5C">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1C15CFDF">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5854C50D">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0320CBC9">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44754C9A">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375840AF">
            <w:pPr>
              <w:widowControl/>
              <w:spacing w:line="280" w:lineRule="exact"/>
              <w:jc w:val="center"/>
              <w:rPr>
                <w:rFonts w:ascii="仿宋_GB2312" w:hAnsi="宋体" w:eastAsia="仿宋_GB2312" w:cs="宋体"/>
                <w:b/>
                <w:bCs/>
                <w:color w:val="000000"/>
                <w:kern w:val="0"/>
                <w:sz w:val="18"/>
                <w:szCs w:val="18"/>
              </w:rPr>
            </w:pPr>
          </w:p>
        </w:tc>
      </w:tr>
      <w:tr w14:paraId="1BE4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5BB748AD">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1748DCBD">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616F52F1">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3D06E221">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0210EEB0">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55A1D611">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9FB655C">
            <w:pPr>
              <w:widowControl/>
              <w:spacing w:line="280" w:lineRule="exact"/>
              <w:jc w:val="center"/>
              <w:rPr>
                <w:rFonts w:ascii="仿宋_GB2312" w:hAnsi="宋体" w:eastAsia="仿宋_GB2312" w:cs="宋体"/>
                <w:b/>
                <w:bCs/>
                <w:color w:val="000000"/>
                <w:kern w:val="0"/>
                <w:sz w:val="18"/>
                <w:szCs w:val="18"/>
              </w:rPr>
            </w:pPr>
          </w:p>
        </w:tc>
      </w:tr>
      <w:tr w14:paraId="0529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1BB0C8FA">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2FD10E55">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20080B6B">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66242DFD">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625971BE">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4330D1BF">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341821E9">
            <w:pPr>
              <w:widowControl/>
              <w:spacing w:line="280" w:lineRule="exact"/>
              <w:jc w:val="center"/>
              <w:rPr>
                <w:rFonts w:ascii="仿宋_GB2312" w:hAnsi="宋体" w:eastAsia="仿宋_GB2312" w:cs="宋体"/>
                <w:b/>
                <w:bCs/>
                <w:color w:val="000000"/>
                <w:kern w:val="0"/>
                <w:sz w:val="18"/>
                <w:szCs w:val="18"/>
              </w:rPr>
            </w:pPr>
          </w:p>
        </w:tc>
      </w:tr>
      <w:tr w14:paraId="06C5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5985B3B3">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vAlign w:val="center"/>
          </w:tcPr>
          <w:p w14:paraId="30ACD0BC">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3C2053AD">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15CA58DA">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205CF1FA">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E301A45">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1C808DD1">
            <w:pPr>
              <w:widowControl/>
              <w:spacing w:line="280" w:lineRule="exact"/>
              <w:jc w:val="center"/>
              <w:rPr>
                <w:rFonts w:ascii="仿宋_GB2312" w:hAnsi="宋体" w:eastAsia="仿宋_GB2312" w:cs="宋体"/>
                <w:b/>
                <w:bCs/>
                <w:color w:val="000000"/>
                <w:kern w:val="0"/>
                <w:sz w:val="18"/>
                <w:szCs w:val="18"/>
              </w:rPr>
            </w:pPr>
          </w:p>
        </w:tc>
      </w:tr>
      <w:tr w14:paraId="3CBF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10D432DB">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52A01BAD">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0D1D6D6C">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0C0EE97D">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21F6F22B">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2E18D79">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5FC53FB3">
            <w:pPr>
              <w:widowControl/>
              <w:spacing w:line="280" w:lineRule="exact"/>
              <w:jc w:val="center"/>
              <w:rPr>
                <w:rFonts w:ascii="仿宋_GB2312" w:hAnsi="宋体" w:eastAsia="仿宋_GB2312" w:cs="宋体"/>
                <w:color w:val="000000"/>
                <w:kern w:val="0"/>
                <w:sz w:val="18"/>
                <w:szCs w:val="18"/>
              </w:rPr>
            </w:pPr>
          </w:p>
        </w:tc>
      </w:tr>
      <w:tr w14:paraId="3D2B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329602BD">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14BDB1C7">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02E3B0E3">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42B1ED0E">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71478B8A">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09F63BB">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4E336C3D">
            <w:pPr>
              <w:widowControl/>
              <w:spacing w:line="280" w:lineRule="exact"/>
              <w:jc w:val="center"/>
              <w:rPr>
                <w:rFonts w:ascii="仿宋_GB2312" w:hAnsi="宋体" w:eastAsia="仿宋_GB2312" w:cs="宋体"/>
                <w:color w:val="000000"/>
                <w:kern w:val="0"/>
                <w:sz w:val="18"/>
                <w:szCs w:val="18"/>
              </w:rPr>
            </w:pPr>
          </w:p>
        </w:tc>
      </w:tr>
      <w:tr w14:paraId="3CF9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2433677F">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79308268">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6B62E13B">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1F0D2843">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00BB5094">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A8B205A">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7178451">
            <w:pPr>
              <w:widowControl/>
              <w:spacing w:line="280" w:lineRule="exact"/>
              <w:jc w:val="center"/>
              <w:rPr>
                <w:rFonts w:ascii="仿宋_GB2312" w:hAnsi="宋体" w:eastAsia="仿宋_GB2312" w:cs="宋体"/>
                <w:color w:val="000000"/>
                <w:kern w:val="0"/>
                <w:sz w:val="18"/>
                <w:szCs w:val="18"/>
              </w:rPr>
            </w:pPr>
          </w:p>
        </w:tc>
      </w:tr>
      <w:tr w14:paraId="4BEB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1C27684A">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25AD5832">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4F2F83CA">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19408041">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2CF02653">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FA4601D">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DB2CEC5">
            <w:pPr>
              <w:widowControl/>
              <w:spacing w:line="280" w:lineRule="exact"/>
              <w:jc w:val="center"/>
              <w:rPr>
                <w:rFonts w:ascii="仿宋_GB2312" w:hAnsi="宋体" w:eastAsia="仿宋_GB2312" w:cs="宋体"/>
                <w:color w:val="000000"/>
                <w:kern w:val="0"/>
                <w:sz w:val="18"/>
                <w:szCs w:val="18"/>
              </w:rPr>
            </w:pPr>
          </w:p>
        </w:tc>
      </w:tr>
      <w:tr w14:paraId="4283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5FE47F4D">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14566C20">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4A6A6032">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7A9DE24D">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18EE8AB7">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F580FEA">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04C8D3A">
            <w:pPr>
              <w:widowControl/>
              <w:spacing w:line="280" w:lineRule="exact"/>
              <w:jc w:val="center"/>
              <w:rPr>
                <w:rFonts w:ascii="仿宋_GB2312" w:hAnsi="宋体" w:eastAsia="仿宋_GB2312" w:cs="宋体"/>
                <w:color w:val="000000"/>
                <w:kern w:val="0"/>
                <w:sz w:val="18"/>
                <w:szCs w:val="18"/>
              </w:rPr>
            </w:pPr>
          </w:p>
        </w:tc>
      </w:tr>
      <w:tr w14:paraId="56BD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43466232">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077F8A23">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0554009E">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0683732C">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14BF5E1E">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A5FFF35">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1328831C">
            <w:pPr>
              <w:widowControl/>
              <w:spacing w:line="280" w:lineRule="exact"/>
              <w:jc w:val="center"/>
              <w:rPr>
                <w:rFonts w:ascii="仿宋_GB2312" w:hAnsi="宋体" w:eastAsia="仿宋_GB2312" w:cs="宋体"/>
                <w:color w:val="000000"/>
                <w:kern w:val="0"/>
                <w:sz w:val="18"/>
                <w:szCs w:val="18"/>
              </w:rPr>
            </w:pPr>
          </w:p>
        </w:tc>
      </w:tr>
      <w:tr w14:paraId="4030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07CE3D95">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324C0F7E">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54E72F13">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1CE9E46B">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59A8CF85">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C13AC54">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B44B399">
            <w:pPr>
              <w:widowControl/>
              <w:spacing w:line="280" w:lineRule="exact"/>
              <w:jc w:val="center"/>
              <w:rPr>
                <w:rFonts w:ascii="仿宋_GB2312" w:hAnsi="宋体" w:eastAsia="仿宋_GB2312" w:cs="宋体"/>
                <w:color w:val="000000"/>
                <w:kern w:val="0"/>
                <w:sz w:val="18"/>
                <w:szCs w:val="18"/>
              </w:rPr>
            </w:pPr>
          </w:p>
        </w:tc>
      </w:tr>
      <w:tr w14:paraId="0F9C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19C7F445">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7FA74A9C">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7075DC29">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6FF88633">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287FB2EE">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75ED2C5">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5F534801">
            <w:pPr>
              <w:widowControl/>
              <w:spacing w:line="280" w:lineRule="exact"/>
              <w:jc w:val="center"/>
              <w:rPr>
                <w:rFonts w:ascii="仿宋_GB2312" w:hAnsi="宋体" w:eastAsia="仿宋_GB2312" w:cs="宋体"/>
                <w:color w:val="000000"/>
                <w:kern w:val="0"/>
                <w:sz w:val="18"/>
                <w:szCs w:val="18"/>
              </w:rPr>
            </w:pPr>
          </w:p>
        </w:tc>
      </w:tr>
      <w:tr w14:paraId="640C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354224A9">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vAlign w:val="center"/>
          </w:tcPr>
          <w:p w14:paraId="6D8CEA37">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0C87311D">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46EEF919">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69" w:type="dxa"/>
            <w:tcBorders>
              <w:top w:val="nil"/>
              <w:left w:val="nil"/>
              <w:bottom w:val="single" w:color="auto" w:sz="4" w:space="0"/>
              <w:right w:val="single" w:color="auto" w:sz="4" w:space="0"/>
            </w:tcBorders>
            <w:vAlign w:val="center"/>
          </w:tcPr>
          <w:p w14:paraId="5ACF0CCB">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7DFBF90">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1D1C3B9D">
            <w:pPr>
              <w:widowControl/>
              <w:spacing w:line="280" w:lineRule="exact"/>
              <w:jc w:val="center"/>
              <w:rPr>
                <w:rFonts w:ascii="仿宋_GB2312" w:hAnsi="宋体" w:eastAsia="仿宋_GB2312" w:cs="宋体"/>
                <w:color w:val="000000"/>
                <w:kern w:val="0"/>
                <w:sz w:val="18"/>
                <w:szCs w:val="18"/>
              </w:rPr>
            </w:pPr>
          </w:p>
        </w:tc>
      </w:tr>
    </w:tbl>
    <w:p w14:paraId="694D6705">
      <w:pPr>
        <w:widowControl/>
        <w:spacing w:line="280" w:lineRule="exact"/>
        <w:outlineLvl w:val="1"/>
        <w:rPr>
          <w:rFonts w:ascii="仿宋_GB2312" w:hAnsi="宋体" w:eastAsia="仿宋_GB2312"/>
          <w:b/>
          <w:kern w:val="0"/>
          <w:sz w:val="28"/>
          <w:szCs w:val="32"/>
        </w:rPr>
      </w:pPr>
      <w:r>
        <w:rPr>
          <w:rFonts w:hint="eastAsia" w:ascii="仿宋_GB2312" w:hAnsi="宋体" w:eastAsia="仿宋_GB2312"/>
          <w:b/>
          <w:kern w:val="0"/>
          <w:sz w:val="28"/>
          <w:szCs w:val="32"/>
        </w:rPr>
        <w:t>备注：我单位无政府性基金预算，此表为空表。</w:t>
      </w:r>
    </w:p>
    <w:p w14:paraId="665FF15B">
      <w:pPr>
        <w:widowControl/>
        <w:spacing w:line="280" w:lineRule="exact"/>
        <w:jc w:val="left"/>
        <w:outlineLvl w:val="1"/>
        <w:sectPr>
          <w:footerReference r:id="rId3" w:type="even"/>
          <w:pgSz w:w="11906" w:h="16838"/>
          <w:pgMar w:top="1701" w:right="1701" w:bottom="1701" w:left="1701" w:header="851" w:footer="992" w:gutter="0"/>
          <w:paperSrc/>
          <w:pgNumType w:start="1"/>
          <w:cols w:space="0" w:num="1"/>
          <w:docGrid w:linePitch="312" w:charSpace="0"/>
        </w:sectPr>
      </w:pPr>
    </w:p>
    <w:p w14:paraId="6F59A370">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2021年昌吉州水利管理总站（昌吉州“500”水库受水区配水工程管理局）预算情况说明</w:t>
      </w:r>
    </w:p>
    <w:p w14:paraId="22D0F00A">
      <w:pPr>
        <w:spacing w:line="560" w:lineRule="exact"/>
        <w:jc w:val="center"/>
        <w:rPr>
          <w:rFonts w:ascii="黑体" w:hAnsi="黑体" w:eastAsia="黑体"/>
          <w:kern w:val="0"/>
          <w:sz w:val="32"/>
          <w:szCs w:val="32"/>
        </w:rPr>
      </w:pPr>
    </w:p>
    <w:p w14:paraId="16B75AC9">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w:t>
      </w:r>
      <w:r>
        <w:rPr>
          <w:rFonts w:hint="eastAsia" w:ascii="黑体" w:hAnsi="黑体" w:eastAsia="黑体"/>
          <w:kern w:val="0"/>
          <w:sz w:val="32"/>
          <w:szCs w:val="32"/>
        </w:rPr>
        <w:t>昌吉州水利管理总站（昌吉州“500”水库受水区配水工程管理局）2021</w:t>
      </w:r>
      <w:r>
        <w:rPr>
          <w:rFonts w:hint="eastAsia" w:ascii="黑体" w:hAnsi="宋体" w:eastAsia="黑体" w:cs="宋体"/>
          <w:kern w:val="0"/>
          <w:sz w:val="32"/>
          <w:szCs w:val="32"/>
        </w:rPr>
        <w:t>年收支预算情况的总体说明</w:t>
      </w:r>
    </w:p>
    <w:p w14:paraId="63984AD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按照全口径预算的原则，昌吉州水利管理总站（昌吉州“500”水库受水区配水工程管理局）2021年所有收入和支出均纳入部门（单位）预算管理。收支总预算567.22万元。</w:t>
      </w:r>
    </w:p>
    <w:p w14:paraId="7BC782D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w:t>
      </w:r>
    </w:p>
    <w:p w14:paraId="0C49AB7C">
      <w:pPr>
        <w:spacing w:line="560" w:lineRule="exact"/>
        <w:ind w:firstLine="640" w:firstLineChars="200"/>
        <w:rPr>
          <w:rFonts w:ascii="仿宋_GB2312" w:hAnsi="宋体" w:eastAsia="仿宋_GB2312" w:cs="宋体"/>
          <w:spacing w:val="-6"/>
          <w:kern w:val="0"/>
          <w:sz w:val="32"/>
          <w:szCs w:val="32"/>
        </w:rPr>
      </w:pPr>
      <w:r>
        <w:rPr>
          <w:rFonts w:hint="eastAsia" w:ascii="仿宋_GB2312" w:hAnsi="宋体" w:eastAsia="仿宋_GB2312" w:cs="宋体"/>
          <w:kern w:val="0"/>
          <w:sz w:val="32"/>
          <w:szCs w:val="32"/>
        </w:rPr>
        <w:t>支出预算包括：农林水支出465.01万元，社会保障和就业支出</w:t>
      </w:r>
      <w:r>
        <w:rPr>
          <w:rFonts w:hint="eastAsia" w:ascii="仿宋_GB2312" w:hAnsi="宋体" w:eastAsia="仿宋_GB2312" w:cs="宋体"/>
          <w:spacing w:val="-6"/>
          <w:kern w:val="0"/>
          <w:sz w:val="32"/>
          <w:szCs w:val="32"/>
        </w:rPr>
        <w:t>49.05万元，</w:t>
      </w:r>
      <w:r>
        <w:rPr>
          <w:rFonts w:hint="eastAsia" w:ascii="仿宋_GB2312" w:hAnsi="宋体" w:eastAsia="仿宋_GB2312" w:cs="宋体"/>
          <w:kern w:val="0"/>
          <w:sz w:val="32"/>
          <w:szCs w:val="32"/>
        </w:rPr>
        <w:t>卫生健康支出53.16万元，</w:t>
      </w:r>
    </w:p>
    <w:p w14:paraId="6F821AC9">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hAnsi="黑体" w:eastAsia="黑体"/>
          <w:kern w:val="0"/>
          <w:sz w:val="32"/>
          <w:szCs w:val="32"/>
        </w:rPr>
        <w:t>昌吉州水利管理总站（昌吉州“500”水库受水区配水工程管理局）2021</w:t>
      </w:r>
      <w:r>
        <w:rPr>
          <w:rFonts w:hint="eastAsia" w:ascii="黑体" w:hAnsi="宋体" w:eastAsia="黑体" w:cs="宋体"/>
          <w:kern w:val="0"/>
          <w:sz w:val="32"/>
          <w:szCs w:val="32"/>
        </w:rPr>
        <w:t>年收入预算情况说明</w:t>
      </w:r>
    </w:p>
    <w:p w14:paraId="2CD1B43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昌吉州水利管理总站（昌吉州“500”水库受水区配水工程管理局）收入预算567.22万元，其中：</w:t>
      </w:r>
    </w:p>
    <w:p w14:paraId="75FD158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一般公共预算567.22万元，占100%，比上年增加35.13 万元，主要原因是</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2021年</w:t>
      </w:r>
      <w:r>
        <w:rPr>
          <w:rFonts w:hint="eastAsia" w:ascii="仿宋_GB2312" w:hAnsi="宋体" w:eastAsia="仿宋_GB2312"/>
          <w:sz w:val="32"/>
          <w:szCs w:val="32"/>
        </w:rPr>
        <w:t>在编人员增加4人， 2021年增加人员预算30万元；为进一步加强水资源管理，严格控制地下水开采，</w:t>
      </w:r>
      <w:r>
        <w:rPr>
          <w:rFonts w:ascii="仿宋_GB2312" w:hAnsi="宋体" w:eastAsia="仿宋_GB2312"/>
          <w:kern w:val="0"/>
          <w:sz w:val="32"/>
          <w:szCs w:val="32"/>
        </w:rPr>
        <w:t>昌吉州农业灌溉用水定额测定、昌吉州农业灌溉水利用系数测算</w:t>
      </w:r>
      <w:r>
        <w:rPr>
          <w:rFonts w:hint="eastAsia" w:ascii="仿宋_GB2312" w:hAnsi="宋体" w:eastAsia="仿宋_GB2312"/>
          <w:sz w:val="32"/>
          <w:szCs w:val="32"/>
        </w:rPr>
        <w:t>项目预算增加5万元。</w:t>
      </w:r>
    </w:p>
    <w:p w14:paraId="2329230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14:paraId="1456D70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国有资本经营预算未安排。</w:t>
      </w:r>
    </w:p>
    <w:p w14:paraId="3F57DE69">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w:t>
      </w:r>
      <w:r>
        <w:rPr>
          <w:rFonts w:hint="eastAsia" w:ascii="黑体" w:hAnsi="黑体" w:eastAsia="黑体"/>
          <w:kern w:val="0"/>
          <w:sz w:val="32"/>
          <w:szCs w:val="32"/>
        </w:rPr>
        <w:t>昌吉州水利管理总站（昌吉州“500”水库受水区配水工程管理局）2021</w:t>
      </w:r>
      <w:r>
        <w:rPr>
          <w:rFonts w:hint="eastAsia" w:ascii="黑体" w:hAnsi="宋体" w:eastAsia="黑体" w:cs="宋体"/>
          <w:kern w:val="0"/>
          <w:sz w:val="32"/>
          <w:szCs w:val="32"/>
        </w:rPr>
        <w:t>年支出预算情况说明</w:t>
      </w:r>
    </w:p>
    <w:p w14:paraId="2F2BDF6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昌吉州水利管理总站（昌吉州“500”水库受水区配水工程管理局）2021年支出预算567.22万元，其中：</w:t>
      </w:r>
    </w:p>
    <w:p w14:paraId="46637CD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基本支出557.22万元，占98.24%，比上年增加30.13万元，主要原因是2021年</w:t>
      </w:r>
      <w:r>
        <w:rPr>
          <w:rFonts w:hint="eastAsia" w:ascii="仿宋_GB2312" w:hAnsi="宋体" w:eastAsia="仿宋_GB2312"/>
          <w:sz w:val="32"/>
          <w:szCs w:val="32"/>
        </w:rPr>
        <w:t>在编人员增加4人， 2021年增加人员预算30万元。</w:t>
      </w:r>
    </w:p>
    <w:p w14:paraId="62F62A5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项目支出10万元，占1.76%，比上年增加5万元，主要原因是</w:t>
      </w:r>
      <w:r>
        <w:rPr>
          <w:rFonts w:hint="eastAsia" w:ascii="仿宋_GB2312" w:hAnsi="宋体" w:eastAsia="仿宋_GB2312"/>
          <w:sz w:val="32"/>
          <w:szCs w:val="32"/>
          <w:lang w:eastAsia="zh-CN"/>
        </w:rPr>
        <w:t>：</w:t>
      </w:r>
      <w:r>
        <w:rPr>
          <w:rFonts w:hint="eastAsia" w:ascii="仿宋_GB2312" w:hAnsi="宋体" w:eastAsia="仿宋_GB2312"/>
          <w:sz w:val="32"/>
          <w:szCs w:val="32"/>
        </w:rPr>
        <w:t>进一步加强水资源管理，严格控制地下水开采，</w:t>
      </w:r>
      <w:r>
        <w:rPr>
          <w:rFonts w:ascii="仿宋_GB2312" w:hAnsi="宋体" w:eastAsia="仿宋_GB2312"/>
          <w:kern w:val="0"/>
          <w:sz w:val="32"/>
          <w:szCs w:val="32"/>
        </w:rPr>
        <w:t>昌吉州农业灌溉用水定额测定、昌吉州农业灌溉水利用系数测算</w:t>
      </w:r>
      <w:r>
        <w:rPr>
          <w:rFonts w:hint="eastAsia" w:ascii="仿宋_GB2312" w:hAnsi="宋体" w:eastAsia="仿宋_GB2312"/>
          <w:sz w:val="32"/>
          <w:szCs w:val="32"/>
        </w:rPr>
        <w:t>项目预算增加5万元。</w:t>
      </w:r>
    </w:p>
    <w:p w14:paraId="2B12ACE1">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黑体" w:eastAsia="黑体"/>
          <w:kern w:val="0"/>
          <w:sz w:val="32"/>
          <w:szCs w:val="32"/>
        </w:rPr>
        <w:t>昌吉州水利管理总站（昌吉州“500”水库受水区配水工程管理局）2021</w:t>
      </w:r>
      <w:r>
        <w:rPr>
          <w:rFonts w:hint="eastAsia" w:ascii="黑体" w:hAnsi="宋体" w:eastAsia="黑体" w:cs="宋体"/>
          <w:kern w:val="0"/>
          <w:sz w:val="32"/>
          <w:szCs w:val="32"/>
        </w:rPr>
        <w:t>年</w:t>
      </w:r>
      <w:r>
        <w:rPr>
          <w:rFonts w:hint="eastAsia" w:ascii="黑体" w:hAnsi="黑体" w:eastAsia="黑体" w:cs="宋体"/>
          <w:bCs/>
          <w:kern w:val="0"/>
          <w:sz w:val="32"/>
          <w:szCs w:val="32"/>
        </w:rPr>
        <w:t>财政拨款收支预算情况的总体说明</w:t>
      </w:r>
    </w:p>
    <w:p w14:paraId="408DB38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2021年财政拨款收支总预算567.22万元。</w:t>
      </w:r>
    </w:p>
    <w:p w14:paraId="3489C482">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收入全部为一般公共预算拨款，无政府性基金预算和国有资本经营预算拨款。</w:t>
      </w:r>
    </w:p>
    <w:p w14:paraId="2DB9672C">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收入预算包括：一般公共预算拨款567.22万元。</w:t>
      </w:r>
    </w:p>
    <w:p w14:paraId="3E639CCF">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一般公共预算支出包括：</w:t>
      </w:r>
      <w:r>
        <w:rPr>
          <w:rFonts w:hint="eastAsia" w:ascii="仿宋_GB2312" w:hAnsi="宋体" w:eastAsia="仿宋_GB2312" w:cs="宋体"/>
          <w:kern w:val="0"/>
          <w:sz w:val="32"/>
          <w:szCs w:val="32"/>
        </w:rPr>
        <w:t xml:space="preserve"> 社会保障和就业支出</w:t>
      </w:r>
      <w:r>
        <w:rPr>
          <w:rFonts w:hint="eastAsia" w:ascii="仿宋_GB2312" w:hAnsi="宋体" w:eastAsia="仿宋_GB2312" w:cs="宋体"/>
          <w:spacing w:val="-6"/>
          <w:kern w:val="0"/>
          <w:sz w:val="32"/>
          <w:szCs w:val="32"/>
        </w:rPr>
        <w:t>49.05万元，主要用于</w:t>
      </w:r>
      <w:r>
        <w:rPr>
          <w:rFonts w:hint="eastAsia" w:ascii="仿宋_GB2312" w:hAnsi="宋体" w:eastAsia="仿宋_GB2312" w:cs="宋体"/>
          <w:color w:val="000000"/>
          <w:sz w:val="32"/>
          <w:szCs w:val="32"/>
        </w:rPr>
        <w:t>机关事业单位基本养老保险缴费支出</w:t>
      </w:r>
      <w:r>
        <w:rPr>
          <w:rFonts w:hint="eastAsia" w:ascii="仿宋_GB2312" w:hAnsi="宋体" w:eastAsia="仿宋_GB2312" w:cs="宋体"/>
          <w:spacing w:val="-6"/>
          <w:kern w:val="0"/>
          <w:sz w:val="32"/>
          <w:szCs w:val="32"/>
        </w:rPr>
        <w:t>。</w:t>
      </w:r>
      <w:r>
        <w:rPr>
          <w:rFonts w:hint="eastAsia" w:ascii="仿宋_GB2312" w:hAnsi="宋体" w:eastAsia="仿宋_GB2312" w:cs="宋体"/>
          <w:kern w:val="0"/>
          <w:sz w:val="32"/>
          <w:szCs w:val="32"/>
        </w:rPr>
        <w:t>卫生健康支出53.16万元，</w:t>
      </w:r>
      <w:r>
        <w:rPr>
          <w:rFonts w:hint="eastAsia" w:ascii="仿宋_GB2312" w:hAnsi="宋体" w:eastAsia="仿宋_GB2312" w:cs="宋体"/>
          <w:spacing w:val="-6"/>
          <w:kern w:val="0"/>
          <w:sz w:val="32"/>
          <w:szCs w:val="32"/>
        </w:rPr>
        <w:t>主要用于</w:t>
      </w:r>
      <w:r>
        <w:rPr>
          <w:rFonts w:hint="eastAsia" w:ascii="仿宋_GB2312" w:hAnsi="宋体" w:eastAsia="仿宋_GB2312" w:cs="宋体"/>
          <w:color w:val="000000"/>
          <w:sz w:val="32"/>
          <w:szCs w:val="32"/>
        </w:rPr>
        <w:t>事业单位医疗、公务员医疗补助、其他行政事业单位医疗支出。</w:t>
      </w:r>
      <w:r>
        <w:rPr>
          <w:rFonts w:hint="eastAsia" w:ascii="仿宋_GB2312" w:hAnsi="宋体" w:eastAsia="仿宋_GB2312" w:cs="宋体"/>
          <w:kern w:val="0"/>
          <w:sz w:val="32"/>
          <w:szCs w:val="32"/>
        </w:rPr>
        <w:t>农林水支出465.01主要用于</w:t>
      </w:r>
      <w:r>
        <w:rPr>
          <w:rFonts w:hint="eastAsia" w:ascii="仿宋_GB2312" w:hAnsi="宋体" w:eastAsia="仿宋_GB2312" w:cs="宋体"/>
          <w:color w:val="000000"/>
          <w:sz w:val="32"/>
          <w:szCs w:val="32"/>
        </w:rPr>
        <w:t>水利行业业务管理。</w:t>
      </w:r>
    </w:p>
    <w:p w14:paraId="12152619">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w:t>
      </w:r>
      <w:r>
        <w:rPr>
          <w:rFonts w:hint="eastAsia" w:ascii="黑体" w:hAnsi="黑体" w:eastAsia="黑体"/>
          <w:kern w:val="0"/>
          <w:sz w:val="32"/>
          <w:szCs w:val="32"/>
        </w:rPr>
        <w:t>昌吉州水利管理总站（昌吉州“500”水库受水区配水工程管理局）2021</w:t>
      </w:r>
      <w:r>
        <w:rPr>
          <w:rFonts w:hint="eastAsia" w:ascii="黑体" w:hAnsi="宋体" w:eastAsia="黑体" w:cs="宋体"/>
          <w:kern w:val="0"/>
          <w:sz w:val="32"/>
          <w:szCs w:val="32"/>
        </w:rPr>
        <w:t>年一般公共预算当年拨款情况说明</w:t>
      </w:r>
    </w:p>
    <w:p w14:paraId="08809872">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14:paraId="70DB2F0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昌吉州水利管理总站（昌吉州“500”水库受水区配水工程管理局）2021年一般公共预算拨款合计567.22万元，其中：基本支出557.22万元，比上年预算增加30.13万元，增长5.72%。主要原因是：2021年</w:t>
      </w:r>
      <w:r>
        <w:rPr>
          <w:rFonts w:hint="eastAsia" w:ascii="仿宋_GB2312" w:hAnsi="宋体" w:eastAsia="仿宋_GB2312"/>
          <w:sz w:val="32"/>
          <w:szCs w:val="32"/>
        </w:rPr>
        <w:t>在编人员增加4人， 2021年增加人员预算30万元。</w:t>
      </w:r>
      <w:r>
        <w:rPr>
          <w:rFonts w:hint="eastAsia" w:ascii="仿宋_GB2312" w:hAnsi="宋体" w:eastAsia="仿宋_GB2312" w:cs="宋体"/>
          <w:kern w:val="0"/>
          <w:sz w:val="32"/>
          <w:szCs w:val="32"/>
        </w:rPr>
        <w:t>项目支出10万元，比上年预算增加5万元，增长（下降）100%。主要原因是</w:t>
      </w:r>
      <w:r>
        <w:rPr>
          <w:rFonts w:hint="eastAsia" w:ascii="仿宋_GB2312" w:hAnsi="宋体" w:eastAsia="仿宋_GB2312" w:cs="宋体"/>
          <w:kern w:val="0"/>
          <w:sz w:val="32"/>
          <w:szCs w:val="32"/>
          <w:lang w:eastAsia="zh-CN"/>
        </w:rPr>
        <w:t>：</w:t>
      </w:r>
      <w:r>
        <w:rPr>
          <w:rFonts w:hint="eastAsia" w:ascii="仿宋_GB2312" w:hAnsi="宋体" w:eastAsia="仿宋_GB2312"/>
          <w:sz w:val="32"/>
          <w:szCs w:val="32"/>
        </w:rPr>
        <w:t>进一步加强水资源管理，严格控制地下水开采，</w:t>
      </w:r>
      <w:r>
        <w:rPr>
          <w:rFonts w:ascii="仿宋_GB2312" w:hAnsi="宋体" w:eastAsia="仿宋_GB2312"/>
          <w:kern w:val="0"/>
          <w:sz w:val="32"/>
          <w:szCs w:val="32"/>
        </w:rPr>
        <w:t>昌吉州农业灌溉用水定额测定、昌吉州农业灌溉水利用系数测算</w:t>
      </w:r>
      <w:r>
        <w:rPr>
          <w:rFonts w:hint="eastAsia" w:ascii="仿宋_GB2312" w:hAnsi="宋体" w:eastAsia="仿宋_GB2312"/>
          <w:sz w:val="32"/>
          <w:szCs w:val="32"/>
        </w:rPr>
        <w:t>项目预算增加5万元。</w:t>
      </w:r>
    </w:p>
    <w:p w14:paraId="57C35D6F">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14:paraId="29E46BE5">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宋体" w:eastAsia="仿宋_GB2312" w:cs="宋体"/>
          <w:kern w:val="0"/>
          <w:sz w:val="32"/>
          <w:szCs w:val="32"/>
        </w:rPr>
        <w:t xml:space="preserve"> 农林水支出465.01万元，</w:t>
      </w:r>
      <w:r>
        <w:rPr>
          <w:rFonts w:hint="eastAsia" w:ascii="仿宋_GB2312" w:eastAsia="仿宋_GB2312"/>
          <w:sz w:val="32"/>
          <w:szCs w:val="32"/>
        </w:rPr>
        <w:t>占81.98%。</w:t>
      </w:r>
    </w:p>
    <w:p w14:paraId="3D0DF9E0">
      <w:pPr>
        <w:spacing w:line="560" w:lineRule="exact"/>
        <w:ind w:firstLine="640" w:firstLineChars="200"/>
        <w:rPr>
          <w:rFonts w:ascii="仿宋_GB2312" w:hAnsi="宋体" w:eastAsia="仿宋_GB2312" w:cs="宋体"/>
          <w:spacing w:val="-6"/>
          <w:kern w:val="0"/>
          <w:sz w:val="32"/>
          <w:szCs w:val="32"/>
        </w:rPr>
      </w:pPr>
      <w:r>
        <w:rPr>
          <w:rFonts w:hint="eastAsia" w:ascii="仿宋_GB2312" w:eastAsia="仿宋_GB2312"/>
          <w:sz w:val="32"/>
          <w:szCs w:val="32"/>
        </w:rPr>
        <w:t>2、</w:t>
      </w:r>
      <w:r>
        <w:rPr>
          <w:rFonts w:hint="eastAsia" w:ascii="仿宋_GB2312" w:hAnsi="宋体" w:eastAsia="仿宋_GB2312" w:cs="宋体"/>
          <w:kern w:val="0"/>
          <w:sz w:val="32"/>
          <w:szCs w:val="32"/>
        </w:rPr>
        <w:t>社会保障和就业支出</w:t>
      </w:r>
      <w:r>
        <w:rPr>
          <w:rFonts w:hint="eastAsia" w:ascii="仿宋_GB2312" w:hAnsi="宋体" w:eastAsia="仿宋_GB2312" w:cs="宋体"/>
          <w:spacing w:val="-6"/>
          <w:kern w:val="0"/>
          <w:sz w:val="32"/>
          <w:szCs w:val="32"/>
        </w:rPr>
        <w:t>49.05万元，</w:t>
      </w:r>
      <w:r>
        <w:rPr>
          <w:rFonts w:hint="eastAsia" w:ascii="仿宋_GB2312" w:eastAsia="仿宋_GB2312"/>
          <w:sz w:val="32"/>
          <w:szCs w:val="32"/>
        </w:rPr>
        <w:t>占8.65%。</w:t>
      </w:r>
    </w:p>
    <w:p w14:paraId="63658D32">
      <w:pPr>
        <w:spacing w:line="560" w:lineRule="exact"/>
        <w:ind w:firstLine="616" w:firstLineChars="200"/>
        <w:rPr>
          <w:rFonts w:ascii="仿宋_GB2312" w:eastAsia="仿宋_GB2312"/>
          <w:b/>
          <w:sz w:val="32"/>
          <w:szCs w:val="32"/>
        </w:rPr>
      </w:pPr>
      <w:r>
        <w:rPr>
          <w:rFonts w:hint="eastAsia" w:ascii="仿宋_GB2312" w:hAnsi="宋体" w:eastAsia="仿宋_GB2312" w:cs="宋体"/>
          <w:spacing w:val="-6"/>
          <w:kern w:val="0"/>
          <w:sz w:val="32"/>
          <w:szCs w:val="32"/>
        </w:rPr>
        <w:t>3、</w:t>
      </w:r>
      <w:r>
        <w:rPr>
          <w:rFonts w:hint="eastAsia" w:ascii="仿宋_GB2312" w:hAnsi="宋体" w:eastAsia="仿宋_GB2312" w:cs="宋体"/>
          <w:kern w:val="0"/>
          <w:sz w:val="32"/>
          <w:szCs w:val="32"/>
        </w:rPr>
        <w:t>卫生健康支出53.16万元，</w:t>
      </w:r>
      <w:r>
        <w:rPr>
          <w:rFonts w:hint="eastAsia" w:ascii="仿宋_GB2312" w:eastAsia="仿宋_GB2312"/>
          <w:sz w:val="32"/>
          <w:szCs w:val="32"/>
        </w:rPr>
        <w:t>占9.37%。</w:t>
      </w:r>
    </w:p>
    <w:p w14:paraId="6091C8EB">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14:paraId="573CABD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 农林水支出（类）财政事务（款）</w:t>
      </w:r>
      <w:r>
        <w:rPr>
          <w:rFonts w:hint="eastAsia" w:ascii="仿宋_GB2312" w:hAnsi="宋体" w:eastAsia="仿宋_GB2312" w:cs="宋体"/>
          <w:color w:val="000000"/>
          <w:sz w:val="32"/>
          <w:szCs w:val="32"/>
        </w:rPr>
        <w:t>水利行业业务管理</w:t>
      </w:r>
      <w:r>
        <w:rPr>
          <w:rFonts w:hint="eastAsia" w:ascii="仿宋_GB2312" w:hAnsi="宋体" w:eastAsia="仿宋_GB2312" w:cs="宋体"/>
          <w:kern w:val="0"/>
          <w:sz w:val="32"/>
          <w:szCs w:val="32"/>
        </w:rPr>
        <w:t>（项）:2021年预算数为465.01万元，比上年预算数增加</w:t>
      </w:r>
      <w:r>
        <w:rPr>
          <w:rFonts w:hint="eastAsia" w:ascii="仿宋_GB2312" w:hAnsi="宋体" w:eastAsia="仿宋_GB2312" w:cs="宋体"/>
          <w:kern w:val="0"/>
          <w:sz w:val="32"/>
          <w:szCs w:val="32"/>
          <w:lang w:val="en-US" w:eastAsia="zh-CN"/>
        </w:rPr>
        <w:t>15.79</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3.51</w:t>
      </w:r>
      <w:r>
        <w:rPr>
          <w:rFonts w:hint="eastAsia" w:ascii="仿宋_GB2312" w:hAnsi="宋体" w:eastAsia="仿宋_GB2312" w:cs="宋体"/>
          <w:kern w:val="0"/>
          <w:sz w:val="32"/>
          <w:szCs w:val="32"/>
        </w:rPr>
        <w:t>%，主要原因是：2021年</w:t>
      </w:r>
      <w:r>
        <w:rPr>
          <w:rFonts w:hint="eastAsia" w:ascii="仿宋_GB2312" w:hAnsi="宋体" w:eastAsia="仿宋_GB2312"/>
          <w:sz w:val="32"/>
          <w:szCs w:val="32"/>
        </w:rPr>
        <w:t>在编人员增加4人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使</w:t>
      </w:r>
      <w:r>
        <w:rPr>
          <w:rFonts w:hint="eastAsia" w:ascii="仿宋_GB2312" w:hAnsi="宋体" w:eastAsia="仿宋_GB2312"/>
          <w:sz w:val="32"/>
          <w:szCs w:val="32"/>
        </w:rPr>
        <w:t>2021年增加人员预算</w:t>
      </w:r>
      <w:r>
        <w:rPr>
          <w:rFonts w:hint="eastAsia" w:ascii="仿宋_GB2312" w:hAnsi="宋体" w:eastAsia="仿宋_GB2312"/>
          <w:sz w:val="32"/>
          <w:szCs w:val="32"/>
          <w:lang w:val="en-US" w:eastAsia="zh-CN"/>
        </w:rPr>
        <w:t>15.79</w:t>
      </w:r>
      <w:r>
        <w:rPr>
          <w:rFonts w:hint="eastAsia" w:ascii="仿宋_GB2312" w:hAnsi="宋体" w:eastAsia="仿宋_GB2312"/>
          <w:sz w:val="32"/>
          <w:szCs w:val="32"/>
        </w:rPr>
        <w:t>万元。</w:t>
      </w:r>
      <w:r>
        <w:rPr>
          <w:rFonts w:hint="eastAsia" w:ascii="仿宋_GB2312" w:hAnsi="宋体" w:eastAsia="仿宋_GB2312" w:cs="宋体"/>
          <w:kern w:val="0"/>
          <w:sz w:val="32"/>
          <w:szCs w:val="32"/>
        </w:rPr>
        <w:t>。</w:t>
      </w:r>
    </w:p>
    <w:p w14:paraId="1015900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 社会保障和就业支出（类）财政事务（款）</w:t>
      </w:r>
      <w:r>
        <w:rPr>
          <w:rFonts w:hint="eastAsia" w:ascii="仿宋_GB2312" w:hAnsi="宋体" w:eastAsia="仿宋_GB2312" w:cs="宋体"/>
          <w:color w:val="000000"/>
          <w:sz w:val="32"/>
          <w:szCs w:val="32"/>
        </w:rPr>
        <w:t>机关事业单位基本养老保险缴费支出</w:t>
      </w:r>
      <w:r>
        <w:rPr>
          <w:rFonts w:hint="eastAsia" w:ascii="仿宋_GB2312" w:hAnsi="宋体" w:eastAsia="仿宋_GB2312" w:cs="宋体"/>
          <w:kern w:val="0"/>
          <w:sz w:val="32"/>
          <w:szCs w:val="32"/>
        </w:rPr>
        <w:t>（项）:2021年预算数为49.05万元，比上年预算数增加</w:t>
      </w:r>
      <w:r>
        <w:rPr>
          <w:rFonts w:hint="eastAsia" w:ascii="仿宋_GB2312" w:hAnsi="宋体" w:eastAsia="仿宋_GB2312" w:cs="宋体"/>
          <w:kern w:val="0"/>
          <w:sz w:val="32"/>
          <w:szCs w:val="32"/>
          <w:lang w:val="en-US" w:eastAsia="zh-CN"/>
        </w:rPr>
        <w:t>2.52</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5.42</w:t>
      </w:r>
      <w:r>
        <w:rPr>
          <w:rFonts w:hint="eastAsia" w:ascii="仿宋_GB2312" w:hAnsi="宋体" w:eastAsia="仿宋_GB2312" w:cs="宋体"/>
          <w:kern w:val="0"/>
          <w:sz w:val="32"/>
          <w:szCs w:val="32"/>
        </w:rPr>
        <w:t>%，主要原因是：2021年</w:t>
      </w:r>
      <w:r>
        <w:rPr>
          <w:rFonts w:hint="eastAsia" w:ascii="仿宋_GB2312" w:hAnsi="宋体" w:eastAsia="仿宋_GB2312"/>
          <w:sz w:val="32"/>
          <w:szCs w:val="32"/>
        </w:rPr>
        <w:t>在编人员增加4人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使</w:t>
      </w:r>
      <w:r>
        <w:rPr>
          <w:rFonts w:hint="eastAsia" w:ascii="仿宋_GB2312" w:hAnsi="宋体" w:eastAsia="仿宋_GB2312"/>
          <w:sz w:val="32"/>
          <w:szCs w:val="32"/>
        </w:rPr>
        <w:t>2021年增加人员预算</w:t>
      </w:r>
      <w:r>
        <w:rPr>
          <w:rFonts w:hint="eastAsia" w:ascii="仿宋_GB2312" w:hAnsi="宋体" w:eastAsia="仿宋_GB2312"/>
          <w:sz w:val="32"/>
          <w:szCs w:val="32"/>
          <w:lang w:val="en-US" w:eastAsia="zh-CN"/>
        </w:rPr>
        <w:t>2.52</w:t>
      </w:r>
      <w:r>
        <w:rPr>
          <w:rFonts w:hint="eastAsia" w:ascii="仿宋_GB2312" w:hAnsi="宋体" w:eastAsia="仿宋_GB2312"/>
          <w:sz w:val="32"/>
          <w:szCs w:val="32"/>
        </w:rPr>
        <w:t>万元</w:t>
      </w:r>
      <w:r>
        <w:rPr>
          <w:rFonts w:hint="eastAsia" w:ascii="仿宋_GB2312" w:hAnsi="宋体" w:eastAsia="仿宋_GB2312" w:cs="宋体"/>
          <w:kern w:val="0"/>
          <w:sz w:val="32"/>
          <w:szCs w:val="32"/>
        </w:rPr>
        <w:t>。</w:t>
      </w:r>
    </w:p>
    <w:p w14:paraId="37754C8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3、卫生健康支出（类）财政事务（款）</w:t>
      </w:r>
      <w:r>
        <w:rPr>
          <w:rFonts w:hint="eastAsia" w:ascii="仿宋_GB2312" w:hAnsi="宋体" w:eastAsia="仿宋_GB2312" w:cs="宋体"/>
          <w:color w:val="000000"/>
          <w:sz w:val="32"/>
          <w:szCs w:val="32"/>
        </w:rPr>
        <w:t>事业单位医疗</w:t>
      </w:r>
      <w:r>
        <w:rPr>
          <w:rFonts w:hint="eastAsia" w:ascii="仿宋_GB2312" w:hAnsi="宋体" w:eastAsia="仿宋_GB2312" w:cs="宋体"/>
          <w:kern w:val="0"/>
          <w:sz w:val="32"/>
          <w:szCs w:val="32"/>
        </w:rPr>
        <w:t>（项）:2021年预算数为39.15万元，比上年预算数增加</w:t>
      </w:r>
      <w:r>
        <w:rPr>
          <w:rFonts w:hint="eastAsia" w:ascii="仿宋_GB2312" w:hAnsi="宋体" w:eastAsia="仿宋_GB2312" w:cs="宋体"/>
          <w:kern w:val="0"/>
          <w:sz w:val="32"/>
          <w:szCs w:val="32"/>
          <w:lang w:val="en-US" w:eastAsia="zh-CN"/>
        </w:rPr>
        <w:t>11.75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42.88</w:t>
      </w:r>
      <w:r>
        <w:rPr>
          <w:rFonts w:hint="eastAsia" w:ascii="仿宋_GB2312" w:hAnsi="宋体" w:eastAsia="仿宋_GB2312" w:cs="宋体"/>
          <w:kern w:val="0"/>
          <w:sz w:val="32"/>
          <w:szCs w:val="32"/>
        </w:rPr>
        <w:t>%，主要原因是：2021年</w:t>
      </w:r>
      <w:r>
        <w:rPr>
          <w:rFonts w:hint="eastAsia" w:ascii="仿宋_GB2312" w:hAnsi="宋体" w:eastAsia="仿宋_GB2312"/>
          <w:sz w:val="32"/>
          <w:szCs w:val="32"/>
        </w:rPr>
        <w:t>在编人员增加4人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使</w:t>
      </w:r>
      <w:r>
        <w:rPr>
          <w:rFonts w:hint="eastAsia" w:ascii="仿宋_GB2312" w:hAnsi="宋体" w:eastAsia="仿宋_GB2312"/>
          <w:sz w:val="32"/>
          <w:szCs w:val="32"/>
        </w:rPr>
        <w:t>2021年增加人员预算</w:t>
      </w:r>
      <w:r>
        <w:rPr>
          <w:rFonts w:hint="eastAsia" w:ascii="仿宋_GB2312" w:hAnsi="宋体" w:eastAsia="仿宋_GB2312"/>
          <w:sz w:val="32"/>
          <w:szCs w:val="32"/>
          <w:lang w:val="en-US" w:eastAsia="zh-CN"/>
        </w:rPr>
        <w:t>11.75</w:t>
      </w:r>
      <w:r>
        <w:rPr>
          <w:rFonts w:hint="eastAsia" w:ascii="仿宋_GB2312" w:hAnsi="宋体" w:eastAsia="仿宋_GB2312"/>
          <w:sz w:val="32"/>
          <w:szCs w:val="32"/>
        </w:rPr>
        <w:t>万元</w:t>
      </w:r>
      <w:r>
        <w:rPr>
          <w:rFonts w:hint="eastAsia" w:ascii="仿宋_GB2312" w:hAnsi="宋体" w:eastAsia="仿宋_GB2312" w:cs="宋体"/>
          <w:kern w:val="0"/>
          <w:sz w:val="32"/>
          <w:szCs w:val="32"/>
        </w:rPr>
        <w:t>。</w:t>
      </w:r>
    </w:p>
    <w:p w14:paraId="2082056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4、卫生健康支出（类）财政事务（款）</w:t>
      </w:r>
      <w:r>
        <w:rPr>
          <w:rFonts w:hint="eastAsia" w:ascii="仿宋_GB2312" w:hAnsi="宋体" w:eastAsia="仿宋_GB2312" w:cs="宋体"/>
          <w:color w:val="000000"/>
          <w:sz w:val="32"/>
          <w:szCs w:val="32"/>
        </w:rPr>
        <w:t>公务员医疗补助</w:t>
      </w:r>
      <w:r>
        <w:rPr>
          <w:rFonts w:hint="eastAsia" w:ascii="仿宋_GB2312" w:hAnsi="宋体" w:eastAsia="仿宋_GB2312" w:cs="宋体"/>
          <w:kern w:val="0"/>
          <w:sz w:val="32"/>
          <w:szCs w:val="32"/>
        </w:rPr>
        <w:t>（项）:2021年预算数为12.54万元，比上年预算数增加</w:t>
      </w:r>
      <w:r>
        <w:rPr>
          <w:rFonts w:hint="eastAsia" w:ascii="仿宋_GB2312" w:hAnsi="宋体" w:eastAsia="仿宋_GB2312" w:cs="宋体"/>
          <w:kern w:val="0"/>
          <w:sz w:val="32"/>
          <w:szCs w:val="32"/>
          <w:lang w:val="en-US" w:eastAsia="zh-CN"/>
        </w:rPr>
        <w:t>1.01</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8.76</w:t>
      </w:r>
      <w:r>
        <w:rPr>
          <w:rFonts w:hint="eastAsia" w:ascii="仿宋_GB2312" w:hAnsi="宋体" w:eastAsia="仿宋_GB2312" w:cs="宋体"/>
          <w:kern w:val="0"/>
          <w:sz w:val="32"/>
          <w:szCs w:val="32"/>
        </w:rPr>
        <w:t>%，主要原因是：2021年</w:t>
      </w:r>
      <w:r>
        <w:rPr>
          <w:rFonts w:hint="eastAsia" w:ascii="仿宋_GB2312" w:hAnsi="宋体" w:eastAsia="仿宋_GB2312"/>
          <w:sz w:val="32"/>
          <w:szCs w:val="32"/>
        </w:rPr>
        <w:t>在编人员增加4人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使</w:t>
      </w:r>
      <w:r>
        <w:rPr>
          <w:rFonts w:hint="eastAsia" w:ascii="仿宋_GB2312" w:hAnsi="宋体" w:eastAsia="仿宋_GB2312"/>
          <w:sz w:val="32"/>
          <w:szCs w:val="32"/>
        </w:rPr>
        <w:t>2021年增加人员预算</w:t>
      </w:r>
      <w:r>
        <w:rPr>
          <w:rFonts w:hint="eastAsia" w:ascii="仿宋_GB2312" w:hAnsi="宋体" w:eastAsia="仿宋_GB2312"/>
          <w:sz w:val="32"/>
          <w:szCs w:val="32"/>
          <w:lang w:val="en-US" w:eastAsia="zh-CN"/>
        </w:rPr>
        <w:t>1.01</w:t>
      </w:r>
      <w:r>
        <w:rPr>
          <w:rFonts w:hint="eastAsia" w:ascii="仿宋_GB2312" w:hAnsi="宋体" w:eastAsia="仿宋_GB2312"/>
          <w:sz w:val="32"/>
          <w:szCs w:val="32"/>
        </w:rPr>
        <w:t>万元</w:t>
      </w:r>
      <w:r>
        <w:rPr>
          <w:rFonts w:hint="eastAsia" w:ascii="仿宋_GB2312" w:hAnsi="宋体" w:eastAsia="仿宋_GB2312" w:cs="宋体"/>
          <w:kern w:val="0"/>
          <w:sz w:val="32"/>
          <w:szCs w:val="32"/>
        </w:rPr>
        <w:t>。</w:t>
      </w:r>
    </w:p>
    <w:p w14:paraId="1B89171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5、卫生健康支出（类）财政事务（款）</w:t>
      </w:r>
      <w:r>
        <w:rPr>
          <w:rFonts w:hint="eastAsia" w:ascii="仿宋_GB2312" w:hAnsi="宋体" w:eastAsia="仿宋_GB2312" w:cs="宋体"/>
          <w:color w:val="000000"/>
          <w:sz w:val="32"/>
          <w:szCs w:val="32"/>
        </w:rPr>
        <w:t>其他行政事业单位医疗支出</w:t>
      </w:r>
      <w:r>
        <w:rPr>
          <w:rFonts w:hint="eastAsia" w:ascii="仿宋_GB2312" w:hAnsi="宋体" w:eastAsia="仿宋_GB2312" w:cs="宋体"/>
          <w:kern w:val="0"/>
          <w:sz w:val="32"/>
          <w:szCs w:val="32"/>
        </w:rPr>
        <w:t>（项）:2021年预算数为1.47万元，比上年预算数减少</w:t>
      </w:r>
      <w:r>
        <w:rPr>
          <w:rFonts w:hint="eastAsia" w:ascii="仿宋_GB2312" w:hAnsi="宋体" w:eastAsia="仿宋_GB2312" w:cs="宋体"/>
          <w:kern w:val="0"/>
          <w:sz w:val="32"/>
          <w:szCs w:val="32"/>
          <w:lang w:val="en-US" w:eastAsia="zh-CN"/>
        </w:rPr>
        <w:t>0.93</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38.75</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生育、失业、工伤保险缴纳比例降低，是2021年预算减少0.93万元。</w:t>
      </w:r>
      <w:r>
        <w:rPr>
          <w:rFonts w:hint="eastAsia" w:ascii="仿宋_GB2312" w:hAnsi="宋体" w:eastAsia="仿宋_GB2312" w:cs="宋体"/>
          <w:kern w:val="0"/>
          <w:sz w:val="32"/>
          <w:szCs w:val="32"/>
        </w:rPr>
        <w:t>。</w:t>
      </w:r>
    </w:p>
    <w:p w14:paraId="5EC638EE">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w:t>
      </w:r>
      <w:r>
        <w:rPr>
          <w:rFonts w:hint="eastAsia" w:ascii="黑体" w:hAnsi="黑体" w:eastAsia="黑体"/>
          <w:kern w:val="0"/>
          <w:sz w:val="32"/>
          <w:szCs w:val="32"/>
        </w:rPr>
        <w:t>昌吉州水利管理总站（昌吉州“500”水库受水区配水工程管理局）2021</w:t>
      </w:r>
      <w:r>
        <w:rPr>
          <w:rFonts w:hint="eastAsia" w:ascii="黑体" w:hAnsi="宋体" w:eastAsia="黑体" w:cs="宋体"/>
          <w:kern w:val="0"/>
          <w:sz w:val="32"/>
          <w:szCs w:val="32"/>
        </w:rPr>
        <w:t>年一般公共预算基本支出情况说明</w:t>
      </w:r>
    </w:p>
    <w:p w14:paraId="3500490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昌吉州水利管理总站（昌吉州“500”水库受水区配水工程管理局）2021年一般公共预算基本支出557.22万元， 其中：</w:t>
      </w:r>
    </w:p>
    <w:p w14:paraId="598B535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496.23万元，主要包括：基本工资195.39万元、津贴补贴3.5万元、奖金13.72万元、伙食补助费44.1万元、绩效工资97.43万元、机关事业单位基本养老保险缴费49.05万元、职工基本医疗保险缴费39.15万元、公务员医疗补助缴费12.54万元、其他社会保障缴费1.47万元、住房公积金36.09万元、奖励金1.59万元、其他对个人和家庭的补助1.5万元等。</w:t>
      </w:r>
    </w:p>
    <w:p w14:paraId="5D7AB81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60.99万元，主要包括：办公费5.05万元、印刷费0.5万元、水费1.5万元、电费1.5万元、邮电费3.6万元、取暖费5.5万元、物业管理费1万元、差旅费6.5万元、维修（护）费1万元、培训费1万元、公务接待费0.62万元、劳务费8万元、工会经费3.91万元、福利费8.99万元、公务用车运行维护费6万元、其他商品和服务支出6.32万元等。</w:t>
      </w:r>
    </w:p>
    <w:p w14:paraId="09861905">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w:t>
      </w:r>
      <w:r>
        <w:rPr>
          <w:rFonts w:hint="eastAsia" w:ascii="黑体" w:hAnsi="黑体" w:eastAsia="黑体"/>
          <w:kern w:val="0"/>
          <w:sz w:val="32"/>
          <w:szCs w:val="32"/>
        </w:rPr>
        <w:t>昌吉州水利管理总站（昌吉州“500”水库受水区配水工程管理局）</w:t>
      </w:r>
      <w:r>
        <w:rPr>
          <w:rFonts w:hint="eastAsia" w:ascii="黑体" w:hAnsi="宋体" w:eastAsia="黑体" w:cs="宋体"/>
          <w:kern w:val="0"/>
          <w:sz w:val="32"/>
          <w:szCs w:val="32"/>
        </w:rPr>
        <w:t>2021年一般公共预算项目支出情况说明</w:t>
      </w:r>
    </w:p>
    <w:p w14:paraId="781BEAFE">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w:t>
      </w:r>
    </w:p>
    <w:p w14:paraId="1607A38A">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ascii="仿宋_GB2312" w:hAnsi="宋体" w:eastAsia="仿宋_GB2312"/>
          <w:kern w:val="0"/>
          <w:sz w:val="32"/>
          <w:szCs w:val="32"/>
        </w:rPr>
        <w:t>昌吉州农业灌溉水利用系数测算项目</w:t>
      </w:r>
    </w:p>
    <w:p w14:paraId="555A951A">
      <w:pPr>
        <w:widowControl w:val="0"/>
        <w:numPr>
          <w:ilvl w:val="0"/>
          <w:numId w:val="0"/>
        </w:numPr>
        <w:tabs>
          <w:tab w:val="left" w:pos="1469"/>
        </w:tabs>
        <w:spacing w:line="580" w:lineRule="exact"/>
        <w:jc w:val="both"/>
        <w:rPr>
          <w:rFonts w:hint="eastAsia" w:ascii="仿宋" w:hAnsi="仿宋" w:eastAsia="仿宋" w:cs="仿宋"/>
          <w:b w:val="0"/>
          <w:bCs w:val="0"/>
          <w:kern w:val="36"/>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 w:hAnsi="仿宋" w:eastAsia="仿宋" w:cs="仿宋"/>
          <w:b w:val="0"/>
          <w:bCs w:val="0"/>
          <w:kern w:val="36"/>
          <w:sz w:val="32"/>
          <w:szCs w:val="32"/>
        </w:rPr>
        <w:t>根据自治区人民政府《关于印发新疆维吾尔自治区农业水价综合改革实施方案的通知》（新政发【2017】29号）文提出的“以2015年为成本年，2021年农业水价基本达到运行维护费成本，2025年基本达到完全成本”的总目标要求，及昌吉州《关于做好2015年水利工程供水成本核算工作的通知》精神，并根据昌州机编发〔2006〕35号关于水利管理总站主要负责灌区灌溉管理和技术服务等职责文件精神，积极做好我州水利工程供水成本核算工作。</w:t>
      </w:r>
    </w:p>
    <w:p w14:paraId="0420B9BF">
      <w:pPr>
        <w:spacing w:line="560" w:lineRule="exac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5万元</w:t>
      </w:r>
    </w:p>
    <w:p w14:paraId="4BB3C8EE">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：昌吉州水利管理总站（昌吉州“500”水库受水区配水工程管理局）</w:t>
      </w:r>
    </w:p>
    <w:p w14:paraId="7D8B7D8F">
      <w:pPr>
        <w:spacing w:line="560" w:lineRule="exact"/>
        <w:ind w:firstLine="640" w:firstLineChars="200"/>
        <w:rPr>
          <w:rFonts w:hint="eastAsia" w:ascii="仿宋_GB2312" w:hAnsi="宋体" w:eastAsia="仿宋_GB2312" w:cs="宋体"/>
          <w:kern w:val="0"/>
          <w:sz w:val="32"/>
          <w:szCs w:val="32"/>
          <w:lang w:val="en-US" w:eastAsia="zh-CN"/>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数据编制0.5万元，实地测算指导4.5万元。</w:t>
      </w:r>
    </w:p>
    <w:p w14:paraId="1FF7E732">
      <w:pPr>
        <w:spacing w:line="560" w:lineRule="exact"/>
        <w:ind w:firstLine="320" w:firstLineChars="100"/>
        <w:rPr>
          <w:rFonts w:ascii="仿宋_GB2312" w:hAnsi="宋体" w:eastAsia="仿宋_GB2312" w:cs="宋体"/>
          <w:kern w:val="0"/>
          <w:sz w:val="32"/>
          <w:szCs w:val="32"/>
        </w:rPr>
      </w:pPr>
      <w:r>
        <w:rPr>
          <w:rFonts w:hint="eastAsia" w:ascii="仿宋_GB2312" w:hAnsi="黑体" w:eastAsia="仿宋_GB2312"/>
          <w:sz w:val="32"/>
          <w:szCs w:val="32"/>
          <w:lang w:val="en-US" w:eastAsia="zh-CN"/>
        </w:rPr>
        <w:t xml:space="preserve">  </w:t>
      </w: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2021年度</w:t>
      </w:r>
    </w:p>
    <w:p w14:paraId="591FB4EF">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w:t>
      </w:r>
    </w:p>
    <w:p w14:paraId="31D99607">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ascii="仿宋_GB2312" w:hAnsi="宋体" w:eastAsia="仿宋_GB2312"/>
          <w:kern w:val="0"/>
          <w:sz w:val="32"/>
          <w:szCs w:val="32"/>
        </w:rPr>
        <w:t>昌吉州农业灌溉用水定额测定</w:t>
      </w:r>
    </w:p>
    <w:p w14:paraId="5E00BC6C">
      <w:pPr>
        <w:spacing w:line="560" w:lineRule="exact"/>
        <w:ind w:firstLine="640" w:firstLineChars="200"/>
        <w:rPr>
          <w:rFonts w:hint="eastAsia" w:ascii="仿宋" w:hAnsi="仿宋" w:eastAsia="仿宋" w:cs="仿宋"/>
          <w:b w:val="0"/>
          <w:bCs w:val="0"/>
          <w:kern w:val="36"/>
          <w:sz w:val="32"/>
          <w:szCs w:val="32"/>
          <w:lang w:val="en-US" w:eastAsia="zh-CN"/>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 w:hAnsi="仿宋" w:eastAsia="仿宋" w:cs="仿宋"/>
          <w:b w:val="0"/>
          <w:bCs w:val="0"/>
          <w:kern w:val="36"/>
          <w:sz w:val="32"/>
          <w:szCs w:val="32"/>
        </w:rPr>
        <w:t>依据《中华人民共和国水法》、《自治区农业高效节水灌溉工程标准化、规范化建设及运行管理办法》、《新疆维吾尔自治区农业灌溉用水定额指标（试行）》等文件精神？，并根据昌州机编发〔2006〕35号关于水利管理总站主要负责灌区灌溉管理和技术服务等职责文件精神。</w:t>
      </w:r>
      <w:r>
        <w:rPr>
          <w:rFonts w:hint="eastAsia" w:ascii="仿宋" w:hAnsi="仿宋" w:eastAsia="仿宋" w:cs="仿宋"/>
          <w:b w:val="0"/>
          <w:bCs w:val="0"/>
          <w:kern w:val="36"/>
          <w:sz w:val="32"/>
          <w:szCs w:val="32"/>
          <w:lang w:val="en-US" w:eastAsia="zh-CN"/>
        </w:rPr>
        <w:t xml:space="preserve"> </w:t>
      </w:r>
    </w:p>
    <w:p w14:paraId="61A98023">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5万元</w:t>
      </w:r>
    </w:p>
    <w:p w14:paraId="1EE1DCEA">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：昌吉州水利管理总站（昌吉州“500”水库受水区配水工程管理局）</w:t>
      </w:r>
    </w:p>
    <w:p w14:paraId="49DA2EB8">
      <w:pPr>
        <w:widowControl/>
        <w:spacing w:line="580" w:lineRule="exact"/>
        <w:ind w:firstLine="640"/>
        <w:jc w:val="left"/>
        <w:rPr>
          <w:rFonts w:hint="eastAsia" w:ascii="仿宋_GB2312" w:hAnsi="宋体" w:eastAsia="仿宋_GB2312" w:cs="宋体"/>
          <w:kern w:val="0"/>
          <w:sz w:val="32"/>
          <w:szCs w:val="32"/>
          <w:lang w:val="en-US" w:eastAsia="zh-CN"/>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数据编制0.5万元，实地测算指导4.5万元。</w:t>
      </w:r>
    </w:p>
    <w:p w14:paraId="0CF389CE">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2021年度</w:t>
      </w:r>
    </w:p>
    <w:p w14:paraId="4914E485">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w:t>
      </w:r>
      <w:r>
        <w:rPr>
          <w:rFonts w:hint="eastAsia" w:ascii="黑体" w:hAnsi="黑体" w:eastAsia="黑体"/>
          <w:kern w:val="0"/>
          <w:sz w:val="32"/>
          <w:szCs w:val="32"/>
        </w:rPr>
        <w:t>昌吉州水利管理总站（昌吉州“500”水库受水区配水工程管理局）</w:t>
      </w:r>
      <w:r>
        <w:rPr>
          <w:rFonts w:hint="eastAsia" w:ascii="黑体" w:hAnsi="宋体" w:eastAsia="黑体" w:cs="宋体"/>
          <w:kern w:val="0"/>
          <w:sz w:val="32"/>
          <w:szCs w:val="32"/>
        </w:rPr>
        <w:t>2021年一般公共预算“三公”经费预算情况说明</w:t>
      </w:r>
    </w:p>
    <w:p w14:paraId="6FA3D3D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昌吉州2021年一般公共预算“三公”经费数为6.62万元，其中：因公出国（境）费0万元，公务用车购置0万元，公务用车运行费6万元，公务接待费0.62万元。</w:t>
      </w:r>
    </w:p>
    <w:p w14:paraId="7F075FB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2021年一般公共预算“三公”经费比上年减少</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万元，其中：因公出国（境）费增加（减少）0万元，主要原因是无因公出国（境）人员；公务用车购置费为0万元，未安排预算。公务用车运行费减少6万元，主要原因是</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我站（局）渠道生产用车费用5万元从水费收入列支；公务接待费增加（减少）0万元，主要原因是严格控制公务接待费确保零增长。</w:t>
      </w:r>
    </w:p>
    <w:p w14:paraId="7C5141E3">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w:t>
      </w:r>
      <w:r>
        <w:rPr>
          <w:rFonts w:hint="eastAsia" w:ascii="黑体" w:hAnsi="黑体" w:eastAsia="黑体"/>
          <w:kern w:val="0"/>
          <w:sz w:val="32"/>
          <w:szCs w:val="32"/>
        </w:rPr>
        <w:t>昌吉州水利管理总站（昌吉州“500”水库受水区配水工程管理局）</w:t>
      </w:r>
      <w:r>
        <w:rPr>
          <w:rFonts w:hint="eastAsia" w:ascii="黑体" w:hAnsi="宋体" w:eastAsia="黑体" w:cs="宋体"/>
          <w:kern w:val="0"/>
          <w:sz w:val="32"/>
          <w:szCs w:val="32"/>
        </w:rPr>
        <w:t>2021年政府性基金预算拨款情况说明</w:t>
      </w:r>
    </w:p>
    <w:p w14:paraId="42E67057">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昌吉州水利管理总站（昌吉州“500”水库受水区配水工程管理局）</w:t>
      </w:r>
      <w:r>
        <w:rPr>
          <w:rFonts w:hint="eastAsia" w:ascii="仿宋_GB2312" w:hAnsi="宋体" w:eastAsia="仿宋_GB2312" w:cs="宋体"/>
          <w:kern w:val="0"/>
          <w:sz w:val="32"/>
          <w:szCs w:val="32"/>
        </w:rPr>
        <w:t>2021年没有使用政府性基金预算拨款安排的支出，政府性基金预算支出情况表为空表。</w:t>
      </w:r>
    </w:p>
    <w:p w14:paraId="256F59DD">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14:paraId="39E8AEE1">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14:paraId="2FC93CC7">
      <w:pPr>
        <w:spacing w:line="56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2021年，</w:t>
      </w:r>
      <w:r>
        <w:rPr>
          <w:rFonts w:hint="eastAsia" w:ascii="仿宋_GB2312" w:hAnsi="黑体" w:eastAsia="仿宋_GB2312"/>
          <w:sz w:val="32"/>
          <w:szCs w:val="32"/>
        </w:rPr>
        <w:t>昌吉州水利管理总站（昌吉州“500”水库受水区配水工程管理局）</w:t>
      </w:r>
      <w:r>
        <w:rPr>
          <w:rFonts w:hint="eastAsia" w:ascii="仿宋_GB2312" w:hAnsi="宋体" w:eastAsia="仿宋_GB2312" w:cs="宋体"/>
          <w:kern w:val="0"/>
          <w:sz w:val="32"/>
          <w:szCs w:val="32"/>
        </w:rPr>
        <w:t>的机关运行经费财政拨款预算60.99万元，比上年预算减少</w:t>
      </w:r>
      <w:r>
        <w:rPr>
          <w:rFonts w:hint="eastAsia" w:ascii="仿宋_GB2312" w:hAnsi="宋体" w:eastAsia="仿宋_GB2312" w:cs="宋体"/>
          <w:kern w:val="0"/>
          <w:sz w:val="32"/>
          <w:szCs w:val="32"/>
          <w:lang w:val="en-US" w:eastAsia="zh-CN"/>
        </w:rPr>
        <w:t>70.94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下降14.03</w:t>
      </w:r>
      <w:r>
        <w:rPr>
          <w:rFonts w:hint="eastAsia" w:ascii="仿宋_GB2312" w:hAnsi="宋体" w:eastAsia="仿宋_GB2312" w:cs="宋体"/>
          <w:kern w:val="0"/>
          <w:sz w:val="32"/>
          <w:szCs w:val="32"/>
        </w:rPr>
        <w:t xml:space="preserve">%。主要原因是：2021将我站（局）基层管理处自供暖未纳入财政预算，导致预算额度减少 </w:t>
      </w:r>
      <w:r>
        <w:rPr>
          <w:rFonts w:hint="eastAsia" w:ascii="仿宋_GB2312" w:hAnsi="宋体" w:eastAsia="仿宋_GB2312" w:cs="宋体"/>
          <w:kern w:val="0"/>
          <w:sz w:val="32"/>
          <w:szCs w:val="32"/>
          <w:lang w:val="en-US" w:eastAsia="zh-CN"/>
        </w:rPr>
        <w:t>10.9.95</w:t>
      </w:r>
      <w:r>
        <w:rPr>
          <w:rFonts w:hint="eastAsia" w:ascii="仿宋_GB2312" w:hAnsi="宋体" w:eastAsia="仿宋_GB2312" w:cs="宋体"/>
          <w:kern w:val="0"/>
          <w:sz w:val="32"/>
          <w:szCs w:val="32"/>
        </w:rPr>
        <w:t>万元</w:t>
      </w:r>
      <w:r>
        <w:rPr>
          <w:rFonts w:hint="eastAsia" w:ascii="仿宋_GB2312" w:hAnsi="宋体" w:eastAsia="仿宋_GB2312"/>
          <w:sz w:val="32"/>
          <w:szCs w:val="32"/>
        </w:rPr>
        <w:t>。</w:t>
      </w:r>
    </w:p>
    <w:p w14:paraId="5956529B">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14:paraId="00DF89C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w:t>
      </w:r>
      <w:r>
        <w:rPr>
          <w:rFonts w:hint="eastAsia" w:ascii="仿宋_GB2312" w:hAnsi="黑体" w:eastAsia="仿宋_GB2312"/>
          <w:sz w:val="32"/>
          <w:szCs w:val="32"/>
        </w:rPr>
        <w:t>昌吉州水利管理总站（昌吉州“500”水库受水区配水工程管理局）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141.5</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60.5</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70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万元。</w:t>
      </w:r>
    </w:p>
    <w:p w14:paraId="2FD93522">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2021年度本部门（单位）面向中小企业预留政府采购项目预算金额</w:t>
      </w:r>
      <w:r>
        <w:rPr>
          <w:rFonts w:hint="eastAsia" w:ascii="仿宋_GB2312" w:hAnsi="仿宋_GB2312" w:eastAsia="仿宋_GB2312"/>
          <w:sz w:val="32"/>
          <w:lang w:val="en-US" w:eastAsia="zh-CN"/>
        </w:rPr>
        <w:t>18</w:t>
      </w:r>
      <w:r>
        <w:rPr>
          <w:rFonts w:hint="eastAsia" w:ascii="仿宋_GB2312" w:hAnsi="仿宋_GB2312" w:eastAsia="仿宋_GB2312"/>
          <w:sz w:val="32"/>
        </w:rPr>
        <w:t>万元，其中：面向小微企业预留政府采购项目预算金额</w:t>
      </w:r>
      <w:r>
        <w:rPr>
          <w:rFonts w:hint="eastAsia" w:ascii="仿宋_GB2312" w:hAnsi="仿宋_GB2312" w:eastAsia="仿宋_GB2312"/>
          <w:sz w:val="32"/>
          <w:lang w:val="en-US" w:eastAsia="zh-CN"/>
        </w:rPr>
        <w:t>123.5</w:t>
      </w:r>
      <w:r>
        <w:rPr>
          <w:rFonts w:hint="eastAsia" w:ascii="仿宋_GB2312" w:hAnsi="仿宋_GB2312" w:eastAsia="仿宋_GB2312"/>
          <w:sz w:val="32"/>
        </w:rPr>
        <w:t>万元。</w:t>
      </w:r>
    </w:p>
    <w:p w14:paraId="28FAB128">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14:paraId="428079D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截至2020年底，</w:t>
      </w:r>
      <w:r>
        <w:rPr>
          <w:rFonts w:hint="eastAsia" w:ascii="仿宋_GB2312" w:hAnsi="黑体" w:eastAsia="仿宋_GB2312"/>
          <w:sz w:val="32"/>
          <w:szCs w:val="32"/>
        </w:rPr>
        <w:t>昌吉州水利管理总站（昌吉州“500”水库受水区配水工程管理局）</w:t>
      </w:r>
      <w:r>
        <w:rPr>
          <w:rFonts w:hint="eastAsia" w:ascii="仿宋_GB2312" w:hAnsi="宋体" w:eastAsia="仿宋_GB2312" w:cs="宋体"/>
          <w:kern w:val="0"/>
          <w:sz w:val="32"/>
          <w:szCs w:val="32"/>
        </w:rPr>
        <w:t>占用使用国有资产总体情况为</w:t>
      </w:r>
      <w:r>
        <w:rPr>
          <w:rFonts w:hint="eastAsia" w:ascii="仿宋_GB2312" w:hAnsi="宋体" w:eastAsia="仿宋_GB2312" w:cs="宋体"/>
          <w:kern w:val="0"/>
          <w:sz w:val="32"/>
          <w:szCs w:val="32"/>
          <w:lang w:eastAsia="zh-CN"/>
        </w:rPr>
        <w:t>：</w:t>
      </w:r>
    </w:p>
    <w:p w14:paraId="5FC1FBB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w:t>
      </w:r>
      <w:r>
        <w:rPr>
          <w:rFonts w:hint="eastAsia" w:ascii="仿宋_GB2312" w:hAnsi="宋体" w:eastAsia="仿宋_GB2312" w:cs="宋体"/>
          <w:kern w:val="0"/>
          <w:sz w:val="32"/>
          <w:szCs w:val="32"/>
          <w:lang w:val="en-US" w:eastAsia="zh-CN"/>
        </w:rPr>
        <w:t>2662.36</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512.6</w:t>
      </w:r>
      <w:r>
        <w:rPr>
          <w:rFonts w:hint="eastAsia" w:ascii="仿宋_GB2312" w:hAnsi="宋体" w:eastAsia="仿宋_GB2312" w:cs="宋体"/>
          <w:kern w:val="0"/>
          <w:sz w:val="32"/>
          <w:szCs w:val="32"/>
        </w:rPr>
        <w:t>万元。</w:t>
      </w:r>
    </w:p>
    <w:p w14:paraId="693A2C2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28.72</w:t>
      </w:r>
      <w:r>
        <w:rPr>
          <w:rFonts w:hint="eastAsia" w:ascii="仿宋_GB2312" w:hAnsi="宋体" w:eastAsia="仿宋_GB2312" w:cs="宋体"/>
          <w:kern w:val="0"/>
          <w:sz w:val="32"/>
          <w:szCs w:val="32"/>
        </w:rPr>
        <w:t>万元；其中：一般公务用车</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28.72</w:t>
      </w:r>
      <w:r>
        <w:rPr>
          <w:rFonts w:hint="eastAsia" w:ascii="仿宋_GB2312" w:hAnsi="宋体" w:eastAsia="仿宋_GB2312" w:cs="宋体"/>
          <w:kern w:val="0"/>
          <w:sz w:val="32"/>
          <w:szCs w:val="32"/>
        </w:rPr>
        <w:t>万元；执法执勤用车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14:paraId="2A52F58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w:t>
      </w:r>
      <w:r>
        <w:rPr>
          <w:rFonts w:hint="eastAsia" w:ascii="仿宋_GB2312" w:hAnsi="宋体" w:eastAsia="仿宋_GB2312" w:cs="宋体"/>
          <w:kern w:val="0"/>
          <w:sz w:val="32"/>
          <w:szCs w:val="32"/>
          <w:lang w:val="en-US" w:eastAsia="zh-CN"/>
        </w:rPr>
        <w:t>8.19</w:t>
      </w:r>
      <w:r>
        <w:rPr>
          <w:rFonts w:hint="eastAsia" w:ascii="仿宋_GB2312" w:hAnsi="宋体" w:eastAsia="仿宋_GB2312" w:cs="宋体"/>
          <w:kern w:val="0"/>
          <w:sz w:val="32"/>
          <w:szCs w:val="32"/>
        </w:rPr>
        <w:t>万元。</w:t>
      </w:r>
    </w:p>
    <w:p w14:paraId="442B563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w:t>
      </w:r>
      <w:r>
        <w:rPr>
          <w:rFonts w:hint="eastAsia" w:ascii="仿宋_GB2312" w:hAnsi="宋体" w:eastAsia="仿宋_GB2312" w:cs="宋体"/>
          <w:kern w:val="0"/>
          <w:sz w:val="32"/>
          <w:szCs w:val="32"/>
          <w:lang w:val="en-US" w:eastAsia="zh-CN"/>
        </w:rPr>
        <w:t>83.44</w:t>
      </w:r>
      <w:r>
        <w:rPr>
          <w:rFonts w:hint="eastAsia" w:ascii="仿宋_GB2312" w:hAnsi="宋体" w:eastAsia="仿宋_GB2312" w:cs="宋体"/>
          <w:kern w:val="0"/>
          <w:sz w:val="32"/>
          <w:szCs w:val="32"/>
        </w:rPr>
        <w:t>万元。</w:t>
      </w:r>
    </w:p>
    <w:p w14:paraId="37AFF5E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台（套），单位价值100万元以上大型设备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w:t>
      </w:r>
    </w:p>
    <w:p w14:paraId="32BF057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w:t>
      </w:r>
      <w:r>
        <w:rPr>
          <w:rFonts w:hint="eastAsia" w:ascii="仿宋_GB2312" w:hAnsi="黑体" w:eastAsia="仿宋_GB2312"/>
          <w:sz w:val="32"/>
          <w:szCs w:val="32"/>
        </w:rPr>
        <w:t>昌吉州水利管理总站（昌吉州“500”水库受水区配水工程管理局）</w:t>
      </w:r>
      <w:r>
        <w:rPr>
          <w:rFonts w:hint="eastAsia" w:ascii="仿宋_GB2312" w:hAnsi="宋体" w:eastAsia="仿宋_GB2312" w:cs="宋体"/>
          <w:kern w:val="0"/>
          <w:sz w:val="32"/>
          <w:szCs w:val="32"/>
        </w:rPr>
        <w:t>部门预算未安排购置车辆经费，安排购置50万元以上大型设备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台（套），单位价值100万元以上大型设备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w:t>
      </w:r>
    </w:p>
    <w:p w14:paraId="443F9487">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14:paraId="59185B98">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2021年度，本年度实行绩效管理的一般公共预算项目   个，涉及预算金额10万元。具体情况见下表（按项目分别填报）：</w:t>
      </w:r>
    </w:p>
    <w:p w14:paraId="411DCEAB">
      <w:pPr>
        <w:spacing w:line="560" w:lineRule="exact"/>
        <w:ind w:firstLine="640" w:firstLineChars="200"/>
        <w:rPr>
          <w:rFonts w:hint="eastAsia" w:ascii="仿宋_GB2312" w:hAnsi="宋体" w:eastAsia="仿宋_GB2312" w:cs="宋体"/>
          <w:kern w:val="0"/>
          <w:sz w:val="32"/>
          <w:szCs w:val="32"/>
        </w:rPr>
      </w:pPr>
    </w:p>
    <w:p w14:paraId="148D16DB">
      <w:pPr>
        <w:spacing w:line="560" w:lineRule="exact"/>
        <w:ind w:firstLine="640" w:firstLineChars="200"/>
        <w:rPr>
          <w:rFonts w:hint="eastAsia" w:ascii="仿宋_GB2312" w:hAnsi="宋体" w:eastAsia="仿宋_GB2312" w:cs="宋体"/>
          <w:kern w:val="0"/>
          <w:sz w:val="32"/>
          <w:szCs w:val="32"/>
        </w:rPr>
      </w:pPr>
    </w:p>
    <w:p w14:paraId="09E146F4">
      <w:pPr>
        <w:spacing w:line="560" w:lineRule="exact"/>
        <w:ind w:firstLine="640" w:firstLineChars="200"/>
        <w:rPr>
          <w:rFonts w:hint="eastAsia" w:ascii="仿宋_GB2312" w:hAnsi="宋体" w:eastAsia="仿宋_GB2312" w:cs="宋体"/>
          <w:kern w:val="0"/>
          <w:sz w:val="32"/>
          <w:szCs w:val="32"/>
        </w:rPr>
      </w:pPr>
    </w:p>
    <w:p w14:paraId="46103984">
      <w:pPr>
        <w:spacing w:line="560" w:lineRule="exact"/>
        <w:ind w:firstLine="640" w:firstLineChars="200"/>
        <w:rPr>
          <w:rFonts w:hint="eastAsia" w:ascii="仿宋_GB2312" w:hAnsi="宋体" w:eastAsia="仿宋_GB2312" w:cs="宋体"/>
          <w:kern w:val="0"/>
          <w:sz w:val="32"/>
          <w:szCs w:val="32"/>
        </w:rPr>
      </w:pPr>
    </w:p>
    <w:tbl>
      <w:tblPr>
        <w:tblStyle w:val="4"/>
        <w:tblW w:w="8815"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1452"/>
        <w:gridCol w:w="1224"/>
        <w:gridCol w:w="1476"/>
        <w:gridCol w:w="1039"/>
        <w:gridCol w:w="1481"/>
        <w:gridCol w:w="1183"/>
      </w:tblGrid>
      <w:tr w14:paraId="5C0E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14:paraId="02049DAE">
            <w:pPr>
              <w:widowControl/>
              <w:spacing w:line="480" w:lineRule="exact"/>
              <w:jc w:val="center"/>
              <w:textAlignment w:val="bottom"/>
              <w:rPr>
                <w:rFonts w:ascii="仿宋_GB2312" w:hAnsi="宋体" w:eastAsia="仿宋_GB2312" w:cs="仿宋_GB2312"/>
                <w:b/>
                <w:color w:val="000000"/>
                <w:kern w:val="0"/>
                <w:sz w:val="32"/>
                <w:szCs w:val="32"/>
              </w:rPr>
            </w:pPr>
          </w:p>
          <w:p w14:paraId="07B31082">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  目  支  出  绩  效  目  标  表</w:t>
            </w:r>
          </w:p>
        </w:tc>
      </w:tr>
      <w:tr w14:paraId="5251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14:paraId="01D7239E">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rPr>
              <w:t>（2021年）</w:t>
            </w:r>
          </w:p>
        </w:tc>
      </w:tr>
      <w:tr w14:paraId="4A0A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94A10B">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639D3F52">
            <w:pPr>
              <w:widowControl/>
              <w:spacing w:line="480" w:lineRule="exact"/>
              <w:jc w:val="center"/>
              <w:textAlignment w:val="center"/>
              <w:rPr>
                <w:rFonts w:ascii="宋体" w:hAnsi="宋体" w:cs="宋体"/>
                <w:color w:val="000000"/>
                <w:szCs w:val="21"/>
              </w:rPr>
            </w:pPr>
            <w:r>
              <w:rPr>
                <w:rFonts w:hint="eastAsia" w:ascii="仿宋_GB2312" w:hAnsi="黑体" w:eastAsia="仿宋_GB2312"/>
                <w:szCs w:val="21"/>
              </w:rPr>
              <w:t>昌吉州水利管理总站（昌吉州“500”水库受水区配水工程管理局）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0B9DB8">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68D5F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昌吉州农业灌溉水利用系数测算项目</w:t>
            </w:r>
          </w:p>
        </w:tc>
      </w:tr>
      <w:tr w14:paraId="5F9D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EC62DC">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738BE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10914B">
            <w:pPr>
              <w:spacing w:line="480" w:lineRule="exact"/>
              <w:jc w:val="center"/>
              <w:rPr>
                <w:rFonts w:ascii="宋体" w:hAnsi="宋体" w:cs="宋体"/>
                <w:color w:val="000000"/>
                <w:sz w:val="18"/>
                <w:szCs w:val="18"/>
              </w:rPr>
            </w:pPr>
            <w:r>
              <w:rPr>
                <w:rFonts w:hint="eastAsia" w:ascii="宋体" w:hAnsi="宋体" w:cs="宋体"/>
                <w:color w:val="000000"/>
                <w:sz w:val="18"/>
                <w:szCs w:val="18"/>
              </w:rPr>
              <w:t>5</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DC67E4">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82035F">
            <w:pPr>
              <w:spacing w:line="480" w:lineRule="exact"/>
              <w:jc w:val="center"/>
              <w:rPr>
                <w:rFonts w:ascii="宋体" w:hAnsi="宋体" w:cs="宋体"/>
                <w:color w:val="000000"/>
                <w:sz w:val="18"/>
                <w:szCs w:val="18"/>
              </w:rPr>
            </w:pPr>
            <w:r>
              <w:rPr>
                <w:rFonts w:hint="eastAsia" w:ascii="宋体" w:hAnsi="宋体" w:cs="宋体"/>
                <w:color w:val="000000"/>
                <w:sz w:val="18"/>
                <w:szCs w:val="18"/>
              </w:rPr>
              <w:t>5</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0A5D652D">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6A523DEB">
            <w:pPr>
              <w:spacing w:line="480" w:lineRule="exact"/>
              <w:jc w:val="center"/>
              <w:rPr>
                <w:rFonts w:ascii="宋体" w:hAnsi="宋体" w:cs="宋体"/>
                <w:color w:val="000000"/>
                <w:sz w:val="18"/>
                <w:szCs w:val="18"/>
              </w:rPr>
            </w:pPr>
            <w:r>
              <w:rPr>
                <w:rFonts w:hint="eastAsia" w:ascii="宋体" w:hAnsi="宋体" w:cs="宋体"/>
                <w:color w:val="000000"/>
                <w:sz w:val="18"/>
                <w:szCs w:val="18"/>
              </w:rPr>
              <w:t>0</w:t>
            </w:r>
          </w:p>
        </w:tc>
      </w:tr>
      <w:tr w14:paraId="57B7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C053DB">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top"/>
          </w:tcPr>
          <w:p w14:paraId="47430ECA">
            <w:pPr>
              <w:spacing w:line="480" w:lineRule="exact"/>
              <w:jc w:val="left"/>
              <w:rPr>
                <w:rFonts w:ascii="宋体" w:hAnsi="宋体" w:cs="宋体"/>
                <w:color w:val="000000"/>
                <w:sz w:val="18"/>
                <w:szCs w:val="18"/>
              </w:rPr>
            </w:pPr>
            <w:r>
              <w:rPr>
                <w:rFonts w:hint="eastAsia" w:ascii="宋体" w:hAnsi="宋体" w:cs="宋体"/>
                <w:color w:val="000000"/>
                <w:sz w:val="18"/>
                <w:szCs w:val="18"/>
              </w:rPr>
              <w:t>按照州水管总站农业灌溉水利用系数测算安排部署：1、完成农业灌溉水利用系数测算报告编制。2、对作物不同时期灌溉用水数据资料采集整理，统计分析，3、根据样点灌区数据测算对比分析全州灌溉水利用系数。为全州农业用水“总量控制”和农业灌溉水利用系数指标控制奠定基础，进一步促进节约用水，合理配置水资源，加快推进建设节水型社会。</w:t>
            </w:r>
          </w:p>
        </w:tc>
      </w:tr>
      <w:tr w14:paraId="5E05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7F71FC">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1EBA23">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BE7EDE">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E83CF3">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指标值（包含数字及文字描述）</w:t>
            </w:r>
          </w:p>
        </w:tc>
      </w:tr>
      <w:tr w14:paraId="230A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3880C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391B95">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B371D6">
            <w:pPr>
              <w:spacing w:line="480" w:lineRule="exact"/>
              <w:jc w:val="center"/>
              <w:rPr>
                <w:rFonts w:ascii="宋体" w:hAnsi="宋体" w:cs="宋体"/>
                <w:color w:val="000000"/>
                <w:sz w:val="18"/>
                <w:szCs w:val="18"/>
              </w:rPr>
            </w:pPr>
            <w:r>
              <w:rPr>
                <w:rFonts w:hint="eastAsia" w:ascii="宋体" w:hAnsi="宋体" w:cs="宋体"/>
                <w:color w:val="000000"/>
                <w:sz w:val="18"/>
                <w:szCs w:val="18"/>
              </w:rPr>
              <w:t>灌溉面积</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5AF0EC">
            <w:pPr>
              <w:spacing w:line="480" w:lineRule="exact"/>
              <w:jc w:val="center"/>
              <w:rPr>
                <w:rFonts w:ascii="宋体" w:hAnsi="宋体" w:cs="宋体"/>
                <w:color w:val="000000"/>
                <w:sz w:val="18"/>
                <w:szCs w:val="18"/>
              </w:rPr>
            </w:pPr>
            <w:r>
              <w:rPr>
                <w:rFonts w:hint="eastAsia" w:ascii="宋体" w:hAnsi="宋体" w:cs="宋体"/>
                <w:color w:val="000000"/>
                <w:sz w:val="18"/>
                <w:szCs w:val="18"/>
              </w:rPr>
              <w:t>≧647.8万亩</w:t>
            </w:r>
          </w:p>
        </w:tc>
      </w:tr>
      <w:tr w14:paraId="3494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A5908D">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434F2F">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D80713">
            <w:pPr>
              <w:spacing w:line="480" w:lineRule="exact"/>
              <w:jc w:val="center"/>
              <w:rPr>
                <w:rFonts w:ascii="宋体" w:hAnsi="宋体" w:cs="宋体"/>
                <w:color w:val="000000"/>
                <w:sz w:val="18"/>
                <w:szCs w:val="18"/>
              </w:rPr>
            </w:pPr>
            <w:r>
              <w:rPr>
                <w:rFonts w:hint="eastAsia" w:ascii="宋体" w:hAnsi="宋体" w:cs="宋体"/>
                <w:color w:val="000000"/>
                <w:sz w:val="18"/>
                <w:szCs w:val="18"/>
              </w:rPr>
              <w:t>测算报告</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549569">
            <w:pPr>
              <w:spacing w:line="480" w:lineRule="exact"/>
              <w:jc w:val="center"/>
              <w:rPr>
                <w:rFonts w:ascii="宋体" w:hAnsi="宋体" w:cs="宋体"/>
                <w:color w:val="000000"/>
                <w:sz w:val="18"/>
                <w:szCs w:val="18"/>
              </w:rPr>
            </w:pPr>
            <w:r>
              <w:rPr>
                <w:rFonts w:hint="eastAsia" w:ascii="宋体" w:hAnsi="宋体" w:cs="宋体"/>
                <w:color w:val="000000"/>
                <w:sz w:val="18"/>
                <w:szCs w:val="18"/>
              </w:rPr>
              <w:t>≧5份</w:t>
            </w:r>
          </w:p>
        </w:tc>
      </w:tr>
      <w:tr w14:paraId="5FF2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B58BB4">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A8A148">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4F0C8F">
            <w:pPr>
              <w:spacing w:line="480" w:lineRule="exact"/>
              <w:jc w:val="center"/>
              <w:rPr>
                <w:rFonts w:ascii="宋体" w:hAnsi="宋体" w:cs="宋体"/>
                <w:color w:val="000000"/>
                <w:sz w:val="18"/>
                <w:szCs w:val="18"/>
              </w:rPr>
            </w:pPr>
            <w:r>
              <w:rPr>
                <w:rFonts w:hint="eastAsia" w:ascii="宋体" w:hAnsi="宋体" w:cs="宋体"/>
                <w:color w:val="000000"/>
                <w:sz w:val="18"/>
                <w:szCs w:val="18"/>
              </w:rPr>
              <w:t>测算覆盖率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D7F23A">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14:paraId="4C07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E68A6A">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4C456F">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2F5C6F">
            <w:pPr>
              <w:spacing w:line="480" w:lineRule="exact"/>
              <w:jc w:val="center"/>
              <w:rPr>
                <w:rFonts w:ascii="宋体" w:hAnsi="宋体" w:cs="宋体"/>
                <w:color w:val="000000"/>
                <w:sz w:val="18"/>
                <w:szCs w:val="18"/>
              </w:rPr>
            </w:pPr>
            <w:r>
              <w:rPr>
                <w:rFonts w:hint="eastAsia" w:ascii="宋体" w:hAnsi="宋体" w:cs="宋体"/>
                <w:color w:val="000000"/>
                <w:sz w:val="18"/>
                <w:szCs w:val="18"/>
              </w:rPr>
              <w:t>年度指标完成时间（月份）</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AD4396">
            <w:pPr>
              <w:spacing w:line="480" w:lineRule="exact"/>
              <w:jc w:val="center"/>
              <w:rPr>
                <w:rFonts w:ascii="宋体" w:hAnsi="宋体" w:cs="宋体"/>
                <w:color w:val="000000"/>
                <w:sz w:val="18"/>
                <w:szCs w:val="18"/>
              </w:rPr>
            </w:pPr>
            <w:r>
              <w:rPr>
                <w:rFonts w:hint="eastAsia" w:ascii="宋体" w:hAnsi="宋体" w:cs="宋体"/>
                <w:color w:val="000000"/>
                <w:sz w:val="18"/>
                <w:szCs w:val="18"/>
              </w:rPr>
              <w:t>≤12</w:t>
            </w:r>
          </w:p>
        </w:tc>
      </w:tr>
      <w:tr w14:paraId="0E14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4723A6">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51342D">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9BBCB6">
            <w:pPr>
              <w:spacing w:line="480" w:lineRule="exact"/>
              <w:jc w:val="center"/>
              <w:rPr>
                <w:rFonts w:ascii="宋体" w:hAnsi="宋体" w:cs="宋体"/>
                <w:color w:val="000000"/>
                <w:sz w:val="18"/>
                <w:szCs w:val="18"/>
              </w:rPr>
            </w:pPr>
            <w:r>
              <w:rPr>
                <w:rFonts w:hint="eastAsia" w:ascii="宋体" w:hAnsi="宋体" w:cs="宋体"/>
                <w:color w:val="000000"/>
                <w:sz w:val="18"/>
                <w:szCs w:val="18"/>
              </w:rPr>
              <w:t>经费使用控制</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20B28E">
            <w:pPr>
              <w:spacing w:line="480" w:lineRule="exact"/>
              <w:jc w:val="center"/>
              <w:rPr>
                <w:rFonts w:ascii="宋体" w:hAnsi="宋体" w:cs="宋体"/>
                <w:color w:val="000000"/>
                <w:sz w:val="18"/>
                <w:szCs w:val="18"/>
              </w:rPr>
            </w:pPr>
            <w:r>
              <w:rPr>
                <w:rFonts w:hint="eastAsia" w:ascii="宋体" w:hAnsi="宋体" w:cs="宋体"/>
                <w:color w:val="000000"/>
                <w:sz w:val="18"/>
                <w:szCs w:val="18"/>
              </w:rPr>
              <w:t>≤5万元</w:t>
            </w:r>
          </w:p>
        </w:tc>
      </w:tr>
      <w:tr w14:paraId="573B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D81143">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553D8E">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1C45A4">
            <w:pPr>
              <w:spacing w:line="480" w:lineRule="exact"/>
              <w:jc w:val="center"/>
              <w:rPr>
                <w:rFonts w:ascii="宋体" w:hAnsi="宋体" w:cs="宋体"/>
                <w:color w:val="000000"/>
                <w:sz w:val="18"/>
                <w:szCs w:val="18"/>
              </w:rPr>
            </w:pPr>
            <w:r>
              <w:rPr>
                <w:rFonts w:hint="eastAsia" w:ascii="宋体" w:hAnsi="宋体" w:cs="宋体"/>
                <w:color w:val="000000"/>
                <w:sz w:val="18"/>
                <w:szCs w:val="18"/>
              </w:rPr>
              <w:t>降低水费开支(%)</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C09379">
            <w:pPr>
              <w:spacing w:line="480" w:lineRule="exact"/>
              <w:jc w:val="center"/>
              <w:rPr>
                <w:rFonts w:ascii="宋体" w:hAnsi="宋体" w:cs="宋体"/>
                <w:color w:val="000000"/>
                <w:sz w:val="18"/>
                <w:szCs w:val="18"/>
              </w:rPr>
            </w:pPr>
            <w:r>
              <w:rPr>
                <w:rFonts w:hint="eastAsia" w:ascii="宋体" w:hAnsi="宋体" w:cs="宋体"/>
                <w:color w:val="000000"/>
                <w:sz w:val="18"/>
                <w:szCs w:val="18"/>
              </w:rPr>
              <w:t>≥1%</w:t>
            </w:r>
          </w:p>
        </w:tc>
      </w:tr>
      <w:tr w14:paraId="7011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104D75">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9AE72A">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A9F1C6">
            <w:pPr>
              <w:spacing w:line="480" w:lineRule="exact"/>
              <w:jc w:val="center"/>
              <w:rPr>
                <w:rFonts w:ascii="宋体" w:hAnsi="宋体" w:cs="宋体"/>
                <w:color w:val="000000"/>
                <w:sz w:val="18"/>
                <w:szCs w:val="18"/>
              </w:rPr>
            </w:pPr>
            <w:r>
              <w:rPr>
                <w:rFonts w:hint="eastAsia" w:ascii="宋体" w:hAnsi="宋体" w:cs="宋体"/>
                <w:color w:val="000000"/>
                <w:sz w:val="18"/>
                <w:szCs w:val="18"/>
              </w:rPr>
              <w:t>实现高效节水(%)</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934268">
            <w:pPr>
              <w:spacing w:line="480" w:lineRule="exact"/>
              <w:jc w:val="center"/>
              <w:rPr>
                <w:rFonts w:ascii="宋体" w:hAnsi="宋体" w:cs="宋体"/>
                <w:color w:val="000000"/>
                <w:sz w:val="18"/>
                <w:szCs w:val="18"/>
              </w:rPr>
            </w:pPr>
            <w:r>
              <w:rPr>
                <w:rFonts w:hint="eastAsia" w:ascii="宋体" w:hAnsi="宋体" w:cs="宋体"/>
                <w:color w:val="000000"/>
                <w:sz w:val="18"/>
                <w:szCs w:val="18"/>
              </w:rPr>
              <w:t>≥10%</w:t>
            </w:r>
          </w:p>
        </w:tc>
      </w:tr>
      <w:tr w14:paraId="1834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95886F">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5B7E9D">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2C5251">
            <w:pPr>
              <w:spacing w:line="480" w:lineRule="exact"/>
              <w:jc w:val="center"/>
              <w:rPr>
                <w:rFonts w:ascii="宋体" w:hAnsi="宋体" w:cs="宋体"/>
                <w:color w:val="000000"/>
                <w:sz w:val="18"/>
                <w:szCs w:val="18"/>
              </w:rPr>
            </w:pPr>
            <w:r>
              <w:rPr>
                <w:rFonts w:hint="eastAsia" w:ascii="宋体" w:hAnsi="宋体" w:cs="宋体"/>
                <w:color w:val="000000"/>
                <w:sz w:val="18"/>
                <w:szCs w:val="18"/>
              </w:rPr>
              <w:t>指导建议采纳率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BCDD19">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14:paraId="6FD9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6B1F65">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C543BD">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EFAD80">
            <w:pPr>
              <w:spacing w:line="480" w:lineRule="exact"/>
              <w:jc w:val="center"/>
              <w:rPr>
                <w:rFonts w:ascii="宋体" w:hAnsi="宋体" w:cs="宋体"/>
                <w:color w:val="000000"/>
                <w:sz w:val="18"/>
                <w:szCs w:val="18"/>
              </w:rPr>
            </w:pPr>
            <w:r>
              <w:rPr>
                <w:rFonts w:hint="eastAsia" w:ascii="宋体" w:hAnsi="宋体" w:cs="宋体"/>
                <w:color w:val="000000"/>
                <w:sz w:val="18"/>
                <w:szCs w:val="18"/>
              </w:rPr>
              <w:t>降低地下水开采量</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9EA709">
            <w:pPr>
              <w:spacing w:line="480" w:lineRule="exact"/>
              <w:jc w:val="center"/>
              <w:rPr>
                <w:rFonts w:ascii="宋体" w:hAnsi="宋体" w:cs="宋体"/>
                <w:color w:val="000000"/>
                <w:sz w:val="18"/>
                <w:szCs w:val="18"/>
              </w:rPr>
            </w:pPr>
            <w:r>
              <w:rPr>
                <w:rFonts w:hint="eastAsia" w:ascii="宋体" w:hAnsi="宋体" w:cs="宋体"/>
                <w:color w:val="000000"/>
                <w:sz w:val="18"/>
                <w:szCs w:val="18"/>
              </w:rPr>
              <w:t>≥1000万方</w:t>
            </w:r>
          </w:p>
        </w:tc>
      </w:tr>
      <w:tr w14:paraId="4937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7F6828">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280570">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695398">
            <w:pPr>
              <w:spacing w:line="480" w:lineRule="exact"/>
              <w:jc w:val="center"/>
              <w:rPr>
                <w:rFonts w:ascii="宋体" w:hAnsi="宋体" w:cs="宋体"/>
                <w:color w:val="000000"/>
                <w:sz w:val="18"/>
                <w:szCs w:val="18"/>
              </w:rPr>
            </w:pPr>
            <w:r>
              <w:rPr>
                <w:rFonts w:hint="eastAsia" w:ascii="宋体" w:hAnsi="宋体" w:cs="宋体"/>
                <w:color w:val="000000"/>
                <w:sz w:val="18"/>
                <w:szCs w:val="18"/>
              </w:rPr>
              <w:t>科学调整灌溉水利用系数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07B6BA">
            <w:pPr>
              <w:spacing w:line="480" w:lineRule="exact"/>
              <w:jc w:val="center"/>
              <w:rPr>
                <w:rFonts w:ascii="宋体" w:hAnsi="宋体" w:cs="宋体"/>
                <w:color w:val="000000"/>
                <w:sz w:val="18"/>
                <w:szCs w:val="18"/>
              </w:rPr>
            </w:pPr>
            <w:r>
              <w:rPr>
                <w:rFonts w:hint="eastAsia" w:ascii="宋体" w:hAnsi="宋体" w:cs="宋体"/>
                <w:color w:val="000000"/>
                <w:sz w:val="18"/>
                <w:szCs w:val="18"/>
              </w:rPr>
              <w:t>≥0.65</w:t>
            </w:r>
          </w:p>
        </w:tc>
      </w:tr>
      <w:tr w14:paraId="6E32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DAEAB5">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16A3A7">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8F54FB">
            <w:pPr>
              <w:spacing w:line="480" w:lineRule="exact"/>
              <w:jc w:val="center"/>
              <w:rPr>
                <w:rFonts w:ascii="宋体" w:hAnsi="宋体" w:cs="宋体"/>
                <w:color w:val="000000"/>
                <w:sz w:val="18"/>
                <w:szCs w:val="18"/>
              </w:rPr>
            </w:pPr>
            <w:r>
              <w:rPr>
                <w:rFonts w:hint="eastAsia" w:ascii="宋体" w:hAnsi="宋体" w:cs="宋体"/>
                <w:color w:val="000000"/>
                <w:sz w:val="18"/>
                <w:szCs w:val="18"/>
              </w:rPr>
              <w:t>公众满意度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4DC087">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14:paraId="43B9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14:paraId="14DCA9C6">
            <w:pPr>
              <w:widowControl/>
              <w:spacing w:line="480" w:lineRule="exact"/>
              <w:jc w:val="center"/>
              <w:textAlignment w:val="bottom"/>
              <w:rPr>
                <w:rFonts w:ascii="仿宋_GB2312" w:hAnsi="宋体" w:eastAsia="仿宋_GB2312" w:cs="仿宋_GB2312"/>
                <w:b/>
                <w:color w:val="000000"/>
                <w:kern w:val="0"/>
                <w:sz w:val="32"/>
                <w:szCs w:val="32"/>
              </w:rPr>
            </w:pPr>
          </w:p>
          <w:p w14:paraId="009D30F4">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  目  支  出  绩  效  目  标  表</w:t>
            </w:r>
          </w:p>
        </w:tc>
      </w:tr>
      <w:tr w14:paraId="00E7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14:paraId="247180BE">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rPr>
              <w:t>（2021年）</w:t>
            </w:r>
          </w:p>
        </w:tc>
      </w:tr>
      <w:tr w14:paraId="6168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9EE281">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5E69A378">
            <w:pPr>
              <w:widowControl/>
              <w:spacing w:line="480" w:lineRule="exact"/>
              <w:jc w:val="center"/>
              <w:textAlignment w:val="center"/>
              <w:rPr>
                <w:rFonts w:ascii="宋体" w:hAnsi="宋体" w:cs="宋体"/>
                <w:color w:val="000000"/>
                <w:szCs w:val="21"/>
              </w:rPr>
            </w:pPr>
            <w:r>
              <w:rPr>
                <w:rFonts w:hint="eastAsia" w:ascii="仿宋_GB2312" w:hAnsi="黑体" w:eastAsia="仿宋_GB2312"/>
                <w:szCs w:val="21"/>
              </w:rPr>
              <w:t>昌吉州水利管理总站（昌吉州“500”水库受水区配水工程管理局）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A0990E">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B45B07">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昌吉州农业灌溉用水定额测算项目</w:t>
            </w:r>
          </w:p>
        </w:tc>
      </w:tr>
      <w:tr w14:paraId="543C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820746">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AAB867">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1B0444">
            <w:pPr>
              <w:spacing w:line="480" w:lineRule="exact"/>
              <w:jc w:val="center"/>
              <w:rPr>
                <w:rFonts w:ascii="宋体" w:hAnsi="宋体" w:cs="宋体"/>
                <w:color w:val="000000"/>
                <w:sz w:val="18"/>
                <w:szCs w:val="18"/>
              </w:rPr>
            </w:pPr>
            <w:r>
              <w:rPr>
                <w:rFonts w:hint="eastAsia" w:ascii="宋体" w:hAnsi="宋体" w:cs="宋体"/>
                <w:color w:val="000000"/>
                <w:sz w:val="18"/>
                <w:szCs w:val="18"/>
              </w:rPr>
              <w:t>5</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1465F0">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55C4E2">
            <w:pPr>
              <w:spacing w:line="480" w:lineRule="exact"/>
              <w:jc w:val="center"/>
              <w:rPr>
                <w:rFonts w:ascii="宋体" w:hAnsi="宋体" w:cs="宋体"/>
                <w:color w:val="000000"/>
                <w:sz w:val="18"/>
                <w:szCs w:val="18"/>
              </w:rPr>
            </w:pPr>
            <w:r>
              <w:rPr>
                <w:rFonts w:hint="eastAsia" w:ascii="宋体" w:hAnsi="宋体" w:cs="宋体"/>
                <w:color w:val="000000"/>
                <w:sz w:val="18"/>
                <w:szCs w:val="18"/>
              </w:rPr>
              <w:t>5</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17280AA9">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442EE2C1">
            <w:pPr>
              <w:spacing w:line="480" w:lineRule="exact"/>
              <w:jc w:val="center"/>
              <w:rPr>
                <w:rFonts w:ascii="宋体" w:hAnsi="宋体" w:cs="宋体"/>
                <w:color w:val="000000"/>
                <w:sz w:val="18"/>
                <w:szCs w:val="18"/>
              </w:rPr>
            </w:pPr>
            <w:r>
              <w:rPr>
                <w:rFonts w:hint="eastAsia" w:ascii="宋体" w:hAnsi="宋体" w:cs="宋体"/>
                <w:color w:val="000000"/>
                <w:sz w:val="18"/>
                <w:szCs w:val="18"/>
              </w:rPr>
              <w:t>0</w:t>
            </w:r>
          </w:p>
        </w:tc>
      </w:tr>
      <w:tr w14:paraId="3C57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27774D">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top"/>
          </w:tcPr>
          <w:p w14:paraId="18844F13">
            <w:pPr>
              <w:spacing w:line="480" w:lineRule="exact"/>
              <w:jc w:val="left"/>
              <w:rPr>
                <w:rFonts w:hint="eastAsia" w:ascii="宋体" w:hAnsi="宋体" w:cs="宋体"/>
                <w:color w:val="000000"/>
                <w:sz w:val="18"/>
                <w:szCs w:val="18"/>
              </w:rPr>
            </w:pP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按照水管总站农业用水灌溉定额测算安排部署：1、完成农业用水灌溉定额报告编制。2、对作物不同时期灌溉用水数据资料采集整理，统计分析，3、测算出各个作物不同灌溉类型的灌溉用水定额。为全州农业用水“总量控制、定额管理”工作奠定基础，进一步促进节约用水，合理配置水资源，加快推进建设节水型社会。</w:t>
            </w:r>
          </w:p>
        </w:tc>
      </w:tr>
      <w:tr w14:paraId="1C56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51B18D">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4635EE">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30F4C3">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FD269F">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指标值（包含数字及文字描述）</w:t>
            </w:r>
          </w:p>
        </w:tc>
      </w:tr>
      <w:tr w14:paraId="2B68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40C939">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193C7A">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D9853B">
            <w:pPr>
              <w:spacing w:line="480" w:lineRule="exact"/>
              <w:jc w:val="center"/>
              <w:rPr>
                <w:rFonts w:ascii="宋体" w:hAnsi="宋体" w:cs="宋体"/>
                <w:color w:val="000000"/>
                <w:sz w:val="18"/>
                <w:szCs w:val="18"/>
              </w:rPr>
            </w:pPr>
            <w:r>
              <w:rPr>
                <w:rFonts w:hint="eastAsia" w:ascii="宋体" w:hAnsi="宋体" w:cs="宋体"/>
                <w:color w:val="000000"/>
                <w:sz w:val="18"/>
                <w:szCs w:val="18"/>
              </w:rPr>
              <w:t>灌溉面积</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7FAA64">
            <w:pPr>
              <w:spacing w:line="480" w:lineRule="exact"/>
              <w:jc w:val="center"/>
              <w:rPr>
                <w:rFonts w:ascii="宋体" w:hAnsi="宋体" w:cs="宋体"/>
                <w:color w:val="000000"/>
                <w:sz w:val="18"/>
                <w:szCs w:val="18"/>
              </w:rPr>
            </w:pPr>
            <w:r>
              <w:rPr>
                <w:rFonts w:hint="eastAsia" w:ascii="宋体" w:hAnsi="宋体" w:cs="宋体"/>
                <w:color w:val="000000"/>
                <w:sz w:val="18"/>
                <w:szCs w:val="18"/>
              </w:rPr>
              <w:t>≧647.8万亩</w:t>
            </w:r>
          </w:p>
        </w:tc>
      </w:tr>
      <w:tr w14:paraId="5532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DB5309">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3A8370">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3BAC70">
            <w:pPr>
              <w:spacing w:line="480" w:lineRule="exact"/>
              <w:jc w:val="center"/>
              <w:rPr>
                <w:rFonts w:ascii="宋体" w:hAnsi="宋体" w:cs="宋体"/>
                <w:color w:val="000000"/>
                <w:sz w:val="18"/>
                <w:szCs w:val="18"/>
              </w:rPr>
            </w:pPr>
            <w:r>
              <w:rPr>
                <w:rFonts w:hint="eastAsia" w:ascii="宋体" w:hAnsi="宋体" w:cs="宋体"/>
                <w:color w:val="000000"/>
                <w:sz w:val="18"/>
                <w:szCs w:val="18"/>
              </w:rPr>
              <w:t>测算报告</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FA3F59">
            <w:pPr>
              <w:spacing w:line="480" w:lineRule="exact"/>
              <w:jc w:val="center"/>
              <w:rPr>
                <w:rFonts w:ascii="宋体" w:hAnsi="宋体" w:cs="宋体"/>
                <w:color w:val="000000"/>
                <w:sz w:val="18"/>
                <w:szCs w:val="18"/>
              </w:rPr>
            </w:pPr>
            <w:r>
              <w:rPr>
                <w:rFonts w:hint="eastAsia" w:ascii="宋体" w:hAnsi="宋体" w:cs="宋体"/>
                <w:color w:val="000000"/>
                <w:sz w:val="18"/>
                <w:szCs w:val="18"/>
              </w:rPr>
              <w:t>≧5份</w:t>
            </w:r>
          </w:p>
        </w:tc>
      </w:tr>
      <w:tr w14:paraId="6612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07AC6E">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3F3ABC4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04584F">
            <w:pPr>
              <w:spacing w:line="480" w:lineRule="exact"/>
              <w:jc w:val="center"/>
              <w:rPr>
                <w:rFonts w:ascii="宋体" w:hAnsi="宋体" w:cs="宋体"/>
                <w:color w:val="000000"/>
                <w:sz w:val="18"/>
                <w:szCs w:val="18"/>
              </w:rPr>
            </w:pPr>
            <w:r>
              <w:rPr>
                <w:rFonts w:hint="eastAsia" w:ascii="宋体" w:hAnsi="宋体" w:cs="宋体"/>
                <w:color w:val="000000"/>
                <w:sz w:val="18"/>
                <w:szCs w:val="18"/>
              </w:rPr>
              <w:t>测算覆盖率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4DF56A">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14:paraId="2DD2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86A9A8">
            <w:pPr>
              <w:spacing w:line="480" w:lineRule="exact"/>
              <w:jc w:val="center"/>
              <w:rPr>
                <w:rFonts w:ascii="宋体" w:hAnsi="宋体" w:cs="宋体"/>
                <w:color w:val="000000"/>
                <w:sz w:val="18"/>
                <w:szCs w:val="18"/>
              </w:rPr>
            </w:pPr>
          </w:p>
        </w:tc>
        <w:tc>
          <w:tcPr>
            <w:tcW w:w="145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509C04E9">
            <w:pPr>
              <w:widowControl/>
              <w:spacing w:line="480" w:lineRule="exact"/>
              <w:jc w:val="center"/>
              <w:textAlignment w:val="center"/>
              <w:rPr>
                <w:rFonts w:hint="eastAsia" w:ascii="宋体" w:hAnsi="宋体" w:cs="宋体"/>
                <w:color w:val="000000"/>
                <w:kern w:val="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86243E">
            <w:pPr>
              <w:spacing w:line="480" w:lineRule="exact"/>
              <w:jc w:val="center"/>
              <w:rPr>
                <w:rFonts w:hint="eastAsia" w:ascii="宋体" w:hAnsi="宋体" w:cs="宋体"/>
                <w:color w:val="000000"/>
                <w:sz w:val="18"/>
                <w:szCs w:val="18"/>
              </w:rPr>
            </w:pPr>
            <w:r>
              <w:rPr>
                <w:rFonts w:hint="eastAsia" w:ascii="宋体" w:hAnsi="宋体" w:cs="宋体"/>
                <w:color w:val="000000"/>
                <w:sz w:val="18"/>
                <w:szCs w:val="18"/>
              </w:rPr>
              <w:t>定额测定准确率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C7ACC5">
            <w:pPr>
              <w:spacing w:line="480" w:lineRule="exact"/>
              <w:jc w:val="center"/>
              <w:rPr>
                <w:rFonts w:hint="eastAsia" w:ascii="宋体" w:hAnsi="宋体" w:cs="宋体"/>
                <w:color w:val="000000"/>
                <w:sz w:val="18"/>
                <w:szCs w:val="18"/>
              </w:rPr>
            </w:pPr>
            <w:r>
              <w:rPr>
                <w:rFonts w:hint="eastAsia" w:ascii="宋体" w:hAnsi="宋体" w:cs="宋体"/>
                <w:color w:val="000000"/>
                <w:sz w:val="18"/>
                <w:szCs w:val="18"/>
              </w:rPr>
              <w:t>≧90%</w:t>
            </w:r>
          </w:p>
        </w:tc>
      </w:tr>
      <w:tr w14:paraId="2B41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5528E8">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1C96EE">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95CEBD">
            <w:pPr>
              <w:spacing w:line="480" w:lineRule="exact"/>
              <w:jc w:val="center"/>
              <w:rPr>
                <w:rFonts w:ascii="宋体" w:hAnsi="宋体" w:cs="宋体"/>
                <w:color w:val="000000"/>
                <w:sz w:val="18"/>
                <w:szCs w:val="18"/>
              </w:rPr>
            </w:pPr>
            <w:r>
              <w:rPr>
                <w:rFonts w:hint="eastAsia" w:ascii="宋体" w:hAnsi="宋体" w:cs="宋体"/>
                <w:color w:val="000000"/>
                <w:sz w:val="18"/>
                <w:szCs w:val="18"/>
              </w:rPr>
              <w:t>年度指标完成时间（月份）</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151AC9">
            <w:pPr>
              <w:spacing w:line="480" w:lineRule="exact"/>
              <w:jc w:val="center"/>
              <w:rPr>
                <w:rFonts w:ascii="宋体" w:hAnsi="宋体" w:cs="宋体"/>
                <w:color w:val="000000"/>
                <w:sz w:val="18"/>
                <w:szCs w:val="18"/>
              </w:rPr>
            </w:pPr>
            <w:r>
              <w:rPr>
                <w:rFonts w:hint="eastAsia" w:ascii="宋体" w:hAnsi="宋体" w:cs="宋体"/>
                <w:color w:val="000000"/>
                <w:sz w:val="18"/>
                <w:szCs w:val="18"/>
              </w:rPr>
              <w:t>≤12</w:t>
            </w:r>
          </w:p>
        </w:tc>
      </w:tr>
      <w:tr w14:paraId="26B3A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3CAAAE">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97AE5B">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1B3D1F">
            <w:pPr>
              <w:spacing w:line="480" w:lineRule="exact"/>
              <w:jc w:val="center"/>
              <w:rPr>
                <w:rFonts w:ascii="宋体" w:hAnsi="宋体" w:cs="宋体"/>
                <w:color w:val="000000"/>
                <w:sz w:val="18"/>
                <w:szCs w:val="18"/>
              </w:rPr>
            </w:pPr>
            <w:r>
              <w:rPr>
                <w:rFonts w:hint="eastAsia" w:ascii="宋体" w:hAnsi="宋体" w:cs="宋体"/>
                <w:color w:val="000000"/>
                <w:sz w:val="18"/>
                <w:szCs w:val="18"/>
              </w:rPr>
              <w:t>经费使用控制</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98073E">
            <w:pPr>
              <w:spacing w:line="480" w:lineRule="exact"/>
              <w:jc w:val="center"/>
              <w:rPr>
                <w:rFonts w:ascii="宋体" w:hAnsi="宋体" w:cs="宋体"/>
                <w:color w:val="000000"/>
                <w:sz w:val="18"/>
                <w:szCs w:val="18"/>
              </w:rPr>
            </w:pPr>
            <w:r>
              <w:rPr>
                <w:rFonts w:hint="eastAsia" w:ascii="宋体" w:hAnsi="宋体" w:cs="宋体"/>
                <w:color w:val="000000"/>
                <w:sz w:val="18"/>
                <w:szCs w:val="18"/>
              </w:rPr>
              <w:t>≤5万元</w:t>
            </w:r>
          </w:p>
        </w:tc>
      </w:tr>
      <w:tr w14:paraId="7885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F168FA">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AA22B6">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AAE3B5">
            <w:pPr>
              <w:spacing w:line="480" w:lineRule="exact"/>
              <w:jc w:val="center"/>
              <w:rPr>
                <w:rFonts w:ascii="宋体" w:hAnsi="宋体" w:cs="宋体"/>
                <w:color w:val="000000"/>
                <w:sz w:val="18"/>
                <w:szCs w:val="18"/>
              </w:rPr>
            </w:pPr>
            <w:r>
              <w:rPr>
                <w:rFonts w:hint="eastAsia" w:ascii="宋体" w:hAnsi="宋体" w:cs="宋体"/>
                <w:color w:val="000000"/>
                <w:sz w:val="18"/>
                <w:szCs w:val="18"/>
              </w:rPr>
              <w:t>降低水费开支(%)</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33969E">
            <w:pPr>
              <w:spacing w:line="480" w:lineRule="exact"/>
              <w:jc w:val="center"/>
              <w:rPr>
                <w:rFonts w:ascii="宋体" w:hAnsi="宋体" w:cs="宋体"/>
                <w:color w:val="000000"/>
                <w:sz w:val="18"/>
                <w:szCs w:val="18"/>
              </w:rPr>
            </w:pPr>
            <w:r>
              <w:rPr>
                <w:rFonts w:hint="eastAsia" w:ascii="宋体" w:hAnsi="宋体" w:cs="宋体"/>
                <w:color w:val="000000"/>
                <w:sz w:val="18"/>
                <w:szCs w:val="18"/>
              </w:rPr>
              <w:t>≥1%</w:t>
            </w:r>
          </w:p>
        </w:tc>
      </w:tr>
      <w:tr w14:paraId="5038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B74A6D">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74E32B">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BCA66A">
            <w:pPr>
              <w:spacing w:line="480" w:lineRule="exact"/>
              <w:jc w:val="center"/>
              <w:rPr>
                <w:rFonts w:ascii="宋体" w:hAnsi="宋体" w:cs="宋体"/>
                <w:color w:val="000000"/>
                <w:sz w:val="18"/>
                <w:szCs w:val="18"/>
              </w:rPr>
            </w:pPr>
            <w:r>
              <w:rPr>
                <w:rFonts w:ascii="宋体" w:hAnsi="宋体" w:cs="宋体"/>
                <w:color w:val="000000"/>
                <w:sz w:val="18"/>
                <w:szCs w:val="18"/>
              </w:rPr>
              <w:t>年新增节水能力</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83C22A">
            <w:pPr>
              <w:spacing w:line="480" w:lineRule="exact"/>
              <w:jc w:val="center"/>
              <w:rPr>
                <w:rFonts w:ascii="宋体" w:hAnsi="宋体" w:cs="宋体"/>
                <w:color w:val="000000"/>
                <w:sz w:val="18"/>
                <w:szCs w:val="18"/>
              </w:rPr>
            </w:pPr>
            <w:r>
              <w:rPr>
                <w:rFonts w:hint="eastAsia" w:ascii="宋体" w:hAnsi="宋体" w:cs="宋体"/>
                <w:color w:val="000000"/>
                <w:sz w:val="18"/>
                <w:szCs w:val="18"/>
              </w:rPr>
              <w:t>≥2900万方</w:t>
            </w:r>
          </w:p>
        </w:tc>
      </w:tr>
      <w:tr w14:paraId="0FC3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050EA2">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E6872D">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E6882D">
            <w:pPr>
              <w:spacing w:line="480" w:lineRule="exact"/>
              <w:jc w:val="center"/>
              <w:rPr>
                <w:rFonts w:ascii="宋体" w:hAnsi="宋体" w:cs="宋体"/>
                <w:color w:val="000000"/>
                <w:sz w:val="18"/>
                <w:szCs w:val="18"/>
              </w:rPr>
            </w:pPr>
            <w:r>
              <w:rPr>
                <w:rFonts w:hint="eastAsia" w:ascii="宋体" w:hAnsi="宋体" w:cs="宋体"/>
                <w:color w:val="000000"/>
                <w:sz w:val="18"/>
                <w:szCs w:val="18"/>
              </w:rPr>
              <w:t>指导建议采纳率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D58D2A">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14:paraId="1A68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8983A4">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3C5FDD">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CCE683">
            <w:pPr>
              <w:spacing w:line="480" w:lineRule="exact"/>
              <w:jc w:val="center"/>
              <w:rPr>
                <w:rFonts w:ascii="宋体" w:hAnsi="宋体" w:cs="宋体"/>
                <w:color w:val="000000"/>
                <w:sz w:val="18"/>
                <w:szCs w:val="18"/>
              </w:rPr>
            </w:pPr>
            <w:r>
              <w:rPr>
                <w:rFonts w:hint="eastAsia" w:ascii="宋体" w:hAnsi="宋体" w:cs="宋体"/>
                <w:color w:val="000000"/>
                <w:sz w:val="18"/>
                <w:szCs w:val="18"/>
              </w:rPr>
              <w:t>降低地下水开采量</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A65524">
            <w:pPr>
              <w:spacing w:line="480" w:lineRule="exact"/>
              <w:jc w:val="center"/>
              <w:rPr>
                <w:rFonts w:ascii="宋体" w:hAnsi="宋体" w:cs="宋体"/>
                <w:color w:val="000000"/>
                <w:sz w:val="18"/>
                <w:szCs w:val="18"/>
              </w:rPr>
            </w:pPr>
            <w:r>
              <w:rPr>
                <w:rFonts w:hint="eastAsia" w:ascii="宋体" w:hAnsi="宋体" w:cs="宋体"/>
                <w:color w:val="000000"/>
                <w:sz w:val="18"/>
                <w:szCs w:val="18"/>
              </w:rPr>
              <w:t>≥1000万方</w:t>
            </w:r>
          </w:p>
        </w:tc>
      </w:tr>
      <w:tr w14:paraId="4803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FA54BA">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0B1CE5">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6D6ACA">
            <w:pPr>
              <w:spacing w:line="480" w:lineRule="exact"/>
              <w:jc w:val="center"/>
              <w:rPr>
                <w:rFonts w:ascii="宋体" w:hAnsi="宋体" w:cs="宋体"/>
                <w:color w:val="000000"/>
                <w:sz w:val="18"/>
                <w:szCs w:val="18"/>
              </w:rPr>
            </w:pPr>
            <w:r>
              <w:rPr>
                <w:rFonts w:hint="eastAsia" w:ascii="宋体" w:hAnsi="宋体" w:cs="宋体"/>
                <w:color w:val="000000"/>
                <w:sz w:val="18"/>
                <w:szCs w:val="18"/>
              </w:rPr>
              <w:t>科学调整灌溉水利用系数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BEF51E">
            <w:pPr>
              <w:spacing w:line="480" w:lineRule="exact"/>
              <w:jc w:val="center"/>
              <w:rPr>
                <w:rFonts w:ascii="宋体" w:hAnsi="宋体" w:cs="宋体"/>
                <w:color w:val="000000"/>
                <w:sz w:val="18"/>
                <w:szCs w:val="18"/>
              </w:rPr>
            </w:pPr>
            <w:r>
              <w:rPr>
                <w:rFonts w:hint="eastAsia" w:ascii="宋体" w:hAnsi="宋体" w:cs="宋体"/>
                <w:color w:val="000000"/>
                <w:sz w:val="18"/>
                <w:szCs w:val="18"/>
              </w:rPr>
              <w:t>≥0.65</w:t>
            </w:r>
          </w:p>
        </w:tc>
      </w:tr>
      <w:tr w14:paraId="099A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4E291E">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B05F0A">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011EDA">
            <w:pPr>
              <w:spacing w:line="480" w:lineRule="exact"/>
              <w:jc w:val="center"/>
              <w:rPr>
                <w:rFonts w:ascii="宋体" w:hAnsi="宋体" w:cs="宋体"/>
                <w:color w:val="000000"/>
                <w:sz w:val="18"/>
                <w:szCs w:val="18"/>
              </w:rPr>
            </w:pPr>
            <w:r>
              <w:rPr>
                <w:rFonts w:hint="eastAsia" w:ascii="宋体" w:hAnsi="宋体" w:cs="宋体"/>
                <w:color w:val="000000"/>
                <w:sz w:val="18"/>
                <w:szCs w:val="18"/>
              </w:rPr>
              <w:t>公众满意度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4F9D4F">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bl>
    <w:p w14:paraId="14B84B71">
      <w:pPr>
        <w:widowControl/>
        <w:spacing w:line="480" w:lineRule="exact"/>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14:paraId="18B23019">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无其他需要说明的事项。</w:t>
      </w:r>
    </w:p>
    <w:p w14:paraId="237580FF">
      <w:pPr>
        <w:widowControl/>
        <w:wordWrap/>
        <w:adjustRightInd/>
        <w:snapToGrid/>
        <w:spacing w:beforeLines="50" w:after="0" w:line="440" w:lineRule="exact"/>
        <w:ind w:left="0" w:leftChars="0" w:right="0"/>
        <w:jc w:val="center"/>
        <w:textAlignment w:val="auto"/>
        <w:outlineLvl w:val="1"/>
        <w:rPr>
          <w:rFonts w:ascii="黑体" w:hAnsi="黑体" w:eastAsia="黑体"/>
          <w:kern w:val="0"/>
          <w:sz w:val="32"/>
          <w:szCs w:val="32"/>
        </w:rPr>
      </w:pPr>
      <w:r>
        <w:rPr>
          <w:rFonts w:hint="eastAsia" w:ascii="黑体" w:hAnsi="黑体" w:eastAsia="黑体"/>
          <w:kern w:val="0"/>
          <w:sz w:val="32"/>
          <w:szCs w:val="32"/>
        </w:rPr>
        <w:t>第四部分  名词解释</w:t>
      </w:r>
    </w:p>
    <w:p w14:paraId="64C3CABC">
      <w:pPr>
        <w:widowControl/>
        <w:wordWrap/>
        <w:adjustRightInd/>
        <w:snapToGrid/>
        <w:spacing w:after="0" w:line="440" w:lineRule="exact"/>
        <w:ind w:left="0" w:leftChars="0" w:right="0"/>
        <w:jc w:val="left"/>
        <w:textAlignment w:val="auto"/>
        <w:rPr>
          <w:rFonts w:ascii="黑体" w:hAnsi="宋体" w:eastAsia="黑体" w:cs="宋体"/>
          <w:kern w:val="0"/>
          <w:sz w:val="32"/>
          <w:szCs w:val="32"/>
        </w:rPr>
      </w:pPr>
      <w:r>
        <w:rPr>
          <w:rFonts w:hint="eastAsia" w:ascii="黑体" w:hAnsi="宋体" w:eastAsia="黑体" w:cs="宋体"/>
          <w:kern w:val="0"/>
          <w:sz w:val="32"/>
          <w:szCs w:val="32"/>
        </w:rPr>
        <w:t>名词解释：</w:t>
      </w:r>
    </w:p>
    <w:p w14:paraId="4AC94F7C">
      <w:pPr>
        <w:wordWrap/>
        <w:adjustRightInd/>
        <w:snapToGrid/>
        <w:spacing w:after="0" w:line="440" w:lineRule="exact"/>
        <w:ind w:left="0" w:leftChars="0" w:right="0" w:firstLine="642"/>
        <w:textAlignment w:val="auto"/>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14:paraId="4EF6F9E0">
      <w:pPr>
        <w:wordWrap/>
        <w:adjustRightInd/>
        <w:snapToGrid/>
        <w:spacing w:after="0" w:line="440" w:lineRule="exact"/>
        <w:ind w:left="0" w:leftChars="0" w:right="0" w:firstLine="642"/>
        <w:textAlignment w:val="auto"/>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14:paraId="3A3BF1BB">
      <w:pPr>
        <w:wordWrap/>
        <w:adjustRightInd/>
        <w:snapToGrid/>
        <w:spacing w:after="0" w:line="440" w:lineRule="exact"/>
        <w:ind w:left="0" w:leftChars="0" w:right="0" w:firstLine="642"/>
        <w:textAlignment w:val="auto"/>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14:paraId="3240F3D5">
      <w:pPr>
        <w:wordWrap/>
        <w:adjustRightInd/>
        <w:snapToGrid/>
        <w:spacing w:after="0" w:line="440" w:lineRule="exact"/>
        <w:ind w:left="0" w:leftChars="0" w:right="0" w:firstLine="642"/>
        <w:textAlignment w:val="auto"/>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包括事业收入、事业经营收入、其他收入等。</w:t>
      </w:r>
    </w:p>
    <w:p w14:paraId="67490C1B">
      <w:pPr>
        <w:wordWrap/>
        <w:adjustRightInd/>
        <w:snapToGrid/>
        <w:spacing w:after="0" w:line="440" w:lineRule="exact"/>
        <w:ind w:left="0" w:leftChars="0" w:right="0" w:firstLine="642"/>
        <w:textAlignment w:val="auto"/>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14:paraId="58975CBF">
      <w:pPr>
        <w:wordWrap/>
        <w:adjustRightInd/>
        <w:snapToGrid/>
        <w:spacing w:after="0" w:line="440" w:lineRule="exact"/>
        <w:ind w:left="0" w:leftChars="0" w:right="0" w:firstLine="642"/>
        <w:textAlignment w:val="auto"/>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部门（单位）支出预算的组成部分，是州本级部门（单位）为完成其特定的行政任务或事业发展目标，在基本支出预算之外编制的年度项目支出计划。</w:t>
      </w:r>
    </w:p>
    <w:p w14:paraId="5F40D791">
      <w:pPr>
        <w:wordWrap/>
        <w:adjustRightInd/>
        <w:snapToGrid/>
        <w:spacing w:after="0" w:line="440" w:lineRule="exact"/>
        <w:ind w:left="0" w:leftChars="0" w:right="0" w:firstLine="642"/>
        <w:textAlignment w:val="auto"/>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4F86775E">
      <w:pPr>
        <w:wordWrap/>
        <w:adjustRightInd/>
        <w:snapToGrid/>
        <w:spacing w:after="0" w:line="440" w:lineRule="exact"/>
        <w:ind w:left="0" w:leftChars="0" w:right="0" w:firstLine="642"/>
        <w:textAlignment w:val="auto"/>
        <w:rPr>
          <w:rFonts w:hint="eastAsia"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14:paraId="78A305FE">
      <w:pPr>
        <w:wordWrap/>
        <w:adjustRightInd/>
        <w:snapToGrid/>
        <w:spacing w:after="0" w:line="440" w:lineRule="exact"/>
        <w:ind w:left="0" w:leftChars="0" w:right="0" w:firstLine="0" w:firstLineChars="0"/>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昌吉州水利管理总站</w:t>
      </w:r>
    </w:p>
    <w:p w14:paraId="5133A270">
      <w:pPr>
        <w:wordWrap/>
        <w:adjustRightInd/>
        <w:snapToGrid/>
        <w:spacing w:after="0" w:line="440" w:lineRule="exact"/>
        <w:ind w:left="0" w:leftChars="0" w:right="0" w:firstLine="0" w:firstLineChars="0"/>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（昌吉州“500”水库受水区配水工程管理局）</w:t>
      </w:r>
    </w:p>
    <w:p w14:paraId="66ACCF0A">
      <w:pPr>
        <w:wordWrap/>
        <w:adjustRightInd/>
        <w:snapToGrid/>
        <w:spacing w:after="0" w:line="440" w:lineRule="exact"/>
        <w:ind w:left="0" w:leftChars="0" w:right="0" w:firstLine="0" w:firstLineChars="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2021</w:t>
      </w:r>
      <w:r>
        <w:rPr>
          <w:rFonts w:ascii="仿宋_GB2312" w:hAnsi="宋体" w:eastAsia="仿宋_GB2312" w:cs="宋体"/>
          <w:kern w:val="0"/>
          <w:sz w:val="32"/>
          <w:szCs w:val="32"/>
        </w:rPr>
        <w:t>年</w:t>
      </w:r>
      <w:r>
        <w:rPr>
          <w:rFonts w:hint="eastAsia" w:ascii="仿宋_GB2312" w:hAnsi="宋体" w:eastAsia="仿宋_GB2312" w:cs="宋体"/>
          <w:kern w:val="0"/>
          <w:sz w:val="32"/>
          <w:szCs w:val="32"/>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rPr>
        <w:t>2</w:t>
      </w:r>
      <w:r>
        <w:rPr>
          <w:rFonts w:ascii="仿宋_GB2312" w:hAnsi="宋体" w:eastAsia="仿宋_GB2312" w:cs="宋体"/>
          <w:kern w:val="0"/>
          <w:sz w:val="32"/>
          <w:szCs w:val="32"/>
        </w:rPr>
        <w:t>日</w:t>
      </w:r>
    </w:p>
    <w:p w14:paraId="68297383"/>
    <w:sectPr>
      <w:pgSz w:w="11906" w:h="16838"/>
      <w:pgMar w:top="1440" w:right="1800" w:bottom="1440" w:left="1800" w:header="851" w:footer="992" w:gutter="0"/>
      <w:pgNumType w:fmt="numberInDash" w:start="2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666588-1764-4B5F-968D-707ABFB605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99BF83F-2AF7-4DC6-B12A-D30D076F6E3F}"/>
  </w:font>
  <w:font w:name="仿宋_GB2312">
    <w:altName w:val="仿宋"/>
    <w:panose1 w:val="02010609030101010101"/>
    <w:charset w:val="86"/>
    <w:family w:val="auto"/>
    <w:pitch w:val="default"/>
    <w:sig w:usb0="00000000" w:usb1="00000000" w:usb2="00000000" w:usb3="00000000" w:csb0="00040000" w:csb1="00000000"/>
    <w:embedRegular r:id="rId3" w:fontKey="{1A230D5E-B0F6-4138-9512-98CF3AFE7E84}"/>
  </w:font>
  <w:font w:name="方正小标宋_GBK">
    <w:panose1 w:val="02000000000000000000"/>
    <w:charset w:val="86"/>
    <w:family w:val="auto"/>
    <w:pitch w:val="default"/>
    <w:sig w:usb0="A00002BF" w:usb1="38CF7CFA" w:usb2="00082016" w:usb3="00000000" w:csb0="00040001" w:csb1="00000000"/>
    <w:embedRegular r:id="rId4" w:fontKey="{A35A1234-8C66-4E03-9395-C57C31B2092C}"/>
  </w:font>
  <w:font w:name="方正小标宋简体">
    <w:altName w:val="方正舒体"/>
    <w:panose1 w:val="03000509000000000000"/>
    <w:charset w:val="86"/>
    <w:family w:val="auto"/>
    <w:pitch w:val="default"/>
    <w:sig w:usb0="00000000" w:usb1="00000000" w:usb2="00000000" w:usb3="00000000" w:csb0="00040000" w:csb1="00000000"/>
    <w:embedRegular r:id="rId5" w:fontKey="{889FA20B-67C3-4F4B-BDDF-62533D748258}"/>
  </w:font>
  <w:font w:name="楷体_GB2312">
    <w:altName w:val="楷体"/>
    <w:panose1 w:val="02010609030101010101"/>
    <w:charset w:val="86"/>
    <w:family w:val="auto"/>
    <w:pitch w:val="default"/>
    <w:sig w:usb0="00000000" w:usb1="00000000" w:usb2="00000010" w:usb3="00000000" w:csb0="00040000" w:csb1="00000000"/>
    <w:embedRegular r:id="rId6" w:fontKey="{6B035B2D-7A12-4799-9392-890CE627930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7" w:fontKey="{A2EC83A7-8DF9-4716-B586-0B681F9FF713}"/>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69C9">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t>8</w:t>
    </w:r>
    <w:r>
      <w:rPr>
        <w:rFonts w:ascii="宋体" w:hAnsi="宋体" w:eastAsia="宋体"/>
        <w:sz w:val="28"/>
        <w:szCs w:val="28"/>
      </w:rPr>
      <w:fldChar w:fldCharType="end"/>
    </w:r>
  </w:p>
  <w:p w14:paraId="6DE8983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BAD37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rFonts w:eastAsia="黑体"/>
      <w:sz w:val="18"/>
      <w:szCs w:val="18"/>
    </w:rPr>
  </w:style>
  <w:style w:type="paragraph" w:styleId="3">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customStyle="1" w:styleId="6">
    <w:name w:val="正文文本缩进 3 Char"/>
    <w:link w:val="7"/>
    <w:semiHidden/>
    <w:uiPriority w:val="0"/>
    <w:rPr>
      <w:rFonts w:eastAsia="仿宋_GB2312"/>
      <w:sz w:val="32"/>
      <w:szCs w:val="24"/>
    </w:rPr>
  </w:style>
  <w:style w:type="paragraph" w:customStyle="1" w:styleId="7">
    <w:name w:val="正文文本缩进 31"/>
    <w:basedOn w:val="1"/>
    <w:link w:val="6"/>
    <w:qFormat/>
    <w:uiPriority w:val="0"/>
    <w:pPr>
      <w:pBdr>
        <w:top w:val="single" w:color="auto" w:sz="12" w:space="1"/>
        <w:bottom w:val="single" w:color="auto" w:sz="12" w:space="1"/>
      </w:pBdr>
      <w:spacing w:line="600" w:lineRule="exact"/>
      <w:ind w:left="1280" w:hanging="1280" w:hangingChars="400"/>
    </w:pPr>
    <w:rPr>
      <w:rFonts w:eastAsia="仿宋_GB2312"/>
      <w:sz w:val="32"/>
      <w:szCs w:val="24"/>
    </w:rPr>
  </w:style>
  <w:style w:type="paragraph" w:customStyle="1" w:styleId="8">
    <w:name w:val="批注框文本 Char Char"/>
    <w:basedOn w:val="1"/>
    <w:link w:val="13"/>
    <w:qFormat/>
    <w:uiPriority w:val="0"/>
    <w:rPr>
      <w:sz w:val="18"/>
      <w:szCs w:val="18"/>
    </w:rPr>
  </w:style>
  <w:style w:type="character" w:customStyle="1" w:styleId="9">
    <w:name w:val="批注框文本 Char1"/>
    <w:basedOn w:val="5"/>
    <w:qFormat/>
    <w:uiPriority w:val="0"/>
    <w:rPr>
      <w:rFonts w:ascii="Times New Roman" w:hAnsi="Times New Roman" w:eastAsia="宋体" w:cs="Times New Roman"/>
      <w:sz w:val="18"/>
      <w:szCs w:val="18"/>
    </w:rPr>
  </w:style>
  <w:style w:type="character" w:customStyle="1" w:styleId="10">
    <w:name w:val="页脚 Char1"/>
    <w:basedOn w:val="5"/>
    <w:qFormat/>
    <w:uiPriority w:val="0"/>
    <w:rPr>
      <w:rFonts w:ascii="Times New Roman" w:hAnsi="Times New Roman" w:eastAsia="宋体" w:cs="Times New Roman"/>
      <w:sz w:val="18"/>
      <w:szCs w:val="18"/>
    </w:rPr>
  </w:style>
  <w:style w:type="character" w:customStyle="1" w:styleId="11">
    <w:name w:val="正文文本缩进 3 Char1"/>
    <w:basedOn w:val="5"/>
    <w:qFormat/>
    <w:uiPriority w:val="0"/>
    <w:rPr>
      <w:rFonts w:ascii="Times New Roman" w:hAnsi="Times New Roman" w:eastAsia="宋体" w:cs="Times New Roman"/>
      <w:sz w:val="16"/>
      <w:szCs w:val="16"/>
    </w:rPr>
  </w:style>
  <w:style w:type="character" w:customStyle="1" w:styleId="12">
    <w:name w:val="页眉 Char1"/>
    <w:basedOn w:val="5"/>
    <w:qFormat/>
    <w:uiPriority w:val="0"/>
    <w:rPr>
      <w:rFonts w:ascii="Times New Roman" w:hAnsi="Times New Roman" w:eastAsia="宋体" w:cs="Times New Roman"/>
      <w:sz w:val="18"/>
      <w:szCs w:val="18"/>
    </w:rPr>
  </w:style>
  <w:style w:type="character" w:customStyle="1" w:styleId="13">
    <w:name w:val="批注框文本 Char Char Char Char"/>
    <w:link w:val="8"/>
    <w:semiHidden/>
    <w:qFormat/>
    <w:uiPriority w:val="0"/>
    <w:rPr>
      <w:sz w:val="18"/>
      <w:szCs w:val="18"/>
    </w:rPr>
  </w:style>
  <w:style w:type="character" w:customStyle="1" w:styleId="14">
    <w:name w:val="页脚 Char Char"/>
    <w:link w:val="2"/>
    <w:semiHidden/>
    <w:qFormat/>
    <w:uiPriority w:val="0"/>
    <w:rPr>
      <w:rFonts w:eastAsia="黑体"/>
      <w:sz w:val="18"/>
      <w:szCs w:val="18"/>
    </w:rPr>
  </w:style>
  <w:style w:type="character" w:customStyle="1" w:styleId="15">
    <w:name w:val="页眉 Char Char"/>
    <w:link w:val="3"/>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24</Pages>
  <Words>4604</Words>
  <Characters>5639</Characters>
  <Lines>89</Lines>
  <Paragraphs>25</Paragraphs>
  <TotalTime>0</TotalTime>
  <ScaleCrop>false</ScaleCrop>
  <LinksUpToDate>false</LinksUpToDate>
  <CharactersWithSpaces>6096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2021-02-09T02:26:00Z</dcterms:created>
  <dc:creator>闫超</dc:creator>
  <cp:lastModifiedBy>小麦啾</cp:lastModifiedBy>
  <cp:lastPrinted>2022-03-30T18:26:00Z</cp:lastPrinted>
  <dcterms:modified xsi:type="dcterms:W3CDTF">2026-04-01T09:29:43Z</dcterms:modified>
  <dc:title>闫超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eyJoZGlkIjoiZGZmMjg3MDQ2MzExNDk0OWY5M2UwNzBmOWViMDBkMGMiLCJ1c2VySWQiOiIzMjQ5NjUzODcifQ==</vt:lpwstr>
  </property>
  <property fmtid="{D5CDD505-2E9C-101B-9397-08002B2CF9AE}" pid="4" name="ICV">
    <vt:lpwstr>A7CD34777C0A4EF4BB5F07D15328A01E_12</vt:lpwstr>
  </property>
</Properties>
</file>