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昌吉州人民医院机构运行经费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昌吉回族自治州人民医院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昌吉回族自治州人民医院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邵冬梅</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2025年04月30日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按照自治区卫生健康系统“正风肃纪巩固提升年”工作要求，开展以“真抓实干、提质增效”为主题的医院管理提升年活动，持续深入推进以“改善就医感受、提升患者体验”为主题的“两提升、一改善”工程，以国家三级公立医院绩效考核及医院高质量发展指标为抓手，坚持落实医院第四次党代会精神，巩固等级医院评审成果，为打造自治区优质医院，特申请该项2024年昌吉州人民医院机构运行经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（1）项目名称：昌吉州人民医院机构运行经费项目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（2）项目主要内容：促进公立医院医疗卫生事业发展，开展单位资金项目一项，从而更好的服务与患者、提高员工工作效率,提高医疗服务收入占医疗收入的比重。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实施主体：昌吉回族自治州人民医院。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2024年我单位完成以下工作内容：医院门急诊989975人次，平均住院日7.11天，门诊患者次均费用262元，出院患者次均费用7718元，人员支出占业务支出比重45%，通过以上工作的实施，为患者提供了优质、高效的服务，提高了员工工作效率，我单位事业整体保持了稳步发展态势，进一步提高了我单位各医疗机构质量和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①昌吉州人民医院是新疆昌吉地区规模最大的一所集医疗、教学、科研、预防、保健、康复、急救为一体的“三级甲等”综合医院和昌吉州医疗中心，为正县级。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医院是国家住院医师规范化及临床药师培训基地，有33个昌吉州医疗质量控制中心；医院是新疆医科大学、石河子大学医学院的教学医院；是新疆医科大学第一附属医院、自治区人民医院、兰州军区乌鲁木齐总医院、福建医科大学各附属医院的技术协作医院；是福建省、山西省医疗卫生机构的援疆帮扶单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是昌吉州120紧急救援中心和昌吉州传染病医院、昌吉州精神卫生中心、昌吉州儿童医院、昌吉州住院医师规范化培训项目所在地，是国家流感样病例哨点监测医院、国家食源性疾病哨点监测医院、自治区腹泻病监测哨点医院、自治区包虫病定点救治医院、为保障和增进新疆昌吉州各族人民的健康作出了积极贡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人民医院单位机构设置：无下属预算单位，内设67个科室，分别是：（一）党委行政职能后勤科室：党政办（组织科）、医务部、护理部、宣传科、人事科、财务科（招标办）、经管科、纪检监察审计科、网络管理中心、院感办（公共卫生科）、医保科、总务科、物资管理科、保卫科、车队、退管科、门诊部、科教科、医疗质量控制办公室（简称质控办）、医患纠纷协调办公室（简称医调办）、病案信息统计室、工会、团委。（二）临床科室：心内一科（起搏电生理）、心内二科（冠心病、外周介入）、心内三科（冠心病介入）、呼吸与危重症医学科、风湿免疫科、全科医学科、消化内科、肾病血液科、内分泌科、老年病科、神经内科、临床心理科、中医科、康复疼痛科、重症医学科、儿科（儿科急诊科、新生儿科、儿科重症医学科）、感染科、核医学科、急诊科、骨一科、骨二科、普外一科、普外二科（乳腺甲状腺）、肿瘤科、泌尿外科、神经外科、妇科（一病区、二病区）、产科、眼科、口腔科、皮肤科、麻醉手术科、耳鼻咽喉科（五官病房）、心胸外科、放疗科。（三）医技科室:设备科、健康管理中心、药剂科、检验科、超声科、放射CT科、输血科、病理科、消毒供应中心。昌吉州人民医院单位人员总数2037名，其中：在职1522名，退休512名，离休3名。实有人员2037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本项目预算安排总额为53308万元，资金来源为本级部门预算（自筹、），其中：财政资金0万元，其他资金53308万元，2024年实际收到预算资金53308万元，预算资金到位率为100.00%。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40186.43万元，预算执行率75.39%，结转资金额度13121.57万元，结余资金额度0万元。本项目资金主要用于支付专用材料费31310.78万元，专用设备购置费用6884.27万元、其他资本性支出费用1277.22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我单位机构运行经费主要用于保障医院人员经费以及公用经费、设备购置及维护等支出，通过此项目开展更好的服务与患者，计划本年度门诊诊疗人次达到900000人次，患者平均住院日小于8天，有效提升患者就医体验，提升人员支出占业务支出的比重，促进公立医院医疗卫生事业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“诊疗人次”指标，预期指标值为“&gt;=900000人次”；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“公立医院平均住院日”指标，预期指标值为“&lt;=8天”；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“人员支出占业务支出的比重”指标，预期指标值为“&gt;=39%”；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“门诊患者次均费用”指标，预期指标值为“&lt;=300元”；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“出院患者次均费用”指标，预期指标值为“&lt;=9000元”；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“更好的服务与患者、提高员工工作效率”指标，预期指标值为“提高”；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“促进公立医院医疗卫生事业发展”指标，预期指标值为“促进”；</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做好昌吉州本级2025年预算绩效工作的通知》《关于印发&lt;自治区项目支出绩效目标设置指引&gt;的通知》（新财预〔2022〕42号）文件精神，我单位针对昌吉州人民医院机构运行经费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此次我单位根据《财政支出绩效评价管理暂行办法》（财预〔2020〕10号）文件要求实施评价工作，本次评价对象为昌吉州人民医院机构运行经费，评价核心为项目资金、项目产出、项目效益。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中共阿克苏地委阿克苏地区行署印发&lt;关于全面实施预算绩效管理的实施意见&gt;》（阿地党字〔2019〕18号）、《阿克苏地区财政支出绩效评价管理暂行办法》（阿地财预〔2019〕26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李博（评价小组组长）：主要负责项目策划和监督，全面负责项目绩效评价报告的最终质量，对评价人员出具的最终报告质量进行复核，确保评估结果的客观性；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张婷玉（评价小组组员）：主要负责资料的收集，取证、数据统计分析；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张婷玉（评价小组组员）：主要负责项目报告的制定，指标的研判，数据分析及报告撰写。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在实施过程中取得了良好的成效，具体表现在：通过项目的开展重点人才在培训中不断汲取新理论、新知识、新技术并用于工作实践，提升本专业基础理论、加强了个人能力，提高了诊疗技术水平,医院门急诊989975人次，出院52313人次，平均住院日7.11天，门诊患者次均费用262元，出院患者次均费用7718元，人员支出占业务支出比重45%，通过以上工作的实施，为患者提供了优质、高效的服务，提高了员工工作效率，我单位事业整体保持了稳步发展态势，进一步提高了我单位各医疗机构质量和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95.48分，绩效评级为“优秀”。综合评价结论如下：本项目共设置三级指标数量18个，实现三级指标数量15个，总体完成率为83.33%。项目决策类指标共设置6个，满分指标6个，得分率100.00%；过程管理类指标共设置5个，满分指标4个，得分率83.78%；项目产出类指标共设置5个，满分指标3个，得分率95.2%；项目效益类指标共设置2个，满分指标2个，得分率100.00%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回族自治州人民医院编制昌吉州财政局审核通过颁发的《2024年昌吉回族自治州人民医院预算报表》中：“事业收入安排的项目支出”；本项目立项符合昌吉回族自治州人民医院编制昌吉州财政局审核通过颁发的《2024年昌吉回族自治州人民医院预算报表》中：“事业收入安排的项目支出”符合行业发展规划和政策要求；本项目立项符合《昌吉回族自治州人民医院 单位配置内设机构和人员编制规定》中职责范围中的“所属事业单位机构编制方案”，属于我单位履职所需；根据《财政资金直接支付申请书》，本项目资金性质为“公共财政预算”功能分类为“【2100201】综合医院”经济分类为“【50502】商品和服务支出、【30399】其他对个人和家庭的补助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2024年昌吉回族自治州人民医院预算编制要求》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门诊诊疗人次&gt;=900000人，公立医院平均住院日≤8天，人员支出占业务支出的比重≥39%，门诊次均费用≤300元，住院次均费用小于等于9000元，更好的服务与患者、提高员工工作效率提高，促进公立医院医疗卫生事业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坚持以习近平新时代中国特色社会主义思想为指导，全面贯彻党的二十大精神，完整准确贯彻新时代党的治疆方略。坚持以人民健康为中心，加强党对医院工作的全面领导，按照自治区卫生健康系统“正风肃纪巩固提升年”工作要求，开展以“真抓实干、提质增效”为主题的医院管理提升年活动，持续深入推进以“改善就医感受、提升患者体验”为主题的“两提升、一改善”工程，以国家三级公立医院绩效考核及医院高质量发展指标为抓手，坚持落实医院第四次党代会精神，巩固等级医院评审成果，为打造自治区优质医院而团结奋斗。。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医院门急诊989975人次，出院52313人次，平均住院日7.11天，门诊患者次均费用262元，出院患者次均费用7718元，人员支出占业务支出比重45.00%，通过以上工作的实施，为患者提供了优质、高效的服务，提高了员工工作效率，我单位事业整体保持了稳步发展态势，进一步提高了我单位各医疗机构质量和管理水平。，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④该项目批复的预算金额为53308万元，《项目支出绩效目标表》中预算金额为53308万元，预算确定的项目资金与预算确定的项目投资额相匹配。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4个，三级指标7个，定量指标5个，定性指标2个，指标量化率为71.43%，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门诊诊疗人次&gt;=900000人”，“公立医院平均住院日≤8天”，“人员支出占业务支出的比重≥39%”，三级指标的年度指标值与年度绩效目标中任务数一致，已设置时效指标“项目完成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预算申请内容为昌吉州人民医院机构运行经费，项目实际内容为昌吉州人民医院机构运行经费，预算申请与《昌吉州人民医院机构运行经费项目实施方案》中涉及的项目内容匹配；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53308万元，我单位在预算申请中严格按照项目实施内容及测算标准进行核算，其中：商品和服务支出费用47175万元、对个人和家庭的补助支出费用313万元、资本性支出费用5820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2024年昌吉回族自治州人民医院预算为依据进行资金分配，预算资金分配依据充分。根据《昌吉回族自治州财政局文件》（昌州财预〔2024〕2号），本项目实际到位资金53308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项目过程管理类指标由2个二级指标和5个三级指标构成，权重分19.00分，实际得分15.92分。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53308万元，其中：财政安排资金0万元，其他资金53308万元，实际到位资金53308万元，资金到位率=（实际到位资金/预算资金）×100.00%=（53308/53308）×100.00%=100.00%。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本项目实际支出资金40186.43万元，预算执行率=（实际支出资金/实际到位资金）×100.00%=（40186.43/53308）×100.00%=75.39%；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得分=（实际完成率-60.00%）/（1-60.00%）×权重=(75.39%-60%)/(1-60%)×5.00=1.92分。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综上所述，本指标满分为5.00分，根据评分标准得1.92分，本项目资金分配合理。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人民医院全面预算管理制度》《昌吉州人民医院预算支出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人民医院全面预算管理制度》《昌吉州人民医院预算支出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人民医院全面预算管理制度》《昌吉州人民医院预算支出管理制度》《昌吉州人民医院采购业务管理制度》《昌吉州人民医院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③该项目存在调整，调整手续齐全。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人民医院机构运行经费项目工作领导小组，由李博任组长，负责项目的组织工作；刘晖任副组长，负责项目的实施工作；组员包括：陈萌和安鑫，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项目产出类指标由4个二级指标和5个三级指标构成，权重分30.00分，实际得分28.56分。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“诊疗人次”指标：预期指标值为“&gt;=900000人次”，实际完成指标值为“=989975人次”，指标完成率为109.00%。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综上所述，本指标满分为6分，根据评分标准得5.46分。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“公立医院平均住院日”指标：预期指标值为“&lt;=8天”，实际完成指标值为“7.11天”，指标完成率为100.00%。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“人员支出占业务支出的比重”指标：预期指标值为“&gt;=39%”，实际完成指标值为“45.00%”，指标完成率为115%。扣分原因主要为"预算编制不够精准，后期我单位会严格编制预算，提高预算执行率。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综上所述，本指标满分为6分，根据评分标准得5.1分。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“门诊患者次均费用”指标：预期指标值为“&lt;=300元”，实际完成指标值为“262元”，指标完成率为100.00%。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“出院患者次均费用”指标：预期指标值为“&lt;=9000”，实际完成指标值为“7718元”，指标完成率为100.00%。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项目效益类指标由1个二级指标和2个三级指标构成，权重分30.00分，实际得分30.00分。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“更好的服务与患者、提高员工工作效率”指标：预期指标值为“提高”，实际完成指标值为“基本达成目标”，指标完成率为100.00%。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综上所述，本指标满分为15分，根据评分标准得15分。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“促进公立医院医疗卫生事业发展”指标：预期指标值为“促进”，实际完成指标值为“基本达成目标”，指标完成率为100.00%。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综上所述，本指标满分为15分，根据评分标准得15分。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本项目年初预算资金总额为53308万元，全年预算数为53308万元，全年执行数为40186.43万元，预算执行率为75.39%。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本项目共设置三级指标数量18个，满分指标数量15个，扣分指标数量3个，经分析计算所有三级指标完成率得出，本项目总体完成率为99.97%。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综上所述本项目预算执行率与总体完成率之间的偏差为24.58%。主要偏差原因是：2024年根据《关于收回2024年项目（单位资金）预算指标的通知》（昌州财社【2024】82号）调减预算7206.43万元。</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人民医院建立健全了预算管理规章制度，归口科室严格按预算编制和要求做好预算编制工作，在预算绩效管理工作中，做到合理安排各项资金，切实优化资源配置，提高了资金使用的效率和效果，项目资金严格按照预算管理规定开支，项目能够按时开展，并及时完成，做到使用严格执行各项财经纪律，符合规范，无截留、挪用等现象，总体完成质量较好，达成了既定的目标，加强绩效目标的刚性约束，及时对项目实施进度与资金支付进度进行全程跟踪问效，发现问题及时解决，对于重大问题实行集体讨论，确保项目按计划进行，项目资金支付安排高效、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不够精准，指标值设置缺乏客观性，有待加强，制定资金方案应及时，保证资金下达到项目实施能够如期开展；未能根据项目特性选择合适的重点，评价指标体系不够合理和科学，缺乏针对性和可考核性，单位要逐步建立起全方位、全过程、全覆盖的预算绩效管理体系；绩效理念尚未牢固树立，绩效激励约束作用不强，应按照“谁主管、谁负责”、“花钱必问效、无效必问责”的要求，进一步落实责任制，加强绩效管理，提高绩效管理水平和能力，细化项目实施方案，明确组织领导形式和工作协调机制。</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 在项目实施事前过程中需要整合各方面因素，同时指标的设置应具有可操作性和可衡量性，以便于对项目的绩效进行客观评价，绩效评价能够全面、客观地反映项目的经济效益、社会效益以及生态效益，为项目决策提供科学依据。通过绩效评价，可以了解项目的投入产出比、成本效益情况，以及项目对社会和环境的潜在影响，从而帮助决策者做出更加明智的选择。加强绩效管理制度建设，完善工作机制；强化预算支出责任意识，增强绩效理念；强化财政预算绩效管理，完善结果应用机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进一步加强单位内部机构的预算管理意识，严格按照预算编制的相关制度和要求进行预算编制，加强单位财务管理，健全单位财务管理制度体系，规范单位财务行为；加强预算绩效目标编制的培训学习，科学合理编制预算，严格执行预算，提高财务信息质量；严格执行预算，各部门应严格按照批准的预算执行，确保资金使用的规范性和有效性，建立健全预算执行监控机制，及时发现和纠正预算执行中的偏差。定期对预算执行情况进行分析，包括收入、支出、结余等方面的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 资金管理方面，加强对预算的监督管理，同时加强预算资金管理的执行力度，完善预算资金的监督体系，要加强各部门之间的联系，使各部门共同参与财政预算资金监督管理，强化单位财政资金的跟踪监察，对资金的申报、拨付及使用情况进行监管；加强预算管理，预算编制依据充分合理，避免预算统筹考虑不足，出现预算执行不均衡现象。提高资金使用率，及时支付；在费用报账支付时，按照预算规定的费用项目和用途进行资金使用审核、列报支付、财务核算，杜绝超支现象的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 加强项目执行人预算绩效学习，从而提高绩效目标编制质量，确保绩效目标“够得着、能实现”。建立完善的绩效评价体系，结合单位自评、部门评价和财政评价等多种方式，确保评价结果的全面性和客观性。针对不同类型的财政项目，制定操作性强、科学有效的绩效评价指标、评价标准和方法。这些指标应涵盖项目的立项必要性、投入经济性、绩效目标合理性、实施方案可行性、筹资合规性等多个方面，加强评价结果的审核，确保绩效评价结果实事求是，客观反映成效，如实反映问题，提出的建议具有针对性和可行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