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9BEF45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昌吉回族自治州农牧业技术推广中心</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C143223">
      <w:r>
        <w:br w:type="page"/>
      </w:r>
    </w:p>
    <w:p w14:paraId="5B02502D">
      <w:pPr>
        <w:spacing w:line="640" w:lineRule="exact"/>
        <w:jc w:val="center"/>
        <w:outlineLvl w:val="1"/>
      </w:pPr>
      <w:r>
        <w:rPr>
          <w:rFonts w:ascii="黑体" w:hAnsi="黑体" w:eastAsia="黑体"/>
          <w:sz w:val="32"/>
        </w:rPr>
        <w:t>第一部分 单位概况</w:t>
      </w:r>
    </w:p>
    <w:p w14:paraId="1C3ED214">
      <w:pPr>
        <w:spacing w:line="640" w:lineRule="exact"/>
        <w:ind w:firstLine="640"/>
        <w:jc w:val="both"/>
        <w:outlineLvl w:val="2"/>
      </w:pPr>
      <w:r>
        <w:rPr>
          <w:rFonts w:ascii="黑体" w:hAnsi="黑体" w:eastAsia="黑体"/>
          <w:sz w:val="32"/>
        </w:rPr>
        <w:t>一、主要职能</w:t>
      </w:r>
    </w:p>
    <w:p w14:paraId="20189789">
      <w:pPr>
        <w:spacing w:line="580" w:lineRule="exact"/>
        <w:ind w:firstLine="640"/>
        <w:jc w:val="both"/>
      </w:pPr>
      <w:r>
        <w:rPr>
          <w:rFonts w:ascii="仿宋_GB2312" w:hAnsi="仿宋_GB2312" w:eastAsia="仿宋_GB2312"/>
          <w:sz w:val="32"/>
        </w:rPr>
        <w:t>（1）贯彻执行党和国家、自治区关于“三农”工作的方针政策、法律法规。</w:t>
      </w:r>
    </w:p>
    <w:p w14:paraId="7A68DA14">
      <w:pPr>
        <w:spacing w:line="580" w:lineRule="exact"/>
        <w:ind w:firstLine="640"/>
        <w:jc w:val="both"/>
      </w:pPr>
      <w:r>
        <w:rPr>
          <w:rFonts w:ascii="仿宋_GB2312" w:hAnsi="仿宋_GB2312" w:eastAsia="仿宋_GB2312"/>
          <w:sz w:val="32"/>
        </w:rPr>
        <w:t>（2）参与制定自治州种植业、农林牧渔机械化技术推广工作发展规划。</w:t>
      </w:r>
    </w:p>
    <w:p w14:paraId="7407FCE2">
      <w:pPr>
        <w:spacing w:line="580" w:lineRule="exact"/>
        <w:ind w:firstLine="640"/>
        <w:jc w:val="both"/>
      </w:pPr>
      <w:r>
        <w:rPr>
          <w:rFonts w:ascii="仿宋_GB2312" w:hAnsi="仿宋_GB2312" w:eastAsia="仿宋_GB2312"/>
          <w:sz w:val="32"/>
        </w:rPr>
        <w:t>（3）负责特色作物新品种、关键农业技术、农林牧渔新机械引进、试验、示范、推广以及咨询服务；指导县市农牧业技术推广机构、农业社会化服务组织开展新品种、新技术、新机械引进和推广工作；指导县市开展良种良法、农机农艺融合、农业关键集成技术普及等工作。</w:t>
      </w:r>
    </w:p>
    <w:p w14:paraId="5D519BC7">
      <w:pPr>
        <w:spacing w:line="580" w:lineRule="exact"/>
        <w:ind w:firstLine="640"/>
        <w:jc w:val="both"/>
      </w:pPr>
      <w:r>
        <w:rPr>
          <w:rFonts w:ascii="仿宋_GB2312" w:hAnsi="仿宋_GB2312" w:eastAsia="仿宋_GB2312"/>
          <w:sz w:val="32"/>
        </w:rPr>
        <w:t>（4）组织开展植物检疫、植物病虫害、有害生物及农业灾害的监测、预防和预报；参与制定自治州农作物病虫害预防控制方案。</w:t>
      </w:r>
    </w:p>
    <w:p w14:paraId="44A28AE5">
      <w:pPr>
        <w:spacing w:line="580" w:lineRule="exact"/>
        <w:ind w:firstLine="640"/>
        <w:jc w:val="both"/>
      </w:pPr>
      <w:r>
        <w:rPr>
          <w:rFonts w:ascii="仿宋_GB2312" w:hAnsi="仿宋_GB2312" w:eastAsia="仿宋_GB2312"/>
          <w:sz w:val="32"/>
        </w:rPr>
        <w:t>（5）承担耕地质量调查监测与评价工作；制定耕地质量保护与提升方案；承担受污染耕地安全利用技术推广和监测工作；承担农田建设技术标准和规范制定的应用工作。</w:t>
      </w:r>
    </w:p>
    <w:p w14:paraId="130BF45F">
      <w:pPr>
        <w:spacing w:line="580" w:lineRule="exact"/>
        <w:ind w:firstLine="640"/>
        <w:jc w:val="both"/>
      </w:pPr>
      <w:r>
        <w:rPr>
          <w:rFonts w:ascii="仿宋_GB2312" w:hAnsi="仿宋_GB2312" w:eastAsia="仿宋_GB2312"/>
          <w:sz w:val="32"/>
        </w:rPr>
        <w:t>（6）开展农业农村生态环境保护工作；承担农膜、无膜栽培技术的试验、示范推广工作；承担农村能源推广工作。</w:t>
      </w:r>
    </w:p>
    <w:p w14:paraId="6839C159">
      <w:pPr>
        <w:spacing w:line="580" w:lineRule="exact"/>
        <w:ind w:firstLine="640"/>
        <w:jc w:val="both"/>
      </w:pPr>
      <w:r>
        <w:rPr>
          <w:rFonts w:ascii="仿宋_GB2312" w:hAnsi="仿宋_GB2312" w:eastAsia="仿宋_GB2312"/>
          <w:sz w:val="32"/>
        </w:rPr>
        <w:t>（7）研究制定自治州农业、农业机械化技术标准和技术规程并指导实施；承担农机作业纠纷调处的行政辅助工作。</w:t>
      </w:r>
    </w:p>
    <w:p w14:paraId="41CD6266">
      <w:pPr>
        <w:spacing w:line="580" w:lineRule="exact"/>
        <w:ind w:firstLine="640"/>
        <w:jc w:val="both"/>
      </w:pPr>
      <w:r>
        <w:rPr>
          <w:rFonts w:ascii="仿宋_GB2312" w:hAnsi="仿宋_GB2312" w:eastAsia="仿宋_GB2312"/>
          <w:sz w:val="32"/>
        </w:rPr>
        <w:t>（8）承担县、乡农业技术人员和农牧民群众技术培训和继续教育工作。</w:t>
      </w:r>
    </w:p>
    <w:p w14:paraId="23A3D856">
      <w:pPr>
        <w:spacing w:line="580" w:lineRule="exact"/>
        <w:ind w:firstLine="640"/>
        <w:jc w:val="both"/>
      </w:pPr>
      <w:r>
        <w:rPr>
          <w:rFonts w:ascii="仿宋_GB2312" w:hAnsi="仿宋_GB2312" w:eastAsia="仿宋_GB2312"/>
          <w:sz w:val="32"/>
        </w:rPr>
        <w:t>（9）完成自治州农业农村局交办的其他任务。</w:t>
      </w:r>
    </w:p>
    <w:p w14:paraId="48D729BD">
      <w:pPr>
        <w:spacing w:line="640" w:lineRule="exact"/>
        <w:ind w:firstLine="640"/>
        <w:jc w:val="both"/>
        <w:outlineLvl w:val="2"/>
      </w:pPr>
      <w:r>
        <w:rPr>
          <w:rFonts w:ascii="黑体" w:hAnsi="黑体" w:eastAsia="黑体"/>
          <w:sz w:val="32"/>
        </w:rPr>
        <w:t>二、机构设置及人员情况</w:t>
      </w:r>
    </w:p>
    <w:p w14:paraId="47F22A15">
      <w:pPr>
        <w:spacing w:line="580" w:lineRule="exact"/>
        <w:ind w:firstLine="640"/>
        <w:jc w:val="both"/>
      </w:pPr>
      <w:r>
        <w:rPr>
          <w:rFonts w:ascii="仿宋_GB2312" w:hAnsi="仿宋_GB2312" w:eastAsia="仿宋_GB2312"/>
          <w:sz w:val="32"/>
        </w:rPr>
        <w:t>昌吉回族自治州农牧业技术推广中心2024年度，实有人数138人，其中：在职人员55人，增加19人；离休人员1人，增加0人；退休人员82人,增加24人。</w:t>
      </w:r>
    </w:p>
    <w:p w14:paraId="449163F9">
      <w:pPr>
        <w:spacing w:line="580" w:lineRule="exact"/>
        <w:ind w:firstLine="640"/>
        <w:jc w:val="both"/>
      </w:pPr>
      <w:r>
        <w:rPr>
          <w:rFonts w:ascii="仿宋_GB2312" w:hAnsi="仿宋_GB2312" w:eastAsia="仿宋_GB2312"/>
          <w:sz w:val="32"/>
        </w:rPr>
        <w:t>昌吉回族自治州农牧业技术推广中心无下属预算单位，下设9个科室，分别是：办公室、作物栽培站、园艺菌草站、生态保护与能源推广站、植物保护检疫站、土壤肥料站、农牧业机械化技术推广科、标准作业服务科、培训科。</w:t>
      </w:r>
    </w:p>
    <w:p w14:paraId="36E47531">
      <w:r>
        <w:br w:type="page"/>
      </w:r>
    </w:p>
    <w:p w14:paraId="55C73DE0">
      <w:pPr>
        <w:spacing w:line="240" w:lineRule="auto"/>
        <w:jc w:val="center"/>
        <w:outlineLvl w:val="1"/>
      </w:pPr>
      <w:r>
        <w:rPr>
          <w:rFonts w:ascii="黑体" w:hAnsi="黑体" w:eastAsia="黑体"/>
          <w:sz w:val="32"/>
        </w:rPr>
        <w:t>第二部分 部门决算情况说明</w:t>
      </w:r>
    </w:p>
    <w:p w14:paraId="6BD0E593">
      <w:pPr>
        <w:spacing w:line="640" w:lineRule="exact"/>
        <w:ind w:firstLine="640"/>
        <w:jc w:val="both"/>
        <w:outlineLvl w:val="2"/>
      </w:pPr>
      <w:r>
        <w:rPr>
          <w:rFonts w:ascii="黑体" w:hAnsi="黑体" w:eastAsia="黑体"/>
          <w:sz w:val="32"/>
        </w:rPr>
        <w:t>一、收入支出决算总体情况说明</w:t>
      </w:r>
    </w:p>
    <w:p w14:paraId="19CA3E72">
      <w:pPr>
        <w:spacing w:line="580" w:lineRule="exact"/>
        <w:ind w:firstLine="640"/>
        <w:jc w:val="both"/>
      </w:pPr>
      <w:r>
        <w:rPr>
          <w:rFonts w:ascii="仿宋_GB2312" w:hAnsi="仿宋_GB2312" w:eastAsia="仿宋_GB2312"/>
          <w:b/>
          <w:sz w:val="32"/>
        </w:rPr>
        <w:t>2024年度收入总计1,895.92万元，</w:t>
      </w:r>
      <w:r>
        <w:rPr>
          <w:rFonts w:ascii="仿宋_GB2312" w:hAnsi="仿宋_GB2312" w:eastAsia="仿宋_GB2312"/>
          <w:b w:val="0"/>
          <w:sz w:val="32"/>
        </w:rPr>
        <w:t>其中：本年收入合计1,875.80万元，使用非财政拨款结余（含专用结余）0.00万元，年初结转和结余20.13万元。</w:t>
      </w:r>
    </w:p>
    <w:p w14:paraId="463CDC64">
      <w:pPr>
        <w:spacing w:line="580" w:lineRule="exact"/>
        <w:ind w:firstLine="640"/>
        <w:jc w:val="both"/>
      </w:pPr>
      <w:r>
        <w:rPr>
          <w:rFonts w:ascii="仿宋_GB2312" w:hAnsi="仿宋_GB2312" w:eastAsia="仿宋_GB2312"/>
          <w:b/>
          <w:sz w:val="32"/>
        </w:rPr>
        <w:t>2024年度支出总计1,895.92万元，</w:t>
      </w:r>
      <w:r>
        <w:rPr>
          <w:rFonts w:ascii="仿宋_GB2312" w:hAnsi="仿宋_GB2312" w:eastAsia="仿宋_GB2312"/>
          <w:b w:val="0"/>
          <w:sz w:val="32"/>
        </w:rPr>
        <w:t>其中：本年支出合计</w:t>
      </w:r>
      <w:r>
        <w:rPr>
          <w:rFonts w:ascii="仿宋_GB2312" w:hAnsi="仿宋_GB2312" w:eastAsia="仿宋_GB2312"/>
          <w:b w:val="0"/>
          <w:w w:val="97"/>
          <w:sz w:val="32"/>
        </w:rPr>
        <w:t>1,818.43万元，结余分配0.00万元，年末结转和结余77.49万元。</w:t>
      </w:r>
    </w:p>
    <w:p w14:paraId="4C4A0AF0">
      <w:pPr>
        <w:spacing w:line="580" w:lineRule="exact"/>
        <w:ind w:firstLine="640"/>
        <w:jc w:val="both"/>
      </w:pPr>
      <w:r>
        <w:rPr>
          <w:rFonts w:ascii="仿宋_GB2312" w:hAnsi="仿宋_GB2312" w:eastAsia="仿宋_GB2312"/>
          <w:b w:val="0"/>
          <w:sz w:val="32"/>
        </w:rPr>
        <w:t>收入支出总体与上年相比，增加416.81万元，增长28.18%，主要原因是：因机构改革，昌吉州农牧机械化技术推广站、昌吉州农业技术推广中心合并至本单位，在职人员增加，相关人员经费增加；本年增加天山英才培养计划、智力援疆创新拓展人才计</w:t>
      </w:r>
      <w:r>
        <w:rPr>
          <w:rFonts w:ascii="仿宋_GB2312" w:hAnsi="仿宋_GB2312" w:eastAsia="仿宋_GB2312"/>
          <w:b w:val="0"/>
          <w:w w:val="97"/>
          <w:sz w:val="32"/>
        </w:rPr>
        <w:t>划、高温干旱区玉米密植精准调控高产技术集成与示范项目等项目。</w:t>
      </w:r>
    </w:p>
    <w:p w14:paraId="76925344">
      <w:pPr>
        <w:spacing w:line="640" w:lineRule="exact"/>
        <w:ind w:firstLine="640"/>
        <w:jc w:val="both"/>
        <w:outlineLvl w:val="2"/>
      </w:pPr>
      <w:r>
        <w:rPr>
          <w:rFonts w:ascii="黑体" w:hAnsi="黑体" w:eastAsia="黑体"/>
          <w:sz w:val="32"/>
        </w:rPr>
        <w:t>二、收入决算情况说明</w:t>
      </w:r>
    </w:p>
    <w:p w14:paraId="30B5EC47">
      <w:pPr>
        <w:spacing w:line="580" w:lineRule="exact"/>
        <w:ind w:firstLine="640"/>
        <w:jc w:val="both"/>
      </w:pPr>
      <w:r>
        <w:rPr>
          <w:rFonts w:ascii="仿宋_GB2312" w:hAnsi="仿宋_GB2312" w:eastAsia="仿宋_GB2312"/>
          <w:b/>
          <w:sz w:val="32"/>
        </w:rPr>
        <w:t>本年收入1,875.80万元，</w:t>
      </w:r>
      <w:r>
        <w:rPr>
          <w:rFonts w:ascii="仿宋_GB2312" w:hAnsi="仿宋_GB2312" w:eastAsia="仿宋_GB2312"/>
          <w:b w:val="0"/>
          <w:sz w:val="32"/>
        </w:rPr>
        <w:t>其中：财政拨款收入1,818.43万元，占96.94%；上级补助收入0.00万元，占0.00%；事业收入0.00万元，占0.00%；经营收入0.00万元，占0.00%；附属单位上缴收入0.00万元，占0.00%；其他收入57.36万元，占3.06%。</w:t>
      </w:r>
    </w:p>
    <w:p w14:paraId="48EF3F6C">
      <w:pPr>
        <w:spacing w:line="640" w:lineRule="exact"/>
        <w:ind w:firstLine="640"/>
        <w:jc w:val="both"/>
        <w:outlineLvl w:val="2"/>
      </w:pPr>
      <w:r>
        <w:rPr>
          <w:rFonts w:ascii="黑体" w:hAnsi="黑体" w:eastAsia="黑体"/>
          <w:sz w:val="32"/>
        </w:rPr>
        <w:t>三、支出决算情况说明</w:t>
      </w:r>
    </w:p>
    <w:p w14:paraId="03EAB435">
      <w:pPr>
        <w:spacing w:line="580" w:lineRule="exact"/>
        <w:ind w:firstLine="640"/>
        <w:jc w:val="both"/>
      </w:pPr>
      <w:r>
        <w:rPr>
          <w:rFonts w:ascii="仿宋_GB2312" w:hAnsi="仿宋_GB2312" w:eastAsia="仿宋_GB2312"/>
          <w:b/>
          <w:sz w:val="32"/>
        </w:rPr>
        <w:t>本年支出1,818.43万元，</w:t>
      </w:r>
      <w:r>
        <w:rPr>
          <w:rFonts w:ascii="仿宋_GB2312" w:hAnsi="仿宋_GB2312" w:eastAsia="仿宋_GB2312"/>
          <w:b w:val="0"/>
          <w:sz w:val="32"/>
        </w:rPr>
        <w:t>其中：基本支出1,371.45万元，占75.42%；项目支出446.98万元，占24.58%；上缴上级支出0.00万元，占0.00%；经营支出0.00万元，占0.00%；对附属单位补助支出0.00万元，占0.00%。</w:t>
      </w:r>
    </w:p>
    <w:p w14:paraId="52DDDE26">
      <w:pPr>
        <w:spacing w:line="640" w:lineRule="exact"/>
        <w:ind w:firstLine="640"/>
        <w:jc w:val="both"/>
        <w:outlineLvl w:val="2"/>
      </w:pPr>
      <w:r>
        <w:rPr>
          <w:rFonts w:ascii="黑体" w:hAnsi="黑体" w:eastAsia="黑体"/>
          <w:sz w:val="32"/>
        </w:rPr>
        <w:t>四、财政拨款收入支出决算总体情况说明</w:t>
      </w:r>
    </w:p>
    <w:p w14:paraId="68236F95">
      <w:pPr>
        <w:spacing w:line="580" w:lineRule="exact"/>
        <w:ind w:firstLine="640"/>
        <w:jc w:val="both"/>
      </w:pPr>
      <w:r>
        <w:rPr>
          <w:rFonts w:ascii="仿宋_GB2312" w:hAnsi="仿宋_GB2312" w:eastAsia="仿宋_GB2312"/>
          <w:b/>
          <w:sz w:val="32"/>
        </w:rPr>
        <w:t>2024年度财政拨款收入总计1,829.68万元，</w:t>
      </w:r>
      <w:r>
        <w:rPr>
          <w:rFonts w:ascii="仿宋_GB2312" w:hAnsi="仿宋_GB2312" w:eastAsia="仿宋_GB2312"/>
          <w:b w:val="0"/>
          <w:sz w:val="32"/>
        </w:rPr>
        <w:t>其中：年初财政拨款结转和结余11.24万元，本年财政拨款收入1,818.43万元。</w:t>
      </w:r>
      <w:r>
        <w:rPr>
          <w:rFonts w:ascii="仿宋_GB2312" w:hAnsi="仿宋_GB2312" w:eastAsia="仿宋_GB2312"/>
          <w:b/>
          <w:sz w:val="32"/>
        </w:rPr>
        <w:t>财政拨款支出总计1,829.68万元，</w:t>
      </w:r>
      <w:r>
        <w:rPr>
          <w:rFonts w:ascii="仿宋_GB2312" w:hAnsi="仿宋_GB2312" w:eastAsia="仿宋_GB2312"/>
          <w:b w:val="0"/>
          <w:sz w:val="32"/>
        </w:rPr>
        <w:t>其中：年末财政拨款结转和结余11.24万元，本年财政拨款支出1,818.43万元。</w:t>
      </w:r>
    </w:p>
    <w:p w14:paraId="6F3A402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725.57万元，增长65.72%，主要原因是：因机构改革，昌吉州农牧机械化技术推广站、昌吉州农业技术推广中心合并至本单位，在职人员增加，相关人员经费增加；本年增加天山英才培养计划、智力援疆创新拓展人才计划、2024年中央耕地建设与利用资金（化肥减量增效及耕地质量监测与评价）、昌吉州耕地质量监测与评价等项目。</w:t>
      </w:r>
      <w:r>
        <w:rPr>
          <w:rFonts w:ascii="仿宋_GB2312" w:hAnsi="仿宋_GB2312" w:eastAsia="仿宋_GB2312"/>
          <w:b/>
          <w:sz w:val="32"/>
        </w:rPr>
        <w:t>与年初预算相比，</w:t>
      </w:r>
      <w:r>
        <w:rPr>
          <w:rFonts w:ascii="仿宋_GB2312" w:hAnsi="仿宋_GB2312" w:eastAsia="仿宋_GB2312"/>
          <w:b w:val="0"/>
          <w:sz w:val="32"/>
        </w:rPr>
        <w:t>年初预算数1,434.75万元，决算数1,829.68万元，预决算差异率27.53%，主要原因是：年中追加在职及退休人员考核奖，年中追加天山英才培养计划、智力援疆创新拓展人才计划、庭州兴农育才专项行动、2024年中央耕地建设与利用资金（化肥减量增效及耕地质量监测与评价）等项目，导致预决算存在差异。</w:t>
      </w:r>
    </w:p>
    <w:p w14:paraId="784A5088">
      <w:pPr>
        <w:spacing w:line="640" w:lineRule="exact"/>
        <w:ind w:firstLine="640"/>
        <w:jc w:val="both"/>
        <w:outlineLvl w:val="2"/>
      </w:pPr>
      <w:r>
        <w:rPr>
          <w:rFonts w:ascii="黑体" w:hAnsi="黑体" w:eastAsia="黑体"/>
          <w:sz w:val="32"/>
        </w:rPr>
        <w:t>五、一般公共预算财政拨款支出决算情况说明</w:t>
      </w:r>
    </w:p>
    <w:p w14:paraId="4DBDCCB1">
      <w:pPr>
        <w:spacing w:line="640" w:lineRule="exact"/>
        <w:ind w:firstLine="640"/>
        <w:jc w:val="both"/>
        <w:outlineLvl w:val="3"/>
      </w:pPr>
      <w:r>
        <w:rPr>
          <w:rFonts w:ascii="楷体_GB2312" w:hAnsi="楷体_GB2312" w:eastAsia="楷体_GB2312"/>
          <w:b/>
          <w:sz w:val="32"/>
        </w:rPr>
        <w:t>（一）一般公共预算财政拨款支出决算总体情况</w:t>
      </w:r>
    </w:p>
    <w:p w14:paraId="00FB36A7">
      <w:pPr>
        <w:spacing w:line="580" w:lineRule="exact"/>
        <w:ind w:firstLine="640"/>
        <w:jc w:val="both"/>
      </w:pPr>
      <w:r>
        <w:rPr>
          <w:rFonts w:ascii="仿宋_GB2312" w:hAnsi="仿宋_GB2312" w:eastAsia="仿宋_GB2312"/>
          <w:b/>
          <w:sz w:val="32"/>
        </w:rPr>
        <w:t>2024年度一般公共预算财政拨款支出1,818.43万元，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725.56万元，增长66.39%，主要原因是：因机构改革，昌吉州农牧机械化技术推广站、昌吉州农业技术推广中心合并至本单位，在职人员增加，相关人员经费增加；本年增加天山英才培养计划、智力援疆创新拓展人才计划、2024年中央耕地建设与利用资金（化肥减量增效及耕地质量监测与评价）、昌吉州耕地质量监测与评价等项目。</w:t>
      </w:r>
      <w:r>
        <w:rPr>
          <w:rFonts w:ascii="仿宋_GB2312" w:hAnsi="仿宋_GB2312" w:eastAsia="仿宋_GB2312"/>
          <w:b/>
          <w:sz w:val="32"/>
        </w:rPr>
        <w:t>与年初预算相比,</w:t>
      </w:r>
      <w:r>
        <w:rPr>
          <w:rFonts w:ascii="仿宋_GB2312" w:hAnsi="仿宋_GB2312" w:eastAsia="仿宋_GB2312"/>
          <w:b w:val="0"/>
          <w:sz w:val="32"/>
        </w:rPr>
        <w:t>年初预算数1,434.75万元，决算数1,818.43万元，预决算差异率26.74%，主要原因是：年中追加在职及退休人员考核奖，年中追加天山英才培养计划、智力援疆创新拓展人才计划、庭州兴农育才专项行动、2024年中央耕地建设与利用资金（化肥减量增效及耕地质量监测与评价）等项目，导致预决算存在差异。</w:t>
      </w:r>
    </w:p>
    <w:p w14:paraId="3158FF45">
      <w:pPr>
        <w:spacing w:line="640" w:lineRule="exact"/>
        <w:ind w:firstLine="640"/>
        <w:jc w:val="both"/>
        <w:outlineLvl w:val="3"/>
      </w:pPr>
      <w:r>
        <w:rPr>
          <w:rFonts w:ascii="楷体_GB2312" w:hAnsi="楷体_GB2312" w:eastAsia="楷体_GB2312"/>
          <w:b/>
          <w:sz w:val="32"/>
        </w:rPr>
        <w:t>（二）一般公共预算财政拨款支出决算结构情况</w:t>
      </w:r>
    </w:p>
    <w:p w14:paraId="3A1C96FE">
      <w:pPr>
        <w:spacing w:line="580" w:lineRule="exact"/>
        <w:ind w:firstLine="640"/>
        <w:jc w:val="both"/>
      </w:pPr>
      <w:r>
        <w:rPr>
          <w:rFonts w:ascii="仿宋_GB2312" w:hAnsi="仿宋_GB2312" w:eastAsia="仿宋_GB2312"/>
          <w:b w:val="0"/>
          <w:sz w:val="32"/>
        </w:rPr>
        <w:t>1.科学技术支出(类)20.34万元,占1.12%。</w:t>
      </w:r>
    </w:p>
    <w:p w14:paraId="22EE5172">
      <w:pPr>
        <w:spacing w:line="580" w:lineRule="exact"/>
        <w:ind w:firstLine="640"/>
        <w:jc w:val="both"/>
      </w:pPr>
      <w:r>
        <w:rPr>
          <w:rFonts w:ascii="仿宋_GB2312" w:hAnsi="仿宋_GB2312" w:eastAsia="仿宋_GB2312"/>
          <w:b w:val="0"/>
          <w:sz w:val="32"/>
        </w:rPr>
        <w:t>2.社会保障和就业支出(类)245.69万元,占13.51%。</w:t>
      </w:r>
    </w:p>
    <w:p w14:paraId="0824E7F2">
      <w:pPr>
        <w:spacing w:line="580" w:lineRule="exact"/>
        <w:ind w:firstLine="640"/>
        <w:jc w:val="both"/>
      </w:pPr>
      <w:r>
        <w:rPr>
          <w:rFonts w:ascii="仿宋_GB2312" w:hAnsi="仿宋_GB2312" w:eastAsia="仿宋_GB2312"/>
          <w:b w:val="0"/>
          <w:sz w:val="32"/>
        </w:rPr>
        <w:t>3.卫生健康支出(类)60.16万元,占3.31%。</w:t>
      </w:r>
    </w:p>
    <w:p w14:paraId="5FB9370C">
      <w:pPr>
        <w:spacing w:line="580" w:lineRule="exact"/>
        <w:ind w:firstLine="640"/>
        <w:jc w:val="both"/>
      </w:pPr>
      <w:r>
        <w:rPr>
          <w:rFonts w:ascii="仿宋_GB2312" w:hAnsi="仿宋_GB2312" w:eastAsia="仿宋_GB2312"/>
          <w:b w:val="0"/>
          <w:sz w:val="32"/>
        </w:rPr>
        <w:t>4.农林水支出(类)1,370.87万元,占75.39%。</w:t>
      </w:r>
    </w:p>
    <w:p w14:paraId="0A99E383">
      <w:pPr>
        <w:spacing w:line="580" w:lineRule="exact"/>
        <w:ind w:firstLine="640"/>
        <w:jc w:val="both"/>
      </w:pPr>
      <w:r>
        <w:rPr>
          <w:rFonts w:ascii="仿宋_GB2312" w:hAnsi="仿宋_GB2312" w:eastAsia="仿宋_GB2312"/>
          <w:b w:val="0"/>
          <w:sz w:val="32"/>
        </w:rPr>
        <w:t>5.住房保障支出(类)90.77万元,占4.99%。</w:t>
      </w:r>
    </w:p>
    <w:p w14:paraId="4EB802E3">
      <w:pPr>
        <w:spacing w:line="580" w:lineRule="exact"/>
        <w:ind w:firstLine="640"/>
        <w:jc w:val="both"/>
      </w:pPr>
      <w:r>
        <w:rPr>
          <w:rFonts w:ascii="仿宋_GB2312" w:hAnsi="仿宋_GB2312" w:eastAsia="仿宋_GB2312"/>
          <w:b w:val="0"/>
          <w:sz w:val="32"/>
        </w:rPr>
        <w:t>6.其他支出(类)30.60万元,占1.68%。</w:t>
      </w:r>
    </w:p>
    <w:p w14:paraId="1AB42438">
      <w:pPr>
        <w:spacing w:line="640" w:lineRule="exact"/>
        <w:ind w:firstLine="640"/>
        <w:jc w:val="both"/>
        <w:outlineLvl w:val="3"/>
      </w:pPr>
      <w:r>
        <w:rPr>
          <w:rFonts w:ascii="楷体_GB2312" w:hAnsi="楷体_GB2312" w:eastAsia="楷体_GB2312"/>
          <w:b/>
          <w:sz w:val="32"/>
        </w:rPr>
        <w:t>（三）一般公共预算财政拨款支出决算具体情况</w:t>
      </w:r>
    </w:p>
    <w:p w14:paraId="12B774CC">
      <w:pPr>
        <w:spacing w:line="580" w:lineRule="exact"/>
        <w:ind w:firstLine="640"/>
        <w:jc w:val="both"/>
      </w:pPr>
      <w:r>
        <w:rPr>
          <w:rFonts w:ascii="仿宋_GB2312" w:hAnsi="仿宋_GB2312" w:eastAsia="仿宋_GB2312"/>
          <w:b w:val="0"/>
          <w:sz w:val="32"/>
        </w:rPr>
        <w:t>1.科学技术支出(类)基础研究(款)科技人才队伍建设(项):支出决算数为20.34万元，比上年决算增加20.34万元，增长100.00%,主要原因是：本年增加天山英才培养计划、智力援疆创新拓展人才计划项目。</w:t>
      </w:r>
    </w:p>
    <w:p w14:paraId="10CA8B75">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57.33万元，比上年决算增加24.10万元，增长72.52%,主要原因是：因机构改革，昌吉州农牧机械化技术推广站、昌吉州农业技术推广中心合并至本单位，退休人员增加，退休费支出增加。</w:t>
      </w:r>
    </w:p>
    <w:p w14:paraId="2776A9D4">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109.18万元，比上年决算增加40.76万元，增长59.57%,主要原因是：因机构改革，昌吉州农牧机械化技术推广站、昌吉州农业技术推广中心合并至本单位，在职人员增加，养老保险缴费较上年增加。</w:t>
      </w:r>
    </w:p>
    <w:p w14:paraId="572389EC">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79.19万元，比上年决算增加39.73万元，增长100.68%,主要原因是：因机构改革，昌吉州农牧机械化技术推广站、昌吉州农业技术推广中心合并至本单位，退休人员增加，职业年金缴费支出增加。</w:t>
      </w:r>
    </w:p>
    <w:p w14:paraId="762D447E">
      <w:pPr>
        <w:spacing w:line="580" w:lineRule="exact"/>
        <w:ind w:firstLine="640"/>
        <w:jc w:val="both"/>
      </w:pPr>
      <w:r>
        <w:rPr>
          <w:rFonts w:ascii="仿宋_GB2312" w:hAnsi="仿宋_GB2312" w:eastAsia="仿宋_GB2312"/>
          <w:b w:val="0"/>
          <w:sz w:val="32"/>
        </w:rPr>
        <w:t>5.卫生健康支出(类)行政事业单位医疗(款)事业单位医疗(项):支出决算数为56.25万元，比上年决算增加22.04万元，增长64.43%,主要原因是：因机构改革，昌吉州农牧机械化技术推广站、昌吉州农业技术推广中心合并至本单位，在职人员增加，事业单位医疗缴费增加。</w:t>
      </w:r>
    </w:p>
    <w:p w14:paraId="70B3FCD8">
      <w:pPr>
        <w:spacing w:line="580" w:lineRule="exact"/>
        <w:ind w:firstLine="640"/>
        <w:jc w:val="both"/>
      </w:pPr>
      <w:r>
        <w:rPr>
          <w:rFonts w:ascii="仿宋_GB2312" w:hAnsi="仿宋_GB2312" w:eastAsia="仿宋_GB2312"/>
          <w:b w:val="0"/>
          <w:sz w:val="32"/>
        </w:rPr>
        <w:t>6.卫生健康支出(类)行政事业单位医疗(款)公务员医疗补助(项):支出决算数为3.45万元，比上年决算增加1.31万元，增长61.21%,主要原因是：因机构改革，昌吉州农牧机械化技术推广站、昌吉州农业技术推广中心合并至本单位，在职人员增加，公务员医疗补助较上年增加。</w:t>
      </w:r>
    </w:p>
    <w:p w14:paraId="181EB766">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7.卫生健康支出(类)行政事业单位医疗(款)其他行政事业单位医疗支出(项):支出决算数为0.47万元，比上年决算减少0.10万元，下降17.54%,主要原因是：本年在职人员转退休，其他行政事业单位医疗支出较上年减少。</w:t>
      </w:r>
    </w:p>
    <w:p w14:paraId="5E2C511F">
      <w:pPr>
        <w:spacing w:line="580" w:lineRule="exact"/>
        <w:ind w:firstLine="640"/>
        <w:jc w:val="both"/>
      </w:pPr>
      <w:r>
        <w:rPr>
          <w:rFonts w:ascii="仿宋_GB2312" w:hAnsi="仿宋_GB2312" w:eastAsia="仿宋_GB2312"/>
          <w:b w:val="0"/>
          <w:sz w:val="32"/>
        </w:rPr>
        <w:t>8.农林水支出(类)农业农村(款)事业运行(项):支出决算数为971.19万元，比上年决算增加369.77万元，增长61.48%,主要原因是：因机构改革，昌吉州农牧机械化技术推广站、昌吉州农业技术推广中心合并至本单位，事业人员增加，人员经费增加，导致经费较上年有所增加。</w:t>
      </w:r>
    </w:p>
    <w:p w14:paraId="70731C40">
      <w:pPr>
        <w:spacing w:line="580" w:lineRule="exact"/>
        <w:ind w:firstLine="640"/>
        <w:jc w:val="both"/>
      </w:pPr>
      <w:r>
        <w:rPr>
          <w:rFonts w:ascii="仿宋_GB2312" w:hAnsi="仿宋_GB2312" w:eastAsia="仿宋_GB2312"/>
          <w:b w:val="0"/>
          <w:sz w:val="32"/>
        </w:rPr>
        <w:t>9.农林水支出(类)农业农村(款)科技转化与推广服务(项):支出决算数为132.63万元，比上年决算增加122.65万元，增长1,228.96%,主要原因是：本年增加农业科技推广与服务项目。</w:t>
      </w:r>
    </w:p>
    <w:p w14:paraId="75DE76A9">
      <w:pPr>
        <w:spacing w:line="580" w:lineRule="exact"/>
        <w:ind w:firstLine="640"/>
        <w:jc w:val="both"/>
      </w:pPr>
      <w:r>
        <w:rPr>
          <w:rFonts w:ascii="仿宋_GB2312" w:hAnsi="仿宋_GB2312" w:eastAsia="仿宋_GB2312"/>
          <w:b w:val="0"/>
          <w:sz w:val="32"/>
        </w:rPr>
        <w:t>10.农林水支出(类)农业农村(款)病虫害控制(项):支出决算数为15.00万元，比上年决算增加0.03万元，增长0.20%,主要原因是：本年病虫害控制项目资金支出较上年增加。</w:t>
      </w:r>
    </w:p>
    <w:p w14:paraId="57373447">
      <w:pPr>
        <w:spacing w:line="580" w:lineRule="exact"/>
        <w:ind w:firstLine="640"/>
        <w:jc w:val="both"/>
      </w:pPr>
      <w:r>
        <w:rPr>
          <w:rFonts w:ascii="仿宋_GB2312" w:hAnsi="仿宋_GB2312" w:eastAsia="仿宋_GB2312"/>
          <w:b w:val="0"/>
          <w:sz w:val="32"/>
        </w:rPr>
        <w:t>11.农林水支出(类)农业农村(款)防灾救灾(项):支出决算数为1.19万元，比上年决算减少19.48万元，下降94.24%,主要原因是：本年自治区农业生产发展资金（农业防灾减灾）项目资金较上年减少。</w:t>
      </w:r>
    </w:p>
    <w:p w14:paraId="491204D0">
      <w:pPr>
        <w:spacing w:line="580" w:lineRule="exact"/>
        <w:ind w:firstLine="640"/>
        <w:jc w:val="both"/>
      </w:pPr>
      <w:r>
        <w:rPr>
          <w:rFonts w:ascii="仿宋_GB2312" w:hAnsi="仿宋_GB2312" w:eastAsia="仿宋_GB2312"/>
          <w:b w:val="0"/>
          <w:sz w:val="32"/>
        </w:rPr>
        <w:t>12.农林水支出(类)农业农村(款)农业生产发展(项):支出决算数为23.34万元，比上年决算减少94.82万元，下降80.25%,主要原因是：本年功能科目调整，基层农技推广体系改革与建设项目上年度在农业生产发展科目列支，本年在农村合作经济科目列支，导致经费较上年减少。</w:t>
      </w:r>
    </w:p>
    <w:p w14:paraId="1C718BDD">
      <w:pPr>
        <w:spacing w:line="580" w:lineRule="exact"/>
        <w:ind w:firstLine="640"/>
        <w:jc w:val="both"/>
      </w:pPr>
      <w:r>
        <w:rPr>
          <w:rFonts w:ascii="仿宋_GB2312" w:hAnsi="仿宋_GB2312" w:eastAsia="仿宋_GB2312"/>
          <w:b w:val="0"/>
          <w:sz w:val="32"/>
        </w:rPr>
        <w:t>13.农林水支出(类)农业农村(款)农村合作经济(项):支出决算数为51.70万元，比上年决算增加51.70万元，增长100.00%,主要原因是：本年功能科目调整，基层农技推广体系改革与建设项目上年度在农业生产发展科目列支，本年在农村合作经济科目列支，导致经费较上年增加。</w:t>
      </w:r>
    </w:p>
    <w:p w14:paraId="29A959BA">
      <w:pPr>
        <w:spacing w:line="580" w:lineRule="exact"/>
        <w:ind w:firstLine="640"/>
        <w:jc w:val="both"/>
      </w:pPr>
      <w:r>
        <w:rPr>
          <w:rFonts w:ascii="仿宋_GB2312" w:hAnsi="仿宋_GB2312" w:eastAsia="仿宋_GB2312"/>
          <w:b w:val="0"/>
          <w:sz w:val="32"/>
        </w:rPr>
        <w:t>14.农林水支出(类)农业农村(款)耕地建设与利用(项):支出决算数为115.37万元，比上年决算增加115.37万元，增长100.00%,主要原因是：本年增加2024年中央耕地建设与利用资金（化肥减量增效及耕地质量监测与评价）、昌吉州耕地质量监测与评价项目。</w:t>
      </w:r>
    </w:p>
    <w:p w14:paraId="79499A0E">
      <w:pPr>
        <w:spacing w:line="580" w:lineRule="exact"/>
        <w:ind w:firstLine="640"/>
        <w:jc w:val="both"/>
      </w:pPr>
      <w:r>
        <w:rPr>
          <w:rFonts w:ascii="仿宋_GB2312" w:hAnsi="仿宋_GB2312" w:eastAsia="仿宋_GB2312"/>
          <w:b w:val="0"/>
          <w:sz w:val="32"/>
        </w:rPr>
        <w:t>15.农林水支出(类)农业农村(款)其他农业农村支出(项):支出决算数为60.46万元，比上年决算减少9.00万元，下降12.96%,主要原因是：本年昌吉州农业科技人才服务乡村振兴行动工作补助经费项目资金减少。</w:t>
      </w:r>
    </w:p>
    <w:p w14:paraId="520CC6D9">
      <w:pPr>
        <w:spacing w:line="580" w:lineRule="exact"/>
        <w:ind w:firstLine="640"/>
        <w:jc w:val="both"/>
      </w:pPr>
      <w:r>
        <w:rPr>
          <w:rFonts w:ascii="仿宋_GB2312" w:hAnsi="仿宋_GB2312" w:eastAsia="仿宋_GB2312"/>
          <w:b w:val="0"/>
          <w:sz w:val="32"/>
        </w:rPr>
        <w:t>16.住房保障支出(类)住房改革支出(款)住房公积金(项):支出决算数为90.77万元，比上年决算增加37.10万元，增长69.13%,主要原因是：因机构改革，昌吉州农牧机械化技术推广站、昌吉州农业技术推广中心合并至本单位，在职人员增加，住房公积金支出较上年增加。</w:t>
      </w:r>
    </w:p>
    <w:p w14:paraId="213F70F4">
      <w:pPr>
        <w:spacing w:line="580" w:lineRule="exact"/>
        <w:ind w:firstLine="640"/>
        <w:jc w:val="both"/>
      </w:pPr>
      <w:r>
        <w:rPr>
          <w:rFonts w:ascii="仿宋_GB2312" w:hAnsi="仿宋_GB2312" w:eastAsia="仿宋_GB2312"/>
          <w:b w:val="0"/>
          <w:sz w:val="32"/>
        </w:rPr>
        <w:t>17.其他支出(类)其他支出(款)其他支出(项):支出决算数为30.60万元，比上年决算增加4.08万元，增长15.38%,主要原因是：本年驻村工作自治区补助经费（为民办实事经费）项目资金较上年增加。</w:t>
      </w:r>
    </w:p>
    <w:p w14:paraId="41872CC2">
      <w:pPr>
        <w:spacing w:line="640" w:lineRule="exact"/>
        <w:ind w:firstLine="640"/>
        <w:jc w:val="both"/>
        <w:outlineLvl w:val="2"/>
      </w:pPr>
      <w:r>
        <w:rPr>
          <w:rFonts w:ascii="黑体" w:hAnsi="黑体" w:eastAsia="黑体"/>
          <w:sz w:val="32"/>
        </w:rPr>
        <w:t>六、一般公共预算财政拨款基本支出决算情况说明</w:t>
      </w:r>
    </w:p>
    <w:p w14:paraId="38519434">
      <w:pPr>
        <w:spacing w:line="580" w:lineRule="exact"/>
        <w:ind w:firstLine="640"/>
        <w:jc w:val="both"/>
      </w:pPr>
      <w:r>
        <w:rPr>
          <w:rFonts w:ascii="仿宋_GB2312" w:hAnsi="仿宋_GB2312" w:eastAsia="仿宋_GB2312"/>
          <w:b w:val="0"/>
          <w:sz w:val="32"/>
        </w:rPr>
        <w:t>2024年度一般公共预算财政拨款基本支出1,371.45万元，其中：</w:t>
      </w:r>
      <w:r>
        <w:rPr>
          <w:rFonts w:ascii="仿宋_GB2312" w:hAnsi="仿宋_GB2312" w:eastAsia="仿宋_GB2312"/>
          <w:b/>
          <w:sz w:val="32"/>
        </w:rPr>
        <w:t>人员经费1,276.77万元，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1E1BA682">
      <w:pPr>
        <w:spacing w:line="580" w:lineRule="exact"/>
        <w:ind w:firstLine="640"/>
        <w:jc w:val="both"/>
      </w:pPr>
      <w:r>
        <w:rPr>
          <w:rFonts w:ascii="仿宋_GB2312" w:hAnsi="仿宋_GB2312" w:eastAsia="仿宋_GB2312"/>
          <w:b/>
          <w:sz w:val="32"/>
        </w:rPr>
        <w:t>公用经费94.68万元，</w:t>
      </w:r>
      <w:r>
        <w:rPr>
          <w:rFonts w:ascii="仿宋_GB2312" w:hAnsi="仿宋_GB2312" w:eastAsia="仿宋_GB2312"/>
          <w:b w:val="0"/>
          <w:sz w:val="32"/>
        </w:rPr>
        <w:t>包括：办公费、印刷费、水费、电费、邮电费、取暖费、物业管理费、差旅费、维修（护）费、培训费、公务接待费、劳务费、委托业务费、工会经费、福利费、公务用车运行维护费、其他交通费用、其他商品和服务支出。</w:t>
      </w:r>
    </w:p>
    <w:p w14:paraId="66C45A69">
      <w:pPr>
        <w:spacing w:line="640" w:lineRule="exact"/>
        <w:ind w:firstLine="640"/>
        <w:jc w:val="both"/>
        <w:outlineLvl w:val="2"/>
      </w:pPr>
      <w:r>
        <w:rPr>
          <w:rFonts w:ascii="黑体" w:hAnsi="黑体" w:eastAsia="黑体"/>
          <w:sz w:val="32"/>
        </w:rPr>
        <w:t>七、政府性基金预算财政拨款收入支出决算情况说明</w:t>
      </w:r>
    </w:p>
    <w:p w14:paraId="2CC7326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4625C0">
      <w:pPr>
        <w:spacing w:line="640" w:lineRule="exact"/>
        <w:ind w:firstLine="640"/>
        <w:jc w:val="both"/>
        <w:outlineLvl w:val="2"/>
      </w:pPr>
      <w:r>
        <w:rPr>
          <w:rFonts w:ascii="黑体" w:hAnsi="黑体" w:eastAsia="黑体"/>
          <w:sz w:val="32"/>
        </w:rPr>
        <w:t>八、国有资本经营预算财政拨款收入支出决算情况说明</w:t>
      </w:r>
    </w:p>
    <w:p w14:paraId="5186D3E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344B5C">
      <w:pPr>
        <w:spacing w:line="640" w:lineRule="exact"/>
        <w:ind w:firstLine="640"/>
        <w:jc w:val="both"/>
        <w:outlineLvl w:val="2"/>
      </w:pPr>
      <w:r>
        <w:rPr>
          <w:rFonts w:ascii="黑体" w:hAnsi="黑体" w:eastAsia="黑体"/>
          <w:sz w:val="32"/>
        </w:rPr>
        <w:t>九、财政拨款“三公”经费支出决算情况说明</w:t>
      </w:r>
    </w:p>
    <w:p w14:paraId="2A6225AB">
      <w:pPr>
        <w:spacing w:line="580" w:lineRule="exact"/>
        <w:ind w:firstLine="640"/>
        <w:jc w:val="both"/>
      </w:pPr>
      <w:r>
        <w:rPr>
          <w:rFonts w:ascii="仿宋_GB2312" w:hAnsi="仿宋_GB2312" w:eastAsia="仿宋_GB2312"/>
          <w:b/>
          <w:sz w:val="32"/>
        </w:rPr>
        <w:t>2024年度财政拨款“三公”经费支出12.55万元，</w:t>
      </w:r>
      <w:r>
        <w:rPr>
          <w:rFonts w:ascii="仿宋_GB2312" w:hAnsi="仿宋_GB2312" w:eastAsia="仿宋_GB2312"/>
          <w:b w:val="0"/>
          <w:sz w:val="32"/>
        </w:rPr>
        <w:t>比上年增加4.55万元，增长56.88%，主要原因是：因机构改革，昌吉州农牧机械化技术推广站、昌吉州农业技术推广中心合并至本单位，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12.45万元，占99.20%，比上年增加4.45万元，增长55.62%，主要原因是：因机构改革，昌吉州农牧机械化技术推广站、昌吉州农业技术推广中心合并至本单位，用车次数增加，燃油费增加，导致公务用车运行维护费较上年增加。公务接待费支出0.10万元，占0.80%，比上年增加0.10万元，增长100.00%，主要原因是：本年因业务需求，增加公务接待工作，导致公务接待费较上年增加。</w:t>
      </w:r>
    </w:p>
    <w:p w14:paraId="340079B2">
      <w:pPr>
        <w:spacing w:line="580" w:lineRule="exact"/>
        <w:ind w:firstLine="640"/>
        <w:jc w:val="both"/>
      </w:pPr>
      <w:r>
        <w:rPr>
          <w:rFonts w:ascii="仿宋_GB2312" w:hAnsi="仿宋_GB2312" w:eastAsia="仿宋_GB2312"/>
          <w:b/>
          <w:sz w:val="32"/>
        </w:rPr>
        <w:t>具体情况如下：</w:t>
      </w:r>
    </w:p>
    <w:p w14:paraId="035F479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0D06F0A">
      <w:pPr>
        <w:spacing w:line="580" w:lineRule="exact"/>
        <w:ind w:firstLine="640"/>
        <w:jc w:val="both"/>
      </w:pPr>
      <w:r>
        <w:rPr>
          <w:rFonts w:ascii="仿宋_GB2312" w:hAnsi="仿宋_GB2312" w:eastAsia="仿宋_GB2312"/>
          <w:b w:val="0"/>
          <w:sz w:val="32"/>
        </w:rPr>
        <w:t>公务用车购置及运行维护费12.45万元，其中：公务用车购置费0.00万元，公务用车运行维护费12.45万元。公务用车运行维护费开支内容包括车辆加油费、维修费、保险费、审车费、过路费等。公务用车购置数0辆，公务用车保有量4辆。国有资产占用情况中固定资产车辆4辆，与公务用车保有量差异原因是：本单位固定资产车辆与公务用车保有量一致无差异。</w:t>
      </w:r>
    </w:p>
    <w:p w14:paraId="16E47909">
      <w:pPr>
        <w:spacing w:line="580" w:lineRule="exact"/>
        <w:ind w:firstLine="640"/>
        <w:jc w:val="both"/>
      </w:pPr>
      <w:r>
        <w:rPr>
          <w:rFonts w:ascii="仿宋_GB2312" w:hAnsi="仿宋_GB2312" w:eastAsia="仿宋_GB2312"/>
          <w:b w:val="0"/>
          <w:sz w:val="32"/>
        </w:rPr>
        <w:t>公务接待费0.10万元，开支内容包括因工作需要，接待伊犁州农牧业机械化技术推广总站、新疆农业大学继续教育学院学习交流和调研产生的就餐费。单位全年安排的国内公务接待2批次，13人次。</w:t>
      </w:r>
    </w:p>
    <w:p w14:paraId="508C570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12.55万元，决算数12.55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12.45万元，决算数12.45万元，预决算差异率0.00%，主要原因是：严格按照预算执行，预决算无差异。公务接待费全年预算数0.10万元，决算数0.10万元，预决算差异率0.00%，主要原因是：严格按照预算执行，预决算无差异。</w:t>
      </w:r>
    </w:p>
    <w:p w14:paraId="48D70C0E">
      <w:pPr>
        <w:spacing w:line="640" w:lineRule="exact"/>
        <w:ind w:firstLine="640"/>
        <w:jc w:val="both"/>
        <w:outlineLvl w:val="2"/>
      </w:pPr>
      <w:r>
        <w:rPr>
          <w:rFonts w:ascii="黑体" w:hAnsi="黑体" w:eastAsia="黑体"/>
          <w:sz w:val="32"/>
        </w:rPr>
        <w:t>十、其他重要事项的情况说明</w:t>
      </w:r>
    </w:p>
    <w:p w14:paraId="754E77BF">
      <w:pPr>
        <w:spacing w:line="640" w:lineRule="exact"/>
        <w:ind w:firstLine="640"/>
        <w:jc w:val="both"/>
        <w:outlineLvl w:val="3"/>
      </w:pPr>
      <w:r>
        <w:rPr>
          <w:rFonts w:ascii="楷体_GB2312" w:hAnsi="楷体_GB2312" w:eastAsia="楷体_GB2312"/>
          <w:b/>
          <w:sz w:val="32"/>
        </w:rPr>
        <w:t>（一）机关运行经费及公用经费支出情况</w:t>
      </w:r>
    </w:p>
    <w:p w14:paraId="2DF388F8">
      <w:pPr>
        <w:spacing w:line="580" w:lineRule="exact"/>
        <w:ind w:firstLine="640"/>
        <w:jc w:val="both"/>
      </w:pPr>
      <w:r>
        <w:rPr>
          <w:rFonts w:ascii="仿宋_GB2312" w:hAnsi="仿宋_GB2312" w:eastAsia="仿宋_GB2312"/>
          <w:b w:val="0"/>
          <w:sz w:val="32"/>
        </w:rPr>
        <w:t>2024年度昌吉回族自治州农牧业技术推广中心（事业单位）公用经费支出94.68万元，比上年增加27.32万元，增长40.56%，主要原因是：因机构改革，昌吉州农牧机械化技术推广站、昌吉州农业技术推广中心合并至本单位，增加物业管理</w:t>
      </w:r>
      <w:r>
        <w:rPr>
          <w:rFonts w:hint="eastAsia" w:ascii="仿宋_GB2312" w:hAnsi="仿宋_GB2312" w:eastAsia="仿宋_GB2312"/>
          <w:b w:val="0"/>
          <w:sz w:val="32"/>
          <w:lang w:eastAsia="zh-CN"/>
        </w:rPr>
        <w:t>费</w:t>
      </w:r>
      <w:r>
        <w:rPr>
          <w:rFonts w:ascii="仿宋_GB2312" w:hAnsi="仿宋_GB2312" w:eastAsia="仿宋_GB2312"/>
          <w:b w:val="0"/>
          <w:sz w:val="32"/>
        </w:rPr>
        <w:t>、福利费、工会经费等。</w:t>
      </w:r>
    </w:p>
    <w:p w14:paraId="4FC65CDF">
      <w:pPr>
        <w:spacing w:line="640" w:lineRule="exact"/>
        <w:ind w:firstLine="640"/>
        <w:jc w:val="both"/>
        <w:outlineLvl w:val="3"/>
      </w:pPr>
      <w:r>
        <w:rPr>
          <w:rFonts w:ascii="楷体_GB2312" w:hAnsi="楷体_GB2312" w:eastAsia="楷体_GB2312"/>
          <w:b/>
          <w:sz w:val="32"/>
        </w:rPr>
        <w:t>（二）政府采购情况</w:t>
      </w:r>
    </w:p>
    <w:p w14:paraId="0A9040FB">
      <w:pPr>
        <w:spacing w:line="580" w:lineRule="exact"/>
        <w:ind w:firstLine="640"/>
        <w:jc w:val="both"/>
      </w:pPr>
      <w:r>
        <w:rPr>
          <w:rFonts w:ascii="仿宋_GB2312" w:hAnsi="仿宋_GB2312" w:eastAsia="仿宋_GB2312"/>
          <w:b w:val="0"/>
          <w:sz w:val="32"/>
        </w:rPr>
        <w:t>2024年度政府采购支出总额283.97万元，其中：政府采购货物支出153.17万元、政府采购工程支出3.73万元、政府采购服务支出127.07万元。</w:t>
      </w:r>
    </w:p>
    <w:p w14:paraId="70506580">
      <w:pPr>
        <w:spacing w:line="580" w:lineRule="exact"/>
        <w:ind w:firstLine="640"/>
        <w:jc w:val="both"/>
      </w:pPr>
      <w:r>
        <w:rPr>
          <w:rFonts w:ascii="仿宋_GB2312" w:hAnsi="仿宋_GB2312" w:eastAsia="仿宋_GB2312"/>
          <w:b w:val="0"/>
          <w:sz w:val="32"/>
        </w:rPr>
        <w:t>授予中小企业合同金额283.97万元，占政府采购支出总额的100.00%，其中：授予小微企业合同金额268.53万元，占政府采购支出总额的94.56%。</w:t>
      </w:r>
    </w:p>
    <w:p w14:paraId="5329FE8B">
      <w:pPr>
        <w:spacing w:line="640" w:lineRule="exact"/>
        <w:ind w:firstLine="640"/>
        <w:jc w:val="both"/>
        <w:outlineLvl w:val="3"/>
      </w:pPr>
      <w:r>
        <w:rPr>
          <w:rFonts w:ascii="楷体_GB2312" w:hAnsi="楷体_GB2312" w:eastAsia="楷体_GB2312"/>
          <w:b/>
          <w:sz w:val="32"/>
        </w:rPr>
        <w:t>（三）国有资产占用情况说明</w:t>
      </w:r>
    </w:p>
    <w:p w14:paraId="03A0A101">
      <w:pPr>
        <w:spacing w:line="580" w:lineRule="exact"/>
        <w:ind w:firstLine="640"/>
        <w:jc w:val="both"/>
      </w:pPr>
      <w:r>
        <w:rPr>
          <w:rFonts w:ascii="仿宋_GB2312" w:hAnsi="仿宋_GB2312" w:eastAsia="仿宋_GB2312"/>
          <w:b w:val="0"/>
          <w:sz w:val="32"/>
        </w:rPr>
        <w:t>截至2024年12月31日，房屋3,385.49平方米，价值318.49万元。车辆4辆，价值93.46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7C37BBF9">
      <w:pPr>
        <w:spacing w:line="640" w:lineRule="exact"/>
        <w:ind w:firstLine="640"/>
        <w:jc w:val="both"/>
        <w:outlineLvl w:val="2"/>
      </w:pPr>
      <w:r>
        <w:rPr>
          <w:rFonts w:ascii="黑体" w:hAnsi="黑体" w:eastAsia="黑体"/>
          <w:sz w:val="32"/>
        </w:rPr>
        <w:t>十一、预算绩效的情况说明</w:t>
      </w:r>
    </w:p>
    <w:p w14:paraId="6D88DFE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根据预算绩效管理要求，本单位2024年度预算绩效管理形成整体支出绩效自评表1个，全年预算总额1,895.92万元，实际执行总额1,818.43万元；预算绩效评价项目</w:t>
      </w:r>
      <w:r>
        <w:rPr>
          <w:rFonts w:hint="eastAsia" w:ascii="仿宋_GB2312" w:hAnsi="仿宋_GB2312" w:eastAsia="仿宋_GB2312"/>
          <w:b w:val="0"/>
          <w:sz w:val="32"/>
          <w:lang w:val="en-US" w:eastAsia="zh-CN"/>
        </w:rPr>
        <w:t>21</w:t>
      </w:r>
      <w:r>
        <w:rPr>
          <w:rFonts w:ascii="仿宋_GB2312" w:hAnsi="仿宋_GB2312" w:eastAsia="仿宋_GB2312"/>
          <w:b w:val="0"/>
          <w:sz w:val="32"/>
        </w:rPr>
        <w:t>个，全年预算数</w:t>
      </w:r>
      <w:r>
        <w:rPr>
          <w:rFonts w:hint="eastAsia" w:ascii="仿宋_GB2312" w:hAnsi="仿宋_GB2312" w:eastAsia="仿宋_GB2312"/>
          <w:b w:val="0"/>
          <w:sz w:val="32"/>
        </w:rPr>
        <w:t>487.03</w:t>
      </w:r>
      <w:r>
        <w:rPr>
          <w:rFonts w:ascii="仿宋_GB2312" w:hAnsi="仿宋_GB2312" w:eastAsia="仿宋_GB2312"/>
          <w:b w:val="0"/>
          <w:sz w:val="32"/>
        </w:rPr>
        <w:t>万元，全年执行数</w:t>
      </w:r>
      <w:r>
        <w:rPr>
          <w:rFonts w:hint="eastAsia" w:ascii="仿宋_GB2312" w:hAnsi="仿宋_GB2312" w:eastAsia="仿宋_GB2312"/>
          <w:b w:val="0"/>
          <w:sz w:val="32"/>
        </w:rPr>
        <w:t>446.67</w:t>
      </w:r>
      <w:r>
        <w:rPr>
          <w:rFonts w:ascii="仿宋_GB2312" w:hAnsi="仿宋_GB2312" w:eastAsia="仿宋_GB2312"/>
          <w:b w:val="0"/>
          <w:sz w:val="32"/>
        </w:rPr>
        <w:t>万元。预算绩效管理取得的成效：一是围绕部门职能、年度工作计划、重点工作任务及要求，理顺内部分工和工作流程，明确责任和时间节点，一项一项抓好具体落实，确保了项目按时保质完成，保障了项目效益发挥；二是坚持以问题为导向，以财政部门的绩效监控为契机，对绩效监控中发现的问题及时整改，总结经验做法，找出资金使用和管理中的薄弱环节，进一步加强预算管理，提高财政资金使用效益，为部门科学决策、规范管理提供参考。发现的问题及原因：一是在项目预算管理方面，项目测算不够精准，造成开展技术指导、培训等费用与预算存在偏差；二是在绩效管理方面</w:t>
      </w:r>
      <w:r>
        <w:rPr>
          <w:rFonts w:hint="eastAsia" w:ascii="仿宋_GB2312" w:hAnsi="仿宋_GB2312" w:eastAsia="仿宋_GB2312"/>
          <w:b w:val="0"/>
          <w:sz w:val="32"/>
          <w:lang w:eastAsia="zh-CN"/>
        </w:rPr>
        <w:t>，</w:t>
      </w:r>
      <w:r>
        <w:rPr>
          <w:rFonts w:ascii="仿宋_GB2312" w:hAnsi="仿宋_GB2312" w:eastAsia="仿宋_GB2312"/>
          <w:b w:val="0"/>
          <w:sz w:val="32"/>
        </w:rPr>
        <w:t>绩效目标编制质量不高</w:t>
      </w:r>
      <w:r>
        <w:rPr>
          <w:rFonts w:hint="eastAsia" w:ascii="仿宋_GB2312" w:hAnsi="仿宋_GB2312" w:eastAsia="仿宋_GB2312"/>
          <w:b w:val="0"/>
          <w:sz w:val="32"/>
          <w:lang w:eastAsia="zh-CN"/>
        </w:rPr>
        <w:t>，在</w:t>
      </w:r>
      <w:r>
        <w:rPr>
          <w:rFonts w:ascii="仿宋_GB2312" w:hAnsi="仿宋_GB2312" w:eastAsia="仿宋_GB2312"/>
          <w:b w:val="0"/>
          <w:sz w:val="32"/>
        </w:rPr>
        <w:t>绩效指标设置上还存在指标名称不够规范等问题；三是组织专业技术人员下乡蹲点开展技术指导服务，服务实效还不显著，技术措施的落实等不够及时和扎实，一些好的技术没能系统总结。下一步改进措施：一是科学合理编制项目预算。根据项目所涉及的工作任务和实施内容，明确具体的支出范围，编制详细的支出计划。同时加强财务与业务部门之间的联系，使各部门共同参与预算执行管理，强化单位资金的跟踪问效，对资金的申报、拨付及使用情况进行监督,提高财政资金使用效益；二是加强预算绩效目标管理工作。明确预算项目绩效目标编制要求，确保项目的目标清晰、具体且可衡量，建立科学合理、细化量化、可比可测预算绩效指标体系，突出结果导向，重点考核实绩。在项目实施过程中，定期监控进度和效果，如发现偏差或问题，及时进行优化和调整；三是坚持问题导向，根据今年粮棉作物产能提升中发现技术问题和难题，进一步总结经验，完善技术要点，全面抓好粮棉示范区技术指导。以“促转化、推技术、做示范”公益性服务职能为定位，构建社会化服务体系，加快成果转化，为农业高水平发展提供技术支撑。具体附整体支出绩效自评表，项目支出绩效自评表和评价报告。</w:t>
      </w:r>
    </w:p>
    <w:p w14:paraId="6CF50DD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5116D4E">
        <w:tblPrEx>
          <w:tblCellMar>
            <w:top w:w="0" w:type="dxa"/>
            <w:left w:w="108" w:type="dxa"/>
            <w:bottom w:w="0" w:type="dxa"/>
            <w:right w:w="108" w:type="dxa"/>
          </w:tblCellMar>
        </w:tblPrEx>
        <w:tc>
          <w:tcPr>
            <w:tcW w:w="8847" w:type="dxa"/>
            <w:gridSpan w:val="9"/>
            <w:vAlign w:val="center"/>
          </w:tcPr>
          <w:p w14:paraId="2A7B759C">
            <w:pPr>
              <w:jc w:val="center"/>
            </w:pPr>
            <w:r>
              <w:rPr>
                <w:rFonts w:ascii="宋体" w:hAnsi="宋体" w:eastAsia="宋体"/>
                <w:sz w:val="24"/>
              </w:rPr>
              <w:t>单位整体支出绩效自评表</w:t>
            </w:r>
          </w:p>
        </w:tc>
      </w:tr>
      <w:tr w14:paraId="69802FB4">
        <w:tblPrEx>
          <w:tblCellMar>
            <w:top w:w="0" w:type="dxa"/>
            <w:left w:w="108" w:type="dxa"/>
            <w:bottom w:w="0" w:type="dxa"/>
            <w:right w:w="108" w:type="dxa"/>
          </w:tblCellMar>
        </w:tblPrEx>
        <w:tc>
          <w:tcPr>
            <w:tcW w:w="8847" w:type="dxa"/>
            <w:gridSpan w:val="9"/>
            <w:vAlign w:val="center"/>
          </w:tcPr>
          <w:p w14:paraId="509016AD">
            <w:pPr>
              <w:jc w:val="center"/>
            </w:pPr>
            <w:r>
              <w:rPr>
                <w:rFonts w:ascii="宋体" w:hAnsi="宋体" w:eastAsia="宋体"/>
                <w:sz w:val="24"/>
              </w:rPr>
              <w:t>（2024年度）</w:t>
            </w:r>
          </w:p>
        </w:tc>
      </w:tr>
      <w:tr w14:paraId="6B855C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1D97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E43171">
            <w:pPr>
              <w:jc w:val="center"/>
            </w:pPr>
            <w:r>
              <w:rPr>
                <w:rFonts w:ascii="宋体" w:hAnsi="宋体" w:eastAsia="宋体"/>
                <w:sz w:val="16"/>
              </w:rPr>
              <w:t>昌吉回族自治州农牧业技术推广中心</w:t>
            </w:r>
          </w:p>
        </w:tc>
      </w:tr>
      <w:tr w14:paraId="3A4DA3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2A3D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399B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3D00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DC38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CA71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5CF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2B08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B33AA">
            <w:pPr>
              <w:jc w:val="center"/>
            </w:pPr>
            <w:r>
              <w:rPr>
                <w:rFonts w:ascii="宋体" w:hAnsi="宋体" w:eastAsia="宋体"/>
                <w:sz w:val="16"/>
              </w:rPr>
              <w:t>得分</w:t>
            </w:r>
          </w:p>
        </w:tc>
      </w:tr>
      <w:tr w14:paraId="4E2BBA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FE0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5EF5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3A678">
            <w:pPr>
              <w:jc w:val="center"/>
            </w:pPr>
            <w:r>
              <w:rPr>
                <w:rFonts w:ascii="宋体" w:hAnsi="宋体" w:eastAsia="宋体"/>
                <w:sz w:val="16"/>
              </w:rPr>
              <w:t>58.00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AD4D5">
            <w:pPr>
              <w:jc w:val="center"/>
            </w:pPr>
            <w:r>
              <w:rPr>
                <w:rFonts w:ascii="宋体" w:hAnsi="宋体" w:eastAsia="宋体"/>
                <w:sz w:val="16"/>
              </w:rPr>
              <w:t>375.42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8B365">
            <w:pPr>
              <w:jc w:val="center"/>
            </w:pPr>
            <w:r>
              <w:rPr>
                <w:rFonts w:ascii="宋体" w:hAnsi="宋体" w:eastAsia="宋体"/>
                <w:sz w:val="16"/>
              </w:rPr>
              <w:t>318.22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592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0BB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F4B88">
            <w:pPr>
              <w:jc w:val="center"/>
            </w:pPr>
            <w:r>
              <w:rPr>
                <w:rFonts w:ascii="宋体" w:hAnsi="宋体" w:eastAsia="宋体"/>
                <w:sz w:val="16"/>
              </w:rPr>
              <w:t>-</w:t>
            </w:r>
          </w:p>
        </w:tc>
      </w:tr>
      <w:tr w14:paraId="4A1689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AADD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60C1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88379">
            <w:pPr>
              <w:jc w:val="center"/>
            </w:pPr>
            <w:r>
              <w:rPr>
                <w:rFonts w:ascii="宋体" w:hAnsi="宋体" w:eastAsia="宋体"/>
                <w:sz w:val="16"/>
              </w:rPr>
              <w:t>1,376.75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163E9">
            <w:pPr>
              <w:jc w:val="center"/>
            </w:pPr>
            <w:r>
              <w:rPr>
                <w:rFonts w:ascii="宋体" w:hAnsi="宋体" w:eastAsia="宋体"/>
                <w:sz w:val="16"/>
              </w:rPr>
              <w:t>1,520.50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A2867">
            <w:pPr>
              <w:jc w:val="center"/>
            </w:pPr>
            <w:r>
              <w:rPr>
                <w:rFonts w:ascii="宋体" w:hAnsi="宋体" w:eastAsia="宋体"/>
                <w:sz w:val="16"/>
              </w:rPr>
              <w:t>1,500.21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BF2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917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F0A29">
            <w:pPr>
              <w:jc w:val="center"/>
            </w:pPr>
            <w:r>
              <w:rPr>
                <w:rFonts w:ascii="宋体" w:hAnsi="宋体" w:eastAsia="宋体"/>
                <w:sz w:val="16"/>
              </w:rPr>
              <w:t>-</w:t>
            </w:r>
          </w:p>
        </w:tc>
      </w:tr>
      <w:tr w14:paraId="308EBF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E84B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626E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93C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41A7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F6C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B1D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7F9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5E669">
            <w:pPr>
              <w:jc w:val="center"/>
            </w:pPr>
            <w:r>
              <w:rPr>
                <w:rFonts w:ascii="宋体" w:hAnsi="宋体" w:eastAsia="宋体"/>
                <w:sz w:val="16"/>
              </w:rPr>
              <w:t>-</w:t>
            </w:r>
          </w:p>
        </w:tc>
      </w:tr>
      <w:tr w14:paraId="593D02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72FE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8DA5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8AB18">
            <w:pPr>
              <w:jc w:val="center"/>
            </w:pPr>
            <w:r>
              <w:rPr>
                <w:rFonts w:ascii="宋体" w:hAnsi="宋体" w:eastAsia="宋体"/>
                <w:sz w:val="16"/>
              </w:rPr>
              <w:t>1,434.75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15AAB">
            <w:pPr>
              <w:jc w:val="center"/>
            </w:pPr>
            <w:r>
              <w:rPr>
                <w:rFonts w:ascii="宋体" w:hAnsi="宋体" w:eastAsia="宋体"/>
                <w:sz w:val="16"/>
              </w:rPr>
              <w:t>1,895.92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0DEB4">
            <w:pPr>
              <w:jc w:val="center"/>
            </w:pPr>
            <w:r>
              <w:rPr>
                <w:rFonts w:ascii="宋体" w:hAnsi="宋体" w:eastAsia="宋体"/>
                <w:sz w:val="16"/>
              </w:rPr>
              <w:t>1,818.43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597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6C24A">
            <w:pPr>
              <w:jc w:val="center"/>
            </w:pPr>
            <w:r>
              <w:rPr>
                <w:rFonts w:ascii="宋体" w:hAnsi="宋体" w:eastAsia="宋体"/>
                <w:sz w:val="16"/>
              </w:rPr>
              <w:t>95.91%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CBE58">
            <w:pPr>
              <w:jc w:val="center"/>
            </w:pPr>
            <w:r>
              <w:rPr>
                <w:rFonts w:ascii="宋体" w:hAnsi="宋体" w:eastAsia="宋体"/>
                <w:sz w:val="16"/>
              </w:rPr>
              <w:t>9.59</w:t>
            </w:r>
          </w:p>
        </w:tc>
      </w:tr>
      <w:tr w14:paraId="7FBB2D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D614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3B1C1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9CE0DA">
            <w:pPr>
              <w:jc w:val="center"/>
            </w:pPr>
            <w:r>
              <w:rPr>
                <w:rFonts w:ascii="宋体" w:hAnsi="宋体" w:eastAsia="宋体"/>
                <w:sz w:val="16"/>
              </w:rPr>
              <w:t>实际完成情况</w:t>
            </w:r>
          </w:p>
        </w:tc>
      </w:tr>
      <w:tr w14:paraId="7FAF28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3F22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20960A">
            <w:pPr>
              <w:jc w:val="both"/>
            </w:pPr>
            <w:r>
              <w:rPr>
                <w:rFonts w:ascii="宋体" w:hAnsi="宋体" w:eastAsia="宋体"/>
                <w:sz w:val="16"/>
              </w:rPr>
              <w:t>贯彻落实中央、区、州党委关于农业农村工作的部署要求，负责特色作物新品种、</w:t>
            </w:r>
            <w:r>
              <w:rPr>
                <w:rFonts w:hint="eastAsia" w:ascii="宋体" w:hAnsi="宋体"/>
                <w:sz w:val="16"/>
                <w:lang w:eastAsia="zh-CN"/>
              </w:rPr>
              <w:t>关键</w:t>
            </w:r>
            <w:r>
              <w:rPr>
                <w:rFonts w:ascii="宋体" w:hAnsi="宋体" w:eastAsia="宋体"/>
                <w:sz w:val="16"/>
              </w:rPr>
              <w:t>农业技术、农林牧渔新机械引进、试验、示范、推广以及咨询服务；组织开展植物检疫、植物病虫害、有害生物及农业灾害的监测、预防和预报；耕地质量调查监测与评价；农业技术培训等。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D8AA5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全年预算数为1895.92万元，全年执行数为1818.43万元，总预算执行率为95.91%。2024年</w:t>
            </w:r>
            <w:r>
              <w:rPr>
                <w:rFonts w:hint="eastAsia" w:ascii="宋体" w:hAnsi="宋体"/>
                <w:sz w:val="16"/>
                <w:lang w:eastAsia="zh-CN"/>
              </w:rPr>
              <w:t>本单位</w:t>
            </w:r>
            <w:r>
              <w:rPr>
                <w:rFonts w:ascii="宋体" w:hAnsi="宋体" w:eastAsia="宋体"/>
                <w:sz w:val="16"/>
              </w:rPr>
              <w:t>完成以下工作内容：1.建设高质高效农机化示范区443.9万亩；2、基层农技人员培训数量209人；3、完成监测州级耕地质量监测点数量7个；4、建设瓜果轻简化栽培示范点7个；5、建设农药减量增效示范区2个；6、建设有机肥积造示范点8个；7、建立重大病虫害监测点10个。通过以上工作的实施，促进了粮棉产能提升和设施农业提档升级，加强保障性公益服务，促进农业绿色转型发展。</w:t>
            </w:r>
          </w:p>
        </w:tc>
      </w:tr>
      <w:tr w14:paraId="68D1BC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479F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F70D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6ABC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FC3E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F175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099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F5A6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7AA66">
            <w:pPr>
              <w:jc w:val="center"/>
            </w:pPr>
            <w:r>
              <w:rPr>
                <w:rFonts w:ascii="宋体" w:hAnsi="宋体" w:eastAsia="宋体"/>
                <w:sz w:val="16"/>
              </w:rPr>
              <w:t>得分</w:t>
            </w:r>
          </w:p>
        </w:tc>
      </w:tr>
      <w:tr w14:paraId="330899E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D258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796D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B800A">
            <w:pPr>
              <w:jc w:val="center"/>
            </w:pPr>
            <w:r>
              <w:rPr>
                <w:rFonts w:ascii="宋体" w:hAnsi="宋体" w:eastAsia="宋体"/>
                <w:sz w:val="16"/>
              </w:rPr>
              <w:t>建设高质高效农机化示范区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96EC0">
            <w:pPr>
              <w:jc w:val="center"/>
            </w:pPr>
            <w:r>
              <w:rPr>
                <w:rFonts w:ascii="宋体" w:hAnsi="宋体" w:eastAsia="宋体"/>
                <w:sz w:val="16"/>
              </w:rPr>
              <w:t>=440万亩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63B65">
            <w:pPr>
              <w:jc w:val="center"/>
            </w:pPr>
            <w:r>
              <w:rPr>
                <w:rFonts w:ascii="宋体" w:hAnsi="宋体" w:eastAsia="宋体"/>
                <w:sz w:val="16"/>
              </w:rPr>
              <w:t>《提高农业机械化水平项目实施方案》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855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0C355">
            <w:pPr>
              <w:jc w:val="center"/>
            </w:pPr>
            <w:r>
              <w:rPr>
                <w:rFonts w:ascii="宋体" w:hAnsi="宋体" w:eastAsia="宋体"/>
                <w:sz w:val="16"/>
              </w:rPr>
              <w:t>443.9万亩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77F9D">
            <w:pPr>
              <w:jc w:val="center"/>
            </w:pPr>
            <w:r>
              <w:rPr>
                <w:rFonts w:ascii="宋体" w:hAnsi="宋体" w:eastAsia="宋体"/>
                <w:sz w:val="16"/>
              </w:rPr>
              <w:t>10</w:t>
            </w:r>
          </w:p>
        </w:tc>
      </w:tr>
      <w:tr w14:paraId="63220E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02FC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D8F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B5687">
            <w:pPr>
              <w:jc w:val="center"/>
            </w:pPr>
            <w:r>
              <w:rPr>
                <w:rFonts w:ascii="宋体" w:hAnsi="宋体" w:eastAsia="宋体"/>
                <w:sz w:val="16"/>
              </w:rPr>
              <w:t>基层农技人员培训数量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4E0CB">
            <w:pPr>
              <w:jc w:val="center"/>
            </w:pPr>
            <w:r>
              <w:rPr>
                <w:rFonts w:ascii="宋体" w:hAnsi="宋体" w:eastAsia="宋体"/>
                <w:sz w:val="16"/>
              </w:rPr>
              <w:t>=209人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FE0DD">
            <w:pPr>
              <w:jc w:val="center"/>
            </w:pPr>
            <w:r>
              <w:rPr>
                <w:rFonts w:ascii="宋体" w:hAnsi="宋体" w:eastAsia="宋体"/>
                <w:sz w:val="16"/>
              </w:rPr>
              <w:t>《关于提前下达2024年中央农业经营主体能力提升资金预算的通知》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2A9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18727">
            <w:pPr>
              <w:jc w:val="center"/>
            </w:pPr>
            <w:r>
              <w:rPr>
                <w:rFonts w:ascii="宋体" w:hAnsi="宋体" w:eastAsia="宋体"/>
                <w:sz w:val="16"/>
              </w:rPr>
              <w:t>209人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9E78F">
            <w:pPr>
              <w:jc w:val="center"/>
            </w:pPr>
            <w:r>
              <w:rPr>
                <w:rFonts w:ascii="宋体" w:hAnsi="宋体" w:eastAsia="宋体"/>
                <w:sz w:val="16"/>
              </w:rPr>
              <w:t>10</w:t>
            </w:r>
          </w:p>
        </w:tc>
      </w:tr>
      <w:tr w14:paraId="576CB3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5E84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BE02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6B729">
            <w:pPr>
              <w:jc w:val="center"/>
            </w:pPr>
            <w:r>
              <w:rPr>
                <w:rFonts w:ascii="宋体" w:hAnsi="宋体" w:eastAsia="宋体"/>
                <w:sz w:val="16"/>
              </w:rPr>
              <w:t>完成监测州级耕地质量监测点数量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7E4FF">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73F00">
            <w:pPr>
              <w:jc w:val="center"/>
            </w:pPr>
            <w:r>
              <w:rPr>
                <w:rFonts w:ascii="宋体" w:hAnsi="宋体" w:eastAsia="宋体"/>
                <w:sz w:val="16"/>
              </w:rPr>
              <w:t>《昌吉州耕地质量监测与评价项目实施方案》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796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AE415">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DB73D">
            <w:pPr>
              <w:jc w:val="center"/>
            </w:pPr>
            <w:r>
              <w:rPr>
                <w:rFonts w:ascii="宋体" w:hAnsi="宋体" w:eastAsia="宋体"/>
                <w:sz w:val="16"/>
              </w:rPr>
              <w:t>10</w:t>
            </w:r>
          </w:p>
        </w:tc>
      </w:tr>
      <w:tr w14:paraId="38C9FA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A379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D43C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604F2">
            <w:pPr>
              <w:jc w:val="center"/>
            </w:pPr>
            <w:r>
              <w:rPr>
                <w:rFonts w:ascii="宋体" w:hAnsi="宋体" w:eastAsia="宋体"/>
                <w:sz w:val="16"/>
              </w:rPr>
              <w:t>建设瓜果轻简化栽培示范点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E96FD">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BB208">
            <w:pPr>
              <w:jc w:val="center"/>
            </w:pPr>
            <w:r>
              <w:rPr>
                <w:rFonts w:ascii="宋体" w:hAnsi="宋体" w:eastAsia="宋体"/>
                <w:sz w:val="16"/>
              </w:rPr>
              <w:t>《2024年瓜果轻简化栽培及安全保供生产技术试验示范与推广项目实施方案》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D69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DC55B">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11D2E">
            <w:pPr>
              <w:jc w:val="center"/>
            </w:pPr>
            <w:r>
              <w:rPr>
                <w:rFonts w:ascii="宋体" w:hAnsi="宋体" w:eastAsia="宋体"/>
                <w:sz w:val="16"/>
              </w:rPr>
              <w:t>10</w:t>
            </w:r>
          </w:p>
        </w:tc>
      </w:tr>
      <w:tr w14:paraId="6AC023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5A4E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A106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2505B">
            <w:pPr>
              <w:jc w:val="center"/>
            </w:pPr>
            <w:r>
              <w:rPr>
                <w:rFonts w:ascii="宋体" w:hAnsi="宋体" w:eastAsia="宋体"/>
                <w:sz w:val="16"/>
              </w:rPr>
              <w:t>建设农药减量增效示范区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F5C93">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3F657">
            <w:pPr>
              <w:jc w:val="center"/>
            </w:pPr>
            <w:r>
              <w:rPr>
                <w:rFonts w:ascii="宋体" w:hAnsi="宋体" w:eastAsia="宋体"/>
                <w:sz w:val="16"/>
              </w:rPr>
              <w:t>《农药减量增效项目实施方案》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51D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B2BF2">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3FC71">
            <w:pPr>
              <w:jc w:val="center"/>
            </w:pPr>
            <w:r>
              <w:rPr>
                <w:rFonts w:ascii="宋体" w:hAnsi="宋体" w:eastAsia="宋体"/>
                <w:sz w:val="16"/>
              </w:rPr>
              <w:t>10</w:t>
            </w:r>
          </w:p>
        </w:tc>
      </w:tr>
      <w:tr w14:paraId="35E935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083C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163C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78B11">
            <w:pPr>
              <w:jc w:val="center"/>
            </w:pPr>
            <w:r>
              <w:rPr>
                <w:rFonts w:ascii="宋体" w:hAnsi="宋体" w:eastAsia="宋体"/>
                <w:sz w:val="16"/>
              </w:rPr>
              <w:t>建设有机肥积造示范点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902C9">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6F886">
            <w:pPr>
              <w:jc w:val="center"/>
            </w:pPr>
            <w:r>
              <w:rPr>
                <w:rFonts w:ascii="宋体" w:hAnsi="宋体" w:eastAsia="宋体"/>
                <w:sz w:val="16"/>
              </w:rPr>
              <w:t>《</w:t>
            </w:r>
            <w:r>
              <w:rPr>
                <w:rFonts w:hint="eastAsia" w:ascii="宋体" w:hAnsi="宋体"/>
                <w:sz w:val="16"/>
                <w:lang w:eastAsia="zh-CN"/>
              </w:rPr>
              <w:t>有机肥</w:t>
            </w:r>
            <w:r>
              <w:rPr>
                <w:rFonts w:ascii="宋体" w:hAnsi="宋体" w:eastAsia="宋体"/>
                <w:sz w:val="16"/>
              </w:rPr>
              <w:t>积造施用技术推广项目实施方案》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B93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5DEB8">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0D997">
            <w:pPr>
              <w:jc w:val="center"/>
            </w:pPr>
            <w:r>
              <w:rPr>
                <w:rFonts w:ascii="宋体" w:hAnsi="宋体" w:eastAsia="宋体"/>
                <w:sz w:val="16"/>
              </w:rPr>
              <w:t>10</w:t>
            </w:r>
          </w:p>
        </w:tc>
      </w:tr>
      <w:tr w14:paraId="134CF0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2A9B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1EC7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EBEA5">
            <w:pPr>
              <w:jc w:val="center"/>
            </w:pPr>
            <w:r>
              <w:rPr>
                <w:rFonts w:ascii="宋体" w:hAnsi="宋体" w:eastAsia="宋体"/>
                <w:sz w:val="16"/>
              </w:rPr>
              <w:t>建立重大病虫害监测点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36F7A">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AEDF5">
            <w:pPr>
              <w:jc w:val="center"/>
            </w:pPr>
            <w:r>
              <w:rPr>
                <w:rFonts w:ascii="宋体" w:hAnsi="宋体" w:eastAsia="宋体"/>
                <w:sz w:val="16"/>
              </w:rPr>
              <w:t>《病虫害控制项目实施方案》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46F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7BA6E">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0CA65">
            <w:pPr>
              <w:jc w:val="center"/>
            </w:pPr>
            <w:r>
              <w:rPr>
                <w:rFonts w:ascii="宋体" w:hAnsi="宋体" w:eastAsia="宋体"/>
                <w:sz w:val="16"/>
              </w:rPr>
              <w:t>10</w:t>
            </w:r>
          </w:p>
        </w:tc>
      </w:tr>
      <w:tr w14:paraId="762403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156DD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30F0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82022">
            <w:pPr>
              <w:jc w:val="center"/>
            </w:pPr>
            <w:r>
              <w:rPr>
                <w:rFonts w:ascii="宋体" w:hAnsi="宋体" w:eastAsia="宋体"/>
                <w:sz w:val="16"/>
              </w:rPr>
              <w:t>主要农作物测土配方施肥技术覆盖率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AD7F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9DD4C">
            <w:pPr>
              <w:jc w:val="center"/>
            </w:pPr>
            <w:r>
              <w:rPr>
                <w:rFonts w:ascii="宋体" w:hAnsi="宋体" w:eastAsia="宋体"/>
                <w:sz w:val="16"/>
              </w:rPr>
              <w:t>昌吉州农业农村局2024年工作要点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DE3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63A54">
            <w:pPr>
              <w:jc w:val="center"/>
            </w:pPr>
            <w:r>
              <w:rPr>
                <w:rFonts w:ascii="宋体" w:hAnsi="宋体" w:eastAsia="宋体"/>
                <w:sz w:val="16"/>
              </w:rPr>
              <w:t>90.99%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E2726">
            <w:pPr>
              <w:jc w:val="center"/>
            </w:pPr>
            <w:r>
              <w:rPr>
                <w:rFonts w:ascii="宋体" w:hAnsi="宋体" w:eastAsia="宋体"/>
                <w:sz w:val="16"/>
              </w:rPr>
              <w:t>10</w:t>
            </w:r>
          </w:p>
        </w:tc>
      </w:tr>
      <w:tr w14:paraId="2835FE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3FE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F1E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63FAA">
            <w:pPr>
              <w:jc w:val="center"/>
            </w:pPr>
            <w:r>
              <w:rPr>
                <w:rFonts w:ascii="宋体" w:hAnsi="宋体" w:eastAsia="宋体"/>
                <w:sz w:val="16"/>
              </w:rPr>
              <w:t>病虫害绿色防控覆盖率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58CCA">
            <w:pPr>
              <w:jc w:val="center"/>
            </w:pPr>
            <w:r>
              <w:rPr>
                <w:rFonts w:ascii="宋体" w:hAnsi="宋体" w:eastAsia="宋体"/>
                <w:sz w:val="16"/>
              </w:rPr>
              <w:t>&gt;=54%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4013A">
            <w:pPr>
              <w:jc w:val="center"/>
            </w:pPr>
            <w:r>
              <w:rPr>
                <w:rFonts w:ascii="宋体" w:hAnsi="宋体" w:eastAsia="宋体"/>
                <w:sz w:val="16"/>
              </w:rPr>
              <w:t>昌吉州农业农村局2024年工作要点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7B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15C2E">
            <w:pPr>
              <w:jc w:val="center"/>
            </w:pPr>
            <w:r>
              <w:rPr>
                <w:rFonts w:ascii="宋体" w:hAnsi="宋体" w:eastAsia="宋体"/>
                <w:sz w:val="16"/>
              </w:rPr>
              <w:t>56.4%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24DB0">
            <w:pPr>
              <w:jc w:val="center"/>
            </w:pPr>
            <w:r>
              <w:rPr>
                <w:rFonts w:ascii="宋体" w:hAnsi="宋体" w:eastAsia="宋体"/>
                <w:sz w:val="16"/>
              </w:rPr>
              <w:t>10</w:t>
            </w:r>
          </w:p>
        </w:tc>
      </w:tr>
    </w:tbl>
    <w:p w14:paraId="3BB9E0C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2B44899B">
        <w:tblPrEx>
          <w:tblCellMar>
            <w:top w:w="0" w:type="dxa"/>
            <w:left w:w="108" w:type="dxa"/>
            <w:bottom w:w="0" w:type="dxa"/>
            <w:right w:w="108" w:type="dxa"/>
          </w:tblCellMar>
        </w:tblPrEx>
        <w:tc>
          <w:tcPr>
            <w:tcW w:w="8848" w:type="dxa"/>
            <w:gridSpan w:val="14"/>
            <w:vAlign w:val="center"/>
          </w:tcPr>
          <w:p w14:paraId="13EB2A8B">
            <w:pPr>
              <w:jc w:val="center"/>
            </w:pPr>
            <w:r>
              <w:rPr>
                <w:rFonts w:ascii="宋体" w:hAnsi="宋体" w:eastAsia="宋体"/>
                <w:sz w:val="24"/>
              </w:rPr>
              <w:t>项目支出绩效自评表</w:t>
            </w:r>
          </w:p>
        </w:tc>
      </w:tr>
      <w:tr w14:paraId="621450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F532EC">
            <w:pPr>
              <w:jc w:val="center"/>
            </w:pPr>
            <w:r>
              <w:rPr>
                <w:rFonts w:ascii="宋体" w:hAnsi="宋体" w:eastAsia="宋体"/>
                <w:sz w:val="24"/>
              </w:rPr>
              <w:t>(2024年度)</w:t>
            </w:r>
          </w:p>
        </w:tc>
      </w:tr>
      <w:tr w14:paraId="533DA6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94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830886">
            <w:pPr>
              <w:jc w:val="center"/>
            </w:pPr>
            <w:r>
              <w:rPr>
                <w:rFonts w:ascii="宋体" w:hAnsi="宋体" w:eastAsia="宋体"/>
                <w:sz w:val="16"/>
              </w:rPr>
              <w:t>2024年中央耕地建设与利用资金（化肥减量增效及耕地质量监测与评价）</w:t>
            </w:r>
          </w:p>
        </w:tc>
      </w:tr>
      <w:tr w14:paraId="549195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0B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78946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FD3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DDDAA">
            <w:pPr>
              <w:jc w:val="center"/>
            </w:pPr>
            <w:r>
              <w:rPr>
                <w:rFonts w:ascii="宋体" w:hAnsi="宋体" w:eastAsia="宋体"/>
                <w:sz w:val="16"/>
              </w:rPr>
              <w:t>昌吉回族自治州农牧业技术推广中心</w:t>
            </w:r>
          </w:p>
        </w:tc>
      </w:tr>
      <w:tr w14:paraId="358C14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79A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939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022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629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EE0B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B9D4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52B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4692">
            <w:pPr>
              <w:jc w:val="center"/>
            </w:pPr>
            <w:r>
              <w:rPr>
                <w:rFonts w:ascii="宋体" w:hAnsi="宋体" w:eastAsia="宋体"/>
                <w:sz w:val="16"/>
              </w:rPr>
              <w:t>得分</w:t>
            </w:r>
          </w:p>
        </w:tc>
      </w:tr>
      <w:tr w14:paraId="19CD31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051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A22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0EE2D">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E17CC">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CBBDF">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D2C1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AC4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94082">
            <w:pPr>
              <w:jc w:val="center"/>
            </w:pPr>
            <w:r>
              <w:rPr>
                <w:rFonts w:ascii="宋体" w:hAnsi="宋体" w:eastAsia="宋体"/>
                <w:sz w:val="16"/>
              </w:rPr>
              <w:t>10.00</w:t>
            </w:r>
          </w:p>
        </w:tc>
      </w:tr>
      <w:tr w14:paraId="0CF7E5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80E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36B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E0693">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E494C">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8571F">
            <w:pPr>
              <w:jc w:val="center"/>
            </w:pPr>
            <w:r>
              <w:rPr>
                <w:rFonts w:ascii="宋体" w:hAnsi="宋体" w:eastAsia="宋体"/>
                <w:sz w:val="16"/>
              </w:rPr>
              <w:t>71.80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365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F76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D7FB">
            <w:pPr>
              <w:jc w:val="center"/>
            </w:pPr>
            <w:r>
              <w:rPr>
                <w:rFonts w:ascii="宋体" w:hAnsi="宋体" w:eastAsia="宋体"/>
                <w:sz w:val="16"/>
              </w:rPr>
              <w:t>—</w:t>
            </w:r>
          </w:p>
        </w:tc>
      </w:tr>
      <w:tr w14:paraId="696519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C57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A7E2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1C8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AB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5C6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8B1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7E4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05E34">
            <w:pPr>
              <w:jc w:val="center"/>
            </w:pPr>
            <w:r>
              <w:rPr>
                <w:rFonts w:ascii="宋体" w:hAnsi="宋体" w:eastAsia="宋体"/>
                <w:sz w:val="16"/>
              </w:rPr>
              <w:t>—</w:t>
            </w:r>
          </w:p>
        </w:tc>
      </w:tr>
      <w:tr w14:paraId="6FA4A1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B8F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E2B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FCDA99">
            <w:pPr>
              <w:jc w:val="center"/>
            </w:pPr>
            <w:r>
              <w:rPr>
                <w:rFonts w:ascii="宋体" w:hAnsi="宋体" w:eastAsia="宋体"/>
                <w:sz w:val="16"/>
              </w:rPr>
              <w:t>实际完成情况</w:t>
            </w:r>
          </w:p>
        </w:tc>
      </w:tr>
      <w:tr w14:paraId="5B9F5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191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BE1CA">
            <w:pPr>
              <w:jc w:val="both"/>
            </w:pPr>
            <w:r>
              <w:rPr>
                <w:rFonts w:ascii="宋体" w:hAnsi="宋体" w:eastAsia="宋体"/>
                <w:sz w:val="16"/>
              </w:rPr>
              <w:t>按照自治区统一布设的调查点的数量及定位，完成昌吉州耕地质量等级调查样点的田间调查、样品采集、分析化验970个，更新昌吉州耕地质量等级调查数据库，推进耕地质量提升，做好昌吉州粮食安全基础保障。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F964C">
            <w:pPr>
              <w:jc w:val="both"/>
            </w:pPr>
            <w:r>
              <w:rPr>
                <w:rFonts w:hint="eastAsia" w:ascii="宋体" w:hAnsi="宋体"/>
                <w:sz w:val="16"/>
                <w:lang w:eastAsia="zh-CN"/>
              </w:rPr>
              <w:t>截至</w:t>
            </w:r>
            <w:r>
              <w:rPr>
                <w:rFonts w:ascii="宋体" w:hAnsi="宋体" w:eastAsia="宋体"/>
                <w:sz w:val="16"/>
              </w:rPr>
              <w:t>2024年12月31日，该项目实际完成昌吉州耕地质量等级调查样点的田间调查、样品采集、分析化验970个，完成土样化验9991项，开展了2次技术指导服务，通过该项目的实施，更新了昌吉州耕地质量等级调查数据库，昌吉回族自治州2024年的评价等级为4.45等，比2023年提升0.01等，推进了耕地质量提升，促进了昌吉州粮食安全基础保障。</w:t>
            </w:r>
          </w:p>
        </w:tc>
      </w:tr>
      <w:tr w14:paraId="538399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CC8E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BC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E11C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0F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85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86DC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8E4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D4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47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DE7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FE7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17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33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3826">
            <w:pPr>
              <w:jc w:val="center"/>
            </w:pPr>
            <w:r>
              <w:rPr>
                <w:rFonts w:ascii="宋体" w:hAnsi="宋体" w:eastAsia="宋体"/>
                <w:sz w:val="16"/>
              </w:rPr>
              <w:t>偏差原因分析及改进措施</w:t>
            </w:r>
          </w:p>
        </w:tc>
      </w:tr>
      <w:tr w14:paraId="47B27B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22E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529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D360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12B3">
            <w:pPr>
              <w:jc w:val="center"/>
            </w:pPr>
            <w:r>
              <w:rPr>
                <w:rFonts w:ascii="宋体" w:hAnsi="宋体" w:eastAsia="宋体"/>
                <w:sz w:val="16"/>
              </w:rPr>
              <w:t>耕地质量定点监测调查评价点位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C7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0425">
            <w:pPr>
              <w:jc w:val="center"/>
            </w:pPr>
            <w:r>
              <w:rPr>
                <w:rFonts w:ascii="宋体" w:hAnsi="宋体" w:eastAsia="宋体"/>
                <w:sz w:val="16"/>
              </w:rPr>
              <w:t>=970个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DA87">
            <w:pPr>
              <w:jc w:val="center"/>
            </w:pPr>
            <w:r>
              <w:rPr>
                <w:rFonts w:ascii="宋体" w:hAnsi="宋体" w:eastAsia="宋体"/>
                <w:sz w:val="16"/>
              </w:rPr>
              <w:t>=970个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8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0DE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75C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856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67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81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20B47">
            <w:pPr>
              <w:jc w:val="center"/>
            </w:pPr>
          </w:p>
        </w:tc>
      </w:tr>
      <w:tr w14:paraId="391D6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718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31D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197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273B0">
            <w:pPr>
              <w:jc w:val="center"/>
            </w:pPr>
            <w:r>
              <w:rPr>
                <w:rFonts w:ascii="宋体" w:hAnsi="宋体" w:eastAsia="宋体"/>
                <w:sz w:val="16"/>
              </w:rPr>
              <w:t>开展耕地质量等级调查技术指导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63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36C0A">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A6E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C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BD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70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CBA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CD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22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E660">
            <w:pPr>
              <w:jc w:val="center"/>
            </w:pPr>
          </w:p>
        </w:tc>
      </w:tr>
      <w:tr w14:paraId="32C59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5DB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E8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BC8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D281">
            <w:pPr>
              <w:jc w:val="center"/>
            </w:pPr>
            <w:r>
              <w:rPr>
                <w:rFonts w:ascii="宋体" w:hAnsi="宋体" w:eastAsia="宋体"/>
                <w:sz w:val="16"/>
              </w:rPr>
              <w:t>完成土样化验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0C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74A4">
            <w:pPr>
              <w:jc w:val="center"/>
            </w:pPr>
            <w:r>
              <w:rPr>
                <w:rFonts w:ascii="宋体" w:hAnsi="宋体" w:eastAsia="宋体"/>
                <w:sz w:val="16"/>
              </w:rPr>
              <w:t>&gt;=9990项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07FAA">
            <w:pPr>
              <w:jc w:val="center"/>
            </w:pPr>
            <w:r>
              <w:rPr>
                <w:rFonts w:ascii="宋体" w:hAnsi="宋体" w:eastAsia="宋体"/>
                <w:sz w:val="16"/>
              </w:rPr>
              <w:t>=9991项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6BAF2">
            <w:pPr>
              <w:jc w:val="center"/>
            </w:pPr>
            <w:r>
              <w:rPr>
                <w:rFonts w:ascii="宋体" w:hAnsi="宋体" w:eastAsia="宋体"/>
                <w:sz w:val="16"/>
              </w:rPr>
              <w:t>100.01%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C8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FD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B4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EF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FA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7176">
            <w:pPr>
              <w:jc w:val="center"/>
            </w:pPr>
          </w:p>
        </w:tc>
      </w:tr>
      <w:tr w14:paraId="0FCAD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12B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9AF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AC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E62D">
            <w:pPr>
              <w:jc w:val="center"/>
            </w:pPr>
            <w:r>
              <w:rPr>
                <w:rFonts w:ascii="宋体" w:hAnsi="宋体" w:eastAsia="宋体"/>
                <w:sz w:val="16"/>
              </w:rPr>
              <w:t>土样化验结果验收合格率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3FBA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2A9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F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28A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4CD2">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24A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3F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5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E0A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0140">
            <w:pPr>
              <w:jc w:val="center"/>
            </w:pPr>
            <w:r>
              <w:rPr>
                <w:rFonts w:ascii="宋体" w:hAnsi="宋体" w:eastAsia="宋体"/>
                <w:sz w:val="16"/>
              </w:rPr>
              <w:t>土样化验结果验收合格率年初指标值设置低了，年底业务完成较好。</w:t>
            </w:r>
          </w:p>
        </w:tc>
      </w:tr>
      <w:tr w14:paraId="4103CE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AC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51E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08A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D63D">
            <w:pPr>
              <w:jc w:val="center"/>
            </w:pPr>
            <w:r>
              <w:rPr>
                <w:rFonts w:ascii="宋体" w:hAnsi="宋体" w:eastAsia="宋体"/>
                <w:sz w:val="16"/>
              </w:rPr>
              <w:t>耕地质量定点监测调查完成时间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6E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AAF0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548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BA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956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29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8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DE2A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8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7447">
            <w:pPr>
              <w:jc w:val="center"/>
            </w:pPr>
          </w:p>
        </w:tc>
      </w:tr>
      <w:tr w14:paraId="2CF2C8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A99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89CD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468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E5B9A">
            <w:pPr>
              <w:jc w:val="center"/>
            </w:pPr>
            <w:r>
              <w:rPr>
                <w:rFonts w:ascii="宋体" w:hAnsi="宋体" w:eastAsia="宋体"/>
                <w:sz w:val="16"/>
              </w:rPr>
              <w:t>耕地质量调查土样化验费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AE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AE0C">
            <w:pPr>
              <w:jc w:val="center"/>
            </w:pPr>
            <w:r>
              <w:rPr>
                <w:rFonts w:ascii="宋体" w:hAnsi="宋体" w:eastAsia="宋体"/>
                <w:sz w:val="16"/>
              </w:rPr>
              <w:t>&lt;=70.1万元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94CA">
            <w:pPr>
              <w:jc w:val="center"/>
            </w:pPr>
            <w:r>
              <w:rPr>
                <w:rFonts w:ascii="宋体" w:hAnsi="宋体" w:eastAsia="宋体"/>
                <w:sz w:val="16"/>
              </w:rPr>
              <w:t>=70.1万元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BE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7D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DA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4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BD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C68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7E8F">
            <w:pPr>
              <w:jc w:val="center"/>
            </w:pPr>
          </w:p>
        </w:tc>
      </w:tr>
      <w:tr w14:paraId="02551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85F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080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149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5D94">
            <w:pPr>
              <w:jc w:val="center"/>
            </w:pPr>
            <w:r>
              <w:rPr>
                <w:rFonts w:ascii="宋体" w:hAnsi="宋体" w:eastAsia="宋体"/>
                <w:sz w:val="16"/>
              </w:rPr>
              <w:t>特色作物、蔬菜地及实验基地土样化验费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F1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0BB3">
            <w:pPr>
              <w:jc w:val="center"/>
            </w:pPr>
            <w:r>
              <w:rPr>
                <w:rFonts w:ascii="宋体" w:hAnsi="宋体" w:eastAsia="宋体"/>
                <w:sz w:val="16"/>
              </w:rPr>
              <w:t>&lt;=1.70万元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C18B">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2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57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CE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C47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37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6F0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588C">
            <w:pPr>
              <w:jc w:val="center"/>
            </w:pPr>
          </w:p>
        </w:tc>
      </w:tr>
      <w:tr w14:paraId="48545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AAE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8E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57F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F336">
            <w:pPr>
              <w:jc w:val="center"/>
            </w:pPr>
            <w:r>
              <w:rPr>
                <w:rFonts w:ascii="宋体" w:hAnsi="宋体" w:eastAsia="宋体"/>
                <w:sz w:val="16"/>
              </w:rPr>
              <w:t>提升耕地质量等级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A8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D68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1AA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06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C8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86A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6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42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F25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9849">
            <w:pPr>
              <w:jc w:val="center"/>
            </w:pPr>
          </w:p>
        </w:tc>
      </w:tr>
      <w:tr w14:paraId="4D146B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412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11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59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EED48">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00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E6C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0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863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5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5A7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2D3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3E25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84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19F4">
            <w:pPr>
              <w:jc w:val="center"/>
            </w:pPr>
            <w:r>
              <w:rPr>
                <w:rFonts w:ascii="宋体" w:hAnsi="宋体" w:eastAsia="宋体"/>
                <w:sz w:val="16"/>
              </w:rPr>
              <w:t>主管部门满意度年初指标值设置低了，年底业务完成较好。</w:t>
            </w:r>
          </w:p>
        </w:tc>
      </w:tr>
      <w:tr w14:paraId="2FEDE3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CF7F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28E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8796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B7E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D89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8E59">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0B2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68F5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5CD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53E6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C5FB6"/>
        </w:tc>
      </w:tr>
    </w:tbl>
    <w:p w14:paraId="602A968A">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625"/>
        <w:gridCol w:w="631"/>
        <w:gridCol w:w="776"/>
        <w:gridCol w:w="776"/>
        <w:gridCol w:w="631"/>
        <w:gridCol w:w="623"/>
        <w:gridCol w:w="629"/>
        <w:gridCol w:w="623"/>
        <w:gridCol w:w="623"/>
        <w:gridCol w:w="629"/>
      </w:tblGrid>
      <w:tr w14:paraId="49977A73">
        <w:tblPrEx>
          <w:tblCellMar>
            <w:top w:w="0" w:type="dxa"/>
            <w:left w:w="108" w:type="dxa"/>
            <w:bottom w:w="0" w:type="dxa"/>
            <w:right w:w="108" w:type="dxa"/>
          </w:tblCellMar>
        </w:tblPrEx>
        <w:tc>
          <w:tcPr>
            <w:tcW w:w="8848" w:type="dxa"/>
            <w:gridSpan w:val="14"/>
            <w:vAlign w:val="center"/>
          </w:tcPr>
          <w:p w14:paraId="20821F53">
            <w:pPr>
              <w:jc w:val="center"/>
            </w:pPr>
            <w:r>
              <w:rPr>
                <w:rFonts w:ascii="宋体" w:hAnsi="宋体" w:eastAsia="宋体"/>
                <w:sz w:val="24"/>
              </w:rPr>
              <w:t>项目支出绩效自评表</w:t>
            </w:r>
          </w:p>
        </w:tc>
      </w:tr>
      <w:tr w14:paraId="205C7F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A2822F">
            <w:pPr>
              <w:jc w:val="center"/>
            </w:pPr>
            <w:r>
              <w:rPr>
                <w:rFonts w:ascii="宋体" w:hAnsi="宋体" w:eastAsia="宋体"/>
                <w:sz w:val="24"/>
              </w:rPr>
              <w:t>(2024年度)</w:t>
            </w:r>
          </w:p>
        </w:tc>
      </w:tr>
      <w:tr w14:paraId="088184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BC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C6E60D">
            <w:pPr>
              <w:jc w:val="center"/>
            </w:pPr>
            <w:r>
              <w:rPr>
                <w:rFonts w:ascii="宋体" w:hAnsi="宋体" w:eastAsia="宋体"/>
                <w:sz w:val="16"/>
              </w:rPr>
              <w:t>2024年基层农技推广体系改革与建设</w:t>
            </w:r>
          </w:p>
        </w:tc>
      </w:tr>
      <w:tr w14:paraId="7FD5BA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F32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54B149">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14DF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97F078">
            <w:pPr>
              <w:jc w:val="center"/>
            </w:pPr>
            <w:r>
              <w:rPr>
                <w:rFonts w:ascii="宋体" w:hAnsi="宋体" w:eastAsia="宋体"/>
                <w:sz w:val="16"/>
              </w:rPr>
              <w:t>昌吉回族自治州农牧业技术推广中心</w:t>
            </w:r>
          </w:p>
        </w:tc>
      </w:tr>
      <w:tr w14:paraId="095D1E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3C9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D98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4F5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568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261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5109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64A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0395">
            <w:pPr>
              <w:jc w:val="center"/>
            </w:pPr>
            <w:r>
              <w:rPr>
                <w:rFonts w:ascii="宋体" w:hAnsi="宋体" w:eastAsia="宋体"/>
                <w:sz w:val="16"/>
              </w:rPr>
              <w:t>得分</w:t>
            </w:r>
          </w:p>
        </w:tc>
      </w:tr>
      <w:tr w14:paraId="3D853C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A50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2CA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2686D">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18429">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6E9AC">
            <w:pPr>
              <w:jc w:val="center"/>
            </w:pPr>
            <w:r>
              <w:rPr>
                <w:rFonts w:ascii="宋体" w:hAnsi="宋体" w:eastAsia="宋体"/>
                <w:sz w:val="16"/>
              </w:rPr>
              <w:t>51.70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E491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ED1EF">
            <w:pPr>
              <w:jc w:val="center"/>
            </w:pPr>
            <w:r>
              <w:rPr>
                <w:rFonts w:ascii="宋体" w:hAnsi="宋体" w:eastAsia="宋体"/>
                <w:sz w:val="16"/>
              </w:rPr>
              <w:t>89.14%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17FF5">
            <w:pPr>
              <w:jc w:val="center"/>
            </w:pPr>
            <w:r>
              <w:rPr>
                <w:rFonts w:ascii="宋体" w:hAnsi="宋体" w:eastAsia="宋体"/>
                <w:sz w:val="16"/>
              </w:rPr>
              <w:t>7.29</w:t>
            </w:r>
          </w:p>
        </w:tc>
      </w:tr>
      <w:tr w14:paraId="45D11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566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5B3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AD6D8">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C07D1">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99EFC">
            <w:pPr>
              <w:jc w:val="center"/>
            </w:pPr>
            <w:r>
              <w:rPr>
                <w:rFonts w:ascii="宋体" w:hAnsi="宋体" w:eastAsia="宋体"/>
                <w:sz w:val="16"/>
              </w:rPr>
              <w:t>51.70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417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A4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7A00">
            <w:pPr>
              <w:jc w:val="center"/>
            </w:pPr>
            <w:r>
              <w:rPr>
                <w:rFonts w:ascii="宋体" w:hAnsi="宋体" w:eastAsia="宋体"/>
                <w:sz w:val="16"/>
              </w:rPr>
              <w:t>—</w:t>
            </w:r>
          </w:p>
        </w:tc>
      </w:tr>
      <w:tr w14:paraId="6FA87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B19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80A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4C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5EE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0CB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60B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BB7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AA4E">
            <w:pPr>
              <w:jc w:val="center"/>
            </w:pPr>
            <w:r>
              <w:rPr>
                <w:rFonts w:ascii="宋体" w:hAnsi="宋体" w:eastAsia="宋体"/>
                <w:sz w:val="16"/>
              </w:rPr>
              <w:t>—</w:t>
            </w:r>
          </w:p>
        </w:tc>
      </w:tr>
      <w:tr w14:paraId="1C715F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5ED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F6DE8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B96CE6">
            <w:pPr>
              <w:jc w:val="center"/>
            </w:pPr>
            <w:r>
              <w:rPr>
                <w:rFonts w:ascii="宋体" w:hAnsi="宋体" w:eastAsia="宋体"/>
                <w:sz w:val="16"/>
              </w:rPr>
              <w:t>实际完成情况</w:t>
            </w:r>
          </w:p>
        </w:tc>
      </w:tr>
      <w:tr w14:paraId="6BA0C6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C3A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FDCF8C">
            <w:pPr>
              <w:jc w:val="both"/>
            </w:pPr>
            <w:r>
              <w:rPr>
                <w:rFonts w:ascii="宋体" w:hAnsi="宋体" w:eastAsia="宋体"/>
                <w:sz w:val="16"/>
              </w:rPr>
              <w:t>结合昌吉州农业产业发展实际，分产业、分层次、分主体开展多种形式的农技人员知识更新培训，提升基层农技推广队伍素质能力。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63DFA6">
            <w:pPr>
              <w:jc w:val="both"/>
            </w:pPr>
            <w:r>
              <w:rPr>
                <w:rFonts w:hint="eastAsia" w:ascii="宋体" w:hAnsi="宋体"/>
                <w:sz w:val="16"/>
                <w:lang w:eastAsia="zh-CN"/>
              </w:rPr>
              <w:t>截至</w:t>
            </w:r>
            <w:r>
              <w:rPr>
                <w:rFonts w:ascii="宋体" w:hAnsi="宋体" w:eastAsia="宋体"/>
                <w:sz w:val="16"/>
              </w:rPr>
              <w:t>2024年12月31日，结合昌吉州农业产业发展实际，分产业、分层次、分主体开展多种形式的农技人员知识更新培训，培训州、县、乡从事基层农技、农机技术推广工作的专业技术人员共计209人，组织各县（市）农业农村局分管领导、项目负责人、专业技术人员、科技示范主体开展2024年基层农技推广体系改革与建设互观互学培训1场次，发挥科技示范基地示范带动作用，提升基层农技推广队伍素质能力。</w:t>
            </w:r>
          </w:p>
        </w:tc>
      </w:tr>
      <w:tr w14:paraId="532B94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74F2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C8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C0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35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F9B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765A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B7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39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C5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E3C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0E10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4A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54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828D">
            <w:pPr>
              <w:jc w:val="center"/>
            </w:pPr>
            <w:r>
              <w:rPr>
                <w:rFonts w:ascii="宋体" w:hAnsi="宋体" w:eastAsia="宋体"/>
                <w:sz w:val="16"/>
              </w:rPr>
              <w:t>偏差原因分析及改进措施</w:t>
            </w:r>
          </w:p>
        </w:tc>
      </w:tr>
      <w:tr w14:paraId="11B4BB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17E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D9EC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CC6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3861">
            <w:pPr>
              <w:jc w:val="center"/>
            </w:pPr>
            <w:r>
              <w:rPr>
                <w:rFonts w:ascii="宋体" w:hAnsi="宋体" w:eastAsia="宋体"/>
                <w:sz w:val="16"/>
              </w:rPr>
              <w:t>基层农技人员培训数量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C9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3B8AD">
            <w:pPr>
              <w:jc w:val="center"/>
            </w:pPr>
            <w:r>
              <w:rPr>
                <w:rFonts w:ascii="宋体" w:hAnsi="宋体" w:eastAsia="宋体"/>
                <w:sz w:val="16"/>
              </w:rPr>
              <w:t>=209人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442C">
            <w:pPr>
              <w:jc w:val="center"/>
            </w:pPr>
            <w:r>
              <w:rPr>
                <w:rFonts w:ascii="宋体" w:hAnsi="宋体" w:eastAsia="宋体"/>
                <w:sz w:val="16"/>
              </w:rPr>
              <w:t>=209人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C1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85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C7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932BD">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98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2E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14E4">
            <w:pPr>
              <w:jc w:val="center"/>
            </w:pPr>
          </w:p>
        </w:tc>
      </w:tr>
      <w:tr w14:paraId="7D00F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73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B9A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C8D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425D3">
            <w:pPr>
              <w:jc w:val="center"/>
            </w:pPr>
            <w:r>
              <w:rPr>
                <w:rFonts w:ascii="宋体" w:hAnsi="宋体" w:eastAsia="宋体"/>
                <w:sz w:val="16"/>
              </w:rPr>
              <w:t>开展互观互学次数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F1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6521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BDB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19F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9B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AB9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64A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EA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2D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6EC9">
            <w:pPr>
              <w:jc w:val="center"/>
            </w:pPr>
          </w:p>
        </w:tc>
      </w:tr>
      <w:tr w14:paraId="08E86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1AD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538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EAD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57B5">
            <w:pPr>
              <w:jc w:val="center"/>
            </w:pPr>
            <w:r>
              <w:rPr>
                <w:rFonts w:ascii="宋体" w:hAnsi="宋体" w:eastAsia="宋体"/>
                <w:sz w:val="16"/>
              </w:rPr>
              <w:t>遴选中心农技骨干人才参加区内外脱产业务培训班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F1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ED4F">
            <w:pPr>
              <w:jc w:val="center"/>
            </w:pPr>
            <w:r>
              <w:rPr>
                <w:rFonts w:ascii="宋体" w:hAnsi="宋体" w:eastAsia="宋体"/>
                <w:sz w:val="16"/>
              </w:rPr>
              <w:t>&gt;=36人次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5541">
            <w:pPr>
              <w:jc w:val="center"/>
            </w:pPr>
            <w:r>
              <w:rPr>
                <w:rFonts w:ascii="宋体" w:hAnsi="宋体" w:eastAsia="宋体"/>
                <w:sz w:val="16"/>
              </w:rPr>
              <w:t>=36人次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4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2A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5D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9E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4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54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253A">
            <w:pPr>
              <w:jc w:val="center"/>
            </w:pPr>
          </w:p>
        </w:tc>
      </w:tr>
      <w:tr w14:paraId="2972D0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908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48F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9B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7D21">
            <w:pPr>
              <w:jc w:val="center"/>
            </w:pPr>
            <w:r>
              <w:rPr>
                <w:rFonts w:ascii="宋体" w:hAnsi="宋体" w:eastAsia="宋体"/>
                <w:sz w:val="16"/>
              </w:rPr>
              <w:t>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A81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AE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45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1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E6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001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1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78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39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D11A">
            <w:pPr>
              <w:jc w:val="center"/>
            </w:pPr>
          </w:p>
        </w:tc>
      </w:tr>
      <w:tr w14:paraId="53840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D5F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9DB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C4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3397">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32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AE09">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9EE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2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418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F9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C71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25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9E5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3397">
            <w:pPr>
              <w:jc w:val="center"/>
            </w:pPr>
          </w:p>
        </w:tc>
      </w:tr>
      <w:tr w14:paraId="6DE08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F54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BCC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2B0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5C5D">
            <w:pPr>
              <w:jc w:val="center"/>
            </w:pPr>
            <w:r>
              <w:rPr>
                <w:rFonts w:ascii="宋体" w:hAnsi="宋体" w:eastAsia="宋体"/>
                <w:sz w:val="16"/>
              </w:rPr>
              <w:t>委托培训机构业务费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31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9D3DE">
            <w:pPr>
              <w:jc w:val="center"/>
            </w:pPr>
            <w:r>
              <w:rPr>
                <w:rFonts w:ascii="宋体" w:hAnsi="宋体" w:eastAsia="宋体"/>
                <w:sz w:val="16"/>
              </w:rPr>
              <w:t>&lt;=38万元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0811">
            <w:pPr>
              <w:jc w:val="center"/>
            </w:pPr>
            <w:r>
              <w:rPr>
                <w:rFonts w:ascii="宋体" w:hAnsi="宋体" w:eastAsia="宋体"/>
                <w:sz w:val="16"/>
              </w:rPr>
              <w:t>=37.94万元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38A2">
            <w:pPr>
              <w:jc w:val="center"/>
            </w:pPr>
            <w:r>
              <w:rPr>
                <w:rFonts w:ascii="宋体" w:hAnsi="宋体" w:eastAsia="宋体"/>
                <w:sz w:val="16"/>
              </w:rPr>
              <w:t>99.85%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29F1C">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DC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C0B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C8C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7E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4FF9">
            <w:pPr>
              <w:jc w:val="center"/>
            </w:pPr>
            <w:r>
              <w:rPr>
                <w:rFonts w:ascii="宋体" w:hAnsi="宋体" w:eastAsia="宋体"/>
                <w:sz w:val="16"/>
              </w:rPr>
              <w:t>年初预算稍有偏差，市场行情有一定波动，委托业务费根据实际核算产生一定偏差。结余资金结转至2025年。</w:t>
            </w:r>
          </w:p>
        </w:tc>
      </w:tr>
      <w:tr w14:paraId="0B2F7B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2C5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61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92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5E8F">
            <w:pPr>
              <w:jc w:val="center"/>
            </w:pPr>
            <w:r>
              <w:rPr>
                <w:rFonts w:ascii="宋体" w:hAnsi="宋体" w:eastAsia="宋体"/>
                <w:sz w:val="16"/>
              </w:rPr>
              <w:t>互观互学及参加培训班培训费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04F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A1A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089D">
            <w:pPr>
              <w:jc w:val="center"/>
            </w:pPr>
            <w:r>
              <w:rPr>
                <w:rFonts w:ascii="宋体" w:hAnsi="宋体" w:eastAsia="宋体"/>
                <w:sz w:val="16"/>
              </w:rPr>
              <w:t>=13.76万元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2BA9">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8ED0">
            <w:pPr>
              <w:jc w:val="center"/>
            </w:pPr>
            <w:r>
              <w:rPr>
                <w:rFonts w:ascii="宋体" w:hAnsi="宋体" w:eastAsia="宋体"/>
                <w:sz w:val="16"/>
              </w:rPr>
              <w:t>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81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B9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8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09B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DE1A">
            <w:pPr>
              <w:jc w:val="center"/>
            </w:pPr>
            <w:r>
              <w:rPr>
                <w:rFonts w:ascii="宋体" w:hAnsi="宋体" w:eastAsia="宋体"/>
                <w:sz w:val="16"/>
              </w:rPr>
              <w:t>年初预算不够精准，外出培训人员机票价格波动较大，造成专业技术人员外出参加培训班费用与项目资金预算存在偏差，结余资金结转至2025年。</w:t>
            </w:r>
          </w:p>
        </w:tc>
      </w:tr>
      <w:tr w14:paraId="4C745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AB0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30C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B0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864B">
            <w:pPr>
              <w:jc w:val="center"/>
            </w:pPr>
            <w:r>
              <w:rPr>
                <w:rFonts w:ascii="宋体" w:hAnsi="宋体" w:eastAsia="宋体"/>
                <w:sz w:val="16"/>
              </w:rPr>
              <w:t>资金使用重大违规违纪问题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8D2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162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2C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2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4F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4D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989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01F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60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93360">
            <w:pPr>
              <w:jc w:val="center"/>
            </w:pPr>
          </w:p>
        </w:tc>
      </w:tr>
      <w:tr w14:paraId="5AEF1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9B9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915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1F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7EF7">
            <w:pPr>
              <w:jc w:val="center"/>
            </w:pPr>
            <w:r>
              <w:rPr>
                <w:rFonts w:ascii="宋体" w:hAnsi="宋体" w:eastAsia="宋体"/>
                <w:sz w:val="16"/>
              </w:rPr>
              <w:t>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6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107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3D09">
            <w:pPr>
              <w:jc w:val="center"/>
            </w:pPr>
            <w:r>
              <w:rPr>
                <w:rFonts w:ascii="宋体" w:hAnsi="宋体" w:eastAsia="宋体"/>
                <w:sz w:val="16"/>
              </w:rPr>
              <w:t>=96.54%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FAC6">
            <w:pPr>
              <w:jc w:val="center"/>
            </w:pPr>
            <w:r>
              <w:rPr>
                <w:rFonts w:ascii="宋体" w:hAnsi="宋体" w:eastAsia="宋体"/>
                <w:sz w:val="16"/>
              </w:rPr>
              <w:t>101.62%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AE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1F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967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2B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EA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44B9">
            <w:pPr>
              <w:jc w:val="center"/>
            </w:pPr>
            <w:r>
              <w:rPr>
                <w:rFonts w:ascii="宋体" w:hAnsi="宋体" w:eastAsia="宋体"/>
                <w:sz w:val="16"/>
              </w:rPr>
              <w:t>年初指标设置较低，培训班实施效果较好，培训对象满意度较高，年底满意度稍微偏高。</w:t>
            </w:r>
          </w:p>
        </w:tc>
      </w:tr>
      <w:tr w14:paraId="1488B9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C671E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A1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026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23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EC8C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B944">
            <w:pPr>
              <w:jc w:val="center"/>
            </w:pPr>
            <w:r>
              <w:rPr>
                <w:rFonts w:ascii="宋体" w:hAnsi="宋体" w:eastAsia="宋体"/>
                <w:sz w:val="16"/>
              </w:rPr>
              <w:t>89.45分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05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DBD9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D183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4BE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BCD3A"/>
        </w:tc>
      </w:tr>
    </w:tbl>
    <w:p w14:paraId="6EB7F8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D7200E2">
        <w:tblPrEx>
          <w:tblCellMar>
            <w:top w:w="0" w:type="dxa"/>
            <w:left w:w="108" w:type="dxa"/>
            <w:bottom w:w="0" w:type="dxa"/>
            <w:right w:w="108" w:type="dxa"/>
          </w:tblCellMar>
        </w:tblPrEx>
        <w:tc>
          <w:tcPr>
            <w:tcW w:w="8848" w:type="dxa"/>
            <w:gridSpan w:val="14"/>
            <w:vAlign w:val="center"/>
          </w:tcPr>
          <w:p w14:paraId="20FB4E32">
            <w:pPr>
              <w:jc w:val="center"/>
            </w:pPr>
            <w:r>
              <w:rPr>
                <w:rFonts w:ascii="宋体" w:hAnsi="宋体" w:eastAsia="宋体"/>
                <w:sz w:val="24"/>
              </w:rPr>
              <w:t>项目支出绩效自评表</w:t>
            </w:r>
          </w:p>
        </w:tc>
      </w:tr>
      <w:tr w14:paraId="57A1985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C6FC34">
            <w:pPr>
              <w:jc w:val="center"/>
            </w:pPr>
            <w:r>
              <w:rPr>
                <w:rFonts w:ascii="宋体" w:hAnsi="宋体" w:eastAsia="宋体"/>
                <w:sz w:val="24"/>
              </w:rPr>
              <w:t>(2024年度)</w:t>
            </w:r>
          </w:p>
        </w:tc>
      </w:tr>
      <w:tr w14:paraId="22ECAD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9E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41C894">
            <w:pPr>
              <w:jc w:val="center"/>
            </w:pPr>
            <w:r>
              <w:rPr>
                <w:rFonts w:ascii="宋体" w:hAnsi="宋体" w:eastAsia="宋体"/>
                <w:sz w:val="16"/>
              </w:rPr>
              <w:t>2024年瓜菜轻简化栽培及安全保供生产技术试验示范与推广项目</w:t>
            </w:r>
          </w:p>
        </w:tc>
      </w:tr>
      <w:tr w14:paraId="03931D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E7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FED97E">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2B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C2A148">
            <w:pPr>
              <w:jc w:val="center"/>
            </w:pPr>
            <w:r>
              <w:rPr>
                <w:rFonts w:ascii="宋体" w:hAnsi="宋体" w:eastAsia="宋体"/>
                <w:sz w:val="16"/>
              </w:rPr>
              <w:t>昌吉回族自治州农牧业技术推广中心</w:t>
            </w:r>
          </w:p>
        </w:tc>
      </w:tr>
      <w:tr w14:paraId="7888C9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8D6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4D3F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851B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26D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D46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617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D6C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88CE">
            <w:pPr>
              <w:jc w:val="center"/>
            </w:pPr>
            <w:r>
              <w:rPr>
                <w:rFonts w:ascii="宋体" w:hAnsi="宋体" w:eastAsia="宋体"/>
                <w:sz w:val="16"/>
              </w:rPr>
              <w:t>得分</w:t>
            </w:r>
          </w:p>
        </w:tc>
      </w:tr>
      <w:tr w14:paraId="4925D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BDB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265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C8C2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A38F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DBAFB">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D63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F0BBB">
            <w:pPr>
              <w:jc w:val="center"/>
            </w:pPr>
            <w:r>
              <w:rPr>
                <w:rFonts w:ascii="宋体" w:hAnsi="宋体" w:eastAsia="宋体"/>
                <w:sz w:val="16"/>
              </w:rPr>
              <w:t>94.00%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BA8A">
            <w:pPr>
              <w:jc w:val="center"/>
            </w:pPr>
            <w:r>
              <w:rPr>
                <w:rFonts w:ascii="宋体" w:hAnsi="宋体" w:eastAsia="宋体"/>
                <w:sz w:val="16"/>
              </w:rPr>
              <w:t>10.00</w:t>
            </w:r>
          </w:p>
        </w:tc>
      </w:tr>
      <w:tr w14:paraId="79567B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677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D84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20F1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6C9F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6E873">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C34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278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282B">
            <w:pPr>
              <w:jc w:val="center"/>
            </w:pPr>
            <w:r>
              <w:rPr>
                <w:rFonts w:ascii="宋体" w:hAnsi="宋体" w:eastAsia="宋体"/>
                <w:sz w:val="16"/>
              </w:rPr>
              <w:t>—</w:t>
            </w:r>
          </w:p>
        </w:tc>
      </w:tr>
      <w:tr w14:paraId="728B01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F56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3269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9E4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458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52A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566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938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16083">
            <w:pPr>
              <w:jc w:val="center"/>
            </w:pPr>
            <w:r>
              <w:rPr>
                <w:rFonts w:ascii="宋体" w:hAnsi="宋体" w:eastAsia="宋体"/>
                <w:sz w:val="16"/>
              </w:rPr>
              <w:t>—</w:t>
            </w:r>
          </w:p>
        </w:tc>
      </w:tr>
      <w:tr w14:paraId="521829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215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5B444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2DC32F">
            <w:pPr>
              <w:jc w:val="center"/>
            </w:pPr>
            <w:r>
              <w:rPr>
                <w:rFonts w:ascii="宋体" w:hAnsi="宋体" w:eastAsia="宋体"/>
                <w:sz w:val="16"/>
              </w:rPr>
              <w:t>实际完成情况</w:t>
            </w:r>
          </w:p>
        </w:tc>
      </w:tr>
      <w:tr w14:paraId="63243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F21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1B2928">
            <w:pPr>
              <w:jc w:val="both"/>
            </w:pPr>
            <w:r>
              <w:rPr>
                <w:rFonts w:ascii="宋体" w:hAnsi="宋体" w:eastAsia="宋体"/>
                <w:sz w:val="16"/>
              </w:rPr>
              <w:t>在全州建设瓜菜轻简化栽培示范点7个，引进瓜菜轻简化配套新品种不少于30个，示范推广瓜菜轻简化栽培技术面积2000亩，组织开展技术服务、观摩或考察学习不少于35人次，示范点轻简化栽培技术措施覆盖率达到90%以上，蔬菜示范点每亩产量增加5%以上，瓜菜质量安全合格率达到98%以上，示范点农户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EA5DEB">
            <w:pPr>
              <w:jc w:val="both"/>
            </w:pPr>
            <w:bookmarkStart w:id="0" w:name="_GoBack"/>
            <w:r>
              <w:rPr>
                <w:rFonts w:hint="eastAsia" w:ascii="宋体" w:hAnsi="宋体"/>
                <w:sz w:val="16"/>
                <w:lang w:eastAsia="zh-CN"/>
              </w:rPr>
              <w:t>截至2024</w:t>
            </w:r>
            <w:bookmarkEnd w:id="0"/>
            <w:r>
              <w:rPr>
                <w:rFonts w:ascii="宋体" w:hAnsi="宋体" w:eastAsia="宋体"/>
                <w:sz w:val="16"/>
              </w:rPr>
              <w:t>年12月31日，该项目实际完成建设瓜菜轻简化栽培示范点7个，引进瓜菜轻简化配套新品种30个，示范推广瓜菜轻简化栽培技术面积2085亩，组织开展技术服务、观摩或考察学习37人次。通过该项目实施，促进蔬菜示范点每亩产量增加5%，提升瓜菜质量安全合格率100%。</w:t>
            </w:r>
          </w:p>
        </w:tc>
      </w:tr>
      <w:tr w14:paraId="5F1132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C78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77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D6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048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A88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BC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31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DC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56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42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9E8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2A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4E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85F49">
            <w:pPr>
              <w:jc w:val="center"/>
            </w:pPr>
            <w:r>
              <w:rPr>
                <w:rFonts w:ascii="宋体" w:hAnsi="宋体" w:eastAsia="宋体"/>
                <w:sz w:val="16"/>
              </w:rPr>
              <w:t>偏差原因分析及改进措施</w:t>
            </w:r>
          </w:p>
        </w:tc>
      </w:tr>
      <w:tr w14:paraId="4CA8B6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666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805E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572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05FD">
            <w:pPr>
              <w:jc w:val="center"/>
            </w:pPr>
            <w:r>
              <w:rPr>
                <w:rFonts w:ascii="宋体" w:hAnsi="宋体" w:eastAsia="宋体"/>
                <w:sz w:val="16"/>
              </w:rPr>
              <w:t>建设瓜菜轻简化栽培示范点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3DF3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EA67">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3ADC">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30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2B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27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F8E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04B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E1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5F90">
            <w:pPr>
              <w:jc w:val="center"/>
            </w:pPr>
          </w:p>
        </w:tc>
      </w:tr>
      <w:tr w14:paraId="2CBBAC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857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0A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8C8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FA18C">
            <w:pPr>
              <w:jc w:val="center"/>
            </w:pPr>
            <w:r>
              <w:rPr>
                <w:rFonts w:ascii="宋体" w:hAnsi="宋体" w:eastAsia="宋体"/>
                <w:sz w:val="16"/>
              </w:rPr>
              <w:t>引进瓜菜轻简化配套新品种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2FB7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068DD">
            <w:pPr>
              <w:jc w:val="center"/>
            </w:pPr>
            <w:r>
              <w:rPr>
                <w:rFonts w:ascii="宋体" w:hAnsi="宋体" w:eastAsia="宋体"/>
                <w:sz w:val="16"/>
              </w:rPr>
              <w:t>&gt;=30个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1E12">
            <w:pPr>
              <w:jc w:val="center"/>
            </w:pPr>
            <w:r>
              <w:rPr>
                <w:rFonts w:ascii="宋体" w:hAnsi="宋体" w:eastAsia="宋体"/>
                <w:sz w:val="16"/>
              </w:rPr>
              <w: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F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C52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7D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EF8A">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C9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8E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08512">
            <w:pPr>
              <w:jc w:val="center"/>
            </w:pPr>
          </w:p>
        </w:tc>
      </w:tr>
      <w:tr w14:paraId="6F322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92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B2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5F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6F34">
            <w:pPr>
              <w:jc w:val="center"/>
            </w:pPr>
            <w:r>
              <w:rPr>
                <w:rFonts w:ascii="宋体" w:hAnsi="宋体" w:eastAsia="宋体"/>
                <w:sz w:val="16"/>
              </w:rPr>
              <w:t>示范推广瓜菜轻简化栽培技术面积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753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6ADD">
            <w:pPr>
              <w:jc w:val="center"/>
            </w:pPr>
            <w:r>
              <w:rPr>
                <w:rFonts w:ascii="宋体" w:hAnsi="宋体" w:eastAsia="宋体"/>
                <w:sz w:val="16"/>
              </w:rPr>
              <w:t>=2000亩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8E07">
            <w:pPr>
              <w:jc w:val="center"/>
            </w:pPr>
            <w:r>
              <w:rPr>
                <w:rFonts w:ascii="宋体" w:hAnsi="宋体" w:eastAsia="宋体"/>
                <w:sz w:val="16"/>
              </w:rPr>
              <w:t>=2085亩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B5C14">
            <w:pPr>
              <w:jc w:val="center"/>
            </w:pPr>
            <w:r>
              <w:rPr>
                <w:rFonts w:ascii="宋体" w:hAnsi="宋体" w:eastAsia="宋体"/>
                <w:sz w:val="16"/>
              </w:rPr>
              <w:t>104.25%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7A9B">
            <w:pPr>
              <w:jc w:val="center"/>
            </w:pPr>
            <w:r>
              <w:rPr>
                <w:rFonts w:ascii="宋体" w:hAnsi="宋体" w:eastAsia="宋体"/>
                <w:sz w:val="16"/>
              </w:rPr>
              <w:t>5.75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3E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3964">
            <w:pPr>
              <w:jc w:val="center"/>
            </w:pPr>
            <w:r>
              <w:rPr>
                <w:rFonts w:ascii="宋体" w:hAnsi="宋体" w:eastAsia="宋体"/>
                <w:sz w:val="16"/>
              </w:rPr>
              <w:t>2000亩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95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D4F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CAA7">
            <w:pPr>
              <w:jc w:val="center"/>
            </w:pPr>
            <w:r>
              <w:rPr>
                <w:rFonts w:ascii="宋体" w:hAnsi="宋体" w:eastAsia="宋体"/>
                <w:sz w:val="16"/>
              </w:rPr>
              <w:t>项目实施后，个别基地的面积有所增加，导致与原计划产生偏差</w:t>
            </w:r>
          </w:p>
        </w:tc>
      </w:tr>
      <w:tr w14:paraId="4FB34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FF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EA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6EA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3555">
            <w:pPr>
              <w:jc w:val="center"/>
            </w:pPr>
            <w:r>
              <w:rPr>
                <w:rFonts w:ascii="宋体" w:hAnsi="宋体" w:eastAsia="宋体"/>
                <w:sz w:val="16"/>
              </w:rPr>
              <w:t>组织开展技术服务、观摩或考察学习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D9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D089">
            <w:pPr>
              <w:jc w:val="center"/>
            </w:pPr>
            <w:r>
              <w:rPr>
                <w:rFonts w:ascii="宋体" w:hAnsi="宋体" w:eastAsia="宋体"/>
                <w:sz w:val="16"/>
              </w:rPr>
              <w:t>&gt;=35人次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AF75F">
            <w:pPr>
              <w:jc w:val="center"/>
            </w:pPr>
            <w:r>
              <w:rPr>
                <w:rFonts w:ascii="宋体" w:hAnsi="宋体" w:eastAsia="宋体"/>
                <w:sz w:val="16"/>
              </w:rPr>
              <w:t>=37人次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1802">
            <w:pPr>
              <w:jc w:val="center"/>
            </w:pPr>
            <w:r>
              <w:rPr>
                <w:rFonts w:ascii="宋体" w:hAnsi="宋体" w:eastAsia="宋体"/>
                <w:sz w:val="16"/>
              </w:rPr>
              <w:t>105.71%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7E6D">
            <w:pPr>
              <w:jc w:val="center"/>
            </w:pPr>
            <w:r>
              <w:rPr>
                <w:rFonts w:ascii="宋体" w:hAnsi="宋体" w:eastAsia="宋体"/>
                <w:sz w:val="16"/>
              </w:rPr>
              <w:t>7.54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39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4AD4">
            <w:pPr>
              <w:jc w:val="center"/>
            </w:pPr>
            <w:r>
              <w:rPr>
                <w:rFonts w:ascii="宋体" w:hAnsi="宋体" w:eastAsia="宋体"/>
                <w:sz w:val="16"/>
              </w:rPr>
              <w:t>30人次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78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A9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44094">
            <w:pPr>
              <w:jc w:val="center"/>
            </w:pPr>
            <w:r>
              <w:rPr>
                <w:rFonts w:ascii="宋体" w:hAnsi="宋体" w:eastAsia="宋体"/>
                <w:sz w:val="16"/>
              </w:rPr>
              <w:t>对实地培训工作的困难估计过高，导致计划目标设置过低。</w:t>
            </w:r>
          </w:p>
        </w:tc>
      </w:tr>
      <w:tr w14:paraId="4CF4C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2DD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76C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E94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055D">
            <w:pPr>
              <w:jc w:val="center"/>
            </w:pPr>
            <w:r>
              <w:rPr>
                <w:rFonts w:ascii="宋体" w:hAnsi="宋体" w:eastAsia="宋体"/>
                <w:sz w:val="16"/>
              </w:rPr>
              <w:t>示范点轻简化栽培技术覆盖率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D39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5D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EB8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7DD4">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3BD4">
            <w:pPr>
              <w:jc w:val="center"/>
            </w:pPr>
            <w:r>
              <w:rPr>
                <w:rFonts w:ascii="宋体" w:hAnsi="宋体" w:eastAsia="宋体"/>
                <w:sz w:val="16"/>
              </w:rPr>
              <w:t>5.67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9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FC7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B1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7E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A1DD">
            <w:pPr>
              <w:jc w:val="center"/>
            </w:pPr>
            <w:r>
              <w:rPr>
                <w:rFonts w:ascii="宋体" w:hAnsi="宋体" w:eastAsia="宋体"/>
                <w:sz w:val="16"/>
              </w:rPr>
              <w:t>项目区示范户科技意识强，轻简化栽培技术应用超过项目预期。</w:t>
            </w:r>
          </w:p>
        </w:tc>
      </w:tr>
      <w:tr w14:paraId="4881A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0B6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14D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DE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93AAF">
            <w:pPr>
              <w:jc w:val="center"/>
            </w:pPr>
            <w:r>
              <w:rPr>
                <w:rFonts w:ascii="宋体" w:hAnsi="宋体" w:eastAsia="宋体"/>
                <w:sz w:val="16"/>
              </w:rPr>
              <w:t>项目任务按时完成时限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0C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CD6FC">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6E06F">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10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436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9E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F73E">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B0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33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4A5AD">
            <w:pPr>
              <w:jc w:val="center"/>
            </w:pPr>
          </w:p>
        </w:tc>
      </w:tr>
      <w:tr w14:paraId="19915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CA9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60A3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ECAA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2206">
            <w:pPr>
              <w:jc w:val="center"/>
            </w:pPr>
            <w:r>
              <w:rPr>
                <w:rFonts w:ascii="宋体" w:hAnsi="宋体" w:eastAsia="宋体"/>
                <w:sz w:val="16"/>
              </w:rPr>
              <w:t>开展技术指导服务保障经费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CE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E26EA">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AFCF9">
            <w:pPr>
              <w:jc w:val="center"/>
            </w:pPr>
            <w:r>
              <w:rPr>
                <w:rFonts w:ascii="宋体" w:hAnsi="宋体" w:eastAsia="宋体"/>
                <w:sz w:val="16"/>
              </w:rPr>
              <w:t>=2.23万元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03AA">
            <w:pPr>
              <w:jc w:val="center"/>
            </w:pPr>
            <w:r>
              <w:rPr>
                <w:rFonts w:ascii="宋体" w:hAnsi="宋体" w:eastAsia="宋体"/>
                <w:sz w:val="16"/>
              </w:rPr>
              <w:t>79.64%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4178">
            <w:pPr>
              <w:jc w:val="center"/>
            </w:pPr>
            <w:r>
              <w:rPr>
                <w:rFonts w:ascii="宋体" w:hAnsi="宋体" w:eastAsia="宋体"/>
                <w:sz w:val="16"/>
              </w:rPr>
              <w:t>4.91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95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B48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C8F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D3B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7B01">
            <w:pPr>
              <w:jc w:val="center"/>
            </w:pPr>
            <w:r>
              <w:rPr>
                <w:rFonts w:ascii="宋体" w:hAnsi="宋体" w:eastAsia="宋体"/>
                <w:sz w:val="16"/>
              </w:rPr>
              <w:t>项目组成员与其他项目的成员混合编队赴县市开展技术服务，导致本项目交通费用、住宿费用产生结余。剩余资金州财政收回。</w:t>
            </w:r>
          </w:p>
        </w:tc>
      </w:tr>
      <w:tr w14:paraId="25A0B6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64A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18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E68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2565">
            <w:pPr>
              <w:jc w:val="center"/>
            </w:pPr>
            <w:r>
              <w:rPr>
                <w:rFonts w:ascii="宋体" w:hAnsi="宋体" w:eastAsia="宋体"/>
                <w:sz w:val="16"/>
              </w:rPr>
              <w:t>购置专用材料及技术资料印刷费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E6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489BE">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AC62">
            <w:pPr>
              <w:jc w:val="center"/>
            </w:pPr>
            <w:r>
              <w:rPr>
                <w:rFonts w:ascii="宋体" w:hAnsi="宋体" w:eastAsia="宋体"/>
                <w:sz w:val="16"/>
              </w:rPr>
              <w:t>=7.17万元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19E8">
            <w:pPr>
              <w:jc w:val="center"/>
            </w:pPr>
            <w:r>
              <w:rPr>
                <w:rFonts w:ascii="宋体" w:hAnsi="宋体" w:eastAsia="宋体"/>
                <w:sz w:val="16"/>
              </w:rPr>
              <w:t>99.58%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CB8FA">
            <w:pPr>
              <w:jc w:val="center"/>
            </w:pPr>
            <w:r>
              <w:rPr>
                <w:rFonts w:ascii="宋体" w:hAnsi="宋体" w:eastAsia="宋体"/>
                <w:sz w:val="16"/>
              </w:rPr>
              <w:t>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B8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A284">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9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84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A524">
            <w:pPr>
              <w:jc w:val="center"/>
            </w:pPr>
            <w:r>
              <w:rPr>
                <w:rFonts w:ascii="宋体" w:hAnsi="宋体" w:eastAsia="宋体"/>
                <w:sz w:val="16"/>
              </w:rPr>
              <w:t>项目资金余额少，再次采购，平台商家不接单，导致资金没有用完。</w:t>
            </w:r>
          </w:p>
        </w:tc>
      </w:tr>
      <w:tr w14:paraId="125178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002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94B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ACB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F424">
            <w:pPr>
              <w:jc w:val="center"/>
            </w:pPr>
            <w:r>
              <w:rPr>
                <w:rFonts w:ascii="宋体" w:hAnsi="宋体" w:eastAsia="宋体"/>
                <w:sz w:val="16"/>
              </w:rPr>
              <w:t>蔬菜示范点每亩产量增加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B6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0449">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BF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45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EC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7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E956">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05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53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99FB">
            <w:pPr>
              <w:jc w:val="center"/>
            </w:pPr>
          </w:p>
        </w:tc>
      </w:tr>
      <w:tr w14:paraId="14B52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F15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F88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662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6DE3">
            <w:pPr>
              <w:jc w:val="center"/>
            </w:pPr>
            <w:r>
              <w:rPr>
                <w:rFonts w:ascii="宋体" w:hAnsi="宋体" w:eastAsia="宋体"/>
                <w:sz w:val="16"/>
              </w:rPr>
              <w:t>瓜菜质量安全合格率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3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C11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C4A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9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657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87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BEB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6D5C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01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150C">
            <w:pPr>
              <w:jc w:val="center"/>
            </w:pPr>
          </w:p>
        </w:tc>
      </w:tr>
      <w:tr w14:paraId="47A5F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CA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3A7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53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3061">
            <w:pPr>
              <w:jc w:val="center"/>
            </w:pPr>
            <w:r>
              <w:rPr>
                <w:rFonts w:ascii="宋体" w:hAnsi="宋体" w:eastAsia="宋体"/>
                <w:sz w:val="16"/>
              </w:rPr>
              <w:t>示范点农户满意度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2BC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97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1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A28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ED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14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17C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20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2A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BE8E">
            <w:pPr>
              <w:jc w:val="center"/>
            </w:pPr>
            <w:r>
              <w:rPr>
                <w:rFonts w:ascii="宋体" w:hAnsi="宋体" w:eastAsia="宋体"/>
                <w:sz w:val="16"/>
              </w:rPr>
              <w:t>年初示范点农户满意度设置低了，项目执行质量较好，故有偏差</w:t>
            </w:r>
          </w:p>
        </w:tc>
      </w:tr>
      <w:tr w14:paraId="75464E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6E16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1D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404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765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179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172A">
            <w:pPr>
              <w:jc w:val="center"/>
            </w:pPr>
            <w:r>
              <w:rPr>
                <w:rFonts w:ascii="宋体" w:hAnsi="宋体" w:eastAsia="宋体"/>
                <w:sz w:val="16"/>
              </w:rPr>
              <w:t>93.76分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3E62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99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98F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853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83EF3"/>
        </w:tc>
      </w:tr>
    </w:tbl>
    <w:p w14:paraId="201DA37E">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96"/>
        <w:gridCol w:w="627"/>
        <w:gridCol w:w="632"/>
        <w:gridCol w:w="696"/>
        <w:gridCol w:w="776"/>
        <w:gridCol w:w="632"/>
        <w:gridCol w:w="624"/>
        <w:gridCol w:w="624"/>
        <w:gridCol w:w="624"/>
        <w:gridCol w:w="624"/>
        <w:gridCol w:w="629"/>
      </w:tblGrid>
      <w:tr w14:paraId="7666F657">
        <w:tblPrEx>
          <w:tblCellMar>
            <w:top w:w="0" w:type="dxa"/>
            <w:left w:w="108" w:type="dxa"/>
            <w:bottom w:w="0" w:type="dxa"/>
            <w:right w:w="108" w:type="dxa"/>
          </w:tblCellMar>
        </w:tblPrEx>
        <w:tc>
          <w:tcPr>
            <w:tcW w:w="8848" w:type="dxa"/>
            <w:gridSpan w:val="14"/>
            <w:vAlign w:val="center"/>
          </w:tcPr>
          <w:p w14:paraId="2545C107">
            <w:pPr>
              <w:jc w:val="center"/>
            </w:pPr>
            <w:r>
              <w:rPr>
                <w:rFonts w:ascii="宋体" w:hAnsi="宋体" w:eastAsia="宋体"/>
                <w:sz w:val="24"/>
              </w:rPr>
              <w:t>项目支出绩效自评表</w:t>
            </w:r>
          </w:p>
        </w:tc>
      </w:tr>
      <w:tr w14:paraId="1E58E8C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595023">
            <w:pPr>
              <w:jc w:val="center"/>
            </w:pPr>
            <w:r>
              <w:rPr>
                <w:rFonts w:ascii="宋体" w:hAnsi="宋体" w:eastAsia="宋体"/>
                <w:sz w:val="24"/>
              </w:rPr>
              <w:t>(2024年度)</w:t>
            </w:r>
          </w:p>
        </w:tc>
      </w:tr>
      <w:tr w14:paraId="3F88AF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6A8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4FC78F">
            <w:pPr>
              <w:jc w:val="center"/>
            </w:pPr>
            <w:r>
              <w:rPr>
                <w:rFonts w:ascii="宋体" w:hAnsi="宋体" w:eastAsia="宋体"/>
                <w:sz w:val="16"/>
              </w:rPr>
              <w:t>农业科技推广与服务项目</w:t>
            </w:r>
          </w:p>
        </w:tc>
      </w:tr>
      <w:tr w14:paraId="08C6A8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5B1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FB187">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96AE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6170ED">
            <w:pPr>
              <w:jc w:val="center"/>
            </w:pPr>
            <w:r>
              <w:rPr>
                <w:rFonts w:ascii="宋体" w:hAnsi="宋体" w:eastAsia="宋体"/>
                <w:sz w:val="16"/>
              </w:rPr>
              <w:t>昌吉回族自治州农牧业技术推广中心</w:t>
            </w:r>
          </w:p>
        </w:tc>
      </w:tr>
      <w:tr w14:paraId="164C78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D0E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5ED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31F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E45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562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A46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9A6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C2BB">
            <w:pPr>
              <w:jc w:val="center"/>
            </w:pPr>
            <w:r>
              <w:rPr>
                <w:rFonts w:ascii="宋体" w:hAnsi="宋体" w:eastAsia="宋体"/>
                <w:sz w:val="16"/>
              </w:rPr>
              <w:t>得分</w:t>
            </w:r>
          </w:p>
        </w:tc>
      </w:tr>
      <w:tr w14:paraId="5894F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F91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874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ADF29">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15295">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A8767">
            <w:pPr>
              <w:jc w:val="center"/>
            </w:pPr>
            <w:r>
              <w:rPr>
                <w:rFonts w:ascii="宋体" w:hAnsi="宋体" w:eastAsia="宋体"/>
                <w:sz w:val="16"/>
              </w:rPr>
              <w:t>123.22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850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2031D">
            <w:pPr>
              <w:jc w:val="center"/>
            </w:pPr>
            <w:r>
              <w:rPr>
                <w:rFonts w:ascii="宋体" w:hAnsi="宋体" w:eastAsia="宋体"/>
                <w:sz w:val="16"/>
              </w:rPr>
              <w:t>82.15%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90BF">
            <w:pPr>
              <w:jc w:val="center"/>
            </w:pPr>
            <w:r>
              <w:rPr>
                <w:rFonts w:ascii="宋体" w:hAnsi="宋体" w:eastAsia="宋体"/>
                <w:sz w:val="16"/>
              </w:rPr>
              <w:t>5.54</w:t>
            </w:r>
          </w:p>
        </w:tc>
      </w:tr>
      <w:tr w14:paraId="2E2C42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343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21C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6DA2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D54E8">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35C58">
            <w:pPr>
              <w:jc w:val="center"/>
            </w:pPr>
            <w:r>
              <w:rPr>
                <w:rFonts w:ascii="宋体" w:hAnsi="宋体" w:eastAsia="宋体"/>
                <w:sz w:val="16"/>
              </w:rPr>
              <w:t>123.22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4C7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00A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9AA1">
            <w:pPr>
              <w:jc w:val="center"/>
            </w:pPr>
            <w:r>
              <w:rPr>
                <w:rFonts w:ascii="宋体" w:hAnsi="宋体" w:eastAsia="宋体"/>
                <w:sz w:val="16"/>
              </w:rPr>
              <w:t>—</w:t>
            </w:r>
          </w:p>
        </w:tc>
      </w:tr>
      <w:tr w14:paraId="1B601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D82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926C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EB0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854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830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616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C49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E913">
            <w:pPr>
              <w:jc w:val="center"/>
            </w:pPr>
            <w:r>
              <w:rPr>
                <w:rFonts w:ascii="宋体" w:hAnsi="宋体" w:eastAsia="宋体"/>
                <w:sz w:val="16"/>
              </w:rPr>
              <w:t>—</w:t>
            </w:r>
          </w:p>
        </w:tc>
      </w:tr>
      <w:tr w14:paraId="158887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65D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D48CF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39C25C">
            <w:pPr>
              <w:jc w:val="center"/>
            </w:pPr>
            <w:r>
              <w:rPr>
                <w:rFonts w:ascii="宋体" w:hAnsi="宋体" w:eastAsia="宋体"/>
                <w:sz w:val="16"/>
              </w:rPr>
              <w:t>实际完成情况</w:t>
            </w:r>
          </w:p>
        </w:tc>
      </w:tr>
      <w:tr w14:paraId="04B27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FCF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3B22F">
            <w:pPr>
              <w:jc w:val="both"/>
            </w:pPr>
            <w:r>
              <w:rPr>
                <w:rFonts w:ascii="宋体" w:hAnsi="宋体" w:eastAsia="宋体"/>
                <w:sz w:val="16"/>
              </w:rPr>
              <w:t>项目依托玉米</w:t>
            </w:r>
            <w:r>
              <w:rPr>
                <w:rFonts w:hint="eastAsia" w:ascii="宋体" w:hAnsi="宋体"/>
                <w:sz w:val="16"/>
                <w:lang w:eastAsia="zh-CN"/>
              </w:rPr>
              <w:t>“百千万工程”</w:t>
            </w:r>
            <w:r>
              <w:rPr>
                <w:rFonts w:ascii="宋体" w:hAnsi="宋体" w:eastAsia="宋体"/>
                <w:sz w:val="16"/>
              </w:rPr>
              <w:t>，建立3个玉米试验基地，示范推广玉米密植、水肥精准调控、病虫害防控等技术，实现示范区节水增产，示范区玉米增产10%以上。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C24DAA">
            <w:pPr>
              <w:jc w:val="both"/>
            </w:pPr>
            <w:r>
              <w:rPr>
                <w:rFonts w:ascii="宋体" w:hAnsi="宋体" w:eastAsia="宋体"/>
                <w:sz w:val="16"/>
              </w:rPr>
              <w:t>截至2024年12月31日，该项目实际完成示范推广新模式新品种新技术1项，开展玉米示范区实收现场2次，开展技术培训人次300人，促进玉米增产提升。</w:t>
            </w:r>
          </w:p>
        </w:tc>
      </w:tr>
      <w:tr w14:paraId="26DE55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BDF6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2BB1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61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AC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BC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D9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8E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E3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AA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855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7F6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4A25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9C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FA85">
            <w:pPr>
              <w:jc w:val="center"/>
            </w:pPr>
            <w:r>
              <w:rPr>
                <w:rFonts w:ascii="宋体" w:hAnsi="宋体" w:eastAsia="宋体"/>
                <w:sz w:val="16"/>
              </w:rPr>
              <w:t>偏差原因分析及改进措施</w:t>
            </w:r>
          </w:p>
        </w:tc>
      </w:tr>
      <w:tr w14:paraId="71D354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FDA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563C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685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A3E7">
            <w:pPr>
              <w:jc w:val="center"/>
            </w:pPr>
            <w:r>
              <w:rPr>
                <w:rFonts w:ascii="宋体" w:hAnsi="宋体" w:eastAsia="宋体"/>
                <w:sz w:val="16"/>
              </w:rPr>
              <w:t>示范推广新模式新品种新技术（项）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1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60E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EE34">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AE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A9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5B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C0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C6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9A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5746">
            <w:pPr>
              <w:jc w:val="center"/>
            </w:pPr>
          </w:p>
        </w:tc>
      </w:tr>
      <w:tr w14:paraId="66EB6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04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340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D1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4398">
            <w:pPr>
              <w:jc w:val="center"/>
            </w:pPr>
            <w:r>
              <w:rPr>
                <w:rFonts w:ascii="宋体" w:hAnsi="宋体" w:eastAsia="宋体"/>
                <w:sz w:val="16"/>
              </w:rPr>
              <w:t>开展玉米示范区实收现场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DB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588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6E33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6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0E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13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53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3B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2A9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4F0FE">
            <w:pPr>
              <w:jc w:val="center"/>
            </w:pPr>
          </w:p>
        </w:tc>
      </w:tr>
      <w:tr w14:paraId="7572C1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6FE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C1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1DC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E7DD">
            <w:pPr>
              <w:jc w:val="center"/>
            </w:pPr>
            <w:r>
              <w:rPr>
                <w:rFonts w:ascii="宋体" w:hAnsi="宋体" w:eastAsia="宋体"/>
                <w:sz w:val="16"/>
              </w:rPr>
              <w:t>开展技术培训人次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8F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975B">
            <w:pPr>
              <w:jc w:val="center"/>
            </w:pPr>
            <w:r>
              <w:rPr>
                <w:rFonts w:ascii="宋体" w:hAnsi="宋体" w:eastAsia="宋体"/>
                <w:sz w:val="16"/>
              </w:rPr>
              <w:t>&gt;=300人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BF4D">
            <w:pPr>
              <w:jc w:val="center"/>
            </w:pPr>
            <w:r>
              <w:rPr>
                <w:rFonts w:ascii="宋体" w:hAnsi="宋体" w:eastAsia="宋体"/>
                <w:sz w:val="16"/>
              </w:rPr>
              <w: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4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CB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F1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06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00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31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D1CC">
            <w:pPr>
              <w:jc w:val="center"/>
            </w:pPr>
          </w:p>
        </w:tc>
      </w:tr>
      <w:tr w14:paraId="2DD009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C20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0EE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D4A1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65EF5">
            <w:pPr>
              <w:jc w:val="center"/>
            </w:pPr>
            <w:r>
              <w:rPr>
                <w:rFonts w:ascii="宋体" w:hAnsi="宋体" w:eastAsia="宋体"/>
                <w:sz w:val="16"/>
              </w:rPr>
              <w:t>示范区标识牌覆盖率（%）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267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EC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1E4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10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F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16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A3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4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FB0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3416">
            <w:pPr>
              <w:jc w:val="center"/>
            </w:pPr>
          </w:p>
        </w:tc>
      </w:tr>
      <w:tr w14:paraId="56F90E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57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C02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EB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2BAAF">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8F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BB4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B8CC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12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84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13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8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CEA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F2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A11F1">
            <w:pPr>
              <w:jc w:val="center"/>
            </w:pPr>
          </w:p>
        </w:tc>
      </w:tr>
      <w:tr w14:paraId="315016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40E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612F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406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1E99">
            <w:pPr>
              <w:jc w:val="center"/>
            </w:pPr>
            <w:r>
              <w:rPr>
                <w:rFonts w:ascii="宋体" w:hAnsi="宋体" w:eastAsia="宋体"/>
                <w:sz w:val="16"/>
              </w:rPr>
              <w:t>材料和设备等费用支出（万元）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13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A6FE5">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84DBA">
            <w:pPr>
              <w:jc w:val="center"/>
            </w:pPr>
            <w:r>
              <w:rPr>
                <w:rFonts w:ascii="宋体" w:hAnsi="宋体" w:eastAsia="宋体"/>
                <w:sz w:val="16"/>
              </w:rPr>
              <w:t>=91.76万元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5C0F">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37A2">
            <w:pPr>
              <w:jc w:val="center"/>
            </w:pPr>
            <w:r>
              <w:rPr>
                <w:rFonts w:ascii="宋体" w:hAnsi="宋体" w:eastAsia="宋体"/>
                <w:sz w:val="16"/>
              </w:rPr>
              <w:t>13.72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35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948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B1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3F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4536">
            <w:pPr>
              <w:jc w:val="center"/>
            </w:pPr>
            <w:r>
              <w:rPr>
                <w:rFonts w:ascii="宋体" w:hAnsi="宋体" w:eastAsia="宋体"/>
                <w:sz w:val="16"/>
              </w:rPr>
              <w:t>项目资金下达较晚，计划购置的种子已错过播种时节，剩余资金计划2025年6月30日前完成支付</w:t>
            </w:r>
          </w:p>
        </w:tc>
      </w:tr>
      <w:tr w14:paraId="6823FB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B7A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60D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F5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F312">
            <w:pPr>
              <w:jc w:val="center"/>
            </w:pPr>
            <w:r>
              <w:rPr>
                <w:rFonts w:ascii="宋体" w:hAnsi="宋体" w:eastAsia="宋体"/>
                <w:sz w:val="16"/>
              </w:rPr>
              <w:t>培训、咨询和差旅等费用（万元）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AC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0E51">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1BC4">
            <w:pPr>
              <w:jc w:val="center"/>
            </w:pPr>
            <w:r>
              <w:rPr>
                <w:rFonts w:ascii="宋体" w:hAnsi="宋体" w:eastAsia="宋体"/>
                <w:sz w:val="16"/>
              </w:rPr>
              <w:t>=31.47万元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AF6E">
            <w:pPr>
              <w:jc w:val="center"/>
            </w:pPr>
            <w:r>
              <w:rPr>
                <w:rFonts w:ascii="宋体" w:hAnsi="宋体" w:eastAsia="宋体"/>
                <w:sz w:val="16"/>
              </w:rPr>
              <w:t>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2D6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B6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DB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64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02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E7D7">
            <w:pPr>
              <w:jc w:val="center"/>
            </w:pPr>
            <w:r>
              <w:rPr>
                <w:rFonts w:ascii="宋体" w:hAnsi="宋体" w:eastAsia="宋体"/>
                <w:sz w:val="16"/>
              </w:rPr>
              <w:t>项目资金下达较晚，计划外出和组织农民培训因农时繁忙无法完成，剩余资金结转至2025年6月30日前支付</w:t>
            </w:r>
          </w:p>
        </w:tc>
      </w:tr>
      <w:tr w14:paraId="350E8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4BB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5FC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0D17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4F7D">
            <w:pPr>
              <w:jc w:val="center"/>
            </w:pPr>
            <w:r>
              <w:rPr>
                <w:rFonts w:ascii="宋体" w:hAnsi="宋体" w:eastAsia="宋体"/>
                <w:sz w:val="16"/>
              </w:rPr>
              <w:t>提升玉米增产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8E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3B3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6F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33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B5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DD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A9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CC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95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E2E2">
            <w:pPr>
              <w:jc w:val="center"/>
            </w:pPr>
          </w:p>
        </w:tc>
      </w:tr>
      <w:tr w14:paraId="2C11F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82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98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24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6F15">
            <w:pPr>
              <w:jc w:val="center"/>
            </w:pPr>
            <w:r>
              <w:rPr>
                <w:rFonts w:ascii="宋体" w:hAnsi="宋体" w:eastAsia="宋体"/>
                <w:sz w:val="16"/>
              </w:rPr>
              <w:t>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DBE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319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82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969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2C9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1E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F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F62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1A1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DAAF6">
            <w:pPr>
              <w:jc w:val="center"/>
            </w:pPr>
            <w:r>
              <w:rPr>
                <w:rFonts w:ascii="宋体" w:hAnsi="宋体" w:eastAsia="宋体"/>
                <w:sz w:val="16"/>
              </w:rPr>
              <w:t>年初制定目标较低，项目实施较好，农民满意度较高</w:t>
            </w:r>
          </w:p>
        </w:tc>
      </w:tr>
      <w:tr w14:paraId="0A9521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8D5C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C2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97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285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FC92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8275D">
            <w:pPr>
              <w:jc w:val="center"/>
            </w:pPr>
            <w:r>
              <w:rPr>
                <w:rFonts w:ascii="宋体" w:hAnsi="宋体" w:eastAsia="宋体"/>
                <w:sz w:val="16"/>
              </w:rPr>
              <w:t>89.26分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60C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E88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3AF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17CC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CEF28D"/>
        </w:tc>
      </w:tr>
    </w:tbl>
    <w:p w14:paraId="25FD22AF">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696"/>
        <w:gridCol w:w="776"/>
        <w:gridCol w:w="776"/>
        <w:gridCol w:w="631"/>
        <w:gridCol w:w="613"/>
        <w:gridCol w:w="625"/>
        <w:gridCol w:w="613"/>
        <w:gridCol w:w="619"/>
        <w:gridCol w:w="631"/>
      </w:tblGrid>
      <w:tr w14:paraId="434F0512">
        <w:tblPrEx>
          <w:tblCellMar>
            <w:top w:w="0" w:type="dxa"/>
            <w:left w:w="108" w:type="dxa"/>
            <w:bottom w:w="0" w:type="dxa"/>
            <w:right w:w="108" w:type="dxa"/>
          </w:tblCellMar>
        </w:tblPrEx>
        <w:tc>
          <w:tcPr>
            <w:tcW w:w="8848" w:type="dxa"/>
            <w:gridSpan w:val="14"/>
            <w:vAlign w:val="center"/>
          </w:tcPr>
          <w:p w14:paraId="3D37AED6">
            <w:pPr>
              <w:jc w:val="center"/>
            </w:pPr>
            <w:r>
              <w:rPr>
                <w:rFonts w:ascii="宋体" w:hAnsi="宋体" w:eastAsia="宋体"/>
                <w:sz w:val="24"/>
              </w:rPr>
              <w:t>项目支出绩效自评表</w:t>
            </w:r>
          </w:p>
        </w:tc>
      </w:tr>
      <w:tr w14:paraId="1342FE2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CE8072">
            <w:pPr>
              <w:jc w:val="center"/>
            </w:pPr>
            <w:r>
              <w:rPr>
                <w:rFonts w:ascii="宋体" w:hAnsi="宋体" w:eastAsia="宋体"/>
                <w:sz w:val="24"/>
              </w:rPr>
              <w:t>(2024年度)</w:t>
            </w:r>
          </w:p>
        </w:tc>
      </w:tr>
      <w:tr w14:paraId="61F4BC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A3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8F93C9">
            <w:pPr>
              <w:jc w:val="center"/>
            </w:pPr>
            <w:r>
              <w:rPr>
                <w:rFonts w:ascii="宋体" w:hAnsi="宋体" w:eastAsia="宋体"/>
                <w:sz w:val="16"/>
              </w:rPr>
              <w:t>农药减量增效</w:t>
            </w:r>
          </w:p>
        </w:tc>
      </w:tr>
      <w:tr w14:paraId="01DCA2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9B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9A8E75">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C1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C1EA20">
            <w:pPr>
              <w:jc w:val="center"/>
            </w:pPr>
            <w:r>
              <w:rPr>
                <w:rFonts w:ascii="宋体" w:hAnsi="宋体" w:eastAsia="宋体"/>
                <w:sz w:val="16"/>
              </w:rPr>
              <w:t>昌吉回族自治州农牧业技术推广中心</w:t>
            </w:r>
          </w:p>
        </w:tc>
      </w:tr>
      <w:tr w14:paraId="71CB7E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BDE8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1CF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A9C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669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3D4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9D3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D40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944F">
            <w:pPr>
              <w:jc w:val="center"/>
            </w:pPr>
            <w:r>
              <w:rPr>
                <w:rFonts w:ascii="宋体" w:hAnsi="宋体" w:eastAsia="宋体"/>
                <w:sz w:val="16"/>
              </w:rPr>
              <w:t>得分</w:t>
            </w:r>
          </w:p>
        </w:tc>
      </w:tr>
      <w:tr w14:paraId="4A332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C09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C82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267D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DA35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8E90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DC0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DB1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8138">
            <w:pPr>
              <w:jc w:val="center"/>
            </w:pPr>
            <w:r>
              <w:rPr>
                <w:rFonts w:ascii="宋体" w:hAnsi="宋体" w:eastAsia="宋体"/>
                <w:sz w:val="16"/>
              </w:rPr>
              <w:t>10.00</w:t>
            </w:r>
          </w:p>
        </w:tc>
      </w:tr>
      <w:tr w14:paraId="2E752F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32B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3C7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486A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1753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905B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D55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3C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7F8B">
            <w:pPr>
              <w:jc w:val="center"/>
            </w:pPr>
            <w:r>
              <w:rPr>
                <w:rFonts w:ascii="宋体" w:hAnsi="宋体" w:eastAsia="宋体"/>
                <w:sz w:val="16"/>
              </w:rPr>
              <w:t>—</w:t>
            </w:r>
          </w:p>
        </w:tc>
      </w:tr>
      <w:tr w14:paraId="338950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B96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F34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902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9A0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5D6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B92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8A4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B2B72">
            <w:pPr>
              <w:jc w:val="center"/>
            </w:pPr>
            <w:r>
              <w:rPr>
                <w:rFonts w:ascii="宋体" w:hAnsi="宋体" w:eastAsia="宋体"/>
                <w:sz w:val="16"/>
              </w:rPr>
              <w:t>—</w:t>
            </w:r>
          </w:p>
        </w:tc>
      </w:tr>
      <w:tr w14:paraId="77C13A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729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5FBEE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51D668">
            <w:pPr>
              <w:jc w:val="center"/>
            </w:pPr>
            <w:r>
              <w:rPr>
                <w:rFonts w:ascii="宋体" w:hAnsi="宋体" w:eastAsia="宋体"/>
                <w:sz w:val="16"/>
              </w:rPr>
              <w:t>实际完成情况</w:t>
            </w:r>
          </w:p>
        </w:tc>
      </w:tr>
      <w:tr w14:paraId="35941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3CA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EF57D6">
            <w:pPr>
              <w:jc w:val="both"/>
            </w:pPr>
            <w:r>
              <w:rPr>
                <w:rFonts w:ascii="宋体" w:hAnsi="宋体" w:eastAsia="宋体"/>
                <w:sz w:val="16"/>
              </w:rPr>
              <w:t>通过建立2个农药减量增效示范区，开展绿色防控技术应用推广，强化技术宣传和指导工作，提高农药减量增效技术知晓率，辐射带动全州农药减量增效技术应用推广，促进农业可持续发展。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BF1D8A">
            <w:pPr>
              <w:jc w:val="both"/>
            </w:pPr>
            <w:r>
              <w:rPr>
                <w:rFonts w:ascii="宋体" w:hAnsi="宋体" w:eastAsia="宋体"/>
                <w:sz w:val="16"/>
              </w:rPr>
              <w:t>截至2024年12月31日，已完成示范区面积3000亩，农药减量增效示范区2个，示范区技术到位率达90%以上，开展技术指导培训人次200人次；通过该项目的实施，示范区农户绿色防控意识显著增强，提升了绿色防控意识，促进化学农药使用量减少。</w:t>
            </w:r>
          </w:p>
        </w:tc>
      </w:tr>
      <w:tr w14:paraId="457637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CC8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2E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029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9F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E14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D8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EB8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46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28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869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D2F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BED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F13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09C4">
            <w:pPr>
              <w:jc w:val="center"/>
            </w:pPr>
            <w:r>
              <w:rPr>
                <w:rFonts w:ascii="宋体" w:hAnsi="宋体" w:eastAsia="宋体"/>
                <w:sz w:val="16"/>
              </w:rPr>
              <w:t>偏差原因分析及改进措施</w:t>
            </w:r>
          </w:p>
        </w:tc>
      </w:tr>
      <w:tr w14:paraId="0B2036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4442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D40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4C4E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B0E8">
            <w:pPr>
              <w:jc w:val="center"/>
            </w:pPr>
            <w:r>
              <w:rPr>
                <w:rFonts w:ascii="宋体" w:hAnsi="宋体" w:eastAsia="宋体"/>
                <w:sz w:val="16"/>
              </w:rPr>
              <w:t>农药减量增效示范区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2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C441">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A04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37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4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106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BAC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2F6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D9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086D">
            <w:pPr>
              <w:jc w:val="center"/>
            </w:pPr>
          </w:p>
        </w:tc>
      </w:tr>
      <w:tr w14:paraId="7788D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745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EE6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41B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FA45">
            <w:pPr>
              <w:jc w:val="center"/>
            </w:pPr>
            <w:r>
              <w:rPr>
                <w:rFonts w:ascii="宋体" w:hAnsi="宋体" w:eastAsia="宋体"/>
                <w:sz w:val="16"/>
              </w:rPr>
              <w:t>示范区面积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CF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434F">
            <w:pPr>
              <w:jc w:val="center"/>
            </w:pPr>
            <w:r>
              <w:rPr>
                <w:rFonts w:ascii="宋体" w:hAnsi="宋体" w:eastAsia="宋体"/>
                <w:sz w:val="16"/>
              </w:rPr>
              <w:t>&gt;=3000亩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6982F">
            <w:pPr>
              <w:jc w:val="center"/>
            </w:pPr>
            <w:r>
              <w:rPr>
                <w:rFonts w:ascii="宋体" w:hAnsi="宋体" w:eastAsia="宋体"/>
                <w:sz w:val="16"/>
              </w:rPr>
              <w:t>=3000亩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5D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BD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9D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3230">
            <w:pPr>
              <w:jc w:val="center"/>
            </w:pPr>
            <w:r>
              <w:rPr>
                <w:rFonts w:ascii="宋体" w:hAnsi="宋体" w:eastAsia="宋体"/>
                <w:sz w:val="16"/>
              </w:rPr>
              <w:t>3000亩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B3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66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6004">
            <w:pPr>
              <w:jc w:val="center"/>
            </w:pPr>
          </w:p>
        </w:tc>
      </w:tr>
      <w:tr w14:paraId="03B9B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B31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7B4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5A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317F">
            <w:pPr>
              <w:jc w:val="center"/>
            </w:pPr>
            <w:r>
              <w:rPr>
                <w:rFonts w:ascii="宋体" w:hAnsi="宋体" w:eastAsia="宋体"/>
                <w:sz w:val="16"/>
              </w:rPr>
              <w:t>开展技术指导培训人次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7E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4AF2">
            <w:pPr>
              <w:jc w:val="center"/>
            </w:pPr>
            <w:r>
              <w:rPr>
                <w:rFonts w:ascii="宋体" w:hAnsi="宋体" w:eastAsia="宋体"/>
                <w:sz w:val="16"/>
              </w:rPr>
              <w:t>&gt;=200人次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677A">
            <w:pPr>
              <w:jc w:val="center"/>
            </w:pPr>
            <w:r>
              <w:rPr>
                <w:rFonts w:ascii="宋体" w:hAnsi="宋体" w:eastAsia="宋体"/>
                <w:sz w:val="16"/>
              </w:rPr>
              <w:t>=200人次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1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D34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7C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5149">
            <w:pPr>
              <w:jc w:val="center"/>
            </w:pPr>
            <w:r>
              <w:rPr>
                <w:rFonts w:ascii="宋体" w:hAnsi="宋体" w:eastAsia="宋体"/>
                <w:sz w:val="16"/>
              </w:rPr>
              <w:t>200人次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D3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2E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6EC3">
            <w:pPr>
              <w:jc w:val="center"/>
            </w:pPr>
          </w:p>
        </w:tc>
      </w:tr>
      <w:tr w14:paraId="12D94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0F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C1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6C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E05E">
            <w:pPr>
              <w:jc w:val="center"/>
            </w:pPr>
            <w:r>
              <w:rPr>
                <w:rFonts w:ascii="宋体" w:hAnsi="宋体" w:eastAsia="宋体"/>
                <w:sz w:val="16"/>
              </w:rPr>
              <w:t>示范区技术措施到位率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E8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AC1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78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7F8B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180D">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07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BD5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0A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A2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B05A">
            <w:pPr>
              <w:jc w:val="center"/>
            </w:pPr>
            <w:r>
              <w:rPr>
                <w:rFonts w:ascii="宋体" w:hAnsi="宋体" w:eastAsia="宋体"/>
                <w:sz w:val="16"/>
              </w:rPr>
              <w:t>年初指标</w:t>
            </w:r>
            <w:r>
              <w:rPr>
                <w:rFonts w:hint="eastAsia" w:ascii="宋体" w:hAnsi="宋体"/>
                <w:sz w:val="16"/>
                <w:lang w:eastAsia="zh-CN"/>
              </w:rPr>
              <w:t>制定</w:t>
            </w:r>
            <w:r>
              <w:rPr>
                <w:rFonts w:ascii="宋体" w:hAnsi="宋体" w:eastAsia="宋体"/>
                <w:sz w:val="16"/>
              </w:rPr>
              <w:t>低了，年底完成好。</w:t>
            </w:r>
          </w:p>
        </w:tc>
      </w:tr>
      <w:tr w14:paraId="066D72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B95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9B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6E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C2B3">
            <w:pPr>
              <w:jc w:val="center"/>
            </w:pPr>
            <w:r>
              <w:rPr>
                <w:rFonts w:ascii="宋体" w:hAnsi="宋体" w:eastAsia="宋体"/>
                <w:sz w:val="16"/>
              </w:rPr>
              <w:t>示范区建设完成时限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77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9DB7">
            <w:pPr>
              <w:jc w:val="center"/>
            </w:pPr>
            <w:r>
              <w:rPr>
                <w:rFonts w:ascii="宋体" w:hAnsi="宋体" w:eastAsia="宋体"/>
                <w:sz w:val="16"/>
              </w:rPr>
              <w:t>=10月31日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C490">
            <w:pPr>
              <w:jc w:val="center"/>
            </w:pPr>
            <w:r>
              <w:rPr>
                <w:rFonts w:ascii="宋体" w:hAnsi="宋体" w:eastAsia="宋体"/>
                <w:sz w:val="16"/>
              </w:rPr>
              <w:t>=10月31日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E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03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625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0AF2">
            <w:pPr>
              <w:jc w:val="center"/>
            </w:pPr>
            <w:r>
              <w:rPr>
                <w:rFonts w:ascii="宋体" w:hAnsi="宋体" w:eastAsia="宋体"/>
                <w:sz w:val="16"/>
              </w:rPr>
              <w:t>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7C5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149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0E812">
            <w:pPr>
              <w:jc w:val="center"/>
            </w:pPr>
          </w:p>
        </w:tc>
      </w:tr>
      <w:tr w14:paraId="4A787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A7C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196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4D1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3C50">
            <w:pPr>
              <w:jc w:val="center"/>
            </w:pPr>
            <w:r>
              <w:rPr>
                <w:rFonts w:ascii="宋体" w:hAnsi="宋体" w:eastAsia="宋体"/>
                <w:sz w:val="16"/>
              </w:rPr>
              <w:t>绿色防控专用材料购置费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91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6D28B">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77B4">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8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94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FE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3CE79">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4A0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BEA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3B9C">
            <w:pPr>
              <w:jc w:val="center"/>
            </w:pPr>
          </w:p>
        </w:tc>
      </w:tr>
      <w:tr w14:paraId="2F4B3F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DC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08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08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AD9D">
            <w:pPr>
              <w:jc w:val="center"/>
            </w:pPr>
            <w:r>
              <w:rPr>
                <w:rFonts w:ascii="宋体" w:hAnsi="宋体" w:eastAsia="宋体"/>
                <w:sz w:val="16"/>
              </w:rPr>
              <w:t>宣传培训和指导服务费用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C1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936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874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1D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2D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2C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1C78">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67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CB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A8FA">
            <w:pPr>
              <w:jc w:val="center"/>
            </w:pPr>
          </w:p>
        </w:tc>
      </w:tr>
      <w:tr w14:paraId="627C56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260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463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3E7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785C">
            <w:pPr>
              <w:jc w:val="center"/>
            </w:pPr>
            <w:r>
              <w:rPr>
                <w:rFonts w:ascii="宋体" w:hAnsi="宋体" w:eastAsia="宋体"/>
                <w:sz w:val="16"/>
              </w:rPr>
              <w:t>示范区农户绿色防控意识显著增强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AD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3D1E">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DB7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C00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9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9B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316F">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56D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64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F732">
            <w:pPr>
              <w:jc w:val="center"/>
            </w:pPr>
          </w:p>
        </w:tc>
      </w:tr>
      <w:tr w14:paraId="6AC60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979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633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C07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C533">
            <w:pPr>
              <w:jc w:val="center"/>
            </w:pPr>
            <w:r>
              <w:rPr>
                <w:rFonts w:ascii="宋体" w:hAnsi="宋体" w:eastAsia="宋体"/>
                <w:sz w:val="16"/>
              </w:rPr>
              <w:t>示范区化学农药使用量减少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1D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13D2">
            <w:pPr>
              <w:jc w:val="center"/>
            </w:pPr>
            <w:r>
              <w:rPr>
                <w:rFonts w:ascii="宋体" w:hAnsi="宋体" w:eastAsia="宋体"/>
                <w:sz w:val="16"/>
              </w:rPr>
              <w:t>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176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5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92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B5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9F02">
            <w:pPr>
              <w:jc w:val="center"/>
            </w:pPr>
            <w:r>
              <w:rPr>
                <w:rFonts w:ascii="宋体" w:hAnsi="宋体" w:eastAsia="宋体"/>
                <w:sz w:val="16"/>
              </w:rPr>
              <w:t>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AB9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25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9440">
            <w:pPr>
              <w:jc w:val="center"/>
            </w:pPr>
          </w:p>
        </w:tc>
      </w:tr>
      <w:tr w14:paraId="317E2A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58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21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54C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CB578">
            <w:pPr>
              <w:jc w:val="center"/>
            </w:pPr>
            <w:r>
              <w:rPr>
                <w:rFonts w:ascii="宋体" w:hAnsi="宋体" w:eastAsia="宋体"/>
                <w:sz w:val="16"/>
              </w:rPr>
              <w:t>示范区农户或组织满意度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BA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D78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4C3A">
            <w:pPr>
              <w:jc w:val="center"/>
            </w:pPr>
            <w:r>
              <w:rPr>
                <w:rFonts w:ascii="宋体" w:hAnsi="宋体" w:eastAsia="宋体"/>
                <w:sz w:val="16"/>
              </w:rPr>
              <w:t>=99.29%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9A7A">
            <w:pPr>
              <w:jc w:val="center"/>
            </w:pPr>
            <w:r>
              <w:rPr>
                <w:rFonts w:ascii="宋体" w:hAnsi="宋体" w:eastAsia="宋体"/>
                <w:sz w:val="16"/>
              </w:rPr>
              <w:t>110.32%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94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CB9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BC42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7A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A8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86EA">
            <w:pPr>
              <w:jc w:val="center"/>
            </w:pPr>
            <w:r>
              <w:rPr>
                <w:rFonts w:ascii="宋体" w:hAnsi="宋体" w:eastAsia="宋体"/>
                <w:sz w:val="16"/>
              </w:rPr>
              <w:t>年初指标</w:t>
            </w:r>
            <w:r>
              <w:rPr>
                <w:rFonts w:hint="eastAsia" w:ascii="宋体" w:hAnsi="宋体"/>
                <w:sz w:val="16"/>
                <w:lang w:eastAsia="zh-CN"/>
              </w:rPr>
              <w:t>制定</w:t>
            </w:r>
            <w:r>
              <w:rPr>
                <w:rFonts w:ascii="宋体" w:hAnsi="宋体" w:eastAsia="宋体"/>
                <w:sz w:val="16"/>
              </w:rPr>
              <w:t>低了，年底完成好。</w:t>
            </w:r>
          </w:p>
        </w:tc>
      </w:tr>
      <w:tr w14:paraId="5A4E63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1DFF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03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24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78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59ED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60CE">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F86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094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2D35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A57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EFB2C"/>
        </w:tc>
      </w:tr>
    </w:tbl>
    <w:p w14:paraId="269F64E1">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22"/>
        <w:gridCol w:w="613"/>
        <w:gridCol w:w="776"/>
        <w:gridCol w:w="696"/>
        <w:gridCol w:w="776"/>
        <w:gridCol w:w="630"/>
        <w:gridCol w:w="605"/>
        <w:gridCol w:w="605"/>
        <w:gridCol w:w="605"/>
        <w:gridCol w:w="605"/>
        <w:gridCol w:w="696"/>
      </w:tblGrid>
      <w:tr w14:paraId="22A51DA2">
        <w:tc>
          <w:tcPr>
            <w:tcW w:w="8848" w:type="dxa"/>
            <w:gridSpan w:val="14"/>
            <w:vAlign w:val="center"/>
          </w:tcPr>
          <w:p w14:paraId="305D6FB7">
            <w:pPr>
              <w:jc w:val="center"/>
            </w:pPr>
            <w:r>
              <w:rPr>
                <w:rFonts w:ascii="宋体" w:hAnsi="宋体" w:eastAsia="宋体"/>
                <w:sz w:val="24"/>
              </w:rPr>
              <w:t>项目支出绩效自评表</w:t>
            </w:r>
          </w:p>
        </w:tc>
      </w:tr>
      <w:tr w14:paraId="4842FCC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B98BEC5">
            <w:pPr>
              <w:jc w:val="center"/>
            </w:pPr>
            <w:r>
              <w:rPr>
                <w:rFonts w:ascii="宋体" w:hAnsi="宋体" w:eastAsia="宋体"/>
                <w:sz w:val="24"/>
              </w:rPr>
              <w:t>(2024年度)</w:t>
            </w:r>
          </w:p>
        </w:tc>
      </w:tr>
      <w:tr w14:paraId="583576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EA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79CBED">
            <w:pPr>
              <w:jc w:val="center"/>
            </w:pPr>
            <w:r>
              <w:rPr>
                <w:rFonts w:ascii="宋体" w:hAnsi="宋体" w:eastAsia="宋体"/>
                <w:sz w:val="16"/>
              </w:rPr>
              <w:t>基层农技推广体系改革与建设项目</w:t>
            </w:r>
          </w:p>
        </w:tc>
      </w:tr>
      <w:tr w14:paraId="58CB22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C3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A13A9">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4D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5ADA0A">
            <w:pPr>
              <w:jc w:val="center"/>
            </w:pPr>
            <w:r>
              <w:rPr>
                <w:rFonts w:ascii="宋体" w:hAnsi="宋体" w:eastAsia="宋体"/>
                <w:sz w:val="16"/>
              </w:rPr>
              <w:t>昌吉回族自治州农牧业技术推广中心</w:t>
            </w:r>
          </w:p>
        </w:tc>
      </w:tr>
      <w:tr w14:paraId="70E7A2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508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F7F0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317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EDC1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D2D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C86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943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15B0">
            <w:pPr>
              <w:jc w:val="center"/>
            </w:pPr>
            <w:r>
              <w:rPr>
                <w:rFonts w:ascii="宋体" w:hAnsi="宋体" w:eastAsia="宋体"/>
                <w:sz w:val="16"/>
              </w:rPr>
              <w:t>得分</w:t>
            </w:r>
          </w:p>
        </w:tc>
      </w:tr>
      <w:tr w14:paraId="44F1A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DE2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BDC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B0084">
            <w:pPr>
              <w:jc w:val="center"/>
            </w:pPr>
            <w:r>
              <w:rPr>
                <w:rFonts w:ascii="宋体" w:hAnsi="宋体" w:eastAsia="宋体"/>
                <w:sz w:val="16"/>
              </w:rPr>
              <w:t>22.42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F65BF">
            <w:pPr>
              <w:jc w:val="center"/>
            </w:pPr>
            <w:r>
              <w:rPr>
                <w:rFonts w:ascii="宋体" w:hAnsi="宋体" w:eastAsia="宋体"/>
                <w:sz w:val="16"/>
              </w:rPr>
              <w:t>22.42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84092">
            <w:pPr>
              <w:jc w:val="center"/>
            </w:pPr>
            <w:r>
              <w:rPr>
                <w:rFonts w:ascii="宋体" w:hAnsi="宋体" w:eastAsia="宋体"/>
                <w:sz w:val="16"/>
              </w:rPr>
              <w:t>20.50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64F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6F0C1">
            <w:pPr>
              <w:jc w:val="center"/>
            </w:pPr>
            <w:r>
              <w:rPr>
                <w:rFonts w:ascii="宋体" w:hAnsi="宋体" w:eastAsia="宋体"/>
                <w:sz w:val="16"/>
              </w:rPr>
              <w:t>91.44%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FA12">
            <w:pPr>
              <w:jc w:val="center"/>
            </w:pPr>
            <w:r>
              <w:rPr>
                <w:rFonts w:ascii="宋体" w:hAnsi="宋体" w:eastAsia="宋体"/>
                <w:sz w:val="16"/>
              </w:rPr>
              <w:t>7.86</w:t>
            </w:r>
          </w:p>
        </w:tc>
      </w:tr>
      <w:tr w14:paraId="7D2D95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213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CA73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7A141">
            <w:pPr>
              <w:jc w:val="center"/>
            </w:pPr>
            <w:r>
              <w:rPr>
                <w:rFonts w:ascii="宋体" w:hAnsi="宋体" w:eastAsia="宋体"/>
                <w:sz w:val="16"/>
              </w:rPr>
              <w:t>22.42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BEA88">
            <w:pPr>
              <w:jc w:val="center"/>
            </w:pPr>
            <w:r>
              <w:rPr>
                <w:rFonts w:ascii="宋体" w:hAnsi="宋体" w:eastAsia="宋体"/>
                <w:sz w:val="16"/>
              </w:rPr>
              <w:t>22.42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D8C91">
            <w:pPr>
              <w:jc w:val="center"/>
            </w:pPr>
            <w:r>
              <w:rPr>
                <w:rFonts w:ascii="宋体" w:hAnsi="宋体" w:eastAsia="宋体"/>
                <w:sz w:val="16"/>
              </w:rPr>
              <w:t>20.50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0AC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267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409C">
            <w:pPr>
              <w:jc w:val="center"/>
            </w:pPr>
            <w:r>
              <w:rPr>
                <w:rFonts w:ascii="宋体" w:hAnsi="宋体" w:eastAsia="宋体"/>
                <w:sz w:val="16"/>
              </w:rPr>
              <w:t>—</w:t>
            </w:r>
          </w:p>
        </w:tc>
      </w:tr>
      <w:tr w14:paraId="0FCC2F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D6B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BC3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A2C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898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111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E8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CC2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E52C">
            <w:pPr>
              <w:jc w:val="center"/>
            </w:pPr>
            <w:r>
              <w:rPr>
                <w:rFonts w:ascii="宋体" w:hAnsi="宋体" w:eastAsia="宋体"/>
                <w:sz w:val="16"/>
              </w:rPr>
              <w:t>—</w:t>
            </w:r>
          </w:p>
        </w:tc>
      </w:tr>
      <w:tr w14:paraId="10081D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44D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9261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7082BA">
            <w:pPr>
              <w:jc w:val="center"/>
            </w:pPr>
            <w:r>
              <w:rPr>
                <w:rFonts w:ascii="宋体" w:hAnsi="宋体" w:eastAsia="宋体"/>
                <w:sz w:val="16"/>
              </w:rPr>
              <w:t>实际完成情况</w:t>
            </w:r>
          </w:p>
        </w:tc>
      </w:tr>
      <w:tr w14:paraId="71FF8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88A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95448B">
            <w:pPr>
              <w:jc w:val="both"/>
            </w:pPr>
            <w:r>
              <w:rPr>
                <w:rFonts w:ascii="宋体" w:hAnsi="宋体" w:eastAsia="宋体"/>
                <w:sz w:val="16"/>
              </w:rPr>
              <w:t>2024年该项目计划依托农业科技示范基地，对科技示范主体、种植户等开展技术服务、培训100人次，印刷技术要点宣传资料3200册，资金使用无重大违规违纪问题，通过该项目的实施提高示范户种植水平，科技示范户对服务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DB800C">
            <w:pPr>
              <w:jc w:val="both"/>
            </w:pPr>
            <w:r>
              <w:rPr>
                <w:rFonts w:ascii="宋体" w:hAnsi="宋体" w:eastAsia="宋体"/>
                <w:sz w:val="16"/>
              </w:rPr>
              <w:t>截至2024年12月31日，该项目实际完成依托农业科技示范基地，对科技示范主体、种植户等开展技术服务、培训100人次，印刷技术要点宣传资料3200册，资金使用无重大违规违纪问题；通过该项目的实施，提高示范户种植水平，科技示范户对服务满意度达到100%。</w:t>
            </w:r>
          </w:p>
        </w:tc>
      </w:tr>
      <w:tr w14:paraId="64161B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FFBB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3A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EB2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306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F66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19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B95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EE4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D0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AF0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38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8FC7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B7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B0D3">
            <w:pPr>
              <w:jc w:val="center"/>
            </w:pPr>
            <w:r>
              <w:rPr>
                <w:rFonts w:ascii="宋体" w:hAnsi="宋体" w:eastAsia="宋体"/>
                <w:sz w:val="16"/>
              </w:rPr>
              <w:t>偏差原因分析及改进措施</w:t>
            </w:r>
          </w:p>
        </w:tc>
      </w:tr>
      <w:tr w14:paraId="0904D2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52A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8769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4741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995E">
            <w:pPr>
              <w:jc w:val="center"/>
            </w:pPr>
            <w:r>
              <w:rPr>
                <w:rFonts w:ascii="宋体" w:hAnsi="宋体" w:eastAsia="宋体"/>
                <w:sz w:val="16"/>
              </w:rPr>
              <w:t>开展技术服务、培训数量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BE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F370">
            <w:pPr>
              <w:jc w:val="center"/>
            </w:pPr>
            <w:r>
              <w:rPr>
                <w:rFonts w:ascii="宋体" w:hAnsi="宋体" w:eastAsia="宋体"/>
                <w:sz w:val="16"/>
              </w:rPr>
              <w:t>&gt;=100人次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57BF">
            <w:pPr>
              <w:jc w:val="center"/>
            </w:pPr>
            <w:r>
              <w:rPr>
                <w:rFonts w:ascii="宋体" w:hAnsi="宋体" w:eastAsia="宋体"/>
                <w:sz w:val="16"/>
              </w:rPr>
              <w:t>=100人次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A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E2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7A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8D6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FB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73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607B">
            <w:pPr>
              <w:jc w:val="center"/>
            </w:pPr>
          </w:p>
        </w:tc>
      </w:tr>
      <w:tr w14:paraId="75696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51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12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169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3F0B">
            <w:pPr>
              <w:jc w:val="center"/>
            </w:pPr>
            <w:r>
              <w:rPr>
                <w:rFonts w:ascii="宋体" w:hAnsi="宋体" w:eastAsia="宋体"/>
                <w:sz w:val="16"/>
              </w:rPr>
              <w:t>印刷技术要点宣传资料册数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4F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4088">
            <w:pPr>
              <w:jc w:val="center"/>
            </w:pPr>
            <w:r>
              <w:rPr>
                <w:rFonts w:ascii="宋体" w:hAnsi="宋体" w:eastAsia="宋体"/>
                <w:sz w:val="16"/>
              </w:rPr>
              <w:t>=3200册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234A">
            <w:pPr>
              <w:jc w:val="center"/>
            </w:pPr>
            <w:r>
              <w:rPr>
                <w:rFonts w:ascii="宋体" w:hAnsi="宋体" w:eastAsia="宋体"/>
                <w:sz w:val="16"/>
              </w:rPr>
              <w:t>=3200册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67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87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32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9C6FD">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71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9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AD8A">
            <w:pPr>
              <w:jc w:val="center"/>
            </w:pPr>
          </w:p>
        </w:tc>
      </w:tr>
      <w:tr w14:paraId="703C0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07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628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74A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320F">
            <w:pPr>
              <w:jc w:val="center"/>
            </w:pPr>
            <w:r>
              <w:rPr>
                <w:rFonts w:ascii="宋体" w:hAnsi="宋体" w:eastAsia="宋体"/>
                <w:sz w:val="16"/>
              </w:rPr>
              <w:t>技术服务到位率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90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964A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4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189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68A9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31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A3F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F2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EE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5263">
            <w:pPr>
              <w:jc w:val="center"/>
            </w:pPr>
            <w:r>
              <w:rPr>
                <w:rFonts w:ascii="宋体" w:hAnsi="宋体" w:eastAsia="宋体"/>
                <w:sz w:val="16"/>
              </w:rPr>
              <w:t>年初指标值设置较低，工作开展较好，服务到位，服务到位率达到100%，完成较好。</w:t>
            </w:r>
          </w:p>
        </w:tc>
      </w:tr>
      <w:tr w14:paraId="2ADE82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52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5A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2C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DF8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E0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54A5">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8681">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2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32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04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AFD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721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01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D402">
            <w:pPr>
              <w:jc w:val="center"/>
            </w:pPr>
          </w:p>
        </w:tc>
      </w:tr>
      <w:tr w14:paraId="13E904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002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DAFC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1A8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48ABF">
            <w:pPr>
              <w:jc w:val="center"/>
            </w:pPr>
            <w:r>
              <w:rPr>
                <w:rFonts w:ascii="宋体" w:hAnsi="宋体" w:eastAsia="宋体"/>
                <w:sz w:val="16"/>
              </w:rPr>
              <w:t>专用材料费及印刷费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2A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55C8">
            <w:pPr>
              <w:jc w:val="center"/>
            </w:pPr>
            <w:r>
              <w:rPr>
                <w:rFonts w:ascii="宋体" w:hAnsi="宋体" w:eastAsia="宋体"/>
                <w:sz w:val="16"/>
              </w:rPr>
              <w:t>&lt;=15.02万元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2BD5">
            <w:pPr>
              <w:jc w:val="center"/>
            </w:pPr>
            <w:r>
              <w:rPr>
                <w:rFonts w:ascii="宋体" w:hAnsi="宋体" w:eastAsia="宋体"/>
                <w:sz w:val="16"/>
              </w:rPr>
              <w:t>=15.02万元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D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E5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58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A723">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7A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39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CE68D">
            <w:pPr>
              <w:jc w:val="center"/>
            </w:pPr>
          </w:p>
        </w:tc>
      </w:tr>
      <w:tr w14:paraId="2398A7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EC5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11C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6A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AAFA">
            <w:pPr>
              <w:jc w:val="center"/>
            </w:pPr>
            <w:r>
              <w:rPr>
                <w:rFonts w:ascii="宋体" w:hAnsi="宋体" w:eastAsia="宋体"/>
                <w:sz w:val="16"/>
              </w:rPr>
              <w:t>差旅费及其他交通费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3B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9058">
            <w:pPr>
              <w:jc w:val="center"/>
            </w:pPr>
            <w:r>
              <w:rPr>
                <w:rFonts w:ascii="宋体" w:hAnsi="宋体" w:eastAsia="宋体"/>
                <w:sz w:val="16"/>
              </w:rPr>
              <w:t>&lt;=7.40万元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DFDE">
            <w:pPr>
              <w:jc w:val="center"/>
            </w:pPr>
            <w:r>
              <w:rPr>
                <w:rFonts w:ascii="宋体" w:hAnsi="宋体" w:eastAsia="宋体"/>
                <w:sz w:val="16"/>
              </w:rPr>
              <w:t>=5.49万元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37591">
            <w:pPr>
              <w:jc w:val="center"/>
            </w:pPr>
            <w:r>
              <w:rPr>
                <w:rFonts w:ascii="宋体" w:hAnsi="宋体" w:eastAsia="宋体"/>
                <w:sz w:val="16"/>
              </w:rPr>
              <w:t>74.19%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77B3">
            <w:pPr>
              <w:jc w:val="center"/>
            </w:pPr>
            <w:r>
              <w:rPr>
                <w:rFonts w:ascii="宋体" w:hAnsi="宋体" w:eastAsia="宋体"/>
                <w:sz w:val="16"/>
              </w:rPr>
              <w:t>3.55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141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99C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7D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F5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EA2A">
            <w:pPr>
              <w:jc w:val="center"/>
            </w:pPr>
            <w:r>
              <w:rPr>
                <w:rFonts w:ascii="宋体" w:hAnsi="宋体" w:eastAsia="宋体"/>
                <w:sz w:val="16"/>
              </w:rPr>
              <w:t>年初预算不够精准，差旅费与实际支出有偏差，年底有结余，项目结余资金收回。</w:t>
            </w:r>
          </w:p>
        </w:tc>
      </w:tr>
      <w:tr w14:paraId="4BCC4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E6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7E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8E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0319">
            <w:pPr>
              <w:jc w:val="center"/>
            </w:pPr>
            <w:r>
              <w:rPr>
                <w:rFonts w:ascii="宋体" w:hAnsi="宋体" w:eastAsia="宋体"/>
                <w:sz w:val="16"/>
              </w:rPr>
              <w:t>示范户种植水平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4D5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451B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CD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A7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1A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E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9EE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0E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66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83354">
            <w:pPr>
              <w:jc w:val="center"/>
            </w:pPr>
          </w:p>
        </w:tc>
      </w:tr>
      <w:tr w14:paraId="5FC367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B0F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68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30F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182F">
            <w:pPr>
              <w:jc w:val="center"/>
            </w:pPr>
            <w:r>
              <w:rPr>
                <w:rFonts w:ascii="宋体" w:hAnsi="宋体" w:eastAsia="宋体"/>
                <w:sz w:val="16"/>
              </w:rPr>
              <w:t>科技示范户对服务满意度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4B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F0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5D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65A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00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EF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4E6F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EBA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79B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AB56">
            <w:pPr>
              <w:jc w:val="center"/>
            </w:pPr>
            <w:r>
              <w:rPr>
                <w:rFonts w:ascii="宋体" w:hAnsi="宋体" w:eastAsia="宋体"/>
                <w:sz w:val="16"/>
              </w:rPr>
              <w:t>年初指标值设置较低，工作开展较好，服务到位，服务满意度达到100%，完成较好。</w:t>
            </w:r>
          </w:p>
        </w:tc>
      </w:tr>
      <w:tr w14:paraId="1FD80E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986D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8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D7F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F05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342B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5579">
            <w:pPr>
              <w:jc w:val="center"/>
            </w:pPr>
            <w:r>
              <w:rPr>
                <w:rFonts w:ascii="宋体" w:hAnsi="宋体" w:eastAsia="宋体"/>
                <w:sz w:val="16"/>
              </w:rPr>
              <w:t>90.88分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8A3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AEC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A01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C36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D295B"/>
        </w:tc>
      </w:tr>
    </w:tbl>
    <w:p w14:paraId="5E01161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745F21D">
        <w:tblPrEx>
          <w:tblCellMar>
            <w:top w:w="0" w:type="dxa"/>
            <w:left w:w="108" w:type="dxa"/>
            <w:bottom w:w="0" w:type="dxa"/>
            <w:right w:w="108" w:type="dxa"/>
          </w:tblCellMar>
        </w:tblPrEx>
        <w:tc>
          <w:tcPr>
            <w:tcW w:w="8848" w:type="dxa"/>
            <w:gridSpan w:val="14"/>
            <w:vAlign w:val="center"/>
          </w:tcPr>
          <w:p w14:paraId="5C53D5CC">
            <w:pPr>
              <w:jc w:val="center"/>
            </w:pPr>
            <w:r>
              <w:rPr>
                <w:rFonts w:ascii="宋体" w:hAnsi="宋体" w:eastAsia="宋体"/>
                <w:sz w:val="24"/>
              </w:rPr>
              <w:t>项目支出绩效自评表</w:t>
            </w:r>
          </w:p>
        </w:tc>
      </w:tr>
      <w:tr w14:paraId="434369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821DF7">
            <w:pPr>
              <w:jc w:val="center"/>
            </w:pPr>
            <w:r>
              <w:rPr>
                <w:rFonts w:ascii="宋体" w:hAnsi="宋体" w:eastAsia="宋体"/>
                <w:sz w:val="24"/>
              </w:rPr>
              <w:t>(2024年度)</w:t>
            </w:r>
          </w:p>
        </w:tc>
      </w:tr>
      <w:tr w14:paraId="28738C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E3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28B64D">
            <w:pPr>
              <w:jc w:val="center"/>
            </w:pPr>
            <w:r>
              <w:rPr>
                <w:rFonts w:ascii="宋体" w:hAnsi="宋体" w:eastAsia="宋体"/>
                <w:sz w:val="16"/>
              </w:rPr>
              <w:t>天山英才培养计划（侯殿亮）</w:t>
            </w:r>
          </w:p>
        </w:tc>
      </w:tr>
      <w:tr w14:paraId="60EF4C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78A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1B7C5">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F1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124386">
            <w:pPr>
              <w:jc w:val="center"/>
            </w:pPr>
            <w:r>
              <w:rPr>
                <w:rFonts w:ascii="宋体" w:hAnsi="宋体" w:eastAsia="宋体"/>
                <w:sz w:val="16"/>
              </w:rPr>
              <w:t>昌吉回族自治州农牧业技术推广中心</w:t>
            </w:r>
          </w:p>
        </w:tc>
      </w:tr>
      <w:tr w14:paraId="409793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271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10E5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BA8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75CA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06A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2F59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69B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D74B9">
            <w:pPr>
              <w:jc w:val="center"/>
            </w:pPr>
            <w:r>
              <w:rPr>
                <w:rFonts w:ascii="宋体" w:hAnsi="宋体" w:eastAsia="宋体"/>
                <w:sz w:val="16"/>
              </w:rPr>
              <w:t>得分</w:t>
            </w:r>
          </w:p>
        </w:tc>
      </w:tr>
      <w:tr w14:paraId="70596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00F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881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B8B3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3041A">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0943">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22A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205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55BF">
            <w:pPr>
              <w:jc w:val="center"/>
            </w:pPr>
            <w:r>
              <w:rPr>
                <w:rFonts w:ascii="宋体" w:hAnsi="宋体" w:eastAsia="宋体"/>
                <w:sz w:val="16"/>
              </w:rPr>
              <w:t>10.00</w:t>
            </w:r>
          </w:p>
        </w:tc>
      </w:tr>
      <w:tr w14:paraId="26E54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036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ADE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191AE">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BDDD7">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733CA">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59F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0F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DE2C1">
            <w:pPr>
              <w:jc w:val="center"/>
            </w:pPr>
            <w:r>
              <w:rPr>
                <w:rFonts w:ascii="宋体" w:hAnsi="宋体" w:eastAsia="宋体"/>
                <w:sz w:val="16"/>
              </w:rPr>
              <w:t>—</w:t>
            </w:r>
          </w:p>
        </w:tc>
      </w:tr>
      <w:tr w14:paraId="12915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07C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7FF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DC7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1BD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2AB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4A0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34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88BA">
            <w:pPr>
              <w:jc w:val="center"/>
            </w:pPr>
            <w:r>
              <w:rPr>
                <w:rFonts w:ascii="宋体" w:hAnsi="宋体" w:eastAsia="宋体"/>
                <w:sz w:val="16"/>
              </w:rPr>
              <w:t>—</w:t>
            </w:r>
          </w:p>
        </w:tc>
      </w:tr>
      <w:tr w14:paraId="74BF36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7283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3CE0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D0AB88">
            <w:pPr>
              <w:jc w:val="center"/>
            </w:pPr>
            <w:r>
              <w:rPr>
                <w:rFonts w:ascii="宋体" w:hAnsi="宋体" w:eastAsia="宋体"/>
                <w:sz w:val="16"/>
              </w:rPr>
              <w:t>实际完成情况</w:t>
            </w:r>
          </w:p>
        </w:tc>
      </w:tr>
      <w:tr w14:paraId="5649F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C12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F60C97">
            <w:pPr>
              <w:jc w:val="both"/>
            </w:pPr>
            <w:r>
              <w:rPr>
                <w:rFonts w:ascii="宋体" w:hAnsi="宋体" w:eastAsia="宋体"/>
                <w:sz w:val="16"/>
              </w:rPr>
              <w:t>通过该项目实施建立2个冬小麦新品种及优势品种品比试验田，筛选适合昌吉州不同生态区种植品种。建立1个千亩小麦绿色高效节水集成技术示范区，推广卫星导航播种、宽窄行节水、种肥分离、水肥一体化精准调控及病虫绿色防控为核心的综合集成技术，示范区小麦单产达到600公斤以上，小麦亩均节水至少15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06A50">
            <w:pPr>
              <w:jc w:val="both"/>
            </w:pPr>
            <w:r>
              <w:rPr>
                <w:rFonts w:ascii="宋体" w:hAnsi="宋体" w:eastAsia="宋体"/>
                <w:sz w:val="16"/>
              </w:rPr>
              <w:t>截至2024年12月31日，该项目实际完成2个冬小麦新品种及优势品种评比试验田、筛选出石冬0358、金石农1号、石冬01162、新粮169等适合昌吉州不同生态区小麦种植品种、建立1个1200亩小麦绿色高效节水集成技术示范区，推广卫星导航播种、宽窄行节水、种肥分离、水肥一体化精准调控及病虫害绿色防控为核心的综合集成技术，示范区小麦单产达到600公斤以上，小麦亩均节水15方，经国家和自治区相关专家实收测产，示范区百亩最高产量824.6公斤，通过该项目的实施，提升了示范区农户的小麦种植水平，促进了小麦绿色高效集成技术的推广和应用。</w:t>
            </w:r>
          </w:p>
        </w:tc>
      </w:tr>
      <w:tr w14:paraId="7AAC3B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6F3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5B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E71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BD9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5C7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3E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CA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24E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228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A2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D71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3C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11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59FC">
            <w:pPr>
              <w:jc w:val="center"/>
            </w:pPr>
            <w:r>
              <w:rPr>
                <w:rFonts w:ascii="宋体" w:hAnsi="宋体" w:eastAsia="宋体"/>
                <w:sz w:val="16"/>
              </w:rPr>
              <w:t>偏差原因分析及改进措施</w:t>
            </w:r>
          </w:p>
        </w:tc>
      </w:tr>
      <w:tr w14:paraId="163DC4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456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8E2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0DD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B4D5">
            <w:pPr>
              <w:jc w:val="center"/>
            </w:pPr>
            <w:r>
              <w:rPr>
                <w:rFonts w:ascii="宋体" w:hAnsi="宋体" w:eastAsia="宋体"/>
                <w:sz w:val="16"/>
              </w:rPr>
              <w:t>开展冬小麦新品种及优势</w:t>
            </w:r>
            <w:r>
              <w:rPr>
                <w:rFonts w:hint="eastAsia" w:ascii="宋体" w:hAnsi="宋体"/>
                <w:sz w:val="16"/>
                <w:lang w:eastAsia="zh-CN"/>
              </w:rPr>
              <w:t>品种</w:t>
            </w:r>
            <w:r>
              <w:rPr>
                <w:rFonts w:ascii="宋体" w:hAnsi="宋体" w:eastAsia="宋体"/>
                <w:sz w:val="16"/>
              </w:rPr>
              <w:t>对比试验数量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10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5F2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E080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6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DE4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32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1708">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D1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56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F03C3">
            <w:pPr>
              <w:jc w:val="center"/>
            </w:pPr>
          </w:p>
        </w:tc>
      </w:tr>
      <w:tr w14:paraId="45B86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428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274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FE9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7A7F">
            <w:pPr>
              <w:jc w:val="center"/>
            </w:pPr>
            <w:r>
              <w:rPr>
                <w:rFonts w:ascii="宋体" w:hAnsi="宋体" w:eastAsia="宋体"/>
                <w:sz w:val="16"/>
              </w:rPr>
              <w:t>千亩小麦绿色高效节水集成技术示范区创建数量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B6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21C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267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0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CD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57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94A7A">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86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FD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A3B6">
            <w:pPr>
              <w:jc w:val="center"/>
            </w:pPr>
          </w:p>
        </w:tc>
      </w:tr>
      <w:tr w14:paraId="27689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13C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467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F3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E2241">
            <w:pPr>
              <w:jc w:val="center"/>
            </w:pPr>
            <w:r>
              <w:rPr>
                <w:rFonts w:ascii="宋体" w:hAnsi="宋体" w:eastAsia="宋体"/>
                <w:sz w:val="16"/>
              </w:rPr>
              <w:t>小麦宽窄行节水技术推广数量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EC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DCE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F3F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B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C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92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B96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FD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FB3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2522">
            <w:pPr>
              <w:jc w:val="center"/>
            </w:pPr>
          </w:p>
        </w:tc>
      </w:tr>
      <w:tr w14:paraId="75C04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70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3B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28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F8AA">
            <w:pPr>
              <w:jc w:val="center"/>
            </w:pPr>
            <w:r>
              <w:rPr>
                <w:rFonts w:ascii="宋体" w:hAnsi="宋体" w:eastAsia="宋体"/>
                <w:sz w:val="16"/>
              </w:rPr>
              <w:t>冬小麦新品种及优势</w:t>
            </w:r>
            <w:r>
              <w:rPr>
                <w:rFonts w:hint="eastAsia" w:ascii="宋体" w:hAnsi="宋体"/>
                <w:sz w:val="16"/>
                <w:lang w:eastAsia="zh-CN"/>
              </w:rPr>
              <w:t>品种</w:t>
            </w:r>
            <w:r>
              <w:rPr>
                <w:rFonts w:ascii="宋体" w:hAnsi="宋体" w:eastAsia="宋体"/>
                <w:sz w:val="16"/>
              </w:rPr>
              <w:t>对比试验完成率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8A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1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2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D6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D6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7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CFA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F4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2D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3DFE">
            <w:pPr>
              <w:jc w:val="center"/>
            </w:pPr>
          </w:p>
        </w:tc>
      </w:tr>
      <w:tr w14:paraId="4C5892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3D2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9D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7F3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44E5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9A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330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9B13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024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A2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7D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66106">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B7B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1C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9397">
            <w:pPr>
              <w:jc w:val="center"/>
            </w:pPr>
          </w:p>
        </w:tc>
      </w:tr>
      <w:tr w14:paraId="64751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7B1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3BB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A03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F18E">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9C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350B">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2890">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4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B1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1A0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69EA">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87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16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2FC8">
            <w:pPr>
              <w:jc w:val="center"/>
            </w:pPr>
          </w:p>
        </w:tc>
      </w:tr>
      <w:tr w14:paraId="562578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16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300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4F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C04A">
            <w:pPr>
              <w:jc w:val="center"/>
            </w:pPr>
            <w:r>
              <w:rPr>
                <w:rFonts w:ascii="宋体" w:hAnsi="宋体" w:eastAsia="宋体"/>
                <w:sz w:val="16"/>
              </w:rPr>
              <w:t>项目工作经费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0E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881D">
            <w:pPr>
              <w:jc w:val="center"/>
            </w:pPr>
            <w:r>
              <w:rPr>
                <w:rFonts w:ascii="宋体" w:hAnsi="宋体" w:eastAsia="宋体"/>
                <w:sz w:val="16"/>
              </w:rPr>
              <w:t>&lt;=6.30万元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76BD4">
            <w:pPr>
              <w:jc w:val="center"/>
            </w:pPr>
            <w:r>
              <w:rPr>
                <w:rFonts w:ascii="宋体" w:hAnsi="宋体" w:eastAsia="宋体"/>
                <w:sz w:val="16"/>
              </w:rPr>
              <w:t>=6.3万元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7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F4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74A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676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3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31A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6F56">
            <w:pPr>
              <w:jc w:val="center"/>
            </w:pPr>
          </w:p>
        </w:tc>
      </w:tr>
      <w:tr w14:paraId="321F2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EFC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78C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471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3FBE">
            <w:pPr>
              <w:jc w:val="center"/>
            </w:pPr>
            <w:r>
              <w:rPr>
                <w:rFonts w:ascii="宋体" w:hAnsi="宋体" w:eastAsia="宋体"/>
                <w:sz w:val="16"/>
              </w:rPr>
              <w:t>示范区小麦亩产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84D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D684">
            <w:pPr>
              <w:jc w:val="center"/>
            </w:pPr>
            <w:r>
              <w:rPr>
                <w:rFonts w:ascii="宋体" w:hAnsi="宋体" w:eastAsia="宋体"/>
                <w:sz w:val="16"/>
              </w:rPr>
              <w:t>&gt;=600公斤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81827">
            <w:pPr>
              <w:jc w:val="center"/>
            </w:pPr>
            <w:r>
              <w:rPr>
                <w:rFonts w:ascii="宋体" w:hAnsi="宋体" w:eastAsia="宋体"/>
                <w:sz w:val="16"/>
              </w:rPr>
              <w:t>=600公斤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79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4D2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67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42EE">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5B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83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6EC1">
            <w:pPr>
              <w:jc w:val="center"/>
            </w:pPr>
          </w:p>
        </w:tc>
      </w:tr>
      <w:tr w14:paraId="18FBE5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27A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E9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A46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37C4">
            <w:pPr>
              <w:jc w:val="center"/>
            </w:pPr>
            <w:r>
              <w:rPr>
                <w:rFonts w:ascii="宋体" w:hAnsi="宋体" w:eastAsia="宋体"/>
                <w:sz w:val="16"/>
              </w:rPr>
              <w:t>示范区小麦亩均节水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07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2E0A">
            <w:pPr>
              <w:jc w:val="center"/>
            </w:pPr>
            <w:r>
              <w:rPr>
                <w:rFonts w:ascii="宋体" w:hAnsi="宋体" w:eastAsia="宋体"/>
                <w:sz w:val="16"/>
              </w:rPr>
              <w:t>&gt;=15方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E188">
            <w:pPr>
              <w:jc w:val="center"/>
            </w:pPr>
            <w:r>
              <w:rPr>
                <w:rFonts w:ascii="宋体" w:hAnsi="宋体" w:eastAsia="宋体"/>
                <w:sz w:val="16"/>
              </w:rPr>
              <w:t>=15方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9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A5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F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DD2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24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63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38B35">
            <w:pPr>
              <w:jc w:val="center"/>
            </w:pPr>
          </w:p>
        </w:tc>
      </w:tr>
      <w:tr w14:paraId="3346E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B7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03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BCA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CFAC">
            <w:pPr>
              <w:jc w:val="center"/>
            </w:pPr>
            <w:r>
              <w:rPr>
                <w:rFonts w:ascii="宋体" w:hAnsi="宋体" w:eastAsia="宋体"/>
                <w:sz w:val="16"/>
              </w:rPr>
              <w:t>示范区农户满意度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17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DA3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7A7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EB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5F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C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7A44">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CA7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204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CB52">
            <w:pPr>
              <w:jc w:val="center"/>
            </w:pPr>
          </w:p>
        </w:tc>
      </w:tr>
      <w:tr w14:paraId="3D62D9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67D2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C2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00B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98B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82B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55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941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EE6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6FB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F967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79CA8"/>
        </w:tc>
      </w:tr>
    </w:tbl>
    <w:p w14:paraId="729F92E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2CF493D8">
        <w:tc>
          <w:tcPr>
            <w:tcW w:w="8848" w:type="dxa"/>
            <w:gridSpan w:val="14"/>
            <w:vAlign w:val="center"/>
          </w:tcPr>
          <w:p w14:paraId="7F5BE96A">
            <w:pPr>
              <w:jc w:val="center"/>
            </w:pPr>
            <w:r>
              <w:rPr>
                <w:rFonts w:ascii="宋体" w:hAnsi="宋体" w:eastAsia="宋体"/>
                <w:sz w:val="24"/>
              </w:rPr>
              <w:t>项目支出绩效自评表</w:t>
            </w:r>
          </w:p>
        </w:tc>
      </w:tr>
      <w:tr w14:paraId="048321D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28646A">
            <w:pPr>
              <w:jc w:val="center"/>
            </w:pPr>
            <w:r>
              <w:rPr>
                <w:rFonts w:ascii="宋体" w:hAnsi="宋体" w:eastAsia="宋体"/>
                <w:sz w:val="24"/>
              </w:rPr>
              <w:t>(2024年度)</w:t>
            </w:r>
          </w:p>
        </w:tc>
      </w:tr>
      <w:tr w14:paraId="222FDD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3A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4FAFB1">
            <w:pPr>
              <w:jc w:val="center"/>
            </w:pPr>
            <w:r>
              <w:rPr>
                <w:rFonts w:ascii="宋体" w:hAnsi="宋体" w:eastAsia="宋体"/>
                <w:sz w:val="16"/>
              </w:rPr>
              <w:t>天山英才培养计划（贾文明）</w:t>
            </w:r>
          </w:p>
        </w:tc>
      </w:tr>
      <w:tr w14:paraId="13FBC4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8E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82F9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78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6D3CA7">
            <w:pPr>
              <w:jc w:val="center"/>
            </w:pPr>
            <w:r>
              <w:rPr>
                <w:rFonts w:ascii="宋体" w:hAnsi="宋体" w:eastAsia="宋体"/>
                <w:sz w:val="16"/>
              </w:rPr>
              <w:t>昌吉回族自治州农牧业技术推广中心</w:t>
            </w:r>
          </w:p>
        </w:tc>
      </w:tr>
      <w:tr w14:paraId="4B3709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634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9C82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7C7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BE5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9B5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56E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E69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7AF9">
            <w:pPr>
              <w:jc w:val="center"/>
            </w:pPr>
            <w:r>
              <w:rPr>
                <w:rFonts w:ascii="宋体" w:hAnsi="宋体" w:eastAsia="宋体"/>
                <w:sz w:val="16"/>
              </w:rPr>
              <w:t>得分</w:t>
            </w:r>
          </w:p>
        </w:tc>
      </w:tr>
      <w:tr w14:paraId="73B2D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362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13F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CD18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1CC9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0F1F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176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700C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C06A">
            <w:pPr>
              <w:jc w:val="center"/>
            </w:pPr>
            <w:r>
              <w:rPr>
                <w:rFonts w:ascii="宋体" w:hAnsi="宋体" w:eastAsia="宋体"/>
                <w:sz w:val="16"/>
              </w:rPr>
              <w:t>10.00</w:t>
            </w:r>
          </w:p>
        </w:tc>
      </w:tr>
      <w:tr w14:paraId="57EBAF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8AD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ED3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979E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8CB1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D461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3DC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215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448D">
            <w:pPr>
              <w:jc w:val="center"/>
            </w:pPr>
            <w:r>
              <w:rPr>
                <w:rFonts w:ascii="宋体" w:hAnsi="宋体" w:eastAsia="宋体"/>
                <w:sz w:val="16"/>
              </w:rPr>
              <w:t>—</w:t>
            </w:r>
          </w:p>
        </w:tc>
      </w:tr>
      <w:tr w14:paraId="29D33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24F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C63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249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FF7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2E1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419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F39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8CC0">
            <w:pPr>
              <w:jc w:val="center"/>
            </w:pPr>
            <w:r>
              <w:rPr>
                <w:rFonts w:ascii="宋体" w:hAnsi="宋体" w:eastAsia="宋体"/>
                <w:sz w:val="16"/>
              </w:rPr>
              <w:t>—</w:t>
            </w:r>
          </w:p>
        </w:tc>
      </w:tr>
      <w:tr w14:paraId="1C8EE5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D1C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029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5F9057">
            <w:pPr>
              <w:jc w:val="center"/>
            </w:pPr>
            <w:r>
              <w:rPr>
                <w:rFonts w:ascii="宋体" w:hAnsi="宋体" w:eastAsia="宋体"/>
                <w:sz w:val="16"/>
              </w:rPr>
              <w:t>实际完成情况</w:t>
            </w:r>
          </w:p>
        </w:tc>
      </w:tr>
      <w:tr w14:paraId="028C3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F92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0851E1">
            <w:pPr>
              <w:jc w:val="both"/>
            </w:pPr>
            <w:r>
              <w:rPr>
                <w:rFonts w:ascii="宋体" w:hAnsi="宋体" w:eastAsia="宋体"/>
                <w:sz w:val="16"/>
              </w:rPr>
              <w:t>通过该项目实施，在农高区、奇台县设置试验示范田4个，筛选适宜当地种植的耐密、耐高温、抗倒高产玉米品种2个，开展玉米密植精准调控高产技术综合集成技术研究1项，集成适宜昌吉州不同生态区的“玉米密植精准调控高产技术模式”，试验示范区亩增产80千克，节水10%以上，试验示范区农户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1DC862">
            <w:pPr>
              <w:jc w:val="both"/>
            </w:pPr>
            <w:r>
              <w:rPr>
                <w:rFonts w:hint="eastAsia" w:ascii="宋体" w:hAnsi="宋体"/>
                <w:sz w:val="16"/>
                <w:lang w:eastAsia="zh-CN"/>
              </w:rPr>
              <w:t>截至2024</w:t>
            </w:r>
            <w:r>
              <w:rPr>
                <w:rFonts w:ascii="宋体" w:hAnsi="宋体" w:eastAsia="宋体"/>
                <w:sz w:val="16"/>
              </w:rPr>
              <w:t>年12月31日，该项目实际完成筛选适宜当地种植的品种数量2个，开展玉米密植精准调控高产技术模式数量1项，建立试验示范田数量4个；促进了试验示范区亩增产80千克。</w:t>
            </w:r>
          </w:p>
        </w:tc>
      </w:tr>
      <w:tr w14:paraId="1ADD74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414B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8F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D3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D4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D0B5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15F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C3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E3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CB7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CC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F1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7764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3E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C146">
            <w:pPr>
              <w:jc w:val="center"/>
            </w:pPr>
            <w:r>
              <w:rPr>
                <w:rFonts w:ascii="宋体" w:hAnsi="宋体" w:eastAsia="宋体"/>
                <w:sz w:val="16"/>
              </w:rPr>
              <w:t>偏差原因分析及改进措施</w:t>
            </w:r>
          </w:p>
        </w:tc>
      </w:tr>
      <w:tr w14:paraId="3209DC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5148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ECE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B6A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0C5A">
            <w:pPr>
              <w:jc w:val="center"/>
            </w:pPr>
            <w:r>
              <w:rPr>
                <w:rFonts w:ascii="宋体" w:hAnsi="宋体" w:eastAsia="宋体"/>
                <w:sz w:val="16"/>
              </w:rPr>
              <w:t>筛选适宜当地种植的品种数量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BEA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344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4D8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F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EBC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BC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579E">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F0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D1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2D6B">
            <w:pPr>
              <w:jc w:val="center"/>
            </w:pPr>
          </w:p>
        </w:tc>
      </w:tr>
      <w:tr w14:paraId="605276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3D0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D09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62D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B5A8">
            <w:pPr>
              <w:jc w:val="center"/>
            </w:pPr>
            <w:r>
              <w:rPr>
                <w:rFonts w:ascii="宋体" w:hAnsi="宋体" w:eastAsia="宋体"/>
                <w:sz w:val="16"/>
              </w:rPr>
              <w:t>开展玉米密植精准调控高产技术模式数量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8F6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E48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DAF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5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F45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3A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0177">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73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7A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D57C">
            <w:pPr>
              <w:jc w:val="center"/>
            </w:pPr>
          </w:p>
        </w:tc>
      </w:tr>
      <w:tr w14:paraId="7EC38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944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DA1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14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5B2BD">
            <w:pPr>
              <w:jc w:val="center"/>
            </w:pPr>
            <w:r>
              <w:rPr>
                <w:rFonts w:ascii="宋体" w:hAnsi="宋体" w:eastAsia="宋体"/>
                <w:sz w:val="16"/>
              </w:rPr>
              <w:t>建立试验示范田数量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9F9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19FB">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EA599">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94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446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54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1FAE">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4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96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5E6B">
            <w:pPr>
              <w:jc w:val="center"/>
            </w:pPr>
          </w:p>
        </w:tc>
      </w:tr>
      <w:tr w14:paraId="37E34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898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5FB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CF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586C0">
            <w:pPr>
              <w:jc w:val="center"/>
            </w:pPr>
            <w:r>
              <w:rPr>
                <w:rFonts w:ascii="宋体" w:hAnsi="宋体" w:eastAsia="宋体"/>
                <w:sz w:val="16"/>
              </w:rPr>
              <w:t>品种筛选完成率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37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0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E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1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139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07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97F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351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88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4C18B">
            <w:pPr>
              <w:jc w:val="center"/>
            </w:pPr>
          </w:p>
        </w:tc>
      </w:tr>
      <w:tr w14:paraId="188B7E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5A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193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D7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B56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B7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047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9D3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81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5C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4F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3C42">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289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60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1B12">
            <w:pPr>
              <w:jc w:val="center"/>
            </w:pPr>
          </w:p>
        </w:tc>
      </w:tr>
      <w:tr w14:paraId="6578E8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BB3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BF7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85B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1DF3">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60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CD53">
            <w:pPr>
              <w:jc w:val="center"/>
            </w:pPr>
            <w:r>
              <w:rPr>
                <w:rFonts w:ascii="宋体" w:hAnsi="宋体" w:eastAsia="宋体"/>
                <w:sz w:val="16"/>
              </w:rPr>
              <w:t>&lt;=1.80万元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761E">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7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3A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D0E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D48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977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3B0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EB43">
            <w:pPr>
              <w:jc w:val="center"/>
            </w:pPr>
          </w:p>
        </w:tc>
      </w:tr>
      <w:tr w14:paraId="4945F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C56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3C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48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A088">
            <w:pPr>
              <w:jc w:val="center"/>
            </w:pPr>
            <w:r>
              <w:rPr>
                <w:rFonts w:ascii="宋体" w:hAnsi="宋体" w:eastAsia="宋体"/>
                <w:sz w:val="16"/>
              </w:rPr>
              <w:t>项目工作经费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F0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9A34">
            <w:pPr>
              <w:jc w:val="center"/>
            </w:pPr>
            <w:r>
              <w:rPr>
                <w:rFonts w:ascii="宋体" w:hAnsi="宋体" w:eastAsia="宋体"/>
                <w:sz w:val="16"/>
              </w:rPr>
              <w:t>&lt;=4.20万元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B53D">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08F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76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6B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E82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F6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DA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AA79">
            <w:pPr>
              <w:jc w:val="center"/>
            </w:pPr>
          </w:p>
        </w:tc>
      </w:tr>
      <w:tr w14:paraId="7375BC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387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104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BC5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C6C8">
            <w:pPr>
              <w:jc w:val="center"/>
            </w:pPr>
            <w:r>
              <w:rPr>
                <w:rFonts w:ascii="宋体" w:hAnsi="宋体" w:eastAsia="宋体"/>
                <w:sz w:val="16"/>
              </w:rPr>
              <w:t>试验示范区亩增产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D9C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8F68E">
            <w:pPr>
              <w:jc w:val="center"/>
            </w:pPr>
            <w:r>
              <w:rPr>
                <w:rFonts w:ascii="宋体" w:hAnsi="宋体" w:eastAsia="宋体"/>
                <w:sz w:val="16"/>
              </w:rPr>
              <w:t>&gt;=80千克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00B9">
            <w:pPr>
              <w:jc w:val="center"/>
            </w:pPr>
            <w:r>
              <w:rPr>
                <w:rFonts w:ascii="宋体" w:hAnsi="宋体" w:eastAsia="宋体"/>
                <w:sz w:val="16"/>
              </w:rPr>
              <w:t>=80千克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46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7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D36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2A61">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7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9E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94BB">
            <w:pPr>
              <w:jc w:val="center"/>
            </w:pPr>
          </w:p>
        </w:tc>
      </w:tr>
      <w:tr w14:paraId="7E151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326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105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4613">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FBEB">
            <w:pPr>
              <w:jc w:val="center"/>
            </w:pPr>
            <w:r>
              <w:rPr>
                <w:rFonts w:ascii="宋体" w:hAnsi="宋体" w:eastAsia="宋体"/>
                <w:sz w:val="16"/>
              </w:rPr>
              <w:t>试验示范区节水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991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34D3">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4D0F">
            <w:pPr>
              <w:jc w:val="center"/>
            </w:pPr>
            <w:r>
              <w:rPr>
                <w:rFonts w:hint="eastAsia" w:ascii="宋体" w:hAnsi="宋体"/>
                <w:sz w:val="16"/>
                <w:lang w:eastAsia="zh-CN"/>
              </w:rPr>
              <w:t>&gt;</w:t>
            </w: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90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0E9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8B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5341">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6A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CF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5A14">
            <w:pPr>
              <w:jc w:val="center"/>
            </w:pPr>
          </w:p>
        </w:tc>
      </w:tr>
      <w:tr w14:paraId="7A0A0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A58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BE0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FF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1787">
            <w:pPr>
              <w:jc w:val="center"/>
            </w:pPr>
            <w:r>
              <w:rPr>
                <w:rFonts w:ascii="宋体" w:hAnsi="宋体" w:eastAsia="宋体"/>
                <w:sz w:val="16"/>
              </w:rPr>
              <w:t>示范区农户满意度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9B4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0E2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C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BF0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7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1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375A7">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F5E1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89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64C8">
            <w:pPr>
              <w:jc w:val="center"/>
            </w:pPr>
            <w:r>
              <w:rPr>
                <w:rFonts w:ascii="宋体" w:hAnsi="宋体" w:eastAsia="宋体"/>
                <w:sz w:val="16"/>
              </w:rPr>
              <w:t>示范区农户满意度年初指标值设置低了，年底完成较好。</w:t>
            </w:r>
          </w:p>
        </w:tc>
      </w:tr>
      <w:tr w14:paraId="48AC61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5434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A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4D2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F0D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E25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B0E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079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491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5C3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171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391D0"/>
        </w:tc>
      </w:tr>
    </w:tbl>
    <w:p w14:paraId="13C2D08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18B4E27">
        <w:tblPrEx>
          <w:tblCellMar>
            <w:top w:w="0" w:type="dxa"/>
            <w:left w:w="108" w:type="dxa"/>
            <w:bottom w:w="0" w:type="dxa"/>
            <w:right w:w="108" w:type="dxa"/>
          </w:tblCellMar>
        </w:tblPrEx>
        <w:tc>
          <w:tcPr>
            <w:tcW w:w="8848" w:type="dxa"/>
            <w:gridSpan w:val="14"/>
            <w:vAlign w:val="center"/>
          </w:tcPr>
          <w:p w14:paraId="296368F9">
            <w:pPr>
              <w:jc w:val="center"/>
            </w:pPr>
            <w:r>
              <w:rPr>
                <w:rFonts w:ascii="宋体" w:hAnsi="宋体" w:eastAsia="宋体"/>
                <w:sz w:val="24"/>
              </w:rPr>
              <w:t>项目支出绩效自评表</w:t>
            </w:r>
          </w:p>
        </w:tc>
      </w:tr>
      <w:tr w14:paraId="0A634CE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2DFB04">
            <w:pPr>
              <w:jc w:val="center"/>
            </w:pPr>
            <w:r>
              <w:rPr>
                <w:rFonts w:ascii="宋体" w:hAnsi="宋体" w:eastAsia="宋体"/>
                <w:sz w:val="24"/>
              </w:rPr>
              <w:t>(2024年度)</w:t>
            </w:r>
          </w:p>
        </w:tc>
      </w:tr>
      <w:tr w14:paraId="56635C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CB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149014">
            <w:pPr>
              <w:jc w:val="center"/>
            </w:pPr>
            <w:r>
              <w:rPr>
                <w:rFonts w:ascii="宋体" w:hAnsi="宋体" w:eastAsia="宋体"/>
                <w:sz w:val="16"/>
              </w:rPr>
              <w:t>庭州兴农育才专项行动（刘新秀）</w:t>
            </w:r>
          </w:p>
        </w:tc>
      </w:tr>
      <w:tr w14:paraId="535DBC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61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D06D0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BCC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6FE182">
            <w:pPr>
              <w:jc w:val="center"/>
            </w:pPr>
            <w:r>
              <w:rPr>
                <w:rFonts w:ascii="宋体" w:hAnsi="宋体" w:eastAsia="宋体"/>
                <w:sz w:val="16"/>
              </w:rPr>
              <w:t>昌吉回族自治州农牧业技术推广中心</w:t>
            </w:r>
          </w:p>
        </w:tc>
      </w:tr>
      <w:tr w14:paraId="59A423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6DC2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B205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169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B7F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B61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E60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13D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FA78">
            <w:pPr>
              <w:jc w:val="center"/>
            </w:pPr>
            <w:r>
              <w:rPr>
                <w:rFonts w:ascii="宋体" w:hAnsi="宋体" w:eastAsia="宋体"/>
                <w:sz w:val="16"/>
              </w:rPr>
              <w:t>得分</w:t>
            </w:r>
          </w:p>
        </w:tc>
      </w:tr>
      <w:tr w14:paraId="18653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355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D5C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7B64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8398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9CFB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4030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42B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DDB57">
            <w:pPr>
              <w:jc w:val="center"/>
            </w:pPr>
            <w:r>
              <w:rPr>
                <w:rFonts w:ascii="宋体" w:hAnsi="宋体" w:eastAsia="宋体"/>
                <w:sz w:val="16"/>
              </w:rPr>
              <w:t>10.00</w:t>
            </w:r>
          </w:p>
        </w:tc>
      </w:tr>
      <w:tr w14:paraId="2502F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2E3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E0C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F293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0825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A455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319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AD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AED0">
            <w:pPr>
              <w:jc w:val="center"/>
            </w:pPr>
            <w:r>
              <w:rPr>
                <w:rFonts w:ascii="宋体" w:hAnsi="宋体" w:eastAsia="宋体"/>
                <w:sz w:val="16"/>
              </w:rPr>
              <w:t>—</w:t>
            </w:r>
          </w:p>
        </w:tc>
      </w:tr>
      <w:tr w14:paraId="3A857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F08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EC2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78F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CEE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751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850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4BA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78AF">
            <w:pPr>
              <w:jc w:val="center"/>
            </w:pPr>
            <w:r>
              <w:rPr>
                <w:rFonts w:ascii="宋体" w:hAnsi="宋体" w:eastAsia="宋体"/>
                <w:sz w:val="16"/>
              </w:rPr>
              <w:t>—</w:t>
            </w:r>
          </w:p>
        </w:tc>
      </w:tr>
      <w:tr w14:paraId="607042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1878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A30D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A56B92">
            <w:pPr>
              <w:jc w:val="center"/>
            </w:pPr>
            <w:r>
              <w:rPr>
                <w:rFonts w:ascii="宋体" w:hAnsi="宋体" w:eastAsia="宋体"/>
                <w:sz w:val="16"/>
              </w:rPr>
              <w:t>实际完成情况</w:t>
            </w:r>
          </w:p>
        </w:tc>
      </w:tr>
      <w:tr w14:paraId="3F3AC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697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EAB1CD">
            <w:pPr>
              <w:jc w:val="both"/>
            </w:pPr>
            <w:r>
              <w:rPr>
                <w:rFonts w:ascii="宋体" w:hAnsi="宋体" w:eastAsia="宋体"/>
                <w:sz w:val="16"/>
              </w:rPr>
              <w:t>2024该项目计划开展昌吉州玉米青枯病发病情况调查不少于50个点；建立玉米青枯病绿色防控示范区50亩以上，辐射带动200亩以上；开展玉米青枯防治技术培训1场次，培训农民不少于50人次。通过该项目的实施，提升参训农户对玉米青枯病的认识和防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8F96C6">
            <w:pPr>
              <w:jc w:val="both"/>
            </w:pPr>
            <w:r>
              <w:rPr>
                <w:rFonts w:hint="eastAsia" w:ascii="宋体" w:hAnsi="宋体"/>
                <w:sz w:val="16"/>
                <w:lang w:eastAsia="zh-CN"/>
              </w:rPr>
              <w:t>截至2024</w:t>
            </w:r>
            <w:r>
              <w:rPr>
                <w:rFonts w:ascii="宋体" w:hAnsi="宋体" w:eastAsia="宋体"/>
                <w:sz w:val="16"/>
              </w:rPr>
              <w:t>年12月31日，该项目在全州开展玉米青枯病调查共计53个点；建立玉米青枯病绿色防控示范区50亩，辐射带动200亩；开展玉米青枯病技术培训1场次，培训农民50人次。通过项目实施，提升了参训农户对玉米青枯病的认识和防治水平。</w:t>
            </w:r>
          </w:p>
        </w:tc>
      </w:tr>
      <w:tr w14:paraId="51DB08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50E3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EB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A4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CB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B3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54A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499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11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587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AD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58B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190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9C2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96FF">
            <w:pPr>
              <w:jc w:val="center"/>
            </w:pPr>
            <w:r>
              <w:rPr>
                <w:rFonts w:ascii="宋体" w:hAnsi="宋体" w:eastAsia="宋体"/>
                <w:sz w:val="16"/>
              </w:rPr>
              <w:t>偏差原因分析及改进措施</w:t>
            </w:r>
          </w:p>
        </w:tc>
      </w:tr>
      <w:tr w14:paraId="44B9E6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56B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8FF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1ADF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8060">
            <w:pPr>
              <w:jc w:val="center"/>
            </w:pPr>
            <w:r>
              <w:rPr>
                <w:rFonts w:ascii="宋体" w:hAnsi="宋体" w:eastAsia="宋体"/>
                <w:sz w:val="16"/>
              </w:rPr>
              <w:t>调查地块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E62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343C">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AD012">
            <w:pPr>
              <w:jc w:val="center"/>
            </w:pPr>
            <w:r>
              <w:rPr>
                <w:rFonts w:ascii="宋体" w:hAnsi="宋体" w:eastAsia="宋体"/>
                <w:sz w:val="16"/>
              </w:rPr>
              <w:t>=53个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D9D5">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7D06">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D6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7FE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8E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F0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F6AF">
            <w:pPr>
              <w:jc w:val="center"/>
            </w:pPr>
            <w:r>
              <w:rPr>
                <w:rFonts w:ascii="宋体" w:hAnsi="宋体" w:eastAsia="宋体"/>
                <w:sz w:val="16"/>
              </w:rPr>
              <w:t>调查地块年初目标值设置较低，年底业务完成较好</w:t>
            </w:r>
          </w:p>
        </w:tc>
      </w:tr>
      <w:tr w14:paraId="36EE9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27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3A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D48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1E1E">
            <w:pPr>
              <w:jc w:val="center"/>
            </w:pPr>
            <w:r>
              <w:rPr>
                <w:rFonts w:ascii="宋体" w:hAnsi="宋体" w:eastAsia="宋体"/>
                <w:sz w:val="16"/>
              </w:rPr>
              <w:t>开展培训次数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3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4C2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146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0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95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D4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D2E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FF2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F7C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4A21A">
            <w:pPr>
              <w:jc w:val="center"/>
            </w:pPr>
          </w:p>
        </w:tc>
      </w:tr>
      <w:tr w14:paraId="79F696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05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BEA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78C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BC9F">
            <w:pPr>
              <w:jc w:val="center"/>
            </w:pPr>
            <w:r>
              <w:rPr>
                <w:rFonts w:ascii="宋体" w:hAnsi="宋体" w:eastAsia="宋体"/>
                <w:sz w:val="16"/>
              </w:rPr>
              <w:t>绿色防控示范区亩次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F0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A240">
            <w:pPr>
              <w:jc w:val="center"/>
            </w:pPr>
            <w:r>
              <w:rPr>
                <w:rFonts w:ascii="宋体" w:hAnsi="宋体" w:eastAsia="宋体"/>
                <w:sz w:val="16"/>
              </w:rPr>
              <w:t>&gt;=50亩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05273">
            <w:pPr>
              <w:jc w:val="center"/>
            </w:pPr>
            <w:r>
              <w:rPr>
                <w:rFonts w:ascii="宋体" w:hAnsi="宋体" w:eastAsia="宋体"/>
                <w:sz w:val="16"/>
              </w:rPr>
              <w:t>=50亩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E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DC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83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4630">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272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87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6BCA">
            <w:pPr>
              <w:jc w:val="center"/>
            </w:pPr>
          </w:p>
        </w:tc>
      </w:tr>
      <w:tr w14:paraId="5C0D0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05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614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75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83F8">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BE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9B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33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FCE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BFE5">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A5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9159">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4D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0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130D">
            <w:pPr>
              <w:jc w:val="center"/>
            </w:pPr>
            <w:r>
              <w:rPr>
                <w:rFonts w:ascii="宋体" w:hAnsi="宋体" w:eastAsia="宋体"/>
                <w:sz w:val="16"/>
              </w:rPr>
              <w:t>培训出勤率年初目标值设置较低，培训中群众积极，超过预期</w:t>
            </w:r>
          </w:p>
        </w:tc>
      </w:tr>
      <w:tr w14:paraId="24D18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EDE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245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B2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3A9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35D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E00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B3CA">
            <w:pPr>
              <w:jc w:val="center"/>
            </w:pPr>
            <w:r>
              <w:rPr>
                <w:rFonts w:ascii="宋体" w:hAnsi="宋体" w:eastAsia="宋体"/>
                <w:sz w:val="16"/>
              </w:rPr>
              <w:t>2014年12月10日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8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EA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2A8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F52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84B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57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ED2E7">
            <w:pPr>
              <w:jc w:val="center"/>
            </w:pPr>
          </w:p>
        </w:tc>
      </w:tr>
      <w:tr w14:paraId="4158C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C27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2A12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964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04C6">
            <w:pPr>
              <w:jc w:val="center"/>
            </w:pPr>
            <w:r>
              <w:rPr>
                <w:rFonts w:ascii="宋体" w:hAnsi="宋体" w:eastAsia="宋体"/>
                <w:sz w:val="16"/>
              </w:rPr>
              <w:t>材料费用、差旅费、培训费用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160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4B4E">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8C6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06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4C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C66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422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F5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A28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534F">
            <w:pPr>
              <w:jc w:val="center"/>
            </w:pPr>
          </w:p>
        </w:tc>
      </w:tr>
      <w:tr w14:paraId="30364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05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684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71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357A">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7B4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E54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885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7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6B67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AF5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58778">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63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79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D8A9">
            <w:pPr>
              <w:jc w:val="center"/>
            </w:pPr>
          </w:p>
        </w:tc>
      </w:tr>
      <w:tr w14:paraId="23102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51A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295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6D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9BFF">
            <w:pPr>
              <w:jc w:val="center"/>
            </w:pPr>
            <w:r>
              <w:rPr>
                <w:rFonts w:ascii="宋体" w:hAnsi="宋体" w:eastAsia="宋体"/>
                <w:sz w:val="16"/>
              </w:rPr>
              <w:t>提升参训农户对玉米青枯病的认识和防治水平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75B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DA2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0B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6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B2F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5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4309">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C17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7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045">
            <w:pPr>
              <w:jc w:val="center"/>
            </w:pPr>
          </w:p>
        </w:tc>
      </w:tr>
      <w:tr w14:paraId="75194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82E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D65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59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0FBF">
            <w:pPr>
              <w:jc w:val="center"/>
            </w:pPr>
            <w:r>
              <w:rPr>
                <w:rFonts w:ascii="宋体" w:hAnsi="宋体" w:eastAsia="宋体"/>
                <w:sz w:val="16"/>
              </w:rPr>
              <w:t>参训群众满意度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01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FFC9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C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28E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5C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E3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5953">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35A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B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4545">
            <w:pPr>
              <w:jc w:val="center"/>
            </w:pPr>
            <w:r>
              <w:rPr>
                <w:rFonts w:ascii="宋体" w:hAnsi="宋体" w:eastAsia="宋体"/>
                <w:sz w:val="16"/>
              </w:rPr>
              <w:t>参训群众满意度较好，超过预期</w:t>
            </w:r>
          </w:p>
        </w:tc>
      </w:tr>
      <w:tr w14:paraId="56217D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17B1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2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1A0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051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CF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BB69">
            <w:pPr>
              <w:jc w:val="center"/>
            </w:pPr>
            <w:r>
              <w:rPr>
                <w:rFonts w:ascii="宋体" w:hAnsi="宋体" w:eastAsia="宋体"/>
                <w:sz w:val="16"/>
              </w:rPr>
              <w:t>99.14分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E5D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AED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2D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FD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56BE2"/>
        </w:tc>
      </w:tr>
    </w:tbl>
    <w:p w14:paraId="4502057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587F8409">
        <w:tblPrEx>
          <w:tblCellMar>
            <w:top w:w="0" w:type="dxa"/>
            <w:left w:w="108" w:type="dxa"/>
            <w:bottom w:w="0" w:type="dxa"/>
            <w:right w:w="108" w:type="dxa"/>
          </w:tblCellMar>
        </w:tblPrEx>
        <w:tc>
          <w:tcPr>
            <w:tcW w:w="8848" w:type="dxa"/>
            <w:gridSpan w:val="14"/>
            <w:vAlign w:val="center"/>
          </w:tcPr>
          <w:p w14:paraId="06926976">
            <w:pPr>
              <w:jc w:val="center"/>
            </w:pPr>
            <w:r>
              <w:rPr>
                <w:rFonts w:ascii="宋体" w:hAnsi="宋体" w:eastAsia="宋体"/>
                <w:sz w:val="24"/>
              </w:rPr>
              <w:t>项目支出绩效自评表</w:t>
            </w:r>
          </w:p>
        </w:tc>
      </w:tr>
      <w:tr w14:paraId="44EFD2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A82DAE">
            <w:pPr>
              <w:jc w:val="center"/>
            </w:pPr>
            <w:r>
              <w:rPr>
                <w:rFonts w:ascii="宋体" w:hAnsi="宋体" w:eastAsia="宋体"/>
                <w:sz w:val="24"/>
              </w:rPr>
              <w:t>(2024年度)</w:t>
            </w:r>
          </w:p>
        </w:tc>
      </w:tr>
      <w:tr w14:paraId="7E99CD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A8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713961">
            <w:pPr>
              <w:jc w:val="center"/>
            </w:pPr>
            <w:r>
              <w:rPr>
                <w:rFonts w:ascii="宋体" w:hAnsi="宋体" w:eastAsia="宋体"/>
                <w:sz w:val="16"/>
              </w:rPr>
              <w:t>庭州兴农育才专项行动（陶磊）</w:t>
            </w:r>
          </w:p>
        </w:tc>
      </w:tr>
      <w:tr w14:paraId="3C081F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6E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34C9A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7B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A15E0D">
            <w:pPr>
              <w:jc w:val="center"/>
            </w:pPr>
            <w:r>
              <w:rPr>
                <w:rFonts w:ascii="宋体" w:hAnsi="宋体" w:eastAsia="宋体"/>
                <w:sz w:val="16"/>
              </w:rPr>
              <w:t>昌吉回族自治州农牧业技术推广中心</w:t>
            </w:r>
          </w:p>
        </w:tc>
      </w:tr>
      <w:tr w14:paraId="4AB779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AD5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D721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277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F9E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8A1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EC40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82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DF00">
            <w:pPr>
              <w:jc w:val="center"/>
            </w:pPr>
            <w:r>
              <w:rPr>
                <w:rFonts w:ascii="宋体" w:hAnsi="宋体" w:eastAsia="宋体"/>
                <w:sz w:val="16"/>
              </w:rPr>
              <w:t>得分</w:t>
            </w:r>
          </w:p>
        </w:tc>
      </w:tr>
      <w:tr w14:paraId="17086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6D1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150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C4C3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B70C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91D8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A99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4914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4B22E">
            <w:pPr>
              <w:jc w:val="center"/>
            </w:pPr>
            <w:r>
              <w:rPr>
                <w:rFonts w:ascii="宋体" w:hAnsi="宋体" w:eastAsia="宋体"/>
                <w:sz w:val="16"/>
              </w:rPr>
              <w:t>10.00</w:t>
            </w:r>
          </w:p>
        </w:tc>
      </w:tr>
      <w:tr w14:paraId="78AE55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FA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60D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796E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CD72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C7CA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422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B65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7B1E">
            <w:pPr>
              <w:jc w:val="center"/>
            </w:pPr>
            <w:r>
              <w:rPr>
                <w:rFonts w:ascii="宋体" w:hAnsi="宋体" w:eastAsia="宋体"/>
                <w:sz w:val="16"/>
              </w:rPr>
              <w:t>—</w:t>
            </w:r>
          </w:p>
        </w:tc>
      </w:tr>
      <w:tr w14:paraId="73D740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23E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8285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37D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555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DC8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22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D64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8CE2">
            <w:pPr>
              <w:jc w:val="center"/>
            </w:pPr>
            <w:r>
              <w:rPr>
                <w:rFonts w:ascii="宋体" w:hAnsi="宋体" w:eastAsia="宋体"/>
                <w:sz w:val="16"/>
              </w:rPr>
              <w:t>—</w:t>
            </w:r>
          </w:p>
        </w:tc>
      </w:tr>
      <w:tr w14:paraId="2B953B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EF9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7E6E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661DEF">
            <w:pPr>
              <w:jc w:val="center"/>
            </w:pPr>
            <w:r>
              <w:rPr>
                <w:rFonts w:ascii="宋体" w:hAnsi="宋体" w:eastAsia="宋体"/>
                <w:sz w:val="16"/>
              </w:rPr>
              <w:t>实际完成情况</w:t>
            </w:r>
          </w:p>
        </w:tc>
      </w:tr>
      <w:tr w14:paraId="1830F6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8E3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A63984">
            <w:pPr>
              <w:jc w:val="both"/>
            </w:pPr>
            <w:r>
              <w:rPr>
                <w:rFonts w:ascii="宋体" w:hAnsi="宋体" w:eastAsia="宋体"/>
                <w:sz w:val="16"/>
              </w:rPr>
              <w:t>2024年该项目计划建立示范点1个，开展1场理论或现场培训，撰写1篇相关信息。通过开展微生物菌剂筛选和优化厩肥积造环节，开展试验示范，按照要求完成相关培训工作。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609D14">
            <w:pPr>
              <w:jc w:val="both"/>
            </w:pPr>
            <w:r>
              <w:rPr>
                <w:rFonts w:hint="eastAsia" w:ascii="宋体" w:hAnsi="宋体"/>
                <w:sz w:val="16"/>
                <w:lang w:eastAsia="zh-CN"/>
              </w:rPr>
              <w:t>截至</w:t>
            </w:r>
            <w:r>
              <w:rPr>
                <w:rFonts w:ascii="宋体" w:hAnsi="宋体" w:eastAsia="宋体"/>
                <w:sz w:val="16"/>
              </w:rPr>
              <w:t>2024年12月31日，该项目实际完成建立示范点数量1个，开展理论或现场培训场次2场，撰写信息数量1篇，通过该项目实施，提升了示范点农户的科学使用厩肥意识。</w:t>
            </w:r>
            <w:r>
              <w:rPr>
                <w:rFonts w:ascii="宋体" w:hAnsi="宋体" w:eastAsia="宋体"/>
                <w:sz w:val="16"/>
              </w:rPr>
              <w:tab/>
            </w:r>
          </w:p>
        </w:tc>
      </w:tr>
      <w:tr w14:paraId="07C197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0D28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9B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D0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61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9D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FF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066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8191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A5D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C4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45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F01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70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6293">
            <w:pPr>
              <w:jc w:val="center"/>
            </w:pPr>
            <w:r>
              <w:rPr>
                <w:rFonts w:ascii="宋体" w:hAnsi="宋体" w:eastAsia="宋体"/>
                <w:sz w:val="16"/>
              </w:rPr>
              <w:t>偏差原因分析及改进措施</w:t>
            </w:r>
          </w:p>
        </w:tc>
      </w:tr>
      <w:tr w14:paraId="3D0B80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7124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904D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5D5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4E9B">
            <w:pPr>
              <w:jc w:val="center"/>
            </w:pPr>
            <w:r>
              <w:rPr>
                <w:rFonts w:ascii="宋体" w:hAnsi="宋体" w:eastAsia="宋体"/>
                <w:sz w:val="16"/>
              </w:rPr>
              <w:t>建立示范点数量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8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07E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55CE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5E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2D0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C0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EBA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81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BB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7A6A">
            <w:pPr>
              <w:jc w:val="center"/>
            </w:pPr>
          </w:p>
        </w:tc>
      </w:tr>
      <w:tr w14:paraId="0D777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1D7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028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000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3661">
            <w:pPr>
              <w:jc w:val="center"/>
            </w:pPr>
            <w:r>
              <w:rPr>
                <w:rFonts w:ascii="宋体" w:hAnsi="宋体" w:eastAsia="宋体"/>
                <w:sz w:val="16"/>
              </w:rPr>
              <w:t>开展理论或现场培训场次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DD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A08B">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BE356">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4C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7A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FB9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F6C0">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5C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78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484C">
            <w:pPr>
              <w:jc w:val="center"/>
            </w:pPr>
          </w:p>
        </w:tc>
      </w:tr>
      <w:tr w14:paraId="7498D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6CA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FB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AB1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5894">
            <w:pPr>
              <w:jc w:val="center"/>
            </w:pPr>
            <w:r>
              <w:rPr>
                <w:rFonts w:ascii="宋体" w:hAnsi="宋体" w:eastAsia="宋体"/>
                <w:sz w:val="16"/>
              </w:rPr>
              <w:t>撰写信息数量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4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043E2">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F830">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5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FDE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8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F7EA">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BC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71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C550">
            <w:pPr>
              <w:jc w:val="center"/>
            </w:pPr>
          </w:p>
        </w:tc>
      </w:tr>
      <w:tr w14:paraId="704663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84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3B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BE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5E837">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92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65A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68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4D5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8FA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C2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D0F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9B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F9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61CC">
            <w:pPr>
              <w:jc w:val="center"/>
            </w:pPr>
            <w:r>
              <w:rPr>
                <w:rFonts w:ascii="宋体" w:hAnsi="宋体" w:eastAsia="宋体"/>
                <w:sz w:val="16"/>
              </w:rPr>
              <w:t>培训出勤率年初指标值设置低了，年底业务完成较好。</w:t>
            </w:r>
          </w:p>
        </w:tc>
      </w:tr>
      <w:tr w14:paraId="2DC11C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9AE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EE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09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B17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44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AED0">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208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2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F8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17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AE3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2E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BEE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CE7FD">
            <w:pPr>
              <w:jc w:val="center"/>
            </w:pPr>
          </w:p>
        </w:tc>
      </w:tr>
      <w:tr w14:paraId="5324F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619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80AC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28B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7360">
            <w:pPr>
              <w:jc w:val="center"/>
            </w:pPr>
            <w:r>
              <w:rPr>
                <w:rFonts w:ascii="宋体" w:hAnsi="宋体" w:eastAsia="宋体"/>
                <w:sz w:val="16"/>
              </w:rPr>
              <w:t>材料、劳务与会议费等费用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F85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953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7C85">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84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D13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7F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CE9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D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EE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27D7">
            <w:pPr>
              <w:jc w:val="center"/>
            </w:pPr>
          </w:p>
        </w:tc>
      </w:tr>
      <w:tr w14:paraId="2FB1F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D63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33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E7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E097">
            <w:pPr>
              <w:jc w:val="center"/>
            </w:pPr>
            <w:r>
              <w:rPr>
                <w:rFonts w:ascii="宋体" w:hAnsi="宋体" w:eastAsia="宋体"/>
                <w:sz w:val="16"/>
              </w:rPr>
              <w:t>个人生活补贴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155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2060">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E0499">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A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1E1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2C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299D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6E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3FE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0914">
            <w:pPr>
              <w:jc w:val="center"/>
            </w:pPr>
          </w:p>
        </w:tc>
      </w:tr>
      <w:tr w14:paraId="4479DC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23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2B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39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9A38">
            <w:pPr>
              <w:jc w:val="center"/>
            </w:pPr>
            <w:r>
              <w:rPr>
                <w:rFonts w:ascii="宋体" w:hAnsi="宋体" w:eastAsia="宋体"/>
                <w:sz w:val="16"/>
              </w:rPr>
              <w:t>提升示范点农户的科学使用厩肥意识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47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A8F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794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A0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7B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86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5C09A">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2B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649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8712">
            <w:pPr>
              <w:jc w:val="center"/>
            </w:pPr>
          </w:p>
        </w:tc>
      </w:tr>
      <w:tr w14:paraId="2254C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A1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56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BD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3E8D1">
            <w:pPr>
              <w:jc w:val="center"/>
            </w:pPr>
            <w:r>
              <w:rPr>
                <w:rFonts w:ascii="宋体" w:hAnsi="宋体" w:eastAsia="宋体"/>
                <w:sz w:val="16"/>
              </w:rPr>
              <w:t>示范点农户满意度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35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BB1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393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8EC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C42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65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4CD1">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21F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C1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8E1E1">
            <w:pPr>
              <w:jc w:val="center"/>
            </w:pPr>
            <w:r>
              <w:rPr>
                <w:rFonts w:ascii="宋体" w:hAnsi="宋体" w:eastAsia="宋体"/>
                <w:sz w:val="16"/>
              </w:rPr>
              <w:t>示范点农户满意度年初指标值设置低了，年底业务完成较好。</w:t>
            </w:r>
          </w:p>
        </w:tc>
      </w:tr>
      <w:tr w14:paraId="48DF87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71BB0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7D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E13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84F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6C2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4A0B">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6545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CD4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6467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58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67992"/>
        </w:tc>
      </w:tr>
    </w:tbl>
    <w:p w14:paraId="05ECDE55">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31"/>
        <w:gridCol w:w="696"/>
        <w:gridCol w:w="776"/>
        <w:gridCol w:w="631"/>
        <w:gridCol w:w="623"/>
        <w:gridCol w:w="631"/>
        <w:gridCol w:w="623"/>
        <w:gridCol w:w="623"/>
        <w:gridCol w:w="629"/>
      </w:tblGrid>
      <w:tr w14:paraId="64AA97D0">
        <w:tc>
          <w:tcPr>
            <w:tcW w:w="8848" w:type="dxa"/>
            <w:gridSpan w:val="14"/>
            <w:vAlign w:val="center"/>
          </w:tcPr>
          <w:p w14:paraId="30F7CBA9">
            <w:pPr>
              <w:jc w:val="center"/>
            </w:pPr>
            <w:r>
              <w:rPr>
                <w:rFonts w:ascii="宋体" w:hAnsi="宋体" w:eastAsia="宋体"/>
                <w:sz w:val="24"/>
              </w:rPr>
              <w:t>项目支出绩效自评表</w:t>
            </w:r>
          </w:p>
        </w:tc>
      </w:tr>
      <w:tr w14:paraId="1FC80EB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17C850">
            <w:pPr>
              <w:jc w:val="center"/>
            </w:pPr>
            <w:r>
              <w:rPr>
                <w:rFonts w:ascii="宋体" w:hAnsi="宋体" w:eastAsia="宋体"/>
                <w:sz w:val="24"/>
              </w:rPr>
              <w:t>(2024年度)</w:t>
            </w:r>
          </w:p>
        </w:tc>
      </w:tr>
      <w:tr w14:paraId="033424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F5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5F7044">
            <w:pPr>
              <w:jc w:val="center"/>
            </w:pPr>
            <w:r>
              <w:rPr>
                <w:rFonts w:ascii="宋体" w:hAnsi="宋体" w:eastAsia="宋体"/>
                <w:sz w:val="16"/>
              </w:rPr>
              <w:t>提高农林牧渔综合机械化水平</w:t>
            </w:r>
          </w:p>
        </w:tc>
      </w:tr>
      <w:tr w14:paraId="148B2E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B96D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27C7E4">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86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B748E8">
            <w:pPr>
              <w:jc w:val="center"/>
            </w:pPr>
            <w:r>
              <w:rPr>
                <w:rFonts w:ascii="宋体" w:hAnsi="宋体" w:eastAsia="宋体"/>
                <w:sz w:val="16"/>
              </w:rPr>
              <w:t>昌吉回族自治州农牧业技术推广中心</w:t>
            </w:r>
          </w:p>
        </w:tc>
      </w:tr>
      <w:tr w14:paraId="29FCBE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ACEE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8D6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A15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CE4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48B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6181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25A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2754">
            <w:pPr>
              <w:jc w:val="center"/>
            </w:pPr>
            <w:r>
              <w:rPr>
                <w:rFonts w:ascii="宋体" w:hAnsi="宋体" w:eastAsia="宋体"/>
                <w:sz w:val="16"/>
              </w:rPr>
              <w:t>得分</w:t>
            </w:r>
          </w:p>
        </w:tc>
      </w:tr>
      <w:tr w14:paraId="648897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580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D96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3FB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D040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01EA4">
            <w:pPr>
              <w:jc w:val="center"/>
            </w:pPr>
            <w:r>
              <w:rPr>
                <w:rFonts w:ascii="宋体" w:hAnsi="宋体" w:eastAsia="宋体"/>
                <w:sz w:val="16"/>
              </w:rPr>
              <w:t>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E6A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6F80D">
            <w:pPr>
              <w:jc w:val="center"/>
            </w:pPr>
            <w:r>
              <w:rPr>
                <w:rFonts w:ascii="宋体" w:hAnsi="宋体" w:eastAsia="宋体"/>
                <w:sz w:val="16"/>
              </w:rPr>
              <w:t>91.00%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9190B">
            <w:pPr>
              <w:jc w:val="center"/>
            </w:pPr>
            <w:r>
              <w:rPr>
                <w:rFonts w:ascii="宋体" w:hAnsi="宋体" w:eastAsia="宋体"/>
                <w:sz w:val="16"/>
              </w:rPr>
              <w:t>7.75</w:t>
            </w:r>
          </w:p>
        </w:tc>
      </w:tr>
      <w:tr w14:paraId="44C79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D43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D88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95A9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F8C0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C75B1">
            <w:pPr>
              <w:jc w:val="center"/>
            </w:pPr>
            <w:r>
              <w:rPr>
                <w:rFonts w:ascii="宋体" w:hAnsi="宋体" w:eastAsia="宋体"/>
                <w:sz w:val="16"/>
              </w:rPr>
              <w:t>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CCC2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DA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5C17">
            <w:pPr>
              <w:jc w:val="center"/>
            </w:pPr>
            <w:r>
              <w:rPr>
                <w:rFonts w:ascii="宋体" w:hAnsi="宋体" w:eastAsia="宋体"/>
                <w:sz w:val="16"/>
              </w:rPr>
              <w:t>—</w:t>
            </w:r>
          </w:p>
        </w:tc>
      </w:tr>
      <w:tr w14:paraId="0A53A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085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0AB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374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7BA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FC2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432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A2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B017">
            <w:pPr>
              <w:jc w:val="center"/>
            </w:pPr>
            <w:r>
              <w:rPr>
                <w:rFonts w:ascii="宋体" w:hAnsi="宋体" w:eastAsia="宋体"/>
                <w:sz w:val="16"/>
              </w:rPr>
              <w:t>—</w:t>
            </w:r>
          </w:p>
        </w:tc>
      </w:tr>
      <w:tr w14:paraId="0F982C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93E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EE9E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524B9">
            <w:pPr>
              <w:jc w:val="center"/>
            </w:pPr>
            <w:r>
              <w:rPr>
                <w:rFonts w:ascii="宋体" w:hAnsi="宋体" w:eastAsia="宋体"/>
                <w:sz w:val="16"/>
              </w:rPr>
              <w:t>实际完成情况</w:t>
            </w:r>
          </w:p>
        </w:tc>
      </w:tr>
      <w:tr w14:paraId="52C9D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203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034750">
            <w:pPr>
              <w:jc w:val="both"/>
            </w:pPr>
            <w:r>
              <w:rPr>
                <w:rFonts w:ascii="宋体" w:hAnsi="宋体" w:eastAsia="宋体"/>
                <w:sz w:val="16"/>
              </w:rPr>
              <w:t>建设高标准农机化示范区440万亩，核心区6.6万亩；重点推广包含推广应用北斗导航自动驾驶、分流式平地机、吊杆式喷雾机、机械化精细耕整地、种肥分施、精量播种、棉花机械化打包、无人机飞防机械化、玉米密植播种机 、棉花机械化打顶技术、残膜回收机械化等中的四项农机化技术。组织召开现场演示会2场，根据自治州农业机械化发展现状，修改现代农业机械化发展宣传片。现代农机化技术示范区农业机械化率达到98%。持续带动农业机械化转型升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AC7D28">
            <w:pPr>
              <w:jc w:val="both"/>
            </w:pPr>
            <w:r>
              <w:rPr>
                <w:rFonts w:hint="eastAsia" w:ascii="宋体" w:hAnsi="宋体"/>
                <w:sz w:val="16"/>
                <w:lang w:eastAsia="zh-CN"/>
              </w:rPr>
              <w:t>截至</w:t>
            </w:r>
            <w:r>
              <w:rPr>
                <w:rFonts w:ascii="宋体" w:hAnsi="宋体" w:eastAsia="宋体"/>
                <w:sz w:val="16"/>
              </w:rPr>
              <w:t>2024年12月31日，该项目实际完成建设高标准农机化示范区443.9万亩,建设高质高效机械化示范基地核心区7万亩；重点推广农业机械化技术4项；组织召开现场会2次；通过该项目实施，提升</w:t>
            </w:r>
            <w:r>
              <w:rPr>
                <w:rFonts w:hint="eastAsia" w:ascii="宋体" w:hAnsi="宋体"/>
                <w:sz w:val="16"/>
                <w:lang w:eastAsia="zh-CN"/>
              </w:rPr>
              <w:t>农业机械化</w:t>
            </w:r>
            <w:r>
              <w:rPr>
                <w:rFonts w:ascii="宋体" w:hAnsi="宋体" w:eastAsia="宋体"/>
                <w:sz w:val="16"/>
              </w:rPr>
              <w:t>技术示范区农业机械化率。</w:t>
            </w:r>
          </w:p>
        </w:tc>
      </w:tr>
      <w:tr w14:paraId="28AAB6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57D7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FD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8E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A3D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8DC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29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5C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6A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242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867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105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F84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8B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8D9F">
            <w:pPr>
              <w:jc w:val="center"/>
            </w:pPr>
            <w:r>
              <w:rPr>
                <w:rFonts w:ascii="宋体" w:hAnsi="宋体" w:eastAsia="宋体"/>
                <w:sz w:val="16"/>
              </w:rPr>
              <w:t>偏差原因分析及改进措施</w:t>
            </w:r>
          </w:p>
        </w:tc>
      </w:tr>
      <w:tr w14:paraId="190871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B959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B5F6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A04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25C6">
            <w:pPr>
              <w:jc w:val="center"/>
            </w:pPr>
            <w:r>
              <w:rPr>
                <w:rFonts w:ascii="宋体" w:hAnsi="宋体" w:eastAsia="宋体"/>
                <w:sz w:val="16"/>
              </w:rPr>
              <w:t>建设高质高效农机化示范区（万亩）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EA5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41A5">
            <w:pPr>
              <w:jc w:val="center"/>
            </w:pPr>
            <w:r>
              <w:rPr>
                <w:rFonts w:ascii="宋体" w:hAnsi="宋体" w:eastAsia="宋体"/>
                <w:sz w:val="16"/>
              </w:rPr>
              <w:t>=440万亩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9DAE">
            <w:pPr>
              <w:jc w:val="center"/>
            </w:pPr>
            <w:r>
              <w:rPr>
                <w:rFonts w:ascii="宋体" w:hAnsi="宋体" w:eastAsia="宋体"/>
                <w:sz w:val="16"/>
              </w:rPr>
              <w:t>=443.9万亩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A945">
            <w:pPr>
              <w:jc w:val="center"/>
            </w:pPr>
            <w:r>
              <w:rPr>
                <w:rFonts w:ascii="宋体" w:hAnsi="宋体" w:eastAsia="宋体"/>
                <w:sz w:val="16"/>
              </w:rPr>
              <w:t>100.89%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2662">
            <w:pPr>
              <w:jc w:val="center"/>
            </w:pPr>
            <w:r>
              <w:rPr>
                <w:rFonts w:ascii="宋体" w:hAnsi="宋体" w:eastAsia="宋体"/>
                <w:sz w:val="16"/>
              </w:rPr>
              <w:t>9.91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F5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D274">
            <w:pPr>
              <w:jc w:val="center"/>
            </w:pPr>
            <w:r>
              <w:rPr>
                <w:rFonts w:ascii="宋体" w:hAnsi="宋体" w:eastAsia="宋体"/>
                <w:sz w:val="16"/>
              </w:rPr>
              <w:t>440万亩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57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BA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6E19">
            <w:pPr>
              <w:jc w:val="center"/>
            </w:pPr>
          </w:p>
        </w:tc>
      </w:tr>
      <w:tr w14:paraId="16239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07B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554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64B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AFCD">
            <w:pPr>
              <w:jc w:val="center"/>
            </w:pPr>
            <w:r>
              <w:rPr>
                <w:rFonts w:ascii="宋体" w:hAnsi="宋体" w:eastAsia="宋体"/>
                <w:sz w:val="16"/>
              </w:rPr>
              <w:t>建设高质高效机械化示范基地核心区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B2D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177D">
            <w:pPr>
              <w:jc w:val="center"/>
            </w:pPr>
            <w:r>
              <w:rPr>
                <w:rFonts w:ascii="宋体" w:hAnsi="宋体" w:eastAsia="宋体"/>
                <w:sz w:val="16"/>
              </w:rPr>
              <w:t>=6.6万亩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A8D4">
            <w:pPr>
              <w:jc w:val="center"/>
            </w:pPr>
            <w:r>
              <w:rPr>
                <w:rFonts w:ascii="宋体" w:hAnsi="宋体" w:eastAsia="宋体"/>
                <w:sz w:val="16"/>
              </w:rPr>
              <w:t>=7万亩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35EA6">
            <w:pPr>
              <w:jc w:val="center"/>
            </w:pPr>
            <w:r>
              <w:rPr>
                <w:rFonts w:ascii="宋体" w:hAnsi="宋体" w:eastAsia="宋体"/>
                <w:sz w:val="16"/>
              </w:rPr>
              <w:t>106.06%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CBF3">
            <w:pPr>
              <w:jc w:val="center"/>
            </w:pPr>
            <w:r>
              <w:rPr>
                <w:rFonts w:ascii="宋体" w:hAnsi="宋体" w:eastAsia="宋体"/>
                <w:sz w:val="16"/>
              </w:rPr>
              <w:t>9.39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6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2D3B">
            <w:pPr>
              <w:jc w:val="center"/>
            </w:pPr>
            <w:r>
              <w:rPr>
                <w:rFonts w:ascii="宋体" w:hAnsi="宋体" w:eastAsia="宋体"/>
                <w:sz w:val="16"/>
              </w:rPr>
              <w:t>6.6万亩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80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EE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ECAED">
            <w:pPr>
              <w:jc w:val="center"/>
            </w:pPr>
            <w:r>
              <w:rPr>
                <w:rFonts w:ascii="宋体" w:hAnsi="宋体" w:eastAsia="宋体"/>
                <w:sz w:val="16"/>
              </w:rPr>
              <w:t>年初指标设置6.6万亩，项目在执行过程中，县市对示范基地建设较重视，结合农业生产实际，完成农机化示范基地积极性较高，超额完成农机化示范基地。</w:t>
            </w:r>
          </w:p>
        </w:tc>
      </w:tr>
      <w:tr w14:paraId="40C3C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E73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8B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8B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D04E">
            <w:pPr>
              <w:jc w:val="center"/>
            </w:pPr>
            <w:r>
              <w:rPr>
                <w:rFonts w:ascii="宋体" w:hAnsi="宋体" w:eastAsia="宋体"/>
                <w:sz w:val="16"/>
              </w:rPr>
              <w:t>重点推广农业机械化技术（</w:t>
            </w:r>
            <w:r>
              <w:rPr>
                <w:rFonts w:hint="eastAsia" w:ascii="宋体" w:hAnsi="宋体"/>
                <w:sz w:val="16"/>
                <w:lang w:eastAsia="zh-CN"/>
              </w:rPr>
              <w:t>项目</w:t>
            </w: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8A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A79F">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15195">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3B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49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BA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78E5C">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07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9A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2C1D">
            <w:pPr>
              <w:jc w:val="center"/>
            </w:pPr>
          </w:p>
        </w:tc>
      </w:tr>
      <w:tr w14:paraId="1E5AF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86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7C1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1A9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1DCB">
            <w:pPr>
              <w:jc w:val="center"/>
            </w:pPr>
            <w:r>
              <w:rPr>
                <w:rFonts w:ascii="宋体" w:hAnsi="宋体" w:eastAsia="宋体"/>
                <w:sz w:val="16"/>
              </w:rPr>
              <w:t>组织召开现场会（次）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21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F6D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756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F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DCF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28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7B5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C1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57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1D34">
            <w:pPr>
              <w:jc w:val="center"/>
            </w:pPr>
          </w:p>
        </w:tc>
      </w:tr>
      <w:tr w14:paraId="4BA59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3E5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EA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A0A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C5AB">
            <w:pPr>
              <w:jc w:val="center"/>
            </w:pPr>
            <w:r>
              <w:rPr>
                <w:rFonts w:ascii="宋体" w:hAnsi="宋体" w:eastAsia="宋体"/>
                <w:sz w:val="16"/>
              </w:rPr>
              <w:t>核查落实情况及技术指导服务（次）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92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0F73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B77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7A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5A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309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949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0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3E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C1F83">
            <w:pPr>
              <w:jc w:val="center"/>
            </w:pPr>
          </w:p>
        </w:tc>
      </w:tr>
      <w:tr w14:paraId="517738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5DB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E51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8DC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678E6">
            <w:pPr>
              <w:jc w:val="center"/>
            </w:pPr>
            <w:r>
              <w:rPr>
                <w:rFonts w:ascii="宋体" w:hAnsi="宋体" w:eastAsia="宋体"/>
                <w:sz w:val="16"/>
              </w:rPr>
              <w:t>项目建设完成时间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AE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A373">
            <w:pPr>
              <w:jc w:val="center"/>
            </w:pPr>
            <w:r>
              <w:rPr>
                <w:rFonts w:ascii="宋体" w:hAnsi="宋体" w:eastAsia="宋体"/>
                <w:sz w:val="16"/>
              </w:rPr>
              <w:t>=12月30日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341C">
            <w:pPr>
              <w:jc w:val="center"/>
            </w:pPr>
            <w:r>
              <w:rPr>
                <w:rFonts w:ascii="宋体" w:hAnsi="宋体" w:eastAsia="宋体"/>
                <w:sz w:val="16"/>
              </w:rPr>
              <w:t>=12月30日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F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8F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25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A848">
            <w:pPr>
              <w:jc w:val="center"/>
            </w:pPr>
            <w:r>
              <w:rPr>
                <w:rFonts w:ascii="宋体" w:hAnsi="宋体" w:eastAsia="宋体"/>
                <w:sz w:val="16"/>
              </w:rPr>
              <w:t>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30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8AB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EF466">
            <w:pPr>
              <w:jc w:val="center"/>
            </w:pPr>
          </w:p>
        </w:tc>
      </w:tr>
      <w:tr w14:paraId="5D9D8F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6E8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7093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762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F21D">
            <w:pPr>
              <w:jc w:val="center"/>
            </w:pPr>
            <w:r>
              <w:rPr>
                <w:rFonts w:ascii="宋体" w:hAnsi="宋体" w:eastAsia="宋体"/>
                <w:sz w:val="16"/>
              </w:rPr>
              <w:t>组织召开现场会等委托业务费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95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7B8BA">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E93CE">
            <w:pPr>
              <w:jc w:val="center"/>
            </w:pPr>
            <w:r>
              <w:rPr>
                <w:rFonts w:ascii="宋体" w:hAnsi="宋体" w:eastAsia="宋体"/>
                <w:sz w:val="16"/>
              </w:rPr>
              <w:t>=6.94万元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5D3E">
            <w:pPr>
              <w:jc w:val="center"/>
            </w:pPr>
            <w:r>
              <w:rPr>
                <w:rFonts w:ascii="宋体" w:hAnsi="宋体" w:eastAsia="宋体"/>
                <w:sz w:val="16"/>
              </w:rPr>
              <w:t>99.14%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D7A4C">
            <w:pPr>
              <w:jc w:val="center"/>
            </w:pPr>
            <w:r>
              <w:rPr>
                <w:rFonts w:ascii="宋体" w:hAnsi="宋体" w:eastAsia="宋体"/>
                <w:sz w:val="16"/>
              </w:rPr>
              <w:t>9.79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DE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4A77">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E3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7C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2DE2">
            <w:pPr>
              <w:jc w:val="center"/>
            </w:pPr>
            <w:r>
              <w:rPr>
                <w:rFonts w:ascii="宋体" w:hAnsi="宋体" w:eastAsia="宋体"/>
                <w:sz w:val="16"/>
              </w:rPr>
              <w:t>项目预算不精准，在组织召开现场演示活动和举办小麦机收减损技能大比武活动费用与预算出现偏差。剩余资金州财政收回。</w:t>
            </w:r>
          </w:p>
        </w:tc>
      </w:tr>
      <w:tr w14:paraId="3E6F2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AD1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C6B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3A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6B69">
            <w:pPr>
              <w:jc w:val="center"/>
            </w:pPr>
            <w:r>
              <w:rPr>
                <w:rFonts w:ascii="宋体" w:hAnsi="宋体" w:eastAsia="宋体"/>
                <w:sz w:val="16"/>
              </w:rPr>
              <w:t>专业技术人员开展关键技术指导服务费用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D9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F1AA">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DAC3">
            <w:pPr>
              <w:jc w:val="center"/>
            </w:pPr>
            <w:r>
              <w:rPr>
                <w:rFonts w:ascii="宋体" w:hAnsi="宋体" w:eastAsia="宋体"/>
                <w:sz w:val="16"/>
              </w:rPr>
              <w:t>=2.16万元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113A">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E41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5D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2FC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499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E74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9465F">
            <w:pPr>
              <w:jc w:val="center"/>
            </w:pPr>
            <w:r>
              <w:rPr>
                <w:rFonts w:ascii="宋体" w:hAnsi="宋体" w:eastAsia="宋体"/>
                <w:sz w:val="16"/>
              </w:rPr>
              <w:t>项目预算人员差旅费较多，实际参与执行项目人员较少，未能合理统筹落实项目资金。剩余资金州财政收回。</w:t>
            </w:r>
          </w:p>
        </w:tc>
      </w:tr>
      <w:tr w14:paraId="685E2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6B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C7D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BB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81EE">
            <w:pPr>
              <w:jc w:val="center"/>
            </w:pPr>
            <w:r>
              <w:rPr>
                <w:rFonts w:ascii="宋体" w:hAnsi="宋体" w:eastAsia="宋体"/>
                <w:sz w:val="16"/>
              </w:rPr>
              <w:t>不断提升农林牧渔综合机械化水平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1BE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E409">
            <w:pPr>
              <w:jc w:val="center"/>
            </w:pPr>
            <w:r>
              <w:rPr>
                <w:rFonts w:ascii="宋体" w:hAnsi="宋体" w:eastAsia="宋体"/>
                <w:sz w:val="16"/>
              </w:rPr>
              <w:t>&gt;=82%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41C15">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5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75EF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53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076D">
            <w:pPr>
              <w:jc w:val="center"/>
            </w:pPr>
            <w:r>
              <w:rPr>
                <w:rFonts w:ascii="宋体" w:hAnsi="宋体" w:eastAsia="宋体"/>
                <w:sz w:val="16"/>
              </w:rPr>
              <w:t>&gt;=82%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A0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5A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EF8E">
            <w:pPr>
              <w:jc w:val="center"/>
            </w:pPr>
          </w:p>
        </w:tc>
      </w:tr>
      <w:tr w14:paraId="08657D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2312C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E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39B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060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FD1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26FB8">
            <w:pPr>
              <w:jc w:val="center"/>
            </w:pPr>
            <w:r>
              <w:rPr>
                <w:rFonts w:ascii="宋体" w:hAnsi="宋体" w:eastAsia="宋体"/>
                <w:sz w:val="16"/>
              </w:rPr>
              <w:t>89.84分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6A8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8CE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6B7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E2E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E84D3"/>
        </w:tc>
      </w:tr>
    </w:tbl>
    <w:p w14:paraId="1E65B7D2">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06"/>
        <w:gridCol w:w="614"/>
        <w:gridCol w:w="696"/>
        <w:gridCol w:w="776"/>
        <w:gridCol w:w="776"/>
        <w:gridCol w:w="630"/>
        <w:gridCol w:w="606"/>
        <w:gridCol w:w="614"/>
        <w:gridCol w:w="607"/>
        <w:gridCol w:w="607"/>
        <w:gridCol w:w="696"/>
      </w:tblGrid>
      <w:tr w14:paraId="43B72199">
        <w:tblPrEx>
          <w:tblCellMar>
            <w:top w:w="0" w:type="dxa"/>
            <w:left w:w="108" w:type="dxa"/>
            <w:bottom w:w="0" w:type="dxa"/>
            <w:right w:w="108" w:type="dxa"/>
          </w:tblCellMar>
        </w:tblPrEx>
        <w:tc>
          <w:tcPr>
            <w:tcW w:w="8848" w:type="dxa"/>
            <w:gridSpan w:val="14"/>
            <w:vAlign w:val="center"/>
          </w:tcPr>
          <w:p w14:paraId="087F9078">
            <w:pPr>
              <w:jc w:val="center"/>
            </w:pPr>
            <w:r>
              <w:rPr>
                <w:rFonts w:ascii="宋体" w:hAnsi="宋体" w:eastAsia="宋体"/>
                <w:sz w:val="24"/>
              </w:rPr>
              <w:t>项目支出绩效自评表</w:t>
            </w:r>
          </w:p>
        </w:tc>
      </w:tr>
      <w:tr w14:paraId="02A595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815C68">
            <w:pPr>
              <w:jc w:val="center"/>
            </w:pPr>
            <w:r>
              <w:rPr>
                <w:rFonts w:ascii="宋体" w:hAnsi="宋体" w:eastAsia="宋体"/>
                <w:sz w:val="24"/>
              </w:rPr>
              <w:t>(2024年度)</w:t>
            </w:r>
          </w:p>
        </w:tc>
      </w:tr>
      <w:tr w14:paraId="7697AC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F12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996BA5">
            <w:pPr>
              <w:jc w:val="center"/>
            </w:pPr>
            <w:r>
              <w:rPr>
                <w:rFonts w:ascii="宋体" w:hAnsi="宋体" w:eastAsia="宋体"/>
                <w:sz w:val="16"/>
              </w:rPr>
              <w:t>昌吉州农业科技人才服务乡村振兴行动工作补助项目</w:t>
            </w:r>
          </w:p>
        </w:tc>
      </w:tr>
      <w:tr w14:paraId="6A6094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72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F80C5B">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E55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7BBE25">
            <w:pPr>
              <w:jc w:val="center"/>
            </w:pPr>
            <w:r>
              <w:rPr>
                <w:rFonts w:ascii="宋体" w:hAnsi="宋体" w:eastAsia="宋体"/>
                <w:sz w:val="16"/>
              </w:rPr>
              <w:t>昌吉回族自治州农牧业技术推广中心</w:t>
            </w:r>
          </w:p>
        </w:tc>
      </w:tr>
      <w:tr w14:paraId="44FA72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4F1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CA5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3A0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93C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F92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F80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413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CB1B">
            <w:pPr>
              <w:jc w:val="center"/>
            </w:pPr>
            <w:r>
              <w:rPr>
                <w:rFonts w:ascii="宋体" w:hAnsi="宋体" w:eastAsia="宋体"/>
                <w:sz w:val="16"/>
              </w:rPr>
              <w:t>得分</w:t>
            </w:r>
          </w:p>
        </w:tc>
      </w:tr>
      <w:tr w14:paraId="601F7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CC9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415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2BB6A">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C5F20">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5F425">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190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996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DD86">
            <w:pPr>
              <w:jc w:val="center"/>
            </w:pPr>
            <w:r>
              <w:rPr>
                <w:rFonts w:ascii="宋体" w:hAnsi="宋体" w:eastAsia="宋体"/>
                <w:sz w:val="16"/>
              </w:rPr>
              <w:t>10.00</w:t>
            </w:r>
          </w:p>
        </w:tc>
      </w:tr>
      <w:tr w14:paraId="1F9FFC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4F6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ACB6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4ECB1">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AB4FC">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19373">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B4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D6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82FA">
            <w:pPr>
              <w:jc w:val="center"/>
            </w:pPr>
            <w:r>
              <w:rPr>
                <w:rFonts w:ascii="宋体" w:hAnsi="宋体" w:eastAsia="宋体"/>
                <w:sz w:val="16"/>
              </w:rPr>
              <w:t>—</w:t>
            </w:r>
          </w:p>
        </w:tc>
      </w:tr>
      <w:tr w14:paraId="073EE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ED3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414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CA4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C84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506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2AC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78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6F0E4">
            <w:pPr>
              <w:jc w:val="center"/>
            </w:pPr>
            <w:r>
              <w:rPr>
                <w:rFonts w:ascii="宋体" w:hAnsi="宋体" w:eastAsia="宋体"/>
                <w:sz w:val="16"/>
              </w:rPr>
              <w:t>—</w:t>
            </w:r>
          </w:p>
        </w:tc>
      </w:tr>
      <w:tr w14:paraId="1CC825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EB0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CA2C4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B166D">
            <w:pPr>
              <w:jc w:val="center"/>
            </w:pPr>
            <w:r>
              <w:rPr>
                <w:rFonts w:ascii="宋体" w:hAnsi="宋体" w:eastAsia="宋体"/>
                <w:sz w:val="16"/>
              </w:rPr>
              <w:t>实际完成情况</w:t>
            </w:r>
          </w:p>
        </w:tc>
      </w:tr>
      <w:tr w14:paraId="4081B3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DB5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0FE8D4">
            <w:pPr>
              <w:jc w:val="both"/>
            </w:pPr>
            <w:r>
              <w:rPr>
                <w:rFonts w:ascii="宋体" w:hAnsi="宋体" w:eastAsia="宋体"/>
                <w:sz w:val="16"/>
              </w:rPr>
              <w:t>通过遴选农业科技服务骨干人才27人，包联县市开展技术服务和试验示范推广，资金使用无重大违规违纪问题，有效提高农业科技人才服务能力，受益农户满意度达到90%以上。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B0FE41">
            <w:pPr>
              <w:jc w:val="both"/>
            </w:pPr>
            <w:r>
              <w:rPr>
                <w:rFonts w:ascii="宋体" w:hAnsi="宋体" w:eastAsia="宋体"/>
                <w:sz w:val="16"/>
              </w:rPr>
              <w:t>截至2024年12月31日，该项目实际完成遴选州农牧业技术推广中心农业科技服务骨干人才27人，包联全州7个县市开展技术服务和试验示范推广，资金使用无重大违规违纪问题；通过该项目的实施，有效提升了农业科技人才服务能力，促进了农户农业科技水平提高，受益农户满意度达到98.73%。</w:t>
            </w:r>
          </w:p>
        </w:tc>
      </w:tr>
      <w:tr w14:paraId="4D8B9F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14CE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9E47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959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E5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3E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D7B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00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C9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5B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7A7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CD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C3E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2B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2539">
            <w:pPr>
              <w:jc w:val="center"/>
            </w:pPr>
            <w:r>
              <w:rPr>
                <w:rFonts w:ascii="宋体" w:hAnsi="宋体" w:eastAsia="宋体"/>
                <w:sz w:val="16"/>
              </w:rPr>
              <w:t>偏差原因分析及改进措施</w:t>
            </w:r>
          </w:p>
        </w:tc>
      </w:tr>
      <w:tr w14:paraId="45EE74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0517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904D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17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1ECB">
            <w:pPr>
              <w:jc w:val="center"/>
            </w:pPr>
            <w:r>
              <w:rPr>
                <w:rFonts w:ascii="宋体" w:hAnsi="宋体" w:eastAsia="宋体"/>
                <w:sz w:val="16"/>
              </w:rPr>
              <w:t>遴选农业科技服务骨干人才数量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02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2C7C">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382A">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7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BA7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82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25715">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07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53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517E">
            <w:pPr>
              <w:jc w:val="center"/>
            </w:pPr>
          </w:p>
        </w:tc>
      </w:tr>
      <w:tr w14:paraId="341AD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C5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10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18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2F89">
            <w:pPr>
              <w:jc w:val="center"/>
            </w:pPr>
            <w:r>
              <w:rPr>
                <w:rFonts w:ascii="宋体" w:hAnsi="宋体" w:eastAsia="宋体"/>
                <w:sz w:val="16"/>
              </w:rPr>
              <w:t>包联县市覆盖率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B4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D4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C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7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56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38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6B72">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9C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5E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91601">
            <w:pPr>
              <w:jc w:val="center"/>
            </w:pPr>
          </w:p>
        </w:tc>
      </w:tr>
      <w:tr w14:paraId="4140F3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951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20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72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90E9">
            <w:pPr>
              <w:jc w:val="center"/>
            </w:pPr>
            <w:r>
              <w:rPr>
                <w:rFonts w:ascii="宋体" w:hAnsi="宋体" w:eastAsia="宋体"/>
                <w:sz w:val="16"/>
              </w:rPr>
              <w:t>关键农时开展技术服务及时率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63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21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CD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E2F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2550">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39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50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71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BD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6D9B">
            <w:pPr>
              <w:jc w:val="center"/>
            </w:pPr>
            <w:r>
              <w:rPr>
                <w:rFonts w:ascii="宋体" w:hAnsi="宋体" w:eastAsia="宋体"/>
                <w:sz w:val="16"/>
              </w:rPr>
              <w:t>年初指标设置偏低，工作开展较好，技术服务及时到位，年底技术服务及时率达100%，完成率偏高。</w:t>
            </w:r>
          </w:p>
        </w:tc>
      </w:tr>
      <w:tr w14:paraId="7D8B9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14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AEA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784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58EF">
            <w:pPr>
              <w:jc w:val="center"/>
            </w:pPr>
            <w:r>
              <w:rPr>
                <w:rFonts w:ascii="宋体" w:hAnsi="宋体" w:eastAsia="宋体"/>
                <w:sz w:val="16"/>
              </w:rPr>
              <w:t>开展技术服务食宿差旅费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90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F992">
            <w:pPr>
              <w:jc w:val="center"/>
            </w:pPr>
            <w:r>
              <w:rPr>
                <w:rFonts w:ascii="宋体" w:hAnsi="宋体" w:eastAsia="宋体"/>
                <w:sz w:val="16"/>
              </w:rPr>
              <w:t>&lt;=0.71万元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B6EF">
            <w:pPr>
              <w:jc w:val="center"/>
            </w:pPr>
            <w:r>
              <w:rPr>
                <w:rFonts w:ascii="宋体" w:hAnsi="宋体" w:eastAsia="宋体"/>
                <w:sz w:val="16"/>
              </w:rPr>
              <w:t>=0.71万元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D8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37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F7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B17F">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A9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E6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A7E0">
            <w:pPr>
              <w:jc w:val="center"/>
            </w:pPr>
          </w:p>
        </w:tc>
      </w:tr>
      <w:tr w14:paraId="47EE0C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571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31BB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48C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66E4">
            <w:pPr>
              <w:jc w:val="center"/>
            </w:pPr>
            <w:r>
              <w:rPr>
                <w:rFonts w:ascii="宋体" w:hAnsi="宋体" w:eastAsia="宋体"/>
                <w:sz w:val="16"/>
              </w:rPr>
              <w:t>资金使用重大违规违纪问题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3B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3E0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DF7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0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BC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21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724C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E8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13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5D34">
            <w:pPr>
              <w:jc w:val="center"/>
            </w:pPr>
          </w:p>
        </w:tc>
      </w:tr>
      <w:tr w14:paraId="48564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BB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9BF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AAC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387E">
            <w:pPr>
              <w:jc w:val="center"/>
            </w:pPr>
            <w:r>
              <w:rPr>
                <w:rFonts w:ascii="宋体" w:hAnsi="宋体" w:eastAsia="宋体"/>
                <w:sz w:val="16"/>
              </w:rPr>
              <w:t>农业科技人才服务能力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F4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338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8CA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9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5F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EA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76A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D6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CE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60281">
            <w:pPr>
              <w:jc w:val="center"/>
            </w:pPr>
          </w:p>
        </w:tc>
      </w:tr>
      <w:tr w14:paraId="61093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67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DB7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BA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40BB">
            <w:pPr>
              <w:jc w:val="center"/>
            </w:pPr>
            <w:r>
              <w:rPr>
                <w:rFonts w:ascii="宋体" w:hAnsi="宋体" w:eastAsia="宋体"/>
                <w:sz w:val="16"/>
              </w:rPr>
              <w:t>受益农户满意度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14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1ED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6D72">
            <w:pPr>
              <w:jc w:val="center"/>
            </w:pPr>
            <w:r>
              <w:rPr>
                <w:rFonts w:ascii="宋体" w:hAnsi="宋体" w:eastAsia="宋体"/>
                <w:sz w:val="16"/>
              </w:rPr>
              <w:t>=98.73%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12E4">
            <w:pPr>
              <w:jc w:val="center"/>
            </w:pPr>
            <w:r>
              <w:rPr>
                <w:rFonts w:ascii="宋体" w:hAnsi="宋体" w:eastAsia="宋体"/>
                <w:sz w:val="16"/>
              </w:rPr>
              <w:t>100.97%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36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9F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809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A9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DE0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8E1F1">
            <w:pPr>
              <w:jc w:val="center"/>
            </w:pPr>
          </w:p>
        </w:tc>
      </w:tr>
      <w:tr w14:paraId="2489130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86543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5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DFD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FCD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F921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367F">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C8C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A18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585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E185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144AE"/>
        </w:tc>
      </w:tr>
    </w:tbl>
    <w:p w14:paraId="64B1F1F3">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20"/>
        <w:gridCol w:w="776"/>
        <w:gridCol w:w="696"/>
        <w:gridCol w:w="776"/>
        <w:gridCol w:w="631"/>
        <w:gridCol w:w="614"/>
        <w:gridCol w:w="614"/>
        <w:gridCol w:w="614"/>
        <w:gridCol w:w="615"/>
        <w:gridCol w:w="626"/>
      </w:tblGrid>
      <w:tr w14:paraId="63100249">
        <w:tblPrEx>
          <w:tblCellMar>
            <w:top w:w="0" w:type="dxa"/>
            <w:left w:w="108" w:type="dxa"/>
            <w:bottom w:w="0" w:type="dxa"/>
            <w:right w:w="108" w:type="dxa"/>
          </w:tblCellMar>
        </w:tblPrEx>
        <w:tc>
          <w:tcPr>
            <w:tcW w:w="8848" w:type="dxa"/>
            <w:gridSpan w:val="14"/>
            <w:vAlign w:val="center"/>
          </w:tcPr>
          <w:p w14:paraId="1F86339E">
            <w:pPr>
              <w:jc w:val="center"/>
            </w:pPr>
            <w:r>
              <w:rPr>
                <w:rFonts w:ascii="宋体" w:hAnsi="宋体" w:eastAsia="宋体"/>
                <w:sz w:val="24"/>
              </w:rPr>
              <w:t>项目支出绩效自评表</w:t>
            </w:r>
          </w:p>
        </w:tc>
      </w:tr>
      <w:tr w14:paraId="2A228B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D1BEB8">
            <w:pPr>
              <w:jc w:val="center"/>
            </w:pPr>
            <w:r>
              <w:rPr>
                <w:rFonts w:ascii="宋体" w:hAnsi="宋体" w:eastAsia="宋体"/>
                <w:sz w:val="24"/>
              </w:rPr>
              <w:t>(2024年度)</w:t>
            </w:r>
          </w:p>
        </w:tc>
      </w:tr>
      <w:tr w14:paraId="03D492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CB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BE2A0F">
            <w:pPr>
              <w:jc w:val="center"/>
            </w:pPr>
            <w:r>
              <w:rPr>
                <w:rFonts w:ascii="宋体" w:hAnsi="宋体" w:eastAsia="宋体"/>
                <w:sz w:val="16"/>
              </w:rPr>
              <w:t>昌吉州耕地质量监测项目</w:t>
            </w:r>
          </w:p>
        </w:tc>
      </w:tr>
      <w:tr w14:paraId="7AE234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F3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3BF3D1">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E4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B9D14">
            <w:pPr>
              <w:jc w:val="center"/>
            </w:pPr>
            <w:r>
              <w:rPr>
                <w:rFonts w:ascii="宋体" w:hAnsi="宋体" w:eastAsia="宋体"/>
                <w:sz w:val="16"/>
              </w:rPr>
              <w:t>昌吉回族自治州农牧业技术推广中心</w:t>
            </w:r>
          </w:p>
        </w:tc>
      </w:tr>
      <w:tr w14:paraId="30FCE2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9C69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6D7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413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0B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C4B6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E62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DFA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FA98">
            <w:pPr>
              <w:jc w:val="center"/>
            </w:pPr>
            <w:r>
              <w:rPr>
                <w:rFonts w:ascii="宋体" w:hAnsi="宋体" w:eastAsia="宋体"/>
                <w:sz w:val="16"/>
              </w:rPr>
              <w:t>得分</w:t>
            </w:r>
          </w:p>
        </w:tc>
      </w:tr>
      <w:tr w14:paraId="10F00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CF2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2A39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27895">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B27B7">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1A02A">
            <w:pPr>
              <w:jc w:val="center"/>
            </w:pPr>
            <w:r>
              <w:rPr>
                <w:rFonts w:ascii="宋体" w:hAnsi="宋体" w:eastAsia="宋体"/>
                <w:sz w:val="16"/>
              </w:rPr>
              <w:t>43.57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22ED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FAE0B">
            <w:pPr>
              <w:jc w:val="center"/>
            </w:pPr>
            <w:r>
              <w:rPr>
                <w:rFonts w:ascii="宋体" w:hAnsi="宋体" w:eastAsia="宋体"/>
                <w:sz w:val="16"/>
              </w:rPr>
              <w:t>94.72%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791E6">
            <w:pPr>
              <w:jc w:val="center"/>
            </w:pPr>
            <w:r>
              <w:rPr>
                <w:rFonts w:ascii="宋体" w:hAnsi="宋体" w:eastAsia="宋体"/>
                <w:sz w:val="16"/>
              </w:rPr>
              <w:t>8.68</w:t>
            </w:r>
          </w:p>
        </w:tc>
      </w:tr>
      <w:tr w14:paraId="66F84C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25B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80B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474B">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744E1">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1A817">
            <w:pPr>
              <w:jc w:val="center"/>
            </w:pPr>
            <w:r>
              <w:rPr>
                <w:rFonts w:ascii="宋体" w:hAnsi="宋体" w:eastAsia="宋体"/>
                <w:sz w:val="16"/>
              </w:rPr>
              <w:t>43.57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4FF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22B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D242">
            <w:pPr>
              <w:jc w:val="center"/>
            </w:pPr>
            <w:r>
              <w:rPr>
                <w:rFonts w:ascii="宋体" w:hAnsi="宋体" w:eastAsia="宋体"/>
                <w:sz w:val="16"/>
              </w:rPr>
              <w:t>—</w:t>
            </w:r>
          </w:p>
        </w:tc>
      </w:tr>
      <w:tr w14:paraId="7D617B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CE6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DDB4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EAF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B5D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0D2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2E8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79E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51F3">
            <w:pPr>
              <w:jc w:val="center"/>
            </w:pPr>
            <w:r>
              <w:rPr>
                <w:rFonts w:ascii="宋体" w:hAnsi="宋体" w:eastAsia="宋体"/>
                <w:sz w:val="16"/>
              </w:rPr>
              <w:t>—</w:t>
            </w:r>
          </w:p>
        </w:tc>
      </w:tr>
      <w:tr w14:paraId="1BE75B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A70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0ECB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2F7FE">
            <w:pPr>
              <w:jc w:val="center"/>
            </w:pPr>
            <w:r>
              <w:rPr>
                <w:rFonts w:ascii="宋体" w:hAnsi="宋体" w:eastAsia="宋体"/>
                <w:sz w:val="16"/>
              </w:rPr>
              <w:t>实际完成情况</w:t>
            </w:r>
          </w:p>
        </w:tc>
      </w:tr>
      <w:tr w14:paraId="303A2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95BE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29C32D">
            <w:pPr>
              <w:jc w:val="both"/>
            </w:pPr>
            <w:r>
              <w:rPr>
                <w:rFonts w:ascii="宋体" w:hAnsi="宋体" w:eastAsia="宋体"/>
                <w:sz w:val="16"/>
              </w:rPr>
              <w:t>通过开展耕地质量监测，完成7个州级监测点的年度监测，检测土壤样品176个，完成“全国耕地质量监测数据管理系统”填报，开展2024年昌吉州耕地质量等级评价。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657945">
            <w:pPr>
              <w:jc w:val="both"/>
            </w:pPr>
            <w:r>
              <w:rPr>
                <w:rFonts w:hint="eastAsia" w:ascii="宋体" w:hAnsi="宋体"/>
                <w:sz w:val="16"/>
                <w:lang w:eastAsia="zh-CN"/>
              </w:rPr>
              <w:t>截至2024</w:t>
            </w:r>
            <w:r>
              <w:rPr>
                <w:rFonts w:ascii="宋体" w:hAnsi="宋体" w:eastAsia="宋体"/>
                <w:sz w:val="16"/>
              </w:rPr>
              <w:t>年12月31日，该项目实际完成7个州级监测点的年度监测，检测土壤样品176个，完成“全国耕地质量监测数据管理系统”填报，完成2024年昌吉州耕地质量等级评价；通过该项目的实施，提升了对全面衡量耕地质量水平的认识，促进了对昌吉州耕地质量变化情况的了解。</w:t>
            </w:r>
          </w:p>
        </w:tc>
      </w:tr>
      <w:tr w14:paraId="5BDC58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AD7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86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C4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7E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BC4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E5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2044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371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FA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617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D4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3DA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53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F5A2">
            <w:pPr>
              <w:jc w:val="center"/>
            </w:pPr>
            <w:r>
              <w:rPr>
                <w:rFonts w:ascii="宋体" w:hAnsi="宋体" w:eastAsia="宋体"/>
                <w:sz w:val="16"/>
              </w:rPr>
              <w:t>偏差原因分析及改进措施</w:t>
            </w:r>
          </w:p>
        </w:tc>
      </w:tr>
      <w:tr w14:paraId="17C157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A69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83CE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D81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8984">
            <w:pPr>
              <w:jc w:val="center"/>
            </w:pPr>
            <w:r>
              <w:rPr>
                <w:rFonts w:ascii="宋体" w:hAnsi="宋体" w:eastAsia="宋体"/>
                <w:sz w:val="16"/>
              </w:rPr>
              <w:t>完成监测州级耕地质量监测点数量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3E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810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C2A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33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944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55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B4946">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05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E70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3778">
            <w:pPr>
              <w:jc w:val="center"/>
            </w:pPr>
          </w:p>
        </w:tc>
      </w:tr>
      <w:tr w14:paraId="57A11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41B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2C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77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BB7D">
            <w:pPr>
              <w:jc w:val="center"/>
            </w:pPr>
            <w:r>
              <w:rPr>
                <w:rFonts w:ascii="宋体" w:hAnsi="宋体" w:eastAsia="宋体"/>
                <w:sz w:val="16"/>
              </w:rPr>
              <w:t>耕地质量等级评价报告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A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F334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71D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B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8A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D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0909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FAA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4E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AB3C">
            <w:pPr>
              <w:jc w:val="center"/>
            </w:pPr>
          </w:p>
        </w:tc>
      </w:tr>
      <w:tr w14:paraId="152831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6DE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B47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CB3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5F75E">
            <w:pPr>
              <w:jc w:val="center"/>
            </w:pPr>
            <w:r>
              <w:rPr>
                <w:rFonts w:ascii="宋体" w:hAnsi="宋体" w:eastAsia="宋体"/>
                <w:sz w:val="16"/>
              </w:rPr>
              <w:t>完成176个土壤样品检测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B8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CD6A">
            <w:pPr>
              <w:jc w:val="center"/>
            </w:pPr>
            <w:r>
              <w:rPr>
                <w:rFonts w:ascii="宋体" w:hAnsi="宋体" w:eastAsia="宋体"/>
                <w:sz w:val="16"/>
              </w:rPr>
              <w:t>=176个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7F10">
            <w:pPr>
              <w:jc w:val="center"/>
            </w:pPr>
            <w:r>
              <w:rPr>
                <w:rFonts w:ascii="宋体" w:hAnsi="宋体" w:eastAsia="宋体"/>
                <w:sz w:val="16"/>
              </w:rPr>
              <w:t>=176个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A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07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9D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8A60D">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ED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6CB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242D">
            <w:pPr>
              <w:jc w:val="center"/>
            </w:pPr>
          </w:p>
        </w:tc>
      </w:tr>
      <w:tr w14:paraId="62F05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092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32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A0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DF5D">
            <w:pPr>
              <w:jc w:val="center"/>
            </w:pPr>
            <w:r>
              <w:rPr>
                <w:rFonts w:ascii="宋体" w:hAnsi="宋体" w:eastAsia="宋体"/>
                <w:sz w:val="16"/>
              </w:rPr>
              <w:t>全国耕地质量监测数据管理系统完成率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9B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3F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3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CF0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60E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0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4016">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57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07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4FB9">
            <w:pPr>
              <w:jc w:val="center"/>
            </w:pPr>
            <w:r>
              <w:rPr>
                <w:rFonts w:ascii="宋体" w:hAnsi="宋体" w:eastAsia="宋体"/>
                <w:sz w:val="16"/>
              </w:rPr>
              <w:t>全国耕地质量监测数据管理系统完成率年初指标值设置低了，年底业务完成较好。</w:t>
            </w:r>
          </w:p>
        </w:tc>
      </w:tr>
      <w:tr w14:paraId="3C2B4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3CF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ABB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52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FE8C">
            <w:pPr>
              <w:jc w:val="center"/>
            </w:pPr>
            <w:r>
              <w:rPr>
                <w:rFonts w:ascii="宋体" w:hAnsi="宋体" w:eastAsia="宋体"/>
                <w:sz w:val="16"/>
              </w:rPr>
              <w:t>耕地质量监测与评价项目完成时间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7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A82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DF23">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C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46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3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839E">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40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CB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FDBF">
            <w:pPr>
              <w:jc w:val="center"/>
            </w:pPr>
          </w:p>
        </w:tc>
      </w:tr>
      <w:tr w14:paraId="13A4F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E47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FE1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87E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1381">
            <w:pPr>
              <w:jc w:val="center"/>
            </w:pPr>
            <w:r>
              <w:rPr>
                <w:rFonts w:ascii="宋体" w:hAnsi="宋体" w:eastAsia="宋体"/>
                <w:sz w:val="16"/>
              </w:rPr>
              <w:t>土地租赁、检测、评价等费用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A8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5952">
            <w:pPr>
              <w:jc w:val="center"/>
            </w:pPr>
            <w:r>
              <w:rPr>
                <w:rFonts w:ascii="宋体" w:hAnsi="宋体" w:eastAsia="宋体"/>
                <w:sz w:val="16"/>
              </w:rPr>
              <w:t>&lt;=42.28万元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4BA7">
            <w:pPr>
              <w:jc w:val="center"/>
            </w:pPr>
            <w:r>
              <w:rPr>
                <w:rFonts w:ascii="宋体" w:hAnsi="宋体" w:eastAsia="宋体"/>
                <w:sz w:val="16"/>
              </w:rPr>
              <w:t>=42.28万元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E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2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80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9700">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A4F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E7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EBDF">
            <w:pPr>
              <w:jc w:val="center"/>
            </w:pPr>
          </w:p>
        </w:tc>
      </w:tr>
      <w:tr w14:paraId="49FC7E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7FB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166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00E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AB17">
            <w:pPr>
              <w:jc w:val="center"/>
            </w:pPr>
            <w:r>
              <w:rPr>
                <w:rFonts w:ascii="宋体" w:hAnsi="宋体" w:eastAsia="宋体"/>
                <w:sz w:val="16"/>
              </w:rPr>
              <w:t>开展技术指导、培训等费用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97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AE5B">
            <w:pPr>
              <w:jc w:val="center"/>
            </w:pPr>
            <w:r>
              <w:rPr>
                <w:rFonts w:ascii="宋体" w:hAnsi="宋体" w:eastAsia="宋体"/>
                <w:sz w:val="16"/>
              </w:rPr>
              <w:t>&lt;=3.72万元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D6F2">
            <w:pPr>
              <w:jc w:val="center"/>
            </w:pPr>
            <w:r>
              <w:rPr>
                <w:rFonts w:ascii="宋体" w:hAnsi="宋体" w:eastAsia="宋体"/>
                <w:sz w:val="16"/>
              </w:rPr>
              <w:t>=1.29万元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4E2B8">
            <w:pPr>
              <w:jc w:val="center"/>
            </w:pPr>
            <w:r>
              <w:rPr>
                <w:rFonts w:ascii="宋体" w:hAnsi="宋体" w:eastAsia="宋体"/>
                <w:sz w:val="16"/>
              </w:rPr>
              <w:t>34.68%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D07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44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CC8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D5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FB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ADE1">
            <w:pPr>
              <w:jc w:val="center"/>
            </w:pPr>
            <w:r>
              <w:rPr>
                <w:rFonts w:ascii="宋体" w:hAnsi="宋体" w:eastAsia="宋体"/>
                <w:sz w:val="16"/>
              </w:rPr>
              <w:t>项目资金预算不够精准，造成开展技术指导、培训等费用与预算存在偏差，剩余经费</w:t>
            </w:r>
            <w:r>
              <w:rPr>
                <w:rFonts w:hint="eastAsia" w:ascii="宋体" w:hAnsi="宋体"/>
                <w:sz w:val="16"/>
                <w:lang w:eastAsia="zh-CN"/>
              </w:rPr>
              <w:t>由</w:t>
            </w:r>
            <w:r>
              <w:rPr>
                <w:rFonts w:ascii="宋体" w:hAnsi="宋体" w:eastAsia="宋体"/>
                <w:sz w:val="16"/>
              </w:rPr>
              <w:t>财政收回。</w:t>
            </w:r>
          </w:p>
        </w:tc>
      </w:tr>
      <w:tr w14:paraId="26D50E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1C9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C2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7E0A">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25DF">
            <w:pPr>
              <w:jc w:val="center"/>
            </w:pPr>
            <w:r>
              <w:rPr>
                <w:rFonts w:ascii="宋体" w:hAnsi="宋体" w:eastAsia="宋体"/>
                <w:sz w:val="16"/>
              </w:rPr>
              <w:t>耕地质量等级较上一年持平或提升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74B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4CD2">
            <w:pPr>
              <w:jc w:val="center"/>
            </w:pPr>
            <w:r>
              <w:rPr>
                <w:rFonts w:ascii="宋体" w:hAnsi="宋体" w:eastAsia="宋体"/>
                <w:sz w:val="16"/>
              </w:rPr>
              <w:t>持平或提高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62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40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496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FC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7783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19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69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DC94">
            <w:pPr>
              <w:jc w:val="center"/>
            </w:pPr>
          </w:p>
        </w:tc>
      </w:tr>
      <w:tr w14:paraId="75EDCD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5B9E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5D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038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660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C4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CB8C">
            <w:pPr>
              <w:jc w:val="center"/>
            </w:pPr>
            <w:r>
              <w:rPr>
                <w:rFonts w:ascii="宋体" w:hAnsi="宋体" w:eastAsia="宋体"/>
                <w:sz w:val="16"/>
              </w:rPr>
              <w:t>87.57分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021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FB8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18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D98D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50F67"/>
        </w:tc>
      </w:tr>
    </w:tbl>
    <w:p w14:paraId="5A30E2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E1E652B">
        <w:tblPrEx>
          <w:tblCellMar>
            <w:top w:w="0" w:type="dxa"/>
            <w:left w:w="108" w:type="dxa"/>
            <w:bottom w:w="0" w:type="dxa"/>
            <w:right w:w="108" w:type="dxa"/>
          </w:tblCellMar>
        </w:tblPrEx>
        <w:tc>
          <w:tcPr>
            <w:tcW w:w="8848" w:type="dxa"/>
            <w:gridSpan w:val="14"/>
            <w:vAlign w:val="center"/>
          </w:tcPr>
          <w:p w14:paraId="08F73D60">
            <w:pPr>
              <w:jc w:val="center"/>
            </w:pPr>
            <w:r>
              <w:rPr>
                <w:rFonts w:ascii="宋体" w:hAnsi="宋体" w:eastAsia="宋体"/>
                <w:sz w:val="24"/>
              </w:rPr>
              <w:t>项目支出绩效自评表</w:t>
            </w:r>
          </w:p>
        </w:tc>
      </w:tr>
      <w:tr w14:paraId="4D756F2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84ECE1">
            <w:pPr>
              <w:jc w:val="center"/>
            </w:pPr>
            <w:r>
              <w:rPr>
                <w:rFonts w:ascii="宋体" w:hAnsi="宋体" w:eastAsia="宋体"/>
                <w:sz w:val="24"/>
              </w:rPr>
              <w:t>(2024年度)</w:t>
            </w:r>
          </w:p>
        </w:tc>
      </w:tr>
      <w:tr w14:paraId="6C1AA9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436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AE6FF0">
            <w:pPr>
              <w:jc w:val="center"/>
            </w:pPr>
            <w:r>
              <w:rPr>
                <w:rFonts w:ascii="宋体" w:hAnsi="宋体" w:eastAsia="宋体"/>
                <w:sz w:val="16"/>
              </w:rPr>
              <w:t>智力援疆创新拓展人才计划</w:t>
            </w:r>
          </w:p>
        </w:tc>
      </w:tr>
      <w:tr w14:paraId="24626B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F5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60432D">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2E5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EEA48F">
            <w:pPr>
              <w:jc w:val="center"/>
            </w:pPr>
            <w:r>
              <w:rPr>
                <w:rFonts w:ascii="宋体" w:hAnsi="宋体" w:eastAsia="宋体"/>
                <w:sz w:val="16"/>
              </w:rPr>
              <w:t>昌吉回族自治州农牧业技术推广中心</w:t>
            </w:r>
          </w:p>
        </w:tc>
      </w:tr>
      <w:tr w14:paraId="0DD65C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A78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7999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F49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C8B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6B2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E637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EFC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475C">
            <w:pPr>
              <w:jc w:val="center"/>
            </w:pPr>
            <w:r>
              <w:rPr>
                <w:rFonts w:ascii="宋体" w:hAnsi="宋体" w:eastAsia="宋体"/>
                <w:sz w:val="16"/>
              </w:rPr>
              <w:t>得分</w:t>
            </w:r>
          </w:p>
        </w:tc>
      </w:tr>
      <w:tr w14:paraId="5FC4EF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DE8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469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8DFE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A18C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CE3F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D9A4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055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6786">
            <w:pPr>
              <w:jc w:val="center"/>
            </w:pPr>
            <w:r>
              <w:rPr>
                <w:rFonts w:ascii="宋体" w:hAnsi="宋体" w:eastAsia="宋体"/>
                <w:sz w:val="16"/>
              </w:rPr>
              <w:t>10.00</w:t>
            </w:r>
          </w:p>
        </w:tc>
      </w:tr>
      <w:tr w14:paraId="26D12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C66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A13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4A16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AF41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537D4">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32D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211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29FF">
            <w:pPr>
              <w:jc w:val="center"/>
            </w:pPr>
            <w:r>
              <w:rPr>
                <w:rFonts w:ascii="宋体" w:hAnsi="宋体" w:eastAsia="宋体"/>
                <w:sz w:val="16"/>
              </w:rPr>
              <w:t>—</w:t>
            </w:r>
          </w:p>
        </w:tc>
      </w:tr>
      <w:tr w14:paraId="7DF27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F46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11C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BA3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48F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3DC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01E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F95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9D5D">
            <w:pPr>
              <w:jc w:val="center"/>
            </w:pPr>
            <w:r>
              <w:rPr>
                <w:rFonts w:ascii="宋体" w:hAnsi="宋体" w:eastAsia="宋体"/>
                <w:sz w:val="16"/>
              </w:rPr>
              <w:t>—</w:t>
            </w:r>
          </w:p>
        </w:tc>
      </w:tr>
      <w:tr w14:paraId="2820CF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7B30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13C8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1D9DEB">
            <w:pPr>
              <w:jc w:val="center"/>
            </w:pPr>
            <w:r>
              <w:rPr>
                <w:rFonts w:ascii="宋体" w:hAnsi="宋体" w:eastAsia="宋体"/>
                <w:sz w:val="16"/>
              </w:rPr>
              <w:t>实际完成情况</w:t>
            </w:r>
          </w:p>
        </w:tc>
      </w:tr>
      <w:tr w14:paraId="0FEE9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55C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225EAE">
            <w:pPr>
              <w:jc w:val="both"/>
            </w:pPr>
            <w:r>
              <w:rPr>
                <w:rFonts w:ascii="宋体" w:hAnsi="宋体" w:eastAsia="宋体"/>
                <w:sz w:val="16"/>
              </w:rPr>
              <w:t>2024年通过研修，学习生物菌株的活化、保存技术操作1项，开展生防菌应用技术试验1项，开展设施栽培绿色防控试验3项，参加学术交流2次，撰写研修报告1篇，提升服务区域内绿色农业发展生物资源利用及生物防治关键技术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2109A6">
            <w:pPr>
              <w:jc w:val="both"/>
            </w:pPr>
            <w:r>
              <w:rPr>
                <w:rFonts w:hint="eastAsia" w:ascii="宋体" w:hAnsi="宋体"/>
                <w:sz w:val="16"/>
                <w:lang w:eastAsia="zh-CN"/>
              </w:rPr>
              <w:t>截至</w:t>
            </w:r>
            <w:r>
              <w:rPr>
                <w:rFonts w:ascii="宋体" w:hAnsi="宋体" w:eastAsia="宋体"/>
                <w:sz w:val="16"/>
              </w:rPr>
              <w:t>2024年12月31日，该项目实际完成开展生防菌应用技术试验数量1次，开展设施栽培绿色防控技术试验数量3次，学习生防菌株的活化、保存技术操作数量1项，参加学术交流会议次数2次。通过该项目的实施，提升农民病虫害绿色防控水平。</w:t>
            </w:r>
          </w:p>
        </w:tc>
      </w:tr>
      <w:tr w14:paraId="757D74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FE8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32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307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78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55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878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95A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A8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C1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6B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1E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D8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97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3E3D">
            <w:pPr>
              <w:jc w:val="center"/>
            </w:pPr>
            <w:r>
              <w:rPr>
                <w:rFonts w:ascii="宋体" w:hAnsi="宋体" w:eastAsia="宋体"/>
                <w:sz w:val="16"/>
              </w:rPr>
              <w:t>偏差原因分析及改进措施</w:t>
            </w:r>
          </w:p>
        </w:tc>
      </w:tr>
      <w:tr w14:paraId="5E2AEB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E85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DDA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F1A9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FE81">
            <w:pPr>
              <w:jc w:val="center"/>
            </w:pPr>
            <w:r>
              <w:rPr>
                <w:rFonts w:ascii="宋体" w:hAnsi="宋体" w:eastAsia="宋体"/>
                <w:sz w:val="16"/>
              </w:rPr>
              <w:t>学习生防菌株的活化、保存技术操作数量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FB9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F4C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78CF">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D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5A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E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C3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DD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66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B8FE">
            <w:pPr>
              <w:jc w:val="center"/>
            </w:pPr>
          </w:p>
        </w:tc>
      </w:tr>
      <w:tr w14:paraId="7D0C7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1BB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C6C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F6B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6341">
            <w:pPr>
              <w:jc w:val="center"/>
            </w:pPr>
            <w:r>
              <w:rPr>
                <w:rFonts w:ascii="宋体" w:hAnsi="宋体" w:eastAsia="宋体"/>
                <w:sz w:val="16"/>
              </w:rPr>
              <w:t>开展生防菌应用技术试验数量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57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E2F4">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CCC2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D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908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0A2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2D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E0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DD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B16D">
            <w:pPr>
              <w:jc w:val="center"/>
            </w:pPr>
          </w:p>
        </w:tc>
      </w:tr>
      <w:tr w14:paraId="022F2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573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24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881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A8C2">
            <w:pPr>
              <w:jc w:val="center"/>
            </w:pPr>
            <w:r>
              <w:rPr>
                <w:rFonts w:ascii="宋体" w:hAnsi="宋体" w:eastAsia="宋体"/>
                <w:sz w:val="16"/>
              </w:rPr>
              <w:t>开展设施栽培绿色防控技术试验数量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36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0601">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A252">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40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FD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C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DD2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F53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0B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5D24">
            <w:pPr>
              <w:jc w:val="center"/>
            </w:pPr>
          </w:p>
        </w:tc>
      </w:tr>
      <w:tr w14:paraId="058CFE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FB2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D6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A37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27C5">
            <w:pPr>
              <w:jc w:val="center"/>
            </w:pPr>
            <w:r>
              <w:rPr>
                <w:rFonts w:ascii="宋体" w:hAnsi="宋体" w:eastAsia="宋体"/>
                <w:sz w:val="16"/>
              </w:rPr>
              <w:t>参加学术交流会议次数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88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778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DF35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36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0F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C3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90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FA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FE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C1B7">
            <w:pPr>
              <w:jc w:val="center"/>
            </w:pPr>
          </w:p>
        </w:tc>
      </w:tr>
      <w:tr w14:paraId="1BEE92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E6A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10A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B0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5D2FA">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6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EC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1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4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89C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95E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AD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D0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33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2C73">
            <w:pPr>
              <w:jc w:val="center"/>
            </w:pPr>
          </w:p>
        </w:tc>
      </w:tr>
      <w:tr w14:paraId="1D658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6FA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917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0E5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536A">
            <w:pPr>
              <w:jc w:val="center"/>
            </w:pPr>
            <w:r>
              <w:rPr>
                <w:rFonts w:ascii="宋体" w:hAnsi="宋体" w:eastAsia="宋体"/>
                <w:sz w:val="16"/>
              </w:rPr>
              <w:t>项目任务完成时间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66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22A8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0D5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34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55A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0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95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62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43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0389">
            <w:pPr>
              <w:jc w:val="center"/>
            </w:pPr>
          </w:p>
        </w:tc>
      </w:tr>
      <w:tr w14:paraId="28C05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4D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407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02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DB67F">
            <w:pPr>
              <w:jc w:val="center"/>
            </w:pPr>
            <w:r>
              <w:rPr>
                <w:rFonts w:ascii="宋体" w:hAnsi="宋体" w:eastAsia="宋体"/>
                <w:sz w:val="16"/>
              </w:rPr>
              <w:t>研修补助经费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A1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70FA">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99D62">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35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15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B83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F22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EB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B1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37D67">
            <w:pPr>
              <w:jc w:val="center"/>
            </w:pPr>
          </w:p>
        </w:tc>
      </w:tr>
      <w:tr w14:paraId="1C25B2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01C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2CE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3C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3D7A">
            <w:pPr>
              <w:jc w:val="center"/>
            </w:pPr>
            <w:r>
              <w:rPr>
                <w:rFonts w:ascii="宋体" w:hAnsi="宋体" w:eastAsia="宋体"/>
                <w:sz w:val="16"/>
              </w:rPr>
              <w:t>提升农民病虫害绿色防控水平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74C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6FF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58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0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25D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4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E5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F0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234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3669">
            <w:pPr>
              <w:jc w:val="center"/>
            </w:pPr>
          </w:p>
        </w:tc>
      </w:tr>
      <w:tr w14:paraId="166F54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9B5E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E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F2AA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457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3F5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389A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0BA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7FD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926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44FD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CFA44"/>
        </w:tc>
      </w:tr>
    </w:tbl>
    <w:p w14:paraId="55940D88">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7"/>
        <w:gridCol w:w="604"/>
        <w:gridCol w:w="776"/>
        <w:gridCol w:w="696"/>
        <w:gridCol w:w="776"/>
        <w:gridCol w:w="629"/>
        <w:gridCol w:w="591"/>
        <w:gridCol w:w="776"/>
        <w:gridCol w:w="591"/>
        <w:gridCol w:w="591"/>
        <w:gridCol w:w="617"/>
      </w:tblGrid>
      <w:tr w14:paraId="24140D37">
        <w:tblPrEx>
          <w:tblCellMar>
            <w:top w:w="0" w:type="dxa"/>
            <w:left w:w="108" w:type="dxa"/>
            <w:bottom w:w="0" w:type="dxa"/>
            <w:right w:w="108" w:type="dxa"/>
          </w:tblCellMar>
        </w:tblPrEx>
        <w:tc>
          <w:tcPr>
            <w:tcW w:w="8848" w:type="dxa"/>
            <w:gridSpan w:val="14"/>
            <w:vAlign w:val="center"/>
          </w:tcPr>
          <w:p w14:paraId="62C6D2D8">
            <w:pPr>
              <w:jc w:val="center"/>
            </w:pPr>
            <w:r>
              <w:rPr>
                <w:rFonts w:ascii="宋体" w:hAnsi="宋体" w:eastAsia="宋体"/>
                <w:sz w:val="24"/>
              </w:rPr>
              <w:t>项目支出绩效自评表</w:t>
            </w:r>
          </w:p>
        </w:tc>
      </w:tr>
      <w:tr w14:paraId="787B6C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7F2EC8">
            <w:pPr>
              <w:jc w:val="center"/>
            </w:pPr>
            <w:r>
              <w:rPr>
                <w:rFonts w:ascii="宋体" w:hAnsi="宋体" w:eastAsia="宋体"/>
                <w:sz w:val="24"/>
              </w:rPr>
              <w:t>(2024年度)</w:t>
            </w:r>
          </w:p>
        </w:tc>
      </w:tr>
      <w:tr w14:paraId="0BF055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F8F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18B2D2">
            <w:pPr>
              <w:jc w:val="center"/>
            </w:pPr>
            <w:r>
              <w:rPr>
                <w:rFonts w:ascii="宋体" w:hAnsi="宋体" w:eastAsia="宋体"/>
                <w:sz w:val="16"/>
              </w:rPr>
              <w:t>有机肥积造施用技术推广</w:t>
            </w:r>
          </w:p>
        </w:tc>
      </w:tr>
      <w:tr w14:paraId="71F98C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37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9D8D5">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94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7EC3A7">
            <w:pPr>
              <w:jc w:val="center"/>
            </w:pPr>
            <w:r>
              <w:rPr>
                <w:rFonts w:ascii="宋体" w:hAnsi="宋体" w:eastAsia="宋体"/>
                <w:sz w:val="16"/>
              </w:rPr>
              <w:t>昌吉回族自治州农牧业技术推广中心</w:t>
            </w:r>
          </w:p>
        </w:tc>
      </w:tr>
      <w:tr w14:paraId="6A7809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4BD2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C4C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BC2A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702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CC38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8D41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5CD8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55DD">
            <w:pPr>
              <w:jc w:val="center"/>
            </w:pPr>
            <w:r>
              <w:rPr>
                <w:rFonts w:ascii="宋体" w:hAnsi="宋体" w:eastAsia="宋体"/>
                <w:sz w:val="16"/>
              </w:rPr>
              <w:t>得分</w:t>
            </w:r>
          </w:p>
        </w:tc>
      </w:tr>
      <w:tr w14:paraId="78D88A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B60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5E6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783C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5EBE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77345">
            <w:pPr>
              <w:jc w:val="center"/>
            </w:pPr>
            <w:r>
              <w:rPr>
                <w:rFonts w:ascii="宋体" w:hAnsi="宋体" w:eastAsia="宋体"/>
                <w:sz w:val="16"/>
              </w:rPr>
              <w:t>18.99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BF1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91C13">
            <w:pPr>
              <w:jc w:val="center"/>
            </w:pPr>
            <w:r>
              <w:rPr>
                <w:rFonts w:ascii="宋体" w:hAnsi="宋体" w:eastAsia="宋体"/>
                <w:sz w:val="16"/>
              </w:rPr>
              <w:t>94.95%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D678">
            <w:pPr>
              <w:jc w:val="center"/>
            </w:pPr>
            <w:r>
              <w:rPr>
                <w:rFonts w:ascii="宋体" w:hAnsi="宋体" w:eastAsia="宋体"/>
                <w:sz w:val="16"/>
              </w:rPr>
              <w:t>8.74</w:t>
            </w:r>
          </w:p>
        </w:tc>
      </w:tr>
      <w:tr w14:paraId="2784CB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D2E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7A5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DC62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03C5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E91EF">
            <w:pPr>
              <w:jc w:val="center"/>
            </w:pPr>
            <w:r>
              <w:rPr>
                <w:rFonts w:ascii="宋体" w:hAnsi="宋体" w:eastAsia="宋体"/>
                <w:sz w:val="16"/>
              </w:rPr>
              <w:t>18.99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F0F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D13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AAEEC">
            <w:pPr>
              <w:jc w:val="center"/>
            </w:pPr>
            <w:r>
              <w:rPr>
                <w:rFonts w:ascii="宋体" w:hAnsi="宋体" w:eastAsia="宋体"/>
                <w:sz w:val="16"/>
              </w:rPr>
              <w:t>—</w:t>
            </w:r>
          </w:p>
        </w:tc>
      </w:tr>
      <w:tr w14:paraId="12955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0D8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623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13D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7CC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D7F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FF6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B0A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8EDD">
            <w:pPr>
              <w:jc w:val="center"/>
            </w:pPr>
            <w:r>
              <w:rPr>
                <w:rFonts w:ascii="宋体" w:hAnsi="宋体" w:eastAsia="宋体"/>
                <w:sz w:val="16"/>
              </w:rPr>
              <w:t>—</w:t>
            </w:r>
          </w:p>
        </w:tc>
      </w:tr>
      <w:tr w14:paraId="1B410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9C8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A16C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CBD554">
            <w:pPr>
              <w:jc w:val="center"/>
            </w:pPr>
            <w:r>
              <w:rPr>
                <w:rFonts w:ascii="宋体" w:hAnsi="宋体" w:eastAsia="宋体"/>
                <w:sz w:val="16"/>
              </w:rPr>
              <w:t>实际完成情况</w:t>
            </w:r>
          </w:p>
        </w:tc>
      </w:tr>
      <w:tr w14:paraId="263C5D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697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2D8FC">
            <w:pPr>
              <w:jc w:val="both"/>
            </w:pPr>
            <w:r>
              <w:rPr>
                <w:rFonts w:ascii="宋体" w:hAnsi="宋体" w:eastAsia="宋体"/>
                <w:sz w:val="16"/>
              </w:rPr>
              <w:t>通过建设8</w:t>
            </w:r>
            <w:r>
              <w:rPr>
                <w:rFonts w:hint="eastAsia" w:ascii="宋体" w:hAnsi="宋体"/>
                <w:sz w:val="16"/>
                <w:lang w:eastAsia="zh-CN"/>
              </w:rPr>
              <w:t>个有</w:t>
            </w:r>
            <w:r>
              <w:rPr>
                <w:rFonts w:ascii="宋体" w:hAnsi="宋体" w:eastAsia="宋体"/>
                <w:sz w:val="16"/>
              </w:rPr>
              <w:t>机肥积造示范点工作，及时开展有机肥积造和施用技术指导，减少示范区化肥用量。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9EC1A0">
            <w:pPr>
              <w:jc w:val="both"/>
            </w:pPr>
            <w:r>
              <w:rPr>
                <w:rFonts w:hint="eastAsia" w:ascii="宋体" w:hAnsi="宋体"/>
                <w:sz w:val="16"/>
                <w:lang w:eastAsia="zh-CN"/>
              </w:rPr>
              <w:t>截至</w:t>
            </w:r>
            <w:r>
              <w:rPr>
                <w:rFonts w:ascii="宋体" w:hAnsi="宋体" w:eastAsia="宋体"/>
                <w:sz w:val="16"/>
              </w:rPr>
              <w:t>2024年12月31日，该项目实际完成建设有机肥积造示范点8个，共积造有机肥20000立方，示范区通过施用有机肥减少化肥施用量，经对示范户有机肥积造示范推广技术指导服务调查满意度达到100%，示范点验收合格率达到100%。通过该项目的实施，提高了全州生产经营主体</w:t>
            </w:r>
            <w:r>
              <w:rPr>
                <w:rFonts w:hint="eastAsia" w:ascii="宋体" w:hAnsi="宋体"/>
                <w:sz w:val="16"/>
                <w:lang w:eastAsia="zh-CN"/>
              </w:rPr>
              <w:t>积极</w:t>
            </w:r>
            <w:r>
              <w:rPr>
                <w:rFonts w:ascii="宋体" w:hAnsi="宋体" w:eastAsia="宋体"/>
                <w:sz w:val="16"/>
              </w:rPr>
              <w:t>施用有机肥的积极性，促进有机无机相结合施肥，促进农业绿色发展。</w:t>
            </w:r>
          </w:p>
        </w:tc>
      </w:tr>
      <w:tr w14:paraId="4AAC71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88C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3E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027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54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77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D4F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175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A1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CB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6A4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32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850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B0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6E8B4">
            <w:pPr>
              <w:jc w:val="center"/>
            </w:pPr>
            <w:r>
              <w:rPr>
                <w:rFonts w:ascii="宋体" w:hAnsi="宋体" w:eastAsia="宋体"/>
                <w:sz w:val="16"/>
              </w:rPr>
              <w:t>偏差原因分析及改进措施</w:t>
            </w:r>
          </w:p>
        </w:tc>
      </w:tr>
      <w:tr w14:paraId="49B60F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7FF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6030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E5F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64DA">
            <w:pPr>
              <w:jc w:val="center"/>
            </w:pPr>
            <w:r>
              <w:rPr>
                <w:rFonts w:ascii="宋体" w:hAnsi="宋体" w:eastAsia="宋体"/>
                <w:sz w:val="16"/>
              </w:rPr>
              <w:t>建立有机肥积造示范点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FE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734B">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3C36">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FD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BE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F5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AC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6A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4F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7B67">
            <w:pPr>
              <w:jc w:val="center"/>
            </w:pPr>
          </w:p>
        </w:tc>
      </w:tr>
      <w:tr w14:paraId="2FE97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7D8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11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094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DA36">
            <w:pPr>
              <w:jc w:val="center"/>
            </w:pPr>
            <w:r>
              <w:rPr>
                <w:rFonts w:ascii="宋体" w:hAnsi="宋体" w:eastAsia="宋体"/>
                <w:sz w:val="16"/>
              </w:rPr>
              <w:t>总积造量级施用量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C7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AC23">
            <w:pPr>
              <w:jc w:val="center"/>
            </w:pPr>
            <w:r>
              <w:rPr>
                <w:rFonts w:ascii="宋体" w:hAnsi="宋体" w:eastAsia="宋体"/>
                <w:sz w:val="16"/>
              </w:rPr>
              <w:t>&gt;=20000立方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13D2">
            <w:pPr>
              <w:jc w:val="center"/>
            </w:pPr>
            <w:r>
              <w:rPr>
                <w:rFonts w:ascii="宋体" w:hAnsi="宋体" w:eastAsia="宋体"/>
                <w:sz w:val="16"/>
              </w:rPr>
              <w:t>=20000立方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FA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14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86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8AA6">
            <w:pPr>
              <w:jc w:val="center"/>
            </w:pPr>
            <w:r>
              <w:rPr>
                <w:rFonts w:ascii="宋体" w:hAnsi="宋体" w:eastAsia="宋体"/>
                <w:sz w:val="16"/>
              </w:rPr>
              <w:t>&gt;=20000立方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A1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2F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66E8">
            <w:pPr>
              <w:jc w:val="center"/>
            </w:pPr>
          </w:p>
        </w:tc>
      </w:tr>
      <w:tr w14:paraId="21C55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98D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348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DC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A923">
            <w:pPr>
              <w:jc w:val="center"/>
            </w:pPr>
            <w:r>
              <w:rPr>
                <w:rFonts w:ascii="宋体" w:hAnsi="宋体" w:eastAsia="宋体"/>
                <w:sz w:val="16"/>
              </w:rPr>
              <w:t>示范点验收合格率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A4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C2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3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B10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3802">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D7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C7E2">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0EB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EE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E93D">
            <w:pPr>
              <w:jc w:val="center"/>
            </w:pPr>
            <w:r>
              <w:rPr>
                <w:rFonts w:ascii="宋体" w:hAnsi="宋体" w:eastAsia="宋体"/>
                <w:sz w:val="16"/>
              </w:rPr>
              <w:t>示范点验收合格率年初指标值设置低了，年底业务完成较好。</w:t>
            </w:r>
          </w:p>
        </w:tc>
      </w:tr>
      <w:tr w14:paraId="09BC4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738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0DD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A3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F1B1">
            <w:pPr>
              <w:jc w:val="center"/>
            </w:pPr>
            <w:r>
              <w:rPr>
                <w:rFonts w:ascii="宋体" w:hAnsi="宋体" w:eastAsia="宋体"/>
                <w:sz w:val="16"/>
              </w:rPr>
              <w:t>有机肥积造项目完成时间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81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62EA0">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21F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6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5C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385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C744">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13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5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313A">
            <w:pPr>
              <w:jc w:val="center"/>
            </w:pPr>
          </w:p>
        </w:tc>
      </w:tr>
      <w:tr w14:paraId="42DF6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5D4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292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CF6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5B87">
            <w:pPr>
              <w:jc w:val="center"/>
            </w:pPr>
            <w:r>
              <w:rPr>
                <w:rFonts w:ascii="宋体" w:hAnsi="宋体" w:eastAsia="宋体"/>
                <w:sz w:val="16"/>
              </w:rPr>
              <w:t>示范点建设所需的机械租赁、劳务和运输及印刷资料等费用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2F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F59CB">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19C1">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7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A39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660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796C8">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B2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3C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9B436">
            <w:pPr>
              <w:jc w:val="center"/>
            </w:pPr>
          </w:p>
        </w:tc>
      </w:tr>
      <w:tr w14:paraId="662572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F05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34E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0E9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F4FB">
            <w:pPr>
              <w:jc w:val="center"/>
            </w:pPr>
            <w:r>
              <w:rPr>
                <w:rFonts w:ascii="宋体" w:hAnsi="宋体" w:eastAsia="宋体"/>
                <w:sz w:val="16"/>
              </w:rPr>
              <w:t>开展技术服务保障经费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D1D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047D">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E21D">
            <w:pPr>
              <w:jc w:val="center"/>
            </w:pPr>
            <w:r>
              <w:rPr>
                <w:rFonts w:ascii="宋体" w:hAnsi="宋体" w:eastAsia="宋体"/>
                <w:sz w:val="16"/>
              </w:rPr>
              <w: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A80C">
            <w:pPr>
              <w:jc w:val="center"/>
            </w:pPr>
            <w:r>
              <w:rPr>
                <w:rFonts w:ascii="宋体" w:hAnsi="宋体" w:eastAsia="宋体"/>
                <w:sz w:val="16"/>
              </w:rPr>
              <w:t>74.75%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6E8E">
            <w:pPr>
              <w:jc w:val="center"/>
            </w:pPr>
            <w:r>
              <w:rPr>
                <w:rFonts w:ascii="宋体" w:hAnsi="宋体" w:eastAsia="宋体"/>
                <w:sz w:val="16"/>
              </w:rPr>
              <w:t>3.69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F1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8CCE">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DFD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BC7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7496">
            <w:pPr>
              <w:jc w:val="center"/>
            </w:pPr>
            <w:r>
              <w:rPr>
                <w:rFonts w:ascii="宋体" w:hAnsi="宋体" w:eastAsia="宋体"/>
                <w:sz w:val="16"/>
              </w:rPr>
              <w:t>项目资金预算不够精准，造成技术服务保障经费与项目资金预算存在偏差，剩余经费</w:t>
            </w:r>
            <w:r>
              <w:rPr>
                <w:rFonts w:hint="eastAsia" w:ascii="宋体" w:hAnsi="宋体"/>
                <w:sz w:val="16"/>
                <w:lang w:eastAsia="zh-CN"/>
              </w:rPr>
              <w:t>由</w:t>
            </w:r>
            <w:r>
              <w:rPr>
                <w:rFonts w:ascii="宋体" w:hAnsi="宋体" w:eastAsia="宋体"/>
                <w:sz w:val="16"/>
              </w:rPr>
              <w:t>财政收回。</w:t>
            </w:r>
          </w:p>
        </w:tc>
      </w:tr>
      <w:tr w14:paraId="16BEF1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252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59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5E3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AD7B8">
            <w:pPr>
              <w:jc w:val="center"/>
            </w:pPr>
            <w:r>
              <w:rPr>
                <w:rFonts w:ascii="宋体" w:hAnsi="宋体" w:eastAsia="宋体"/>
                <w:sz w:val="16"/>
              </w:rPr>
              <w:t>有机肥积造示范区化肥用量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91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309B">
            <w:pPr>
              <w:jc w:val="center"/>
            </w:pPr>
            <w:r>
              <w:rPr>
                <w:rFonts w:ascii="宋体" w:hAnsi="宋体" w:eastAsia="宋体"/>
                <w:sz w:val="16"/>
              </w:rPr>
              <w:t>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7A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A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32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F64E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E06D1">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FA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DA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A523D">
            <w:pPr>
              <w:jc w:val="center"/>
            </w:pPr>
          </w:p>
        </w:tc>
      </w:tr>
      <w:tr w14:paraId="24422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E81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7E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28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286C">
            <w:pPr>
              <w:jc w:val="center"/>
            </w:pPr>
            <w:r>
              <w:rPr>
                <w:rFonts w:ascii="宋体" w:hAnsi="宋体" w:eastAsia="宋体"/>
                <w:sz w:val="16"/>
              </w:rPr>
              <w:t>示范区农户对有机肥积造技术指导满意度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87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0C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F47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7337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B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C9D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B550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C0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F0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224C">
            <w:pPr>
              <w:jc w:val="center"/>
            </w:pPr>
            <w:r>
              <w:rPr>
                <w:rFonts w:ascii="宋体" w:hAnsi="宋体" w:eastAsia="宋体"/>
                <w:sz w:val="16"/>
              </w:rPr>
              <w:t>示范区农户对有机肥积造技术指导满意度年初指标值设置低了，年底业务完成较好。</w:t>
            </w:r>
          </w:p>
        </w:tc>
      </w:tr>
      <w:tr w14:paraId="50DF07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CD839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AC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666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321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B24A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CCC0">
            <w:pPr>
              <w:jc w:val="center"/>
            </w:pPr>
            <w:r>
              <w:rPr>
                <w:rFonts w:ascii="宋体" w:hAnsi="宋体" w:eastAsia="宋体"/>
                <w:sz w:val="16"/>
              </w:rPr>
              <w:t>91.32分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AA9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49F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FA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5D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B05FA"/>
        </w:tc>
      </w:tr>
    </w:tbl>
    <w:p w14:paraId="03BC0ED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00E9502D">
        <w:tc>
          <w:tcPr>
            <w:tcW w:w="8848" w:type="dxa"/>
            <w:gridSpan w:val="14"/>
            <w:vAlign w:val="center"/>
          </w:tcPr>
          <w:p w14:paraId="766B23F7">
            <w:pPr>
              <w:jc w:val="center"/>
            </w:pPr>
            <w:r>
              <w:rPr>
                <w:rFonts w:ascii="宋体" w:hAnsi="宋体" w:eastAsia="宋体"/>
                <w:sz w:val="24"/>
              </w:rPr>
              <w:t>项目支出绩效自评表</w:t>
            </w:r>
          </w:p>
        </w:tc>
      </w:tr>
      <w:tr w14:paraId="3D548C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2DE0F7">
            <w:pPr>
              <w:jc w:val="center"/>
            </w:pPr>
            <w:r>
              <w:rPr>
                <w:rFonts w:ascii="宋体" w:hAnsi="宋体" w:eastAsia="宋体"/>
                <w:sz w:val="24"/>
              </w:rPr>
              <w:t>(2024年度)</w:t>
            </w:r>
          </w:p>
        </w:tc>
      </w:tr>
      <w:tr w14:paraId="2562A9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C3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1CD963">
            <w:pPr>
              <w:jc w:val="center"/>
            </w:pPr>
            <w:r>
              <w:rPr>
                <w:rFonts w:ascii="宋体" w:hAnsi="宋体" w:eastAsia="宋体"/>
                <w:sz w:val="16"/>
              </w:rPr>
              <w:t>机构运行补助经费</w:t>
            </w:r>
          </w:p>
        </w:tc>
      </w:tr>
      <w:tr w14:paraId="3E2614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9A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F01EE1">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FB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6BAE3C">
            <w:pPr>
              <w:jc w:val="center"/>
            </w:pPr>
            <w:r>
              <w:rPr>
                <w:rFonts w:ascii="宋体" w:hAnsi="宋体" w:eastAsia="宋体"/>
                <w:sz w:val="16"/>
              </w:rPr>
              <w:t>昌吉回族自治州农牧业技术推广中心</w:t>
            </w:r>
          </w:p>
        </w:tc>
      </w:tr>
      <w:tr w14:paraId="33730B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63D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7516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6DA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5C0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422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3AE1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2F5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8F38">
            <w:pPr>
              <w:jc w:val="center"/>
            </w:pPr>
            <w:r>
              <w:rPr>
                <w:rFonts w:ascii="宋体" w:hAnsi="宋体" w:eastAsia="宋体"/>
                <w:sz w:val="16"/>
              </w:rPr>
              <w:t>得分</w:t>
            </w:r>
          </w:p>
        </w:tc>
      </w:tr>
      <w:tr w14:paraId="3D744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38A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D8A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8392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2710C">
            <w:pPr>
              <w:jc w:val="center"/>
            </w:pPr>
            <w:r>
              <w:rPr>
                <w:rFonts w:ascii="宋体" w:hAnsi="宋体" w:eastAsia="宋体"/>
                <w:sz w:val="16"/>
              </w:rPr>
              <w:t>10.17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B8BA2">
            <w:pPr>
              <w:jc w:val="center"/>
            </w:pPr>
            <w:r>
              <w:rPr>
                <w:rFonts w:ascii="宋体" w:hAnsi="宋体" w:eastAsia="宋体"/>
                <w:sz w:val="16"/>
              </w:rPr>
              <w:t>10.17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53B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FA62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5708">
            <w:pPr>
              <w:jc w:val="center"/>
            </w:pPr>
            <w:r>
              <w:rPr>
                <w:rFonts w:ascii="宋体" w:hAnsi="宋体" w:eastAsia="宋体"/>
                <w:sz w:val="16"/>
              </w:rPr>
              <w:t>10.00</w:t>
            </w:r>
          </w:p>
        </w:tc>
      </w:tr>
      <w:tr w14:paraId="1B0118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F07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B9A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FD0D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F5CDD">
            <w:pPr>
              <w:jc w:val="center"/>
            </w:pPr>
            <w:r>
              <w:rPr>
                <w:rFonts w:ascii="宋体" w:hAnsi="宋体" w:eastAsia="宋体"/>
                <w:sz w:val="16"/>
              </w:rPr>
              <w:t>10.17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1E9ED">
            <w:pPr>
              <w:jc w:val="center"/>
            </w:pPr>
            <w:r>
              <w:rPr>
                <w:rFonts w:ascii="宋体" w:hAnsi="宋体" w:eastAsia="宋体"/>
                <w:sz w:val="16"/>
              </w:rPr>
              <w:t>10.17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732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0A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4E25">
            <w:pPr>
              <w:jc w:val="center"/>
            </w:pPr>
            <w:r>
              <w:rPr>
                <w:rFonts w:ascii="宋体" w:hAnsi="宋体" w:eastAsia="宋体"/>
                <w:sz w:val="16"/>
              </w:rPr>
              <w:t>—</w:t>
            </w:r>
          </w:p>
        </w:tc>
      </w:tr>
      <w:tr w14:paraId="3C5C0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708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78C1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8F0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CF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F15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3A0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489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E2C3">
            <w:pPr>
              <w:jc w:val="center"/>
            </w:pPr>
            <w:r>
              <w:rPr>
                <w:rFonts w:ascii="宋体" w:hAnsi="宋体" w:eastAsia="宋体"/>
                <w:sz w:val="16"/>
              </w:rPr>
              <w:t>—</w:t>
            </w:r>
          </w:p>
        </w:tc>
      </w:tr>
      <w:tr w14:paraId="140DB6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08A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59161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C543ED">
            <w:pPr>
              <w:jc w:val="center"/>
            </w:pPr>
            <w:r>
              <w:rPr>
                <w:rFonts w:ascii="宋体" w:hAnsi="宋体" w:eastAsia="宋体"/>
                <w:sz w:val="16"/>
              </w:rPr>
              <w:t>实际完成情况</w:t>
            </w:r>
          </w:p>
        </w:tc>
      </w:tr>
      <w:tr w14:paraId="7B5D0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FE6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A5F16F">
            <w:pPr>
              <w:jc w:val="both"/>
            </w:pPr>
            <w:r>
              <w:rPr>
                <w:rFonts w:ascii="宋体" w:hAnsi="宋体" w:eastAsia="宋体"/>
                <w:sz w:val="16"/>
              </w:rPr>
              <w:t>保障中心人员正常开展农业新品种、新技术及科技成果的引进、试验、示范、推广及培训、指导等工作，提供先进农机技术信息，组织开展重大农机科技成果和先进技术的试验示范，保障中心业务工作高效运转，为农牧业技术推广提供公益性服务，以农业绿色高质高效发展为目标，增强农业可持续发展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878463">
            <w:pPr>
              <w:jc w:val="both"/>
            </w:pPr>
            <w:r>
              <w:rPr>
                <w:rFonts w:hint="eastAsia" w:ascii="宋体" w:hAnsi="宋体"/>
                <w:sz w:val="16"/>
                <w:lang w:eastAsia="zh-CN"/>
              </w:rPr>
              <w:t>截至</w:t>
            </w:r>
            <w:r>
              <w:rPr>
                <w:rFonts w:ascii="宋体" w:hAnsi="宋体" w:eastAsia="宋体"/>
                <w:sz w:val="16"/>
              </w:rPr>
              <w:t>2024年12月31日，该项目实际完成保障办公人员数量59人；选派农业科技骨干人才包联县市开展技术指导服务人数27人，通过该项目实施，提升农业科技人员综合素质能力，保障了农业科技人才更好</w:t>
            </w:r>
            <w:r>
              <w:rPr>
                <w:rFonts w:hint="eastAsia" w:ascii="宋体" w:hAnsi="宋体"/>
                <w:sz w:val="16"/>
                <w:lang w:eastAsia="zh-CN"/>
              </w:rPr>
              <w:t>地</w:t>
            </w:r>
            <w:r>
              <w:rPr>
                <w:rFonts w:ascii="宋体" w:hAnsi="宋体" w:eastAsia="宋体"/>
                <w:sz w:val="16"/>
              </w:rPr>
              <w:t>服务乡村振兴工作。</w:t>
            </w:r>
            <w:r>
              <w:rPr>
                <w:rFonts w:ascii="宋体" w:hAnsi="宋体" w:eastAsia="宋体"/>
                <w:sz w:val="16"/>
              </w:rPr>
              <w:br w:type="textWrapping"/>
            </w:r>
          </w:p>
        </w:tc>
      </w:tr>
      <w:tr w14:paraId="09D4B5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FE2E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8D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65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72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751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EF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455C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5A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B9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FF7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DD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BBC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E2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6A7B">
            <w:pPr>
              <w:jc w:val="center"/>
            </w:pPr>
            <w:r>
              <w:rPr>
                <w:rFonts w:ascii="宋体" w:hAnsi="宋体" w:eastAsia="宋体"/>
                <w:sz w:val="16"/>
              </w:rPr>
              <w:t>偏差原因分析及改进措施</w:t>
            </w:r>
          </w:p>
        </w:tc>
      </w:tr>
      <w:tr w14:paraId="4DDBAB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542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C91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F3D0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6C26">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ED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B920F">
            <w:pPr>
              <w:jc w:val="center"/>
            </w:pPr>
            <w:r>
              <w:rPr>
                <w:rFonts w:ascii="宋体" w:hAnsi="宋体" w:eastAsia="宋体"/>
                <w:sz w:val="16"/>
              </w:rPr>
              <w:t>&gt;=60人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5727B">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7CB4">
            <w:pPr>
              <w:jc w:val="center"/>
            </w:pPr>
            <w:r>
              <w:rPr>
                <w:rFonts w:ascii="宋体" w:hAnsi="宋体" w:eastAsia="宋体"/>
                <w:sz w:val="16"/>
              </w:rPr>
              <w:t>98.33%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EBE7">
            <w:pPr>
              <w:jc w:val="center"/>
            </w:pPr>
            <w:r>
              <w:rPr>
                <w:rFonts w:ascii="宋体" w:hAnsi="宋体" w:eastAsia="宋体"/>
                <w:sz w:val="16"/>
              </w:rPr>
              <w:t>9.58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08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42C2">
            <w:pPr>
              <w:jc w:val="center"/>
            </w:pPr>
            <w:r>
              <w:rPr>
                <w:rFonts w:ascii="宋体" w:hAnsi="宋体" w:eastAsia="宋体"/>
                <w:sz w:val="16"/>
              </w:rPr>
              <w: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FE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645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32EF">
            <w:pPr>
              <w:jc w:val="center"/>
            </w:pPr>
            <w:r>
              <w:rPr>
                <w:rFonts w:ascii="宋体" w:hAnsi="宋体" w:eastAsia="宋体"/>
                <w:sz w:val="16"/>
              </w:rPr>
              <w:t>年初保障办公人员数量设置59人，当年11月有一名职工正常退休，故造成偏差。</w:t>
            </w:r>
          </w:p>
        </w:tc>
      </w:tr>
      <w:tr w14:paraId="78E104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87B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84D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82E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2AB3">
            <w:pPr>
              <w:jc w:val="center"/>
            </w:pPr>
            <w:r>
              <w:rPr>
                <w:rFonts w:ascii="宋体" w:hAnsi="宋体" w:eastAsia="宋体"/>
                <w:sz w:val="16"/>
              </w:rPr>
              <w:t>选派农业科技骨干人才包联县市开展技术指导服务人数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F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53BA">
            <w:pPr>
              <w:jc w:val="center"/>
            </w:pPr>
            <w:r>
              <w:rPr>
                <w:rFonts w:ascii="宋体" w:hAnsi="宋体" w:eastAsia="宋体"/>
                <w:sz w:val="16"/>
              </w:rPr>
              <w:t>&gt;=24人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A598">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1533">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8B84">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25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2174B">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136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27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4805">
            <w:pPr>
              <w:jc w:val="center"/>
            </w:pPr>
            <w:r>
              <w:rPr>
                <w:rFonts w:ascii="宋体" w:hAnsi="宋体" w:eastAsia="宋体"/>
                <w:sz w:val="16"/>
              </w:rPr>
              <w:t>年初选派农业科技骨干人才包联县市开展技术指导服务人数指标设置低，项目在实施过程中根据县市覆盖情况，增加3名农业科技骨干人才开展技术指导服务工作。</w:t>
            </w:r>
          </w:p>
        </w:tc>
      </w:tr>
      <w:tr w14:paraId="2DC75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586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CB0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7C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1F6E">
            <w:pPr>
              <w:jc w:val="center"/>
            </w:pPr>
            <w:r>
              <w:rPr>
                <w:rFonts w:ascii="宋体" w:hAnsi="宋体" w:eastAsia="宋体"/>
                <w:sz w:val="16"/>
              </w:rPr>
              <w:t>包联县市覆盖率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859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BD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8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1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E7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9F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A50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EF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4F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AFA8">
            <w:pPr>
              <w:jc w:val="center"/>
            </w:pPr>
          </w:p>
        </w:tc>
      </w:tr>
      <w:tr w14:paraId="61791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BF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164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EC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B9F1">
            <w:pPr>
              <w:jc w:val="center"/>
            </w:pPr>
            <w:r>
              <w:rPr>
                <w:rFonts w:ascii="宋体" w:hAnsi="宋体" w:eastAsia="宋体"/>
                <w:sz w:val="16"/>
              </w:rPr>
              <w:t>开展技术服务完成时间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02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FB1A">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099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34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DF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A5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F8B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4B9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DC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FE61">
            <w:pPr>
              <w:jc w:val="center"/>
            </w:pPr>
          </w:p>
        </w:tc>
      </w:tr>
      <w:tr w14:paraId="3DD3C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D5F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60D1E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4B9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E79E">
            <w:pPr>
              <w:jc w:val="center"/>
            </w:pPr>
            <w:r>
              <w:rPr>
                <w:rFonts w:ascii="宋体" w:hAnsi="宋体" w:eastAsia="宋体"/>
                <w:sz w:val="16"/>
              </w:rPr>
              <w:t>专业技术人员开展技术指导服务及外出培训差旅费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26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B38F">
            <w:pPr>
              <w:jc w:val="center"/>
            </w:pPr>
            <w:r>
              <w:rPr>
                <w:rFonts w:ascii="宋体" w:hAnsi="宋体" w:eastAsia="宋体"/>
                <w:sz w:val="16"/>
              </w:rPr>
              <w:t>&lt;=4.17万元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7F73">
            <w:pPr>
              <w:jc w:val="center"/>
            </w:pPr>
            <w:r>
              <w:rPr>
                <w:rFonts w:ascii="宋体" w:hAnsi="宋体" w:eastAsia="宋体"/>
                <w:sz w:val="16"/>
              </w:rPr>
              <w:t>=4.17万元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CF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98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E6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AC38">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FA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9FF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1A85">
            <w:pPr>
              <w:jc w:val="center"/>
            </w:pPr>
          </w:p>
        </w:tc>
      </w:tr>
      <w:tr w14:paraId="7F7F4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F02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45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D8E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79E4">
            <w:pPr>
              <w:jc w:val="center"/>
            </w:pPr>
            <w:r>
              <w:rPr>
                <w:rFonts w:ascii="宋体" w:hAnsi="宋体" w:eastAsia="宋体"/>
                <w:sz w:val="16"/>
              </w:rPr>
              <w:t>保障正常运转人员劳务费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8E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13D1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F06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02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DB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36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BDF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20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22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DAE6B">
            <w:pPr>
              <w:jc w:val="center"/>
            </w:pPr>
          </w:p>
        </w:tc>
      </w:tr>
      <w:tr w14:paraId="029CD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3CA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A8E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946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6BF7">
            <w:pPr>
              <w:jc w:val="center"/>
            </w:pPr>
            <w:r>
              <w:rPr>
                <w:rFonts w:ascii="宋体" w:hAnsi="宋体" w:eastAsia="宋体"/>
                <w:sz w:val="16"/>
              </w:rPr>
              <w:t>专业技术人员开展技术指导服务及外出培训其他交通费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94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24F2">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99849">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8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BD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8B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F943">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71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A8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2E02">
            <w:pPr>
              <w:jc w:val="center"/>
            </w:pPr>
          </w:p>
        </w:tc>
      </w:tr>
      <w:tr w14:paraId="54314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71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48A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8005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3D22">
            <w:pPr>
              <w:jc w:val="center"/>
            </w:pPr>
            <w:r>
              <w:rPr>
                <w:rFonts w:ascii="宋体" w:hAnsi="宋体" w:eastAsia="宋体"/>
                <w:sz w:val="16"/>
              </w:rPr>
              <w:t>农业科技人才综合素质能力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AD13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911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2418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EFB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6A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B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1B49">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0A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EE4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23F4">
            <w:pPr>
              <w:jc w:val="center"/>
            </w:pPr>
          </w:p>
        </w:tc>
      </w:tr>
      <w:tr w14:paraId="781034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03E6E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9B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3A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EBB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E63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47A7">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63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D5F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708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9E19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5C6E4"/>
        </w:tc>
      </w:tr>
    </w:tbl>
    <w:p w14:paraId="373CDB5B">
      <w:r>
        <w:br w:type="page"/>
      </w:r>
    </w:p>
    <w:tbl>
      <w:tblPr>
        <w:tblStyle w:val="9"/>
        <w:tblW w:w="0" w:type="auto"/>
        <w:tblInd w:w="0" w:type="dxa"/>
        <w:tblLayout w:type="autofit"/>
        <w:tblCellMar>
          <w:top w:w="0" w:type="dxa"/>
          <w:left w:w="108" w:type="dxa"/>
          <w:bottom w:w="0" w:type="dxa"/>
          <w:right w:w="108" w:type="dxa"/>
        </w:tblCellMar>
      </w:tblPr>
      <w:tblGrid>
        <w:gridCol w:w="607"/>
        <w:gridCol w:w="565"/>
        <w:gridCol w:w="565"/>
        <w:gridCol w:w="607"/>
        <w:gridCol w:w="586"/>
        <w:gridCol w:w="696"/>
        <w:gridCol w:w="776"/>
        <w:gridCol w:w="776"/>
        <w:gridCol w:w="696"/>
        <w:gridCol w:w="565"/>
        <w:gridCol w:w="628"/>
        <w:gridCol w:w="569"/>
        <w:gridCol w:w="568"/>
        <w:gridCol w:w="856"/>
      </w:tblGrid>
      <w:tr w14:paraId="38D45636">
        <w:tblPrEx>
          <w:tblCellMar>
            <w:top w:w="0" w:type="dxa"/>
            <w:left w:w="108" w:type="dxa"/>
            <w:bottom w:w="0" w:type="dxa"/>
            <w:right w:w="108" w:type="dxa"/>
          </w:tblCellMar>
        </w:tblPrEx>
        <w:tc>
          <w:tcPr>
            <w:tcW w:w="8848" w:type="dxa"/>
            <w:gridSpan w:val="14"/>
            <w:vAlign w:val="center"/>
          </w:tcPr>
          <w:p w14:paraId="1E74C0A1">
            <w:pPr>
              <w:jc w:val="center"/>
            </w:pPr>
            <w:r>
              <w:rPr>
                <w:rFonts w:ascii="宋体" w:hAnsi="宋体" w:eastAsia="宋体"/>
                <w:sz w:val="24"/>
              </w:rPr>
              <w:t>项目支出绩效自评表</w:t>
            </w:r>
          </w:p>
        </w:tc>
      </w:tr>
      <w:tr w14:paraId="7B7A7B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D37414">
            <w:pPr>
              <w:jc w:val="center"/>
            </w:pPr>
            <w:r>
              <w:rPr>
                <w:rFonts w:ascii="宋体" w:hAnsi="宋体" w:eastAsia="宋体"/>
                <w:sz w:val="24"/>
              </w:rPr>
              <w:t>(2024年度)</w:t>
            </w:r>
          </w:p>
        </w:tc>
      </w:tr>
      <w:tr w14:paraId="4516DD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6D6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0E4B8F">
            <w:pPr>
              <w:jc w:val="center"/>
            </w:pPr>
            <w:r>
              <w:rPr>
                <w:rFonts w:ascii="宋体" w:hAnsi="宋体" w:eastAsia="宋体"/>
                <w:sz w:val="16"/>
              </w:rPr>
              <w:t>病虫害控制</w:t>
            </w:r>
          </w:p>
        </w:tc>
      </w:tr>
      <w:tr w14:paraId="1D5C46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71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F7384D">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CA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713799">
            <w:pPr>
              <w:jc w:val="center"/>
            </w:pPr>
            <w:r>
              <w:rPr>
                <w:rFonts w:ascii="宋体" w:hAnsi="宋体" w:eastAsia="宋体"/>
                <w:sz w:val="16"/>
              </w:rPr>
              <w:t>昌吉回族自治州农牧业技术推广中心</w:t>
            </w:r>
          </w:p>
        </w:tc>
      </w:tr>
      <w:tr w14:paraId="280E68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59D6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2C59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97D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97A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F7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B58D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EB8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A4B1">
            <w:pPr>
              <w:jc w:val="center"/>
            </w:pPr>
            <w:r>
              <w:rPr>
                <w:rFonts w:ascii="宋体" w:hAnsi="宋体" w:eastAsia="宋体"/>
                <w:sz w:val="16"/>
              </w:rPr>
              <w:t>得分</w:t>
            </w:r>
          </w:p>
        </w:tc>
      </w:tr>
      <w:tr w14:paraId="38B506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7C2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3A3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166D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2DE3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32AA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59E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C34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F35B">
            <w:pPr>
              <w:jc w:val="center"/>
            </w:pPr>
            <w:r>
              <w:rPr>
                <w:rFonts w:ascii="宋体" w:hAnsi="宋体" w:eastAsia="宋体"/>
                <w:sz w:val="16"/>
              </w:rPr>
              <w:t>10.00</w:t>
            </w:r>
          </w:p>
        </w:tc>
      </w:tr>
      <w:tr w14:paraId="5C561E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3C2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90C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0BE4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68AB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04DE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21D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A08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20E7">
            <w:pPr>
              <w:jc w:val="center"/>
            </w:pPr>
            <w:r>
              <w:rPr>
                <w:rFonts w:ascii="宋体" w:hAnsi="宋体" w:eastAsia="宋体"/>
                <w:sz w:val="16"/>
              </w:rPr>
              <w:t>—</w:t>
            </w:r>
          </w:p>
        </w:tc>
      </w:tr>
      <w:tr w14:paraId="4ED162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988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DAE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AB1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48D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AA6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87A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889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1E04">
            <w:pPr>
              <w:jc w:val="center"/>
            </w:pPr>
            <w:r>
              <w:rPr>
                <w:rFonts w:ascii="宋体" w:hAnsi="宋体" w:eastAsia="宋体"/>
                <w:sz w:val="16"/>
              </w:rPr>
              <w:t>—</w:t>
            </w:r>
          </w:p>
        </w:tc>
      </w:tr>
      <w:tr w14:paraId="58B62B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5B1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70D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CACEA8">
            <w:pPr>
              <w:jc w:val="center"/>
            </w:pPr>
            <w:r>
              <w:rPr>
                <w:rFonts w:ascii="宋体" w:hAnsi="宋体" w:eastAsia="宋体"/>
                <w:sz w:val="16"/>
              </w:rPr>
              <w:t>实际完成情况</w:t>
            </w:r>
          </w:p>
        </w:tc>
      </w:tr>
      <w:tr w14:paraId="4D56C7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7E0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C2E208">
            <w:pPr>
              <w:jc w:val="both"/>
            </w:pPr>
            <w:r>
              <w:rPr>
                <w:rFonts w:ascii="宋体" w:hAnsi="宋体" w:eastAsia="宋体"/>
                <w:sz w:val="16"/>
              </w:rPr>
              <w:t>开展重大病虫监测预警和应急防控，重大病虫害得到有效控制，有效阻截植物重大有害生物入侵，确保农业生产安全。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E62CB">
            <w:pPr>
              <w:jc w:val="both"/>
            </w:pPr>
            <w:r>
              <w:rPr>
                <w:rFonts w:ascii="宋体" w:hAnsi="宋体" w:eastAsia="宋体"/>
                <w:sz w:val="16"/>
              </w:rPr>
              <w:t>截至2024年12月31日，建立重大病虫监测点10个，开展重大病虫监测，发布病虫情报动态20期，开展马铃薯甲虫、扶桑绵粉蚧、番茄潜叶蛾专项调查与阻截防控，重大植物</w:t>
            </w:r>
            <w:r>
              <w:rPr>
                <w:rFonts w:hint="eastAsia" w:ascii="宋体" w:hAnsi="宋体"/>
                <w:sz w:val="16"/>
                <w:lang w:eastAsia="zh-CN"/>
              </w:rPr>
              <w:t>防疫</w:t>
            </w:r>
            <w:r>
              <w:rPr>
                <w:rFonts w:ascii="宋体" w:hAnsi="宋体" w:eastAsia="宋体"/>
                <w:sz w:val="16"/>
              </w:rPr>
              <w:t>及时处置率100%，发放农区蝗虫应急防控物资2吨，开展农区蝗虫应急防控工作；通过项目的实施，提升了重大病虫控制能力，有效阻截重大有害生物入侵，确保农业生产安全。</w:t>
            </w:r>
          </w:p>
        </w:tc>
      </w:tr>
      <w:tr w14:paraId="397F13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E3E2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24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BFE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50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6B9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65D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2FA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69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06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08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C78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78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DC8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498E">
            <w:pPr>
              <w:jc w:val="center"/>
            </w:pPr>
            <w:r>
              <w:rPr>
                <w:rFonts w:ascii="宋体" w:hAnsi="宋体" w:eastAsia="宋体"/>
                <w:sz w:val="16"/>
              </w:rPr>
              <w:t>偏差原因分析及改进措施</w:t>
            </w:r>
          </w:p>
        </w:tc>
      </w:tr>
      <w:tr w14:paraId="099DAB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6CB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58E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230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7517">
            <w:pPr>
              <w:jc w:val="center"/>
            </w:pPr>
            <w:r>
              <w:rPr>
                <w:rFonts w:ascii="宋体" w:hAnsi="宋体" w:eastAsia="宋体"/>
                <w:sz w:val="16"/>
              </w:rPr>
              <w:t>发布病虫情报、动态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3D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F356">
            <w:pPr>
              <w:jc w:val="center"/>
            </w:pPr>
            <w:r>
              <w:rPr>
                <w:rFonts w:ascii="宋体" w:hAnsi="宋体" w:eastAsia="宋体"/>
                <w:sz w:val="16"/>
              </w:rPr>
              <w:t>=20期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5F62">
            <w:pPr>
              <w:jc w:val="center"/>
            </w:pPr>
            <w:r>
              <w:rPr>
                <w:rFonts w:ascii="宋体" w:hAnsi="宋体" w:eastAsia="宋体"/>
                <w:sz w:val="16"/>
              </w:rPr>
              <w:t>=20期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722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2A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6C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4032C">
            <w:pPr>
              <w:jc w:val="center"/>
            </w:pPr>
            <w:r>
              <w:rPr>
                <w:rFonts w:ascii="宋体" w:hAnsi="宋体" w:eastAsia="宋体"/>
                <w:sz w:val="16"/>
              </w:rPr>
              <w:t>=20期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21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B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127A">
            <w:pPr>
              <w:jc w:val="center"/>
            </w:pPr>
          </w:p>
        </w:tc>
      </w:tr>
      <w:tr w14:paraId="3A7CF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26A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B0A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7FF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A8C2">
            <w:pPr>
              <w:jc w:val="center"/>
            </w:pPr>
            <w:r>
              <w:rPr>
                <w:rFonts w:ascii="宋体" w:hAnsi="宋体" w:eastAsia="宋体"/>
                <w:sz w:val="16"/>
              </w:rPr>
              <w:t>建立重大病虫监测点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7C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081F6">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A24B9">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F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4C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E6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B222">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09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17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9D7D">
            <w:pPr>
              <w:jc w:val="center"/>
            </w:pPr>
          </w:p>
        </w:tc>
      </w:tr>
      <w:tr w14:paraId="72632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581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E32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B4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7CFB">
            <w:pPr>
              <w:jc w:val="center"/>
            </w:pPr>
            <w:r>
              <w:rPr>
                <w:rFonts w:ascii="宋体" w:hAnsi="宋体" w:eastAsia="宋体"/>
                <w:sz w:val="16"/>
              </w:rPr>
              <w:t>病虫监测对象覆盖率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E6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B1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C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6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32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C5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72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8B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9C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C44D">
            <w:pPr>
              <w:jc w:val="center"/>
            </w:pPr>
          </w:p>
        </w:tc>
      </w:tr>
      <w:tr w14:paraId="7EBA1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EDF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8F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C6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0FAD">
            <w:pPr>
              <w:jc w:val="center"/>
            </w:pPr>
            <w:r>
              <w:rPr>
                <w:rFonts w:ascii="宋体" w:hAnsi="宋体" w:eastAsia="宋体"/>
                <w:sz w:val="16"/>
              </w:rPr>
              <w:t>重大植物</w:t>
            </w:r>
            <w:r>
              <w:rPr>
                <w:rFonts w:hint="eastAsia" w:ascii="宋体" w:hAnsi="宋体"/>
                <w:sz w:val="16"/>
                <w:lang w:eastAsia="zh-CN"/>
              </w:rPr>
              <w:t>防疫</w:t>
            </w:r>
            <w:r>
              <w:rPr>
                <w:rFonts w:ascii="宋体" w:hAnsi="宋体" w:eastAsia="宋体"/>
                <w:sz w:val="16"/>
              </w:rPr>
              <w:t>及时处置率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2E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09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F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98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91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0E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05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5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8F8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8C594">
            <w:pPr>
              <w:jc w:val="center"/>
            </w:pPr>
          </w:p>
        </w:tc>
      </w:tr>
      <w:tr w14:paraId="47645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6DC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B2D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6566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C0E3">
            <w:pPr>
              <w:jc w:val="center"/>
            </w:pPr>
            <w:r>
              <w:rPr>
                <w:rFonts w:ascii="宋体" w:hAnsi="宋体" w:eastAsia="宋体"/>
                <w:sz w:val="16"/>
              </w:rPr>
              <w:t>病虫害防控器械及气象服务购置费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01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BA37">
            <w:pPr>
              <w:jc w:val="center"/>
            </w:pPr>
            <w:r>
              <w:rPr>
                <w:rFonts w:ascii="宋体" w:hAnsi="宋体" w:eastAsia="宋体"/>
                <w:sz w:val="16"/>
              </w:rPr>
              <w:t>&lt;=12.9万元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109E">
            <w:pPr>
              <w:jc w:val="center"/>
            </w:pPr>
            <w:r>
              <w:rPr>
                <w:rFonts w:ascii="宋体" w:hAnsi="宋体" w:eastAsia="宋体"/>
                <w:sz w:val="16"/>
              </w:rPr>
              <w:t>=12.9万元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C7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1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CF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2431">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70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F4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16D9">
            <w:pPr>
              <w:jc w:val="center"/>
            </w:pPr>
          </w:p>
        </w:tc>
      </w:tr>
      <w:tr w14:paraId="4C467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321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014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D65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BFC5">
            <w:pPr>
              <w:jc w:val="center"/>
            </w:pPr>
            <w:r>
              <w:rPr>
                <w:rFonts w:ascii="宋体" w:hAnsi="宋体" w:eastAsia="宋体"/>
                <w:sz w:val="16"/>
              </w:rPr>
              <w:t>宣传培训及指导服务费用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9A5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F0DA">
            <w:pPr>
              <w:jc w:val="center"/>
            </w:pPr>
            <w:r>
              <w:rPr>
                <w:rFonts w:ascii="宋体" w:hAnsi="宋体" w:eastAsia="宋体"/>
                <w:sz w:val="16"/>
              </w:rPr>
              <w:t>&lt;=2.10万元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E4CC">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1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77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4D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D175">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CFB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70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2F84">
            <w:pPr>
              <w:jc w:val="center"/>
            </w:pPr>
          </w:p>
        </w:tc>
      </w:tr>
      <w:tr w14:paraId="38144E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301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9B3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B6D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8DCC">
            <w:pPr>
              <w:jc w:val="center"/>
            </w:pPr>
            <w:r>
              <w:rPr>
                <w:rFonts w:ascii="宋体" w:hAnsi="宋体" w:eastAsia="宋体"/>
                <w:sz w:val="16"/>
              </w:rPr>
              <w:t>重大病虫害得到有效控制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BE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349BE">
            <w:pPr>
              <w:jc w:val="center"/>
            </w:pPr>
            <w:r>
              <w:rPr>
                <w:rFonts w:ascii="宋体" w:hAnsi="宋体" w:eastAsia="宋体"/>
                <w:sz w:val="16"/>
              </w:rPr>
              <w:t>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2C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4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1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951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5551">
            <w:pPr>
              <w:jc w:val="center"/>
            </w:pPr>
            <w:r>
              <w:rPr>
                <w:rFonts w:ascii="宋体" w:hAnsi="宋体" w:eastAsia="宋体"/>
                <w:sz w:val="16"/>
              </w:rPr>
              <w:t>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93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75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FA3D">
            <w:pPr>
              <w:jc w:val="center"/>
            </w:pPr>
          </w:p>
        </w:tc>
      </w:tr>
      <w:tr w14:paraId="42B0E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EF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724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3A2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06495">
            <w:pPr>
              <w:jc w:val="center"/>
            </w:pPr>
            <w:r>
              <w:rPr>
                <w:rFonts w:ascii="宋体" w:hAnsi="宋体" w:eastAsia="宋体"/>
                <w:sz w:val="16"/>
              </w:rPr>
              <w:t>有效阻截植物重大有害生物入侵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E4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27E3">
            <w:pPr>
              <w:jc w:val="center"/>
            </w:pPr>
            <w:r>
              <w:rPr>
                <w:rFonts w:ascii="宋体" w:hAnsi="宋体" w:eastAsia="宋体"/>
                <w:sz w:val="16"/>
              </w:rPr>
              <w:t>有效阻截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A7AA">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7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08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E5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98FB">
            <w:pPr>
              <w:jc w:val="center"/>
            </w:pPr>
            <w:r>
              <w:rPr>
                <w:rFonts w:ascii="宋体" w:hAnsi="宋体" w:eastAsia="宋体"/>
                <w:sz w:val="16"/>
              </w:rPr>
              <w:t>有效阻截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BDC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4D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20F19">
            <w:pPr>
              <w:jc w:val="center"/>
            </w:pPr>
          </w:p>
        </w:tc>
      </w:tr>
      <w:tr w14:paraId="7B9B6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CC9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17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EA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DFAE7">
            <w:pPr>
              <w:jc w:val="center"/>
            </w:pPr>
            <w:r>
              <w:rPr>
                <w:rFonts w:ascii="宋体" w:hAnsi="宋体" w:eastAsia="宋体"/>
                <w:sz w:val="16"/>
              </w:rPr>
              <w:t>受灾农民满意度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90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CC6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9BC0">
            <w:pPr>
              <w:jc w:val="center"/>
            </w:pPr>
            <w:r>
              <w:rPr>
                <w:rFonts w:ascii="宋体" w:hAnsi="宋体" w:eastAsia="宋体"/>
                <w:sz w:val="16"/>
              </w:rPr>
              <w:t>=98.57%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9876">
            <w:pPr>
              <w:jc w:val="center"/>
            </w:pPr>
            <w:r>
              <w:rPr>
                <w:rFonts w:ascii="宋体" w:hAnsi="宋体" w:eastAsia="宋体"/>
                <w:sz w:val="16"/>
              </w:rPr>
              <w:t>109.52%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A1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65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54E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229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BB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5C8DF">
            <w:pPr>
              <w:jc w:val="center"/>
            </w:pPr>
            <w:r>
              <w:rPr>
                <w:rFonts w:ascii="宋体" w:hAnsi="宋体" w:eastAsia="宋体"/>
                <w:sz w:val="16"/>
              </w:rPr>
              <w:t>满意度指标“受灾农民满意度”年初设置目标为≥90%，实际完成值为98.57%，年初目标值设定过于保守，故产</w:t>
            </w:r>
            <w:r>
              <w:rPr>
                <w:rFonts w:hint="eastAsia" w:ascii="宋体" w:hAnsi="宋体"/>
                <w:sz w:val="16"/>
                <w:lang w:eastAsia="zh-CN"/>
              </w:rPr>
              <w:t>生一</w:t>
            </w:r>
            <w:r>
              <w:rPr>
                <w:rFonts w:ascii="宋体" w:hAnsi="宋体" w:eastAsia="宋体"/>
                <w:sz w:val="16"/>
              </w:rPr>
              <w:t>些偏差。</w:t>
            </w:r>
          </w:p>
        </w:tc>
      </w:tr>
      <w:tr w14:paraId="091A5F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A040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7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22C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419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2E5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5E77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06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530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7CA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E43C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62145"/>
        </w:tc>
      </w:tr>
    </w:tbl>
    <w:p w14:paraId="1F0B63F0">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96"/>
        <w:gridCol w:w="631"/>
        <w:gridCol w:w="776"/>
        <w:gridCol w:w="696"/>
        <w:gridCol w:w="624"/>
        <w:gridCol w:w="629"/>
        <w:gridCol w:w="624"/>
        <w:gridCol w:w="625"/>
        <w:gridCol w:w="632"/>
      </w:tblGrid>
      <w:tr w14:paraId="2A796CD5">
        <w:tblPrEx>
          <w:tblCellMar>
            <w:top w:w="0" w:type="dxa"/>
            <w:left w:w="108" w:type="dxa"/>
            <w:bottom w:w="0" w:type="dxa"/>
            <w:right w:w="108" w:type="dxa"/>
          </w:tblCellMar>
        </w:tblPrEx>
        <w:tc>
          <w:tcPr>
            <w:tcW w:w="8848" w:type="dxa"/>
            <w:gridSpan w:val="14"/>
            <w:vAlign w:val="center"/>
          </w:tcPr>
          <w:p w14:paraId="70A8FB62">
            <w:pPr>
              <w:jc w:val="center"/>
            </w:pPr>
            <w:r>
              <w:rPr>
                <w:rFonts w:ascii="宋体" w:hAnsi="宋体" w:eastAsia="宋体"/>
                <w:sz w:val="24"/>
              </w:rPr>
              <w:t>项目支出绩效自评表</w:t>
            </w:r>
          </w:p>
        </w:tc>
      </w:tr>
      <w:tr w14:paraId="5F72437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AB3CF1">
            <w:pPr>
              <w:jc w:val="center"/>
            </w:pPr>
            <w:r>
              <w:rPr>
                <w:rFonts w:ascii="宋体" w:hAnsi="宋体" w:eastAsia="宋体"/>
                <w:sz w:val="24"/>
              </w:rPr>
              <w:t>(2024年度)</w:t>
            </w:r>
          </w:p>
        </w:tc>
      </w:tr>
      <w:tr w14:paraId="42D2C4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D5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516F7E">
            <w:pPr>
              <w:jc w:val="center"/>
            </w:pPr>
            <w:r>
              <w:rPr>
                <w:rFonts w:ascii="宋体" w:hAnsi="宋体" w:eastAsia="宋体"/>
                <w:sz w:val="16"/>
              </w:rPr>
              <w:t>自治区农业生产发展资金（农业防灾减灾）项目</w:t>
            </w:r>
          </w:p>
        </w:tc>
      </w:tr>
      <w:tr w14:paraId="0E0D6B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96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717F27">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9C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9D56F3">
            <w:pPr>
              <w:jc w:val="center"/>
            </w:pPr>
            <w:r>
              <w:rPr>
                <w:rFonts w:ascii="宋体" w:hAnsi="宋体" w:eastAsia="宋体"/>
                <w:sz w:val="16"/>
              </w:rPr>
              <w:t>昌吉回族自治州农牧业技术推广中心</w:t>
            </w:r>
          </w:p>
        </w:tc>
      </w:tr>
      <w:tr w14:paraId="33F3B0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DE34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56A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86F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570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8C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7759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73F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2FAED">
            <w:pPr>
              <w:jc w:val="center"/>
            </w:pPr>
            <w:r>
              <w:rPr>
                <w:rFonts w:ascii="宋体" w:hAnsi="宋体" w:eastAsia="宋体"/>
                <w:sz w:val="16"/>
              </w:rPr>
              <w:t>得分</w:t>
            </w:r>
          </w:p>
        </w:tc>
      </w:tr>
      <w:tr w14:paraId="12A76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D2E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221D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F033D">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CA021">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485B">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9683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597A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C28B">
            <w:pPr>
              <w:jc w:val="center"/>
            </w:pPr>
            <w:r>
              <w:rPr>
                <w:rFonts w:ascii="宋体" w:hAnsi="宋体" w:eastAsia="宋体"/>
                <w:sz w:val="16"/>
              </w:rPr>
              <w:t>10.00</w:t>
            </w:r>
          </w:p>
        </w:tc>
      </w:tr>
      <w:tr w14:paraId="783E4A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03A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1FF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07972">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2F4F5">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74C9E">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E6D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40B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A462">
            <w:pPr>
              <w:jc w:val="center"/>
            </w:pPr>
            <w:r>
              <w:rPr>
                <w:rFonts w:ascii="宋体" w:hAnsi="宋体" w:eastAsia="宋体"/>
                <w:sz w:val="16"/>
              </w:rPr>
              <w:t>—</w:t>
            </w:r>
          </w:p>
        </w:tc>
      </w:tr>
      <w:tr w14:paraId="79370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FC9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DE3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EBC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AC2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849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23B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CD3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B9D04">
            <w:pPr>
              <w:jc w:val="center"/>
            </w:pPr>
            <w:r>
              <w:rPr>
                <w:rFonts w:ascii="宋体" w:hAnsi="宋体" w:eastAsia="宋体"/>
                <w:sz w:val="16"/>
              </w:rPr>
              <w:t>—</w:t>
            </w:r>
          </w:p>
        </w:tc>
      </w:tr>
      <w:tr w14:paraId="4A4A39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9AA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667B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58F337">
            <w:pPr>
              <w:jc w:val="center"/>
            </w:pPr>
            <w:r>
              <w:rPr>
                <w:rFonts w:ascii="宋体" w:hAnsi="宋体" w:eastAsia="宋体"/>
                <w:sz w:val="16"/>
              </w:rPr>
              <w:t>实际完成情况</w:t>
            </w:r>
          </w:p>
        </w:tc>
      </w:tr>
      <w:tr w14:paraId="78287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C2E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739997">
            <w:pPr>
              <w:jc w:val="both"/>
            </w:pPr>
            <w:r>
              <w:rPr>
                <w:rFonts w:ascii="宋体" w:hAnsi="宋体" w:eastAsia="宋体"/>
                <w:sz w:val="16"/>
              </w:rPr>
              <w:t>围绕农业生产安全和粮食产能提升，开展小麦重大病虫害防控技术指导服务2万亩，重大病虫害得到有效控制，提升小麦产量水平，受灾农户或防治组织满意度85%。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AC4F6C">
            <w:pPr>
              <w:jc w:val="both"/>
            </w:pPr>
            <w:r>
              <w:rPr>
                <w:rFonts w:ascii="宋体" w:hAnsi="宋体" w:eastAsia="宋体"/>
                <w:sz w:val="16"/>
              </w:rPr>
              <w:t>截至2024年12月31日，该项目实际完成小麦重大病虫害防控技术指导服务2万亩，技术指导服务到位率和技术落实率达100%；通过该项目的实施，提升小麦重大病虫害控制能力，促进小麦产量提升。</w:t>
            </w:r>
          </w:p>
        </w:tc>
      </w:tr>
      <w:tr w14:paraId="676CBC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7456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A03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80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AF0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DE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453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7FE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6BC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62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8B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D016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54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4E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7AE5">
            <w:pPr>
              <w:jc w:val="center"/>
            </w:pPr>
            <w:r>
              <w:rPr>
                <w:rFonts w:ascii="宋体" w:hAnsi="宋体" w:eastAsia="宋体"/>
                <w:sz w:val="16"/>
              </w:rPr>
              <w:t>偏差原因分析及改进措施</w:t>
            </w:r>
          </w:p>
        </w:tc>
      </w:tr>
      <w:tr w14:paraId="3F5227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839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D279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8D6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84FA">
            <w:pPr>
              <w:jc w:val="center"/>
            </w:pPr>
            <w:r>
              <w:rPr>
                <w:rFonts w:ascii="宋体" w:hAnsi="宋体" w:eastAsia="宋体"/>
                <w:sz w:val="16"/>
              </w:rPr>
              <w:t>小麦重大病虫害防控指导服务面积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119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A134">
            <w:pPr>
              <w:jc w:val="center"/>
            </w:pPr>
            <w:r>
              <w:rPr>
                <w:rFonts w:ascii="宋体" w:hAnsi="宋体" w:eastAsia="宋体"/>
                <w:sz w:val="16"/>
              </w:rPr>
              <w:t>&gt;=2万亩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3E64D">
            <w:pPr>
              <w:jc w:val="center"/>
            </w:pPr>
            <w:r>
              <w:rPr>
                <w:rFonts w:ascii="宋体" w:hAnsi="宋体" w:eastAsia="宋体"/>
                <w:sz w:val="16"/>
              </w:rPr>
              <w:t>=2万亩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91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F7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C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C33C">
            <w:pPr>
              <w:jc w:val="center"/>
            </w:pPr>
            <w:r>
              <w:rPr>
                <w:rFonts w:ascii="宋体" w:hAnsi="宋体" w:eastAsia="宋体"/>
                <w:sz w:val="16"/>
              </w:rPr>
              <w:t>2万亩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E1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AFF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B7D5">
            <w:pPr>
              <w:jc w:val="center"/>
            </w:pPr>
          </w:p>
        </w:tc>
      </w:tr>
      <w:tr w14:paraId="501EF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95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D79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9F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DDA5">
            <w:pPr>
              <w:jc w:val="center"/>
            </w:pPr>
            <w:r>
              <w:rPr>
                <w:rFonts w:ascii="宋体" w:hAnsi="宋体" w:eastAsia="宋体"/>
                <w:sz w:val="16"/>
              </w:rPr>
              <w:t>技术指导服务到位率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3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22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B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7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3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7B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F15C">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D0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A8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E3E3">
            <w:pPr>
              <w:jc w:val="center"/>
            </w:pPr>
          </w:p>
        </w:tc>
      </w:tr>
      <w:tr w14:paraId="7EE18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0E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F31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C3F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655CB">
            <w:pPr>
              <w:jc w:val="center"/>
            </w:pPr>
            <w:r>
              <w:rPr>
                <w:rFonts w:ascii="宋体" w:hAnsi="宋体" w:eastAsia="宋体"/>
                <w:sz w:val="16"/>
              </w:rPr>
              <w:t>关键防控技术落实及时率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C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39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2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5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BB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D2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5830">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57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76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70C5">
            <w:pPr>
              <w:jc w:val="center"/>
            </w:pPr>
          </w:p>
        </w:tc>
      </w:tr>
      <w:tr w14:paraId="264C0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AFB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D5D9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E9B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9333">
            <w:pPr>
              <w:jc w:val="center"/>
            </w:pPr>
            <w:r>
              <w:rPr>
                <w:rFonts w:ascii="宋体" w:hAnsi="宋体" w:eastAsia="宋体"/>
                <w:sz w:val="16"/>
              </w:rPr>
              <w:t>开展技术指导服务差旅费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2DC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93CB">
            <w:pPr>
              <w:jc w:val="center"/>
            </w:pPr>
            <w:r>
              <w:rPr>
                <w:rFonts w:ascii="宋体" w:hAnsi="宋体" w:eastAsia="宋体"/>
                <w:sz w:val="16"/>
              </w:rPr>
              <w:t>&lt;=0.45万元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32395">
            <w:pPr>
              <w:jc w:val="center"/>
            </w:pPr>
            <w:r>
              <w:rPr>
                <w:rFonts w:ascii="宋体" w:hAnsi="宋体" w:eastAsia="宋体"/>
                <w:sz w:val="16"/>
              </w:rPr>
              <w: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B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D33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EC8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DE79">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138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154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2A08">
            <w:pPr>
              <w:jc w:val="center"/>
            </w:pPr>
          </w:p>
        </w:tc>
      </w:tr>
      <w:tr w14:paraId="1EAA5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85B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D81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8C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091B">
            <w:pPr>
              <w:jc w:val="center"/>
            </w:pPr>
            <w:r>
              <w:rPr>
                <w:rFonts w:ascii="宋体" w:hAnsi="宋体" w:eastAsia="宋体"/>
                <w:sz w:val="16"/>
              </w:rPr>
              <w:t>开展技术指导服务其他交通费用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DC9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5399">
            <w:pPr>
              <w:jc w:val="center"/>
            </w:pPr>
            <w:r>
              <w:rPr>
                <w:rFonts w:ascii="宋体" w:hAnsi="宋体" w:eastAsia="宋体"/>
                <w:sz w:val="16"/>
              </w:rPr>
              <w:t>&lt;=0.73万元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220C">
            <w:pPr>
              <w:jc w:val="center"/>
            </w:pPr>
            <w:r>
              <w:rPr>
                <w:rFonts w:ascii="宋体" w:hAnsi="宋体" w:eastAsia="宋体"/>
                <w:sz w:val="16"/>
              </w:rPr>
              <w: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8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5C0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21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6FD3">
            <w:pPr>
              <w:jc w:val="center"/>
            </w:pPr>
            <w:r>
              <w:rPr>
                <w:rFonts w:ascii="宋体" w:hAnsi="宋体" w:eastAsia="宋体"/>
                <w:sz w:val="16"/>
              </w:rPr>
              <w:t>上年未设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A74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E22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B61B">
            <w:pPr>
              <w:jc w:val="center"/>
            </w:pPr>
          </w:p>
        </w:tc>
      </w:tr>
      <w:tr w14:paraId="7A057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002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82B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CB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092B">
            <w:pPr>
              <w:jc w:val="center"/>
            </w:pPr>
            <w:r>
              <w:rPr>
                <w:rFonts w:ascii="宋体" w:hAnsi="宋体" w:eastAsia="宋体"/>
                <w:sz w:val="16"/>
              </w:rPr>
              <w:t>防灾措施保障粮食安全和农业生产安全效果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AC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B6F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A2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F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B3A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06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2FF8">
            <w:pPr>
              <w:jc w:val="center"/>
            </w:pPr>
            <w:r>
              <w:rPr>
                <w:rFonts w:ascii="宋体" w:hAnsi="宋体" w:eastAsia="宋体"/>
                <w:sz w:val="16"/>
              </w:rPr>
              <w:t>重发区域病虫害得到有效控制，农作物不出现大范围成灾绝收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3C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60B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97B3D">
            <w:pPr>
              <w:jc w:val="center"/>
            </w:pPr>
          </w:p>
        </w:tc>
      </w:tr>
      <w:tr w14:paraId="65A66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285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9AA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75F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C6E9">
            <w:pPr>
              <w:jc w:val="center"/>
            </w:pPr>
            <w:r>
              <w:rPr>
                <w:rFonts w:ascii="宋体" w:hAnsi="宋体" w:eastAsia="宋体"/>
                <w:sz w:val="16"/>
              </w:rPr>
              <w:t>有效保持重大病虫</w:t>
            </w:r>
            <w:r>
              <w:rPr>
                <w:rFonts w:hint="eastAsia" w:ascii="宋体" w:hAnsi="宋体"/>
                <w:sz w:val="16"/>
                <w:lang w:eastAsia="zh-CN"/>
              </w:rPr>
              <w:t>防疫</w:t>
            </w:r>
            <w:r>
              <w:rPr>
                <w:rFonts w:ascii="宋体" w:hAnsi="宋体" w:eastAsia="宋体"/>
                <w:sz w:val="16"/>
              </w:rPr>
              <w:t>灾情监测预警能力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87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645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558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2F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D70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0D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C81D">
            <w:pPr>
              <w:jc w:val="center"/>
            </w:pPr>
            <w:r>
              <w:rPr>
                <w:rFonts w:ascii="宋体" w:hAnsi="宋体" w:eastAsia="宋体"/>
                <w:sz w:val="16"/>
              </w:rPr>
              <w:t>病虫害防控期内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FE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D13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4FD92">
            <w:pPr>
              <w:jc w:val="center"/>
            </w:pPr>
          </w:p>
        </w:tc>
      </w:tr>
      <w:tr w14:paraId="0EE85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37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34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E4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9918">
            <w:pPr>
              <w:jc w:val="center"/>
            </w:pPr>
            <w:r>
              <w:rPr>
                <w:rFonts w:ascii="宋体" w:hAnsi="宋体" w:eastAsia="宋体"/>
                <w:sz w:val="16"/>
              </w:rPr>
              <w:t>受灾农民或防治服务组织满意度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97B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19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E391">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1785">
            <w:pPr>
              <w:jc w:val="center"/>
            </w:pPr>
            <w:r>
              <w:rPr>
                <w:rFonts w:ascii="宋体" w:hAnsi="宋体" w:eastAsia="宋体"/>
                <w:sz w:val="16"/>
              </w:rPr>
              <w:t>101.11%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7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475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B159">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378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9F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38C4">
            <w:pPr>
              <w:jc w:val="center"/>
            </w:pPr>
            <w:r>
              <w:rPr>
                <w:rFonts w:ascii="宋体" w:hAnsi="宋体" w:eastAsia="宋体"/>
                <w:sz w:val="16"/>
              </w:rPr>
              <w:t>年初指标设定</w:t>
            </w:r>
            <w:r>
              <w:rPr>
                <w:rFonts w:hint="eastAsia" w:ascii="宋体" w:hAnsi="宋体"/>
                <w:sz w:val="16"/>
                <w:lang w:eastAsia="zh-CN"/>
              </w:rPr>
              <w:t>得</w:t>
            </w:r>
            <w:r>
              <w:rPr>
                <w:rFonts w:ascii="宋体" w:hAnsi="宋体" w:eastAsia="宋体"/>
                <w:sz w:val="16"/>
              </w:rPr>
              <w:t>低了，年底完成较好。</w:t>
            </w:r>
          </w:p>
        </w:tc>
      </w:tr>
      <w:tr w14:paraId="2F41DB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79C7A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97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311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8E6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60C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A9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0E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A1A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F6C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FE3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5CE7F"/>
        </w:tc>
      </w:tr>
    </w:tbl>
    <w:p w14:paraId="3E75D42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5AD9C86">
        <w:tblPrEx>
          <w:tblCellMar>
            <w:top w:w="0" w:type="dxa"/>
            <w:left w:w="108" w:type="dxa"/>
            <w:bottom w:w="0" w:type="dxa"/>
            <w:right w:w="108" w:type="dxa"/>
          </w:tblCellMar>
        </w:tblPrEx>
        <w:tc>
          <w:tcPr>
            <w:tcW w:w="8848" w:type="dxa"/>
            <w:gridSpan w:val="14"/>
            <w:vAlign w:val="center"/>
          </w:tcPr>
          <w:p w14:paraId="539C5E5C">
            <w:pPr>
              <w:jc w:val="center"/>
            </w:pPr>
            <w:r>
              <w:rPr>
                <w:rFonts w:ascii="宋体" w:hAnsi="宋体" w:eastAsia="宋体"/>
                <w:sz w:val="24"/>
              </w:rPr>
              <w:t>项目支出绩效自评表</w:t>
            </w:r>
          </w:p>
        </w:tc>
      </w:tr>
      <w:tr w14:paraId="1BB10C4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8FA6EB">
            <w:pPr>
              <w:jc w:val="center"/>
            </w:pPr>
            <w:r>
              <w:rPr>
                <w:rFonts w:ascii="宋体" w:hAnsi="宋体" w:eastAsia="宋体"/>
                <w:sz w:val="24"/>
              </w:rPr>
              <w:t>(2024年度)</w:t>
            </w:r>
          </w:p>
        </w:tc>
      </w:tr>
      <w:tr w14:paraId="766BD9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742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40AED7">
            <w:pPr>
              <w:jc w:val="center"/>
            </w:pPr>
            <w:r>
              <w:rPr>
                <w:rFonts w:ascii="宋体" w:hAnsi="宋体" w:eastAsia="宋体"/>
                <w:sz w:val="16"/>
              </w:rPr>
              <w:t>葡萄生产配套机械化技术示范推广项目</w:t>
            </w:r>
          </w:p>
        </w:tc>
      </w:tr>
      <w:tr w14:paraId="41E9BD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DC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67F327">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DBEC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9D5FFC">
            <w:pPr>
              <w:jc w:val="center"/>
            </w:pPr>
            <w:r>
              <w:rPr>
                <w:rFonts w:ascii="宋体" w:hAnsi="宋体" w:eastAsia="宋体"/>
                <w:sz w:val="16"/>
              </w:rPr>
              <w:t>昌吉回族自治州农牧业技术推广中心</w:t>
            </w:r>
          </w:p>
        </w:tc>
      </w:tr>
      <w:tr w14:paraId="0C2FBF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DBAE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C52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1A2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CD2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A39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C90C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14A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F4E5">
            <w:pPr>
              <w:jc w:val="center"/>
            </w:pPr>
            <w:r>
              <w:rPr>
                <w:rFonts w:ascii="宋体" w:hAnsi="宋体" w:eastAsia="宋体"/>
                <w:sz w:val="16"/>
              </w:rPr>
              <w:t>得分</w:t>
            </w:r>
          </w:p>
        </w:tc>
      </w:tr>
      <w:tr w14:paraId="7C0BE2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AB1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E36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970C4">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F99A6">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6C7B0">
            <w:pPr>
              <w:jc w:val="center"/>
            </w:pPr>
            <w:r>
              <w:rPr>
                <w:rFonts w:ascii="宋体" w:hAnsi="宋体" w:eastAsia="宋体"/>
                <w:sz w:val="16"/>
              </w:rPr>
              <w:t>2.83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443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1087B">
            <w:pPr>
              <w:jc w:val="center"/>
            </w:pPr>
            <w:r>
              <w:rPr>
                <w:rFonts w:ascii="宋体" w:hAnsi="宋体" w:eastAsia="宋体"/>
                <w:sz w:val="16"/>
              </w:rPr>
              <w:t>87.08%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0520">
            <w:pPr>
              <w:jc w:val="center"/>
            </w:pPr>
            <w:r>
              <w:rPr>
                <w:rFonts w:ascii="宋体" w:hAnsi="宋体" w:eastAsia="宋体"/>
                <w:sz w:val="16"/>
              </w:rPr>
              <w:t>6.77</w:t>
            </w:r>
          </w:p>
        </w:tc>
      </w:tr>
      <w:tr w14:paraId="34862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8BE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D0C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4472D">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9E7A4">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FF332">
            <w:pPr>
              <w:jc w:val="center"/>
            </w:pPr>
            <w:r>
              <w:rPr>
                <w:rFonts w:ascii="宋体" w:hAnsi="宋体" w:eastAsia="宋体"/>
                <w:sz w:val="16"/>
              </w:rPr>
              <w:t>2.83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F4C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3C3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1033">
            <w:pPr>
              <w:jc w:val="center"/>
            </w:pPr>
            <w:r>
              <w:rPr>
                <w:rFonts w:ascii="宋体" w:hAnsi="宋体" w:eastAsia="宋体"/>
                <w:sz w:val="16"/>
              </w:rPr>
              <w:t>—</w:t>
            </w:r>
          </w:p>
        </w:tc>
      </w:tr>
      <w:tr w14:paraId="2D6295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D75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5FA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4E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C5D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566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628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47A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A7C2">
            <w:pPr>
              <w:jc w:val="center"/>
            </w:pPr>
            <w:r>
              <w:rPr>
                <w:rFonts w:ascii="宋体" w:hAnsi="宋体" w:eastAsia="宋体"/>
                <w:sz w:val="16"/>
              </w:rPr>
              <w:t>—</w:t>
            </w:r>
          </w:p>
        </w:tc>
      </w:tr>
      <w:tr w14:paraId="2D6364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586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925B8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C30E7B">
            <w:pPr>
              <w:jc w:val="center"/>
            </w:pPr>
            <w:r>
              <w:rPr>
                <w:rFonts w:ascii="宋体" w:hAnsi="宋体" w:eastAsia="宋体"/>
                <w:sz w:val="16"/>
              </w:rPr>
              <w:t>实际完成情况</w:t>
            </w:r>
          </w:p>
        </w:tc>
      </w:tr>
      <w:tr w14:paraId="5080E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E09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0CFFE7">
            <w:pPr>
              <w:jc w:val="both"/>
            </w:pPr>
            <w:r>
              <w:rPr>
                <w:rFonts w:ascii="宋体" w:hAnsi="宋体" w:eastAsia="宋体"/>
                <w:sz w:val="16"/>
              </w:rPr>
              <w:t>持续跟踪技术服务昌吉市葡萄生产配套机械化技术示范区3次，持续推广应用葡萄开沟施肥、剪枝、埋藤、清土机等3项及以上农机化技术，在各县市开展林果业农机、农艺专业技术指导3次，对接葡萄生产、葡萄酒生产、农机制造及销售企业、园艺及县市农机部门共同探索适宜机械化作业的新栽培模式和技术路线，开展葡萄生产配套机械化技术调研1次，通过项目实施，提高葡萄生产机械化技术水平，降低劳动强度，提高作业效率，同时落实全州全程全面农机化示范区建设等重点工作，助推我州整体农业机械化水平，到2024年年底，全州林果业机械化作业水平达到58%，农林牧渔综合机械化水平达到82%以上。项目于2024年12月10日前完成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50E851">
            <w:pPr>
              <w:jc w:val="both"/>
            </w:pPr>
            <w:r>
              <w:rPr>
                <w:rFonts w:hint="eastAsia" w:ascii="宋体" w:hAnsi="宋体"/>
                <w:sz w:val="16"/>
                <w:lang w:eastAsia="zh-CN"/>
              </w:rPr>
              <w:t>截至</w:t>
            </w:r>
            <w:r>
              <w:rPr>
                <w:rFonts w:ascii="宋体" w:hAnsi="宋体" w:eastAsia="宋体"/>
                <w:sz w:val="16"/>
              </w:rPr>
              <w:t>2024年12月31日，该项目实际完成技术跟踪服务3次，开展项目技术调研次数1次，推广应用葡萄农机化技术3项，赴各县市技术指导3次。通过该项目的实施，提升我州林果业机械化水平。</w:t>
            </w:r>
          </w:p>
        </w:tc>
      </w:tr>
      <w:tr w14:paraId="1B78A5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20A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15A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AF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F6F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93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85F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38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21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CD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9B6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BD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B45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EA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F2A8">
            <w:pPr>
              <w:jc w:val="center"/>
            </w:pPr>
            <w:r>
              <w:rPr>
                <w:rFonts w:ascii="宋体" w:hAnsi="宋体" w:eastAsia="宋体"/>
                <w:sz w:val="16"/>
              </w:rPr>
              <w:t>偏差原因分析及改进措施</w:t>
            </w:r>
          </w:p>
        </w:tc>
      </w:tr>
      <w:tr w14:paraId="2EEB12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7FA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46A7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314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7D11">
            <w:pPr>
              <w:jc w:val="center"/>
            </w:pPr>
            <w:r>
              <w:rPr>
                <w:rFonts w:ascii="宋体" w:hAnsi="宋体" w:eastAsia="宋体"/>
                <w:sz w:val="16"/>
              </w:rPr>
              <w:t>持续跟踪技术服务次数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F4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C1CE">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AA2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E9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9A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09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EDE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908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72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C4A1">
            <w:pPr>
              <w:jc w:val="center"/>
            </w:pPr>
          </w:p>
        </w:tc>
      </w:tr>
      <w:tr w14:paraId="39652B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9F3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7F9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F2D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778F">
            <w:pPr>
              <w:jc w:val="center"/>
            </w:pPr>
            <w:r>
              <w:rPr>
                <w:rFonts w:ascii="宋体" w:hAnsi="宋体" w:eastAsia="宋体"/>
                <w:sz w:val="16"/>
              </w:rPr>
              <w:t>开展项目技术调研次数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805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E44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693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4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09F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8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8D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D6E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D3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6B1F">
            <w:pPr>
              <w:jc w:val="center"/>
            </w:pPr>
          </w:p>
        </w:tc>
      </w:tr>
      <w:tr w14:paraId="65145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D1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6D0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DA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4A32">
            <w:pPr>
              <w:jc w:val="center"/>
            </w:pPr>
            <w:r>
              <w:rPr>
                <w:rFonts w:ascii="宋体" w:hAnsi="宋体" w:eastAsia="宋体"/>
                <w:sz w:val="16"/>
              </w:rPr>
              <w:t>推广应用葡萄农机化技术数量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09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A917">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7BDF">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B9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55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2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A8B7">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FB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4F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9128">
            <w:pPr>
              <w:jc w:val="center"/>
            </w:pPr>
          </w:p>
        </w:tc>
      </w:tr>
      <w:tr w14:paraId="788820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CB0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16F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AC5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4615">
            <w:pPr>
              <w:jc w:val="center"/>
            </w:pPr>
            <w:r>
              <w:rPr>
                <w:rFonts w:ascii="宋体" w:hAnsi="宋体" w:eastAsia="宋体"/>
                <w:sz w:val="16"/>
              </w:rPr>
              <w:t>赴各县市开展技术指导次数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E2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A035D">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3BF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BA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72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32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DCE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C1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00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DB3F">
            <w:pPr>
              <w:jc w:val="center"/>
            </w:pPr>
          </w:p>
        </w:tc>
      </w:tr>
      <w:tr w14:paraId="7E7F53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819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0E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2BE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0741">
            <w:pPr>
              <w:jc w:val="center"/>
            </w:pPr>
            <w:r>
              <w:rPr>
                <w:rFonts w:ascii="宋体" w:hAnsi="宋体" w:eastAsia="宋体"/>
                <w:sz w:val="16"/>
              </w:rPr>
              <w:t>县市指导覆盖率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D1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D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2BF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15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9B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E2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AFA4">
            <w:pPr>
              <w:jc w:val="center"/>
            </w:pPr>
            <w:r>
              <w:rPr>
                <w:rFonts w:ascii="宋体" w:hAnsi="宋体" w:eastAsia="宋体"/>
                <w:sz w:val="16"/>
              </w:rPr>
              <w:t>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23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86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FD15">
            <w:pPr>
              <w:jc w:val="center"/>
            </w:pPr>
          </w:p>
        </w:tc>
      </w:tr>
      <w:tr w14:paraId="1835E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C66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1A3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67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66C85">
            <w:pPr>
              <w:jc w:val="center"/>
            </w:pPr>
            <w:r>
              <w:rPr>
                <w:rFonts w:hint="eastAsia" w:ascii="宋体" w:hAnsi="宋体"/>
                <w:sz w:val="16"/>
                <w:lang w:eastAsia="zh-CN"/>
              </w:rPr>
              <w:t>项目</w:t>
            </w:r>
            <w:r>
              <w:rPr>
                <w:rFonts w:ascii="宋体" w:hAnsi="宋体" w:eastAsia="宋体"/>
                <w:sz w:val="16"/>
              </w:rPr>
              <w:t>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3E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C77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A90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9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30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22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3812">
            <w:pPr>
              <w:jc w:val="center"/>
            </w:pPr>
            <w:r>
              <w:rPr>
                <w:rFonts w:ascii="宋体" w:hAnsi="宋体" w:eastAsia="宋体"/>
                <w:sz w:val="16"/>
              </w:rPr>
              <w:t>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B20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71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3B28">
            <w:pPr>
              <w:jc w:val="center"/>
            </w:pPr>
          </w:p>
        </w:tc>
      </w:tr>
      <w:tr w14:paraId="40FDA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27B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D2033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A3E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6757">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0E4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B81DA">
            <w:pPr>
              <w:jc w:val="center"/>
            </w:pPr>
            <w:r>
              <w:rPr>
                <w:rFonts w:ascii="宋体" w:hAnsi="宋体" w:eastAsia="宋体"/>
                <w:sz w:val="16"/>
              </w:rPr>
              <w:t>&lt;=1.37万元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9365">
            <w:pPr>
              <w:jc w:val="center"/>
            </w:pPr>
            <w:r>
              <w:rPr>
                <w:rFonts w:ascii="宋体" w:hAnsi="宋体" w:eastAsia="宋体"/>
                <w:sz w:val="16"/>
              </w:rPr>
              <w:t>=0.95万元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D1F1">
            <w:pPr>
              <w:jc w:val="center"/>
            </w:pPr>
            <w:r>
              <w:rPr>
                <w:rFonts w:ascii="宋体" w:hAnsi="宋体" w:eastAsia="宋体"/>
                <w:sz w:val="16"/>
              </w:rPr>
              <w:t>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53AD">
            <w:pPr>
              <w:jc w:val="center"/>
            </w:pPr>
            <w:r>
              <w:rPr>
                <w:rFonts w:ascii="宋体" w:hAnsi="宋体" w:eastAsia="宋体"/>
                <w:sz w:val="16"/>
              </w:rPr>
              <w:t>2.02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20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FAE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C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AC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7EBF">
            <w:pPr>
              <w:jc w:val="center"/>
            </w:pPr>
            <w:r>
              <w:rPr>
                <w:rFonts w:ascii="宋体" w:hAnsi="宋体" w:eastAsia="宋体"/>
                <w:sz w:val="16"/>
              </w:rPr>
              <w:t>项目资金测算不精准，故差旅费资金未执行完成，形成指标偏差。剩余资金州财政收回。</w:t>
            </w:r>
          </w:p>
        </w:tc>
      </w:tr>
      <w:tr w14:paraId="2DF7F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17E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E9B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51C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B628">
            <w:pPr>
              <w:jc w:val="center"/>
            </w:pPr>
            <w:r>
              <w:rPr>
                <w:rFonts w:ascii="宋体" w:hAnsi="宋体" w:eastAsia="宋体"/>
                <w:sz w:val="16"/>
              </w:rPr>
              <w:t>车辆租赁费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9DA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369D">
            <w:pPr>
              <w:jc w:val="center"/>
            </w:pPr>
            <w:r>
              <w:rPr>
                <w:rFonts w:ascii="宋体" w:hAnsi="宋体" w:eastAsia="宋体"/>
                <w:sz w:val="16"/>
              </w:rPr>
              <w:t>&lt;=1.88万元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F719">
            <w:pPr>
              <w:jc w:val="center"/>
            </w:pPr>
            <w:r>
              <w:rPr>
                <w:rFonts w:ascii="宋体" w:hAnsi="宋体" w:eastAsia="宋体"/>
                <w:sz w:val="16"/>
              </w:rPr>
              <w:t>=1.88万元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151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98C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74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845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36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78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4CED9">
            <w:pPr>
              <w:jc w:val="center"/>
            </w:pPr>
          </w:p>
        </w:tc>
      </w:tr>
      <w:tr w14:paraId="7690E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85C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06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BE7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1652">
            <w:pPr>
              <w:jc w:val="center"/>
            </w:pPr>
            <w:r>
              <w:rPr>
                <w:rFonts w:ascii="宋体" w:hAnsi="宋体" w:eastAsia="宋体"/>
                <w:sz w:val="16"/>
              </w:rPr>
              <w:t>提升农林牧渔综合机械化水平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184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475AA">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30E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20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0992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E6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06F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C1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EE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F76A">
            <w:pPr>
              <w:jc w:val="center"/>
            </w:pPr>
          </w:p>
        </w:tc>
      </w:tr>
      <w:tr w14:paraId="00453E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4D0B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4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44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297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6BC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9A2E">
            <w:pPr>
              <w:jc w:val="center"/>
            </w:pPr>
            <w:r>
              <w:rPr>
                <w:rFonts w:ascii="宋体" w:hAnsi="宋体" w:eastAsia="宋体"/>
                <w:sz w:val="16"/>
              </w:rPr>
              <w:t>89.79分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365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6807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A3A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8835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8FEE3"/>
        </w:tc>
      </w:tr>
    </w:tbl>
    <w:p w14:paraId="30A230A6">
      <w:r>
        <w:br w:type="page"/>
      </w:r>
    </w:p>
    <w:p w14:paraId="441D792B">
      <w:pPr>
        <w:spacing w:line="640" w:lineRule="exact"/>
        <w:ind w:firstLine="640"/>
        <w:jc w:val="both"/>
        <w:outlineLvl w:val="2"/>
      </w:pPr>
      <w:r>
        <w:rPr>
          <w:rFonts w:ascii="黑体" w:hAnsi="黑体" w:eastAsia="黑体"/>
          <w:sz w:val="32"/>
        </w:rPr>
        <w:t>十二、其他需说明的事项</w:t>
      </w:r>
    </w:p>
    <w:p w14:paraId="63DE5DB1">
      <w:pPr>
        <w:spacing w:line="580" w:lineRule="exact"/>
        <w:ind w:firstLine="640"/>
        <w:jc w:val="both"/>
      </w:pPr>
      <w:r>
        <w:rPr>
          <w:rFonts w:ascii="仿宋_GB2312" w:hAnsi="仿宋_GB2312" w:eastAsia="仿宋_GB2312"/>
          <w:b w:val="0"/>
          <w:sz w:val="32"/>
        </w:rPr>
        <w:t>本年本单位SM项目2个，全年预算数30.5</w:t>
      </w:r>
      <w:r>
        <w:rPr>
          <w:rFonts w:hint="eastAsia" w:ascii="仿宋_GB2312" w:hAnsi="仿宋_GB2312" w:eastAsia="仿宋_GB2312"/>
          <w:b w:val="0"/>
          <w:sz w:val="32"/>
          <w:lang w:val="en-US" w:eastAsia="zh-CN"/>
        </w:rPr>
        <w:t>0</w:t>
      </w:r>
      <w:r>
        <w:rPr>
          <w:rFonts w:ascii="仿宋_GB2312" w:hAnsi="仿宋_GB2312" w:eastAsia="仿宋_GB2312"/>
          <w:b w:val="0"/>
          <w:sz w:val="32"/>
        </w:rPr>
        <w:t>万元，全年执行数30.5</w:t>
      </w:r>
      <w:r>
        <w:rPr>
          <w:rFonts w:hint="eastAsia" w:ascii="仿宋_GB2312" w:hAnsi="仿宋_GB2312" w:eastAsia="仿宋_GB2312"/>
          <w:b w:val="0"/>
          <w:sz w:val="32"/>
          <w:lang w:val="en-US" w:eastAsia="zh-CN"/>
        </w:rPr>
        <w:t>0</w:t>
      </w:r>
      <w:r>
        <w:rPr>
          <w:rFonts w:ascii="仿宋_GB2312" w:hAnsi="仿宋_GB2312" w:eastAsia="仿宋_GB2312"/>
          <w:b w:val="0"/>
          <w:sz w:val="32"/>
        </w:rPr>
        <w:t>万元。</w:t>
      </w:r>
    </w:p>
    <w:p w14:paraId="0EA64C18">
      <w:r>
        <w:br w:type="page"/>
      </w:r>
    </w:p>
    <w:p w14:paraId="3D89E3E5">
      <w:pPr>
        <w:spacing w:line="240" w:lineRule="auto"/>
        <w:jc w:val="center"/>
        <w:outlineLvl w:val="1"/>
      </w:pPr>
      <w:r>
        <w:rPr>
          <w:rFonts w:ascii="黑体" w:hAnsi="黑体" w:eastAsia="黑体"/>
          <w:sz w:val="32"/>
        </w:rPr>
        <w:t>第三部分 专业名词解释</w:t>
      </w:r>
    </w:p>
    <w:p w14:paraId="3C385CD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CC01BE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D6766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D61107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89DB1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B8741F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1C5805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659FA5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94E833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436DF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379CE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1A9B9A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7FCD9C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6377A7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94943D">
      <w:r>
        <w:br w:type="page"/>
      </w:r>
    </w:p>
    <w:p w14:paraId="6F30D21B">
      <w:pPr>
        <w:spacing w:line="240" w:lineRule="auto"/>
        <w:jc w:val="center"/>
        <w:outlineLvl w:val="1"/>
      </w:pPr>
      <w:r>
        <w:rPr>
          <w:rFonts w:ascii="黑体" w:hAnsi="黑体" w:eastAsia="黑体"/>
          <w:sz w:val="32"/>
        </w:rPr>
        <w:t>第四部分 部门决算报表（见附表）</w:t>
      </w:r>
    </w:p>
    <w:p w14:paraId="652AB2DD">
      <w:pPr>
        <w:spacing w:line="240" w:lineRule="auto"/>
        <w:ind w:firstLine="640"/>
        <w:jc w:val="both"/>
      </w:pPr>
      <w:r>
        <w:rPr>
          <w:rFonts w:ascii="仿宋_GB2312" w:hAnsi="仿宋_GB2312" w:eastAsia="仿宋_GB2312"/>
          <w:b w:val="0"/>
          <w:sz w:val="32"/>
        </w:rPr>
        <w:t>一、《收入支出决算总表》</w:t>
      </w:r>
    </w:p>
    <w:p w14:paraId="713D4FA8">
      <w:pPr>
        <w:spacing w:line="240" w:lineRule="auto"/>
        <w:ind w:firstLine="640"/>
        <w:jc w:val="both"/>
      </w:pPr>
      <w:r>
        <w:rPr>
          <w:rFonts w:ascii="仿宋_GB2312" w:hAnsi="仿宋_GB2312" w:eastAsia="仿宋_GB2312"/>
          <w:b w:val="0"/>
          <w:sz w:val="32"/>
        </w:rPr>
        <w:t>二、《收入决算表》</w:t>
      </w:r>
    </w:p>
    <w:p w14:paraId="2E3A4907">
      <w:pPr>
        <w:spacing w:line="240" w:lineRule="auto"/>
        <w:ind w:firstLine="640"/>
        <w:jc w:val="both"/>
      </w:pPr>
      <w:r>
        <w:rPr>
          <w:rFonts w:ascii="仿宋_GB2312" w:hAnsi="仿宋_GB2312" w:eastAsia="仿宋_GB2312"/>
          <w:b w:val="0"/>
          <w:sz w:val="32"/>
        </w:rPr>
        <w:t>三、《支出决算表》</w:t>
      </w:r>
    </w:p>
    <w:p w14:paraId="50B310B8">
      <w:pPr>
        <w:spacing w:line="240" w:lineRule="auto"/>
        <w:ind w:firstLine="640"/>
        <w:jc w:val="both"/>
      </w:pPr>
      <w:r>
        <w:rPr>
          <w:rFonts w:ascii="仿宋_GB2312" w:hAnsi="仿宋_GB2312" w:eastAsia="仿宋_GB2312"/>
          <w:b w:val="0"/>
          <w:sz w:val="32"/>
        </w:rPr>
        <w:t>四、《财政拨款收入支出决算总表》</w:t>
      </w:r>
    </w:p>
    <w:p w14:paraId="29ACCE0D">
      <w:pPr>
        <w:spacing w:line="240" w:lineRule="auto"/>
        <w:ind w:firstLine="640"/>
        <w:jc w:val="both"/>
      </w:pPr>
      <w:r>
        <w:rPr>
          <w:rFonts w:ascii="仿宋_GB2312" w:hAnsi="仿宋_GB2312" w:eastAsia="仿宋_GB2312"/>
          <w:b w:val="0"/>
          <w:sz w:val="32"/>
        </w:rPr>
        <w:t>五、《一般公共预算财政拨款支出决算表》</w:t>
      </w:r>
    </w:p>
    <w:p w14:paraId="531318A0">
      <w:pPr>
        <w:spacing w:line="240" w:lineRule="auto"/>
        <w:ind w:firstLine="640"/>
        <w:jc w:val="both"/>
      </w:pPr>
      <w:r>
        <w:rPr>
          <w:rFonts w:ascii="仿宋_GB2312" w:hAnsi="仿宋_GB2312" w:eastAsia="仿宋_GB2312"/>
          <w:b w:val="0"/>
          <w:sz w:val="32"/>
        </w:rPr>
        <w:t>六、《一般公共预算财政拨款基本支出决算表》</w:t>
      </w:r>
    </w:p>
    <w:p w14:paraId="4A0375F5">
      <w:pPr>
        <w:spacing w:line="240" w:lineRule="auto"/>
        <w:ind w:firstLine="640"/>
        <w:jc w:val="both"/>
      </w:pPr>
      <w:r>
        <w:rPr>
          <w:rFonts w:ascii="仿宋_GB2312" w:hAnsi="仿宋_GB2312" w:eastAsia="仿宋_GB2312"/>
          <w:b w:val="0"/>
          <w:sz w:val="32"/>
        </w:rPr>
        <w:t>七、《政府性基金预算财政拨款收入支出决算表》</w:t>
      </w:r>
    </w:p>
    <w:p w14:paraId="12F85782">
      <w:pPr>
        <w:spacing w:line="240" w:lineRule="auto"/>
        <w:ind w:firstLine="640"/>
        <w:jc w:val="both"/>
      </w:pPr>
      <w:r>
        <w:rPr>
          <w:rFonts w:ascii="仿宋_GB2312" w:hAnsi="仿宋_GB2312" w:eastAsia="仿宋_GB2312"/>
          <w:b w:val="0"/>
          <w:sz w:val="32"/>
        </w:rPr>
        <w:t>八、《国有资本经营预算财政拨款收入支出决算表》</w:t>
      </w:r>
    </w:p>
    <w:p w14:paraId="045D393B">
      <w:pPr>
        <w:spacing w:line="240" w:lineRule="auto"/>
        <w:ind w:firstLine="640"/>
        <w:jc w:val="both"/>
      </w:pPr>
      <w:r>
        <w:rPr>
          <w:rFonts w:ascii="仿宋_GB2312" w:hAnsi="仿宋_GB2312" w:eastAsia="仿宋_GB2312"/>
          <w:b w:val="0"/>
          <w:sz w:val="32"/>
        </w:rPr>
        <w:t>九、《财政拨款“三公”经费支出决算表》</w:t>
      </w:r>
    </w:p>
    <w:p w14:paraId="4D8B9D8F">
      <w:pPr>
        <w:spacing w:line="240" w:lineRule="auto"/>
        <w:ind w:firstLine="640"/>
        <w:jc w:val="both"/>
      </w:pPr>
    </w:p>
    <w:p w14:paraId="78336235">
      <w:pPr>
        <w:spacing w:line="240" w:lineRule="auto"/>
        <w:ind w:firstLine="640"/>
        <w:jc w:val="both"/>
      </w:pPr>
    </w:p>
    <w:p w14:paraId="1324C4D3">
      <w:pPr>
        <w:spacing w:line="240" w:lineRule="auto"/>
        <w:ind w:firstLine="640"/>
        <w:jc w:val="both"/>
      </w:pPr>
    </w:p>
    <w:p w14:paraId="38909C08">
      <w:pPr>
        <w:spacing w:line="240" w:lineRule="auto"/>
        <w:ind w:firstLine="640"/>
        <w:jc w:val="both"/>
      </w:pPr>
    </w:p>
    <w:p w14:paraId="037471E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50A0F-CBE3-4517-9D2B-7D0FF36227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C793F2E-26EB-48A1-AD1D-268588B4AFF3}"/>
  </w:font>
  <w:font w:name="仿宋_GB2312">
    <w:altName w:val="仿宋"/>
    <w:panose1 w:val="02010609030101010101"/>
    <w:charset w:val="86"/>
    <w:family w:val="modern"/>
    <w:pitch w:val="default"/>
    <w:sig w:usb0="00000000" w:usb1="00000000" w:usb2="00000000" w:usb3="00000000" w:csb0="00040000" w:csb1="00000000"/>
    <w:embedRegular r:id="rId3" w:fontKey="{E710F7EE-BEBE-4683-BA6C-FC43062A872F}"/>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7CED6C9-87F7-486F-9485-A85898773C9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DF7BE4"/>
    <w:rsid w:val="4B4C0111"/>
    <w:rsid w:val="4BB23021"/>
    <w:rsid w:val="4F3F074E"/>
    <w:rsid w:val="50DB5F45"/>
    <w:rsid w:val="515C4B2F"/>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7006</Words>
  <Characters>7933</Characters>
  <Lines>0</Lines>
  <Paragraphs>0</Paragraphs>
  <TotalTime>6</TotalTime>
  <ScaleCrop>false</ScaleCrop>
  <LinksUpToDate>false</LinksUpToDate>
  <CharactersWithSpaces>7941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