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侨务工作经费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昌吉回族自治州归国华侨联合会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昌吉回族自治州归国华侨联合会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张生海</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侨联现在存在归侨侨眷人员的培养培训工作现状，根据昌州财行【2024】1号文件要求，为了提高归侨侨眷人员整体素质，全面掌握自治州国内外侨情，夯实侨务工作基础，按照自治区党委统战部工作要求，组织开展全州侨情拉网式调查，形成完整系统的第一手数据资料，在此基础上，按期完成自治州侨情调查分析研判报告并呈报州党委和自治区党委统战部。侨联积极配合全程参与调查及报告的完善审核工作。面对新时代侨界宣传教育质效差距、涉侨基层组织力量薄弱、队伍能力建设滞后、挖掘涵养海外侨务资源不足、对外交流渠道和为侨服务方式不够丰富等突出问题。我们将围绕中心、服务大局，聚焦短板、扩面增效，不断推动侨联工作走深走实，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（1）项目名称：昌吉州侨联侨务工作经费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（2）项目主要内容：该项目完成慰问归侨侨眷15户、开展宣传活动1次、开展侨务工作会议1次；通过该项目的实施，提升了服务质量和工作效率，促进了部门业务开展工作，保障了单位机构正常运转。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3.实施情况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实施主体：2024年侨务工作经费项目的实施主体为州侨联。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12月已全部完成，该项目提升了为侨服务工作管理水平能力，发挥归侨侨眷桥梁纽带作用，始终把侨届思想政治引领放在首位，通过参加主题教育、召开州侨联常委（扩大）会议、座谈宣讲、参加培训、走访交流、网络宣传等形式，发挥中国侨联授牌2个“中国华侨国际文化交流基地”和创建9个“侨胞之家”阵地作用，多形式宣传宣讲习近平新时代中国特色社会主义思想、侨务工作重要论述、涉侨法规政策，引导侨界学习宣传贯彻党的二十大、全国两会、中央统战工作会、第三次中央新疆工作座谈会、第十一次全国侨代会及区州党委全会精神，积极配合自治区做好侨界典型人物小视频拍摄和“云访疆”网上交流，讲好新疆昌吉故事，铸牢中华民族共同体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宣传和贯彻执行党的侨务工作方针政策，加强对侨界群众的思想政治引领，增强侨界群众对党的拥护，对民族、国家和中国特色社会主义制度的认同，巩固党在侨界的执政基础和群众基础。以爱国主义为核心，积极培育和践行社会主义核心价值观，宣传归侨侨眷和海外侨胞的先进人物、典型事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（二）贯彻落实上级侨联和自治州党委、人民政府的工作部署、发展规划和工作计划，组织实施全国和自治区归侨侨属侨眷代表大会、委员会、常务委员会的决议、决定。指导县（市）侨联工作。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组织开展归侨侨眷联谊联络工作；促进和支持海外华人华侨社团之间加强沟通合作；鼓励海外侨胞更好融入和回馈当地社会，树立良好形象；扩大同海外传统侨团的联系，做好同台湾省籍侨团和人士的联络，加强同港澳侨界社团的联系；引导和团结更多海外侨胞及国际友人支持新疆改革开放和稳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（四）开展涉侨文化品牌项目建设，增进海外侨胞对中华文化的了解和认同；推动中华文化走出去，增强中华文化在世界上的影响；支持和参与海外华文教育 ，开展涉侨文化交流合作。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加强与华侨华人工商、科技界社团、重要人士的联系；强化服务，搭建平台，引导广大归侨侨眷和海外侨胞参与和支持新疆经济建设，服务国家和地方发展大局，服务国家“一带一路”建设，服务人才强国战略和创新驱动发展战略；做好海外引才引智工作，为侨胞创新创业搭建平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（六）依法维护归侨、侨眷的合法权益和海外侨胞在国内的正当权益；反映归侨、侨眷和海外侨胞的意见和要求；开展涉侨法律法规宣传教育，为基层侨联组织、归侨侨眷和海外侨胞等提供法律咨询服务。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七）了解掌握归侨侨眷工作生活状况，推动各项保障和改善民生政策落实，建立健全困难归侨侨眷帮扶机制；为海外侨胞回国工作生活提供服务；组织归侨眷积极参与城乡社区治理，为归侨侨眷和海外侨胞参与各类公益慈善事业提供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八）参与国家政治、经济、文化和社会事务活动，参与社会管理和公共服务；参与政治协商，发挥民主监督作用；参与协商和推荐人民代表大会归侨侨眷代表人选，提名政治协商会议的归侨侨眷委员人选；协助人大归侨侨眷代表、政协侨联界委员了解社情民意；参与起草修订有关法律、法规草案，促进社会主义民主政治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（九）加强侨联组织和信息网络建设，推进“党建带侨建”，扩大侨联基层组织覆盖面，建好“侨胞之家”，打造专职、挂职、兼职相结合的高素质专业化侨联干部队伍。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（十）完成中国侨联、自治区侨联、自治州党委和自治州人民政府交办的其他任务。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昌吉州侨联无下属预算单位，下设一个科室，分别是：秘书处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编制人数为3人，其中：行政人员编制3人、工勤0人。实有在职人数4人，其中：行政在职3人、工勤0人。退休人员1人。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本项目预算安排总额为6.96万元，资金来源为州本级预算安排，其中：财政资金6.96万元，其他资金0万元，2024年实际收到预算资金6.96万元，预算资金到位率为100%。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截至2024年12月31日，本项目实际支付资金6.96万元，预算执行率100%，本项目资金主要用于支付侨务服务会议相关经费2万元、开展慰问工作业务支出2.5万元、宣传经费2.46万元。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开展业务活动，保障单位机构正常运转，该项目实际开展慰问归侨侨眷15户、开展宣传活动1次、开展侨务工作会议1次；通过该项目的实施，提升了服务质量和工作效率，促进了部门业务开展工作，保障了单位机构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昌州财预【2018】171号---关于印发《自治州财政支出绩效评价管理暂行办法》的通知），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“慰问归侨侨眷数量”指标，预期指标值为“大于等于15户”；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“开展宣传活动次数”指标，预期指标值为“大于等于1次”；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“开展侨务工作会议次数”指标，预期指标值为“大于1次”；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“归侨侨眷慰问准确率”指标，预期指标值为“等于100%”；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“宣传品印刷合格率”指标，预期指标值为“等于100%”；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“侨务服务会议相关经费”指标，预期指标值为“小于等于2万元”；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“慰问经费”指标，预期指标值为“小于等于2.5万元”；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“宣传经费”指标，预期指标值为“小于等于2.46万元”；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“加强侨界思想政治引领，凝聚侨心、发挥侨力”指标，预期指标值为“提升”；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“慰问归侨侨眷满意度”指标，预期指标值为“大于等于90%”。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区财政厅印发《关于印发&lt;自治区项目支出绩效目标设置指引&gt;的通知》（新财预〔2022〕42号）自治州财政局《关于印发《自治州财政支出绩效评价管理暂行办法》的通知》（昌州财预【2018】171号）文件精神，我单位针对侨务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此次我单位根据《财政支出绩效评价管理暂行办法》（财预〔2020〕10号）文件要求实施评价工作，本次评价对象为侨务工作经费项目，评价核心为项目资金、项目产出、项目效益。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州印发&lt;关于全面实施预算绩效管理的实施意见&gt;》、《昌吉州财政支出绩效评价管理暂行办法》、《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张生海（评价小组组长）：主要负责项目策划和监督，全面负责项目绩效评价报告的最终质量，对评价人员出具的最终报告质量进行复核，确保评估结果的客观性；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巴格提（评价小组组员）：主要负责资料的收集，取证、数据统计分析；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边晓静（评价小组组员）：主要负责项目报告的制定，指标的研判，数据分析及报告撰写。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慰问15名归侨侨眷，开展宣传活动1次，开展侨务工作会议1，达到了加强侨界思想政治引领，凝聚侨心、发挥侨力的效益。但在实施过程中也存在一些不足：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9个，满分指标9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下达昌吉州本级预算单位2024年部门预算的通知》(昌州财行〔2024〕1号)文件要求，符合行业发展规划和政策要求；本项目立项符合《昌吉州侨联单位配置内设机构和人员编制规定》中职责范围中的“传和贯彻执行党的侨务工作方针政策，加强对侨界群众的思想政治引领，增强侨界群众对党的拥护，对民族、国家和中国特色社会主义制度的认同，巩固党在侨界的执政基础和群众基础。”，属于我单位履职所需；根据《财政资金直接支付申请书》，本项目资金性质为“公共财政预算”功能分类为“一般公共服务支出”经济分类为“项目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关于下达昌吉州本级预算单位2024年部门预算的通知》(昌州财行〔2024〕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该项目计划慰问归侨侨眷15户，开展1次宣传活动，开展1次侨务工作会议，归侨侨眷慰问准确率达到100%，政府采购率达到100%，宣传品验收合格率达到100%，项目预计2024年12月20日前完成。通过该项目的实施，加强侨界思想政治引领，凝聚侨心、发挥侨力。慰问归侨侨眷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②该项目实际工作内容为：慰问归侨侨眷15户、开展宣传活动1次、开展侨务工作会议1次；通过该项目的实施，提升了服务质量和工作效率，促进了部门业务开展工作，保障了单位机构正常运转。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开展慰问归侨侨眷15户、开展宣传活动1次、开展侨务工作会议1次；通过该项目的实施，提升了服务质量和工作效率，促进了部门业务开展工作，保障了单位机构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④该项目批复的预算金额为6.96万元，《项目支出绩效目标表》中预算金额为6.96万元，预算确定的项目资金与预算确定的项目投资额相匹配。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4个，三级指标11个，定量指标10个，定性指标1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慰问归侨侨眷15户、开展宣传活动1次、开展侨务工作会议1次；”，“完成慰问归侨侨眷15户、开展宣传活动1次、开展侨务工作会议1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预算申请内容为昌吉回族自治州归国华侨联合会运行补助经费，项目实际内容为昌吉回族自治州归国华侨联合会机关运行补助经费，预算申请与《昌吉州侨联项目实施方案》中涉及的项目内容匹配；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本项目预算申请资金6.96万元，我单位在预算申请中严格按照项目实施内容及测算标准进行核算，其中：支付侨务服务会议相关费用2万元、开展慰问工作业务支出2.5万元、宣传经费费用2.46万元等方面。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侨联侨务工作经费项目资金的请示》和《昌吉州侨联侨务工作经费项目实施方案》为依据进行资金分配，预算资金分配依据充分。根据《关于下达昌吉州本级预算单位2024年部门预算的通知》(昌州财行〔2024〕1号)资金下达文件显示，本项目实际到位资金6.96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本项目预算资金为6.96万元，其中：财政安排资金6.96万元，其他资金0万元，实际到位资金6.96万元，资金到位率=（6.96/6.96）×100.00%=100%。得分=（100%-60.00%）/（1-60.00%）×4.00=4分。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本项目实际支出资金6.96万元，预算执行率=（6.96/6.96）×100.00%=100%；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侨联单位资金管理办法》《昌吉州侨联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侨联资金管理办法》《昌吉州侨联收支业务管理制度》《昌吉州侨联政府采购业务管理制度》《昌吉州侨联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侨联项目资金管理办法》《昌吉州侨联采购业务管理制度》《昌吉州侨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侨务工作经费项目工作领导小组，由张玉涛任组长，负责项目的组织工作；组员包括：叶东，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项目产出类指标由4个二级指标和9个三级指标构成，权重分30.00分，实际得分30分。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“慰问归侨侨眷数量”指标：预期指标值为“大于等于15户”，实际完成指标值为“15户”，指标完成率为100.00%。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“开展宣传活动次数”指标，预期指标值为“大于等于1次”；实际完成指标值为“1次”，指标完成率为100.00%。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“开展侨务工作会议次数”指标，预期指标值为“大于等于1次”；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“归侨侨眷慰问准确率”指标，预期指标值为“等于100%”；实际完成指标值为“100%”，指标完成率为100%。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“宣传品印刷合格率”指标，预期指标值为“等于100%”；实际完成指标值为“100%”，指标完成率为100%。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时效指标完成情况分析项目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“项目完成时间”指标，预期指标值为“2024年12月20日前”；实际完成指标值为“2024年12月20日前”，指标完成率为100%。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“侨务服务会议相关经费”指标，预期指标值为“小于等于2万元”；实际完成指标值为“2万元”，指标完成率为100%。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“慰问经费”指标，预期指标值为“小于等于2.5万元”；实际完成指标值为“2.5万元”，指标完成率为100%。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“宣传经费”指标，预期指标值为“小于等于2.46万元”；实际完成指标值为“2.46万元”，指标完成率为100%。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“加强侨界思想政治引领，凝聚侨心、发挥侨力”指标：预期指标值为“提升”，实际完成指标值为“达到预期指标”，指标完成率为100.00%。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“慰问归侨侨眷满意度”指标：预期指标值为“大于等于90%”，实际完成指标值为“100%”，指标完成率为111.11%。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本项目年初预算资金总额为6.96万元，全年预算数为6.96万元，全年执行数为6.96万元，预算执行率为100%。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三是健全项目管理制度。我单位已有保证项目实施的制度、措施等，如《中华人民共和国预算法》、《项目绩效管理办法》等。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