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昌吉回族自治州福利彩票发行中心2024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51EDACF">
      <w:r>
        <w:br w:type="page"/>
      </w:r>
    </w:p>
    <w:p w14:paraId="61C4DD26">
      <w:pPr>
        <w:spacing w:line="640" w:lineRule="exact"/>
        <w:jc w:val="center"/>
        <w:outlineLvl w:val="1"/>
      </w:pPr>
      <w:r>
        <w:rPr>
          <w:rFonts w:ascii="黑体" w:hAnsi="黑体" w:eastAsia="黑体"/>
          <w:sz w:val="32"/>
        </w:rPr>
        <w:t>第一部分 单位概况</w:t>
      </w:r>
    </w:p>
    <w:p w14:paraId="3D8D97B8">
      <w:pPr>
        <w:spacing w:line="640" w:lineRule="exact"/>
        <w:ind w:firstLine="640"/>
        <w:jc w:val="both"/>
        <w:outlineLvl w:val="2"/>
      </w:pPr>
      <w:r>
        <w:rPr>
          <w:rFonts w:ascii="黑体" w:hAnsi="黑体" w:eastAsia="黑体"/>
          <w:sz w:val="32"/>
        </w:rPr>
        <w:t>一、主要职能</w:t>
      </w:r>
    </w:p>
    <w:p w14:paraId="5E00BE65">
      <w:pPr>
        <w:spacing w:line="580" w:lineRule="exact"/>
        <w:ind w:firstLine="640"/>
        <w:jc w:val="both"/>
      </w:pPr>
      <w:r>
        <w:rPr>
          <w:rFonts w:ascii="仿宋_GB2312" w:hAnsi="仿宋_GB2312" w:eastAsia="仿宋_GB2312"/>
          <w:sz w:val="32"/>
        </w:rPr>
        <w:t>搞好有奖募捐工作，促进社会福利事业发展。募集社会福利资金，福利彩票的组织、发行、销售和资金管理。</w:t>
      </w:r>
    </w:p>
    <w:p w14:paraId="0B8121CF">
      <w:pPr>
        <w:spacing w:line="640" w:lineRule="exact"/>
        <w:ind w:firstLine="640"/>
        <w:jc w:val="both"/>
        <w:outlineLvl w:val="2"/>
      </w:pPr>
      <w:r>
        <w:rPr>
          <w:rFonts w:ascii="黑体" w:hAnsi="黑体" w:eastAsia="黑体"/>
          <w:sz w:val="32"/>
        </w:rPr>
        <w:t>二、机构设置及人员情况</w:t>
      </w:r>
    </w:p>
    <w:p w14:paraId="2318108E">
      <w:pPr>
        <w:spacing w:line="580" w:lineRule="exact"/>
        <w:ind w:firstLine="640"/>
        <w:jc w:val="both"/>
      </w:pPr>
      <w:r>
        <w:rPr>
          <w:rFonts w:ascii="仿宋_GB2312" w:hAnsi="仿宋_GB2312" w:eastAsia="仿宋_GB2312"/>
          <w:sz w:val="32"/>
        </w:rPr>
        <w:t>昌吉回族自治州福利彩票发行中心2024年度，实有人数5人，其中：在职人员5人，增加0人；离休人员0人，增加0人；退休人员0人,增加0人。</w:t>
      </w:r>
    </w:p>
    <w:p w14:paraId="5DA34375">
      <w:pPr>
        <w:spacing w:line="580" w:lineRule="exact"/>
        <w:ind w:firstLine="640"/>
        <w:jc w:val="both"/>
      </w:pPr>
      <w:r>
        <w:rPr>
          <w:rFonts w:ascii="仿宋_GB2312" w:hAnsi="仿宋_GB2312" w:eastAsia="仿宋_GB2312"/>
          <w:sz w:val="32"/>
        </w:rPr>
        <w:t>昌吉回族自治州福利彩票发行中心无下属预算单位，下设3个科室，分别是：计划财务部、市场管理部、综合管理部。</w:t>
      </w:r>
    </w:p>
    <w:p w14:paraId="204816DD">
      <w:r>
        <w:br w:type="page"/>
      </w:r>
    </w:p>
    <w:p w14:paraId="22C577AA">
      <w:pPr>
        <w:spacing w:line="240" w:lineRule="auto"/>
        <w:jc w:val="center"/>
        <w:outlineLvl w:val="1"/>
      </w:pPr>
      <w:r>
        <w:rPr>
          <w:rFonts w:ascii="黑体" w:hAnsi="黑体" w:eastAsia="黑体"/>
          <w:sz w:val="32"/>
        </w:rPr>
        <w:t>第二部分 部门决算情况说明</w:t>
      </w:r>
    </w:p>
    <w:p w14:paraId="5FB6D5EE">
      <w:pPr>
        <w:spacing w:line="640" w:lineRule="exact"/>
        <w:ind w:firstLine="640"/>
        <w:jc w:val="both"/>
        <w:outlineLvl w:val="2"/>
      </w:pPr>
      <w:r>
        <w:rPr>
          <w:rFonts w:ascii="黑体" w:hAnsi="黑体" w:eastAsia="黑体"/>
          <w:sz w:val="32"/>
        </w:rPr>
        <w:t>一、收入支出决算总体情况说明</w:t>
      </w:r>
    </w:p>
    <w:p w14:paraId="6BFB12E9">
      <w:pPr>
        <w:spacing w:line="580" w:lineRule="exact"/>
        <w:ind w:firstLine="640"/>
        <w:jc w:val="both"/>
      </w:pPr>
      <w:r>
        <w:rPr>
          <w:rFonts w:ascii="仿宋_GB2312" w:hAnsi="仿宋_GB2312" w:eastAsia="仿宋_GB2312"/>
          <w:b/>
          <w:sz w:val="32"/>
        </w:rPr>
        <w:t>2024年度收入总计1,006.55万元，</w:t>
      </w:r>
      <w:r>
        <w:rPr>
          <w:rFonts w:ascii="仿宋_GB2312" w:hAnsi="仿宋_GB2312" w:eastAsia="仿宋_GB2312"/>
          <w:b w:val="0"/>
          <w:sz w:val="32"/>
        </w:rPr>
        <w:t>其中：本年收入合计1,006.55万元，使用非财政拨款结余（含专用结余）0.00万元，年初结转和结余0.00万元。</w:t>
      </w:r>
    </w:p>
    <w:p w14:paraId="4CDE37B3">
      <w:pPr>
        <w:spacing w:line="580" w:lineRule="exact"/>
        <w:ind w:firstLine="640"/>
        <w:jc w:val="both"/>
      </w:pPr>
      <w:r>
        <w:rPr>
          <w:rFonts w:ascii="仿宋_GB2312" w:hAnsi="仿宋_GB2312" w:eastAsia="仿宋_GB2312"/>
          <w:b/>
          <w:sz w:val="32"/>
        </w:rPr>
        <w:t>2024年度支出总计1,006.55万元，</w:t>
      </w:r>
      <w:r>
        <w:rPr>
          <w:rFonts w:ascii="仿宋_GB2312" w:hAnsi="仿宋_GB2312" w:eastAsia="仿宋_GB2312"/>
          <w:b w:val="0"/>
          <w:sz w:val="32"/>
        </w:rPr>
        <w:t>其中：本年支出合计</w:t>
      </w:r>
      <w:r>
        <w:rPr>
          <w:rFonts w:ascii="仿宋_GB2312" w:hAnsi="仿宋_GB2312" w:eastAsia="仿宋_GB2312"/>
          <w:b w:val="0"/>
          <w:spacing w:val="-11"/>
          <w:sz w:val="32"/>
        </w:rPr>
        <w:t>1,006.55万元，结余分配0.00万元，年末结转和结余0.00万元。</w:t>
      </w:r>
    </w:p>
    <w:p w14:paraId="36F00A80">
      <w:pPr>
        <w:spacing w:line="580" w:lineRule="exact"/>
        <w:ind w:firstLine="640"/>
        <w:jc w:val="both"/>
      </w:pPr>
      <w:r>
        <w:rPr>
          <w:rFonts w:ascii="仿宋_GB2312" w:hAnsi="仿宋_GB2312" w:eastAsia="仿宋_GB2312"/>
          <w:b w:val="0"/>
          <w:sz w:val="32"/>
        </w:rPr>
        <w:t>收入支出总体与上年相比，增加107.78万元，增长11.99%，主要原因是：本年度福利彩票发行中心运行及营销经费、彩票市场调控资金较上年有所增加。</w:t>
      </w:r>
    </w:p>
    <w:p w14:paraId="729B9524">
      <w:pPr>
        <w:spacing w:line="640" w:lineRule="exact"/>
        <w:ind w:firstLine="640"/>
        <w:jc w:val="both"/>
        <w:outlineLvl w:val="2"/>
      </w:pPr>
      <w:r>
        <w:rPr>
          <w:rFonts w:ascii="黑体" w:hAnsi="黑体" w:eastAsia="黑体"/>
          <w:sz w:val="32"/>
        </w:rPr>
        <w:t>二、收入决算情况说明</w:t>
      </w:r>
    </w:p>
    <w:p w14:paraId="1E8E2838">
      <w:pPr>
        <w:spacing w:line="580" w:lineRule="exact"/>
        <w:ind w:firstLine="640"/>
        <w:jc w:val="both"/>
      </w:pPr>
      <w:r>
        <w:rPr>
          <w:rFonts w:ascii="仿宋_GB2312" w:hAnsi="仿宋_GB2312" w:eastAsia="仿宋_GB2312"/>
          <w:b/>
          <w:sz w:val="32"/>
        </w:rPr>
        <w:t>本年收入1,006.55万元，</w:t>
      </w:r>
      <w:r>
        <w:rPr>
          <w:rFonts w:ascii="仿宋_GB2312" w:hAnsi="仿宋_GB2312" w:eastAsia="仿宋_GB2312"/>
          <w:b w:val="0"/>
          <w:sz w:val="32"/>
        </w:rPr>
        <w:t>其中：财政拨款收入1,006.55万元，占100.00%；上级补助收入0.00万元，占0.00%；事业收入0.00万元，占0.00%；经营收入0.00万元，占0.00%；附属单位上缴收入0.00万元，占0.00%；其他收入0.00万元，占0.00%。</w:t>
      </w:r>
    </w:p>
    <w:p w14:paraId="7D34E82F">
      <w:pPr>
        <w:spacing w:line="640" w:lineRule="exact"/>
        <w:ind w:firstLine="640"/>
        <w:jc w:val="both"/>
        <w:outlineLvl w:val="2"/>
      </w:pPr>
      <w:r>
        <w:rPr>
          <w:rFonts w:ascii="黑体" w:hAnsi="黑体" w:eastAsia="黑体"/>
          <w:sz w:val="32"/>
        </w:rPr>
        <w:t>三、支出决算情况说明</w:t>
      </w:r>
    </w:p>
    <w:p w14:paraId="1DA1FED1">
      <w:pPr>
        <w:spacing w:line="580" w:lineRule="exact"/>
        <w:ind w:firstLine="640"/>
        <w:jc w:val="both"/>
      </w:pPr>
      <w:r>
        <w:rPr>
          <w:rFonts w:ascii="仿宋_GB2312" w:hAnsi="仿宋_GB2312" w:eastAsia="仿宋_GB2312"/>
          <w:b/>
          <w:sz w:val="32"/>
        </w:rPr>
        <w:t>本年支出1,006.55万元，</w:t>
      </w:r>
      <w:r>
        <w:rPr>
          <w:rFonts w:ascii="仿宋_GB2312" w:hAnsi="仿宋_GB2312" w:eastAsia="仿宋_GB2312"/>
          <w:b w:val="0"/>
          <w:sz w:val="32"/>
        </w:rPr>
        <w:t>其中：基本支出373.55万元，占37.11%；项目支出633.00万元，占62.89%；上缴上级支出0.00万元，占0.00%；经营支出0.00万元，占0.00%；对附属单位补助支出0.00万元，占0.00%。</w:t>
      </w:r>
    </w:p>
    <w:p w14:paraId="784D95CC">
      <w:pPr>
        <w:spacing w:line="640" w:lineRule="exact"/>
        <w:ind w:firstLine="640"/>
        <w:jc w:val="both"/>
        <w:outlineLvl w:val="2"/>
      </w:pPr>
      <w:r>
        <w:rPr>
          <w:rFonts w:ascii="黑体" w:hAnsi="黑体" w:eastAsia="黑体"/>
          <w:sz w:val="32"/>
        </w:rPr>
        <w:t>四、财政拨款收入支出决算总体情况说明</w:t>
      </w:r>
    </w:p>
    <w:p w14:paraId="4AD3D65F">
      <w:pPr>
        <w:spacing w:line="580" w:lineRule="exact"/>
        <w:ind w:firstLine="640"/>
        <w:jc w:val="both"/>
      </w:pPr>
      <w:r>
        <w:rPr>
          <w:rFonts w:ascii="仿宋_GB2312" w:hAnsi="仿宋_GB2312" w:eastAsia="仿宋_GB2312"/>
          <w:b/>
          <w:sz w:val="32"/>
        </w:rPr>
        <w:t>2024年度财政拨款收入总计1,006.55万元，</w:t>
      </w:r>
      <w:r>
        <w:rPr>
          <w:rFonts w:ascii="仿宋_GB2312" w:hAnsi="仿宋_GB2312" w:eastAsia="仿宋_GB2312"/>
          <w:b w:val="0"/>
          <w:sz w:val="32"/>
        </w:rPr>
        <w:t>其中：年初财政拨款结转和结余0.00万元，本年财政拨款收入1,006.55万元。</w:t>
      </w:r>
      <w:r>
        <w:rPr>
          <w:rFonts w:ascii="仿宋_GB2312" w:hAnsi="仿宋_GB2312" w:eastAsia="仿宋_GB2312"/>
          <w:b/>
          <w:sz w:val="32"/>
        </w:rPr>
        <w:t>财政拨款支出总计1,006.55万元，</w:t>
      </w:r>
      <w:r>
        <w:rPr>
          <w:rFonts w:ascii="仿宋_GB2312" w:hAnsi="仿宋_GB2312" w:eastAsia="仿宋_GB2312"/>
          <w:b w:val="0"/>
          <w:sz w:val="32"/>
        </w:rPr>
        <w:t>其中：年末财政拨款结转和结余0.00万元，本年财政拨款支出1,006.55万元。</w:t>
      </w:r>
    </w:p>
    <w:p w14:paraId="7E5CCDF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增加107.78万元，增长11.99%，主要原因是：本年度福利彩票发行中心运行及营销经费、彩票市场调控资金较上年有所增加。</w:t>
      </w:r>
      <w:r>
        <w:rPr>
          <w:rFonts w:ascii="仿宋_GB2312" w:hAnsi="仿宋_GB2312" w:eastAsia="仿宋_GB2312"/>
          <w:b/>
          <w:sz w:val="32"/>
        </w:rPr>
        <w:t>与年初预算相比，</w:t>
      </w:r>
      <w:r>
        <w:rPr>
          <w:rFonts w:ascii="仿宋_GB2312" w:hAnsi="仿宋_GB2312" w:eastAsia="仿宋_GB2312"/>
          <w:b w:val="0"/>
          <w:sz w:val="32"/>
        </w:rPr>
        <w:t>年初预算数1,001.52万元，决算数1,006.55万元，预决算差异率0.50%，主要原因是：年中追加昌吉州福彩运行及营销经费，导致预决算产生差异。</w:t>
      </w:r>
    </w:p>
    <w:p w14:paraId="7DA6B9B3">
      <w:pPr>
        <w:spacing w:line="640" w:lineRule="exact"/>
        <w:ind w:firstLine="640"/>
        <w:jc w:val="both"/>
        <w:outlineLvl w:val="2"/>
      </w:pPr>
      <w:r>
        <w:rPr>
          <w:rFonts w:ascii="黑体" w:hAnsi="黑体" w:eastAsia="黑体"/>
          <w:sz w:val="32"/>
        </w:rPr>
        <w:t>五、一般公共预算财政拨款支出决算情况说明</w:t>
      </w:r>
    </w:p>
    <w:p w14:paraId="4FC12095">
      <w:pPr>
        <w:spacing w:line="640" w:lineRule="exact"/>
        <w:ind w:firstLine="640"/>
        <w:jc w:val="both"/>
        <w:outlineLvl w:val="3"/>
      </w:pPr>
      <w:r>
        <w:rPr>
          <w:rFonts w:ascii="楷体_GB2312" w:hAnsi="楷体_GB2312" w:eastAsia="楷体_GB2312"/>
          <w:b/>
          <w:sz w:val="32"/>
        </w:rPr>
        <w:t>（一）一般公共预算财政拨款支出决算总体情况</w:t>
      </w:r>
    </w:p>
    <w:p w14:paraId="37E8E7BC">
      <w:pPr>
        <w:spacing w:line="580" w:lineRule="exact"/>
        <w:ind w:firstLine="640"/>
        <w:jc w:val="both"/>
      </w:pPr>
      <w:r>
        <w:rPr>
          <w:rFonts w:ascii="仿宋_GB2312" w:hAnsi="仿宋_GB2312" w:eastAsia="仿宋_GB2312"/>
          <w:b/>
          <w:sz w:val="32"/>
        </w:rPr>
        <w:t>2024年度一般公共预算财政拨款支出0.00万元，</w:t>
      </w:r>
      <w:r>
        <w:rPr>
          <w:rFonts w:ascii="仿宋_GB2312" w:hAnsi="仿宋_GB2312" w:eastAsia="仿宋_GB2312"/>
          <w:b w:val="0"/>
          <w:sz w:val="32"/>
        </w:rPr>
        <w:t>占本年支出合计的0.00%。</w:t>
      </w:r>
      <w:r>
        <w:rPr>
          <w:rFonts w:ascii="仿宋_GB2312" w:hAnsi="仿宋_GB2312" w:eastAsia="仿宋_GB2312"/>
          <w:b/>
          <w:sz w:val="32"/>
        </w:rPr>
        <w:t>与上年相比，</w:t>
      </w:r>
      <w:r>
        <w:rPr>
          <w:rFonts w:ascii="仿宋_GB2312" w:hAnsi="仿宋_GB2312" w:eastAsia="仿宋_GB2312"/>
          <w:b w:val="0"/>
          <w:sz w:val="32"/>
        </w:rPr>
        <w:t>增加0.00万元，增长0.00%，主要原因是：本单位无一般公共预算财政拨款支出。</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年初预算数0.00万元，决算数0.00万元，预决算差异率0.00%，主要原因是：本单位无一般公共预算财政拨款支出。</w:t>
      </w:r>
    </w:p>
    <w:p w14:paraId="3F757862">
      <w:pPr>
        <w:numPr>
          <w:ilvl w:val="0"/>
          <w:numId w:val="1"/>
        </w:numPr>
        <w:spacing w:line="640" w:lineRule="exact"/>
        <w:ind w:firstLine="640"/>
        <w:jc w:val="both"/>
        <w:outlineLvl w:val="3"/>
        <w:rPr>
          <w:rFonts w:ascii="楷体_GB2312" w:hAnsi="楷体_GB2312" w:eastAsia="楷体_GB2312"/>
          <w:b/>
          <w:sz w:val="32"/>
        </w:rPr>
      </w:pPr>
      <w:r>
        <w:rPr>
          <w:rFonts w:ascii="楷体_GB2312" w:hAnsi="楷体_GB2312" w:eastAsia="楷体_GB2312"/>
          <w:b/>
          <w:sz w:val="32"/>
        </w:rPr>
        <w:t>一般公共预算财政拨款支出决算结构情况</w:t>
      </w:r>
    </w:p>
    <w:p w14:paraId="7AD26E46">
      <w:pPr>
        <w:numPr>
          <w:numId w:val="0"/>
        </w:numPr>
        <w:spacing w:line="640" w:lineRule="exact"/>
        <w:ind w:firstLine="640" w:firstLineChars="200"/>
        <w:jc w:val="both"/>
        <w:outlineLvl w:val="3"/>
        <w:rPr>
          <w:rFonts w:hint="eastAsia" w:ascii="楷体_GB2312" w:hAnsi="楷体_GB2312" w:eastAsia="仿宋_GB2312"/>
          <w:b/>
          <w:sz w:val="32"/>
          <w:lang w:eastAsia="zh-CN"/>
        </w:rPr>
      </w:pPr>
      <w:r>
        <w:rPr>
          <w:rFonts w:ascii="仿宋_GB2312" w:hAnsi="仿宋_GB2312" w:eastAsia="仿宋_GB2312"/>
          <w:b w:val="0"/>
          <w:sz w:val="32"/>
        </w:rPr>
        <w:t>本单位无一般公共预算财政拨款支出</w:t>
      </w:r>
      <w:r>
        <w:rPr>
          <w:rFonts w:hint="eastAsia" w:ascii="仿宋_GB2312" w:hAnsi="仿宋_GB2312" w:eastAsia="仿宋_GB2312"/>
          <w:b w:val="0"/>
          <w:sz w:val="32"/>
          <w:lang w:eastAsia="zh-CN"/>
        </w:rPr>
        <w:t>。</w:t>
      </w:r>
    </w:p>
    <w:p w14:paraId="1E271D58">
      <w:pPr>
        <w:numPr>
          <w:ilvl w:val="0"/>
          <w:numId w:val="1"/>
        </w:numPr>
        <w:spacing w:line="640" w:lineRule="exact"/>
        <w:ind w:left="0" w:leftChars="0" w:firstLine="640" w:firstLineChars="0"/>
        <w:jc w:val="both"/>
        <w:outlineLvl w:val="3"/>
        <w:rPr>
          <w:rFonts w:ascii="楷体_GB2312" w:hAnsi="楷体_GB2312" w:eastAsia="楷体_GB2312"/>
          <w:b/>
          <w:sz w:val="32"/>
        </w:rPr>
      </w:pPr>
      <w:r>
        <w:rPr>
          <w:rFonts w:ascii="楷体_GB2312" w:hAnsi="楷体_GB2312" w:eastAsia="楷体_GB2312"/>
          <w:b/>
          <w:sz w:val="32"/>
        </w:rPr>
        <w:t>一般公共预算财政拨款支出决算具体情况</w:t>
      </w:r>
    </w:p>
    <w:p w14:paraId="04B5F0F5">
      <w:pPr>
        <w:numPr>
          <w:numId w:val="0"/>
        </w:numPr>
        <w:spacing w:line="640" w:lineRule="exact"/>
        <w:ind w:left="640" w:leftChars="0"/>
        <w:jc w:val="both"/>
        <w:outlineLvl w:val="3"/>
        <w:rPr>
          <w:rFonts w:hint="eastAsia" w:ascii="楷体_GB2312" w:hAnsi="楷体_GB2312" w:eastAsia="仿宋_GB2312"/>
          <w:b/>
          <w:sz w:val="32"/>
          <w:lang w:eastAsia="zh-CN"/>
        </w:rPr>
      </w:pPr>
      <w:r>
        <w:rPr>
          <w:rFonts w:ascii="仿宋_GB2312" w:hAnsi="仿宋_GB2312" w:eastAsia="仿宋_GB2312"/>
          <w:b w:val="0"/>
          <w:sz w:val="32"/>
        </w:rPr>
        <w:t>本单位无一般公共预算财政拨款支出</w:t>
      </w:r>
      <w:r>
        <w:rPr>
          <w:rFonts w:hint="eastAsia" w:ascii="仿宋_GB2312" w:hAnsi="仿宋_GB2312" w:eastAsia="仿宋_GB2312"/>
          <w:b w:val="0"/>
          <w:sz w:val="32"/>
          <w:lang w:eastAsia="zh-CN"/>
        </w:rPr>
        <w:t>。</w:t>
      </w:r>
      <w:bookmarkStart w:id="0" w:name="_GoBack"/>
      <w:bookmarkEnd w:id="0"/>
    </w:p>
    <w:p w14:paraId="459897BB">
      <w:pPr>
        <w:spacing w:line="640" w:lineRule="exact"/>
        <w:ind w:firstLine="640"/>
        <w:jc w:val="both"/>
        <w:outlineLvl w:val="2"/>
      </w:pPr>
      <w:r>
        <w:rPr>
          <w:rFonts w:ascii="黑体" w:hAnsi="黑体" w:eastAsia="黑体"/>
          <w:sz w:val="32"/>
        </w:rPr>
        <w:t>六、一般公共预算财政拨款基本支出决算情况说明</w:t>
      </w:r>
    </w:p>
    <w:p w14:paraId="506AE602">
      <w:pPr>
        <w:spacing w:line="580" w:lineRule="exact"/>
        <w:ind w:firstLine="640"/>
        <w:jc w:val="both"/>
      </w:pPr>
      <w:r>
        <w:rPr>
          <w:rFonts w:ascii="仿宋_GB2312" w:hAnsi="仿宋_GB2312" w:eastAsia="仿宋_GB2312"/>
          <w:b w:val="0"/>
          <w:sz w:val="32"/>
        </w:rPr>
        <w:t>2024年度一般公共预算财政拨款基本支出0.00万元，其中：</w:t>
      </w:r>
      <w:r>
        <w:rPr>
          <w:rFonts w:ascii="仿宋_GB2312" w:hAnsi="仿宋_GB2312" w:eastAsia="仿宋_GB2312"/>
          <w:b/>
          <w:sz w:val="32"/>
        </w:rPr>
        <w:t>人员经费0.00万元，</w:t>
      </w:r>
      <w:r>
        <w:rPr>
          <w:rFonts w:ascii="仿宋_GB2312" w:hAnsi="仿宋_GB2312" w:eastAsia="仿宋_GB2312"/>
          <w:b w:val="0"/>
          <w:sz w:val="32"/>
        </w:rPr>
        <w:t>包括：无人员经费。</w:t>
      </w:r>
    </w:p>
    <w:p w14:paraId="6C44B04B">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1A6A1775">
      <w:pPr>
        <w:spacing w:line="640" w:lineRule="exact"/>
        <w:ind w:firstLine="640"/>
        <w:jc w:val="both"/>
        <w:outlineLvl w:val="2"/>
      </w:pPr>
      <w:r>
        <w:rPr>
          <w:rFonts w:ascii="黑体" w:hAnsi="黑体" w:eastAsia="黑体"/>
          <w:sz w:val="32"/>
        </w:rPr>
        <w:t>七、政府性基金预算财政拨款收入支出决算情况说明</w:t>
      </w:r>
    </w:p>
    <w:p w14:paraId="1766A15C">
      <w:pPr>
        <w:spacing w:line="580" w:lineRule="exact"/>
        <w:ind w:firstLine="640"/>
        <w:jc w:val="both"/>
      </w:pPr>
      <w:r>
        <w:rPr>
          <w:rFonts w:ascii="仿宋_GB2312" w:hAnsi="仿宋_GB2312" w:eastAsia="仿宋_GB2312"/>
          <w:b/>
          <w:sz w:val="32"/>
        </w:rPr>
        <w:t>2024年度政府性基金预算财政拨款收入总计1,006.55万元，</w:t>
      </w:r>
      <w:r>
        <w:rPr>
          <w:rFonts w:ascii="仿宋_GB2312" w:hAnsi="仿宋_GB2312" w:eastAsia="仿宋_GB2312"/>
          <w:b w:val="0"/>
          <w:sz w:val="32"/>
        </w:rPr>
        <w:t>其中：年初结转和结余0.00万元，本年收入1,006.55万元。</w:t>
      </w:r>
      <w:r>
        <w:rPr>
          <w:rFonts w:ascii="仿宋_GB2312" w:hAnsi="仿宋_GB2312" w:eastAsia="仿宋_GB2312"/>
          <w:b/>
          <w:sz w:val="32"/>
        </w:rPr>
        <w:t>政府性基金预算财政拨款支出总计1,006.55万元，</w:t>
      </w:r>
      <w:r>
        <w:rPr>
          <w:rFonts w:ascii="仿宋_GB2312" w:hAnsi="仿宋_GB2312" w:eastAsia="仿宋_GB2312"/>
          <w:b w:val="0"/>
          <w:sz w:val="32"/>
        </w:rPr>
        <w:t>其中：年末结转和结余0.00万元，本年支出1,006.55万元。</w:t>
      </w:r>
    </w:p>
    <w:p w14:paraId="55E1B1CB">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增加107.78万元，增长11.99%，主要原因是：本年度福利彩票发行中心运行及营销经费、彩票市场调控资金较上年有所增加。</w:t>
      </w:r>
      <w:r>
        <w:rPr>
          <w:rFonts w:ascii="仿宋_GB2312" w:hAnsi="仿宋_GB2312" w:eastAsia="仿宋_GB2312"/>
          <w:b/>
          <w:sz w:val="32"/>
        </w:rPr>
        <w:t>与年初预算相比，</w:t>
      </w:r>
      <w:r>
        <w:rPr>
          <w:rFonts w:ascii="仿宋_GB2312" w:hAnsi="仿宋_GB2312" w:eastAsia="仿宋_GB2312"/>
          <w:b w:val="0"/>
          <w:sz w:val="32"/>
        </w:rPr>
        <w:t>年初预算数1,001.52万元，决算数1,006.55万元，预决算差异率0.50%，主要原因是：年中追加昌吉州福彩运行及营销经费，导致预决算产生差异。</w:t>
      </w:r>
    </w:p>
    <w:p w14:paraId="31C7C530">
      <w:pPr>
        <w:spacing w:line="580" w:lineRule="exact"/>
        <w:ind w:firstLine="640"/>
        <w:jc w:val="both"/>
      </w:pPr>
      <w:r>
        <w:rPr>
          <w:rFonts w:ascii="仿宋_GB2312" w:hAnsi="仿宋_GB2312" w:eastAsia="仿宋_GB2312"/>
          <w:b w:val="0"/>
          <w:sz w:val="32"/>
        </w:rPr>
        <w:t>政府性基金预算财政拨款支出1,006.55万元。</w:t>
      </w:r>
    </w:p>
    <w:p w14:paraId="63BA8276">
      <w:pPr>
        <w:spacing w:line="580" w:lineRule="exact"/>
        <w:ind w:firstLine="640"/>
        <w:jc w:val="both"/>
      </w:pPr>
      <w:r>
        <w:rPr>
          <w:rFonts w:ascii="仿宋_GB2312" w:hAnsi="仿宋_GB2312" w:eastAsia="仿宋_GB2312"/>
          <w:b w:val="0"/>
          <w:sz w:val="32"/>
        </w:rPr>
        <w:t>1.其他支出(类)彩票发行销售机构业务费安排的支出(款)福利彩票销售机构的业务费支出(项):支出决算数为661.55万元，比上年决算增加143.78万元，增长27.77%,主要原因是：本年增加福利彩票发行中心运行及营销经费。</w:t>
      </w:r>
    </w:p>
    <w:p w14:paraId="67DE13AD">
      <w:pPr>
        <w:spacing w:line="580" w:lineRule="exact"/>
        <w:ind w:firstLine="640"/>
        <w:jc w:val="both"/>
      </w:pPr>
      <w:r>
        <w:rPr>
          <w:rFonts w:ascii="仿宋_GB2312" w:hAnsi="仿宋_GB2312" w:eastAsia="仿宋_GB2312"/>
          <w:b w:val="0"/>
          <w:sz w:val="32"/>
        </w:rPr>
        <w:t>2.其他支出(类)彩票发行销售机构业务费安排的支出(款)彩票市场调控资金支出(项):支出决算数为345.00万元，比上年决算增加4.00万元，增长1.17%,主要原因是：本年增加2024年自治区福利彩票市场调控资金。</w:t>
      </w:r>
    </w:p>
    <w:p w14:paraId="6128E8FA">
      <w:pPr>
        <w:spacing w:line="580" w:lineRule="exact"/>
        <w:ind w:firstLine="640"/>
        <w:jc w:val="both"/>
      </w:pPr>
      <w:r>
        <w:rPr>
          <w:rFonts w:ascii="仿宋_GB2312" w:hAnsi="仿宋_GB2312" w:eastAsia="仿宋_GB2312"/>
          <w:b w:val="0"/>
          <w:sz w:val="32"/>
        </w:rPr>
        <w:t>3.其他支出(类)彩票公益金安排的支出(款)用于社会福利的彩票公益金支出(项):支出决算数为0.00万元，比上年决算减少40.00万元，下降100.00%,主要原因是：本年度减少爱心关注公益金项目。</w:t>
      </w:r>
    </w:p>
    <w:p w14:paraId="36CEF078">
      <w:pPr>
        <w:spacing w:line="640" w:lineRule="exact"/>
        <w:ind w:firstLine="640"/>
        <w:jc w:val="both"/>
        <w:outlineLvl w:val="2"/>
      </w:pPr>
      <w:r>
        <w:rPr>
          <w:rFonts w:ascii="黑体" w:hAnsi="黑体" w:eastAsia="黑体"/>
          <w:sz w:val="32"/>
        </w:rPr>
        <w:t>八、国有资本经营预算财政拨款收入支出决算情况说明</w:t>
      </w:r>
    </w:p>
    <w:p w14:paraId="5C1FD4A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948FDC2">
      <w:pPr>
        <w:spacing w:line="640" w:lineRule="exact"/>
        <w:ind w:firstLine="640"/>
        <w:jc w:val="both"/>
        <w:outlineLvl w:val="2"/>
      </w:pPr>
      <w:r>
        <w:rPr>
          <w:rFonts w:ascii="黑体" w:hAnsi="黑体" w:eastAsia="黑体"/>
          <w:sz w:val="32"/>
        </w:rPr>
        <w:t>九、财政拨款“三公”经费支出决算情况说明</w:t>
      </w:r>
    </w:p>
    <w:p w14:paraId="2056A486">
      <w:pPr>
        <w:spacing w:line="580" w:lineRule="exact"/>
        <w:ind w:firstLine="640"/>
        <w:jc w:val="both"/>
      </w:pPr>
      <w:r>
        <w:rPr>
          <w:rFonts w:ascii="仿宋_GB2312" w:hAnsi="仿宋_GB2312" w:eastAsia="仿宋_GB2312"/>
          <w:b/>
          <w:sz w:val="32"/>
        </w:rPr>
        <w:t>2024年度财政拨款“三公”经费支出2.20万元，</w:t>
      </w:r>
      <w:r>
        <w:rPr>
          <w:rFonts w:ascii="仿宋_GB2312" w:hAnsi="仿宋_GB2312" w:eastAsia="仿宋_GB2312"/>
          <w:b w:val="0"/>
          <w:sz w:val="32"/>
        </w:rPr>
        <w:t>比上年增加0.01万元，增长0.46%，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2.20万元，占100.00%，比上年增加0.01万元，增长0.46%，主要原因是：本年因业务需求，用车次数增加，燃油费增加，导致公务用车运行维护费较上年增加。公务接待费支出0.00万元，占0.00%，比上年增加0.00万元，增长0.00%，主要原因是：2023年与2024年均未安排公务接待费支出。</w:t>
      </w:r>
    </w:p>
    <w:p w14:paraId="42D65AE6">
      <w:pPr>
        <w:spacing w:line="580" w:lineRule="exact"/>
        <w:ind w:firstLine="640"/>
        <w:jc w:val="both"/>
      </w:pPr>
      <w:r>
        <w:rPr>
          <w:rFonts w:ascii="仿宋_GB2312" w:hAnsi="仿宋_GB2312" w:eastAsia="仿宋_GB2312"/>
          <w:b/>
          <w:sz w:val="32"/>
        </w:rPr>
        <w:t>具体情况如下：</w:t>
      </w:r>
    </w:p>
    <w:p w14:paraId="4E94772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9745970">
      <w:pPr>
        <w:spacing w:line="580" w:lineRule="exact"/>
        <w:ind w:firstLine="640"/>
        <w:jc w:val="both"/>
      </w:pPr>
      <w:r>
        <w:rPr>
          <w:rFonts w:ascii="仿宋_GB2312" w:hAnsi="仿宋_GB2312" w:eastAsia="仿宋_GB2312"/>
          <w:b w:val="0"/>
          <w:sz w:val="32"/>
        </w:rPr>
        <w:t>公务用车购置及运行维护费2.20万元，其中：公务用车购置费0.00万元，公务用车运行维护费2.20万元。公务用车运行维护费开支内容包括车辆的加油、维修保养、审车费用。公务用车购置数0辆，公务用车保有量1辆。国有资产占用情况中固定资产车辆0辆，与公务用车保有量差异原因是：借用其他单位车辆，车辆费用由本单位支付。</w:t>
      </w:r>
    </w:p>
    <w:p w14:paraId="09DDA7B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DED513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2.20万元，决算数2.20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2.20万元，决算数2.20万元，预决算差异率0.00%，主要原因是：严格按照预算执行，预决算无差异。公务接待费全年预算数0.00万元，决算数0.00万元，预决算差异率0.00%，主要原因是：本单位无公务接待费。</w:t>
      </w:r>
    </w:p>
    <w:p w14:paraId="36933007">
      <w:pPr>
        <w:spacing w:line="640" w:lineRule="exact"/>
        <w:ind w:firstLine="640"/>
        <w:jc w:val="both"/>
        <w:outlineLvl w:val="2"/>
      </w:pPr>
      <w:r>
        <w:rPr>
          <w:rFonts w:ascii="黑体" w:hAnsi="黑体" w:eastAsia="黑体"/>
          <w:sz w:val="32"/>
        </w:rPr>
        <w:t>十、其他重要事项的情况说明</w:t>
      </w:r>
    </w:p>
    <w:p w14:paraId="6081E8CD">
      <w:pPr>
        <w:spacing w:line="640" w:lineRule="exact"/>
        <w:ind w:firstLine="640"/>
        <w:jc w:val="both"/>
        <w:outlineLvl w:val="3"/>
      </w:pPr>
      <w:r>
        <w:rPr>
          <w:rFonts w:ascii="楷体_GB2312" w:hAnsi="楷体_GB2312" w:eastAsia="楷体_GB2312"/>
          <w:b/>
          <w:sz w:val="32"/>
        </w:rPr>
        <w:t>（一）机关运行经费及公用经费支出情况</w:t>
      </w:r>
    </w:p>
    <w:p w14:paraId="590334A6">
      <w:pPr>
        <w:spacing w:line="580" w:lineRule="exact"/>
        <w:ind w:firstLine="640"/>
        <w:jc w:val="both"/>
      </w:pPr>
      <w:r>
        <w:rPr>
          <w:rFonts w:ascii="仿宋_GB2312" w:hAnsi="仿宋_GB2312" w:eastAsia="仿宋_GB2312"/>
          <w:b w:val="0"/>
          <w:sz w:val="32"/>
        </w:rPr>
        <w:t>2024年度昌吉回族自治州福利彩票发行中心（事业单位）公用经费支出9.34万元，比上年减少1.09万元，下降10.45%，主要原因是：本年度严格控制公用经费，合理节约办公用品，减少不必要开支。</w:t>
      </w:r>
    </w:p>
    <w:p w14:paraId="50E1C387">
      <w:pPr>
        <w:spacing w:line="640" w:lineRule="exact"/>
        <w:ind w:firstLine="640"/>
        <w:jc w:val="both"/>
        <w:outlineLvl w:val="3"/>
      </w:pPr>
      <w:r>
        <w:rPr>
          <w:rFonts w:ascii="楷体_GB2312" w:hAnsi="楷体_GB2312" w:eastAsia="楷体_GB2312"/>
          <w:b/>
          <w:sz w:val="32"/>
        </w:rPr>
        <w:t>（二）政府采购情况</w:t>
      </w:r>
    </w:p>
    <w:p w14:paraId="656A578F">
      <w:pPr>
        <w:spacing w:line="580" w:lineRule="exact"/>
        <w:ind w:firstLine="640"/>
        <w:jc w:val="both"/>
      </w:pPr>
      <w:r>
        <w:rPr>
          <w:rFonts w:ascii="仿宋_GB2312" w:hAnsi="仿宋_GB2312" w:eastAsia="仿宋_GB2312"/>
          <w:b w:val="0"/>
          <w:sz w:val="32"/>
        </w:rPr>
        <w:t>2024年度政府采购支出总额9.88万元，其中：政府采购货物支出1.61万元、政府采购工程支出0.00万元、政府采购服务支出8.27万元。</w:t>
      </w:r>
    </w:p>
    <w:p w14:paraId="053E3794">
      <w:pPr>
        <w:spacing w:line="580" w:lineRule="exact"/>
        <w:ind w:firstLine="640"/>
        <w:jc w:val="both"/>
      </w:pPr>
      <w:r>
        <w:rPr>
          <w:rFonts w:ascii="仿宋_GB2312" w:hAnsi="仿宋_GB2312" w:eastAsia="仿宋_GB2312"/>
          <w:b w:val="0"/>
          <w:sz w:val="32"/>
        </w:rPr>
        <w:t>授予中小企业合同金额9.88万元，占政府采购支出总额的100.00%，其中：授予小微企业合同金额9.88万元，占政府采购支出总额的100.00%。</w:t>
      </w:r>
    </w:p>
    <w:p w14:paraId="4DE0E73F">
      <w:pPr>
        <w:spacing w:line="640" w:lineRule="exact"/>
        <w:ind w:firstLine="640"/>
        <w:jc w:val="both"/>
        <w:outlineLvl w:val="3"/>
      </w:pPr>
      <w:r>
        <w:rPr>
          <w:rFonts w:ascii="楷体_GB2312" w:hAnsi="楷体_GB2312" w:eastAsia="楷体_GB2312"/>
          <w:b/>
          <w:sz w:val="32"/>
        </w:rPr>
        <w:t>（三）国有资产占用情况说明</w:t>
      </w:r>
    </w:p>
    <w:p w14:paraId="3762117F">
      <w:pPr>
        <w:spacing w:line="580" w:lineRule="exact"/>
        <w:ind w:firstLine="640"/>
        <w:jc w:val="both"/>
      </w:pPr>
      <w:r>
        <w:rPr>
          <w:rFonts w:ascii="仿宋_GB2312" w:hAnsi="仿宋_GB2312" w:eastAsia="仿宋_GB2312"/>
          <w:b w:val="0"/>
          <w:sz w:val="32"/>
        </w:rPr>
        <w:t>截至2024年12月31日，房屋940.26平方米，价值424.36万元。车辆0辆，价值0.00万元，其中：副部（省）级及以上领导用车0辆、主要负责人用车0辆、机要通信用车0辆、应急保障用车0辆、执法执勤用车0辆、特种专业技术用车0辆、离退休干部服务用车0辆、其他用车0辆，其他用车主要是：本年无其他用车。单价100万元（含）以上设备（不含车辆）0台（套）。</w:t>
      </w:r>
    </w:p>
    <w:p w14:paraId="20592BF7">
      <w:pPr>
        <w:spacing w:line="640" w:lineRule="exact"/>
        <w:ind w:firstLine="640"/>
        <w:jc w:val="both"/>
        <w:outlineLvl w:val="2"/>
      </w:pPr>
      <w:r>
        <w:rPr>
          <w:rFonts w:ascii="黑体" w:hAnsi="黑体" w:eastAsia="黑体"/>
          <w:sz w:val="32"/>
        </w:rPr>
        <w:t>十一、预算绩效的情况说明</w:t>
      </w:r>
    </w:p>
    <w:p w14:paraId="069ED2A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1,006.54万元，实际执行总额1,006.54万元；预算绩效评价项目2个，全年预算数633.00万元，全年执行数633.00万元。预算绩效管理取得的成效：一是保障发展现有销售渠道。按照《昌吉州福利彩票销售网点代销者常态化公开征召实施细则》要求及我州实际，开展常态化公开征召工作，共开展代销者公开征召4次，发布空白站地址23个，报名人次20人，征召确定代销者19人。使用211万元项目资金，逐步完成我州销售网点标准化建设，截至目前，我州10个旗舰店和121个标准店已完工并完成验收。二是提升直营店销售服务水平。加强直营销售厅管理服务，开展直营店营销推广活动，进一步提升直营店知名度；三是不断拓展新销售渠道。制定《昌吉州即开型福利彩票专营销售网点补助方案》，针对大型商超，根据销量分级给予补助，保障网点生存能力。四是持续深入排查销售安全隐患，抓好销售安全工作。再开展一轮销售安全隐患排查和销售安全培训工作。五是按照《2023年新疆福彩销售网点标准化建设项目实施方案》要求，逐步完成了10个百佳旗舰店、59个标准“示范店”的建设工作。六是根据我州福利彩票销售实际、各游戏市场表现及2024年福利彩票市场调控资金分配情况，酌情开展州级配套宣传营销工作。2024年起，计划推进“项目兴福彩高质量发展计划”。昌吉市直营店的打造，证明地州中心拓展销售渠道的发展方向是可持续的。发现的问题及原因：一是宣传推广方面，宣传渠道相对传统和有限，对新媒体等新兴宣传平台的</w:t>
      </w:r>
      <w:r>
        <w:rPr>
          <w:rFonts w:hint="eastAsia" w:ascii="仿宋_GB2312" w:hAnsi="仿宋_GB2312" w:eastAsia="仿宋_GB2312"/>
          <w:b w:val="0"/>
          <w:sz w:val="32"/>
          <w:lang w:eastAsia="zh-CN"/>
        </w:rPr>
        <w:t>运用</w:t>
      </w:r>
      <w:r>
        <w:rPr>
          <w:rFonts w:ascii="仿宋_GB2312" w:hAnsi="仿宋_GB2312" w:eastAsia="仿宋_GB2312"/>
          <w:b w:val="0"/>
          <w:sz w:val="32"/>
        </w:rPr>
        <w:t>不够充分，宣传内容的创新性和吸引力不足，未能与彩民产生强烈共鸣。二是销售人员的培训体系不够完善，培训内容不够实用和丰富，导致销售人员的</w:t>
      </w:r>
      <w:r>
        <w:rPr>
          <w:rFonts w:hint="eastAsia" w:ascii="仿宋_GB2312" w:hAnsi="仿宋_GB2312" w:eastAsia="仿宋_GB2312"/>
          <w:b w:val="0"/>
          <w:sz w:val="32"/>
          <w:lang w:eastAsia="zh-CN"/>
        </w:rPr>
        <w:t>专业</w:t>
      </w:r>
      <w:r>
        <w:rPr>
          <w:rFonts w:ascii="仿宋_GB2312" w:hAnsi="仿宋_GB2312" w:eastAsia="仿宋_GB2312"/>
          <w:b w:val="0"/>
          <w:sz w:val="32"/>
        </w:rPr>
        <w:t>知识和服务意识提升缓慢。部分投注站点经营者对站点的环境和服务质量重视度不够，投入不足，缺乏有效的监督和激励机制。三是技术与创新方面，福彩系统的技术研发和升级改造资金投入有限，技术人才短缺难以满足技术发展的需求缺乏积极探索和应用新技术的动力和氛围。下一步改进措施：一是加大宣传投入，充分利用电视、报纸、网络、新媒体等多种渠道进行全方位宣传，制作更具吸引力和感染力的宣传内容，开展形式多样的公益活动和宣传推广活动，提高福彩的社会认知度和美誉度。二是完善销售人员培训体系，制定系统全面的培训计划，丰富培训内容，包括专业知识、服务技巧、沟通能力、定期培训和考核，提高销售人员综合素质，鼓励投注站点经营者改善经营环境和服务质量。三是增加技术研发投入，加强技术人才培养和引进，与专业的技术公司合作，共同提升福彩销售系统的稳定性和安全性，积极探索和应用大数据、人工智能、区块链等新技术，提高管理效率和决策的科学性，提升购彩体验。具体附整体支出绩效自评表，项目支出绩效自评表。</w:t>
      </w:r>
    </w:p>
    <w:p w14:paraId="472AEC4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2AE84C0">
        <w:tblPrEx>
          <w:tblCellMar>
            <w:top w:w="0" w:type="dxa"/>
            <w:left w:w="108" w:type="dxa"/>
            <w:bottom w:w="0" w:type="dxa"/>
            <w:right w:w="108" w:type="dxa"/>
          </w:tblCellMar>
        </w:tblPrEx>
        <w:tc>
          <w:tcPr>
            <w:tcW w:w="8847" w:type="dxa"/>
            <w:gridSpan w:val="9"/>
            <w:vAlign w:val="center"/>
          </w:tcPr>
          <w:p w14:paraId="675D67F9">
            <w:pPr>
              <w:jc w:val="center"/>
            </w:pPr>
            <w:r>
              <w:rPr>
                <w:rFonts w:ascii="宋体" w:hAnsi="宋体" w:eastAsia="宋体"/>
                <w:sz w:val="24"/>
              </w:rPr>
              <w:t>单位整体支出绩效自评表</w:t>
            </w:r>
          </w:p>
        </w:tc>
      </w:tr>
      <w:tr w14:paraId="5C5EF47E">
        <w:tblPrEx>
          <w:tblCellMar>
            <w:top w:w="0" w:type="dxa"/>
            <w:left w:w="108" w:type="dxa"/>
            <w:bottom w:w="0" w:type="dxa"/>
            <w:right w:w="108" w:type="dxa"/>
          </w:tblCellMar>
        </w:tblPrEx>
        <w:tc>
          <w:tcPr>
            <w:tcW w:w="8847" w:type="dxa"/>
            <w:gridSpan w:val="9"/>
            <w:vAlign w:val="center"/>
          </w:tcPr>
          <w:p w14:paraId="1D5784D0">
            <w:pPr>
              <w:jc w:val="center"/>
            </w:pPr>
            <w:r>
              <w:rPr>
                <w:rFonts w:ascii="宋体" w:hAnsi="宋体" w:eastAsia="宋体"/>
                <w:sz w:val="24"/>
              </w:rPr>
              <w:t>（2024年度）</w:t>
            </w:r>
          </w:p>
        </w:tc>
      </w:tr>
      <w:tr w14:paraId="51F6080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4FB1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F23B4DF">
            <w:pPr>
              <w:jc w:val="center"/>
            </w:pPr>
            <w:r>
              <w:rPr>
                <w:rFonts w:ascii="宋体" w:hAnsi="宋体" w:eastAsia="宋体"/>
                <w:sz w:val="16"/>
              </w:rPr>
              <w:t>昌吉回族自治州福利彩票发行中心</w:t>
            </w:r>
          </w:p>
        </w:tc>
      </w:tr>
      <w:tr w14:paraId="519A0E7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80AA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0FCF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60B8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D8E6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C06D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E815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F84B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192BD">
            <w:pPr>
              <w:jc w:val="center"/>
            </w:pPr>
            <w:r>
              <w:rPr>
                <w:rFonts w:ascii="宋体" w:hAnsi="宋体" w:eastAsia="宋体"/>
                <w:sz w:val="16"/>
              </w:rPr>
              <w:t>得分</w:t>
            </w:r>
          </w:p>
        </w:tc>
      </w:tr>
      <w:tr w14:paraId="36722E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D747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04D3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4C6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BCD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C0A0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B4F1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F84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32206">
            <w:pPr>
              <w:jc w:val="center"/>
            </w:pPr>
            <w:r>
              <w:rPr>
                <w:rFonts w:ascii="宋体" w:hAnsi="宋体" w:eastAsia="宋体"/>
                <w:sz w:val="16"/>
              </w:rPr>
              <w:t>-</w:t>
            </w:r>
          </w:p>
        </w:tc>
      </w:tr>
      <w:tr w14:paraId="6CC40B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8D94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1403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C18B2">
            <w:pPr>
              <w:jc w:val="center"/>
            </w:pPr>
            <w:r>
              <w:rPr>
                <w:rFonts w:ascii="宋体" w:hAnsi="宋体" w:eastAsia="宋体"/>
                <w:sz w:val="16"/>
              </w:rPr>
              <w:t>656.52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0C3A8">
            <w:pPr>
              <w:jc w:val="center"/>
            </w:pPr>
            <w:r>
              <w:rPr>
                <w:rFonts w:ascii="宋体" w:hAnsi="宋体" w:eastAsia="宋体"/>
                <w:sz w:val="16"/>
              </w:rPr>
              <w:t>1,006.54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11057">
            <w:pPr>
              <w:jc w:val="center"/>
            </w:pPr>
            <w:r>
              <w:rPr>
                <w:rFonts w:ascii="宋体" w:hAnsi="宋体" w:eastAsia="宋体"/>
                <w:sz w:val="16"/>
              </w:rPr>
              <w:t>1,006.54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4B5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45C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F4364">
            <w:pPr>
              <w:jc w:val="center"/>
            </w:pPr>
            <w:r>
              <w:rPr>
                <w:rFonts w:ascii="宋体" w:hAnsi="宋体" w:eastAsia="宋体"/>
                <w:sz w:val="16"/>
              </w:rPr>
              <w:t>-</w:t>
            </w:r>
          </w:p>
        </w:tc>
      </w:tr>
      <w:tr w14:paraId="27527C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B7DC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4E2A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EBAA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04B8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06FB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B09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CC5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15B6E">
            <w:pPr>
              <w:jc w:val="center"/>
            </w:pPr>
            <w:r>
              <w:rPr>
                <w:rFonts w:ascii="宋体" w:hAnsi="宋体" w:eastAsia="宋体"/>
                <w:sz w:val="16"/>
              </w:rPr>
              <w:t>-</w:t>
            </w:r>
          </w:p>
        </w:tc>
      </w:tr>
      <w:tr w14:paraId="5A920A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3C2F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ADF6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A23AD">
            <w:pPr>
              <w:jc w:val="center"/>
            </w:pPr>
            <w:r>
              <w:rPr>
                <w:rFonts w:ascii="宋体" w:hAnsi="宋体" w:eastAsia="宋体"/>
                <w:sz w:val="16"/>
              </w:rPr>
              <w:t>656.52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CAA33">
            <w:pPr>
              <w:jc w:val="center"/>
            </w:pPr>
            <w:r>
              <w:rPr>
                <w:rFonts w:ascii="宋体" w:hAnsi="宋体" w:eastAsia="宋体"/>
                <w:sz w:val="16"/>
              </w:rPr>
              <w:t>1,006.54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9A981">
            <w:pPr>
              <w:jc w:val="center"/>
            </w:pPr>
            <w:r>
              <w:rPr>
                <w:rFonts w:ascii="宋体" w:hAnsi="宋体" w:eastAsia="宋体"/>
                <w:sz w:val="16"/>
              </w:rPr>
              <w:t>1,006.54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344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CB80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44AD2">
            <w:pPr>
              <w:jc w:val="center"/>
            </w:pPr>
            <w:r>
              <w:rPr>
                <w:rFonts w:ascii="宋体" w:hAnsi="宋体" w:eastAsia="宋体"/>
                <w:sz w:val="16"/>
              </w:rPr>
              <w:t>10</w:t>
            </w:r>
          </w:p>
        </w:tc>
      </w:tr>
      <w:tr w14:paraId="61581F8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89C2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F1A91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8C6C70">
            <w:pPr>
              <w:jc w:val="center"/>
            </w:pPr>
            <w:r>
              <w:rPr>
                <w:rFonts w:ascii="宋体" w:hAnsi="宋体" w:eastAsia="宋体"/>
                <w:sz w:val="16"/>
              </w:rPr>
              <w:t>实际完成情况</w:t>
            </w:r>
          </w:p>
        </w:tc>
      </w:tr>
      <w:tr w14:paraId="52C956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B8B3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0FB74A">
            <w:pPr>
              <w:jc w:val="both"/>
            </w:pPr>
            <w:r>
              <w:rPr>
                <w:rFonts w:ascii="宋体" w:hAnsi="宋体" w:eastAsia="宋体"/>
                <w:sz w:val="16"/>
              </w:rPr>
              <w:t>坚持“扶老、助残、救孤、济困、赈灾”的发行宗旨，负责在昌吉州范围内发行福利彩票销售管理工作，为国家筹集公益金，用于支持社会福利和社会公益事业的发展。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目标1</w:t>
            </w:r>
            <w:r>
              <w:rPr>
                <w:rFonts w:hint="eastAsia" w:ascii="宋体" w:hAnsi="宋体"/>
                <w:sz w:val="16"/>
                <w:lang w:eastAsia="zh-CN"/>
              </w:rPr>
              <w:t>：在</w:t>
            </w:r>
            <w:r>
              <w:rPr>
                <w:rFonts w:ascii="宋体" w:hAnsi="宋体" w:eastAsia="宋体"/>
                <w:sz w:val="16"/>
              </w:rPr>
              <w:t>保障销售市场安全稳定的前提下，</w:t>
            </w:r>
            <w:r>
              <w:rPr>
                <w:rFonts w:hint="eastAsia" w:ascii="宋体" w:hAnsi="宋体"/>
                <w:sz w:val="16"/>
                <w:lang w:eastAsia="zh-CN"/>
              </w:rPr>
              <w:t>力争</w:t>
            </w:r>
            <w:r>
              <w:rPr>
                <w:rFonts w:ascii="宋体" w:hAnsi="宋体" w:eastAsia="宋体"/>
                <w:sz w:val="16"/>
              </w:rPr>
              <w:t>销量最大化，推动彩票事业持续健康发展。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目标2：保障工作人员的工资、津贴按规定发放，保证工作人员的正常生活、工作秩序。</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目标3：管理彩票销售工作，提升社会公共服务水平。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AF36B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全年预算数为1006.54万元，全年执行数为1006.54万元，总预算执行率为100%。2024年</w:t>
            </w:r>
            <w:r>
              <w:rPr>
                <w:rFonts w:hint="eastAsia" w:ascii="宋体" w:hAnsi="宋体"/>
                <w:sz w:val="16"/>
                <w:lang w:eastAsia="zh-CN"/>
              </w:rPr>
              <w:t>本单位</w:t>
            </w:r>
            <w:r>
              <w:rPr>
                <w:rFonts w:ascii="宋体" w:hAnsi="宋体" w:eastAsia="宋体"/>
                <w:sz w:val="16"/>
              </w:rPr>
              <w:t>完成以下工作内容：实际完成保障福彩业务正常运转配置车辆3辆，保障福彩业务人员24人的工作经费，组织常态化公开征召4次，投注站布设个数309个，销售网点安全生产与标准化建设检查情况达到100%，销售员培训覆盖率达到100%，保障销售运行维护覆盖率达到100%。通过该项目的实施规范了全区彩票销售市场秩序，支持基层彩票销售网点的发展，夯实市场运维管理服务基础，提升福利彩票公益属性宣传力度和销售网点标准化建设水平，拓展福利彩票销售渠道建设，推动了昌吉州彩票事业的健康发展。</w:t>
            </w:r>
          </w:p>
        </w:tc>
      </w:tr>
      <w:tr w14:paraId="72EB5AE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1B7D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BF4D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8260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E95C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235D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DF3A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C732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B1D62">
            <w:pPr>
              <w:jc w:val="center"/>
            </w:pPr>
            <w:r>
              <w:rPr>
                <w:rFonts w:ascii="宋体" w:hAnsi="宋体" w:eastAsia="宋体"/>
                <w:sz w:val="16"/>
              </w:rPr>
              <w:t>得分</w:t>
            </w:r>
          </w:p>
        </w:tc>
      </w:tr>
      <w:tr w14:paraId="673B85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47F2F">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A198E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5B48D">
            <w:pPr>
              <w:jc w:val="center"/>
            </w:pPr>
            <w:r>
              <w:rPr>
                <w:rFonts w:ascii="宋体" w:hAnsi="宋体" w:eastAsia="宋体"/>
                <w:sz w:val="16"/>
              </w:rPr>
              <w:t>保障福彩业务正常运转配置车辆</w:t>
            </w:r>
            <w:r>
              <w:rPr>
                <w:rFonts w:hint="eastAsia" w:ascii="宋体" w:hAnsi="宋体"/>
                <w:sz w:val="16"/>
                <w:lang w:eastAsia="zh-CN"/>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6DBFA">
            <w:pPr>
              <w:jc w:val="center"/>
            </w:pPr>
            <w:r>
              <w:rPr>
                <w:rFonts w:ascii="宋体" w:hAnsi="宋体" w:eastAsia="宋体"/>
                <w:sz w:val="16"/>
              </w:rPr>
              <w:t>=3辆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6F528">
            <w:pPr>
              <w:jc w:val="center"/>
            </w:pPr>
            <w:r>
              <w:rPr>
                <w:rFonts w:ascii="宋体" w:hAnsi="宋体" w:eastAsia="宋体"/>
                <w:sz w:val="16"/>
              </w:rPr>
              <w:t>年度工作要点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B1D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61A31">
            <w:pPr>
              <w:jc w:val="center"/>
            </w:pPr>
            <w:r>
              <w:rPr>
                <w:rFonts w:ascii="宋体" w:hAnsi="宋体" w:eastAsia="宋体"/>
                <w:sz w:val="16"/>
              </w:rPr>
              <w:t>=3辆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A67A2">
            <w:pPr>
              <w:jc w:val="center"/>
            </w:pPr>
            <w:r>
              <w:rPr>
                <w:rFonts w:ascii="宋体" w:hAnsi="宋体" w:eastAsia="宋体"/>
                <w:sz w:val="16"/>
              </w:rPr>
              <w:t>10</w:t>
            </w:r>
          </w:p>
        </w:tc>
      </w:tr>
      <w:tr w14:paraId="7BA4E2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F3DF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6D03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AF869">
            <w:pPr>
              <w:jc w:val="center"/>
            </w:pPr>
            <w:r>
              <w:rPr>
                <w:rFonts w:ascii="宋体" w:hAnsi="宋体" w:eastAsia="宋体"/>
                <w:sz w:val="16"/>
              </w:rPr>
              <w:t>保障福彩业务人员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392B8">
            <w:pPr>
              <w:jc w:val="center"/>
            </w:pPr>
            <w:r>
              <w:rPr>
                <w:rFonts w:ascii="宋体" w:hAnsi="宋体" w:eastAsia="宋体"/>
                <w:sz w:val="16"/>
              </w:rPr>
              <w:t>=24人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0E334">
            <w:pPr>
              <w:jc w:val="center"/>
            </w:pPr>
            <w:r>
              <w:rPr>
                <w:rFonts w:ascii="宋体" w:hAnsi="宋体" w:eastAsia="宋体"/>
                <w:sz w:val="16"/>
              </w:rPr>
              <w:t>年度工作重点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2FB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A4CC2">
            <w:pPr>
              <w:jc w:val="center"/>
            </w:pPr>
            <w:r>
              <w:rPr>
                <w:rFonts w:ascii="宋体" w:hAnsi="宋体" w:eastAsia="宋体"/>
                <w:sz w:val="16"/>
              </w:rPr>
              <w:t>=24人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68908">
            <w:pPr>
              <w:jc w:val="center"/>
            </w:pPr>
            <w:r>
              <w:rPr>
                <w:rFonts w:ascii="宋体" w:hAnsi="宋体" w:eastAsia="宋体"/>
                <w:sz w:val="16"/>
              </w:rPr>
              <w:t>10</w:t>
            </w:r>
          </w:p>
        </w:tc>
      </w:tr>
      <w:tr w14:paraId="19A702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C94D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4AD05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E2837">
            <w:pPr>
              <w:jc w:val="center"/>
            </w:pPr>
            <w:r>
              <w:rPr>
                <w:rFonts w:ascii="宋体" w:hAnsi="宋体" w:eastAsia="宋体"/>
                <w:sz w:val="16"/>
              </w:rPr>
              <w:t>组织常态化公开征召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253BF">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1FD00">
            <w:pPr>
              <w:jc w:val="center"/>
            </w:pPr>
            <w:r>
              <w:rPr>
                <w:rFonts w:ascii="宋体" w:hAnsi="宋体" w:eastAsia="宋体"/>
                <w:sz w:val="16"/>
              </w:rPr>
              <w:t>年度工作重点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655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DCFF7">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686DA">
            <w:pPr>
              <w:jc w:val="center"/>
            </w:pPr>
            <w:r>
              <w:rPr>
                <w:rFonts w:ascii="宋体" w:hAnsi="宋体" w:eastAsia="宋体"/>
                <w:sz w:val="16"/>
              </w:rPr>
              <w:t>10</w:t>
            </w:r>
          </w:p>
        </w:tc>
      </w:tr>
      <w:tr w14:paraId="1F3276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7F84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0247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E532A">
            <w:pPr>
              <w:jc w:val="center"/>
            </w:pPr>
            <w:r>
              <w:rPr>
                <w:rFonts w:ascii="宋体" w:hAnsi="宋体" w:eastAsia="宋体"/>
                <w:sz w:val="16"/>
              </w:rPr>
              <w:t>投注站布设个数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02B7B">
            <w:pPr>
              <w:jc w:val="center"/>
            </w:pPr>
            <w:r>
              <w:rPr>
                <w:rFonts w:ascii="宋体" w:hAnsi="宋体" w:eastAsia="宋体"/>
                <w:sz w:val="16"/>
              </w:rPr>
              <w:t>&gt;=304个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F9250">
            <w:pPr>
              <w:jc w:val="center"/>
            </w:pPr>
            <w:r>
              <w:rPr>
                <w:rFonts w:ascii="宋体" w:hAnsi="宋体" w:eastAsia="宋体"/>
                <w:sz w:val="16"/>
              </w:rPr>
              <w:t>年度工作重点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1F9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7B2DC">
            <w:pPr>
              <w:jc w:val="center"/>
            </w:pPr>
            <w:r>
              <w:rPr>
                <w:rFonts w:ascii="宋体" w:hAnsi="宋体" w:eastAsia="宋体"/>
                <w:sz w:val="16"/>
              </w:rPr>
              <w:tab/>
            </w:r>
            <w:r>
              <w:rPr>
                <w:rFonts w:ascii="宋体" w:hAnsi="宋体" w:eastAsia="宋体"/>
                <w:sz w:val="16"/>
              </w:rPr>
              <w:t>=309个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19D0D">
            <w:pPr>
              <w:jc w:val="center"/>
            </w:pPr>
            <w:r>
              <w:rPr>
                <w:rFonts w:ascii="宋体" w:hAnsi="宋体" w:eastAsia="宋体"/>
                <w:sz w:val="16"/>
              </w:rPr>
              <w:t>10</w:t>
            </w:r>
          </w:p>
        </w:tc>
      </w:tr>
      <w:tr w14:paraId="2FAC080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71C17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994C71">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A692F">
            <w:pPr>
              <w:jc w:val="center"/>
            </w:pPr>
            <w:r>
              <w:rPr>
                <w:rFonts w:ascii="宋体" w:hAnsi="宋体" w:eastAsia="宋体"/>
                <w:sz w:val="16"/>
              </w:rPr>
              <w:t>销售网点安全生产与标准化建设检查情况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A836C">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3B62D">
            <w:pPr>
              <w:jc w:val="center"/>
            </w:pPr>
            <w:r>
              <w:rPr>
                <w:rFonts w:ascii="宋体" w:hAnsi="宋体" w:eastAsia="宋体"/>
                <w:sz w:val="16"/>
              </w:rPr>
              <w:t>年度工作重点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C627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FB02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0CA40">
            <w:pPr>
              <w:jc w:val="center"/>
            </w:pPr>
            <w:r>
              <w:rPr>
                <w:rFonts w:ascii="宋体" w:hAnsi="宋体" w:eastAsia="宋体"/>
                <w:sz w:val="16"/>
              </w:rPr>
              <w:t>20</w:t>
            </w:r>
          </w:p>
        </w:tc>
      </w:tr>
      <w:tr w14:paraId="11CA43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C90C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1422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925E8">
            <w:pPr>
              <w:jc w:val="center"/>
            </w:pPr>
            <w:r>
              <w:rPr>
                <w:rFonts w:ascii="宋体" w:hAnsi="宋体" w:eastAsia="宋体"/>
                <w:sz w:val="16"/>
              </w:rPr>
              <w:t>销售员培训覆盖率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9B4E5">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2DB5D">
            <w:pPr>
              <w:jc w:val="center"/>
            </w:pPr>
            <w:r>
              <w:rPr>
                <w:rFonts w:ascii="宋体" w:hAnsi="宋体" w:eastAsia="宋体"/>
                <w:sz w:val="16"/>
              </w:rPr>
              <w:t>年度工作重点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A7E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30BA2">
            <w:pPr>
              <w:jc w:val="center"/>
            </w:pPr>
            <w:r>
              <w:rPr>
                <w:rFonts w:ascii="宋体" w:hAnsi="宋体" w:eastAsia="宋体"/>
                <w:sz w:val="16"/>
              </w:rPr>
              <w:tab/>
            </w: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89D10">
            <w:pPr>
              <w:jc w:val="center"/>
            </w:pPr>
            <w:r>
              <w:rPr>
                <w:rFonts w:ascii="宋体" w:hAnsi="宋体" w:eastAsia="宋体"/>
                <w:sz w:val="16"/>
              </w:rPr>
              <w:t>10</w:t>
            </w:r>
          </w:p>
        </w:tc>
      </w:tr>
      <w:tr w14:paraId="7F9ECF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4AA9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3131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4BDEB">
            <w:pPr>
              <w:jc w:val="center"/>
            </w:pPr>
            <w:r>
              <w:rPr>
                <w:rFonts w:ascii="宋体" w:hAnsi="宋体" w:eastAsia="宋体"/>
                <w:sz w:val="16"/>
              </w:rPr>
              <w:t>保障销售运行维护覆盖率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F84CD">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9D46D">
            <w:pPr>
              <w:jc w:val="center"/>
            </w:pPr>
            <w:r>
              <w:rPr>
                <w:rFonts w:ascii="宋体" w:hAnsi="宋体" w:eastAsia="宋体"/>
                <w:sz w:val="16"/>
              </w:rPr>
              <w:t>年度工作重点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0BB5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9AE56">
            <w:pPr>
              <w:jc w:val="center"/>
            </w:pPr>
            <w:r>
              <w:rPr>
                <w:rFonts w:ascii="宋体" w:hAnsi="宋体" w:eastAsia="宋体"/>
                <w:sz w:val="16"/>
              </w:rPr>
              <w:tab/>
            </w: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F17F6">
            <w:pPr>
              <w:jc w:val="center"/>
            </w:pPr>
            <w:r>
              <w:rPr>
                <w:rFonts w:ascii="宋体" w:hAnsi="宋体" w:eastAsia="宋体"/>
                <w:sz w:val="16"/>
              </w:rPr>
              <w:t>20</w:t>
            </w:r>
          </w:p>
        </w:tc>
      </w:tr>
    </w:tbl>
    <w:p w14:paraId="189D9FE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96"/>
      </w:tblGrid>
      <w:tr w14:paraId="29D859C0">
        <w:tblPrEx>
          <w:tblCellMar>
            <w:top w:w="0" w:type="dxa"/>
            <w:left w:w="108" w:type="dxa"/>
            <w:bottom w:w="0" w:type="dxa"/>
            <w:right w:w="108" w:type="dxa"/>
          </w:tblCellMar>
        </w:tblPrEx>
        <w:tc>
          <w:tcPr>
            <w:tcW w:w="8848" w:type="dxa"/>
            <w:gridSpan w:val="14"/>
            <w:vAlign w:val="center"/>
          </w:tcPr>
          <w:p w14:paraId="04F840C6">
            <w:pPr>
              <w:jc w:val="center"/>
            </w:pPr>
            <w:r>
              <w:rPr>
                <w:rFonts w:ascii="宋体" w:hAnsi="宋体" w:eastAsia="宋体"/>
                <w:sz w:val="24"/>
              </w:rPr>
              <w:t>项目支出绩效自评表</w:t>
            </w:r>
          </w:p>
        </w:tc>
      </w:tr>
      <w:tr w14:paraId="5D4124D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8264A17">
            <w:pPr>
              <w:jc w:val="center"/>
            </w:pPr>
            <w:r>
              <w:rPr>
                <w:rFonts w:ascii="宋体" w:hAnsi="宋体" w:eastAsia="宋体"/>
                <w:sz w:val="24"/>
              </w:rPr>
              <w:t>(2024年度)</w:t>
            </w:r>
          </w:p>
        </w:tc>
      </w:tr>
      <w:tr w14:paraId="6BCE2A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058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2F0736">
            <w:pPr>
              <w:jc w:val="center"/>
            </w:pPr>
            <w:r>
              <w:rPr>
                <w:rFonts w:ascii="宋体" w:hAnsi="宋体" w:eastAsia="宋体"/>
                <w:sz w:val="16"/>
              </w:rPr>
              <w:t>福利彩票发行中心运行及营销经费</w:t>
            </w:r>
          </w:p>
        </w:tc>
      </w:tr>
      <w:tr w14:paraId="075679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49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3D7CBF">
            <w:pPr>
              <w:jc w:val="center"/>
            </w:pPr>
            <w:r>
              <w:rPr>
                <w:rFonts w:ascii="宋体" w:hAnsi="宋体" w:eastAsia="宋体"/>
                <w:sz w:val="16"/>
              </w:rPr>
              <w:t>昌吉回族自治州福利彩票管理中心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08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824380">
            <w:pPr>
              <w:jc w:val="center"/>
            </w:pPr>
            <w:r>
              <w:rPr>
                <w:rFonts w:ascii="宋体" w:hAnsi="宋体" w:eastAsia="宋体"/>
                <w:sz w:val="16"/>
              </w:rPr>
              <w:t>昌吉回族自治州福利彩票管理中心</w:t>
            </w:r>
          </w:p>
        </w:tc>
      </w:tr>
      <w:tr w14:paraId="065114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A2898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8454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1D9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D9C7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F8D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D20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6731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C11B">
            <w:pPr>
              <w:jc w:val="center"/>
            </w:pPr>
            <w:r>
              <w:rPr>
                <w:rFonts w:ascii="宋体" w:hAnsi="宋体" w:eastAsia="宋体"/>
                <w:sz w:val="16"/>
              </w:rPr>
              <w:t>得分</w:t>
            </w:r>
          </w:p>
        </w:tc>
      </w:tr>
      <w:tr w14:paraId="4024F0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65E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D5DA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BD2FE">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9A6D7">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B1A0B">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1CF5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6926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1307">
            <w:pPr>
              <w:jc w:val="center"/>
            </w:pPr>
            <w:r>
              <w:rPr>
                <w:rFonts w:ascii="宋体" w:hAnsi="宋体" w:eastAsia="宋体"/>
                <w:sz w:val="16"/>
              </w:rPr>
              <w:t>10.00</w:t>
            </w:r>
          </w:p>
        </w:tc>
      </w:tr>
      <w:tr w14:paraId="42E958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25E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21C0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21B59">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1A6A3">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6BE1A">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B63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4EE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FC24">
            <w:pPr>
              <w:jc w:val="center"/>
            </w:pPr>
            <w:r>
              <w:rPr>
                <w:rFonts w:ascii="宋体" w:hAnsi="宋体" w:eastAsia="宋体"/>
                <w:sz w:val="16"/>
              </w:rPr>
              <w:t>—</w:t>
            </w:r>
          </w:p>
        </w:tc>
      </w:tr>
      <w:tr w14:paraId="265A1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3A6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2450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9E1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A67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A22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A91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80B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6E0FC">
            <w:pPr>
              <w:jc w:val="center"/>
            </w:pPr>
            <w:r>
              <w:rPr>
                <w:rFonts w:ascii="宋体" w:hAnsi="宋体" w:eastAsia="宋体"/>
                <w:sz w:val="16"/>
              </w:rPr>
              <w:t>—</w:t>
            </w:r>
          </w:p>
        </w:tc>
      </w:tr>
      <w:tr w14:paraId="5D41A5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2636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7CFDA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234A68">
            <w:pPr>
              <w:jc w:val="center"/>
            </w:pPr>
            <w:r>
              <w:rPr>
                <w:rFonts w:ascii="宋体" w:hAnsi="宋体" w:eastAsia="宋体"/>
                <w:sz w:val="16"/>
              </w:rPr>
              <w:t>实际完成情况</w:t>
            </w:r>
          </w:p>
        </w:tc>
      </w:tr>
      <w:tr w14:paraId="254DB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8B0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086093">
            <w:pPr>
              <w:jc w:val="both"/>
            </w:pPr>
            <w:r>
              <w:rPr>
                <w:rFonts w:ascii="宋体" w:hAnsi="宋体" w:eastAsia="宋体"/>
                <w:sz w:val="16"/>
              </w:rPr>
              <w:t>目标1.昌吉州福利彩票发行中心昌吉市、奇台县2个直营销售厅已建成并逐步投入使用，为保障2个直营销售厅的建设和日常运营期间所产生的相关费用及营销经费；目标2.昌吉州福彩中心办公服务场所日常运营期间所产生的相关费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64C53F">
            <w:pPr>
              <w:jc w:val="both"/>
            </w:pPr>
            <w:r>
              <w:rPr>
                <w:rFonts w:hint="eastAsia" w:ascii="宋体" w:hAnsi="宋体"/>
                <w:sz w:val="16"/>
                <w:lang w:eastAsia="zh-CN"/>
              </w:rPr>
              <w:t>截至</w:t>
            </w:r>
            <w:r>
              <w:rPr>
                <w:rFonts w:ascii="宋体" w:hAnsi="宋体" w:eastAsia="宋体"/>
                <w:sz w:val="16"/>
              </w:rPr>
              <w:t>2024年12月31日，该项目实际完成项目资金支付288万元，完成彩票销售网点数量309个，彩票销售培训3次，彩票销售网点运维服务及通讯网络正常运行保障率100%，完成福利彩票销售额5.86亿元，彩票销售员满意度100%。通过该项目的实施提高了社会福利水平，促进了社会和谐稳定。</w:t>
            </w:r>
          </w:p>
        </w:tc>
      </w:tr>
      <w:tr w14:paraId="0C917F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796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EC6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E4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EAF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615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20B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22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41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5AA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8AE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9F7A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0C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0059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FB7E">
            <w:pPr>
              <w:jc w:val="center"/>
            </w:pPr>
            <w:r>
              <w:rPr>
                <w:rFonts w:ascii="宋体" w:hAnsi="宋体" w:eastAsia="宋体"/>
                <w:sz w:val="16"/>
              </w:rPr>
              <w:t>偏差原因分析及改进措施</w:t>
            </w:r>
          </w:p>
        </w:tc>
      </w:tr>
      <w:tr w14:paraId="57D6B2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4F59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2995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D75A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0336">
            <w:pPr>
              <w:jc w:val="center"/>
            </w:pPr>
            <w:r>
              <w:rPr>
                <w:rFonts w:ascii="宋体" w:hAnsi="宋体" w:eastAsia="宋体"/>
                <w:sz w:val="16"/>
              </w:rPr>
              <w:t>支持彩票销售网点数量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B15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517B3">
            <w:pPr>
              <w:jc w:val="center"/>
            </w:pPr>
            <w:r>
              <w:rPr>
                <w:rFonts w:ascii="宋体" w:hAnsi="宋体" w:eastAsia="宋体"/>
                <w:sz w:val="16"/>
              </w:rPr>
              <w:t>&gt;=309个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B391">
            <w:pPr>
              <w:jc w:val="center"/>
            </w:pPr>
            <w:r>
              <w:rPr>
                <w:rFonts w:ascii="宋体" w:hAnsi="宋体" w:eastAsia="宋体"/>
                <w:sz w:val="16"/>
              </w:rPr>
              <w:t>=309个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5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5AA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8F9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578A">
            <w:pPr>
              <w:jc w:val="center"/>
            </w:pPr>
            <w:r>
              <w:rPr>
                <w:rFonts w:ascii="宋体" w:hAnsi="宋体" w:eastAsia="宋体"/>
                <w:sz w:val="16"/>
              </w:rPr>
              <w:t>309个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138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22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5AA64">
            <w:pPr>
              <w:jc w:val="center"/>
            </w:pPr>
          </w:p>
        </w:tc>
      </w:tr>
      <w:tr w14:paraId="6E322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A69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F0A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D34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00E48">
            <w:pPr>
              <w:jc w:val="center"/>
            </w:pPr>
            <w:r>
              <w:rPr>
                <w:rFonts w:ascii="宋体" w:hAnsi="宋体" w:eastAsia="宋体"/>
                <w:sz w:val="16"/>
              </w:rPr>
              <w:t>彩票销售培训次数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CBC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CF4F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F9605">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66F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1F0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0EB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0646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DA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3F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4824">
            <w:pPr>
              <w:jc w:val="center"/>
            </w:pPr>
          </w:p>
        </w:tc>
      </w:tr>
      <w:tr w14:paraId="20E6FA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B85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B23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B9E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2711">
            <w:pPr>
              <w:jc w:val="center"/>
            </w:pPr>
            <w:r>
              <w:rPr>
                <w:rFonts w:ascii="宋体" w:hAnsi="宋体" w:eastAsia="宋体"/>
                <w:sz w:val="16"/>
              </w:rPr>
              <w:t>彩票销售网点运维服务覆盖率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1FD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77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8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F56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50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0771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45D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66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B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0501">
            <w:pPr>
              <w:jc w:val="center"/>
            </w:pPr>
          </w:p>
        </w:tc>
      </w:tr>
      <w:tr w14:paraId="3274D6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B2A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FFE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019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BCCF3">
            <w:pPr>
              <w:jc w:val="center"/>
            </w:pPr>
            <w:r>
              <w:rPr>
                <w:rFonts w:ascii="宋体" w:hAnsi="宋体" w:eastAsia="宋体"/>
                <w:sz w:val="16"/>
              </w:rPr>
              <w:t>销售网点通讯网络正常运行保障率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9E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E1E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B4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EE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B6E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E093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CBC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666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945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9E5E4">
            <w:pPr>
              <w:jc w:val="center"/>
            </w:pPr>
          </w:p>
        </w:tc>
      </w:tr>
      <w:tr w14:paraId="1CCA7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28D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D44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DF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45FD">
            <w:pPr>
              <w:jc w:val="center"/>
            </w:pPr>
            <w:r>
              <w:rPr>
                <w:rFonts w:ascii="宋体" w:hAnsi="宋体" w:eastAsia="宋体"/>
                <w:sz w:val="16"/>
              </w:rPr>
              <w:t>预算成本完成率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4B3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F1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31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747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B94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DC76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794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37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C9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74B1E">
            <w:pPr>
              <w:jc w:val="center"/>
            </w:pPr>
          </w:p>
        </w:tc>
      </w:tr>
      <w:tr w14:paraId="31F300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DAD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CE6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661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5289A">
            <w:pPr>
              <w:jc w:val="center"/>
            </w:pPr>
            <w:r>
              <w:rPr>
                <w:rFonts w:ascii="宋体" w:hAnsi="宋体" w:eastAsia="宋体"/>
                <w:sz w:val="16"/>
              </w:rPr>
              <w:t>福利彩票销售额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7C8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9870A">
            <w:pPr>
              <w:jc w:val="center"/>
            </w:pPr>
            <w:r>
              <w:rPr>
                <w:rFonts w:ascii="宋体" w:hAnsi="宋体" w:eastAsia="宋体"/>
                <w:sz w:val="16"/>
              </w:rPr>
              <w:t>&gt;=5.86亿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1177">
            <w:pPr>
              <w:jc w:val="center"/>
            </w:pPr>
            <w:r>
              <w:rPr>
                <w:rFonts w:ascii="宋体" w:hAnsi="宋体" w:eastAsia="宋体"/>
                <w:sz w:val="16"/>
              </w:rPr>
              <w:t>=5.86亿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E6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712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C91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F58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20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B3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B59A9">
            <w:pPr>
              <w:jc w:val="center"/>
            </w:pPr>
          </w:p>
        </w:tc>
      </w:tr>
      <w:tr w14:paraId="6C271C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E0F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C9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8BB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741C">
            <w:pPr>
              <w:jc w:val="center"/>
            </w:pPr>
            <w:r>
              <w:rPr>
                <w:rFonts w:ascii="宋体" w:hAnsi="宋体" w:eastAsia="宋体"/>
                <w:sz w:val="16"/>
              </w:rPr>
              <w:t>彩票销售员满意度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5F5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6210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F8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D42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791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338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236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50F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BC2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9AD5C">
            <w:pPr>
              <w:jc w:val="center"/>
            </w:pPr>
            <w:r>
              <w:rPr>
                <w:rFonts w:ascii="宋体" w:hAnsi="宋体" w:eastAsia="宋体"/>
                <w:sz w:val="16"/>
              </w:rPr>
              <w:t>因年初设置的目标值不合理，实际满意度100%，因此产生偏差</w:t>
            </w:r>
          </w:p>
        </w:tc>
      </w:tr>
      <w:tr w14:paraId="16F4B2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3A57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C4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3403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8039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7F6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2E6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E06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2E1E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B60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9912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C6A3B"/>
        </w:tc>
      </w:tr>
    </w:tbl>
    <w:p w14:paraId="60EAB326">
      <w:r>
        <w:br w:type="page"/>
      </w:r>
    </w:p>
    <w:tbl>
      <w:tblPr>
        <w:tblStyle w:val="9"/>
        <w:tblW w:w="0" w:type="auto"/>
        <w:tblInd w:w="0" w:type="dxa"/>
        <w:tblLayout w:type="fixed"/>
        <w:tblCellMar>
          <w:top w:w="0" w:type="dxa"/>
          <w:left w:w="108" w:type="dxa"/>
          <w:bottom w:w="0" w:type="dxa"/>
          <w:right w:w="108" w:type="dxa"/>
        </w:tblCellMar>
      </w:tblPr>
      <w:tblGrid>
        <w:gridCol w:w="629"/>
        <w:gridCol w:w="624"/>
        <w:gridCol w:w="624"/>
        <w:gridCol w:w="624"/>
        <w:gridCol w:w="626"/>
        <w:gridCol w:w="776"/>
        <w:gridCol w:w="696"/>
        <w:gridCol w:w="629"/>
        <w:gridCol w:w="575"/>
        <w:gridCol w:w="680"/>
        <w:gridCol w:w="631"/>
        <w:gridCol w:w="624"/>
        <w:gridCol w:w="665"/>
        <w:gridCol w:w="657"/>
      </w:tblGrid>
      <w:tr w14:paraId="277FC9B4">
        <w:tblPrEx>
          <w:tblCellMar>
            <w:top w:w="0" w:type="dxa"/>
            <w:left w:w="108" w:type="dxa"/>
            <w:bottom w:w="0" w:type="dxa"/>
            <w:right w:w="108" w:type="dxa"/>
          </w:tblCellMar>
        </w:tblPrEx>
        <w:tc>
          <w:tcPr>
            <w:tcW w:w="9060" w:type="dxa"/>
            <w:gridSpan w:val="14"/>
            <w:vAlign w:val="center"/>
          </w:tcPr>
          <w:p w14:paraId="196BCDE6">
            <w:pPr>
              <w:jc w:val="center"/>
            </w:pPr>
            <w:r>
              <w:rPr>
                <w:rFonts w:ascii="宋体" w:hAnsi="宋体" w:eastAsia="宋体"/>
                <w:sz w:val="24"/>
              </w:rPr>
              <w:t>项目支出绩效自评表</w:t>
            </w:r>
          </w:p>
        </w:tc>
      </w:tr>
      <w:tr w14:paraId="63BD2148">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B27323">
            <w:pPr>
              <w:jc w:val="center"/>
            </w:pPr>
            <w:r>
              <w:rPr>
                <w:rFonts w:ascii="宋体" w:hAnsi="宋体" w:eastAsia="宋体"/>
                <w:sz w:val="24"/>
              </w:rPr>
              <w:t>(2024年度)</w:t>
            </w:r>
          </w:p>
        </w:tc>
      </w:tr>
      <w:tr w14:paraId="41F9E315">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F5803C">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CA1F48">
            <w:pPr>
              <w:jc w:val="center"/>
            </w:pPr>
            <w:r>
              <w:rPr>
                <w:rFonts w:ascii="宋体" w:hAnsi="宋体" w:eastAsia="宋体"/>
                <w:sz w:val="16"/>
              </w:rPr>
              <w:t>福利彩票市场调控资金</w:t>
            </w:r>
          </w:p>
        </w:tc>
      </w:tr>
      <w:tr w14:paraId="7ED4B071">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44815E7">
            <w:pPr>
              <w:jc w:val="center"/>
            </w:pPr>
            <w:r>
              <w:rPr>
                <w:rFonts w:ascii="宋体" w:hAnsi="宋体" w:eastAsia="宋体"/>
                <w:sz w:val="16"/>
              </w:rPr>
              <w:t>主管部门</w:t>
            </w:r>
          </w:p>
        </w:tc>
        <w:tc>
          <w:tcPr>
            <w:tcW w:w="459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AC31E0">
            <w:pPr>
              <w:jc w:val="center"/>
            </w:pPr>
            <w:r>
              <w:rPr>
                <w:rFonts w:ascii="宋体" w:hAnsi="宋体" w:eastAsia="宋体"/>
                <w:sz w:val="16"/>
              </w:rPr>
              <w:t>昌吉回族自治州福利彩票管理中心</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37CF72AB">
            <w:pPr>
              <w:jc w:val="center"/>
            </w:pPr>
            <w:r>
              <w:rPr>
                <w:rFonts w:ascii="宋体" w:hAnsi="宋体" w:eastAsia="宋体"/>
                <w:sz w:val="16"/>
              </w:rPr>
              <w:t>实施单位</w:t>
            </w:r>
          </w:p>
        </w:tc>
        <w:tc>
          <w:tcPr>
            <w:tcW w:w="325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95A086">
            <w:pPr>
              <w:jc w:val="center"/>
            </w:pPr>
            <w:r>
              <w:rPr>
                <w:rFonts w:ascii="宋体" w:hAnsi="宋体" w:eastAsia="宋体"/>
                <w:sz w:val="16"/>
              </w:rPr>
              <w:t>昌吉回族自治州福利彩票管理中心</w:t>
            </w:r>
          </w:p>
        </w:tc>
      </w:tr>
      <w:tr w14:paraId="0D05E2BD">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9123E">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92275">
            <w:pPr>
              <w:jc w:val="center"/>
            </w:pP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8EF99">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91E61">
            <w:pPr>
              <w:jc w:val="center"/>
            </w:pPr>
            <w:r>
              <w:rPr>
                <w:rFonts w:ascii="宋体" w:hAnsi="宋体" w:eastAsia="宋体"/>
                <w:sz w:val="16"/>
              </w:rPr>
              <w:t>全年预算数</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8B34C">
            <w:pPr>
              <w:jc w:val="center"/>
            </w:pPr>
            <w:r>
              <w:rPr>
                <w:rFonts w:ascii="宋体" w:hAnsi="宋体" w:eastAsia="宋体"/>
                <w:sz w:val="16"/>
              </w:rPr>
              <w:t>全年执行数</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5B533">
            <w:pPr>
              <w:jc w:val="center"/>
            </w:pPr>
            <w:r>
              <w:rPr>
                <w:rFonts w:ascii="宋体" w:hAnsi="宋体" w:eastAsia="宋体"/>
                <w:sz w:val="16"/>
              </w:rPr>
              <w:t>分值</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74CBE">
            <w:pPr>
              <w:jc w:val="center"/>
            </w:pPr>
            <w:r>
              <w:rPr>
                <w:rFonts w:ascii="宋体" w:hAnsi="宋体" w:eastAsia="宋体"/>
                <w:sz w:val="16"/>
              </w:rPr>
              <w:t>执行率</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2CA3E6E2">
            <w:pPr>
              <w:jc w:val="center"/>
            </w:pPr>
            <w:r>
              <w:rPr>
                <w:rFonts w:ascii="宋体" w:hAnsi="宋体" w:eastAsia="宋体"/>
                <w:sz w:val="16"/>
              </w:rPr>
              <w:t>得分</w:t>
            </w:r>
          </w:p>
        </w:tc>
      </w:tr>
      <w:tr w14:paraId="5C009C3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A10EEA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69880">
            <w:pPr>
              <w:jc w:val="center"/>
            </w:pPr>
            <w:r>
              <w:rPr>
                <w:rFonts w:ascii="宋体" w:hAnsi="宋体" w:eastAsia="宋体"/>
                <w:sz w:val="16"/>
              </w:rPr>
              <w:t>年度资金总额</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F4503">
            <w:pPr>
              <w:jc w:val="center"/>
            </w:pPr>
            <w:r>
              <w:rPr>
                <w:rFonts w:ascii="宋体" w:hAnsi="宋体" w:eastAsia="宋体"/>
                <w:sz w:val="16"/>
              </w:rPr>
              <w:t>345.00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2A474">
            <w:pPr>
              <w:jc w:val="center"/>
            </w:pPr>
            <w:r>
              <w:rPr>
                <w:rFonts w:ascii="宋体" w:hAnsi="宋体" w:eastAsia="宋体"/>
                <w:sz w:val="16"/>
              </w:rPr>
              <w:t>345.00</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17550">
            <w:pPr>
              <w:jc w:val="center"/>
            </w:pPr>
            <w:r>
              <w:rPr>
                <w:rFonts w:ascii="宋体" w:hAnsi="宋体" w:eastAsia="宋体"/>
                <w:sz w:val="16"/>
              </w:rPr>
              <w:t>345.00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0E2F8">
            <w:pPr>
              <w:jc w:val="center"/>
            </w:pPr>
            <w:r>
              <w:rPr>
                <w:rFonts w:ascii="宋体" w:hAnsi="宋体" w:eastAsia="宋体"/>
                <w:sz w:val="16"/>
              </w:rPr>
              <w:t>10</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2988A">
            <w:pPr>
              <w:jc w:val="center"/>
            </w:pPr>
            <w:r>
              <w:rPr>
                <w:rFonts w:ascii="宋体" w:hAnsi="宋体" w:eastAsia="宋体"/>
                <w:sz w:val="16"/>
              </w:rPr>
              <w:t>100.00%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3DD6046">
            <w:pPr>
              <w:jc w:val="center"/>
            </w:pPr>
            <w:r>
              <w:rPr>
                <w:rFonts w:ascii="宋体" w:hAnsi="宋体" w:eastAsia="宋体"/>
                <w:sz w:val="16"/>
              </w:rPr>
              <w:t>10.00</w:t>
            </w:r>
          </w:p>
        </w:tc>
      </w:tr>
      <w:tr w14:paraId="0E376BE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F36A33B"/>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AB939">
            <w:pPr>
              <w:jc w:val="center"/>
            </w:pPr>
            <w:r>
              <w:rPr>
                <w:rFonts w:ascii="宋体" w:hAnsi="宋体" w:eastAsia="宋体"/>
                <w:sz w:val="16"/>
              </w:rPr>
              <w:t>其中：当年财政拨款</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EE50B">
            <w:pPr>
              <w:jc w:val="center"/>
            </w:pPr>
            <w:r>
              <w:rPr>
                <w:rFonts w:ascii="宋体" w:hAnsi="宋体" w:eastAsia="宋体"/>
                <w:sz w:val="16"/>
              </w:rPr>
              <w:t>345.00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E9882">
            <w:pPr>
              <w:jc w:val="center"/>
            </w:pPr>
            <w:r>
              <w:rPr>
                <w:rFonts w:ascii="宋体" w:hAnsi="宋体" w:eastAsia="宋体"/>
                <w:sz w:val="16"/>
              </w:rPr>
              <w:t>345.00</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3F1B5">
            <w:pPr>
              <w:jc w:val="center"/>
            </w:pPr>
            <w:r>
              <w:rPr>
                <w:rFonts w:ascii="宋体" w:hAnsi="宋体" w:eastAsia="宋体"/>
                <w:sz w:val="16"/>
              </w:rPr>
              <w:t>345.00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BDC51">
            <w:pPr>
              <w:jc w:val="center"/>
            </w:pPr>
            <w:r>
              <w:rPr>
                <w:rFonts w:ascii="宋体" w:hAnsi="宋体" w:eastAsia="宋体"/>
                <w:sz w:val="16"/>
              </w:rPr>
              <w:t>—</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3D653">
            <w:pPr>
              <w:jc w:val="center"/>
            </w:pPr>
            <w:r>
              <w:rPr>
                <w:rFonts w:ascii="宋体" w:hAnsi="宋体" w:eastAsia="宋体"/>
                <w:sz w:val="16"/>
              </w:rPr>
              <w:t>—</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05A0415">
            <w:pPr>
              <w:jc w:val="center"/>
            </w:pPr>
            <w:r>
              <w:rPr>
                <w:rFonts w:ascii="宋体" w:hAnsi="宋体" w:eastAsia="宋体"/>
                <w:sz w:val="16"/>
              </w:rPr>
              <w:t>—</w:t>
            </w:r>
          </w:p>
        </w:tc>
      </w:tr>
      <w:tr w14:paraId="358DFE5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E9805AE"/>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C3CB3">
            <w:pPr>
              <w:jc w:val="center"/>
            </w:pPr>
            <w:r>
              <w:rPr>
                <w:rFonts w:ascii="宋体" w:hAnsi="宋体" w:eastAsia="宋体"/>
                <w:sz w:val="16"/>
              </w:rPr>
              <w:t xml:space="preserve">  其他资金</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2886B">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0EECF">
            <w:pPr>
              <w:jc w:val="center"/>
            </w:pPr>
            <w:r>
              <w:rPr>
                <w:rFonts w:ascii="宋体" w:hAnsi="宋体" w:eastAsia="宋体"/>
                <w:sz w:val="16"/>
              </w:rPr>
              <w:t>0.00</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CDF13">
            <w:pPr>
              <w:jc w:val="center"/>
            </w:pPr>
            <w:r>
              <w:rPr>
                <w:rFonts w:ascii="宋体" w:hAnsi="宋体" w:eastAsia="宋体"/>
                <w:sz w:val="16"/>
              </w:rPr>
              <w:t>0.00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A5230">
            <w:pPr>
              <w:jc w:val="center"/>
            </w:pPr>
            <w:r>
              <w:rPr>
                <w:rFonts w:ascii="宋体" w:hAnsi="宋体" w:eastAsia="宋体"/>
                <w:sz w:val="16"/>
              </w:rPr>
              <w:t>—</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1DD39">
            <w:pPr>
              <w:jc w:val="center"/>
            </w:pPr>
            <w:r>
              <w:rPr>
                <w:rFonts w:ascii="宋体" w:hAnsi="宋体" w:eastAsia="宋体"/>
                <w:sz w:val="16"/>
              </w:rPr>
              <w:t>—</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E5F1EE2">
            <w:pPr>
              <w:jc w:val="center"/>
            </w:pPr>
            <w:r>
              <w:rPr>
                <w:rFonts w:ascii="宋体" w:hAnsi="宋体" w:eastAsia="宋体"/>
                <w:sz w:val="16"/>
              </w:rPr>
              <w:t>—</w:t>
            </w:r>
          </w:p>
        </w:tc>
      </w:tr>
      <w:tr w14:paraId="628D083E">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6AA80">
            <w:pPr>
              <w:jc w:val="center"/>
            </w:pPr>
            <w:r>
              <w:rPr>
                <w:rFonts w:ascii="宋体" w:hAnsi="宋体" w:eastAsia="宋体"/>
                <w:sz w:val="16"/>
              </w:rPr>
              <w:t>年度总体目标</w:t>
            </w:r>
          </w:p>
        </w:tc>
        <w:tc>
          <w:tcPr>
            <w:tcW w:w="459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CFCDB5">
            <w:pPr>
              <w:jc w:val="center"/>
            </w:pPr>
            <w:r>
              <w:rPr>
                <w:rFonts w:ascii="宋体" w:hAnsi="宋体" w:eastAsia="宋体"/>
                <w:sz w:val="16"/>
              </w:rPr>
              <w:t>预期目标</w:t>
            </w:r>
          </w:p>
        </w:tc>
        <w:tc>
          <w:tcPr>
            <w:tcW w:w="38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3793B3">
            <w:pPr>
              <w:jc w:val="center"/>
            </w:pPr>
            <w:r>
              <w:rPr>
                <w:rFonts w:ascii="宋体" w:hAnsi="宋体" w:eastAsia="宋体"/>
                <w:sz w:val="16"/>
              </w:rPr>
              <w:t>实际完成情况</w:t>
            </w:r>
          </w:p>
        </w:tc>
      </w:tr>
      <w:tr w14:paraId="1C6EE68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84FBC81"/>
        </w:tc>
        <w:tc>
          <w:tcPr>
            <w:tcW w:w="459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84BBFB">
            <w:pPr>
              <w:jc w:val="both"/>
            </w:pPr>
            <w:r>
              <w:rPr>
                <w:rFonts w:ascii="宋体" w:hAnsi="宋体" w:eastAsia="宋体"/>
                <w:sz w:val="16"/>
              </w:rPr>
              <w:t>根据《关于提前下达2024年自治区福利彩票市场调控资金预算的通知》（新财综</w:t>
            </w:r>
            <w:r>
              <w:rPr>
                <w:rFonts w:hint="eastAsia" w:ascii="宋体" w:hAnsi="宋体"/>
                <w:sz w:val="16"/>
                <w:lang w:eastAsia="zh-CN"/>
              </w:rPr>
              <w:t>〔2023〕48号</w:t>
            </w:r>
            <w:r>
              <w:rPr>
                <w:rFonts w:ascii="宋体" w:hAnsi="宋体" w:eastAsia="宋体"/>
                <w:sz w:val="16"/>
              </w:rPr>
              <w:t>）《关于提前下达2024年自治区福利彩票市场调控资金预算的通知》昌州财综</w:t>
            </w:r>
            <w:r>
              <w:rPr>
                <w:rFonts w:hint="eastAsia" w:ascii="宋体" w:hAnsi="宋体"/>
                <w:sz w:val="16"/>
                <w:lang w:eastAsia="zh-CN"/>
              </w:rPr>
              <w:t>〔2023〕18号</w:t>
            </w:r>
            <w:r>
              <w:rPr>
                <w:rFonts w:ascii="宋体" w:hAnsi="宋体" w:eastAsia="宋体"/>
                <w:sz w:val="16"/>
              </w:rPr>
              <w:t>文规定及要求，结合昌吉州实际情况通过彩票市场调控资金项目支出，支持全疆各地福利彩票市场发展，提升福彩销售运维管理服务，保障福彩销售市场安全运行，完成2024年全疆福利彩票销售目标任务和公益金筹集任务；完成全州支持彩票销售网点数量在290个以上；保障销售网点服务覆盖率和通讯覆盖率。</w:t>
            </w:r>
          </w:p>
        </w:tc>
        <w:tc>
          <w:tcPr>
            <w:tcW w:w="38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FB5E7A">
            <w:pPr>
              <w:jc w:val="both"/>
            </w:pPr>
            <w:r>
              <w:rPr>
                <w:rFonts w:hint="eastAsia" w:ascii="宋体" w:hAnsi="宋体"/>
                <w:sz w:val="16"/>
                <w:lang w:eastAsia="zh-CN"/>
              </w:rPr>
              <w:t>截至</w:t>
            </w:r>
            <w:r>
              <w:rPr>
                <w:rFonts w:ascii="宋体" w:hAnsi="宋体" w:eastAsia="宋体"/>
                <w:sz w:val="16"/>
              </w:rPr>
              <w:t>2024年12月31日该项目实际完成支持彩票销售网点数量309个，彩票销售网点运维服务覆盖率和彩票销售网点网络通讯覆盖率均达到100%，支付彩票市场调控资金345</w:t>
            </w:r>
            <w:r>
              <w:rPr>
                <w:rFonts w:hint="eastAsia" w:ascii="宋体" w:hAnsi="宋体"/>
                <w:sz w:val="16"/>
                <w:lang w:eastAsia="zh-CN"/>
              </w:rPr>
              <w:t>万元</w:t>
            </w:r>
            <w:r>
              <w:rPr>
                <w:rFonts w:ascii="宋体" w:hAnsi="宋体" w:eastAsia="宋体"/>
                <w:sz w:val="16"/>
              </w:rPr>
              <w:t>，全年福利彩票销售额58607万元，全年筹集福利彩票公益金16710万元，销售网点满意度100%。该项目提升了福彩的知名度和影响力，推动了彩票公益事业发展。</w:t>
            </w:r>
          </w:p>
        </w:tc>
      </w:tr>
      <w:tr w14:paraId="3D707D1B">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3244B7F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01ADBE">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280DAF">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04140F">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75819D4">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7635C8">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CC3691">
            <w:pPr>
              <w:jc w:val="center"/>
            </w:pPr>
            <w:r>
              <w:rPr>
                <w:rFonts w:ascii="宋体" w:hAnsi="宋体" w:eastAsia="宋体"/>
                <w:sz w:val="16"/>
              </w:rPr>
              <w:t>业绩值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12A0D67">
            <w:pPr>
              <w:jc w:val="center"/>
            </w:pPr>
            <w:r>
              <w:rPr>
                <w:rFonts w:ascii="宋体" w:hAnsi="宋体" w:eastAsia="宋体"/>
                <w:sz w:val="16"/>
              </w:rPr>
              <w:t>完成率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44DE9F4">
            <w:pPr>
              <w:jc w:val="center"/>
            </w:pPr>
            <w:r>
              <w:rPr>
                <w:rFonts w:ascii="宋体" w:hAnsi="宋体" w:eastAsia="宋体"/>
                <w:sz w:val="16"/>
              </w:rPr>
              <w:t>指标得分</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2EE8F866">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7950899">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9148C4">
            <w:pPr>
              <w:jc w:val="center"/>
            </w:pPr>
            <w:r>
              <w:rPr>
                <w:rFonts w:ascii="宋体" w:hAnsi="宋体" w:eastAsia="宋体"/>
                <w:sz w:val="16"/>
              </w:rPr>
              <w:t>赋分规则</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69416D1B">
            <w:pPr>
              <w:jc w:val="center"/>
            </w:pPr>
            <w:r>
              <w:rPr>
                <w:rFonts w:ascii="宋体" w:hAnsi="宋体" w:eastAsia="宋体"/>
                <w:sz w:val="16"/>
              </w:rPr>
              <w:t>佐证资料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74802F7C">
            <w:pPr>
              <w:jc w:val="center"/>
            </w:pPr>
            <w:r>
              <w:rPr>
                <w:rFonts w:ascii="宋体" w:hAnsi="宋体" w:eastAsia="宋体"/>
                <w:sz w:val="16"/>
              </w:rPr>
              <w:t>偏差原因分析及改进措施</w:t>
            </w:r>
          </w:p>
        </w:tc>
      </w:tr>
      <w:tr w14:paraId="1E9E4207">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C9EAB">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B347D3">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EA779C">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AECC19">
            <w:pPr>
              <w:jc w:val="center"/>
            </w:pPr>
            <w:r>
              <w:rPr>
                <w:rFonts w:ascii="宋体" w:hAnsi="宋体" w:eastAsia="宋体"/>
                <w:sz w:val="16"/>
              </w:rPr>
              <w:t>支持彩票销售网点数量</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077807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76B283">
            <w:pPr>
              <w:jc w:val="center"/>
            </w:pPr>
            <w:r>
              <w:rPr>
                <w:rFonts w:ascii="宋体" w:hAnsi="宋体" w:eastAsia="宋体"/>
                <w:sz w:val="16"/>
              </w:rPr>
              <w:t>&gt;=309个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632053">
            <w:pPr>
              <w:jc w:val="center"/>
            </w:pPr>
            <w:r>
              <w:rPr>
                <w:rFonts w:ascii="宋体" w:hAnsi="宋体" w:eastAsia="宋体"/>
                <w:sz w:val="16"/>
              </w:rPr>
              <w:t>=309个</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38953E">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0CFC34A2">
            <w:pPr>
              <w:jc w:val="center"/>
            </w:pPr>
            <w:r>
              <w:rPr>
                <w:rFonts w:ascii="宋体" w:hAnsi="宋体" w:eastAsia="宋体"/>
                <w:sz w:val="16"/>
              </w:rPr>
              <w:t>10</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2AB33C1F">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C17DB6">
            <w:pPr>
              <w:jc w:val="center"/>
            </w:pPr>
            <w:r>
              <w:rPr>
                <w:rFonts w:ascii="宋体" w:hAnsi="宋体" w:eastAsia="宋体"/>
                <w:sz w:val="16"/>
              </w:rPr>
              <w:t>309个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AE382D4">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07950E2C">
            <w:pPr>
              <w:jc w:val="center"/>
            </w:pPr>
            <w:r>
              <w:rPr>
                <w:rFonts w:ascii="宋体" w:hAnsi="宋体" w:eastAsia="宋体"/>
                <w:sz w:val="16"/>
              </w:rPr>
              <w:t>工作资料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4AA5255">
            <w:pPr>
              <w:jc w:val="center"/>
            </w:pPr>
          </w:p>
        </w:tc>
      </w:tr>
      <w:tr w14:paraId="259956C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87707F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6712553"/>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A3AFFA">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6EF04E5">
            <w:pPr>
              <w:jc w:val="center"/>
            </w:pPr>
            <w:r>
              <w:rPr>
                <w:rFonts w:ascii="宋体" w:hAnsi="宋体" w:eastAsia="宋体"/>
                <w:sz w:val="16"/>
              </w:rPr>
              <w:t>彩票销售网点运维服务覆盖率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B284BA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3A014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CF0587">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0039B18">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4FC4274">
            <w:pPr>
              <w:jc w:val="center"/>
            </w:pPr>
            <w:r>
              <w:rPr>
                <w:rFonts w:ascii="宋体" w:hAnsi="宋体" w:eastAsia="宋体"/>
                <w:sz w:val="16"/>
              </w:rPr>
              <w:t>10</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1FEC4CB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A95F19">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386D9C0">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6BE95DDB">
            <w:pPr>
              <w:jc w:val="center"/>
            </w:pPr>
            <w:r>
              <w:rPr>
                <w:rFonts w:ascii="宋体" w:hAnsi="宋体" w:eastAsia="宋体"/>
                <w:sz w:val="16"/>
              </w:rPr>
              <w:t>工作资料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73E5EBBC">
            <w:pPr>
              <w:jc w:val="center"/>
            </w:pPr>
          </w:p>
        </w:tc>
      </w:tr>
      <w:tr w14:paraId="71DC022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9D9240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541548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E3AB71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D71E89">
            <w:pPr>
              <w:jc w:val="center"/>
            </w:pPr>
            <w:r>
              <w:rPr>
                <w:rFonts w:ascii="宋体" w:hAnsi="宋体" w:eastAsia="宋体"/>
                <w:sz w:val="16"/>
              </w:rPr>
              <w:t>彩票销售网点网络通讯覆盖率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DFE801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3F235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7D096F">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514A850">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374F2FFE">
            <w:pPr>
              <w:jc w:val="center"/>
            </w:pPr>
            <w:r>
              <w:rPr>
                <w:rFonts w:ascii="宋体" w:hAnsi="宋体" w:eastAsia="宋体"/>
                <w:sz w:val="16"/>
              </w:rPr>
              <w:t>10</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34F1834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7B6712">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FC51C2">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2889C77F">
            <w:pPr>
              <w:jc w:val="center"/>
            </w:pPr>
            <w:r>
              <w:rPr>
                <w:rFonts w:ascii="宋体" w:hAnsi="宋体" w:eastAsia="宋体"/>
                <w:sz w:val="16"/>
              </w:rPr>
              <w:t>工作资料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2E26945C">
            <w:pPr>
              <w:jc w:val="center"/>
            </w:pPr>
          </w:p>
        </w:tc>
      </w:tr>
      <w:tr w14:paraId="38F05C9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D2B036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582E2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51FFDF">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06BB5F">
            <w:pPr>
              <w:jc w:val="center"/>
            </w:pPr>
            <w:r>
              <w:rPr>
                <w:rFonts w:ascii="宋体" w:hAnsi="宋体" w:eastAsia="宋体"/>
                <w:sz w:val="16"/>
              </w:rPr>
              <w:t>彩票市场调控资金使用完成时间</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DB19D3B">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892BBD">
            <w:pPr>
              <w:jc w:val="center"/>
            </w:pPr>
            <w:r>
              <w:rPr>
                <w:rFonts w:ascii="宋体" w:hAnsi="宋体" w:eastAsia="宋体"/>
                <w:sz w:val="16"/>
              </w:rPr>
              <w:t>2024年12月10日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AC47DD">
            <w:pPr>
              <w:jc w:val="center"/>
            </w:pPr>
            <w:r>
              <w:rPr>
                <w:rFonts w:ascii="宋体" w:hAnsi="宋体" w:eastAsia="宋体"/>
                <w:sz w:val="16"/>
              </w:rPr>
              <w:t>=2024年12月10日</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B4E105">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3C3AD8F">
            <w:pPr>
              <w:jc w:val="center"/>
            </w:pPr>
            <w:r>
              <w:rPr>
                <w:rFonts w:ascii="宋体" w:hAnsi="宋体" w:eastAsia="宋体"/>
                <w:sz w:val="16"/>
              </w:rPr>
              <w:t>10</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1902BEDB">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98C3A4">
            <w:pPr>
              <w:jc w:val="center"/>
            </w:pPr>
            <w:r>
              <w:rPr>
                <w:rFonts w:ascii="宋体" w:hAnsi="宋体" w:eastAsia="宋体"/>
                <w:sz w:val="16"/>
              </w:rPr>
              <w:t>2023年12月10日</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D655E3">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1A9CFF87">
            <w:pPr>
              <w:jc w:val="center"/>
            </w:pPr>
            <w:r>
              <w:rPr>
                <w:rFonts w:ascii="宋体" w:hAnsi="宋体" w:eastAsia="宋体"/>
                <w:sz w:val="16"/>
              </w:rPr>
              <w:t>工作资料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3F70B54">
            <w:pPr>
              <w:jc w:val="center"/>
            </w:pPr>
          </w:p>
        </w:tc>
      </w:tr>
      <w:tr w14:paraId="334F913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62F67AD"/>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CBF4B9">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FA8A857">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252B4FA">
            <w:pPr>
              <w:jc w:val="center"/>
            </w:pPr>
            <w:r>
              <w:rPr>
                <w:rFonts w:ascii="宋体" w:hAnsi="宋体" w:eastAsia="宋体"/>
                <w:sz w:val="16"/>
              </w:rPr>
              <w:t>彩票市场调控资金</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4172F74">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AD2AF5">
            <w:pPr>
              <w:jc w:val="center"/>
            </w:pPr>
            <w:r>
              <w:rPr>
                <w:rFonts w:ascii="宋体" w:hAnsi="宋体" w:eastAsia="宋体"/>
                <w:sz w:val="16"/>
              </w:rPr>
              <w:t>345万元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171371">
            <w:pPr>
              <w:jc w:val="center"/>
            </w:pPr>
            <w:r>
              <w:rPr>
                <w:rFonts w:ascii="宋体" w:hAnsi="宋体" w:eastAsia="宋体"/>
                <w:sz w:val="16"/>
              </w:rPr>
              <w:t>=345万元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5457C6F">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ECF504D">
            <w:pPr>
              <w:jc w:val="center"/>
            </w:pPr>
            <w:r>
              <w:rPr>
                <w:rFonts w:ascii="宋体" w:hAnsi="宋体" w:eastAsia="宋体"/>
                <w:sz w:val="16"/>
              </w:rPr>
              <w:t>20</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582E37C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6913C5">
            <w:pPr>
              <w:jc w:val="center"/>
            </w:pPr>
            <w:r>
              <w:rPr>
                <w:rFonts w:ascii="宋体" w:hAnsi="宋体" w:eastAsia="宋体"/>
                <w:sz w:val="16"/>
              </w:rPr>
              <w:t>341万元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65C8FC">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39451D59">
            <w:pPr>
              <w:jc w:val="center"/>
            </w:pPr>
            <w:r>
              <w:rPr>
                <w:rFonts w:ascii="宋体" w:hAnsi="宋体" w:eastAsia="宋体"/>
                <w:sz w:val="16"/>
              </w:rPr>
              <w:t>原始凭证</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B2CF2B9">
            <w:pPr>
              <w:jc w:val="center"/>
            </w:pPr>
          </w:p>
        </w:tc>
      </w:tr>
      <w:tr w14:paraId="6C729CC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F80BCE4"/>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DC0DD">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CE221B">
            <w:pPr>
              <w:jc w:val="center"/>
            </w:pPr>
            <w:r>
              <w:rPr>
                <w:rFonts w:ascii="宋体" w:hAnsi="宋体" w:eastAsia="宋体"/>
                <w:sz w:val="16"/>
              </w:rPr>
              <w:t>经济效益指标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31EBED1">
            <w:pPr>
              <w:jc w:val="center"/>
            </w:pPr>
            <w:r>
              <w:rPr>
                <w:rFonts w:ascii="宋体" w:hAnsi="宋体" w:eastAsia="宋体"/>
                <w:sz w:val="16"/>
              </w:rPr>
              <w:t>全年福利彩票销售额</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8B9138B">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82D71F">
            <w:pPr>
              <w:jc w:val="center"/>
            </w:pPr>
            <w:r>
              <w:rPr>
                <w:rFonts w:ascii="宋体" w:hAnsi="宋体" w:eastAsia="宋体"/>
                <w:sz w:val="16"/>
              </w:rPr>
              <w:t>&gt;=58607万元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A7A740">
            <w:pPr>
              <w:jc w:val="center"/>
            </w:pPr>
            <w:r>
              <w:rPr>
                <w:rFonts w:ascii="宋体" w:hAnsi="宋体" w:eastAsia="宋体"/>
                <w:sz w:val="16"/>
              </w:rPr>
              <w:t>=58607万元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0DCF0BC">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D57E230">
            <w:pPr>
              <w:jc w:val="center"/>
            </w:pPr>
            <w:r>
              <w:rPr>
                <w:rFonts w:ascii="宋体" w:hAnsi="宋体" w:eastAsia="宋体"/>
                <w:sz w:val="16"/>
              </w:rPr>
              <w:t>10</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1AD2B28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5496EE">
            <w:pPr>
              <w:jc w:val="center"/>
            </w:pPr>
            <w:r>
              <w:rPr>
                <w:rFonts w:ascii="宋体" w:hAnsi="宋体" w:eastAsia="宋体"/>
                <w:sz w:val="16"/>
              </w:rPr>
              <w:t>53660万元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BF01CB">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38B9E229">
            <w:pPr>
              <w:jc w:val="center"/>
            </w:pPr>
            <w:r>
              <w:rPr>
                <w:rFonts w:ascii="宋体" w:hAnsi="宋体" w:eastAsia="宋体"/>
                <w:sz w:val="16"/>
              </w:rPr>
              <w:t>工作资料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7656900">
            <w:pPr>
              <w:jc w:val="center"/>
            </w:pPr>
          </w:p>
        </w:tc>
      </w:tr>
      <w:tr w14:paraId="4187F4D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D1E1AA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ED8922A"/>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E9AEC6">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3F22F3E">
            <w:pPr>
              <w:jc w:val="center"/>
            </w:pPr>
            <w:r>
              <w:rPr>
                <w:rFonts w:ascii="宋体" w:hAnsi="宋体" w:eastAsia="宋体"/>
                <w:sz w:val="16"/>
              </w:rPr>
              <w:t>全年筹集福利彩票公益金</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A2658F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E7EDD5">
            <w:pPr>
              <w:jc w:val="center"/>
            </w:pPr>
            <w:r>
              <w:rPr>
                <w:rFonts w:ascii="宋体" w:hAnsi="宋体" w:eastAsia="宋体"/>
                <w:sz w:val="16"/>
              </w:rPr>
              <w:t>&gt;=16710万元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14C6A2">
            <w:pPr>
              <w:jc w:val="center"/>
            </w:pPr>
            <w:r>
              <w:rPr>
                <w:rFonts w:ascii="宋体" w:hAnsi="宋体" w:eastAsia="宋体"/>
                <w:sz w:val="16"/>
              </w:rPr>
              <w:t>=16710万元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282BF4F">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0B562DDE">
            <w:pPr>
              <w:jc w:val="center"/>
            </w:pPr>
            <w:r>
              <w:rPr>
                <w:rFonts w:ascii="宋体" w:hAnsi="宋体" w:eastAsia="宋体"/>
                <w:sz w:val="16"/>
              </w:rPr>
              <w:t>10</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1C75A07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1FEBA75">
            <w:pPr>
              <w:jc w:val="center"/>
            </w:pPr>
            <w:r>
              <w:rPr>
                <w:rFonts w:ascii="宋体" w:hAnsi="宋体" w:eastAsia="宋体"/>
                <w:sz w:val="16"/>
              </w:rPr>
              <w:t>12600万元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345834">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026764BB">
            <w:pPr>
              <w:jc w:val="center"/>
            </w:pPr>
            <w:r>
              <w:rPr>
                <w:rFonts w:ascii="宋体" w:hAnsi="宋体" w:eastAsia="宋体"/>
                <w:sz w:val="16"/>
              </w:rPr>
              <w:t>工作资料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C378253">
            <w:pPr>
              <w:jc w:val="center"/>
            </w:pPr>
          </w:p>
        </w:tc>
      </w:tr>
      <w:tr w14:paraId="5C1147E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2B459A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A9FA821">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F43F2A">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7B9287">
            <w:pPr>
              <w:jc w:val="center"/>
            </w:pPr>
            <w:r>
              <w:rPr>
                <w:rFonts w:ascii="宋体" w:hAnsi="宋体" w:eastAsia="宋体"/>
                <w:sz w:val="16"/>
              </w:rPr>
              <w:t>销售网点满意度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24A546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0C541E">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DF8DF5">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75E91D7">
            <w:pPr>
              <w:jc w:val="center"/>
            </w:pPr>
            <w:r>
              <w:rPr>
                <w:rFonts w:ascii="宋体" w:hAnsi="宋体" w:eastAsia="宋体"/>
                <w:sz w:val="16"/>
              </w:rPr>
              <w:t>111%</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0C713BFD">
            <w:pPr>
              <w:jc w:val="center"/>
            </w:pPr>
            <w:r>
              <w:rPr>
                <w:rFonts w:ascii="宋体" w:hAnsi="宋体" w:eastAsia="宋体"/>
                <w:sz w:val="16"/>
              </w:rPr>
              <w:t>8.9</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2D12BB9A">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EC24653">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77D3D9">
            <w:pPr>
              <w:jc w:val="center"/>
            </w:pPr>
            <w:r>
              <w:rPr>
                <w:rFonts w:ascii="宋体" w:hAnsi="宋体" w:eastAsia="宋体"/>
                <w:sz w:val="16"/>
              </w:rPr>
              <w:t>按照完成比例赋分</w:t>
            </w:r>
          </w:p>
        </w:tc>
        <w:tc>
          <w:tcPr>
            <w:tcW w:w="665" w:type="dxa"/>
            <w:tcBorders>
              <w:top w:val="single" w:color="auto" w:sz="10" w:space="0"/>
              <w:left w:val="single" w:color="auto" w:sz="10" w:space="0"/>
              <w:bottom w:val="single" w:color="auto" w:sz="10" w:space="0"/>
              <w:right w:val="single" w:color="auto" w:sz="10" w:space="0"/>
              <w:insideV w:val="single" w:sz="10" w:space="0"/>
            </w:tcBorders>
            <w:vAlign w:val="center"/>
          </w:tcPr>
          <w:p w14:paraId="1DED34FF">
            <w:pPr>
              <w:jc w:val="center"/>
            </w:pPr>
            <w:r>
              <w:rPr>
                <w:rFonts w:ascii="宋体" w:hAnsi="宋体" w:eastAsia="宋体"/>
                <w:sz w:val="16"/>
              </w:rPr>
              <w:t>工作资料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2FE87060">
            <w:pPr>
              <w:jc w:val="center"/>
            </w:pPr>
            <w:r>
              <w:rPr>
                <w:rFonts w:ascii="宋体" w:hAnsi="宋体" w:eastAsia="宋体"/>
                <w:sz w:val="16"/>
              </w:rPr>
              <w:t>因年初设置的目标值不合理，实际满意度100%，因此产生偏差</w:t>
            </w:r>
          </w:p>
        </w:tc>
      </w:tr>
      <w:tr w14:paraId="4924E40E">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85E99E">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876422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6158DFA"/>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A1A590B"/>
        </w:tc>
        <w:tc>
          <w:tcPr>
            <w:tcW w:w="629" w:type="dxa"/>
            <w:tcBorders>
              <w:top w:val="single" w:color="auto" w:sz="10" w:space="0"/>
              <w:left w:val="single" w:color="auto" w:sz="10" w:space="0"/>
              <w:bottom w:val="single" w:color="auto" w:sz="10" w:space="0"/>
              <w:right w:val="single" w:color="auto" w:sz="10" w:space="0"/>
              <w:insideV w:val="single" w:sz="10" w:space="0"/>
            </w:tcBorders>
          </w:tcPr>
          <w:p w14:paraId="5BE6DA1D"/>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A24EE54">
            <w:pPr>
              <w:jc w:val="center"/>
            </w:pPr>
            <w:r>
              <w:rPr>
                <w:rFonts w:ascii="宋体" w:hAnsi="宋体" w:eastAsia="宋体"/>
                <w:sz w:val="16"/>
              </w:rPr>
              <w:t>98.90分</w:t>
            </w:r>
          </w:p>
        </w:tc>
        <w:tc>
          <w:tcPr>
            <w:tcW w:w="680" w:type="dxa"/>
            <w:tcBorders>
              <w:top w:val="single" w:color="auto" w:sz="10" w:space="0"/>
              <w:left w:val="single" w:color="auto" w:sz="10" w:space="0"/>
              <w:bottom w:val="single" w:color="auto" w:sz="10" w:space="0"/>
              <w:right w:val="single" w:color="auto" w:sz="10" w:space="0"/>
              <w:insideV w:val="single" w:sz="10" w:space="0"/>
            </w:tcBorders>
          </w:tcPr>
          <w:p w14:paraId="2DAEF930"/>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2D0591A"/>
        </w:tc>
        <w:tc>
          <w:tcPr>
            <w:tcW w:w="624" w:type="dxa"/>
            <w:tcBorders>
              <w:top w:val="single" w:color="auto" w:sz="10" w:space="0"/>
              <w:left w:val="single" w:color="auto" w:sz="10" w:space="0"/>
              <w:bottom w:val="single" w:color="auto" w:sz="10" w:space="0"/>
              <w:right w:val="single" w:color="auto" w:sz="10" w:space="0"/>
              <w:insideV w:val="single" w:sz="10" w:space="0"/>
            </w:tcBorders>
          </w:tcPr>
          <w:p w14:paraId="533B68B4"/>
        </w:tc>
        <w:tc>
          <w:tcPr>
            <w:tcW w:w="665" w:type="dxa"/>
            <w:tcBorders>
              <w:top w:val="single" w:color="auto" w:sz="10" w:space="0"/>
              <w:left w:val="single" w:color="auto" w:sz="10" w:space="0"/>
              <w:bottom w:val="single" w:color="auto" w:sz="10" w:space="0"/>
              <w:right w:val="single" w:color="auto" w:sz="10" w:space="0"/>
              <w:insideV w:val="single" w:sz="10" w:space="0"/>
            </w:tcBorders>
          </w:tcPr>
          <w:p w14:paraId="23ECFDA0"/>
        </w:tc>
        <w:tc>
          <w:tcPr>
            <w:tcW w:w="657" w:type="dxa"/>
            <w:tcBorders>
              <w:top w:val="single" w:color="auto" w:sz="10" w:space="0"/>
              <w:left w:val="single" w:color="auto" w:sz="10" w:space="0"/>
              <w:bottom w:val="single" w:color="auto" w:sz="10" w:space="0"/>
              <w:right w:val="single" w:color="auto" w:sz="10" w:space="0"/>
              <w:insideV w:val="single" w:sz="10" w:space="0"/>
            </w:tcBorders>
          </w:tcPr>
          <w:p w14:paraId="60E93A2E"/>
        </w:tc>
      </w:tr>
    </w:tbl>
    <w:p w14:paraId="39DFD4FE">
      <w:r>
        <w:br w:type="page"/>
      </w:r>
    </w:p>
    <w:p w14:paraId="5F62ABDB">
      <w:pPr>
        <w:spacing w:line="640" w:lineRule="exact"/>
        <w:ind w:firstLine="640"/>
        <w:jc w:val="both"/>
        <w:outlineLvl w:val="2"/>
      </w:pPr>
      <w:r>
        <w:rPr>
          <w:rFonts w:ascii="黑体" w:hAnsi="黑体" w:eastAsia="黑体"/>
          <w:sz w:val="32"/>
        </w:rPr>
        <w:t>十二、其他需说明的事项</w:t>
      </w:r>
    </w:p>
    <w:p w14:paraId="4F798D74">
      <w:pPr>
        <w:spacing w:line="580" w:lineRule="exact"/>
        <w:ind w:firstLine="640"/>
        <w:jc w:val="both"/>
      </w:pPr>
      <w:r>
        <w:rPr>
          <w:rFonts w:ascii="仿宋_GB2312" w:hAnsi="仿宋_GB2312" w:eastAsia="仿宋_GB2312"/>
          <w:b w:val="0"/>
          <w:sz w:val="32"/>
        </w:rPr>
        <w:t>本单位无其他需说明的事项。</w:t>
      </w:r>
    </w:p>
    <w:p w14:paraId="416A7AD9">
      <w:r>
        <w:br w:type="page"/>
      </w:r>
    </w:p>
    <w:p w14:paraId="5605E347">
      <w:pPr>
        <w:spacing w:line="240" w:lineRule="auto"/>
        <w:jc w:val="center"/>
        <w:outlineLvl w:val="1"/>
      </w:pPr>
      <w:r>
        <w:rPr>
          <w:rFonts w:ascii="黑体" w:hAnsi="黑体" w:eastAsia="黑体"/>
          <w:sz w:val="32"/>
        </w:rPr>
        <w:t>第三部分 专业名词解释</w:t>
      </w:r>
    </w:p>
    <w:p w14:paraId="103BDFB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18EDC2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3F010C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0DC3FA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6D205E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376735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314A18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E53979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B527C2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916A73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FF679F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902519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77F4A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DA4180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7A7BCCA">
      <w:r>
        <w:br w:type="page"/>
      </w:r>
    </w:p>
    <w:p w14:paraId="5C8706C1">
      <w:pPr>
        <w:spacing w:line="240" w:lineRule="auto"/>
        <w:jc w:val="center"/>
        <w:outlineLvl w:val="1"/>
      </w:pPr>
      <w:r>
        <w:rPr>
          <w:rFonts w:ascii="黑体" w:hAnsi="黑体" w:eastAsia="黑体"/>
          <w:sz w:val="32"/>
        </w:rPr>
        <w:t>第四部分 部门决算报表（见附表）</w:t>
      </w:r>
    </w:p>
    <w:p w14:paraId="4AA0D32D">
      <w:pPr>
        <w:spacing w:line="240" w:lineRule="auto"/>
        <w:ind w:firstLine="640"/>
        <w:jc w:val="both"/>
      </w:pPr>
      <w:r>
        <w:rPr>
          <w:rFonts w:ascii="仿宋_GB2312" w:hAnsi="仿宋_GB2312" w:eastAsia="仿宋_GB2312"/>
          <w:b w:val="0"/>
          <w:sz w:val="32"/>
        </w:rPr>
        <w:t>一、《收入支出决算总表》</w:t>
      </w:r>
    </w:p>
    <w:p w14:paraId="7183F26E">
      <w:pPr>
        <w:spacing w:line="240" w:lineRule="auto"/>
        <w:ind w:firstLine="640"/>
        <w:jc w:val="both"/>
      </w:pPr>
      <w:r>
        <w:rPr>
          <w:rFonts w:ascii="仿宋_GB2312" w:hAnsi="仿宋_GB2312" w:eastAsia="仿宋_GB2312"/>
          <w:b w:val="0"/>
          <w:sz w:val="32"/>
        </w:rPr>
        <w:t>二、《收入决算表》</w:t>
      </w:r>
    </w:p>
    <w:p w14:paraId="57E706B1">
      <w:pPr>
        <w:spacing w:line="240" w:lineRule="auto"/>
        <w:ind w:firstLine="640"/>
        <w:jc w:val="both"/>
      </w:pPr>
      <w:r>
        <w:rPr>
          <w:rFonts w:ascii="仿宋_GB2312" w:hAnsi="仿宋_GB2312" w:eastAsia="仿宋_GB2312"/>
          <w:b w:val="0"/>
          <w:sz w:val="32"/>
        </w:rPr>
        <w:t>三、《支出决算表》</w:t>
      </w:r>
    </w:p>
    <w:p w14:paraId="1F7252DD">
      <w:pPr>
        <w:spacing w:line="240" w:lineRule="auto"/>
        <w:ind w:firstLine="640"/>
        <w:jc w:val="both"/>
      </w:pPr>
      <w:r>
        <w:rPr>
          <w:rFonts w:ascii="仿宋_GB2312" w:hAnsi="仿宋_GB2312" w:eastAsia="仿宋_GB2312"/>
          <w:b w:val="0"/>
          <w:sz w:val="32"/>
        </w:rPr>
        <w:t>四、《财政拨款收入支出决算总表》</w:t>
      </w:r>
    </w:p>
    <w:p w14:paraId="00A64ED3">
      <w:pPr>
        <w:spacing w:line="240" w:lineRule="auto"/>
        <w:ind w:firstLine="640"/>
        <w:jc w:val="both"/>
      </w:pPr>
      <w:r>
        <w:rPr>
          <w:rFonts w:ascii="仿宋_GB2312" w:hAnsi="仿宋_GB2312" w:eastAsia="仿宋_GB2312"/>
          <w:b w:val="0"/>
          <w:sz w:val="32"/>
        </w:rPr>
        <w:t>五、《一般公共预算财政拨款支出决算表》</w:t>
      </w:r>
    </w:p>
    <w:p w14:paraId="2A17E3C5">
      <w:pPr>
        <w:spacing w:line="240" w:lineRule="auto"/>
        <w:ind w:firstLine="640"/>
        <w:jc w:val="both"/>
      </w:pPr>
      <w:r>
        <w:rPr>
          <w:rFonts w:ascii="仿宋_GB2312" w:hAnsi="仿宋_GB2312" w:eastAsia="仿宋_GB2312"/>
          <w:b w:val="0"/>
          <w:sz w:val="32"/>
        </w:rPr>
        <w:t>六、《一般公共预算财政拨款基本支出决算表》</w:t>
      </w:r>
    </w:p>
    <w:p w14:paraId="42C32254">
      <w:pPr>
        <w:spacing w:line="240" w:lineRule="auto"/>
        <w:ind w:firstLine="640"/>
        <w:jc w:val="both"/>
      </w:pPr>
      <w:r>
        <w:rPr>
          <w:rFonts w:ascii="仿宋_GB2312" w:hAnsi="仿宋_GB2312" w:eastAsia="仿宋_GB2312"/>
          <w:b w:val="0"/>
          <w:sz w:val="32"/>
        </w:rPr>
        <w:t>七、《政府性基金预算财政拨款收入支出决算表》</w:t>
      </w:r>
    </w:p>
    <w:p w14:paraId="08F12EED">
      <w:pPr>
        <w:spacing w:line="240" w:lineRule="auto"/>
        <w:ind w:firstLine="640"/>
        <w:jc w:val="both"/>
      </w:pPr>
      <w:r>
        <w:rPr>
          <w:rFonts w:ascii="仿宋_GB2312" w:hAnsi="仿宋_GB2312" w:eastAsia="仿宋_GB2312"/>
          <w:b w:val="0"/>
          <w:sz w:val="32"/>
        </w:rPr>
        <w:t>八、《国有资本经营预算财政拨款收入支出决算表》</w:t>
      </w:r>
    </w:p>
    <w:p w14:paraId="327F9257">
      <w:pPr>
        <w:spacing w:line="240" w:lineRule="auto"/>
        <w:ind w:firstLine="640"/>
        <w:jc w:val="both"/>
      </w:pPr>
      <w:r>
        <w:rPr>
          <w:rFonts w:ascii="仿宋_GB2312" w:hAnsi="仿宋_GB2312" w:eastAsia="仿宋_GB2312"/>
          <w:b w:val="0"/>
          <w:sz w:val="32"/>
        </w:rPr>
        <w:t>九、《财政拨款“三公”经费支出决算表》</w:t>
      </w:r>
    </w:p>
    <w:p w14:paraId="43DF0425">
      <w:pPr>
        <w:spacing w:line="240" w:lineRule="auto"/>
        <w:ind w:firstLine="640"/>
        <w:jc w:val="both"/>
      </w:pPr>
    </w:p>
    <w:p w14:paraId="44A43B84">
      <w:pPr>
        <w:spacing w:line="240" w:lineRule="auto"/>
        <w:ind w:firstLine="640"/>
        <w:jc w:val="both"/>
      </w:pPr>
    </w:p>
    <w:p w14:paraId="65D60F4F">
      <w:pPr>
        <w:spacing w:line="240" w:lineRule="auto"/>
        <w:ind w:firstLine="640"/>
        <w:jc w:val="both"/>
      </w:pPr>
    </w:p>
    <w:p w14:paraId="07C39872">
      <w:pPr>
        <w:spacing w:line="240" w:lineRule="auto"/>
        <w:ind w:firstLine="640"/>
        <w:jc w:val="both"/>
      </w:pPr>
    </w:p>
    <w:p w14:paraId="5666738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69F61"/>
    <w:multiLevelType w:val="singleLevel"/>
    <w:tmpl w:val="87D69F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673963"/>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6231C6F"/>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663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5195</Words>
  <Characters>5932</Characters>
  <Lines>0</Lines>
  <Paragraphs>0</Paragraphs>
  <TotalTime>1</TotalTime>
  <ScaleCrop>false</ScaleCrop>
  <LinksUpToDate>false</LinksUpToDate>
  <CharactersWithSpaces>5940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2025-10-14T08:11:44Z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