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昌吉市人民法院2024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B96E6D7">
      <w:r>
        <w:br w:type="page"/>
      </w:r>
    </w:p>
    <w:p w14:paraId="3C866903">
      <w:pPr>
        <w:spacing w:line="640" w:lineRule="exact"/>
        <w:jc w:val="center"/>
        <w:outlineLvl w:val="1"/>
      </w:pPr>
      <w:r>
        <w:rPr>
          <w:rFonts w:ascii="黑体" w:hAnsi="黑体" w:eastAsia="黑体"/>
          <w:sz w:val="32"/>
        </w:rPr>
        <w:t>第一部分 单位概况</w:t>
      </w:r>
    </w:p>
    <w:p w14:paraId="764D72AF">
      <w:pPr>
        <w:spacing w:line="640" w:lineRule="exact"/>
        <w:ind w:firstLine="640"/>
        <w:jc w:val="both"/>
        <w:outlineLvl w:val="2"/>
      </w:pPr>
      <w:r>
        <w:rPr>
          <w:rFonts w:ascii="黑体" w:hAnsi="黑体" w:eastAsia="黑体"/>
          <w:sz w:val="32"/>
        </w:rPr>
        <w:t>一、主要职能</w:t>
      </w:r>
    </w:p>
    <w:p w14:paraId="4A37822E">
      <w:pPr>
        <w:spacing w:line="580" w:lineRule="exact"/>
        <w:ind w:firstLine="640"/>
        <w:jc w:val="both"/>
      </w:pPr>
      <w:r>
        <w:rPr>
          <w:rFonts w:ascii="仿宋_GB2312" w:hAnsi="仿宋_GB2312" w:eastAsia="仿宋_GB2312"/>
          <w:sz w:val="32"/>
        </w:rPr>
        <w:t>昌吉市人民法院是国家审判机关，对市人民代表大会</w:t>
      </w:r>
      <w:r>
        <w:rPr>
          <w:rFonts w:hint="eastAsia" w:ascii="仿宋_GB2312" w:hAnsi="仿宋_GB2312" w:eastAsia="仿宋_GB2312"/>
          <w:sz w:val="32"/>
          <w:lang w:eastAsia="zh-CN"/>
        </w:rPr>
        <w:t>及其</w:t>
      </w:r>
      <w:r>
        <w:rPr>
          <w:rFonts w:ascii="仿宋_GB2312" w:hAnsi="仿宋_GB2312" w:eastAsia="仿宋_GB2312"/>
          <w:sz w:val="32"/>
        </w:rPr>
        <w:t>常务委员会负责并报告工作，接受自治州中级人民法院对审判工作的监督和业务指导，正科级建制。其主要职责是。</w:t>
      </w:r>
    </w:p>
    <w:p w14:paraId="6597E017">
      <w:pPr>
        <w:spacing w:line="580" w:lineRule="exact"/>
        <w:ind w:firstLine="640"/>
        <w:jc w:val="both"/>
      </w:pPr>
      <w:r>
        <w:rPr>
          <w:rFonts w:ascii="仿宋_GB2312" w:hAnsi="仿宋_GB2312" w:eastAsia="仿宋_GB2312"/>
          <w:sz w:val="32"/>
        </w:rPr>
        <w:t>1.依法审判法律规定由基层人民法院管辖</w:t>
      </w:r>
      <w:r>
        <w:rPr>
          <w:rFonts w:hint="eastAsia" w:ascii="仿宋_GB2312" w:hAnsi="仿宋_GB2312" w:eastAsia="仿宋_GB2312"/>
          <w:sz w:val="32"/>
          <w:lang w:eastAsia="zh-CN"/>
        </w:rPr>
        <w:t>，由</w:t>
      </w:r>
      <w:r>
        <w:rPr>
          <w:rFonts w:ascii="仿宋_GB2312" w:hAnsi="仿宋_GB2312" w:eastAsia="仿宋_GB2312"/>
          <w:sz w:val="32"/>
        </w:rPr>
        <w:t>自治州中级人民法院指定管辖或者认为应当由自己审判的刑事、民事、行政等第一审案件。</w:t>
      </w:r>
    </w:p>
    <w:p w14:paraId="3B55F320">
      <w:pPr>
        <w:spacing w:line="580" w:lineRule="exact"/>
        <w:ind w:firstLine="640"/>
        <w:jc w:val="both"/>
        <w:rPr>
          <w:spacing w:val="-6"/>
          <w:sz w:val="32"/>
        </w:rPr>
      </w:pPr>
      <w:r>
        <w:rPr>
          <w:rFonts w:ascii="仿宋_GB2312" w:hAnsi="仿宋_GB2312" w:eastAsia="仿宋_GB2312"/>
          <w:spacing w:val="-6"/>
          <w:sz w:val="32"/>
        </w:rPr>
        <w:t>2.审理上级法院指令再审的各类案件；受理不服本院一审生效裁判的各类申诉和再诉申请，对</w:t>
      </w:r>
      <w:r>
        <w:rPr>
          <w:rFonts w:hint="eastAsia" w:ascii="仿宋_GB2312" w:hAnsi="仿宋_GB2312" w:eastAsia="仿宋_GB2312"/>
          <w:spacing w:val="-6"/>
          <w:sz w:val="32"/>
          <w:lang w:eastAsia="zh-CN"/>
        </w:rPr>
        <w:t>其</w:t>
      </w:r>
      <w:r>
        <w:rPr>
          <w:rFonts w:ascii="仿宋_GB2312" w:hAnsi="仿宋_GB2312" w:eastAsia="仿宋_GB2312"/>
          <w:spacing w:val="-6"/>
          <w:sz w:val="32"/>
        </w:rPr>
        <w:t>确有错误的，依法提起再审。</w:t>
      </w:r>
    </w:p>
    <w:p w14:paraId="09A15D10">
      <w:pPr>
        <w:spacing w:line="580" w:lineRule="exact"/>
        <w:ind w:firstLine="640"/>
        <w:jc w:val="both"/>
      </w:pPr>
      <w:r>
        <w:rPr>
          <w:rFonts w:ascii="仿宋_GB2312" w:hAnsi="仿宋_GB2312" w:eastAsia="仿宋_GB2312"/>
          <w:sz w:val="32"/>
        </w:rPr>
        <w:t>3.依法审判由市人民检察院按照审判监督程序提出的抗诉案件。</w:t>
      </w:r>
    </w:p>
    <w:p w14:paraId="4EBF9B14">
      <w:pPr>
        <w:spacing w:line="580" w:lineRule="exact"/>
        <w:ind w:firstLine="640"/>
        <w:jc w:val="both"/>
      </w:pPr>
      <w:r>
        <w:rPr>
          <w:rFonts w:ascii="仿宋_GB2312" w:hAnsi="仿宋_GB2312" w:eastAsia="仿宋_GB2312"/>
          <w:sz w:val="32"/>
        </w:rPr>
        <w:t>4.处理不需要开庭审判的民事纠纷和轻微的刑事案件。</w:t>
      </w:r>
    </w:p>
    <w:p w14:paraId="2DB262FC">
      <w:pPr>
        <w:spacing w:line="580" w:lineRule="exact"/>
        <w:ind w:firstLine="640"/>
        <w:jc w:val="both"/>
      </w:pPr>
      <w:r>
        <w:rPr>
          <w:rFonts w:ascii="仿宋_GB2312" w:hAnsi="仿宋_GB2312" w:eastAsia="仿宋_GB2312"/>
          <w:sz w:val="32"/>
        </w:rPr>
        <w:t>5.依法行使司法执行权和司法决定权。</w:t>
      </w:r>
    </w:p>
    <w:p w14:paraId="2494DB6E">
      <w:pPr>
        <w:spacing w:line="580" w:lineRule="exact"/>
        <w:ind w:firstLine="640"/>
        <w:jc w:val="both"/>
      </w:pPr>
      <w:r>
        <w:rPr>
          <w:rFonts w:ascii="仿宋_GB2312" w:hAnsi="仿宋_GB2312" w:eastAsia="仿宋_GB2312"/>
          <w:sz w:val="32"/>
        </w:rPr>
        <w:t>6.依法办理外地法院委托办理的司法协助事项。</w:t>
      </w:r>
    </w:p>
    <w:p w14:paraId="238A002B">
      <w:pPr>
        <w:spacing w:line="580" w:lineRule="exact"/>
        <w:ind w:firstLine="640"/>
        <w:jc w:val="both"/>
      </w:pPr>
      <w:r>
        <w:rPr>
          <w:rFonts w:ascii="仿宋_GB2312" w:hAnsi="仿宋_GB2312" w:eastAsia="仿宋_GB2312"/>
          <w:sz w:val="32"/>
        </w:rPr>
        <w:t>7.对法院的法官和其他工作人员进行思想政治教育，组织业务专业培训和监督管理工作。</w:t>
      </w:r>
    </w:p>
    <w:p w14:paraId="00A93D16">
      <w:pPr>
        <w:spacing w:line="580" w:lineRule="exact"/>
        <w:ind w:firstLine="640"/>
        <w:jc w:val="both"/>
      </w:pPr>
      <w:r>
        <w:rPr>
          <w:rFonts w:ascii="仿宋_GB2312" w:hAnsi="仿宋_GB2312" w:eastAsia="仿宋_GB2312"/>
          <w:sz w:val="32"/>
        </w:rPr>
        <w:t>8.指导基层人民调解委员会的工作。</w:t>
      </w:r>
    </w:p>
    <w:p w14:paraId="0D3FD289">
      <w:pPr>
        <w:spacing w:line="580" w:lineRule="exact"/>
        <w:ind w:firstLine="640"/>
        <w:jc w:val="both"/>
      </w:pPr>
      <w:r>
        <w:rPr>
          <w:rFonts w:ascii="仿宋_GB2312" w:hAnsi="仿宋_GB2312" w:eastAsia="仿宋_GB2312"/>
          <w:sz w:val="32"/>
        </w:rPr>
        <w:t>9.在审判工作中宣传法制，教育公民自觉遵守宪法、法律。</w:t>
      </w:r>
    </w:p>
    <w:p w14:paraId="6BF5769A">
      <w:pPr>
        <w:spacing w:line="580" w:lineRule="exact"/>
        <w:ind w:firstLine="640"/>
        <w:jc w:val="both"/>
      </w:pPr>
      <w:r>
        <w:rPr>
          <w:rFonts w:ascii="仿宋_GB2312" w:hAnsi="仿宋_GB2312" w:eastAsia="仿宋_GB2312"/>
          <w:sz w:val="32"/>
        </w:rPr>
        <w:t>10.管理人民法院的有关经费和</w:t>
      </w:r>
      <w:r>
        <w:rPr>
          <w:rFonts w:hint="eastAsia" w:ascii="仿宋_GB2312" w:hAnsi="仿宋_GB2312" w:eastAsia="仿宋_GB2312"/>
          <w:sz w:val="32"/>
          <w:lang w:eastAsia="zh-CN"/>
        </w:rPr>
        <w:t>物资</w:t>
      </w:r>
      <w:r>
        <w:rPr>
          <w:rFonts w:ascii="仿宋_GB2312" w:hAnsi="仿宋_GB2312" w:eastAsia="仿宋_GB2312"/>
          <w:sz w:val="32"/>
        </w:rPr>
        <w:t>装备。</w:t>
      </w:r>
    </w:p>
    <w:p w14:paraId="410DA43A">
      <w:pPr>
        <w:spacing w:line="580" w:lineRule="exact"/>
        <w:ind w:firstLine="640"/>
        <w:jc w:val="both"/>
      </w:pPr>
      <w:r>
        <w:rPr>
          <w:rFonts w:ascii="仿宋_GB2312" w:hAnsi="仿宋_GB2312" w:eastAsia="仿宋_GB2312"/>
          <w:sz w:val="32"/>
        </w:rPr>
        <w:t>11.承办其他应当由市法院负责的工作。</w:t>
      </w:r>
    </w:p>
    <w:p w14:paraId="4074A35E">
      <w:pPr>
        <w:spacing w:line="640" w:lineRule="exact"/>
        <w:ind w:firstLine="640"/>
        <w:jc w:val="both"/>
        <w:outlineLvl w:val="2"/>
      </w:pPr>
      <w:r>
        <w:rPr>
          <w:rFonts w:ascii="黑体" w:hAnsi="黑体" w:eastAsia="黑体"/>
          <w:sz w:val="32"/>
        </w:rPr>
        <w:t>二、机构设置及人员情况</w:t>
      </w:r>
    </w:p>
    <w:p w14:paraId="08CB4D1E">
      <w:pPr>
        <w:spacing w:line="580" w:lineRule="exact"/>
        <w:ind w:firstLine="640"/>
        <w:jc w:val="both"/>
      </w:pPr>
      <w:r>
        <w:rPr>
          <w:rFonts w:ascii="仿宋_GB2312" w:hAnsi="仿宋_GB2312" w:eastAsia="仿宋_GB2312"/>
          <w:sz w:val="32"/>
        </w:rPr>
        <w:t>昌吉市人民法院2024年度，实有人数208人，其中：在职人员142人，减少1人；离休人员0人，增加0人；退休人员66人,增加6人。</w:t>
      </w:r>
    </w:p>
    <w:p w14:paraId="2871D22B">
      <w:pPr>
        <w:spacing w:line="580" w:lineRule="exact"/>
        <w:ind w:firstLine="640"/>
        <w:jc w:val="both"/>
      </w:pPr>
      <w:r>
        <w:rPr>
          <w:rFonts w:ascii="仿宋_GB2312" w:hAnsi="仿宋_GB2312" w:eastAsia="仿宋_GB2312"/>
          <w:sz w:val="32"/>
        </w:rPr>
        <w:t>昌吉市人民法院无下属预算单位，下设13个科室，分别是：立案庭、刑事审判庭、民事审判一庭、民事审判二庭、行政庭、执行局、大西渠人民法庭、滨湖法庭、三工法庭、办公室、政治部、审判管理办公室、司法警察大队。</w:t>
      </w:r>
    </w:p>
    <w:p w14:paraId="675D8CBC">
      <w:r>
        <w:br w:type="page"/>
      </w:r>
    </w:p>
    <w:p w14:paraId="11C84335">
      <w:pPr>
        <w:spacing w:line="240" w:lineRule="auto"/>
        <w:jc w:val="center"/>
        <w:outlineLvl w:val="1"/>
      </w:pPr>
      <w:r>
        <w:rPr>
          <w:rFonts w:ascii="黑体" w:hAnsi="黑体" w:eastAsia="黑体"/>
          <w:sz w:val="32"/>
        </w:rPr>
        <w:t>第二部分 部门决算情况说明</w:t>
      </w:r>
    </w:p>
    <w:p w14:paraId="13FE46C8">
      <w:pPr>
        <w:spacing w:line="640" w:lineRule="exact"/>
        <w:ind w:firstLine="640"/>
        <w:jc w:val="both"/>
        <w:outlineLvl w:val="2"/>
      </w:pPr>
      <w:r>
        <w:rPr>
          <w:rFonts w:ascii="黑体" w:hAnsi="黑体" w:eastAsia="黑体"/>
          <w:sz w:val="32"/>
        </w:rPr>
        <w:t>一、收入支出决算总体情况说明</w:t>
      </w:r>
    </w:p>
    <w:p w14:paraId="17FD7F2D">
      <w:pPr>
        <w:spacing w:line="580" w:lineRule="exact"/>
        <w:ind w:firstLine="640"/>
        <w:jc w:val="both"/>
      </w:pPr>
      <w:r>
        <w:rPr>
          <w:rFonts w:ascii="仿宋_GB2312" w:hAnsi="仿宋_GB2312" w:eastAsia="仿宋_GB2312"/>
          <w:b/>
          <w:sz w:val="32"/>
        </w:rPr>
        <w:t>2024年度收入总计5,408.47万元，</w:t>
      </w:r>
      <w:r>
        <w:rPr>
          <w:rFonts w:ascii="仿宋_GB2312" w:hAnsi="仿宋_GB2312" w:eastAsia="仿宋_GB2312"/>
          <w:b w:val="0"/>
          <w:sz w:val="32"/>
        </w:rPr>
        <w:t>其中：本年收入合计5,394.58万元，使用非财政拨款结余（含专用结余）0.00万元，年初结转和结余13.89万元。</w:t>
      </w:r>
    </w:p>
    <w:p w14:paraId="56CCE13C">
      <w:pPr>
        <w:spacing w:line="580" w:lineRule="exact"/>
        <w:ind w:firstLine="640"/>
        <w:jc w:val="both"/>
        <w:rPr>
          <w:spacing w:val="-6"/>
          <w:sz w:val="32"/>
        </w:rPr>
      </w:pPr>
      <w:r>
        <w:rPr>
          <w:rFonts w:ascii="仿宋_GB2312" w:hAnsi="仿宋_GB2312" w:eastAsia="仿宋_GB2312"/>
          <w:b/>
          <w:spacing w:val="-6"/>
          <w:sz w:val="32"/>
        </w:rPr>
        <w:t>2024年度支出总计5,408.47万元，</w:t>
      </w:r>
      <w:r>
        <w:rPr>
          <w:rFonts w:ascii="仿宋_GB2312" w:hAnsi="仿宋_GB2312" w:eastAsia="仿宋_GB2312"/>
          <w:b w:val="0"/>
          <w:spacing w:val="-6"/>
          <w:sz w:val="32"/>
        </w:rPr>
        <w:t>其中：本年支出合计5,357.11万元，结余分配0.00万元，年末结转和结余51.36万元。</w:t>
      </w:r>
    </w:p>
    <w:p w14:paraId="57FFBE0F">
      <w:pPr>
        <w:spacing w:line="580" w:lineRule="exact"/>
        <w:ind w:firstLine="640"/>
        <w:jc w:val="both"/>
      </w:pPr>
      <w:r>
        <w:rPr>
          <w:rFonts w:ascii="仿宋_GB2312" w:hAnsi="仿宋_GB2312" w:eastAsia="仿宋_GB2312"/>
          <w:b w:val="0"/>
          <w:sz w:val="32"/>
        </w:rPr>
        <w:t>收入支出总体与上年相比，减少277.21万元，下降4.88%，主要原因是：本年机关运行补助经费较上年减少；本年在职人员减少，相关人员经费较上年减少；减少援疆资金</w:t>
      </w:r>
      <w:r>
        <w:rPr>
          <w:rFonts w:hint="eastAsia" w:ascii="仿宋_GB2312" w:hAnsi="仿宋_GB2312" w:eastAsia="仿宋_GB2312"/>
          <w:b w:val="0"/>
          <w:sz w:val="32"/>
          <w:lang w:eastAsia="zh-CN"/>
        </w:rPr>
        <w:t>－</w:t>
      </w:r>
      <w:r>
        <w:rPr>
          <w:rFonts w:ascii="仿宋_GB2312" w:hAnsi="仿宋_GB2312" w:eastAsia="仿宋_GB2312"/>
          <w:b w:val="0"/>
          <w:sz w:val="32"/>
        </w:rPr>
        <w:t>三工移动厢房。</w:t>
      </w:r>
    </w:p>
    <w:p w14:paraId="2BA05A06">
      <w:pPr>
        <w:spacing w:line="640" w:lineRule="exact"/>
        <w:ind w:firstLine="640"/>
        <w:jc w:val="both"/>
        <w:outlineLvl w:val="2"/>
      </w:pPr>
      <w:r>
        <w:rPr>
          <w:rFonts w:ascii="黑体" w:hAnsi="黑体" w:eastAsia="黑体"/>
          <w:sz w:val="32"/>
        </w:rPr>
        <w:t>二、收入决算情况说明</w:t>
      </w:r>
    </w:p>
    <w:p w14:paraId="75184643">
      <w:pPr>
        <w:spacing w:line="580" w:lineRule="exact"/>
        <w:ind w:firstLine="640"/>
        <w:jc w:val="both"/>
      </w:pPr>
      <w:r>
        <w:rPr>
          <w:rFonts w:ascii="仿宋_GB2312" w:hAnsi="仿宋_GB2312" w:eastAsia="仿宋_GB2312"/>
          <w:b/>
          <w:sz w:val="32"/>
        </w:rPr>
        <w:t>本年收入5,394.58万元，</w:t>
      </w:r>
      <w:r>
        <w:rPr>
          <w:rFonts w:ascii="仿宋_GB2312" w:hAnsi="仿宋_GB2312" w:eastAsia="仿宋_GB2312"/>
          <w:b w:val="0"/>
          <w:sz w:val="32"/>
        </w:rPr>
        <w:t>其中：财政拨款收入5,317.07万元，占98.56%；上级补助收入0.00万元，占0.00%；事业收入0.00万元，占0.00%；经营收入0.00万元，占0.00%；附属单位上缴收入0.00万元，占0.00%；其他收入77.51万元，占1.44%。</w:t>
      </w:r>
    </w:p>
    <w:p w14:paraId="0FEAD26B">
      <w:pPr>
        <w:spacing w:line="640" w:lineRule="exact"/>
        <w:ind w:firstLine="640"/>
        <w:jc w:val="both"/>
        <w:outlineLvl w:val="2"/>
      </w:pPr>
      <w:r>
        <w:rPr>
          <w:rFonts w:ascii="黑体" w:hAnsi="黑体" w:eastAsia="黑体"/>
          <w:sz w:val="32"/>
        </w:rPr>
        <w:t>三、支出决算情况说明</w:t>
      </w:r>
    </w:p>
    <w:p w14:paraId="6F2EC129">
      <w:pPr>
        <w:spacing w:line="580" w:lineRule="exact"/>
        <w:ind w:firstLine="640"/>
        <w:jc w:val="both"/>
      </w:pPr>
      <w:r>
        <w:rPr>
          <w:rFonts w:ascii="仿宋_GB2312" w:hAnsi="仿宋_GB2312" w:eastAsia="仿宋_GB2312"/>
          <w:b/>
          <w:sz w:val="32"/>
        </w:rPr>
        <w:t>本年支出5,357.11万元，</w:t>
      </w:r>
      <w:r>
        <w:rPr>
          <w:rFonts w:ascii="仿宋_GB2312" w:hAnsi="仿宋_GB2312" w:eastAsia="仿宋_GB2312"/>
          <w:b w:val="0"/>
          <w:sz w:val="32"/>
        </w:rPr>
        <w:t>其中：基本支出4,278.82万元，占79.87%；项目支出1,078.29万元，占20.13%；上缴上级支出0.00万元，占0.00%；经营支出0.00万元，占0.00%；对附属单位补助支出0.00万元，占0.00%。</w:t>
      </w:r>
    </w:p>
    <w:p w14:paraId="265688F3">
      <w:pPr>
        <w:spacing w:line="640" w:lineRule="exact"/>
        <w:ind w:firstLine="640"/>
        <w:jc w:val="both"/>
        <w:outlineLvl w:val="2"/>
      </w:pPr>
      <w:r>
        <w:rPr>
          <w:rFonts w:ascii="黑体" w:hAnsi="黑体" w:eastAsia="黑体"/>
          <w:sz w:val="32"/>
        </w:rPr>
        <w:t>四、财政拨款收入支出决算总体情况说明</w:t>
      </w:r>
    </w:p>
    <w:p w14:paraId="21B739CC">
      <w:pPr>
        <w:spacing w:line="580" w:lineRule="exact"/>
        <w:ind w:firstLine="640"/>
        <w:jc w:val="both"/>
      </w:pPr>
      <w:r>
        <w:rPr>
          <w:rFonts w:ascii="仿宋_GB2312" w:hAnsi="仿宋_GB2312" w:eastAsia="仿宋_GB2312"/>
          <w:b/>
          <w:sz w:val="32"/>
        </w:rPr>
        <w:t>2024年度财政拨款收入总计5,317.07万元，</w:t>
      </w:r>
      <w:r>
        <w:rPr>
          <w:rFonts w:ascii="仿宋_GB2312" w:hAnsi="仿宋_GB2312" w:eastAsia="仿宋_GB2312"/>
          <w:b w:val="0"/>
          <w:sz w:val="32"/>
        </w:rPr>
        <w:t>其中：年初财政拨款结转和结余0.00万元，本年财政拨款收入5,317.07万元。</w:t>
      </w:r>
      <w:r>
        <w:rPr>
          <w:rFonts w:ascii="仿宋_GB2312" w:hAnsi="仿宋_GB2312" w:eastAsia="仿宋_GB2312"/>
          <w:b/>
          <w:sz w:val="32"/>
        </w:rPr>
        <w:t>财政拨款支出总计5,317.07万元，</w:t>
      </w:r>
      <w:r>
        <w:rPr>
          <w:rFonts w:ascii="仿宋_GB2312" w:hAnsi="仿宋_GB2312" w:eastAsia="仿宋_GB2312"/>
          <w:b w:val="0"/>
          <w:sz w:val="32"/>
        </w:rPr>
        <w:t>其中：年末财政拨款结转和结余0.00万元，本年财政拨款支出5,317.07万元。</w:t>
      </w:r>
    </w:p>
    <w:p w14:paraId="4A171A3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减少266.79万元，下降4.78%，主要原因是：本年机关运行补助经费较上年减少；本年在职人员减少，相关人员经费较上年减少。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年初预算数4,809.59万元，决算数5,317.07万元，预决算差异率10.55%，主要原因是：年中追加人员工资、社保、公积金基数调增部分资金，年中追加中央政法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转移支付资金，导致预决算存在差异。</w:t>
      </w:r>
    </w:p>
    <w:p w14:paraId="404AA682">
      <w:pPr>
        <w:spacing w:line="640" w:lineRule="exact"/>
        <w:ind w:firstLine="640"/>
        <w:jc w:val="both"/>
        <w:outlineLvl w:val="2"/>
      </w:pPr>
      <w:r>
        <w:rPr>
          <w:rFonts w:ascii="黑体" w:hAnsi="黑体" w:eastAsia="黑体"/>
          <w:sz w:val="32"/>
        </w:rPr>
        <w:t>五、一般公共预算财政拨款支出决算情况说明</w:t>
      </w:r>
    </w:p>
    <w:p w14:paraId="57912DB5">
      <w:pPr>
        <w:spacing w:line="640" w:lineRule="exact"/>
        <w:ind w:firstLine="640"/>
        <w:jc w:val="both"/>
        <w:outlineLvl w:val="3"/>
      </w:pPr>
      <w:r>
        <w:rPr>
          <w:rFonts w:ascii="楷体_GB2312" w:hAnsi="楷体_GB2312" w:eastAsia="楷体_GB2312"/>
          <w:b/>
          <w:sz w:val="32"/>
        </w:rPr>
        <w:t>（一）一般公共预算财政拨款支出决算总体情况</w:t>
      </w:r>
    </w:p>
    <w:p w14:paraId="32ACA594">
      <w:pPr>
        <w:spacing w:line="580" w:lineRule="exact"/>
        <w:ind w:firstLine="640"/>
        <w:jc w:val="both"/>
      </w:pPr>
      <w:r>
        <w:rPr>
          <w:rFonts w:ascii="仿宋_GB2312" w:hAnsi="仿宋_GB2312" w:eastAsia="仿宋_GB2312"/>
          <w:b/>
          <w:sz w:val="32"/>
        </w:rPr>
        <w:t>2024年度一般公共预算财政拨款支出5,317.07万元，</w:t>
      </w:r>
      <w:r>
        <w:rPr>
          <w:rFonts w:ascii="仿宋_GB2312" w:hAnsi="仿宋_GB2312" w:eastAsia="仿宋_GB2312"/>
          <w:b w:val="0"/>
          <w:sz w:val="32"/>
        </w:rPr>
        <w:t>占本年支出合计的99.25%。</w:t>
      </w:r>
      <w:r>
        <w:rPr>
          <w:rFonts w:ascii="仿宋_GB2312" w:hAnsi="仿宋_GB2312" w:eastAsia="仿宋_GB2312"/>
          <w:b/>
          <w:sz w:val="32"/>
        </w:rPr>
        <w:t>与上年相比，</w:t>
      </w:r>
      <w:r>
        <w:rPr>
          <w:rFonts w:ascii="仿宋_GB2312" w:hAnsi="仿宋_GB2312" w:eastAsia="仿宋_GB2312"/>
          <w:b w:val="0"/>
          <w:sz w:val="32"/>
        </w:rPr>
        <w:t>减少266.79万元，下降4.78%，主要原因是：本年机关运行补助经费较上年减少；本年在职人员减少，相关人员经费较上年减少。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年初预算数4,809.59万元，决算数5,317.07万元，预决算差异率10.55%，主要原因是：年中追加人员工资、社保、公积金基数调增部分资金，年中追加中央政法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转移支付资金，导致预决算存在差异。</w:t>
      </w:r>
    </w:p>
    <w:p w14:paraId="7E63CAF9">
      <w:pPr>
        <w:spacing w:line="640" w:lineRule="exact"/>
        <w:ind w:firstLine="640"/>
        <w:jc w:val="both"/>
        <w:outlineLvl w:val="3"/>
      </w:pPr>
      <w:r>
        <w:rPr>
          <w:rFonts w:ascii="楷体_GB2312" w:hAnsi="楷体_GB2312" w:eastAsia="楷体_GB2312"/>
          <w:b/>
          <w:sz w:val="32"/>
        </w:rPr>
        <w:t>（二）一般公共预算财政拨款支出决算结构情况</w:t>
      </w:r>
    </w:p>
    <w:p w14:paraId="5FC7391B">
      <w:pPr>
        <w:spacing w:line="580" w:lineRule="exact"/>
        <w:ind w:firstLine="640"/>
        <w:jc w:val="both"/>
      </w:pPr>
      <w:r>
        <w:rPr>
          <w:rFonts w:ascii="仿宋_GB2312" w:hAnsi="仿宋_GB2312" w:eastAsia="仿宋_GB2312"/>
          <w:b w:val="0"/>
          <w:sz w:val="32"/>
        </w:rPr>
        <w:t>1.一般公共服务支出(类)5.00万元,占0.09%。</w:t>
      </w:r>
    </w:p>
    <w:p w14:paraId="1B43368E">
      <w:pPr>
        <w:spacing w:line="580" w:lineRule="exact"/>
        <w:ind w:firstLine="640"/>
        <w:jc w:val="both"/>
      </w:pPr>
      <w:r>
        <w:rPr>
          <w:rFonts w:ascii="仿宋_GB2312" w:hAnsi="仿宋_GB2312" w:eastAsia="仿宋_GB2312"/>
          <w:b w:val="0"/>
          <w:sz w:val="32"/>
        </w:rPr>
        <w:t>2.公共安全支出(类)4,412.76万元,占82.99%。</w:t>
      </w:r>
    </w:p>
    <w:p w14:paraId="200AE06B">
      <w:pPr>
        <w:spacing w:line="580" w:lineRule="exact"/>
        <w:ind w:firstLine="640"/>
        <w:jc w:val="both"/>
      </w:pPr>
      <w:r>
        <w:rPr>
          <w:rFonts w:ascii="仿宋_GB2312" w:hAnsi="仿宋_GB2312" w:eastAsia="仿宋_GB2312"/>
          <w:b w:val="0"/>
          <w:sz w:val="32"/>
        </w:rPr>
        <w:t>3.社会保障和就业支出(类)470.63万元,占8.85%。</w:t>
      </w:r>
    </w:p>
    <w:p w14:paraId="742D6A41">
      <w:pPr>
        <w:spacing w:line="580" w:lineRule="exact"/>
        <w:ind w:firstLine="640"/>
        <w:jc w:val="both"/>
      </w:pPr>
      <w:r>
        <w:rPr>
          <w:rFonts w:ascii="仿宋_GB2312" w:hAnsi="仿宋_GB2312" w:eastAsia="仿宋_GB2312"/>
          <w:b w:val="0"/>
          <w:sz w:val="32"/>
        </w:rPr>
        <w:t>4.卫生健康支出(类)152.29万元,占2.86%。</w:t>
      </w:r>
    </w:p>
    <w:p w14:paraId="4956E732">
      <w:pPr>
        <w:spacing w:line="580" w:lineRule="exact"/>
        <w:ind w:firstLine="640"/>
        <w:jc w:val="both"/>
      </w:pPr>
      <w:r>
        <w:rPr>
          <w:rFonts w:ascii="仿宋_GB2312" w:hAnsi="仿宋_GB2312" w:eastAsia="仿宋_GB2312"/>
          <w:b w:val="0"/>
          <w:sz w:val="32"/>
        </w:rPr>
        <w:t>5.住房保障支出(类)227.47万元,占4.28%。</w:t>
      </w:r>
    </w:p>
    <w:p w14:paraId="5BF1179E">
      <w:pPr>
        <w:spacing w:line="580" w:lineRule="exact"/>
        <w:ind w:firstLine="640"/>
        <w:jc w:val="both"/>
      </w:pPr>
      <w:r>
        <w:rPr>
          <w:rFonts w:ascii="仿宋_GB2312" w:hAnsi="仿宋_GB2312" w:eastAsia="仿宋_GB2312"/>
          <w:b w:val="0"/>
          <w:sz w:val="32"/>
        </w:rPr>
        <w:t>6.其他支出(类)48.92万元,占0.92%。</w:t>
      </w:r>
    </w:p>
    <w:p w14:paraId="43563616">
      <w:pPr>
        <w:spacing w:line="640" w:lineRule="exact"/>
        <w:ind w:firstLine="640"/>
        <w:jc w:val="both"/>
        <w:outlineLvl w:val="3"/>
      </w:pPr>
      <w:r>
        <w:rPr>
          <w:rFonts w:ascii="楷体_GB2312" w:hAnsi="楷体_GB2312" w:eastAsia="楷体_GB2312"/>
          <w:b/>
          <w:sz w:val="32"/>
        </w:rPr>
        <w:t>（三）一般公共预算财政拨款支出决算具体情况</w:t>
      </w:r>
    </w:p>
    <w:p w14:paraId="3966FEE3">
      <w:pPr>
        <w:spacing w:line="580" w:lineRule="exact"/>
        <w:ind w:firstLine="640"/>
        <w:jc w:val="both"/>
        <w:rPr>
          <w:spacing w:val="-6"/>
          <w:sz w:val="32"/>
        </w:rPr>
      </w:pPr>
      <w:r>
        <w:rPr>
          <w:rFonts w:ascii="仿宋_GB2312" w:hAnsi="仿宋_GB2312" w:eastAsia="仿宋_GB2312"/>
          <w:b w:val="0"/>
          <w:spacing w:val="-6"/>
          <w:sz w:val="32"/>
        </w:rPr>
        <w:t>1.一般公共服务支出(类)信访事务(款)信访业务(项):支出决算数为5.00万元，比上年决算增加5.00万元，增长100.00%,主要原因是：本年增加集中清理重复信访、化解信访疑难案件经费。</w:t>
      </w:r>
    </w:p>
    <w:p w14:paraId="1A80F68A">
      <w:pPr>
        <w:spacing w:line="580" w:lineRule="exact"/>
        <w:ind w:firstLine="640"/>
        <w:jc w:val="both"/>
      </w:pPr>
      <w:r>
        <w:rPr>
          <w:rFonts w:ascii="仿宋_GB2312" w:hAnsi="仿宋_GB2312" w:eastAsia="仿宋_GB2312"/>
          <w:b w:val="0"/>
          <w:sz w:val="32"/>
        </w:rPr>
        <w:t>2.公共安全支出(类)法院(款)行政运行(项):支出决算数为3,421.16万元，比上年决算增加351.28万元，增长11.44%,主要原因是：本年在职人员工资调增，导致相关人员经费较上年有所增加。增加劳务费，导致经费增加。</w:t>
      </w:r>
    </w:p>
    <w:p w14:paraId="5685077C">
      <w:pPr>
        <w:spacing w:line="580" w:lineRule="exact"/>
        <w:ind w:firstLine="640"/>
        <w:jc w:val="both"/>
      </w:pPr>
      <w:r>
        <w:rPr>
          <w:rFonts w:ascii="仿宋_GB2312" w:hAnsi="仿宋_GB2312" w:eastAsia="仿宋_GB2312"/>
          <w:b w:val="0"/>
          <w:sz w:val="32"/>
        </w:rPr>
        <w:t>3.公共安全支出(类)法院(款)一般行政管理事务(项):支出决算数为94.38万元，比上年决算减少755.15万元，下降88.89%,主要原因是：本年机关运行补助经费较上年减少。</w:t>
      </w:r>
    </w:p>
    <w:p w14:paraId="787F0300">
      <w:pPr>
        <w:spacing w:line="580" w:lineRule="exact"/>
        <w:ind w:firstLine="640"/>
        <w:jc w:val="both"/>
      </w:pPr>
      <w:r>
        <w:rPr>
          <w:rFonts w:ascii="仿宋_GB2312" w:hAnsi="仿宋_GB2312" w:eastAsia="仿宋_GB2312"/>
          <w:b w:val="0"/>
          <w:sz w:val="32"/>
        </w:rPr>
        <w:t>4.公共安全支出(类)法院(款)其他法院支出(项):支出决算数为897.23万元，比上年决算增加132.90万元，增长17.39%,主要原因是：本年中央政法纪检监察转移支付资金较上年增加。</w:t>
      </w:r>
    </w:p>
    <w:p w14:paraId="42AACA78">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5.社会保障和就业支出(类)行政事业单位养老支出(款)行政单位离退休(项):支出决算数为39.26万元，比上年决算增加13.77万元，增长54.02%,主要原因是：本年增加退休人员基础绩效奖，退休费支出增加。</w:t>
      </w:r>
    </w:p>
    <w:p w14:paraId="378860E6">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284.34万元，比上年决算增加2.87万元，增长1.02%,主要原因是：本年在职人员工资基数调增，养老缴费基数上涨，相应支出增加。</w:t>
      </w:r>
    </w:p>
    <w:p w14:paraId="70EF9C84">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147.03万元，比上年决算增加13.26万元，增长9.91%,主要原因是：本年补缴退休干警职业年金，新增退休人员，职业年金缴费支出增加。</w:t>
      </w:r>
    </w:p>
    <w:p w14:paraId="4910525C">
      <w:pPr>
        <w:spacing w:line="580" w:lineRule="exact"/>
        <w:ind w:firstLine="640"/>
        <w:jc w:val="both"/>
      </w:pPr>
      <w:r>
        <w:rPr>
          <w:rFonts w:ascii="仿宋_GB2312" w:hAnsi="仿宋_GB2312" w:eastAsia="仿宋_GB2312"/>
          <w:b w:val="0"/>
          <w:sz w:val="32"/>
        </w:rPr>
        <w:t>8.卫生健康支出(类)行政事业单位医疗(款)行政单位医疗(项):支出决算数为142.17万元，比上年决算减少4.83万元，下降3.29%,主要原因是：本年在职人员减少，行政单位医疗缴费减少。</w:t>
      </w:r>
    </w:p>
    <w:p w14:paraId="5500DB57">
      <w:pPr>
        <w:spacing w:line="580" w:lineRule="exact"/>
        <w:ind w:firstLine="640"/>
        <w:jc w:val="both"/>
      </w:pPr>
      <w:r>
        <w:rPr>
          <w:rFonts w:ascii="仿宋_GB2312" w:hAnsi="仿宋_GB2312" w:eastAsia="仿宋_GB2312"/>
          <w:b w:val="0"/>
          <w:sz w:val="32"/>
        </w:rPr>
        <w:t>9.卫生健康支出(类)行政事业单位医疗(款)公务员医疗补助(项):支出决算数为8.89万元，比上年决算减少2.86万元，下降24.34%,主要原因是：本年在职人员减少，公务员医疗补助缴费减少。</w:t>
      </w:r>
    </w:p>
    <w:p w14:paraId="5E30D9FB">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10.卫生健康支出(类)行政事业单位医疗(款)其他行政事业单位医疗支出(项):支出决算数为1.24万元，比上年决算增加0.05万元，增长4.20%,主要原因是：本年在职人员工资基数调增，医疗缴费基数上涨，相应支出增加。</w:t>
      </w:r>
    </w:p>
    <w:p w14:paraId="68368D0E">
      <w:pPr>
        <w:spacing w:line="580" w:lineRule="exact"/>
        <w:ind w:firstLine="640"/>
        <w:jc w:val="both"/>
      </w:pPr>
      <w:r>
        <w:rPr>
          <w:rFonts w:ascii="仿宋_GB2312" w:hAnsi="仿宋_GB2312" w:eastAsia="仿宋_GB2312"/>
          <w:b w:val="0"/>
          <w:sz w:val="32"/>
        </w:rPr>
        <w:t>11.住房保障支出(类)住房改革支出(款)住房公积金(项):支出决算数为227.47万元，比上年决算减少30.69万元，下降11.89%,主要原因是：本年在职人员减少，住房公积金缴费较上年减少。</w:t>
      </w:r>
    </w:p>
    <w:p w14:paraId="2B558501">
      <w:pPr>
        <w:spacing w:line="580" w:lineRule="exact"/>
        <w:ind w:firstLine="640"/>
        <w:jc w:val="both"/>
      </w:pPr>
      <w:r>
        <w:rPr>
          <w:rFonts w:ascii="仿宋_GB2312" w:hAnsi="仿宋_GB2312" w:eastAsia="仿宋_GB2312"/>
          <w:b w:val="0"/>
          <w:sz w:val="32"/>
        </w:rPr>
        <w:t>12.其他支出(类)其他支出(款)其他支出(项):支出决算数为48.92万元，比上年决算增加7.64万元，增长18.51%,主要原因是：本年为民办实事工作经费较上年增加。</w:t>
      </w:r>
    </w:p>
    <w:p w14:paraId="0101F9F6">
      <w:pPr>
        <w:spacing w:line="640" w:lineRule="exact"/>
        <w:ind w:firstLine="640"/>
        <w:jc w:val="both"/>
        <w:outlineLvl w:val="2"/>
      </w:pPr>
      <w:r>
        <w:rPr>
          <w:rFonts w:ascii="黑体" w:hAnsi="黑体" w:eastAsia="黑体"/>
          <w:sz w:val="32"/>
        </w:rPr>
        <w:t>六、一般公共预算财政拨款基本支出决算情况说明</w:t>
      </w:r>
    </w:p>
    <w:p w14:paraId="3961418F">
      <w:pPr>
        <w:spacing w:line="580" w:lineRule="exact"/>
        <w:ind w:firstLine="640"/>
        <w:jc w:val="both"/>
      </w:pPr>
      <w:r>
        <w:rPr>
          <w:rFonts w:ascii="仿宋_GB2312" w:hAnsi="仿宋_GB2312" w:eastAsia="仿宋_GB2312"/>
          <w:b w:val="0"/>
          <w:sz w:val="32"/>
        </w:rPr>
        <w:t>2024年度一般公共预算财政拨款基本支出4,278.82万元，其中：</w:t>
      </w:r>
      <w:r>
        <w:rPr>
          <w:rFonts w:ascii="仿宋_GB2312" w:hAnsi="仿宋_GB2312" w:eastAsia="仿宋_GB2312"/>
          <w:b/>
          <w:sz w:val="32"/>
        </w:rPr>
        <w:t>人员经费3,714.74万元，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14:paraId="6C245593">
      <w:pPr>
        <w:spacing w:line="580" w:lineRule="exact"/>
        <w:ind w:firstLine="640"/>
        <w:jc w:val="both"/>
      </w:pPr>
      <w:r>
        <w:rPr>
          <w:rFonts w:ascii="仿宋_GB2312" w:hAnsi="仿宋_GB2312" w:eastAsia="仿宋_GB2312"/>
          <w:b/>
          <w:sz w:val="32"/>
        </w:rPr>
        <w:t>公用经费564.08万元，</w:t>
      </w:r>
      <w:r>
        <w:rPr>
          <w:rFonts w:ascii="仿宋_GB2312" w:hAnsi="仿宋_GB2312" w:eastAsia="仿宋_GB2312"/>
          <w:b w:val="0"/>
          <w:sz w:val="32"/>
        </w:rPr>
        <w:t>包括：办公费、水费、电费、取暖费、物业管理费、维修（护）费、公务接待费、劳务费、委托业务费、工会经费、福利费、其他商品和服务支出。</w:t>
      </w:r>
    </w:p>
    <w:p w14:paraId="4927546E">
      <w:pPr>
        <w:spacing w:line="640" w:lineRule="exact"/>
        <w:ind w:firstLine="640"/>
        <w:jc w:val="both"/>
        <w:outlineLvl w:val="2"/>
      </w:pPr>
      <w:r>
        <w:rPr>
          <w:rFonts w:ascii="黑体" w:hAnsi="黑体" w:eastAsia="黑体"/>
          <w:sz w:val="32"/>
        </w:rPr>
        <w:t>七、政府性基金预算财政拨款收入支出决算情况说明</w:t>
      </w:r>
    </w:p>
    <w:p w14:paraId="4AFE395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67EF5C4">
      <w:pPr>
        <w:spacing w:line="640" w:lineRule="exact"/>
        <w:ind w:firstLine="640"/>
        <w:jc w:val="both"/>
        <w:outlineLvl w:val="2"/>
      </w:pPr>
      <w:r>
        <w:rPr>
          <w:rFonts w:ascii="黑体" w:hAnsi="黑体" w:eastAsia="黑体"/>
          <w:sz w:val="32"/>
        </w:rPr>
        <w:t>八、国有资本经营预算财政拨款收入支出决算情况说明</w:t>
      </w:r>
    </w:p>
    <w:p w14:paraId="3DB3200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88F958F">
      <w:pPr>
        <w:spacing w:line="640" w:lineRule="exact"/>
        <w:ind w:firstLine="640"/>
        <w:jc w:val="both"/>
        <w:outlineLvl w:val="2"/>
      </w:pPr>
      <w:r>
        <w:rPr>
          <w:rFonts w:ascii="黑体" w:hAnsi="黑体" w:eastAsia="黑体"/>
          <w:sz w:val="32"/>
        </w:rPr>
        <w:t>九、财政拨款“三公”经费支出决算情况说明</w:t>
      </w:r>
    </w:p>
    <w:p w14:paraId="5D75294D">
      <w:pPr>
        <w:spacing w:line="580" w:lineRule="exact"/>
        <w:ind w:firstLine="640"/>
        <w:jc w:val="both"/>
      </w:pPr>
      <w:r>
        <w:rPr>
          <w:rFonts w:ascii="仿宋_GB2312" w:hAnsi="仿宋_GB2312" w:eastAsia="仿宋_GB2312"/>
          <w:b/>
          <w:sz w:val="32"/>
        </w:rPr>
        <w:t>2024年度财政拨款“三公”经费支出24.03万元，</w:t>
      </w:r>
      <w:r>
        <w:rPr>
          <w:rFonts w:ascii="仿宋_GB2312" w:hAnsi="仿宋_GB2312" w:eastAsia="仿宋_GB2312"/>
          <w:b w:val="0"/>
          <w:sz w:val="32"/>
        </w:rPr>
        <w:t>比上年增加0.07万元，增长0.29%，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23.95万元，占99.67%，比上年减少0.01万元，下降0.04%，主要原因是：严格落实中央八项规定精神，厉行节约，减少公务用车运行维护费。公务接待费支出0.08万元，占0.33%，比上年增加0.08万元，增长100.00%，主要原因是：本年因业务需求，增加公务接待工作，导致公务接待费较上年增加。</w:t>
      </w:r>
    </w:p>
    <w:p w14:paraId="390F51B9">
      <w:pPr>
        <w:spacing w:line="580" w:lineRule="exact"/>
        <w:ind w:firstLine="640"/>
        <w:jc w:val="both"/>
      </w:pPr>
      <w:r>
        <w:rPr>
          <w:rFonts w:ascii="仿宋_GB2312" w:hAnsi="仿宋_GB2312" w:eastAsia="仿宋_GB2312"/>
          <w:b/>
          <w:sz w:val="32"/>
        </w:rPr>
        <w:t>具体情况如下：</w:t>
      </w:r>
    </w:p>
    <w:p w14:paraId="76CAF5C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7E7E592">
      <w:pPr>
        <w:spacing w:line="580" w:lineRule="exact"/>
        <w:ind w:firstLine="640"/>
        <w:jc w:val="both"/>
      </w:pPr>
      <w:r>
        <w:rPr>
          <w:rFonts w:ascii="仿宋_GB2312" w:hAnsi="仿宋_GB2312" w:eastAsia="仿宋_GB2312"/>
          <w:b w:val="0"/>
          <w:sz w:val="32"/>
        </w:rPr>
        <w:t>公务用车购置及运行维护费23.95万元，其中：公务用车购置费0.00万元，公务用车运行维护费23.95万元。公务用车运行维护费开支内容包括公务用车燃油费、维修费、过路费、保险费。公务用车购置数0辆，公务用车保有量20辆。国有资产占用情况中固定资产车辆20辆，与公务用车保有量差异原因是：本单位固定资产车辆与公务用车保有量一致无差异。</w:t>
      </w:r>
    </w:p>
    <w:p w14:paraId="6FDB8498">
      <w:pPr>
        <w:spacing w:line="580" w:lineRule="exact"/>
        <w:ind w:firstLine="640"/>
        <w:jc w:val="both"/>
      </w:pPr>
      <w:r>
        <w:rPr>
          <w:rFonts w:ascii="仿宋_GB2312" w:hAnsi="仿宋_GB2312" w:eastAsia="仿宋_GB2312"/>
          <w:b w:val="0"/>
          <w:sz w:val="32"/>
        </w:rPr>
        <w:t>公务接待费0.08万元，开支内容包括因工作检查，接待上级领导产生的就餐费。单位全年安排的国内公务接待1批次，10人次。</w:t>
      </w:r>
    </w:p>
    <w:p w14:paraId="14BF74E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24.03万元，决算数24.03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23.95万元，决算数23.95万元，预决算差异率0.00%，主要原因是：严格按照预算执行，预决算无差异。公务接待费全年预算数0.08万元，决算数0.08万元，预决算差异率0.00%，主要原因是：严格按照预算执行，预决算无差异。</w:t>
      </w:r>
    </w:p>
    <w:p w14:paraId="73A1232E">
      <w:pPr>
        <w:spacing w:line="640" w:lineRule="exact"/>
        <w:ind w:firstLine="640"/>
        <w:jc w:val="both"/>
        <w:outlineLvl w:val="2"/>
      </w:pPr>
      <w:r>
        <w:rPr>
          <w:rFonts w:ascii="黑体" w:hAnsi="黑体" w:eastAsia="黑体"/>
          <w:sz w:val="32"/>
        </w:rPr>
        <w:t>十、其他重要事项的情况说明</w:t>
      </w:r>
    </w:p>
    <w:p w14:paraId="261AA52C">
      <w:pPr>
        <w:spacing w:line="640" w:lineRule="exact"/>
        <w:ind w:firstLine="640"/>
        <w:jc w:val="both"/>
        <w:outlineLvl w:val="3"/>
      </w:pPr>
      <w:r>
        <w:rPr>
          <w:rFonts w:ascii="楷体_GB2312" w:hAnsi="楷体_GB2312" w:eastAsia="楷体_GB2312"/>
          <w:b/>
          <w:sz w:val="32"/>
        </w:rPr>
        <w:t>（一）机关运行经费及公用经费支出情况</w:t>
      </w:r>
    </w:p>
    <w:p w14:paraId="2A515B1F">
      <w:pPr>
        <w:spacing w:line="580" w:lineRule="exact"/>
        <w:ind w:firstLine="640"/>
        <w:jc w:val="both"/>
      </w:pPr>
      <w:r>
        <w:rPr>
          <w:rFonts w:ascii="仿宋_GB2312" w:hAnsi="仿宋_GB2312" w:eastAsia="仿宋_GB2312"/>
          <w:b w:val="0"/>
          <w:sz w:val="32"/>
        </w:rPr>
        <w:t>2024年度昌吉市人民法院（行政单位和参照公务员法管理事业单位）机关运行经费支出564.08万元，比上年增加251.70万元，增长80.57%，主要原因是：本年增加往年及2024年劳务费，导致机关运行经费增加。</w:t>
      </w:r>
    </w:p>
    <w:p w14:paraId="3F134568">
      <w:pPr>
        <w:spacing w:line="640" w:lineRule="exact"/>
        <w:ind w:firstLine="640"/>
        <w:jc w:val="both"/>
        <w:outlineLvl w:val="3"/>
      </w:pPr>
      <w:r>
        <w:rPr>
          <w:rFonts w:ascii="楷体_GB2312" w:hAnsi="楷体_GB2312" w:eastAsia="楷体_GB2312"/>
          <w:b/>
          <w:sz w:val="32"/>
        </w:rPr>
        <w:t>（二）政府采购情况</w:t>
      </w:r>
    </w:p>
    <w:p w14:paraId="72C4DE18">
      <w:pPr>
        <w:spacing w:line="580" w:lineRule="exact"/>
        <w:ind w:firstLine="640"/>
        <w:jc w:val="both"/>
      </w:pPr>
      <w:r>
        <w:rPr>
          <w:rFonts w:ascii="仿宋_GB2312" w:hAnsi="仿宋_GB2312" w:eastAsia="仿宋_GB2312"/>
          <w:b w:val="0"/>
          <w:sz w:val="32"/>
        </w:rPr>
        <w:t>2024年度政府采购支出总额272.56万元，其中：政府采购货物支出130.19万元、政府采购工程支出0.00万元、政府采购服务支出142.36万元。</w:t>
      </w:r>
    </w:p>
    <w:p w14:paraId="4F749318">
      <w:pPr>
        <w:spacing w:line="580" w:lineRule="exact"/>
        <w:ind w:firstLine="640"/>
        <w:jc w:val="both"/>
      </w:pPr>
      <w:r>
        <w:rPr>
          <w:rFonts w:ascii="仿宋_GB2312" w:hAnsi="仿宋_GB2312" w:eastAsia="仿宋_GB2312"/>
          <w:b w:val="0"/>
          <w:sz w:val="32"/>
        </w:rPr>
        <w:t>授予中小企业合同金额272.56万元，占政府采购支出总额的100.00%，其中：授予小微企业合同金额272.56万元，占政府采购支出总额的100.00%。</w:t>
      </w:r>
    </w:p>
    <w:p w14:paraId="0F3E24B6">
      <w:pPr>
        <w:spacing w:line="640" w:lineRule="exact"/>
        <w:ind w:firstLine="640"/>
        <w:jc w:val="both"/>
        <w:outlineLvl w:val="3"/>
      </w:pPr>
      <w:r>
        <w:rPr>
          <w:rFonts w:ascii="楷体_GB2312" w:hAnsi="楷体_GB2312" w:eastAsia="楷体_GB2312"/>
          <w:b/>
          <w:sz w:val="32"/>
        </w:rPr>
        <w:t>（三）国有资产占用情况说明</w:t>
      </w:r>
    </w:p>
    <w:p w14:paraId="5842AC19">
      <w:pPr>
        <w:spacing w:line="580" w:lineRule="exact"/>
        <w:ind w:firstLine="640"/>
        <w:jc w:val="both"/>
      </w:pPr>
      <w:r>
        <w:rPr>
          <w:rFonts w:ascii="仿宋_GB2312" w:hAnsi="仿宋_GB2312" w:eastAsia="仿宋_GB2312"/>
          <w:b w:val="0"/>
          <w:sz w:val="32"/>
        </w:rPr>
        <w:t>截至2024年12月31日，房屋9,185.00平方米，价值1,290.93万元。车辆20辆，价值471.64万元，其中：副部（省）级及以上领导用车0辆、主要负责人用车2辆、机要通信用车0辆、应急保障用车0辆、执法执勤用车18辆、特种专业技术用车0辆、离退休干部服务用车0辆、其他用车0辆，其他用车主要是：本单位无其他用车。单价100万元（含）以上设备（不含车辆）1台（套）。</w:t>
      </w:r>
    </w:p>
    <w:p w14:paraId="6C657A47">
      <w:pPr>
        <w:spacing w:line="640" w:lineRule="exact"/>
        <w:ind w:firstLine="640"/>
        <w:jc w:val="both"/>
        <w:outlineLvl w:val="2"/>
      </w:pPr>
      <w:r>
        <w:rPr>
          <w:rFonts w:ascii="黑体" w:hAnsi="黑体" w:eastAsia="黑体"/>
          <w:sz w:val="32"/>
        </w:rPr>
        <w:t>十一、预算绩效的情况说明</w:t>
      </w:r>
    </w:p>
    <w:p w14:paraId="6FBD048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根据预算绩效管理要求，本单位2024年度预算绩效管理形成整体支出绩效自评表1个，全年预算总额5,408.47万元，实际执行总额5,357.11万元；预算绩效评价项目</w:t>
      </w:r>
      <w:r>
        <w:rPr>
          <w:rFonts w:hint="eastAsia" w:ascii="仿宋_GB2312" w:hAnsi="仿宋_GB2312" w:eastAsia="仿宋_GB2312"/>
          <w:b w:val="0"/>
          <w:sz w:val="32"/>
          <w:lang w:val="en-US" w:eastAsia="zh-CN"/>
        </w:rPr>
        <w:t>10</w:t>
      </w:r>
      <w:r>
        <w:rPr>
          <w:rFonts w:ascii="仿宋_GB2312" w:hAnsi="仿宋_GB2312" w:eastAsia="仿宋_GB2312"/>
          <w:b w:val="0"/>
          <w:sz w:val="32"/>
        </w:rPr>
        <w:t>个，全年预算数</w:t>
      </w:r>
      <w:r>
        <w:rPr>
          <w:rFonts w:hint="eastAsia" w:ascii="仿宋_GB2312" w:hAnsi="仿宋_GB2312" w:eastAsia="仿宋_GB2312"/>
          <w:b w:val="0"/>
          <w:sz w:val="32"/>
        </w:rPr>
        <w:t>1</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079.21</w:t>
      </w:r>
      <w:r>
        <w:rPr>
          <w:rFonts w:ascii="仿宋_GB2312" w:hAnsi="仿宋_GB2312" w:eastAsia="仿宋_GB2312"/>
          <w:b w:val="0"/>
          <w:sz w:val="32"/>
        </w:rPr>
        <w:t>万元，全年执行数</w:t>
      </w:r>
      <w:r>
        <w:rPr>
          <w:rFonts w:hint="eastAsia" w:ascii="仿宋_GB2312" w:hAnsi="仿宋_GB2312" w:eastAsia="仿宋_GB2312"/>
          <w:b w:val="0"/>
          <w:sz w:val="32"/>
        </w:rPr>
        <w:t>1</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078.21</w:t>
      </w:r>
      <w:r>
        <w:rPr>
          <w:rFonts w:ascii="仿宋_GB2312" w:hAnsi="仿宋_GB2312" w:eastAsia="仿宋_GB2312"/>
          <w:b w:val="0"/>
          <w:sz w:val="32"/>
        </w:rPr>
        <w:t>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成效，科学制定目标，促进绩效目标顺利实现。二是自落实预算绩效管理工作以来，本单位在项目资金的使用上都有了更明确、更清晰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存在的主要问题单位各部门对项目资金的绩效意识还有待加强，对项目资金的分配及使用要加大执行力度，以期实现最大效益化。二是原因分析绩效自评包含项目自评等内容，许多项目经办人员未能参与到绩效工作业务培训中来，对预算绩效工作重视度不够。下一步改进措施：一是加强绩效评价管理制度和流程的建设，进一步深化、完善绩效管理体系，建立全过程的预算绩效管理机制，促进绩效管理工作向广度和深度延伸。二是规范绩效评价管理资料的收集整理，确保相关信息完整、可靠，客观公正地反映项目资金实际使用和产生的绩效状况，为今后该项目实施方向及管理方式的改进提供指导。具体附整体支出绩效自评表，项目支出绩效自评表和评价报告。</w:t>
      </w:r>
    </w:p>
    <w:p w14:paraId="43EEC80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220"/>
        <w:gridCol w:w="763"/>
        <w:gridCol w:w="983"/>
        <w:gridCol w:w="983"/>
      </w:tblGrid>
      <w:tr w14:paraId="3BA7E4D0">
        <w:tblPrEx>
          <w:tblCellMar>
            <w:top w:w="0" w:type="dxa"/>
            <w:left w:w="108" w:type="dxa"/>
            <w:bottom w:w="0" w:type="dxa"/>
            <w:right w:w="108" w:type="dxa"/>
          </w:tblCellMar>
        </w:tblPrEx>
        <w:tc>
          <w:tcPr>
            <w:tcW w:w="8847" w:type="dxa"/>
            <w:gridSpan w:val="10"/>
            <w:vAlign w:val="center"/>
          </w:tcPr>
          <w:p w14:paraId="337990EE">
            <w:pPr>
              <w:jc w:val="center"/>
            </w:pPr>
            <w:r>
              <w:rPr>
                <w:rFonts w:ascii="宋体" w:hAnsi="宋体" w:eastAsia="宋体"/>
                <w:sz w:val="24"/>
              </w:rPr>
              <w:t>单位整体支出绩效自评表</w:t>
            </w:r>
          </w:p>
        </w:tc>
      </w:tr>
      <w:tr w14:paraId="2297A16F">
        <w:tblPrEx>
          <w:tblCellMar>
            <w:top w:w="0" w:type="dxa"/>
            <w:left w:w="108" w:type="dxa"/>
            <w:bottom w:w="0" w:type="dxa"/>
            <w:right w:w="108" w:type="dxa"/>
          </w:tblCellMar>
        </w:tblPrEx>
        <w:tc>
          <w:tcPr>
            <w:tcW w:w="8847" w:type="dxa"/>
            <w:gridSpan w:val="10"/>
            <w:vAlign w:val="center"/>
          </w:tcPr>
          <w:p w14:paraId="26866C15">
            <w:pPr>
              <w:jc w:val="center"/>
            </w:pPr>
            <w:r>
              <w:rPr>
                <w:rFonts w:ascii="宋体" w:hAnsi="宋体" w:eastAsia="宋体"/>
                <w:sz w:val="24"/>
              </w:rPr>
              <w:t>（2024年度）</w:t>
            </w:r>
          </w:p>
        </w:tc>
      </w:tr>
      <w:tr w14:paraId="6F22BDE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C75AF">
            <w:pPr>
              <w:jc w:val="center"/>
            </w:pPr>
            <w:r>
              <w:rPr>
                <w:rFonts w:ascii="宋体" w:hAnsi="宋体" w:eastAsia="宋体"/>
                <w:sz w:val="16"/>
              </w:rPr>
              <w:t>单位名称</w:t>
            </w:r>
          </w:p>
        </w:tc>
        <w:tc>
          <w:tcPr>
            <w:tcW w:w="7864"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73E0D395">
            <w:pPr>
              <w:jc w:val="center"/>
            </w:pPr>
            <w:r>
              <w:rPr>
                <w:rFonts w:ascii="宋体" w:hAnsi="宋体" w:eastAsia="宋体"/>
                <w:sz w:val="16"/>
              </w:rPr>
              <w:t>昌吉市人民法院</w:t>
            </w:r>
          </w:p>
        </w:tc>
      </w:tr>
      <w:tr w14:paraId="43A7E7F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A3D1B2">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36EF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E712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CD26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17B3B">
            <w:pPr>
              <w:jc w:val="center"/>
            </w:pPr>
            <w:r>
              <w:rPr>
                <w:rFonts w:ascii="宋体" w:hAnsi="宋体" w:eastAsia="宋体"/>
                <w:sz w:val="16"/>
              </w:rPr>
              <w:t>全年执行数</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CA10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30C9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3670C">
            <w:pPr>
              <w:jc w:val="center"/>
            </w:pPr>
            <w:r>
              <w:rPr>
                <w:rFonts w:ascii="宋体" w:hAnsi="宋体" w:eastAsia="宋体"/>
                <w:sz w:val="16"/>
              </w:rPr>
              <w:t>得分</w:t>
            </w:r>
          </w:p>
        </w:tc>
      </w:tr>
      <w:tr w14:paraId="3AF0F0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D62C5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AB79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61B91">
            <w:pPr>
              <w:jc w:val="center"/>
            </w:pPr>
            <w:r>
              <w:rPr>
                <w:rFonts w:ascii="宋体" w:hAnsi="宋体" w:eastAsia="宋体"/>
                <w:sz w:val="16"/>
              </w:rPr>
              <w:t>758.77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4B419">
            <w:pPr>
              <w:jc w:val="center"/>
            </w:pPr>
            <w:r>
              <w:rPr>
                <w:rFonts w:ascii="宋体" w:hAnsi="宋体" w:eastAsia="宋体"/>
                <w:sz w:val="16"/>
              </w:rPr>
              <w:t>930.00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49492">
            <w:pPr>
              <w:jc w:val="center"/>
            </w:pPr>
            <w:r>
              <w:rPr>
                <w:rFonts w:ascii="宋体" w:hAnsi="宋体" w:eastAsia="宋体"/>
                <w:sz w:val="16"/>
              </w:rPr>
              <w:t>934.83</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C046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659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8BFCB">
            <w:pPr>
              <w:jc w:val="center"/>
            </w:pPr>
            <w:r>
              <w:rPr>
                <w:rFonts w:ascii="宋体" w:hAnsi="宋体" w:eastAsia="宋体"/>
                <w:sz w:val="16"/>
              </w:rPr>
              <w:t>-</w:t>
            </w:r>
          </w:p>
        </w:tc>
      </w:tr>
      <w:tr w14:paraId="0CF7B2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810C4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BB3E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51D6C">
            <w:pPr>
              <w:jc w:val="center"/>
            </w:pPr>
            <w:r>
              <w:rPr>
                <w:rFonts w:ascii="宋体" w:hAnsi="宋体" w:eastAsia="宋体"/>
                <w:sz w:val="16"/>
              </w:rPr>
              <w:t>4,050.82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9797B">
            <w:pPr>
              <w:jc w:val="center"/>
            </w:pPr>
            <w:r>
              <w:rPr>
                <w:rFonts w:ascii="宋体" w:hAnsi="宋体" w:eastAsia="宋体"/>
                <w:sz w:val="16"/>
              </w:rPr>
              <w:t>4,387.07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E0CCF">
            <w:pPr>
              <w:jc w:val="center"/>
            </w:pPr>
            <w:r>
              <w:rPr>
                <w:rFonts w:ascii="宋体" w:hAnsi="宋体" w:eastAsia="宋体"/>
                <w:sz w:val="16"/>
              </w:rPr>
              <w:t>4,382.24</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139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C2E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85276">
            <w:pPr>
              <w:jc w:val="center"/>
            </w:pPr>
            <w:r>
              <w:rPr>
                <w:rFonts w:ascii="宋体" w:hAnsi="宋体" w:eastAsia="宋体"/>
                <w:sz w:val="16"/>
              </w:rPr>
              <w:t>-</w:t>
            </w:r>
          </w:p>
        </w:tc>
      </w:tr>
      <w:tr w14:paraId="387207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24BC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A637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0C3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87A9F">
            <w:pPr>
              <w:jc w:val="center"/>
            </w:pPr>
            <w:r>
              <w:rPr>
                <w:rFonts w:ascii="宋体" w:hAnsi="宋体" w:eastAsia="宋体"/>
                <w:sz w:val="16"/>
              </w:rPr>
              <w:t>91.40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A3F70">
            <w:pPr>
              <w:jc w:val="center"/>
            </w:pPr>
            <w:r>
              <w:rPr>
                <w:rFonts w:ascii="宋体" w:hAnsi="宋体" w:eastAsia="宋体"/>
                <w:sz w:val="16"/>
              </w:rPr>
              <w:t>40.04</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9E7B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198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E3F0F">
            <w:pPr>
              <w:jc w:val="center"/>
            </w:pPr>
            <w:r>
              <w:rPr>
                <w:rFonts w:ascii="宋体" w:hAnsi="宋体" w:eastAsia="宋体"/>
                <w:sz w:val="16"/>
              </w:rPr>
              <w:t>-</w:t>
            </w:r>
          </w:p>
        </w:tc>
      </w:tr>
      <w:tr w14:paraId="5C516E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D3D2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0A08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3E3C2">
            <w:pPr>
              <w:jc w:val="center"/>
            </w:pPr>
            <w:r>
              <w:rPr>
                <w:rFonts w:ascii="宋体" w:hAnsi="宋体" w:eastAsia="宋体"/>
                <w:sz w:val="16"/>
              </w:rPr>
              <w:t>4,809.59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01D4E">
            <w:pPr>
              <w:jc w:val="center"/>
            </w:pPr>
            <w:r>
              <w:rPr>
                <w:rFonts w:ascii="宋体" w:hAnsi="宋体" w:eastAsia="宋体"/>
                <w:sz w:val="16"/>
              </w:rPr>
              <w:t>5,408.47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BE12B">
            <w:pPr>
              <w:jc w:val="center"/>
            </w:pPr>
            <w:r>
              <w:rPr>
                <w:rFonts w:ascii="宋体" w:hAnsi="宋体" w:eastAsia="宋体"/>
                <w:sz w:val="16"/>
              </w:rPr>
              <w:t>5,357.11</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262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A089F">
            <w:pPr>
              <w:jc w:val="center"/>
            </w:pPr>
            <w:r>
              <w:rPr>
                <w:rFonts w:ascii="宋体" w:hAnsi="宋体" w:eastAsia="宋体"/>
                <w:sz w:val="16"/>
              </w:rPr>
              <w:t>99.05%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60F1D">
            <w:pPr>
              <w:jc w:val="center"/>
            </w:pPr>
            <w:r>
              <w:rPr>
                <w:rFonts w:ascii="宋体" w:hAnsi="宋体" w:eastAsia="宋体"/>
                <w:sz w:val="16"/>
              </w:rPr>
              <w:t>9.9</w:t>
            </w:r>
          </w:p>
        </w:tc>
      </w:tr>
      <w:tr w14:paraId="3D690F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D1D2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B410F9">
            <w:pPr>
              <w:jc w:val="center"/>
            </w:pPr>
            <w:r>
              <w:rPr>
                <w:rFonts w:ascii="宋体" w:hAnsi="宋体" w:eastAsia="宋体"/>
                <w:sz w:val="16"/>
              </w:rPr>
              <w:t>预期目标</w:t>
            </w:r>
          </w:p>
        </w:tc>
        <w:tc>
          <w:tcPr>
            <w:tcW w:w="49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1D3118">
            <w:pPr>
              <w:jc w:val="center"/>
            </w:pPr>
            <w:r>
              <w:rPr>
                <w:rFonts w:ascii="宋体" w:hAnsi="宋体" w:eastAsia="宋体"/>
                <w:sz w:val="16"/>
              </w:rPr>
              <w:t>实际完成情况</w:t>
            </w:r>
          </w:p>
        </w:tc>
      </w:tr>
      <w:tr w14:paraId="2287B7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1B9B3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A2F24D">
            <w:pPr>
              <w:jc w:val="both"/>
            </w:pPr>
            <w:r>
              <w:rPr>
                <w:rFonts w:ascii="宋体" w:hAnsi="宋体" w:eastAsia="宋体"/>
                <w:sz w:val="16"/>
              </w:rPr>
              <w:t>昌吉市人民法院是国家审判机关，对市</w:t>
            </w:r>
            <w:r>
              <w:rPr>
                <w:rFonts w:hint="eastAsia" w:ascii="宋体" w:hAnsi="宋体"/>
                <w:sz w:val="16"/>
                <w:lang w:eastAsia="zh-CN"/>
              </w:rPr>
              <w:t>人民代表大会常务委员会</w:t>
            </w:r>
            <w:r>
              <w:rPr>
                <w:rFonts w:ascii="宋体" w:hAnsi="宋体" w:eastAsia="宋体"/>
                <w:sz w:val="16"/>
              </w:rPr>
              <w:t>负责并报告工作，接受自治州中级人民法院对审判工作的监督和业务指导，正科级建制，单位人员143人，使业务保障能力有效提升；履行审判执行工作职能，依法受理、审、执案件，努力让人民群众在每一个司法案件中感受到公平正义，受理案件数量1.17万件，审结案件数量0.97万件，达到保障法院工作顺利开展的效果；依法审判法律规定由基层人民法院管辖</w:t>
            </w:r>
            <w:r>
              <w:rPr>
                <w:rFonts w:hint="eastAsia" w:ascii="宋体" w:hAnsi="宋体"/>
                <w:sz w:val="16"/>
                <w:lang w:eastAsia="zh-CN"/>
              </w:rPr>
              <w:t>，由</w:t>
            </w:r>
            <w:r>
              <w:rPr>
                <w:rFonts w:ascii="宋体" w:hAnsi="宋体" w:eastAsia="宋体"/>
                <w:sz w:val="16"/>
              </w:rPr>
              <w:t>自治州中级人民法院指定管辖或者认为应当由自己审判的刑事、民事、行政等第一审案件。审理上级法院指令再审的各类案件；受理不服本院一审生效裁判的各类申诉和再诉申请，对</w:t>
            </w:r>
            <w:r>
              <w:rPr>
                <w:rFonts w:hint="eastAsia" w:ascii="宋体" w:hAnsi="宋体"/>
                <w:sz w:val="16"/>
                <w:lang w:eastAsia="zh-CN"/>
              </w:rPr>
              <w:t>其</w:t>
            </w:r>
            <w:r>
              <w:rPr>
                <w:rFonts w:ascii="宋体" w:hAnsi="宋体" w:eastAsia="宋体"/>
                <w:sz w:val="16"/>
              </w:rPr>
              <w:t>确有错误的，依法提起再审。依法审判由市人民检察院按照审判监督程序提出的抗诉案件；处理不需要开庭审判的民事纠纷和轻微的刑事案件；依法行使司法执行权和司法决定权；依法办理外地法院委托办理的司法协助事项；对法院的法官和其他工作人员进行思想政治教育，组织业务专业培训和监督管理工作；指导基层人民调解委员会的工作；在审判工作中宣传法制，教育公民自觉遵守宪法、法律；管理人民法院的有关经费和</w:t>
            </w:r>
            <w:r>
              <w:rPr>
                <w:rFonts w:hint="eastAsia" w:ascii="宋体" w:hAnsi="宋体"/>
                <w:sz w:val="16"/>
                <w:lang w:eastAsia="zh-CN"/>
              </w:rPr>
              <w:t>物资</w:t>
            </w:r>
            <w:r>
              <w:rPr>
                <w:rFonts w:ascii="宋体" w:hAnsi="宋体" w:eastAsia="宋体"/>
                <w:sz w:val="16"/>
              </w:rPr>
              <w:t>装备。精简后勤机构及人员，实现部门科学设置和精简统一。统一事权节约，降低管理成本。更好</w:t>
            </w:r>
            <w:r>
              <w:rPr>
                <w:rFonts w:hint="eastAsia" w:ascii="宋体" w:hAnsi="宋体"/>
                <w:sz w:val="16"/>
                <w:lang w:eastAsia="zh-CN"/>
              </w:rPr>
              <w:t>地</w:t>
            </w:r>
            <w:r>
              <w:rPr>
                <w:rFonts w:ascii="宋体" w:hAnsi="宋体" w:eastAsia="宋体"/>
                <w:sz w:val="16"/>
              </w:rPr>
              <w:t>满足人民群众司法新要求和促进</w:t>
            </w:r>
            <w:r>
              <w:rPr>
                <w:rFonts w:hint="eastAsia" w:ascii="宋体" w:hAnsi="宋体"/>
                <w:sz w:val="16"/>
                <w:lang w:eastAsia="zh-CN"/>
              </w:rPr>
              <w:t>经济快速发展</w:t>
            </w:r>
            <w:r>
              <w:rPr>
                <w:rFonts w:ascii="宋体" w:hAnsi="宋体" w:eastAsia="宋体"/>
                <w:sz w:val="16"/>
              </w:rPr>
              <w:t>保驾护航。</w:t>
            </w:r>
          </w:p>
        </w:tc>
        <w:tc>
          <w:tcPr>
            <w:tcW w:w="49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A263A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全年预算数为5408.47万元，全年执行数为5,357.11万元，总预算执行率为99.05%。2024年</w:t>
            </w:r>
            <w:r>
              <w:rPr>
                <w:rFonts w:hint="eastAsia" w:ascii="宋体" w:hAnsi="宋体"/>
                <w:sz w:val="16"/>
                <w:lang w:eastAsia="zh-CN"/>
              </w:rPr>
              <w:t>本单位</w:t>
            </w:r>
            <w:r>
              <w:rPr>
                <w:rFonts w:ascii="宋体" w:hAnsi="宋体" w:eastAsia="宋体"/>
                <w:sz w:val="16"/>
              </w:rPr>
              <w:t>完成以下工作内容：1.审限内结案率达到99.97%；2.延长审限率达到0%；3.保障办公人员数量143人；4.后勤保障人员配备数20人。通过以上工作的实施，更好</w:t>
            </w:r>
            <w:r>
              <w:rPr>
                <w:rFonts w:hint="eastAsia" w:ascii="宋体" w:hAnsi="宋体"/>
                <w:sz w:val="16"/>
                <w:lang w:eastAsia="zh-CN"/>
              </w:rPr>
              <w:t>地</w:t>
            </w:r>
            <w:r>
              <w:rPr>
                <w:rFonts w:ascii="宋体" w:hAnsi="宋体" w:eastAsia="宋体"/>
                <w:sz w:val="16"/>
              </w:rPr>
              <w:t>满足人民群众司法新要求和促进</w:t>
            </w:r>
            <w:r>
              <w:rPr>
                <w:rFonts w:hint="eastAsia" w:ascii="宋体" w:hAnsi="宋体"/>
                <w:sz w:val="16"/>
                <w:lang w:eastAsia="zh-CN"/>
              </w:rPr>
              <w:t>经济快速发展</w:t>
            </w:r>
            <w:r>
              <w:rPr>
                <w:rFonts w:ascii="宋体" w:hAnsi="宋体" w:eastAsia="宋体"/>
                <w:sz w:val="16"/>
              </w:rPr>
              <w:t>保驾护航，达到提升群众幸福感的效果。</w:t>
            </w:r>
          </w:p>
        </w:tc>
      </w:tr>
      <w:tr w14:paraId="5F116D1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BB61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3AE8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C361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188F5">
            <w:pPr>
              <w:jc w:val="center"/>
            </w:pPr>
            <w:r>
              <w:rPr>
                <w:rFonts w:ascii="宋体" w:hAnsi="宋体" w:eastAsia="宋体"/>
                <w:sz w:val="16"/>
              </w:rPr>
              <w:t>预期指标值</w:t>
            </w:r>
          </w:p>
        </w:tc>
        <w:tc>
          <w:tcPr>
            <w:tcW w:w="12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E214C">
            <w:pPr>
              <w:jc w:val="center"/>
            </w:pPr>
            <w:r>
              <w:rPr>
                <w:rFonts w:ascii="宋体" w:hAnsi="宋体" w:eastAsia="宋体"/>
                <w:sz w:val="16"/>
              </w:rPr>
              <w:t>指标值设定依据</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17595B7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102D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B4F13">
            <w:pPr>
              <w:jc w:val="center"/>
            </w:pPr>
            <w:r>
              <w:rPr>
                <w:rFonts w:ascii="宋体" w:hAnsi="宋体" w:eastAsia="宋体"/>
                <w:sz w:val="16"/>
              </w:rPr>
              <w:t>得分</w:t>
            </w:r>
          </w:p>
        </w:tc>
      </w:tr>
      <w:tr w14:paraId="7C7417A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9DA2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DB8B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21C1E">
            <w:pPr>
              <w:jc w:val="center"/>
            </w:pPr>
            <w:r>
              <w:rPr>
                <w:rFonts w:ascii="宋体" w:hAnsi="宋体" w:eastAsia="宋体"/>
                <w:sz w:val="16"/>
              </w:rPr>
              <w:t>审限内结案率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BB0D3">
            <w:pPr>
              <w:jc w:val="center"/>
            </w:pPr>
            <w:r>
              <w:rPr>
                <w:rFonts w:ascii="宋体" w:hAnsi="宋体" w:eastAsia="宋体"/>
                <w:sz w:val="16"/>
              </w:rPr>
              <w:t>&gt;89.99%</w:t>
            </w:r>
          </w:p>
        </w:tc>
        <w:tc>
          <w:tcPr>
            <w:tcW w:w="12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88F59">
            <w:pPr>
              <w:jc w:val="center"/>
            </w:pPr>
            <w:r>
              <w:rPr>
                <w:rFonts w:ascii="宋体" w:hAnsi="宋体" w:eastAsia="宋体"/>
                <w:sz w:val="16"/>
              </w:rPr>
              <w:t>《最高人民法院财政部关于法院业务费开支范围的规定的通知》（法(司)发</w:t>
            </w:r>
            <w:r>
              <w:rPr>
                <w:rFonts w:hint="eastAsia" w:ascii="宋体" w:hAnsi="宋体"/>
                <w:sz w:val="16"/>
                <w:lang w:eastAsia="zh-CN"/>
              </w:rPr>
              <w:t>〔1985〕23号</w:t>
            </w:r>
            <w:r>
              <w:rPr>
                <w:rFonts w:ascii="宋体" w:hAnsi="宋体" w:eastAsia="宋体"/>
                <w:sz w:val="16"/>
              </w:rPr>
              <w:t>）</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78ADB0D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CDEBC">
            <w:pPr>
              <w:jc w:val="center"/>
            </w:pPr>
            <w:r>
              <w:rPr>
                <w:rFonts w:ascii="宋体" w:hAnsi="宋体" w:eastAsia="宋体"/>
                <w:sz w:val="16"/>
              </w:rPr>
              <w:t>=99.97%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D610C">
            <w:pPr>
              <w:jc w:val="center"/>
            </w:pPr>
            <w:r>
              <w:rPr>
                <w:rFonts w:ascii="宋体" w:hAnsi="宋体" w:eastAsia="宋体"/>
                <w:sz w:val="16"/>
              </w:rPr>
              <w:t>20</w:t>
            </w:r>
          </w:p>
        </w:tc>
      </w:tr>
      <w:tr w14:paraId="323DAD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5CCF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FC77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DD856">
            <w:pPr>
              <w:jc w:val="center"/>
            </w:pPr>
            <w:r>
              <w:rPr>
                <w:rFonts w:ascii="宋体" w:hAnsi="宋体" w:eastAsia="宋体"/>
                <w:sz w:val="16"/>
              </w:rPr>
              <w:t>保障办公人员数量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3829B">
            <w:pPr>
              <w:jc w:val="center"/>
            </w:pPr>
            <w:r>
              <w:rPr>
                <w:rFonts w:ascii="宋体" w:hAnsi="宋体" w:eastAsia="宋体"/>
                <w:sz w:val="16"/>
              </w:rPr>
              <w:t>&gt;=143人</w:t>
            </w:r>
          </w:p>
        </w:tc>
        <w:tc>
          <w:tcPr>
            <w:tcW w:w="12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14DB7">
            <w:pPr>
              <w:jc w:val="center"/>
            </w:pPr>
            <w:r>
              <w:rPr>
                <w:rFonts w:ascii="宋体" w:hAnsi="宋体" w:eastAsia="宋体"/>
                <w:sz w:val="16"/>
              </w:rPr>
              <w:t>《最高人民法院财政部关于法院业务费开支范围的规定的通知》（法(司)发</w:t>
            </w:r>
            <w:r>
              <w:rPr>
                <w:rFonts w:hint="eastAsia" w:ascii="宋体" w:hAnsi="宋体"/>
                <w:sz w:val="16"/>
                <w:lang w:eastAsia="zh-CN"/>
              </w:rPr>
              <w:t>〔1985〕23号</w:t>
            </w:r>
            <w:r>
              <w:rPr>
                <w:rFonts w:ascii="宋体" w:hAnsi="宋体" w:eastAsia="宋体"/>
                <w:sz w:val="16"/>
              </w:rPr>
              <w:t>）</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687D9DEA">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D322E">
            <w:pPr>
              <w:jc w:val="center"/>
            </w:pPr>
            <w:r>
              <w:rPr>
                <w:rFonts w:ascii="宋体" w:hAnsi="宋体" w:eastAsia="宋体"/>
                <w:sz w:val="16"/>
              </w:rPr>
              <w:t>=143人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DC1A7">
            <w:pPr>
              <w:jc w:val="center"/>
            </w:pPr>
            <w:r>
              <w:rPr>
                <w:rFonts w:ascii="宋体" w:hAnsi="宋体" w:eastAsia="宋体"/>
                <w:sz w:val="16"/>
              </w:rPr>
              <w:t>30</w:t>
            </w:r>
          </w:p>
        </w:tc>
      </w:tr>
      <w:tr w14:paraId="0480B0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4945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2B3C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1F0FC">
            <w:pPr>
              <w:jc w:val="center"/>
            </w:pPr>
            <w:r>
              <w:rPr>
                <w:rFonts w:ascii="宋体" w:hAnsi="宋体" w:eastAsia="宋体"/>
                <w:sz w:val="16"/>
              </w:rPr>
              <w:t>后勤保障人员配备数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62433">
            <w:pPr>
              <w:jc w:val="center"/>
            </w:pPr>
            <w:r>
              <w:rPr>
                <w:rFonts w:ascii="宋体" w:hAnsi="宋体" w:eastAsia="宋体"/>
                <w:sz w:val="16"/>
              </w:rPr>
              <w:t>&gt;=20人</w:t>
            </w:r>
          </w:p>
        </w:tc>
        <w:tc>
          <w:tcPr>
            <w:tcW w:w="12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3504D">
            <w:pPr>
              <w:jc w:val="center"/>
            </w:pPr>
            <w:r>
              <w:rPr>
                <w:rFonts w:ascii="宋体" w:hAnsi="宋体" w:eastAsia="宋体"/>
                <w:sz w:val="16"/>
              </w:rPr>
              <w:t>《中央国家机关购买后勤服务管理办法(试行)》</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3F88302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F4679">
            <w:pPr>
              <w:jc w:val="center"/>
            </w:pPr>
            <w:r>
              <w:rPr>
                <w:rFonts w:ascii="宋体" w:hAnsi="宋体" w:eastAsia="宋体"/>
                <w:sz w:val="16"/>
              </w:rPr>
              <w: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697DD">
            <w:pPr>
              <w:jc w:val="center"/>
            </w:pPr>
            <w:r>
              <w:rPr>
                <w:rFonts w:ascii="宋体" w:hAnsi="宋体" w:eastAsia="宋体"/>
                <w:sz w:val="16"/>
              </w:rPr>
              <w:t>20</w:t>
            </w:r>
          </w:p>
        </w:tc>
      </w:tr>
      <w:tr w14:paraId="0797E9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0A5C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F508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64C55">
            <w:pPr>
              <w:jc w:val="center"/>
            </w:pPr>
            <w:r>
              <w:rPr>
                <w:rFonts w:ascii="宋体" w:hAnsi="宋体" w:eastAsia="宋体"/>
                <w:sz w:val="16"/>
              </w:rPr>
              <w:t>延长审限率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F6093">
            <w:pPr>
              <w:jc w:val="center"/>
            </w:pPr>
            <w:r>
              <w:rPr>
                <w:rFonts w:ascii="宋体" w:hAnsi="宋体" w:eastAsia="宋体"/>
                <w:sz w:val="16"/>
              </w:rPr>
              <w:t>&lt;=1.10%</w:t>
            </w:r>
          </w:p>
        </w:tc>
        <w:tc>
          <w:tcPr>
            <w:tcW w:w="12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D0A16">
            <w:pPr>
              <w:jc w:val="center"/>
            </w:pPr>
            <w:r>
              <w:rPr>
                <w:rFonts w:ascii="宋体" w:hAnsi="宋体" w:eastAsia="宋体"/>
                <w:sz w:val="16"/>
              </w:rPr>
              <w:t>《最高人民法院财政部关于法院业务费开支范围的规定的通知》（法(司)发</w:t>
            </w:r>
            <w:r>
              <w:rPr>
                <w:rFonts w:hint="eastAsia" w:ascii="宋体" w:hAnsi="宋体"/>
                <w:sz w:val="16"/>
                <w:lang w:eastAsia="zh-CN"/>
              </w:rPr>
              <w:t>〔1985〕23号</w:t>
            </w:r>
            <w:r>
              <w:rPr>
                <w:rFonts w:ascii="宋体" w:hAnsi="宋体" w:eastAsia="宋体"/>
                <w:sz w:val="16"/>
              </w:rPr>
              <w:t>）</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260F28C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C29B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E24C8">
            <w:pPr>
              <w:jc w:val="center"/>
            </w:pPr>
            <w:r>
              <w:rPr>
                <w:rFonts w:ascii="宋体" w:hAnsi="宋体" w:eastAsia="宋体"/>
                <w:sz w:val="16"/>
              </w:rPr>
              <w:t>20</w:t>
            </w:r>
          </w:p>
        </w:tc>
      </w:tr>
    </w:tbl>
    <w:p w14:paraId="095FFD1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15C1BFCC">
        <w:tblPrEx>
          <w:tblCellMar>
            <w:top w:w="0" w:type="dxa"/>
            <w:left w:w="108" w:type="dxa"/>
            <w:bottom w:w="0" w:type="dxa"/>
            <w:right w:w="108" w:type="dxa"/>
          </w:tblCellMar>
        </w:tblPrEx>
        <w:tc>
          <w:tcPr>
            <w:tcW w:w="8848" w:type="dxa"/>
            <w:gridSpan w:val="14"/>
            <w:vAlign w:val="center"/>
          </w:tcPr>
          <w:p w14:paraId="7FE38AA8">
            <w:pPr>
              <w:jc w:val="center"/>
            </w:pPr>
            <w:r>
              <w:rPr>
                <w:rFonts w:ascii="宋体" w:hAnsi="宋体" w:eastAsia="宋体"/>
                <w:sz w:val="24"/>
              </w:rPr>
              <w:t>项目支出绩效自评表</w:t>
            </w:r>
          </w:p>
        </w:tc>
      </w:tr>
      <w:tr w14:paraId="57568E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3D7C2E">
            <w:pPr>
              <w:jc w:val="center"/>
            </w:pPr>
            <w:r>
              <w:rPr>
                <w:rFonts w:ascii="宋体" w:hAnsi="宋体" w:eastAsia="宋体"/>
                <w:sz w:val="24"/>
              </w:rPr>
              <w:t>(2024年度)</w:t>
            </w:r>
          </w:p>
        </w:tc>
      </w:tr>
      <w:tr w14:paraId="562401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A91F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A8834C">
            <w:pPr>
              <w:jc w:val="center"/>
            </w:pPr>
            <w:r>
              <w:rPr>
                <w:rFonts w:ascii="宋体" w:hAnsi="宋体" w:eastAsia="宋体"/>
                <w:sz w:val="16"/>
              </w:rPr>
              <w:t>2024年西部志愿者宿舍租赁费</w:t>
            </w:r>
          </w:p>
        </w:tc>
      </w:tr>
      <w:tr w14:paraId="581475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4DEC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43F6DD">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69DD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2E2BD2">
            <w:pPr>
              <w:jc w:val="center"/>
            </w:pPr>
            <w:r>
              <w:rPr>
                <w:rFonts w:ascii="宋体" w:hAnsi="宋体" w:eastAsia="宋体"/>
                <w:sz w:val="16"/>
              </w:rPr>
              <w:t>昌吉市人民法院</w:t>
            </w:r>
          </w:p>
        </w:tc>
      </w:tr>
      <w:tr w14:paraId="68DA7A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BA2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2651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251A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5F5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DD7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EF6A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3C8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319E">
            <w:pPr>
              <w:jc w:val="center"/>
            </w:pPr>
            <w:r>
              <w:rPr>
                <w:rFonts w:ascii="宋体" w:hAnsi="宋体" w:eastAsia="宋体"/>
                <w:sz w:val="16"/>
              </w:rPr>
              <w:t>得分</w:t>
            </w:r>
          </w:p>
        </w:tc>
      </w:tr>
      <w:tr w14:paraId="2ADD88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803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175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5753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11D7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7B2E3">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0E3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6A2A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057D">
            <w:pPr>
              <w:jc w:val="center"/>
            </w:pPr>
            <w:r>
              <w:rPr>
                <w:rFonts w:ascii="宋体" w:hAnsi="宋体" w:eastAsia="宋体"/>
                <w:sz w:val="16"/>
              </w:rPr>
              <w:t>10.00</w:t>
            </w:r>
          </w:p>
        </w:tc>
      </w:tr>
      <w:tr w14:paraId="090CD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5B1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2492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664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E4E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EAA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B86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56E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BF8CE">
            <w:pPr>
              <w:jc w:val="center"/>
            </w:pPr>
            <w:r>
              <w:rPr>
                <w:rFonts w:ascii="宋体" w:hAnsi="宋体" w:eastAsia="宋体"/>
                <w:sz w:val="16"/>
              </w:rPr>
              <w:t>—</w:t>
            </w:r>
          </w:p>
        </w:tc>
      </w:tr>
      <w:tr w14:paraId="379B6D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B59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4982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2AE4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267A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5553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868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025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A246B">
            <w:pPr>
              <w:jc w:val="center"/>
            </w:pPr>
            <w:r>
              <w:rPr>
                <w:rFonts w:ascii="宋体" w:hAnsi="宋体" w:eastAsia="宋体"/>
                <w:sz w:val="16"/>
              </w:rPr>
              <w:t>—</w:t>
            </w:r>
          </w:p>
        </w:tc>
      </w:tr>
      <w:tr w14:paraId="4DAC1C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619E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FCB3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06B316">
            <w:pPr>
              <w:jc w:val="center"/>
            </w:pPr>
            <w:r>
              <w:rPr>
                <w:rFonts w:ascii="宋体" w:hAnsi="宋体" w:eastAsia="宋体"/>
                <w:sz w:val="16"/>
              </w:rPr>
              <w:t>实际完成情况</w:t>
            </w:r>
          </w:p>
        </w:tc>
      </w:tr>
      <w:tr w14:paraId="19E63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C7A9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4A8D7C">
            <w:pPr>
              <w:jc w:val="both"/>
            </w:pPr>
            <w:r>
              <w:rPr>
                <w:rFonts w:ascii="宋体" w:hAnsi="宋体" w:eastAsia="宋体"/>
                <w:sz w:val="16"/>
              </w:rPr>
              <w:t>通过给我院2名西部志愿者租赁房屋，为其提供租赁安全舒适住所，确保志愿者居住环境安全、舒适，配备必要生活设施，满足日常休息、学习与生活需求，让志愿者安心投入服务工作，提高其工作效率，使志愿者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10C8FA">
            <w:pPr>
              <w:jc w:val="both"/>
            </w:pPr>
            <w:r>
              <w:rPr>
                <w:rFonts w:ascii="宋体" w:hAnsi="宋体" w:eastAsia="宋体"/>
                <w:sz w:val="16"/>
              </w:rPr>
              <w:t>截止至2024年12月31日，该项目实际给我院2名西部志愿者租赁房屋，为其提供租赁安全舒适住所，确保志愿者居住环境安全、舒适，配备必要生活设施，满足日常休息、学习与生活需求，让志愿者安心投入服务工作，提高志愿者工作效率。</w:t>
            </w:r>
          </w:p>
        </w:tc>
      </w:tr>
      <w:tr w14:paraId="7A89EC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B69DA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E8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10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CFE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95C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8B0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243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28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BAEE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6D17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BEC9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CF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C3B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A8C8">
            <w:pPr>
              <w:jc w:val="center"/>
            </w:pPr>
            <w:r>
              <w:rPr>
                <w:rFonts w:ascii="宋体" w:hAnsi="宋体" w:eastAsia="宋体"/>
                <w:sz w:val="16"/>
              </w:rPr>
              <w:t>偏差原因分析及改进措施</w:t>
            </w:r>
          </w:p>
        </w:tc>
      </w:tr>
      <w:tr w14:paraId="634EC2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656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A9D7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A21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AD4AD">
            <w:pPr>
              <w:jc w:val="center"/>
            </w:pPr>
            <w:r>
              <w:rPr>
                <w:rFonts w:ascii="宋体" w:hAnsi="宋体" w:eastAsia="宋体"/>
                <w:sz w:val="16"/>
              </w:rPr>
              <w:t>房屋租赁数量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0B7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14A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08DE">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F15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5E3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82D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50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2FA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6B4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609F4">
            <w:pPr>
              <w:jc w:val="center"/>
            </w:pPr>
          </w:p>
        </w:tc>
      </w:tr>
      <w:tr w14:paraId="2755F6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5F5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737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950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DA39">
            <w:pPr>
              <w:jc w:val="center"/>
            </w:pPr>
            <w:r>
              <w:rPr>
                <w:rFonts w:ascii="宋体" w:hAnsi="宋体" w:eastAsia="宋体"/>
                <w:sz w:val="16"/>
              </w:rPr>
              <w:t>志愿者保障覆盖率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84F2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68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562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20E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F50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B2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14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0A6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745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0232">
            <w:pPr>
              <w:jc w:val="center"/>
            </w:pPr>
          </w:p>
        </w:tc>
      </w:tr>
      <w:tr w14:paraId="56EF9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99A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84B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6DFE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815C0">
            <w:pPr>
              <w:jc w:val="center"/>
            </w:pPr>
            <w:r>
              <w:rPr>
                <w:rFonts w:ascii="宋体" w:hAnsi="宋体" w:eastAsia="宋体"/>
                <w:sz w:val="16"/>
              </w:rPr>
              <w:t>租金支付时间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25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291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ED4F7">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BDB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ED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C33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F0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14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3C2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4688">
            <w:pPr>
              <w:jc w:val="center"/>
            </w:pPr>
          </w:p>
        </w:tc>
      </w:tr>
      <w:tr w14:paraId="01DE69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86D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E63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6BD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367B7">
            <w:pPr>
              <w:jc w:val="center"/>
            </w:pPr>
            <w:r>
              <w:rPr>
                <w:rFonts w:ascii="宋体" w:hAnsi="宋体" w:eastAsia="宋体"/>
                <w:sz w:val="16"/>
              </w:rPr>
              <w:t>房屋租赁时长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DEF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271D">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E354">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6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E46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5C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09C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791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D4F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A547C">
            <w:pPr>
              <w:jc w:val="center"/>
            </w:pPr>
          </w:p>
        </w:tc>
      </w:tr>
      <w:tr w14:paraId="067627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2D3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095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DC1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039D">
            <w:pPr>
              <w:jc w:val="center"/>
            </w:pPr>
            <w:r>
              <w:rPr>
                <w:rFonts w:ascii="宋体" w:hAnsi="宋体" w:eastAsia="宋体"/>
                <w:sz w:val="16"/>
              </w:rPr>
              <w:t>租赁标准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BED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7673">
            <w:pPr>
              <w:jc w:val="center"/>
            </w:pPr>
            <w:r>
              <w:rPr>
                <w:rFonts w:ascii="宋体" w:hAnsi="宋体" w:eastAsia="宋体"/>
                <w:sz w:val="16"/>
              </w:rPr>
              <w:t>2万元/年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42ABB">
            <w:pPr>
              <w:jc w:val="center"/>
            </w:pPr>
            <w:r>
              <w:rPr>
                <w:rFonts w:ascii="宋体" w:hAnsi="宋体" w:eastAsia="宋体"/>
                <w:sz w:val="16"/>
              </w:rPr>
              <w:t>=2万元/年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7C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514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2E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B0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C60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7A2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4ACDA">
            <w:pPr>
              <w:jc w:val="center"/>
            </w:pPr>
          </w:p>
        </w:tc>
      </w:tr>
      <w:tr w14:paraId="20048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35A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149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1682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ADFD5">
            <w:pPr>
              <w:jc w:val="center"/>
            </w:pPr>
            <w:r>
              <w:rPr>
                <w:rFonts w:ascii="宋体" w:hAnsi="宋体" w:eastAsia="宋体"/>
                <w:sz w:val="16"/>
              </w:rPr>
              <w:t>确保志愿者居住环境安全舒适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C0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E3D8">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61E3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A2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A6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28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8F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96C6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8FA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DD5D">
            <w:pPr>
              <w:jc w:val="center"/>
            </w:pPr>
          </w:p>
        </w:tc>
      </w:tr>
      <w:tr w14:paraId="608765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E6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71C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64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E34C7">
            <w:pPr>
              <w:jc w:val="center"/>
            </w:pPr>
            <w:r>
              <w:rPr>
                <w:rFonts w:ascii="宋体" w:hAnsi="宋体" w:eastAsia="宋体"/>
                <w:sz w:val="16"/>
              </w:rPr>
              <w:t>志愿者满意度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F62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F0D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E2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F579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853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61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1E1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73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BE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57F94">
            <w:pPr>
              <w:jc w:val="center"/>
            </w:pPr>
            <w:r>
              <w:rPr>
                <w:rFonts w:ascii="宋体" w:hAnsi="宋体" w:eastAsia="宋体"/>
                <w:sz w:val="16"/>
              </w:rPr>
              <w:t>年初目标实施情况较低，年底实施较好，超额完成指标。</w:t>
            </w:r>
          </w:p>
        </w:tc>
      </w:tr>
      <w:tr w14:paraId="0243A8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2D72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7E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D17A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84A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7DFD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9A4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86D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D72C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785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38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77C9D"/>
        </w:tc>
      </w:tr>
    </w:tbl>
    <w:p w14:paraId="7CFC6C9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299CE47C">
        <w:tc>
          <w:tcPr>
            <w:tcW w:w="8848" w:type="dxa"/>
            <w:gridSpan w:val="14"/>
            <w:vAlign w:val="center"/>
          </w:tcPr>
          <w:p w14:paraId="0E76839C">
            <w:pPr>
              <w:jc w:val="center"/>
            </w:pPr>
            <w:r>
              <w:rPr>
                <w:rFonts w:ascii="宋体" w:hAnsi="宋体" w:eastAsia="宋体"/>
                <w:sz w:val="24"/>
              </w:rPr>
              <w:t>项目支出绩效自评表</w:t>
            </w:r>
          </w:p>
        </w:tc>
      </w:tr>
      <w:tr w14:paraId="1A5B838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EB2081">
            <w:pPr>
              <w:jc w:val="center"/>
            </w:pPr>
            <w:r>
              <w:rPr>
                <w:rFonts w:ascii="宋体" w:hAnsi="宋体" w:eastAsia="宋体"/>
                <w:sz w:val="24"/>
              </w:rPr>
              <w:t>(2024年度)</w:t>
            </w:r>
          </w:p>
        </w:tc>
      </w:tr>
      <w:tr w14:paraId="7BE8DF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AC4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7318B4">
            <w:pPr>
              <w:jc w:val="center"/>
            </w:pPr>
            <w:r>
              <w:rPr>
                <w:rFonts w:ascii="宋体" w:hAnsi="宋体" w:eastAsia="宋体"/>
                <w:sz w:val="16"/>
              </w:rPr>
              <w:t>三工法庭基础建设项目</w:t>
            </w:r>
          </w:p>
        </w:tc>
      </w:tr>
      <w:tr w14:paraId="17AE09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2E7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B001CB">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F808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BF0AD7">
            <w:pPr>
              <w:jc w:val="center"/>
            </w:pPr>
            <w:r>
              <w:rPr>
                <w:rFonts w:ascii="宋体" w:hAnsi="宋体" w:eastAsia="宋体"/>
                <w:sz w:val="16"/>
              </w:rPr>
              <w:t>昌吉市人民法院</w:t>
            </w:r>
          </w:p>
        </w:tc>
      </w:tr>
      <w:tr w14:paraId="5BB62F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52A9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90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59E6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1F3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350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025F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3C0D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F6C88">
            <w:pPr>
              <w:jc w:val="center"/>
            </w:pPr>
            <w:r>
              <w:rPr>
                <w:rFonts w:ascii="宋体" w:hAnsi="宋体" w:eastAsia="宋体"/>
                <w:sz w:val="16"/>
              </w:rPr>
              <w:t>得分</w:t>
            </w:r>
          </w:p>
        </w:tc>
      </w:tr>
      <w:tr w14:paraId="42B65B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2B8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DC1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7C8B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7E7A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24C7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A1D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D29B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6499D">
            <w:pPr>
              <w:jc w:val="center"/>
            </w:pPr>
            <w:r>
              <w:rPr>
                <w:rFonts w:ascii="宋体" w:hAnsi="宋体" w:eastAsia="宋体"/>
                <w:sz w:val="16"/>
              </w:rPr>
              <w:t>10.00</w:t>
            </w:r>
          </w:p>
        </w:tc>
      </w:tr>
      <w:tr w14:paraId="11F84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FB5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A06A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D4B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0F4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F5E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656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277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16BE">
            <w:pPr>
              <w:jc w:val="center"/>
            </w:pPr>
            <w:r>
              <w:rPr>
                <w:rFonts w:ascii="宋体" w:hAnsi="宋体" w:eastAsia="宋体"/>
                <w:sz w:val="16"/>
              </w:rPr>
              <w:t>—</w:t>
            </w:r>
          </w:p>
        </w:tc>
      </w:tr>
      <w:tr w14:paraId="380163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2D4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9F05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12B4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2DDC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0DC8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213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621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3372">
            <w:pPr>
              <w:jc w:val="center"/>
            </w:pPr>
            <w:r>
              <w:rPr>
                <w:rFonts w:ascii="宋体" w:hAnsi="宋体" w:eastAsia="宋体"/>
                <w:sz w:val="16"/>
              </w:rPr>
              <w:t>—</w:t>
            </w:r>
          </w:p>
        </w:tc>
      </w:tr>
      <w:tr w14:paraId="099049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8214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ACDD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5A7FC6">
            <w:pPr>
              <w:jc w:val="center"/>
            </w:pPr>
            <w:r>
              <w:rPr>
                <w:rFonts w:ascii="宋体" w:hAnsi="宋体" w:eastAsia="宋体"/>
                <w:sz w:val="16"/>
              </w:rPr>
              <w:t>实际完成情况</w:t>
            </w:r>
          </w:p>
        </w:tc>
      </w:tr>
      <w:tr w14:paraId="6555D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E14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7EE15A">
            <w:pPr>
              <w:jc w:val="both"/>
            </w:pPr>
            <w:r>
              <w:rPr>
                <w:rFonts w:ascii="宋体" w:hAnsi="宋体" w:eastAsia="宋体"/>
                <w:sz w:val="16"/>
              </w:rPr>
              <w:t>2024年该项目计划向三工法庭基础建设单位支付欠款10万元，此项目支付1个项目尾款。项目已投入使用。计划2024年12月10日前完成</w:t>
            </w:r>
            <w:r>
              <w:rPr>
                <w:rFonts w:hint="eastAsia" w:ascii="宋体" w:hAnsi="宋体"/>
                <w:sz w:val="16"/>
                <w:lang w:eastAsia="zh-CN"/>
              </w:rPr>
              <w:t>支付</w:t>
            </w:r>
            <w:r>
              <w:rPr>
                <w:rFonts w:ascii="宋体" w:hAnsi="宋体" w:eastAsia="宋体"/>
                <w:sz w:val="16"/>
              </w:rPr>
              <w:t>。通过该项目的实施，防范财政风险，提升政府公信力，保证受益企业满意。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B5F22E">
            <w:pPr>
              <w:jc w:val="both"/>
            </w:pPr>
            <w:r>
              <w:rPr>
                <w:rFonts w:hint="eastAsia" w:ascii="宋体" w:hAnsi="宋体"/>
                <w:sz w:val="16"/>
                <w:lang w:eastAsia="zh-CN"/>
              </w:rPr>
              <w:t>截至</w:t>
            </w:r>
            <w:r>
              <w:rPr>
                <w:rFonts w:ascii="宋体" w:hAnsi="宋体" w:eastAsia="宋体"/>
                <w:sz w:val="16"/>
              </w:rPr>
              <w:t>2024年12月31日，该项目已支付1个项目尾款，维修项目1个，通过该项目的实施，防范财政风险，提升政府公信力。</w:t>
            </w:r>
          </w:p>
        </w:tc>
      </w:tr>
      <w:tr w14:paraId="096DDB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2C13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0B3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C385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57A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CE2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F2AF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023E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8E3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86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AA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C12A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D76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F9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BA507">
            <w:pPr>
              <w:jc w:val="center"/>
            </w:pPr>
            <w:r>
              <w:rPr>
                <w:rFonts w:ascii="宋体" w:hAnsi="宋体" w:eastAsia="宋体"/>
                <w:sz w:val="16"/>
              </w:rPr>
              <w:t>偏差原因分析及改进措施</w:t>
            </w:r>
          </w:p>
        </w:tc>
      </w:tr>
      <w:tr w14:paraId="76421A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A5D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7C6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104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1C1D">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216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F85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6157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8F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5B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22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05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2D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4E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2426">
            <w:pPr>
              <w:jc w:val="center"/>
            </w:pPr>
          </w:p>
        </w:tc>
      </w:tr>
      <w:tr w14:paraId="537E5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88C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1C8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B8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5057">
            <w:pPr>
              <w:jc w:val="center"/>
            </w:pPr>
            <w:r>
              <w:rPr>
                <w:rFonts w:ascii="宋体" w:hAnsi="宋体" w:eastAsia="宋体"/>
                <w:sz w:val="16"/>
              </w:rPr>
              <w:t>维修项目个数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92C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3877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83C8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D5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2BA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FD4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6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C9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5D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7A9B">
            <w:pPr>
              <w:jc w:val="center"/>
            </w:pPr>
          </w:p>
        </w:tc>
      </w:tr>
      <w:tr w14:paraId="693432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233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91B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24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64D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E0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E62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4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A7A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E87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52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54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5E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FB0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8FCA">
            <w:pPr>
              <w:jc w:val="center"/>
            </w:pPr>
          </w:p>
        </w:tc>
      </w:tr>
      <w:tr w14:paraId="05612B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C60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654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68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D5997">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0B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3E68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02A3">
            <w:pPr>
              <w:jc w:val="center"/>
            </w:pPr>
            <w:r>
              <w:rPr>
                <w:rFonts w:ascii="宋体" w:hAnsi="宋体" w:eastAsia="宋体"/>
                <w:sz w:val="16"/>
              </w:rPr>
              <w:t>2024年7月24日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36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53A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0A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56D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B129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AB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9CB96">
            <w:pPr>
              <w:jc w:val="center"/>
            </w:pPr>
          </w:p>
        </w:tc>
      </w:tr>
      <w:tr w14:paraId="68F84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D7B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16E7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325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46D7">
            <w:pPr>
              <w:jc w:val="center"/>
            </w:pPr>
            <w:r>
              <w:rPr>
                <w:rFonts w:ascii="宋体" w:hAnsi="宋体" w:eastAsia="宋体"/>
                <w:sz w:val="16"/>
              </w:rPr>
              <w:t>三工法庭基础建设项目尾款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D64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AEB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D76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7C3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9E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19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2F6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6D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F9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2904F">
            <w:pPr>
              <w:jc w:val="center"/>
            </w:pPr>
          </w:p>
        </w:tc>
      </w:tr>
      <w:tr w14:paraId="671DA3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2C5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482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5123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D4DA">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55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F507">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8E5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DEF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68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4F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E3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98A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40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7F6A">
            <w:pPr>
              <w:jc w:val="center"/>
            </w:pPr>
          </w:p>
        </w:tc>
      </w:tr>
      <w:tr w14:paraId="5A2B5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2B7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411A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C6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B362">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25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504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50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D8D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B4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FEA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D1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A4A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4F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642B">
            <w:pPr>
              <w:jc w:val="center"/>
            </w:pPr>
            <w:r>
              <w:rPr>
                <w:rFonts w:ascii="宋体" w:hAnsi="宋体" w:eastAsia="宋体"/>
                <w:sz w:val="16"/>
              </w:rPr>
              <w:t>年初目标实施情况较低，年底实施较好，超额完成指标。</w:t>
            </w:r>
          </w:p>
        </w:tc>
      </w:tr>
      <w:tr w14:paraId="3F28436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B958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4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ADA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628A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3E50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E1C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80A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2A2C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826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430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409635"/>
        </w:tc>
      </w:tr>
    </w:tbl>
    <w:p w14:paraId="5A53BA5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437C3CED">
        <w:tblPrEx>
          <w:tblCellMar>
            <w:top w:w="0" w:type="dxa"/>
            <w:left w:w="108" w:type="dxa"/>
            <w:bottom w:w="0" w:type="dxa"/>
            <w:right w:w="108" w:type="dxa"/>
          </w:tblCellMar>
        </w:tblPrEx>
        <w:tc>
          <w:tcPr>
            <w:tcW w:w="8848" w:type="dxa"/>
            <w:gridSpan w:val="14"/>
            <w:vAlign w:val="center"/>
          </w:tcPr>
          <w:p w14:paraId="156B556F">
            <w:pPr>
              <w:jc w:val="center"/>
            </w:pPr>
            <w:r>
              <w:rPr>
                <w:rFonts w:ascii="宋体" w:hAnsi="宋体" w:eastAsia="宋体"/>
                <w:sz w:val="24"/>
              </w:rPr>
              <w:t>项目支出绩效自评表</w:t>
            </w:r>
          </w:p>
        </w:tc>
      </w:tr>
      <w:tr w14:paraId="44684E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077FDD">
            <w:pPr>
              <w:jc w:val="center"/>
            </w:pPr>
            <w:r>
              <w:rPr>
                <w:rFonts w:ascii="宋体" w:hAnsi="宋体" w:eastAsia="宋体"/>
                <w:sz w:val="24"/>
              </w:rPr>
              <w:t>(2024年度)</w:t>
            </w:r>
          </w:p>
        </w:tc>
      </w:tr>
      <w:tr w14:paraId="022101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D58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0B9806">
            <w:pPr>
              <w:jc w:val="center"/>
            </w:pPr>
            <w:r>
              <w:rPr>
                <w:rFonts w:ascii="宋体" w:hAnsi="宋体" w:eastAsia="宋体"/>
                <w:sz w:val="16"/>
              </w:rPr>
              <w:t>三工法庭移动厢房</w:t>
            </w:r>
          </w:p>
        </w:tc>
      </w:tr>
      <w:tr w14:paraId="4022F7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9A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016EC5">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927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8EF14E">
            <w:pPr>
              <w:jc w:val="center"/>
            </w:pPr>
            <w:r>
              <w:rPr>
                <w:rFonts w:ascii="宋体" w:hAnsi="宋体" w:eastAsia="宋体"/>
                <w:sz w:val="16"/>
              </w:rPr>
              <w:t>昌吉市人民法院</w:t>
            </w:r>
          </w:p>
        </w:tc>
      </w:tr>
      <w:tr w14:paraId="1CD205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C69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E17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FAED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142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55F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5297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ED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E136D">
            <w:pPr>
              <w:jc w:val="center"/>
            </w:pPr>
            <w:r>
              <w:rPr>
                <w:rFonts w:ascii="宋体" w:hAnsi="宋体" w:eastAsia="宋体"/>
                <w:sz w:val="16"/>
              </w:rPr>
              <w:t>得分</w:t>
            </w:r>
          </w:p>
        </w:tc>
      </w:tr>
      <w:tr w14:paraId="270A12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7CF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78B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D23AF">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9B392">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C43F3">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2EA8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6EA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427B">
            <w:pPr>
              <w:jc w:val="center"/>
            </w:pPr>
            <w:r>
              <w:rPr>
                <w:rFonts w:ascii="宋体" w:hAnsi="宋体" w:eastAsia="宋体"/>
                <w:sz w:val="16"/>
              </w:rPr>
              <w:t>10.00</w:t>
            </w:r>
          </w:p>
        </w:tc>
      </w:tr>
      <w:tr w14:paraId="20A35B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13C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4EE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77E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A7F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CA7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763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9D3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07AE8">
            <w:pPr>
              <w:jc w:val="center"/>
            </w:pPr>
            <w:r>
              <w:rPr>
                <w:rFonts w:ascii="宋体" w:hAnsi="宋体" w:eastAsia="宋体"/>
                <w:sz w:val="16"/>
              </w:rPr>
              <w:t>—</w:t>
            </w:r>
          </w:p>
        </w:tc>
      </w:tr>
      <w:tr w14:paraId="2A134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F82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F461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24602">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F756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73EF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D5C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89E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076D">
            <w:pPr>
              <w:jc w:val="center"/>
            </w:pPr>
            <w:r>
              <w:rPr>
                <w:rFonts w:ascii="宋体" w:hAnsi="宋体" w:eastAsia="宋体"/>
                <w:sz w:val="16"/>
              </w:rPr>
              <w:t>—</w:t>
            </w:r>
          </w:p>
        </w:tc>
      </w:tr>
      <w:tr w14:paraId="16A196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76B2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A39A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11592E">
            <w:pPr>
              <w:jc w:val="center"/>
            </w:pPr>
            <w:r>
              <w:rPr>
                <w:rFonts w:ascii="宋体" w:hAnsi="宋体" w:eastAsia="宋体"/>
                <w:sz w:val="16"/>
              </w:rPr>
              <w:t>实际完成情况</w:t>
            </w:r>
          </w:p>
        </w:tc>
      </w:tr>
      <w:tr w14:paraId="2369F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4138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A601EF">
            <w:pPr>
              <w:jc w:val="both"/>
            </w:pPr>
            <w:r>
              <w:rPr>
                <w:rFonts w:ascii="宋体" w:hAnsi="宋体" w:eastAsia="宋体"/>
                <w:sz w:val="16"/>
              </w:rPr>
              <w:t>通过为我院三工法庭采购彩钢房支付尾款1个，项目验收合格率为100%，防范财政风险，提升政府公信力，使受益企业满意度达到90%以上。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23800E">
            <w:pPr>
              <w:jc w:val="both"/>
            </w:pPr>
            <w:r>
              <w:rPr>
                <w:rFonts w:hint="eastAsia" w:ascii="宋体" w:hAnsi="宋体"/>
                <w:sz w:val="16"/>
                <w:lang w:eastAsia="zh-CN"/>
              </w:rPr>
              <w:t>截至</w:t>
            </w:r>
            <w:r>
              <w:rPr>
                <w:rFonts w:ascii="宋体" w:hAnsi="宋体" w:eastAsia="宋体"/>
                <w:sz w:val="16"/>
              </w:rPr>
              <w:t>2024年12月31日，该项目采购彩钢房支付尾款1个，通过该项目的实施，防范财政风险，提升政府公信力。</w:t>
            </w:r>
          </w:p>
        </w:tc>
      </w:tr>
      <w:tr w14:paraId="6385AB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392F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AE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994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EBA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328D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A0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319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0A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96A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B37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F0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84C7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2EA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7B97">
            <w:pPr>
              <w:jc w:val="center"/>
            </w:pPr>
            <w:r>
              <w:rPr>
                <w:rFonts w:ascii="宋体" w:hAnsi="宋体" w:eastAsia="宋体"/>
                <w:sz w:val="16"/>
              </w:rPr>
              <w:t>偏差原因分析及改进措施</w:t>
            </w:r>
          </w:p>
        </w:tc>
      </w:tr>
      <w:tr w14:paraId="6FD85D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55D6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7D021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63C2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83C3">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505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1FE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53F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C1D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4B75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E3E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FC2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968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FB8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8995">
            <w:pPr>
              <w:jc w:val="center"/>
            </w:pPr>
          </w:p>
        </w:tc>
      </w:tr>
      <w:tr w14:paraId="5ED173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7C8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8C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11A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356F">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EF6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58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91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CF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C0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3EF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E70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8B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61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65E0">
            <w:pPr>
              <w:jc w:val="center"/>
            </w:pPr>
          </w:p>
        </w:tc>
      </w:tr>
      <w:tr w14:paraId="22CE3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D2C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3BC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C4C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D88F">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02A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1B96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2FE3E">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AD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1C0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30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7C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768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66F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7FFAC">
            <w:pPr>
              <w:jc w:val="center"/>
            </w:pPr>
          </w:p>
        </w:tc>
      </w:tr>
      <w:tr w14:paraId="146DBA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21D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74C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E50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ED14">
            <w:pPr>
              <w:jc w:val="center"/>
            </w:pPr>
            <w:r>
              <w:rPr>
                <w:rFonts w:ascii="宋体" w:hAnsi="宋体" w:eastAsia="宋体"/>
                <w:sz w:val="16"/>
              </w:rPr>
              <w:t>三工法庭项目尾款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C7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9900">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9A63">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741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616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567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37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E83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C74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53508">
            <w:pPr>
              <w:jc w:val="center"/>
            </w:pPr>
          </w:p>
        </w:tc>
      </w:tr>
      <w:tr w14:paraId="12E28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570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EB2A4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43234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F372">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C6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AE6D">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8CC8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B5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25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5F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63C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4DD5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6B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94C39">
            <w:pPr>
              <w:jc w:val="center"/>
            </w:pPr>
          </w:p>
        </w:tc>
      </w:tr>
      <w:tr w14:paraId="435F1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6AB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8F7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F9A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9D34">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8C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28E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B56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D6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7B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A9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556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24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15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B6DC">
            <w:pPr>
              <w:jc w:val="center"/>
            </w:pPr>
          </w:p>
        </w:tc>
      </w:tr>
      <w:tr w14:paraId="5DCE98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E15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D0A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489B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2AA5">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B6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9821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61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45F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0C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B19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A6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254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1B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11E6">
            <w:pPr>
              <w:jc w:val="center"/>
            </w:pPr>
            <w:r>
              <w:rPr>
                <w:rFonts w:ascii="宋体" w:hAnsi="宋体" w:eastAsia="宋体"/>
                <w:sz w:val="16"/>
              </w:rPr>
              <w:t>年初目标实施情况较低，年底实施较好，超额完成指标。</w:t>
            </w:r>
          </w:p>
        </w:tc>
      </w:tr>
      <w:tr w14:paraId="2C9A1F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3C97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A5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8B5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F94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7421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964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907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27A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768A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C28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D7810"/>
        </w:tc>
      </w:tr>
    </w:tbl>
    <w:p w14:paraId="58389F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745C917A">
        <w:tblPrEx>
          <w:tblCellMar>
            <w:top w:w="0" w:type="dxa"/>
            <w:left w:w="108" w:type="dxa"/>
            <w:bottom w:w="0" w:type="dxa"/>
            <w:right w:w="108" w:type="dxa"/>
          </w:tblCellMar>
        </w:tblPrEx>
        <w:tc>
          <w:tcPr>
            <w:tcW w:w="8848" w:type="dxa"/>
            <w:gridSpan w:val="14"/>
            <w:vAlign w:val="center"/>
          </w:tcPr>
          <w:p w14:paraId="732DCD04">
            <w:pPr>
              <w:jc w:val="center"/>
            </w:pPr>
            <w:r>
              <w:rPr>
                <w:rFonts w:ascii="宋体" w:hAnsi="宋体" w:eastAsia="宋体"/>
                <w:sz w:val="24"/>
              </w:rPr>
              <w:t>项目支出绩效自评表</w:t>
            </w:r>
          </w:p>
        </w:tc>
      </w:tr>
      <w:tr w14:paraId="0B524B2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923AE0">
            <w:pPr>
              <w:jc w:val="center"/>
            </w:pPr>
            <w:r>
              <w:rPr>
                <w:rFonts w:ascii="宋体" w:hAnsi="宋体" w:eastAsia="宋体"/>
                <w:sz w:val="24"/>
              </w:rPr>
              <w:t>(2024年度)</w:t>
            </w:r>
          </w:p>
        </w:tc>
      </w:tr>
      <w:tr w14:paraId="08EA6F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2E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8FC6CD">
            <w:pPr>
              <w:jc w:val="center"/>
            </w:pPr>
            <w:r>
              <w:rPr>
                <w:rFonts w:ascii="宋体" w:hAnsi="宋体" w:eastAsia="宋体"/>
                <w:sz w:val="16"/>
              </w:rPr>
              <w:t>五个好党支部示范活动经费</w:t>
            </w:r>
          </w:p>
        </w:tc>
      </w:tr>
      <w:tr w14:paraId="08F483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245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DFA3BB">
            <w:pPr>
              <w:jc w:val="center"/>
            </w:pPr>
            <w:r>
              <w:rPr>
                <w:rFonts w:ascii="宋体" w:hAnsi="宋体" w:eastAsia="宋体"/>
                <w:sz w:val="16"/>
              </w:rPr>
              <w:t>昌吉州人民法院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BAE5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AD44A9">
            <w:pPr>
              <w:jc w:val="center"/>
            </w:pPr>
            <w:r>
              <w:rPr>
                <w:rFonts w:ascii="宋体" w:hAnsi="宋体" w:eastAsia="宋体"/>
                <w:sz w:val="16"/>
              </w:rPr>
              <w:t>昌吉市人民法院</w:t>
            </w:r>
          </w:p>
        </w:tc>
      </w:tr>
      <w:tr w14:paraId="5A6A9E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34BD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867E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E30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983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67D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14E3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C2D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9DAE2">
            <w:pPr>
              <w:jc w:val="center"/>
            </w:pPr>
            <w:r>
              <w:rPr>
                <w:rFonts w:ascii="宋体" w:hAnsi="宋体" w:eastAsia="宋体"/>
                <w:sz w:val="16"/>
              </w:rPr>
              <w:t>得分</w:t>
            </w:r>
          </w:p>
        </w:tc>
      </w:tr>
      <w:tr w14:paraId="0F6EC8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364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4C63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FE02A">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11454">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DA9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BC5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243BF">
            <w:pPr>
              <w:jc w:val="center"/>
            </w:pPr>
            <w:r>
              <w:rPr>
                <w:rFonts w:ascii="宋体" w:hAnsi="宋体" w:eastAsia="宋体"/>
                <w:sz w:val="16"/>
              </w:rPr>
              <w:t>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D3555">
            <w:pPr>
              <w:jc w:val="center"/>
            </w:pPr>
            <w:r>
              <w:rPr>
                <w:rFonts w:ascii="宋体" w:hAnsi="宋体" w:eastAsia="宋体"/>
                <w:sz w:val="16"/>
              </w:rPr>
              <w:t>0.00</w:t>
            </w:r>
          </w:p>
        </w:tc>
      </w:tr>
      <w:tr w14:paraId="470933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D5A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B16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E08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1B5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DF7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E7C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DA2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0077F">
            <w:pPr>
              <w:jc w:val="center"/>
            </w:pPr>
            <w:r>
              <w:rPr>
                <w:rFonts w:ascii="宋体" w:hAnsi="宋体" w:eastAsia="宋体"/>
                <w:sz w:val="16"/>
              </w:rPr>
              <w:t>—</w:t>
            </w:r>
          </w:p>
        </w:tc>
      </w:tr>
      <w:tr w14:paraId="5DDFD6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268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92BC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53A29">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75EB5">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104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199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41F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DEA2D">
            <w:pPr>
              <w:jc w:val="center"/>
            </w:pPr>
            <w:r>
              <w:rPr>
                <w:rFonts w:ascii="宋体" w:hAnsi="宋体" w:eastAsia="宋体"/>
                <w:sz w:val="16"/>
              </w:rPr>
              <w:t>—</w:t>
            </w:r>
          </w:p>
        </w:tc>
      </w:tr>
      <w:tr w14:paraId="0297DB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61D0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586B6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214741">
            <w:pPr>
              <w:jc w:val="center"/>
            </w:pPr>
            <w:r>
              <w:rPr>
                <w:rFonts w:ascii="宋体" w:hAnsi="宋体" w:eastAsia="宋体"/>
                <w:sz w:val="16"/>
              </w:rPr>
              <w:t>实际完成情况</w:t>
            </w:r>
          </w:p>
        </w:tc>
      </w:tr>
      <w:tr w14:paraId="52E3B2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4FE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14F9CA">
            <w:pPr>
              <w:jc w:val="both"/>
            </w:pPr>
            <w:r>
              <w:rPr>
                <w:rFonts w:ascii="宋体" w:hAnsi="宋体" w:eastAsia="宋体"/>
                <w:sz w:val="16"/>
              </w:rPr>
              <w:t>通过邀请党校老师培训,开展主题党日活动和购买相关图书，帮扶辖区困难群众，增强党组织凝聚力，吸引党员积极参与，增强党组织在群众中的影响力和号召力，让党员归属感显著提升，促进党群关系和谐，使参与活动的党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D327B7">
            <w:pPr>
              <w:jc w:val="both"/>
            </w:pPr>
            <w:r>
              <w:rPr>
                <w:rFonts w:ascii="宋体" w:hAnsi="宋体" w:eastAsia="宋体"/>
                <w:sz w:val="16"/>
              </w:rPr>
              <w:t>截止至2024年12月31日，该项目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今年党建人员工作变动，未及时交接，支部成员工作繁忙，难以协调统一时间，故未来得及时开展此项工作。</w:t>
            </w:r>
          </w:p>
        </w:tc>
      </w:tr>
      <w:tr w14:paraId="29AD73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B0B1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AC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3F79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2BE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90FD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16D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C89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272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FC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A0C5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2AE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70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EC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C11C">
            <w:pPr>
              <w:jc w:val="center"/>
            </w:pPr>
            <w:r>
              <w:rPr>
                <w:rFonts w:ascii="宋体" w:hAnsi="宋体" w:eastAsia="宋体"/>
                <w:sz w:val="16"/>
              </w:rPr>
              <w:t>偏差原因分析及改进措施</w:t>
            </w:r>
          </w:p>
        </w:tc>
      </w:tr>
      <w:tr w14:paraId="69B277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FA5C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1198C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76B0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3C9EB">
            <w:pPr>
              <w:jc w:val="center"/>
            </w:pPr>
            <w:r>
              <w:rPr>
                <w:rFonts w:ascii="宋体" w:hAnsi="宋体" w:eastAsia="宋体"/>
                <w:sz w:val="16"/>
              </w:rPr>
              <w:t>开展主题党日活动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3706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39DF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D239">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C5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E83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6D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38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224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E3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578E">
            <w:pPr>
              <w:jc w:val="center"/>
            </w:pPr>
            <w:r>
              <w:rPr>
                <w:rFonts w:ascii="宋体" w:hAnsi="宋体" w:eastAsia="宋体"/>
                <w:sz w:val="16"/>
              </w:rPr>
              <w:t>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w:t>
            </w:r>
            <w:r>
              <w:rPr>
                <w:rFonts w:hint="eastAsia" w:ascii="宋体" w:hAnsi="宋体"/>
                <w:sz w:val="16"/>
                <w:lang w:eastAsia="zh-CN"/>
              </w:rPr>
              <w:t>及</w:t>
            </w:r>
            <w:r>
              <w:rPr>
                <w:rFonts w:ascii="宋体" w:hAnsi="宋体" w:eastAsia="宋体"/>
                <w:sz w:val="16"/>
              </w:rPr>
              <w:t>时开展此项工作。</w:t>
            </w:r>
          </w:p>
        </w:tc>
      </w:tr>
      <w:tr w14:paraId="17C4E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D44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A57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086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3650">
            <w:pPr>
              <w:jc w:val="center"/>
            </w:pPr>
            <w:r>
              <w:rPr>
                <w:rFonts w:ascii="宋体" w:hAnsi="宋体" w:eastAsia="宋体"/>
                <w:sz w:val="16"/>
              </w:rPr>
              <w:t>购买图书批次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DF7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6D47">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BAD1C">
            <w:pPr>
              <w:jc w:val="center"/>
            </w:pPr>
            <w:r>
              <w:rPr>
                <w:rFonts w:ascii="宋体" w:hAnsi="宋体" w:eastAsia="宋体"/>
                <w:sz w:val="16"/>
              </w:rPr>
              <w:t>=0批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203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714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BC3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3E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85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D3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14923">
            <w:pPr>
              <w:jc w:val="center"/>
            </w:pPr>
            <w:r>
              <w:rPr>
                <w:rFonts w:ascii="宋体" w:hAnsi="宋体" w:eastAsia="宋体"/>
                <w:sz w:val="16"/>
              </w:rPr>
              <w:t>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w:t>
            </w:r>
            <w:r>
              <w:rPr>
                <w:rFonts w:hint="eastAsia" w:ascii="宋体" w:hAnsi="宋体"/>
                <w:sz w:val="16"/>
                <w:lang w:eastAsia="zh-CN"/>
              </w:rPr>
              <w:t>及</w:t>
            </w:r>
            <w:r>
              <w:rPr>
                <w:rFonts w:ascii="宋体" w:hAnsi="宋体" w:eastAsia="宋体"/>
                <w:sz w:val="16"/>
              </w:rPr>
              <w:t>时开展此项工作。</w:t>
            </w:r>
          </w:p>
        </w:tc>
      </w:tr>
      <w:tr w14:paraId="46744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23D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FF4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817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2B15B">
            <w:pPr>
              <w:jc w:val="center"/>
            </w:pPr>
            <w:r>
              <w:rPr>
                <w:rFonts w:ascii="宋体" w:hAnsi="宋体" w:eastAsia="宋体"/>
                <w:sz w:val="16"/>
              </w:rPr>
              <w:t>图书验收合格率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0A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CFE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F9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554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93FD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66E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54B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429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80A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1E32">
            <w:pPr>
              <w:jc w:val="center"/>
            </w:pPr>
            <w:r>
              <w:rPr>
                <w:rFonts w:ascii="宋体" w:hAnsi="宋体" w:eastAsia="宋体"/>
                <w:sz w:val="16"/>
              </w:rPr>
              <w:t>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w:t>
            </w:r>
            <w:r>
              <w:rPr>
                <w:rFonts w:hint="eastAsia" w:ascii="宋体" w:hAnsi="宋体"/>
                <w:sz w:val="16"/>
                <w:lang w:eastAsia="zh-CN"/>
              </w:rPr>
              <w:t>及</w:t>
            </w:r>
            <w:r>
              <w:rPr>
                <w:rFonts w:ascii="宋体" w:hAnsi="宋体" w:eastAsia="宋体"/>
                <w:sz w:val="16"/>
              </w:rPr>
              <w:t>时开展此项工作。</w:t>
            </w:r>
          </w:p>
        </w:tc>
      </w:tr>
      <w:tr w14:paraId="7A791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514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C9B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24F3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A7D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764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4F58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4D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AFA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C667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2F7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8DB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B648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174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87095">
            <w:pPr>
              <w:jc w:val="center"/>
            </w:pPr>
            <w:r>
              <w:rPr>
                <w:rFonts w:ascii="宋体" w:hAnsi="宋体" w:eastAsia="宋体"/>
                <w:sz w:val="16"/>
              </w:rPr>
              <w:t>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w:t>
            </w:r>
            <w:r>
              <w:rPr>
                <w:rFonts w:hint="eastAsia" w:ascii="宋体" w:hAnsi="宋体"/>
                <w:sz w:val="16"/>
                <w:lang w:eastAsia="zh-CN"/>
              </w:rPr>
              <w:t>及</w:t>
            </w:r>
            <w:r>
              <w:rPr>
                <w:rFonts w:ascii="宋体" w:hAnsi="宋体" w:eastAsia="宋体"/>
                <w:sz w:val="16"/>
              </w:rPr>
              <w:t>时开展此项工作。</w:t>
            </w:r>
          </w:p>
        </w:tc>
      </w:tr>
      <w:tr w14:paraId="276905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8DB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EF3D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8DF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8F91">
            <w:pPr>
              <w:jc w:val="center"/>
            </w:pPr>
            <w:r>
              <w:rPr>
                <w:rFonts w:ascii="宋体" w:hAnsi="宋体" w:eastAsia="宋体"/>
                <w:sz w:val="16"/>
              </w:rPr>
              <w:t>购买图书经费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9E4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5064">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35B44">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3AB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523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CC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FFF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9BB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450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CED90">
            <w:pPr>
              <w:jc w:val="center"/>
            </w:pPr>
            <w:r>
              <w:rPr>
                <w:rFonts w:ascii="宋体" w:hAnsi="宋体" w:eastAsia="宋体"/>
                <w:sz w:val="16"/>
              </w:rPr>
              <w:t>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w:t>
            </w:r>
            <w:r>
              <w:rPr>
                <w:rFonts w:hint="eastAsia" w:ascii="宋体" w:hAnsi="宋体"/>
                <w:sz w:val="16"/>
                <w:lang w:eastAsia="zh-CN"/>
              </w:rPr>
              <w:t>及</w:t>
            </w:r>
            <w:r>
              <w:rPr>
                <w:rFonts w:ascii="宋体" w:hAnsi="宋体" w:eastAsia="宋体"/>
                <w:sz w:val="16"/>
              </w:rPr>
              <w:t>时开展此项工作。</w:t>
            </w:r>
          </w:p>
        </w:tc>
      </w:tr>
      <w:tr w14:paraId="20F738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66D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5627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39BB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1585">
            <w:pPr>
              <w:jc w:val="center"/>
            </w:pPr>
            <w:r>
              <w:rPr>
                <w:rFonts w:ascii="宋体" w:hAnsi="宋体" w:eastAsia="宋体"/>
                <w:sz w:val="16"/>
              </w:rPr>
              <w:t>促进党群关系和谐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FA4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BF162">
            <w:pPr>
              <w:jc w:val="center"/>
            </w:pPr>
            <w:r>
              <w:rPr>
                <w:rFonts w:ascii="宋体" w:hAnsi="宋体" w:eastAsia="宋体"/>
                <w:sz w:val="16"/>
              </w:rPr>
              <w:t>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06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A1B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4A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FCB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F08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D85D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BEA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70F2A">
            <w:pPr>
              <w:jc w:val="center"/>
            </w:pPr>
            <w:r>
              <w:rPr>
                <w:rFonts w:ascii="宋体" w:hAnsi="宋体" w:eastAsia="宋体"/>
                <w:sz w:val="16"/>
              </w:rPr>
              <w:t>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w:t>
            </w:r>
            <w:r>
              <w:rPr>
                <w:rFonts w:hint="eastAsia" w:ascii="宋体" w:hAnsi="宋体"/>
                <w:sz w:val="16"/>
                <w:lang w:eastAsia="zh-CN"/>
              </w:rPr>
              <w:t>及</w:t>
            </w:r>
            <w:r>
              <w:rPr>
                <w:rFonts w:ascii="宋体" w:hAnsi="宋体" w:eastAsia="宋体"/>
                <w:sz w:val="16"/>
              </w:rPr>
              <w:t>时开展此项工作。</w:t>
            </w:r>
          </w:p>
        </w:tc>
      </w:tr>
      <w:tr w14:paraId="75ACA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FDA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059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03D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9245D">
            <w:pPr>
              <w:jc w:val="center"/>
            </w:pPr>
            <w:r>
              <w:rPr>
                <w:rFonts w:ascii="宋体" w:hAnsi="宋体" w:eastAsia="宋体"/>
                <w:sz w:val="16"/>
              </w:rPr>
              <w:t>参与活动的党员满意度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44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77BF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CF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25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CF1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17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2A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268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A35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8795">
            <w:pPr>
              <w:jc w:val="center"/>
            </w:pPr>
            <w:r>
              <w:rPr>
                <w:rFonts w:ascii="宋体" w:hAnsi="宋体" w:eastAsia="宋体"/>
                <w:sz w:val="16"/>
              </w:rPr>
              <w:t>该项目</w:t>
            </w:r>
            <w:r>
              <w:rPr>
                <w:rFonts w:hint="eastAsia" w:ascii="宋体" w:hAnsi="宋体"/>
                <w:sz w:val="16"/>
                <w:lang w:eastAsia="zh-CN"/>
              </w:rPr>
              <w:t>实际</w:t>
            </w:r>
            <w:r>
              <w:rPr>
                <w:rFonts w:ascii="宋体" w:hAnsi="宋体" w:eastAsia="宋体"/>
                <w:sz w:val="16"/>
              </w:rPr>
              <w:t>未开展，是因为</w:t>
            </w:r>
            <w:r>
              <w:rPr>
                <w:rFonts w:hint="eastAsia" w:ascii="宋体" w:hAnsi="宋体"/>
                <w:sz w:val="16"/>
                <w:lang w:eastAsia="zh-CN"/>
              </w:rPr>
              <w:t>本单位</w:t>
            </w:r>
            <w:r>
              <w:rPr>
                <w:rFonts w:ascii="宋体" w:hAnsi="宋体" w:eastAsia="宋体"/>
                <w:sz w:val="16"/>
              </w:rPr>
              <w:t>今年党建人员工作变动，未及时交接，支部成员工作繁忙，难以协调统一时间，故未来得</w:t>
            </w:r>
            <w:r>
              <w:rPr>
                <w:rFonts w:hint="eastAsia" w:ascii="宋体" w:hAnsi="宋体"/>
                <w:sz w:val="16"/>
                <w:lang w:eastAsia="zh-CN"/>
              </w:rPr>
              <w:t>及</w:t>
            </w:r>
            <w:r>
              <w:rPr>
                <w:rFonts w:ascii="宋体" w:hAnsi="宋体" w:eastAsia="宋体"/>
                <w:sz w:val="16"/>
              </w:rPr>
              <w:t>时开展此项工作。</w:t>
            </w:r>
          </w:p>
        </w:tc>
      </w:tr>
      <w:tr w14:paraId="4F5201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1A36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8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122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247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C7EF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51DD8">
            <w:pPr>
              <w:jc w:val="center"/>
            </w:pPr>
            <w:r>
              <w:rPr>
                <w:rFonts w:ascii="宋体" w:hAnsi="宋体" w:eastAsia="宋体"/>
                <w:sz w:val="16"/>
              </w:rPr>
              <w:t>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19B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197C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EDF5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8EC8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C8C77"/>
        </w:tc>
      </w:tr>
    </w:tbl>
    <w:p w14:paraId="21552CD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27E3A2">
        <w:tc>
          <w:tcPr>
            <w:tcW w:w="8848" w:type="dxa"/>
            <w:gridSpan w:val="14"/>
            <w:vAlign w:val="center"/>
          </w:tcPr>
          <w:p w14:paraId="0247DBCB">
            <w:pPr>
              <w:jc w:val="center"/>
            </w:pPr>
            <w:r>
              <w:rPr>
                <w:rFonts w:ascii="宋体" w:hAnsi="宋体" w:eastAsia="宋体"/>
                <w:sz w:val="24"/>
              </w:rPr>
              <w:t>项目支出绩效自评表</w:t>
            </w:r>
          </w:p>
        </w:tc>
      </w:tr>
      <w:tr w14:paraId="7DEAEFC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7E1BCF">
            <w:pPr>
              <w:jc w:val="center"/>
            </w:pPr>
            <w:r>
              <w:rPr>
                <w:rFonts w:ascii="宋体" w:hAnsi="宋体" w:eastAsia="宋体"/>
                <w:sz w:val="24"/>
              </w:rPr>
              <w:t>(2024年度)</w:t>
            </w:r>
          </w:p>
        </w:tc>
      </w:tr>
      <w:tr w14:paraId="01F895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B30D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228F6C">
            <w:pPr>
              <w:jc w:val="center"/>
            </w:pPr>
            <w:r>
              <w:rPr>
                <w:rFonts w:ascii="宋体" w:hAnsi="宋体" w:eastAsia="宋体"/>
                <w:sz w:val="16"/>
              </w:rPr>
              <w:t>庭州法治人才育才专项行动项目</w:t>
            </w:r>
          </w:p>
        </w:tc>
      </w:tr>
      <w:tr w14:paraId="40678F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465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A699E9">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AB8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1DE152">
            <w:pPr>
              <w:jc w:val="center"/>
            </w:pPr>
            <w:r>
              <w:rPr>
                <w:rFonts w:ascii="宋体" w:hAnsi="宋体" w:eastAsia="宋体"/>
                <w:sz w:val="16"/>
              </w:rPr>
              <w:t>昌吉市人民法院</w:t>
            </w:r>
          </w:p>
        </w:tc>
      </w:tr>
      <w:tr w14:paraId="0EF7BB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232F2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3AA2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495F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2955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3BB3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DB94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BDF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2EFDF">
            <w:pPr>
              <w:jc w:val="center"/>
            </w:pPr>
            <w:r>
              <w:rPr>
                <w:rFonts w:ascii="宋体" w:hAnsi="宋体" w:eastAsia="宋体"/>
                <w:sz w:val="16"/>
              </w:rPr>
              <w:t>得分</w:t>
            </w:r>
          </w:p>
        </w:tc>
      </w:tr>
      <w:tr w14:paraId="7BCD00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4DE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86A3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DE0C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AA53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DF1E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67DF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D016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9E39">
            <w:pPr>
              <w:jc w:val="center"/>
            </w:pPr>
            <w:r>
              <w:rPr>
                <w:rFonts w:ascii="宋体" w:hAnsi="宋体" w:eastAsia="宋体"/>
                <w:sz w:val="16"/>
              </w:rPr>
              <w:t>10.00</w:t>
            </w:r>
          </w:p>
        </w:tc>
      </w:tr>
      <w:tr w14:paraId="135F3C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324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E12C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0EF0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AD60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5FA5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8A8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476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E8AD">
            <w:pPr>
              <w:jc w:val="center"/>
            </w:pPr>
            <w:r>
              <w:rPr>
                <w:rFonts w:ascii="宋体" w:hAnsi="宋体" w:eastAsia="宋体"/>
                <w:sz w:val="16"/>
              </w:rPr>
              <w:t>—</w:t>
            </w:r>
          </w:p>
        </w:tc>
      </w:tr>
      <w:tr w14:paraId="7B1EEB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A49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129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507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584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E74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797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F9E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CD59">
            <w:pPr>
              <w:jc w:val="center"/>
            </w:pPr>
            <w:r>
              <w:rPr>
                <w:rFonts w:ascii="宋体" w:hAnsi="宋体" w:eastAsia="宋体"/>
                <w:sz w:val="16"/>
              </w:rPr>
              <w:t>—</w:t>
            </w:r>
          </w:p>
        </w:tc>
      </w:tr>
      <w:tr w14:paraId="08C51E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847E9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CDFC9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970869">
            <w:pPr>
              <w:jc w:val="center"/>
            </w:pPr>
            <w:r>
              <w:rPr>
                <w:rFonts w:ascii="宋体" w:hAnsi="宋体" w:eastAsia="宋体"/>
                <w:sz w:val="16"/>
              </w:rPr>
              <w:t>实际完成情况</w:t>
            </w:r>
          </w:p>
        </w:tc>
      </w:tr>
      <w:tr w14:paraId="03B450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B484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1C0A6C">
            <w:pPr>
              <w:jc w:val="both"/>
            </w:pPr>
            <w:r>
              <w:rPr>
                <w:rFonts w:ascii="宋体" w:hAnsi="宋体" w:eastAsia="宋体"/>
                <w:sz w:val="16"/>
              </w:rPr>
              <w:t>2024年该项目计划培养1名法治人才，并向其发放1次生活补助，资金发放准确率达到100%。通过该项目的实施，提升单位法治人才质量与法治工作水平。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FC27AE">
            <w:pPr>
              <w:jc w:val="both"/>
            </w:pPr>
            <w:r>
              <w:rPr>
                <w:rFonts w:hint="eastAsia" w:ascii="宋体" w:hAnsi="宋体"/>
                <w:sz w:val="16"/>
                <w:lang w:eastAsia="zh-CN"/>
              </w:rPr>
              <w:t>截至</w:t>
            </w:r>
            <w:r>
              <w:rPr>
                <w:rFonts w:ascii="宋体" w:hAnsi="宋体" w:eastAsia="宋体"/>
                <w:sz w:val="16"/>
              </w:rPr>
              <w:t>2024年12月31日，该项目实际培养1名法治人才，并向其发放1次生活补助，通过该项目的实施，提升单位法治人才质量与法治工作水平。</w:t>
            </w:r>
          </w:p>
        </w:tc>
      </w:tr>
      <w:tr w14:paraId="4A27C6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D98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E53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A8E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44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6021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5D48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C9F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977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A2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38F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A9F5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EAD3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BC3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811B">
            <w:pPr>
              <w:jc w:val="center"/>
            </w:pPr>
            <w:r>
              <w:rPr>
                <w:rFonts w:ascii="宋体" w:hAnsi="宋体" w:eastAsia="宋体"/>
                <w:sz w:val="16"/>
              </w:rPr>
              <w:t>偏差原因分析及改进措施</w:t>
            </w:r>
          </w:p>
        </w:tc>
      </w:tr>
      <w:tr w14:paraId="6016E2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E6CB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58580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0B5A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9AD7B">
            <w:pPr>
              <w:jc w:val="center"/>
            </w:pPr>
            <w:r>
              <w:rPr>
                <w:rFonts w:ascii="宋体" w:hAnsi="宋体" w:eastAsia="宋体"/>
                <w:sz w:val="16"/>
              </w:rPr>
              <w:t>培养人数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60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7977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DFF1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2EC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D74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74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374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46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4B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CEE3">
            <w:pPr>
              <w:jc w:val="center"/>
            </w:pPr>
          </w:p>
        </w:tc>
      </w:tr>
      <w:tr w14:paraId="1C38AB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714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E46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FC6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B3CD">
            <w:pPr>
              <w:jc w:val="center"/>
            </w:pPr>
            <w:r>
              <w:rPr>
                <w:rFonts w:ascii="宋体" w:hAnsi="宋体" w:eastAsia="宋体"/>
                <w:sz w:val="16"/>
              </w:rPr>
              <w:t>发放生活补助次数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F0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521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CD4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A5C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21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B5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19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92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7E1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294B">
            <w:pPr>
              <w:jc w:val="center"/>
            </w:pPr>
          </w:p>
        </w:tc>
      </w:tr>
      <w:tr w14:paraId="0B44A0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60E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7C4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CD1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9EB9">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4D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252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790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49F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D1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9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40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EE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CBD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AF1C0">
            <w:pPr>
              <w:jc w:val="center"/>
            </w:pPr>
          </w:p>
        </w:tc>
      </w:tr>
      <w:tr w14:paraId="08CE0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0E6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405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78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F61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D8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26E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ECAE">
            <w:pPr>
              <w:jc w:val="center"/>
            </w:pPr>
            <w:r>
              <w:rPr>
                <w:rFonts w:ascii="宋体" w:hAnsi="宋体" w:eastAsia="宋体"/>
                <w:sz w:val="16"/>
              </w:rPr>
              <w:t>2024年6月25日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C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DF3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C4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F2A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C480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7C0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D7D6">
            <w:pPr>
              <w:jc w:val="center"/>
            </w:pPr>
          </w:p>
        </w:tc>
      </w:tr>
      <w:tr w14:paraId="37B4D1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ACF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9A11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C630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39A0F">
            <w:pPr>
              <w:jc w:val="center"/>
            </w:pPr>
            <w:r>
              <w:rPr>
                <w:rFonts w:ascii="宋体" w:hAnsi="宋体" w:eastAsia="宋体"/>
                <w:sz w:val="16"/>
              </w:rPr>
              <w:t>生活补助费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025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3CE2">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B0E7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1F2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7687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3D0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0E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6D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3B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F8FA6">
            <w:pPr>
              <w:jc w:val="center"/>
            </w:pPr>
          </w:p>
        </w:tc>
      </w:tr>
      <w:tr w14:paraId="500BA6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049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B3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477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FE30">
            <w:pPr>
              <w:jc w:val="center"/>
            </w:pPr>
            <w:r>
              <w:rPr>
                <w:rFonts w:ascii="宋体" w:hAnsi="宋体" w:eastAsia="宋体"/>
                <w:sz w:val="16"/>
              </w:rPr>
              <w:t>科研费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AA6C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E06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8F81F">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E9C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CF3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012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5F5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EC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0A2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F4C0">
            <w:pPr>
              <w:jc w:val="center"/>
            </w:pPr>
          </w:p>
        </w:tc>
      </w:tr>
      <w:tr w14:paraId="100F31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14C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8D57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7B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53B32">
            <w:pPr>
              <w:jc w:val="center"/>
            </w:pPr>
            <w:r>
              <w:rPr>
                <w:rFonts w:ascii="宋体" w:hAnsi="宋体" w:eastAsia="宋体"/>
                <w:sz w:val="16"/>
              </w:rPr>
              <w:t>提升单位法治人才质量与法治工作水平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A8E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8CE4">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7C3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E1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976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C2D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3A2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4AE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1F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F70B1">
            <w:pPr>
              <w:jc w:val="center"/>
            </w:pPr>
          </w:p>
        </w:tc>
      </w:tr>
      <w:tr w14:paraId="12EB9B0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FCEF5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0C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5D3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3FB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F2E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E75B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B04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608B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000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036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5C5E9A"/>
        </w:tc>
      </w:tr>
    </w:tbl>
    <w:p w14:paraId="76DD3409">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96"/>
        <w:gridCol w:w="612"/>
        <w:gridCol w:w="776"/>
        <w:gridCol w:w="696"/>
        <w:gridCol w:w="776"/>
        <w:gridCol w:w="630"/>
        <w:gridCol w:w="603"/>
        <w:gridCol w:w="603"/>
        <w:gridCol w:w="605"/>
        <w:gridCol w:w="605"/>
        <w:gridCol w:w="631"/>
      </w:tblGrid>
      <w:tr w14:paraId="366DCAD2">
        <w:tblPrEx>
          <w:tblCellMar>
            <w:top w:w="0" w:type="dxa"/>
            <w:left w:w="108" w:type="dxa"/>
            <w:bottom w:w="0" w:type="dxa"/>
            <w:right w:w="108" w:type="dxa"/>
          </w:tblCellMar>
        </w:tblPrEx>
        <w:tc>
          <w:tcPr>
            <w:tcW w:w="8848" w:type="dxa"/>
            <w:gridSpan w:val="14"/>
            <w:vAlign w:val="center"/>
          </w:tcPr>
          <w:p w14:paraId="15602178">
            <w:pPr>
              <w:jc w:val="center"/>
            </w:pPr>
            <w:r>
              <w:rPr>
                <w:rFonts w:ascii="宋体" w:hAnsi="宋体" w:eastAsia="宋体"/>
                <w:sz w:val="24"/>
              </w:rPr>
              <w:t>项目支出绩效自评表</w:t>
            </w:r>
          </w:p>
        </w:tc>
      </w:tr>
      <w:tr w14:paraId="7F051A6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7AB1EF">
            <w:pPr>
              <w:jc w:val="center"/>
            </w:pPr>
            <w:r>
              <w:rPr>
                <w:rFonts w:ascii="宋体" w:hAnsi="宋体" w:eastAsia="宋体"/>
                <w:sz w:val="24"/>
              </w:rPr>
              <w:t>(2024年度)</w:t>
            </w:r>
          </w:p>
        </w:tc>
      </w:tr>
      <w:tr w14:paraId="4FACE7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37F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D92224">
            <w:pPr>
              <w:jc w:val="center"/>
            </w:pPr>
            <w:r>
              <w:rPr>
                <w:rFonts w:ascii="宋体" w:hAnsi="宋体" w:eastAsia="宋体"/>
                <w:sz w:val="16"/>
              </w:rPr>
              <w:t>物业外包项目</w:t>
            </w:r>
          </w:p>
        </w:tc>
      </w:tr>
      <w:tr w14:paraId="1A274E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9EA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E14D35">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84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433349">
            <w:pPr>
              <w:jc w:val="center"/>
            </w:pPr>
            <w:r>
              <w:rPr>
                <w:rFonts w:ascii="宋体" w:hAnsi="宋体" w:eastAsia="宋体"/>
                <w:sz w:val="16"/>
              </w:rPr>
              <w:t>昌吉市人民法院</w:t>
            </w:r>
          </w:p>
        </w:tc>
      </w:tr>
      <w:tr w14:paraId="2AAECA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506B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121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AC5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027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0645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195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CBB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832DF">
            <w:pPr>
              <w:jc w:val="center"/>
            </w:pPr>
            <w:r>
              <w:rPr>
                <w:rFonts w:ascii="宋体" w:hAnsi="宋体" w:eastAsia="宋体"/>
                <w:sz w:val="16"/>
              </w:rPr>
              <w:t>得分</w:t>
            </w:r>
          </w:p>
        </w:tc>
      </w:tr>
      <w:tr w14:paraId="4D6552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5A5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867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0A6CC">
            <w:pPr>
              <w:jc w:val="center"/>
            </w:pPr>
            <w:r>
              <w:rPr>
                <w:rFonts w:ascii="宋体" w:hAnsi="宋体" w:eastAsia="宋体"/>
                <w:sz w:val="16"/>
              </w:rPr>
              <w:t>126.00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05335">
            <w:pPr>
              <w:jc w:val="center"/>
            </w:pPr>
            <w:r>
              <w:rPr>
                <w:rFonts w:ascii="宋体" w:hAnsi="宋体" w:eastAsia="宋体"/>
                <w:sz w:val="16"/>
              </w:rPr>
              <w:t>91.38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11C7E">
            <w:pPr>
              <w:jc w:val="center"/>
            </w:pPr>
            <w:r>
              <w:rPr>
                <w:rFonts w:ascii="宋体" w:hAnsi="宋体" w:eastAsia="宋体"/>
                <w:sz w:val="16"/>
              </w:rPr>
              <w:t>91.38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0BC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C7E5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8578A">
            <w:pPr>
              <w:jc w:val="center"/>
            </w:pPr>
            <w:r>
              <w:rPr>
                <w:rFonts w:ascii="宋体" w:hAnsi="宋体" w:eastAsia="宋体"/>
                <w:sz w:val="16"/>
              </w:rPr>
              <w:t>10.00</w:t>
            </w:r>
          </w:p>
        </w:tc>
      </w:tr>
      <w:tr w14:paraId="5A53EF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8F0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650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D0A65">
            <w:pPr>
              <w:jc w:val="center"/>
            </w:pPr>
            <w:r>
              <w:rPr>
                <w:rFonts w:ascii="宋体" w:hAnsi="宋体" w:eastAsia="宋体"/>
                <w:sz w:val="16"/>
              </w:rPr>
              <w:t>126.00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9BB2E">
            <w:pPr>
              <w:jc w:val="center"/>
            </w:pPr>
            <w:r>
              <w:rPr>
                <w:rFonts w:ascii="宋体" w:hAnsi="宋体" w:eastAsia="宋体"/>
                <w:sz w:val="16"/>
              </w:rPr>
              <w:t>91.38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77F22">
            <w:pPr>
              <w:jc w:val="center"/>
            </w:pPr>
            <w:r>
              <w:rPr>
                <w:rFonts w:ascii="宋体" w:hAnsi="宋体" w:eastAsia="宋体"/>
                <w:sz w:val="16"/>
              </w:rPr>
              <w:t>91.38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4AD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B9A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D2C5">
            <w:pPr>
              <w:jc w:val="center"/>
            </w:pPr>
            <w:r>
              <w:rPr>
                <w:rFonts w:ascii="宋体" w:hAnsi="宋体" w:eastAsia="宋体"/>
                <w:sz w:val="16"/>
              </w:rPr>
              <w:t>—</w:t>
            </w:r>
          </w:p>
        </w:tc>
      </w:tr>
      <w:tr w14:paraId="4BD098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FC6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4D99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4D6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41A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B8F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32E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A6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96A2">
            <w:pPr>
              <w:jc w:val="center"/>
            </w:pPr>
            <w:r>
              <w:rPr>
                <w:rFonts w:ascii="宋体" w:hAnsi="宋体" w:eastAsia="宋体"/>
                <w:sz w:val="16"/>
              </w:rPr>
              <w:t>—</w:t>
            </w:r>
          </w:p>
        </w:tc>
      </w:tr>
      <w:tr w14:paraId="75E02D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32B7E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122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5B8F68">
            <w:pPr>
              <w:jc w:val="center"/>
            </w:pPr>
            <w:r>
              <w:rPr>
                <w:rFonts w:ascii="宋体" w:hAnsi="宋体" w:eastAsia="宋体"/>
                <w:sz w:val="16"/>
              </w:rPr>
              <w:t>实际完成情况</w:t>
            </w:r>
          </w:p>
        </w:tc>
      </w:tr>
      <w:tr w14:paraId="48465C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6CF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621720">
            <w:pPr>
              <w:jc w:val="both"/>
            </w:pPr>
            <w:r>
              <w:rPr>
                <w:rFonts w:ascii="宋体" w:hAnsi="宋体" w:eastAsia="宋体"/>
                <w:sz w:val="16"/>
              </w:rPr>
              <w:t>昌吉市人民法院是国家审判机关，对市</w:t>
            </w:r>
            <w:r>
              <w:rPr>
                <w:rFonts w:hint="eastAsia" w:ascii="宋体" w:hAnsi="宋体"/>
                <w:sz w:val="16"/>
                <w:lang w:eastAsia="zh-CN"/>
              </w:rPr>
              <w:t>人民代表大会常务委员会</w:t>
            </w:r>
            <w:r>
              <w:rPr>
                <w:rFonts w:ascii="宋体" w:hAnsi="宋体" w:eastAsia="宋体"/>
                <w:sz w:val="16"/>
              </w:rPr>
              <w:t>负责并报告工作，接受自治州中级人民法院对审判工作的监督和工作指导，正科级建制，单位人员147人，履行审判执行工作职能，依法受理审、执案件，努力让人民群众在每一个司法案件中感受到公平正义。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B8E166">
            <w:pPr>
              <w:jc w:val="both"/>
            </w:pPr>
            <w:r>
              <w:rPr>
                <w:rFonts w:ascii="宋体" w:hAnsi="宋体" w:eastAsia="宋体"/>
                <w:sz w:val="16"/>
              </w:rPr>
              <w:t>截止至2024年1</w:t>
            </w:r>
            <w:bookmarkStart w:id="0" w:name="_GoBack"/>
            <w:r>
              <w:rPr>
                <w:rFonts w:ascii="宋体" w:hAnsi="宋体" w:eastAsia="宋体"/>
                <w:sz w:val="16"/>
              </w:rPr>
              <w:t>2月31日</w:t>
            </w:r>
            <w:bookmarkEnd w:id="0"/>
            <w:r>
              <w:rPr>
                <w:rFonts w:ascii="宋体" w:hAnsi="宋体" w:eastAsia="宋体"/>
                <w:sz w:val="16"/>
              </w:rPr>
              <w:t>，该项目实际完成后勤保障人员20人，保障人员数143人，通过该项目的实施，维护了社会稳定与长治久安。</w:t>
            </w:r>
          </w:p>
        </w:tc>
      </w:tr>
      <w:tr w14:paraId="3123C6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C6FB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CC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40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A3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914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D113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055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A3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4E5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1B24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60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E9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6111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CBCED">
            <w:pPr>
              <w:jc w:val="center"/>
            </w:pPr>
            <w:r>
              <w:rPr>
                <w:rFonts w:ascii="宋体" w:hAnsi="宋体" w:eastAsia="宋体"/>
                <w:sz w:val="16"/>
              </w:rPr>
              <w:t>偏差原因分析及改进措施</w:t>
            </w:r>
          </w:p>
        </w:tc>
      </w:tr>
      <w:tr w14:paraId="637A54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386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976F3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FADE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BE0E">
            <w:pPr>
              <w:jc w:val="center"/>
            </w:pPr>
            <w:r>
              <w:rPr>
                <w:rFonts w:ascii="宋体" w:hAnsi="宋体" w:eastAsia="宋体"/>
                <w:sz w:val="16"/>
              </w:rPr>
              <w:t>后勤保障人员配备数（人）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B470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75CD8">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3EB24">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2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A2F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82E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DF4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D9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79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8F28">
            <w:pPr>
              <w:jc w:val="center"/>
            </w:pPr>
          </w:p>
        </w:tc>
      </w:tr>
      <w:tr w14:paraId="212CF6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527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C6F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D9E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93C4D">
            <w:pPr>
              <w:jc w:val="center"/>
            </w:pPr>
            <w:r>
              <w:rPr>
                <w:rFonts w:ascii="宋体" w:hAnsi="宋体" w:eastAsia="宋体"/>
                <w:sz w:val="16"/>
              </w:rPr>
              <w:t>保障人员数（人）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CC0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63A51">
            <w:pPr>
              <w:jc w:val="center"/>
            </w:pPr>
            <w:r>
              <w:rPr>
                <w:rFonts w:ascii="宋体" w:hAnsi="宋体" w:eastAsia="宋体"/>
                <w:sz w:val="16"/>
              </w:rPr>
              <w:t>&gt;=143人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27C3">
            <w:pPr>
              <w:jc w:val="center"/>
            </w:pPr>
            <w:r>
              <w:rPr>
                <w:rFonts w:ascii="宋体" w:hAnsi="宋体" w:eastAsia="宋体"/>
                <w:sz w:val="16"/>
              </w:rPr>
              <w:t>=143人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3D7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CFBD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5C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61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F2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C8B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28C5">
            <w:pPr>
              <w:jc w:val="center"/>
            </w:pPr>
          </w:p>
        </w:tc>
      </w:tr>
      <w:tr w14:paraId="208A44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D04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777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EDB7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2FCC">
            <w:pPr>
              <w:jc w:val="center"/>
            </w:pPr>
            <w:r>
              <w:rPr>
                <w:rFonts w:ascii="宋体" w:hAnsi="宋体" w:eastAsia="宋体"/>
                <w:sz w:val="16"/>
              </w:rPr>
              <w:t>物业规范管理率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91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A44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871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CB3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4C07">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F2C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09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18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E47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4A64D">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2EA32D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1E2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79AA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F6D5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41AA6">
            <w:pPr>
              <w:jc w:val="center"/>
            </w:pPr>
            <w:r>
              <w:rPr>
                <w:rFonts w:ascii="宋体" w:hAnsi="宋体" w:eastAsia="宋体"/>
                <w:sz w:val="16"/>
              </w:rPr>
              <w:t>工资、社保、税费经费数（万元）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47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7D3E">
            <w:pPr>
              <w:jc w:val="center"/>
            </w:pPr>
            <w:r>
              <w:rPr>
                <w:rFonts w:ascii="宋体" w:hAnsi="宋体" w:eastAsia="宋体"/>
                <w:sz w:val="16"/>
              </w:rPr>
              <w:t>&lt;=89.46万元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3606B">
            <w:pPr>
              <w:jc w:val="center"/>
            </w:pPr>
            <w:r>
              <w:rPr>
                <w:rFonts w:ascii="宋体" w:hAnsi="宋体" w:eastAsia="宋体"/>
                <w:sz w:val="16"/>
              </w:rPr>
              <w:t>=89.46万元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920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D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E0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C97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61F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BC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66F29">
            <w:pPr>
              <w:jc w:val="center"/>
            </w:pPr>
          </w:p>
        </w:tc>
      </w:tr>
      <w:tr w14:paraId="2AFF7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CE0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978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EA7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8CA4">
            <w:pPr>
              <w:jc w:val="center"/>
            </w:pPr>
            <w:r>
              <w:rPr>
                <w:rFonts w:ascii="宋体" w:hAnsi="宋体" w:eastAsia="宋体"/>
                <w:sz w:val="16"/>
              </w:rPr>
              <w:t>服装、物料经费数（万元）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762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8C7DE">
            <w:pPr>
              <w:jc w:val="center"/>
            </w:pPr>
            <w:r>
              <w:rPr>
                <w:rFonts w:ascii="宋体" w:hAnsi="宋体" w:eastAsia="宋体"/>
                <w:sz w:val="16"/>
              </w:rPr>
              <w:t>&lt;=1.92万元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CBD53">
            <w:pPr>
              <w:jc w:val="center"/>
            </w:pPr>
            <w:r>
              <w:rPr>
                <w:rFonts w:ascii="宋体" w:hAnsi="宋体" w:eastAsia="宋体"/>
                <w:sz w:val="16"/>
              </w:rPr>
              <w: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9A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C0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9D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29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D9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BA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FB4FF">
            <w:pPr>
              <w:jc w:val="center"/>
            </w:pPr>
          </w:p>
        </w:tc>
      </w:tr>
      <w:tr w14:paraId="50115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333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98A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423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567EE">
            <w:pPr>
              <w:jc w:val="center"/>
            </w:pPr>
            <w:r>
              <w:rPr>
                <w:rFonts w:ascii="宋体" w:hAnsi="宋体" w:eastAsia="宋体"/>
                <w:sz w:val="16"/>
              </w:rPr>
              <w:t>维护社会稳定与长治久安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6D3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D8655">
            <w:pPr>
              <w:jc w:val="center"/>
            </w:pPr>
            <w:r>
              <w:rPr>
                <w:rFonts w:ascii="宋体" w:hAnsi="宋体" w:eastAsia="宋体"/>
                <w:sz w:val="16"/>
              </w:rPr>
              <w:t>长久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E3B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334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00A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15C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27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15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3C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F64C7">
            <w:pPr>
              <w:jc w:val="center"/>
            </w:pPr>
          </w:p>
        </w:tc>
      </w:tr>
      <w:tr w14:paraId="1718AD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508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84C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09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DF00">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A0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78209">
            <w:pPr>
              <w:jc w:val="center"/>
            </w:pPr>
            <w:r>
              <w:rPr>
                <w:rFonts w:ascii="宋体" w:hAnsi="宋体" w:eastAsia="宋体"/>
                <w:sz w:val="16"/>
              </w:rPr>
              <w:t>&gt;=93%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006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1D58">
            <w:pPr>
              <w:jc w:val="center"/>
            </w:pPr>
            <w:r>
              <w:rPr>
                <w:rFonts w:ascii="宋体" w:hAnsi="宋体" w:eastAsia="宋体"/>
                <w:sz w:val="16"/>
              </w:rPr>
              <w:t>107.53%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AF9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FC3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5F2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813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D7B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5F72">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7A55626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B646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CC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25C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274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3035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FA83">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6D4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DAAF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163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8DE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F339B0"/>
        </w:tc>
      </w:tr>
    </w:tbl>
    <w:p w14:paraId="1062A65A">
      <w:r>
        <w:br w:type="page"/>
      </w:r>
    </w:p>
    <w:p w14:paraId="5E7E0DFF">
      <w:pPr>
        <w:spacing w:line="640" w:lineRule="exact"/>
        <w:ind w:firstLine="640"/>
        <w:jc w:val="both"/>
        <w:outlineLvl w:val="2"/>
      </w:pPr>
      <w:r>
        <w:rPr>
          <w:rFonts w:ascii="黑体" w:hAnsi="黑体" w:eastAsia="黑体"/>
          <w:sz w:val="32"/>
        </w:rPr>
        <w:t>十二、其他需说明的事项</w:t>
      </w:r>
    </w:p>
    <w:p w14:paraId="3CEA2A69">
      <w:pPr>
        <w:spacing w:line="580" w:lineRule="exact"/>
        <w:ind w:firstLine="640"/>
        <w:jc w:val="both"/>
      </w:pPr>
      <w:r>
        <w:rPr>
          <w:rFonts w:ascii="仿宋_GB2312" w:hAnsi="仿宋_GB2312" w:eastAsia="仿宋_GB2312"/>
          <w:b w:val="0"/>
          <w:sz w:val="32"/>
        </w:rPr>
        <w:t>本年本单位SM项目4个，全年预算数959.83万元，全年执行数959.83万元。</w:t>
      </w:r>
    </w:p>
    <w:p w14:paraId="7C42CA58">
      <w:r>
        <w:br w:type="page"/>
      </w:r>
    </w:p>
    <w:p w14:paraId="71BF5706">
      <w:pPr>
        <w:spacing w:line="240" w:lineRule="auto"/>
        <w:jc w:val="center"/>
        <w:outlineLvl w:val="1"/>
      </w:pPr>
      <w:r>
        <w:rPr>
          <w:rFonts w:ascii="黑体" w:hAnsi="黑体" w:eastAsia="黑体"/>
          <w:sz w:val="32"/>
        </w:rPr>
        <w:t>第三部分 专业名词解释</w:t>
      </w:r>
    </w:p>
    <w:p w14:paraId="4C94EC9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79F11D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4108F8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6432DD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DE854F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28B344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B9A177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11F9F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F61280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F322B2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7988D8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B4AD4C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FA5A53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45B15C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BAECD07">
      <w:r>
        <w:br w:type="page"/>
      </w:r>
    </w:p>
    <w:p w14:paraId="2347443B">
      <w:pPr>
        <w:spacing w:line="240" w:lineRule="auto"/>
        <w:jc w:val="center"/>
        <w:outlineLvl w:val="1"/>
      </w:pPr>
      <w:r>
        <w:rPr>
          <w:rFonts w:ascii="黑体" w:hAnsi="黑体" w:eastAsia="黑体"/>
          <w:sz w:val="32"/>
        </w:rPr>
        <w:t>第四部分 部门决算报表（见附表）</w:t>
      </w:r>
    </w:p>
    <w:p w14:paraId="35FFE858">
      <w:pPr>
        <w:spacing w:line="240" w:lineRule="auto"/>
        <w:ind w:firstLine="640"/>
        <w:jc w:val="both"/>
      </w:pPr>
      <w:r>
        <w:rPr>
          <w:rFonts w:ascii="仿宋_GB2312" w:hAnsi="仿宋_GB2312" w:eastAsia="仿宋_GB2312"/>
          <w:b w:val="0"/>
          <w:sz w:val="32"/>
        </w:rPr>
        <w:t>一、《收入支出决算总表》</w:t>
      </w:r>
    </w:p>
    <w:p w14:paraId="4ACD5D07">
      <w:pPr>
        <w:spacing w:line="240" w:lineRule="auto"/>
        <w:ind w:firstLine="640"/>
        <w:jc w:val="both"/>
      </w:pPr>
      <w:r>
        <w:rPr>
          <w:rFonts w:ascii="仿宋_GB2312" w:hAnsi="仿宋_GB2312" w:eastAsia="仿宋_GB2312"/>
          <w:b w:val="0"/>
          <w:sz w:val="32"/>
        </w:rPr>
        <w:t>二、《收入决算表》</w:t>
      </w:r>
    </w:p>
    <w:p w14:paraId="2BEBCD7A">
      <w:pPr>
        <w:spacing w:line="240" w:lineRule="auto"/>
        <w:ind w:firstLine="640"/>
        <w:jc w:val="both"/>
      </w:pPr>
      <w:r>
        <w:rPr>
          <w:rFonts w:ascii="仿宋_GB2312" w:hAnsi="仿宋_GB2312" w:eastAsia="仿宋_GB2312"/>
          <w:b w:val="0"/>
          <w:sz w:val="32"/>
        </w:rPr>
        <w:t>三、《支出决算表》</w:t>
      </w:r>
    </w:p>
    <w:p w14:paraId="07D53BD2">
      <w:pPr>
        <w:spacing w:line="240" w:lineRule="auto"/>
        <w:ind w:firstLine="640"/>
        <w:jc w:val="both"/>
      </w:pPr>
      <w:r>
        <w:rPr>
          <w:rFonts w:ascii="仿宋_GB2312" w:hAnsi="仿宋_GB2312" w:eastAsia="仿宋_GB2312"/>
          <w:b w:val="0"/>
          <w:sz w:val="32"/>
        </w:rPr>
        <w:t>四、《财政拨款收入支出决算总表》</w:t>
      </w:r>
    </w:p>
    <w:p w14:paraId="174CF64A">
      <w:pPr>
        <w:spacing w:line="240" w:lineRule="auto"/>
        <w:ind w:firstLine="640"/>
        <w:jc w:val="both"/>
      </w:pPr>
      <w:r>
        <w:rPr>
          <w:rFonts w:ascii="仿宋_GB2312" w:hAnsi="仿宋_GB2312" w:eastAsia="仿宋_GB2312"/>
          <w:b w:val="0"/>
          <w:sz w:val="32"/>
        </w:rPr>
        <w:t>五、《一般公共预算财政拨款支出决算表》</w:t>
      </w:r>
    </w:p>
    <w:p w14:paraId="3FEF8119">
      <w:pPr>
        <w:spacing w:line="240" w:lineRule="auto"/>
        <w:ind w:firstLine="640"/>
        <w:jc w:val="both"/>
      </w:pPr>
      <w:r>
        <w:rPr>
          <w:rFonts w:ascii="仿宋_GB2312" w:hAnsi="仿宋_GB2312" w:eastAsia="仿宋_GB2312"/>
          <w:b w:val="0"/>
          <w:sz w:val="32"/>
        </w:rPr>
        <w:t>六、《一般公共预算财政拨款基本支出决算表》</w:t>
      </w:r>
    </w:p>
    <w:p w14:paraId="5ECC3370">
      <w:pPr>
        <w:spacing w:line="240" w:lineRule="auto"/>
        <w:ind w:firstLine="640"/>
        <w:jc w:val="both"/>
      </w:pPr>
      <w:r>
        <w:rPr>
          <w:rFonts w:ascii="仿宋_GB2312" w:hAnsi="仿宋_GB2312" w:eastAsia="仿宋_GB2312"/>
          <w:b w:val="0"/>
          <w:sz w:val="32"/>
        </w:rPr>
        <w:t>七、《政府性基金预算财政拨款收入支出决算表》</w:t>
      </w:r>
    </w:p>
    <w:p w14:paraId="753A93A3">
      <w:pPr>
        <w:spacing w:line="240" w:lineRule="auto"/>
        <w:ind w:firstLine="640"/>
        <w:jc w:val="both"/>
      </w:pPr>
      <w:r>
        <w:rPr>
          <w:rFonts w:ascii="仿宋_GB2312" w:hAnsi="仿宋_GB2312" w:eastAsia="仿宋_GB2312"/>
          <w:b w:val="0"/>
          <w:sz w:val="32"/>
        </w:rPr>
        <w:t>八、《国有资本经营预算财政拨款收入支出决算表》</w:t>
      </w:r>
    </w:p>
    <w:p w14:paraId="17D20441">
      <w:pPr>
        <w:spacing w:line="240" w:lineRule="auto"/>
        <w:ind w:firstLine="640"/>
        <w:jc w:val="both"/>
      </w:pPr>
      <w:r>
        <w:rPr>
          <w:rFonts w:ascii="仿宋_GB2312" w:hAnsi="仿宋_GB2312" w:eastAsia="仿宋_GB2312"/>
          <w:b w:val="0"/>
          <w:sz w:val="32"/>
        </w:rPr>
        <w:t>九、《财政拨款“三公”经费支出决算表》</w:t>
      </w:r>
    </w:p>
    <w:p w14:paraId="722162B5">
      <w:pPr>
        <w:spacing w:line="240" w:lineRule="auto"/>
        <w:ind w:firstLine="640"/>
        <w:jc w:val="both"/>
      </w:pPr>
    </w:p>
    <w:p w14:paraId="249FE515">
      <w:pPr>
        <w:spacing w:line="240" w:lineRule="auto"/>
        <w:ind w:firstLine="640"/>
        <w:jc w:val="both"/>
      </w:pPr>
    </w:p>
    <w:p w14:paraId="4AC97B41">
      <w:pPr>
        <w:spacing w:line="240" w:lineRule="auto"/>
        <w:ind w:firstLine="640"/>
        <w:jc w:val="both"/>
      </w:pPr>
    </w:p>
    <w:p w14:paraId="64156296">
      <w:pPr>
        <w:spacing w:line="240" w:lineRule="auto"/>
        <w:ind w:firstLine="640"/>
        <w:jc w:val="both"/>
      </w:pPr>
    </w:p>
    <w:p w14:paraId="4E7C845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8E3991-1841-469D-BC8B-A96133378C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160DCB6-48D5-4931-9C5A-EEAD57B3BB58}"/>
  </w:font>
  <w:font w:name="仿宋_GB2312">
    <w:panose1 w:val="02010609030101010101"/>
    <w:charset w:val="86"/>
    <w:family w:val="modern"/>
    <w:pitch w:val="default"/>
    <w:sig w:usb0="00000001" w:usb1="080E0000" w:usb2="00000000" w:usb3="00000000" w:csb0="00040000" w:csb1="00000000"/>
    <w:embedRegular r:id="rId3" w:fontKey="{5C1B82AE-B82F-4EFC-A7E7-B9B18E16BE1A}"/>
  </w:font>
  <w:font w:name="楷体_GB2312">
    <w:panose1 w:val="02010609030101010101"/>
    <w:charset w:val="86"/>
    <w:family w:val="auto"/>
    <w:pitch w:val="default"/>
    <w:sig w:usb0="00000001" w:usb1="080E0000" w:usb2="00000000" w:usb3="00000000" w:csb0="00040000" w:csb1="00000000"/>
    <w:embedRegular r:id="rId4" w:fontKey="{73A67522-B517-4BDF-A520-D724E1ACEB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DDC23A3"/>
    <w:rsid w:val="3EA7725F"/>
    <w:rsid w:val="3EC014A1"/>
    <w:rsid w:val="40834692"/>
    <w:rsid w:val="423A32B2"/>
    <w:rsid w:val="423C0CB4"/>
    <w:rsid w:val="427B5743"/>
    <w:rsid w:val="42E64542"/>
    <w:rsid w:val="464B7E04"/>
    <w:rsid w:val="464F7E64"/>
    <w:rsid w:val="46901EEE"/>
    <w:rsid w:val="469C74D2"/>
    <w:rsid w:val="47445515"/>
    <w:rsid w:val="4B4C0111"/>
    <w:rsid w:val="4BB23021"/>
    <w:rsid w:val="4C6C6533"/>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5388</Words>
  <Characters>6234</Characters>
  <Lines>0</Lines>
  <Paragraphs>0</Paragraphs>
  <TotalTime>6</TotalTime>
  <ScaleCrop>false</ScaleCrop>
  <LinksUpToDate>false</LinksUpToDate>
  <CharactersWithSpaces>6242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