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机关运行补助(自有资金)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奇台县人民检察院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奇台县人民检察院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赵强</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党财【2024】001号文件要求，下达2024年机关运行补助（自有资金）项目资金，预算安排资金总额80万元，其中财政资金0万元、其他资金80万元，80万元主要用于弥补办公经费不足，保障办案人员的办案支出、业务书籍日常办公用品和耗材、普法宣传、日常维修、未成年人法治教育基地、听证室改造等经费支出。该项目的实施弥补公用经费不足，保障奇台县人民检察院办案经费支出和办案业务活动的正常开展，发挥检察院监督、逮捕、公益诉讼职能，改善办案条件，提升办案能力和工作效率，促进我县社会大局和谐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（1）项目名称：机关运行补助（自有资金）项目（以下简称“该项目”或“项目”）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（2）项目主要内容：奇台县人民</w:t>
      </w:r>
      <w:r>
        <w:rPr>
          <w:rStyle w:val="Strong"/>
          <w:rFonts w:ascii="楷体" w:eastAsia="楷体" w:hAnsi="楷体" w:hint="eastAsia"/>
          <w:b w:val="0"/>
          <w:bCs w:val="0"/>
          <w:spacing w:val="-4"/>
          <w:sz w:val="32"/>
          <w:szCs w:val="32"/>
        </w:rPr>
        <w:t xml:space="preserve">检察机关</w:t>
      </w:r>
      <w:r>
        <w:rPr>
          <w:rStyle w:val="Strong"/>
          <w:rFonts w:ascii="楷体" w:eastAsia="楷体" w:hAnsi="楷体" w:hint="eastAsia"/>
          <w:b w:val="0"/>
          <w:bCs w:val="0"/>
          <w:spacing w:val="-4"/>
          <w:sz w:val="32"/>
          <w:szCs w:val="32"/>
        </w:rPr>
        <w:t xml:space="preserve">运行补助（自有资金）项目，该项目的实施弥补公用经费不足，保障奇台县人民检察院办案经费支出和办案业务活动的正常开展，发挥检察院监督、逮捕、公益诉讼职能，改善办案条件，提升办案能力和工作效率，促进我县社会大局和谐稳定。按照我院实际工作需求，机关运行补助80万元计划用于购买设备大于等于1台，开展司法救助案件数量大于等于5件，购买设备验收合格率大于等于90%，采购设备完成时间在2024年12月20日前，项目成本小于等于80万元，政府采购计划金额小于等于69万元，提升办公设备水平，职工满意度大于等于80%。该项目的实施能保障单位机关正常运行，改善办公条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实施主体：奇台县人民检察院。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实施时间：本项目实施周期为2024年1月1日-2024年12月20日。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至2024年12月31日，本项目实际支付资金80万元，预算执行率100%。该项目实际完成购买办公设备1台，开展司法救助案件数量4件，购买设备验收合格率达到100%，2024年11月28日完成采购设备，项目成本80万元，政府采购计划金额69万元，用于办公设施维护、能源消耗、办公耗材购置等，职工满意度达到90%；通过该项目的实施，提升了单位办公环境和条件，促进了经费使用效率的最大化，为机关工作的顺利开展提供了坚实的物质保障。有效提升了干警的业务能力，满足人民群众对提高工作水平的新要求，促进了持续提高为人民群众提供有效的公共法律服务水平，推动检察院事业的持续健康发展，为维护社会公平正义、促进法治建设发挥更大的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深入贯彻习近平新时代中国特色社会主义思想，深入贯彻党的路线方针政策和决策部署，聚焦长治久安总目标，统一全院检察人员思想和行动，坚持党对检察工作的绝对领导，坚决维护习近平总书记的核心地位，坚决维护党中央权威和集中统一领导。②依法向奇台县人民代表大会及其常务委员会提出议案。③贯彻落实检察工作方针、总体规划，完成检察工作任务。④依法开展对刑事犯罪案件的审查批准逮捕、决定逮捕、审查起诉工作。⑤负责应由奇台县人民检察院承办的刑事、民事、行政诉讼活动及刑事、民事、行政判决和裁定等生效法律文书执行的法律监督工作。⑥负责对奇台县基层人民法院已发生法律效力、确有错误的判决和裁定，依法提请昌吉州人民检察院向昌吉州中级人民法院提出抗诉。⑦负责应由奇台县人民检察院承办的提起公益诉讼工作。⑧负责应由奇台县人民检察院承办的对安置教育5机构、看守所、社区矫正机构等执法活动的法律监督工作。⑨受理向奇台县人民检察院的控告申诉，开展控告申诉检察工作。⑩开展检察应用和理论研究工作。？负责本院队伍建设和思想政治工作。？依法管理检察官及其他检察人员的工作，开展检察机关教育培训工作。？开展本院检务督察工作。？开展检察机关的财务装备工作，检察技术信息工作。？负责其他应当由奇台县人民检察院承办的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奇台县人民检察院单位，该单位纳入2024年部门决算编制范围的有5个科室，分别是：办公室，政治部，第一检察部，第二检察部，第三检察部。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本项目预算安排总额为80元，资金来源为援疆资金，其中：财政资金0.00万元，其他资金80万元，2024年实际收到预算资金80万元，预算资金到位率为100.00%。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80万元，预算执行率100%，结余资金0万元。本项目资金主要用于支付办公费39.38万元，差旅费5万元，委托业务费7.33万元，福利费1.35万元，其他交通费6.54万元，办公设备购置0.4万元，专用设备购置20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的实施弥补公用经费不足，保障奇台县人民检察院办案经费支出和办案业务活动的正常开展，发挥检察院监督、逮捕、公益诉讼职能，改善办案条件，提升办案能力和工作效率，促进我县社会大局和谐稳定。该项目用于单位办公费支出等，结合我单位实际，我院开展机关运行补助项目,项目资金支持率大于等于90%，政府采购率大于等于90%，验收合格率大于等于90%，干警满意率大于等于80%,政府采购成本小于等于69万元，预算控制率小于等于90%；采购时间计划于2024年12月20日前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“购买设备数量”指标，预期指标值为“&gt;=1台”；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“开展司法救助案件数量”指标，预期指标值为“&gt;=5件”；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“购买设备验收合格率”指标，预期指标值为“&gt;=90%”；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“采购设备完成时间”指标，预期指标值为“2024年12月20日前”；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“项目成本”指标，预期指标值为“&lt;=80万元”；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“政府采购计划金额”指标，预期指标值为“&lt;=69万元”；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“提升办公设备水平”指标，预期指标值为“有所提升”；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“职工满意度”指标，预期指标值为“&gt;=80%”。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昌吉州财政支出绩效事前绩效评估管理办法&gt;的通知》、《关于印发&lt;自治区项目支出绩效目标设置指引&gt;的通知》（新财预〔2022〕42号）文件精神，我单位针对机关运行补助（自有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此次我单位根据《财政支出绩效评价管理暂行办法》（财预〔2020〕10号）文件要求实施评价工作，本次评价对象为机关运行补助（自有资金）项目，评价核心为项目资金、项目产出、项目效益。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孔雪雁（评价小组组长）：主要负责项目策划和监督，全面负责项目绩效评价报告的最终质量，对评价人员出具的最终报告质量进行复核，确保评估结果的客观性；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王陆文（评价小组组员）：主要负责资料的收集，取证、数据统计分析；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王晓倩（评价小组组员）：主要负责项目报告的制定，指标的研判，数据分析及报告撰写。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15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初设立的绩效目标，在实施过程中取得了良好的成效，具体表现在：通过项目的实施，完成了购买设备数量1台、购买设备验收合格率100%、采购设备完成时间在2024年10月28日等产出目标，发挥了为人民群众提供有效的公共法律服务水平效益。但在实施过程中也存在一些不足：开展司法救助案件数量4件，未达到年初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97.5分，绩效评级为“优”。综合评价结论如下：本项目共设置三级指标数量20个，实现三级指标数量20个，总体完成率为98.75%。项目决策类指标共设置6个，满分指标6个，得分率100.0%；过程管理类指标共设置5个，满分指标5个，得分率100%；项目产出类指标共设置5个，满分指标4个，得分率90%；项目效益类指标共设置1个，满分指标1个，得分率100.0%,项目满意度指标共设置1个，得分率100.0%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25.00 30 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  22.5 30.00  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90% 100.00%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《中华人民共和国预算法》、《项目支出绩效评价管理办法》（财预〔2020〕10号）等要求：“全面实施预算绩效管理，建立科学且合理的项目支出绩效评价管理体系”；本项目立项符合《中共 中央国务院关于全面实施预算绩效管理的意见》（中发〔2018〕34号）中：“提高财政资源配置效率和使用效益”内容，符合行业发展规划和政策要求；本项目立项符合《呼图壁县人民检察院位配置内设机构和人员编制规定》中职责范围中的“单位办案办公环境提升要求”，属于我单位履职所需；根据《财政资金直接支付申请书》，本项目资金性质为“公共财政预算”功能分类为“2040402一般行政管理事务”经济分类为“50209维修（护）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党组研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按照我院实际工作需求，机关运行补助80万元计划用于购买设备大于等于1台，开展司法救助案件数量大于等于5件，购买设备验收合格率大于等于90%，采购设备完成时间在2024年12月20日前，项目成本小于等于80万元，政府采购计划金额小于等于69万元，提升办公设备水平，职工满意度大于等于80%。该项目的实施能保障单位机关正常运行，改善办公条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②该项目实际工作内容为：截至2024年12月31日，机关运行补助（自有资金）实际用于保障办案人员日常支出。绩效目标与实际工作内容一致，两者具有相关性。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通过该项目的实施保障单位机关正常运行，有效提升了干警的业务能力，促进了持续提高为人民群众提供有效的公共法律服务水平，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④该项目批复的预算金额为80万元，《项目支出绩效目标表》中预算金额为80万元，预算确定的项目资金与预算确定的项目投资额相匹配。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购买设备数量”“开展司法救助案件数量”“购买设备验收合格率”“项目成本”“政府采购计划金额”“职工满意度”，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本项目机关运行补助（自有资金），即预算编制较科学且经过论证；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预算申请内容为机关运行补助（自有资金），项目实际内容为机关运行补助经费，该项目的实施能保障单位机关正常运行，预算申请与《机关运行补助经费项目实施方案》中涉及的项目内容匹配；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80万元，我单位在预算申请中严格按照项目实施内容及测算标准进行核算，其中：办公费39.38万元，差旅费5万元，委托业务费7.33万元，福利费1.35万元，其他交通费6.54万元，办公设备购置0.4万元，专用设备购置20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关运行补助（自有资金）项目资金的请示》和《机关运行补助（自有资金）项目实施方案》为依据进行资金分配，预算资金分配依据充分。根据昌州财预〔2024〕2号），本项目实际到位资金80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本项目预算资金为80万元，其中：财政安排资金0.00万元，其他资金80万元，实际到位资金80万元，资金到位率=（80万元/80万元）×100.00%=100.00%。得分=（100.00%-60.00%）/（1-60.00%）×4.00=4.00分。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本项目实际支出资金80万元，预算执行率=（80万元/80万元）×100.00%=100%；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奇台县人民检察院单位资金管理办法》、《奇台县人民检察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奇台县人民检察院资金管理办法》、《奇台县人民检察院收支业务管理制度》、《奇台县人民检察院政府采购业务管理制度》、《奇台县人民检察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奇台县人民检察院资金管理办法》、《奇台县人民检察院收支业务管理制度》、《奇台县人民检察院政府采购业务管理制度》、《奇台县人民检察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行补助（自有资金）项目工作领导小组，由孔雪雁任组长，负责项目的组织及实施工作；组员包括：柴璐、汪振江，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项目产出类指标由4个二级指标和7个三级指标构成，权重分30.00分，实际得分27.5。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“购买设备数量”指标：预期指标值为“&gt;= 1台”，实际完成指标值为“=1台”，指标完成率为100.00%。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“开展司法救助案件数量”指标：预期指标值为“&gt;=5件”，实际完成指标值为“＝4件”，指标完成率为80%。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“购买设备验收合格率（%）”指标：预期指标值为“≥90%”，实际完成指标值为“＝100%”，指标完成率为111%。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“采购设备完成时间”指标：预期指标值为“2024年12月20日前”，实际完成指标值为“2024年10月28日”，指标完成率为100%。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“项目成本”指标：预期指标值为“≤80万元”，实际完成指标值为“=80万元”，指标完成率为100%。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“政府采购计划金额”指标：预期指标值为“≤69万元”，实际完成指标值为“=69万元”，指标完成率为100%。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“提升办公设备水平”指标：预期指标值为“有所提升”，实际完成指标值为“达到预期指标”，指标完成率为100.00%。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“职工满意度”指标：预期指标值为“≥80%”，实际完成指标值为“＝90%”，指标完成率为112%。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一是项目领导小组进一步强化项目意识，明确责任和时间节点，一项一项抓好具体落实，确保了项目按时保质完成，保障了项目效益发挥。在监督环节上，实行关口前移，形成多环节全过程的监督管理格局，尽量早发现问题，早解决问题，提高专项资金使用效益。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不准确且缺乏灵活性。对一些费用预估不合理，导致部分项目资金超支，而有些项目资金却有剩余；预算调整机制不完善，当遇到突发情况或是政策变化时，无法及时调整预算，影响项目执行。主要还是年初设立指标值时未做到精准预算，年中在实施过程中也未及时跟进，导致指标值未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在今后在设立指标时将会加强预算编制的精准度，同时加强过程监控，及时根据项目实施情况调整执行偏差。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业务人员的绩效管理意识仍有较大提升空间，部分人员对绩效管理的认知仍停留在简单的考核评分层面，未能从战略高度理解其作为组织管理核心工具的重要意义。具体表现为：一是对绩效目标与组织战略的关联性认识不足，往往将绩效管理简化为年度考核任务，忽视了其战略传导和过程管控功能；二是缺乏系统性思维，在绩效指标设定、过程监控、结果应用等环节存在割裂现象；三是绩效反馈与改进机制流于形式，未能有效发挥绩效管理对业务发展的促进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领导对预算管理的重视程度不足，一方面部分领导更关注业务发展而忽视财务管理，认为预算执行是财务部门的职责，未能主动参与预算监督；另一方面，预算考核机制不健全，缺乏对预算执行偏差的问责措施，导致部分单位对预算管理流于形式。此外，部分领导对预算绩效管理的认识不足，未能将预算执行与绩效目标紧密结合，使得预算管理缺乏刚性约束。</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高度重视，加强预算绩效目标管理工作，明确预算项目绩效目标编制要求，分类别建立科学合理、细化量化、可比可测预算绩效指标体系，突出结果导向，重点考核实绩，以此来加强预算编制的精准度。并且强化预算绩效执行工作，指定专人负责预算执行监督管理，进一步推动预算绩效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培训，提高相关人员工作水平采取多种培训形式对单位财务人员、业务科室人员进行集中培训，加强绩效业务学习及培训，提高业务人员绩效管理意识，进一步加强预算绩效管理工作，优化项目支出绩效指标体系，完善预算绩效管理制度，进一步树牢绩效观念，提高本单位工作人员的绩效管理能力和工作水平，有效推动我单位下一年度预算绩效管理工作常态化、规范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领导高度重视，加强领导，精心组织。项目绩效领导小组对绩效评价工作进行指导、监督、检查，确保项目绩效评价反映项目完成真实情况。开展优秀案例评选和经验交流，促进绩效管理水平的整体提升。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