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中共昌吉回族自治州委员会宣传部2024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4BBF41D">
      <w:r>
        <w:br w:type="page"/>
      </w:r>
    </w:p>
    <w:p w14:paraId="2904C6ED">
      <w:pPr>
        <w:spacing w:line="640" w:lineRule="exact"/>
        <w:jc w:val="center"/>
        <w:outlineLvl w:val="1"/>
      </w:pPr>
      <w:r>
        <w:rPr>
          <w:rFonts w:ascii="黑体" w:hAnsi="黑体" w:eastAsia="黑体"/>
          <w:sz w:val="32"/>
        </w:rPr>
        <w:t>第一部分 单位概况</w:t>
      </w:r>
    </w:p>
    <w:p w14:paraId="08DB021B">
      <w:pPr>
        <w:spacing w:line="640" w:lineRule="exact"/>
        <w:ind w:firstLine="640"/>
        <w:jc w:val="both"/>
        <w:outlineLvl w:val="2"/>
      </w:pPr>
      <w:r>
        <w:rPr>
          <w:rFonts w:ascii="黑体" w:hAnsi="黑体" w:eastAsia="黑体"/>
          <w:sz w:val="32"/>
        </w:rPr>
        <w:t>一、主要职能</w:t>
      </w:r>
    </w:p>
    <w:p w14:paraId="6B0E5531">
      <w:pPr>
        <w:spacing w:line="580" w:lineRule="exact"/>
        <w:ind w:firstLine="640"/>
        <w:jc w:val="both"/>
      </w:pPr>
      <w:r>
        <w:rPr>
          <w:rFonts w:ascii="仿宋_GB2312" w:hAnsi="仿宋_GB2312" w:eastAsia="仿宋_GB2312"/>
          <w:sz w:val="32"/>
        </w:rPr>
        <w:t>本单位主要职能不予公开。</w:t>
      </w:r>
    </w:p>
    <w:p w14:paraId="2D7A1052">
      <w:pPr>
        <w:spacing w:line="640" w:lineRule="exact"/>
        <w:ind w:firstLine="640"/>
        <w:jc w:val="both"/>
        <w:outlineLvl w:val="2"/>
      </w:pPr>
      <w:r>
        <w:rPr>
          <w:rFonts w:ascii="黑体" w:hAnsi="黑体" w:eastAsia="黑体"/>
          <w:sz w:val="32"/>
        </w:rPr>
        <w:t>二、机构设置及人员情况</w:t>
      </w:r>
    </w:p>
    <w:p w14:paraId="3660427A">
      <w:pPr>
        <w:spacing w:line="580" w:lineRule="exact"/>
        <w:ind w:firstLine="640"/>
        <w:jc w:val="both"/>
      </w:pPr>
      <w:r>
        <w:rPr>
          <w:rFonts w:ascii="仿宋_GB2312" w:hAnsi="仿宋_GB2312" w:eastAsia="仿宋_GB2312"/>
          <w:sz w:val="32"/>
        </w:rPr>
        <w:t>本单位机构设置及人员情况不予公开。</w:t>
      </w:r>
    </w:p>
    <w:p w14:paraId="3AC8F6B4">
      <w:r>
        <w:br w:type="page"/>
      </w:r>
    </w:p>
    <w:p w14:paraId="630E315B">
      <w:pPr>
        <w:spacing w:line="240" w:lineRule="auto"/>
        <w:jc w:val="center"/>
        <w:outlineLvl w:val="1"/>
      </w:pPr>
      <w:r>
        <w:rPr>
          <w:rFonts w:ascii="黑体" w:hAnsi="黑体" w:eastAsia="黑体"/>
          <w:sz w:val="32"/>
        </w:rPr>
        <w:t>第二部分 部门决算情况说明</w:t>
      </w:r>
    </w:p>
    <w:p w14:paraId="7BDEBCE5">
      <w:pPr>
        <w:spacing w:line="640" w:lineRule="exact"/>
        <w:ind w:firstLine="640"/>
        <w:jc w:val="both"/>
        <w:outlineLvl w:val="2"/>
      </w:pPr>
      <w:r>
        <w:rPr>
          <w:rFonts w:ascii="黑体" w:hAnsi="黑体" w:eastAsia="黑体"/>
          <w:sz w:val="32"/>
        </w:rPr>
        <w:t>一、收入支出决算总体情况说明</w:t>
      </w:r>
    </w:p>
    <w:p w14:paraId="53FD96D9">
      <w:pPr>
        <w:spacing w:line="580" w:lineRule="exact"/>
        <w:ind w:firstLine="640"/>
        <w:jc w:val="both"/>
      </w:pPr>
      <w:r>
        <w:rPr>
          <w:rFonts w:ascii="仿宋_GB2312" w:hAnsi="仿宋_GB2312" w:eastAsia="仿宋_GB2312"/>
          <w:b/>
          <w:sz w:val="32"/>
        </w:rPr>
        <w:t>2024年度收入总计2,079.07万元，</w:t>
      </w:r>
      <w:r>
        <w:rPr>
          <w:rFonts w:ascii="仿宋_GB2312" w:hAnsi="仿宋_GB2312" w:eastAsia="仿宋_GB2312"/>
          <w:b w:val="0"/>
          <w:sz w:val="32"/>
        </w:rPr>
        <w:t>其中：本年收入合计2,069.47万元，使用非财政拨款结余（含专用结余）0.00万元，年初结转和结余9.60万元。</w:t>
      </w:r>
    </w:p>
    <w:p w14:paraId="782F18A6">
      <w:pPr>
        <w:spacing w:line="580" w:lineRule="exact"/>
        <w:ind w:firstLine="640"/>
        <w:jc w:val="both"/>
      </w:pPr>
      <w:r>
        <w:rPr>
          <w:rFonts w:ascii="仿宋_GB2312" w:hAnsi="仿宋_GB2312" w:eastAsia="仿宋_GB2312"/>
          <w:b/>
          <w:sz w:val="32"/>
        </w:rPr>
        <w:t>2024年度支出总计2,079.07万元，</w:t>
      </w:r>
      <w:r>
        <w:rPr>
          <w:rFonts w:ascii="仿宋_GB2312" w:hAnsi="仿宋_GB2312" w:eastAsia="仿宋_GB2312"/>
          <w:b w:val="0"/>
          <w:sz w:val="32"/>
        </w:rPr>
        <w:t>其中：本年支出合计2,056.31万元，结余分配0.00万元，年末结转和结余22.76万元。</w:t>
      </w:r>
    </w:p>
    <w:p w14:paraId="08701715">
      <w:pPr>
        <w:spacing w:line="580" w:lineRule="exact"/>
        <w:ind w:firstLine="640"/>
        <w:jc w:val="both"/>
      </w:pPr>
      <w:r>
        <w:rPr>
          <w:rFonts w:ascii="仿宋_GB2312" w:hAnsi="仿宋_GB2312" w:eastAsia="仿宋_GB2312"/>
          <w:b w:val="0"/>
          <w:sz w:val="32"/>
        </w:rPr>
        <w:t>收入支出总体与上年相比，增加418.47万元，增长25.20%，主要原因是：本年在职人员增加，相关人员经费增加，增加州党委宣传部州庆系列活动项目、昌吉州“五个好”党支部示范点项目、庭州文化名家计划项目、援疆“新闻+服务”能力提升工程经费、援疆经费新时代文明实践站自治区示范点建设项目、援疆培训项目经费等项目，导致经费较上年增加。</w:t>
      </w:r>
    </w:p>
    <w:p w14:paraId="0F7B9AE6">
      <w:pPr>
        <w:spacing w:line="640" w:lineRule="exact"/>
        <w:ind w:firstLine="640"/>
        <w:jc w:val="both"/>
        <w:outlineLvl w:val="2"/>
      </w:pPr>
      <w:r>
        <w:rPr>
          <w:rFonts w:ascii="黑体" w:hAnsi="黑体" w:eastAsia="黑体"/>
          <w:sz w:val="32"/>
        </w:rPr>
        <w:t>二、收入决算情况说明</w:t>
      </w:r>
    </w:p>
    <w:p w14:paraId="4A293A5E">
      <w:pPr>
        <w:spacing w:line="580" w:lineRule="exact"/>
        <w:ind w:firstLine="640"/>
        <w:jc w:val="both"/>
      </w:pPr>
      <w:r>
        <w:rPr>
          <w:rFonts w:ascii="仿宋_GB2312" w:hAnsi="仿宋_GB2312" w:eastAsia="仿宋_GB2312"/>
          <w:b/>
          <w:sz w:val="32"/>
        </w:rPr>
        <w:t>本年收入2,069.47万元，</w:t>
      </w:r>
      <w:r>
        <w:rPr>
          <w:rFonts w:ascii="仿宋_GB2312" w:hAnsi="仿宋_GB2312" w:eastAsia="仿宋_GB2312"/>
          <w:b w:val="0"/>
          <w:sz w:val="32"/>
        </w:rPr>
        <w:t>其中：财政拨款收入1,834.37万元，占88.64%；上级补助收入0.00万元，占0.00%；事业收入0.00万元，占0.00%；经营收入0.00万元，占0.00%；附属单位上缴收入0.00万元，占0.00%；其他收入235.10万元，占11.36%。</w:t>
      </w:r>
    </w:p>
    <w:p w14:paraId="13EC8699">
      <w:pPr>
        <w:spacing w:line="640" w:lineRule="exact"/>
        <w:ind w:firstLine="640"/>
        <w:jc w:val="both"/>
        <w:outlineLvl w:val="2"/>
      </w:pPr>
      <w:r>
        <w:rPr>
          <w:rFonts w:ascii="黑体" w:hAnsi="黑体" w:eastAsia="黑体"/>
          <w:sz w:val="32"/>
        </w:rPr>
        <w:t>三、支出决算情况说明</w:t>
      </w:r>
    </w:p>
    <w:p w14:paraId="62BE8348">
      <w:pPr>
        <w:spacing w:line="580" w:lineRule="exact"/>
        <w:ind w:firstLine="640"/>
        <w:jc w:val="both"/>
      </w:pPr>
      <w:r>
        <w:rPr>
          <w:rFonts w:ascii="仿宋_GB2312" w:hAnsi="仿宋_GB2312" w:eastAsia="仿宋_GB2312"/>
          <w:b/>
          <w:sz w:val="32"/>
        </w:rPr>
        <w:t>本年支出2,056.31万元，</w:t>
      </w:r>
      <w:r>
        <w:rPr>
          <w:rFonts w:ascii="仿宋_GB2312" w:hAnsi="仿宋_GB2312" w:eastAsia="仿宋_GB2312"/>
          <w:b w:val="0"/>
          <w:sz w:val="32"/>
        </w:rPr>
        <w:t>其中：基本支出886.45万元，占43.11%；项目支出1,169.86万元，占56.89%；上缴上级支出0.00万元，占0.00%；经营支出0.00万元，占0.00%；对附属单位补助支出0.00万元，占0.00%。</w:t>
      </w:r>
    </w:p>
    <w:p w14:paraId="1EA0B491">
      <w:pPr>
        <w:spacing w:line="640" w:lineRule="exact"/>
        <w:ind w:firstLine="640"/>
        <w:jc w:val="both"/>
        <w:outlineLvl w:val="2"/>
      </w:pPr>
      <w:r>
        <w:rPr>
          <w:rFonts w:ascii="黑体" w:hAnsi="黑体" w:eastAsia="黑体"/>
          <w:sz w:val="32"/>
        </w:rPr>
        <w:t>四、财政拨款收入支出决算总体情况说明</w:t>
      </w:r>
    </w:p>
    <w:p w14:paraId="1F6F87A0">
      <w:pPr>
        <w:spacing w:line="580" w:lineRule="exact"/>
        <w:ind w:firstLine="640"/>
        <w:jc w:val="both"/>
      </w:pPr>
      <w:r>
        <w:rPr>
          <w:rFonts w:ascii="仿宋_GB2312" w:hAnsi="仿宋_GB2312" w:eastAsia="仿宋_GB2312"/>
          <w:b/>
          <w:sz w:val="32"/>
        </w:rPr>
        <w:t>2024年度财政拨款收入总计1,834.37万元，</w:t>
      </w:r>
      <w:r>
        <w:rPr>
          <w:rFonts w:ascii="仿宋_GB2312" w:hAnsi="仿宋_GB2312" w:eastAsia="仿宋_GB2312"/>
          <w:b w:val="0"/>
          <w:sz w:val="32"/>
        </w:rPr>
        <w:t>其中：年初财政拨款结转和结余0.00万元，本年财政拨款收入1,834.37万元。</w:t>
      </w:r>
      <w:r>
        <w:rPr>
          <w:rFonts w:ascii="仿宋_GB2312" w:hAnsi="仿宋_GB2312" w:eastAsia="仿宋_GB2312"/>
          <w:b/>
          <w:sz w:val="32"/>
        </w:rPr>
        <w:t>财政拨款支出总计1,834.37万元，</w:t>
      </w:r>
      <w:r>
        <w:rPr>
          <w:rFonts w:ascii="仿宋_GB2312" w:hAnsi="仿宋_GB2312" w:eastAsia="仿宋_GB2312"/>
          <w:b w:val="0"/>
          <w:sz w:val="32"/>
        </w:rPr>
        <w:t>其中：年末财政拨款结转和结余0.00万元，本年财政拨款支出1,834.37万元。</w:t>
      </w:r>
    </w:p>
    <w:p w14:paraId="63447225">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增加335.30万元，增长22.37%，主要原因是：本年增加州党委宣传部州庆系列活动项目、昌吉州“五个好”党支部示范点项目、庭州文化名家计划项目等项目，导致经费较上年增加。</w:t>
      </w:r>
      <w:r>
        <w:rPr>
          <w:rFonts w:ascii="仿宋_GB2312" w:hAnsi="仿宋_GB2312" w:eastAsia="仿宋_GB2312"/>
          <w:b/>
          <w:sz w:val="32"/>
        </w:rPr>
        <w:t>与年初预算相比，</w:t>
      </w:r>
      <w:r>
        <w:rPr>
          <w:rFonts w:ascii="仿宋_GB2312" w:hAnsi="仿宋_GB2312" w:eastAsia="仿宋_GB2312"/>
          <w:b w:val="0"/>
          <w:sz w:val="32"/>
        </w:rPr>
        <w:t>年初预算数1,413.92万元，决算数1,834.37万元，预决算差异率29.74%，主要原因是：年中追加州庆系列活动项目、昌吉州“五个好”党支部示范点项目、庭州文化名家计划项目等，导致预决算存在差异。</w:t>
      </w:r>
    </w:p>
    <w:p w14:paraId="463F6F90">
      <w:pPr>
        <w:spacing w:line="640" w:lineRule="exact"/>
        <w:ind w:firstLine="640"/>
        <w:jc w:val="both"/>
        <w:outlineLvl w:val="2"/>
      </w:pPr>
      <w:r>
        <w:rPr>
          <w:rFonts w:ascii="黑体" w:hAnsi="黑体" w:eastAsia="黑体"/>
          <w:sz w:val="32"/>
        </w:rPr>
        <w:t>五、一般公共预算财政拨款支出决算情况说明</w:t>
      </w:r>
    </w:p>
    <w:p w14:paraId="36D81C83">
      <w:pPr>
        <w:spacing w:line="640" w:lineRule="exact"/>
        <w:ind w:firstLine="640"/>
        <w:jc w:val="both"/>
        <w:outlineLvl w:val="3"/>
      </w:pPr>
      <w:r>
        <w:rPr>
          <w:rFonts w:ascii="楷体_GB2312" w:hAnsi="楷体_GB2312" w:eastAsia="楷体_GB2312"/>
          <w:b/>
          <w:sz w:val="32"/>
        </w:rPr>
        <w:t>（一）一般公共预算财政拨款支出决算总体情况</w:t>
      </w:r>
    </w:p>
    <w:p w14:paraId="4F7F2BC0">
      <w:pPr>
        <w:spacing w:line="580" w:lineRule="exact"/>
        <w:ind w:firstLine="640"/>
        <w:jc w:val="both"/>
      </w:pPr>
      <w:r>
        <w:rPr>
          <w:rFonts w:ascii="仿宋_GB2312" w:hAnsi="仿宋_GB2312" w:eastAsia="仿宋_GB2312"/>
          <w:b/>
          <w:sz w:val="32"/>
        </w:rPr>
        <w:t>2024年度一般公共预算财政拨款支出1,834.37万元，</w:t>
      </w:r>
      <w:r>
        <w:rPr>
          <w:rFonts w:ascii="仿宋_GB2312" w:hAnsi="仿宋_GB2312" w:eastAsia="仿宋_GB2312"/>
          <w:b w:val="0"/>
          <w:sz w:val="32"/>
        </w:rPr>
        <w:t>占本年支出合计的89.21%。</w:t>
      </w:r>
      <w:r>
        <w:rPr>
          <w:rFonts w:ascii="仿宋_GB2312" w:hAnsi="仿宋_GB2312" w:eastAsia="仿宋_GB2312"/>
          <w:b/>
          <w:sz w:val="32"/>
        </w:rPr>
        <w:t>与上年相比，</w:t>
      </w:r>
      <w:r>
        <w:rPr>
          <w:rFonts w:ascii="仿宋_GB2312" w:hAnsi="仿宋_GB2312" w:eastAsia="仿宋_GB2312"/>
          <w:b w:val="0"/>
          <w:sz w:val="32"/>
        </w:rPr>
        <w:t>增加335.30万元，增长22.37%，主要原因是：本年增加州党委宣传部州庆系列活动项目、昌吉州“五个好”党支部示范点项目、庭州文化名家计划项目等项目，导致经费较上年增加。</w:t>
      </w:r>
      <w:r>
        <w:rPr>
          <w:rFonts w:ascii="仿宋_GB2312" w:hAnsi="仿宋_GB2312" w:eastAsia="仿宋_GB2312"/>
          <w:b/>
          <w:sz w:val="32"/>
        </w:rPr>
        <w:t>与年初预算相比,</w:t>
      </w:r>
      <w:r>
        <w:rPr>
          <w:rFonts w:ascii="仿宋_GB2312" w:hAnsi="仿宋_GB2312" w:eastAsia="仿宋_GB2312"/>
          <w:b w:val="0"/>
          <w:sz w:val="32"/>
        </w:rPr>
        <w:t>年初预算数1,413.92万元，决算数1,834.37万元，预决算差异率29.74%，主要原因是：年中追加州庆系列活动项目、昌吉州“五个好”党支部示范点项目、庭州文化名家计划项目等，导致预决算存在差异。</w:t>
      </w:r>
    </w:p>
    <w:p w14:paraId="1F333D07">
      <w:pPr>
        <w:spacing w:line="640" w:lineRule="exact"/>
        <w:ind w:firstLine="640"/>
        <w:jc w:val="both"/>
        <w:outlineLvl w:val="3"/>
      </w:pPr>
      <w:r>
        <w:rPr>
          <w:rFonts w:ascii="楷体_GB2312" w:hAnsi="楷体_GB2312" w:eastAsia="楷体_GB2312"/>
          <w:b/>
          <w:sz w:val="32"/>
        </w:rPr>
        <w:t>（二）一般公共预算财政拨款支出决算结构情况</w:t>
      </w:r>
    </w:p>
    <w:p w14:paraId="54D18695">
      <w:pPr>
        <w:spacing w:line="580" w:lineRule="exact"/>
        <w:ind w:firstLine="640"/>
        <w:jc w:val="both"/>
      </w:pPr>
      <w:r>
        <w:rPr>
          <w:rFonts w:ascii="仿宋_GB2312" w:hAnsi="仿宋_GB2312" w:eastAsia="仿宋_GB2312"/>
          <w:b w:val="0"/>
          <w:sz w:val="32"/>
        </w:rPr>
        <w:t>1.一般公共服务支出(类)1,577.34万元,占85.99%。</w:t>
      </w:r>
    </w:p>
    <w:p w14:paraId="5E61B03E">
      <w:pPr>
        <w:spacing w:line="580" w:lineRule="exact"/>
        <w:ind w:firstLine="640"/>
        <w:jc w:val="both"/>
      </w:pPr>
      <w:r>
        <w:rPr>
          <w:rFonts w:ascii="仿宋_GB2312" w:hAnsi="仿宋_GB2312" w:eastAsia="仿宋_GB2312"/>
          <w:b w:val="0"/>
          <w:sz w:val="32"/>
        </w:rPr>
        <w:t>2.文化旅游体育与传媒支出(类)46.27万元,占2.52%。</w:t>
      </w:r>
    </w:p>
    <w:p w14:paraId="3B5C679C">
      <w:pPr>
        <w:spacing w:line="580" w:lineRule="exact"/>
        <w:ind w:firstLine="640"/>
        <w:jc w:val="both"/>
      </w:pPr>
      <w:r>
        <w:rPr>
          <w:rFonts w:ascii="仿宋_GB2312" w:hAnsi="仿宋_GB2312" w:eastAsia="仿宋_GB2312"/>
          <w:b w:val="0"/>
          <w:sz w:val="32"/>
        </w:rPr>
        <w:t>3.社会保障和就业支出(类)104.81万元,占5.71%。</w:t>
      </w:r>
    </w:p>
    <w:p w14:paraId="2ACCA0CD">
      <w:pPr>
        <w:spacing w:line="580" w:lineRule="exact"/>
        <w:ind w:firstLine="640"/>
        <w:jc w:val="both"/>
      </w:pPr>
      <w:r>
        <w:rPr>
          <w:rFonts w:ascii="仿宋_GB2312" w:hAnsi="仿宋_GB2312" w:eastAsia="仿宋_GB2312"/>
          <w:b w:val="0"/>
          <w:sz w:val="32"/>
        </w:rPr>
        <w:t>4.卫生健康支出(类)38.31万元,占2.09%。</w:t>
      </w:r>
    </w:p>
    <w:p w14:paraId="33E9EBBA">
      <w:pPr>
        <w:spacing w:line="580" w:lineRule="exact"/>
        <w:ind w:firstLine="640"/>
        <w:jc w:val="both"/>
      </w:pPr>
      <w:r>
        <w:rPr>
          <w:rFonts w:ascii="仿宋_GB2312" w:hAnsi="仿宋_GB2312" w:eastAsia="仿宋_GB2312"/>
          <w:b w:val="0"/>
          <w:sz w:val="32"/>
        </w:rPr>
        <w:t>5.住房保障支出(类)53.99万元,占2.94%。</w:t>
      </w:r>
    </w:p>
    <w:p w14:paraId="13CDF47B">
      <w:pPr>
        <w:spacing w:line="580" w:lineRule="exact"/>
        <w:ind w:firstLine="640"/>
        <w:jc w:val="both"/>
      </w:pPr>
      <w:r>
        <w:rPr>
          <w:rFonts w:ascii="仿宋_GB2312" w:hAnsi="仿宋_GB2312" w:eastAsia="仿宋_GB2312"/>
          <w:b w:val="0"/>
          <w:sz w:val="32"/>
        </w:rPr>
        <w:t>6.其他支出(类)13.64万元,占0.74%。</w:t>
      </w:r>
    </w:p>
    <w:p w14:paraId="07ECCDB5">
      <w:pPr>
        <w:spacing w:line="640" w:lineRule="exact"/>
        <w:ind w:firstLine="640"/>
        <w:jc w:val="both"/>
        <w:outlineLvl w:val="3"/>
      </w:pPr>
      <w:r>
        <w:rPr>
          <w:rFonts w:ascii="楷体_GB2312" w:hAnsi="楷体_GB2312" w:eastAsia="楷体_GB2312"/>
          <w:b/>
          <w:sz w:val="32"/>
        </w:rPr>
        <w:t>（三）一般公共预算财政拨款支出决算具体情况</w:t>
      </w:r>
    </w:p>
    <w:p w14:paraId="23296CA0">
      <w:pPr>
        <w:spacing w:line="580" w:lineRule="exact"/>
        <w:ind w:firstLine="640"/>
        <w:jc w:val="both"/>
      </w:pPr>
      <w:r>
        <w:rPr>
          <w:rFonts w:ascii="仿宋_GB2312" w:hAnsi="仿宋_GB2312" w:eastAsia="仿宋_GB2312"/>
          <w:b w:val="0"/>
          <w:sz w:val="32"/>
        </w:rPr>
        <w:t>1.一般公共服务支出(类)宣传事务(款)行政运行(项):支出决算数为505.89万元，比上年决算增加18.82万元，增长3.86%,主要原因是：本年新增在职人员，在职人员工资调增，导致经费较上年有所增加。</w:t>
      </w:r>
    </w:p>
    <w:p w14:paraId="756322B2">
      <w:pPr>
        <w:spacing w:line="580" w:lineRule="exact"/>
        <w:ind w:firstLine="640"/>
        <w:jc w:val="both"/>
      </w:pPr>
      <w:r>
        <w:rPr>
          <w:rFonts w:ascii="仿宋_GB2312" w:hAnsi="仿宋_GB2312" w:eastAsia="仿宋_GB2312"/>
          <w:b w:val="0"/>
          <w:sz w:val="32"/>
        </w:rPr>
        <w:t>2.一般公共服务支出(类)宣传事务(款)一般行政管理事务(项):支出决算数为68.32万元，比上年决算减少82.67万元，下降54.75%,主要原因是：本年减少专项项目资金。</w:t>
      </w:r>
    </w:p>
    <w:p w14:paraId="42CF9256">
      <w:pPr>
        <w:spacing w:line="580" w:lineRule="exact"/>
        <w:ind w:firstLine="640"/>
        <w:jc w:val="both"/>
      </w:pPr>
      <w:r>
        <w:rPr>
          <w:rFonts w:ascii="仿宋_GB2312" w:hAnsi="仿宋_GB2312" w:eastAsia="仿宋_GB2312"/>
          <w:b w:val="0"/>
          <w:sz w:val="32"/>
        </w:rPr>
        <w:t>3.一般公共服务支出(类)宣传事务(款)事业运行(项):支出决算数为122.00万元，比上年决算增加12.55万元，增长11.47%,主要原因是：本年新增在职人员，在职人员工资调增，导致经费较上年有所增加。</w:t>
      </w:r>
    </w:p>
    <w:p w14:paraId="06165693">
      <w:pPr>
        <w:spacing w:line="580" w:lineRule="exact"/>
        <w:ind w:firstLine="640"/>
        <w:jc w:val="both"/>
      </w:pPr>
      <w:r>
        <w:rPr>
          <w:rFonts w:ascii="仿宋_GB2312" w:hAnsi="仿宋_GB2312" w:eastAsia="仿宋_GB2312"/>
          <w:b w:val="0"/>
          <w:sz w:val="32"/>
        </w:rPr>
        <w:t>4.一般公共服务支出(类)宣传事务(款)其他宣传事务支出(项):支出决算数为881.14万元，比上年决算增加605.97万元，增长220.22%,主要原因是：本年增加州党委宣传部州庆系列活动项目、昌吉州“五个好”党支部示范点项目、庭州文化名家计划项目等项目，导致经费较上年增加。</w:t>
      </w:r>
    </w:p>
    <w:p w14:paraId="4EB2A3C0">
      <w:pPr>
        <w:spacing w:line="580" w:lineRule="exact"/>
        <w:ind w:firstLine="640"/>
        <w:jc w:val="both"/>
      </w:pPr>
      <w:r>
        <w:rPr>
          <w:rFonts w:ascii="仿宋_GB2312" w:hAnsi="仿宋_GB2312" w:eastAsia="仿宋_GB2312"/>
          <w:b w:val="0"/>
          <w:sz w:val="32"/>
        </w:rPr>
        <w:t>5.一般公共服务支出(类)统战事务(款)宗教事务(项):支出决算数为0.00万元，比上年决算减少1.26万元，下降100.00%,主要原因是：本年科目调整，驻村人员经费上年单独列支，本年调整至其他支出，导致经费减少。</w:t>
      </w:r>
    </w:p>
    <w:p w14:paraId="04A21E16">
      <w:pPr>
        <w:spacing w:line="580" w:lineRule="exact"/>
        <w:ind w:firstLine="640"/>
        <w:jc w:val="both"/>
      </w:pPr>
      <w:r>
        <w:rPr>
          <w:rFonts w:ascii="仿宋_GB2312" w:hAnsi="仿宋_GB2312" w:eastAsia="仿宋_GB2312"/>
          <w:b w:val="0"/>
          <w:sz w:val="32"/>
        </w:rPr>
        <w:t>6.文化旅游体育与传媒支出(类)文化和旅游(款)文化和旅游市场管理(项):支出决算数为20.00万元，比上年决算增加0.95万元，增长4.99%,主要原因是：本年增加专项项目资金，导致经费较上年增加。</w:t>
      </w:r>
    </w:p>
    <w:p w14:paraId="6B8BF06D">
      <w:pPr>
        <w:spacing w:line="580" w:lineRule="exact"/>
        <w:ind w:firstLine="640"/>
        <w:jc w:val="both"/>
      </w:pPr>
      <w:r>
        <w:rPr>
          <w:rFonts w:ascii="仿宋_GB2312" w:hAnsi="仿宋_GB2312" w:eastAsia="仿宋_GB2312"/>
          <w:b w:val="0"/>
          <w:sz w:val="32"/>
        </w:rPr>
        <w:t>7.文化旅游体育与传媒支出(类)其他文化旅游体育与传媒支出(款)其他文化旅游体育与传媒支出(项):支出决算数为26.27万元，比上年决算减少231.95万元，下降89.83%,主要原因是：本年减少专项项目资金，导致经费较上年减少。</w:t>
      </w:r>
    </w:p>
    <w:p w14:paraId="6A4EA4B4">
      <w:pPr>
        <w:spacing w:line="580" w:lineRule="exact"/>
        <w:ind w:firstLine="640"/>
        <w:jc w:val="both"/>
      </w:pPr>
      <w:r>
        <w:rPr>
          <w:rFonts w:ascii="仿宋_GB2312" w:hAnsi="仿宋_GB2312" w:eastAsia="仿宋_GB2312"/>
          <w:b w:val="0"/>
          <w:sz w:val="32"/>
        </w:rPr>
        <w:t>8.社会保障和就业支出(类)行政事业单位养老支出(款)行政单位离退休(项):支出决算数为4.28万元，比上年决算增加1.51万元，增长54.51%,主要原因是：本年增加退休人员基础绩效奖，退休费支出增加。</w:t>
      </w:r>
    </w:p>
    <w:p w14:paraId="5AF3AFA1">
      <w:pPr>
        <w:spacing w:line="580" w:lineRule="exact"/>
        <w:ind w:firstLine="640"/>
        <w:jc w:val="both"/>
      </w:pPr>
      <w:r>
        <w:rPr>
          <w:rFonts w:ascii="仿宋_GB2312" w:hAnsi="仿宋_GB2312" w:eastAsia="仿宋_GB2312"/>
          <w:b w:val="0"/>
          <w:sz w:val="32"/>
        </w:rPr>
        <w:t>9.社会保障和就业支出(类)行政事业单位养老支出(款)机关事业单位基本养老保险缴费支出(项):支出决算数为67.02万元，比上年决算增加16.46万元，增长32.56%,主要原因是：本年在职人员增加，工资基数调增，养老缴费基数上涨，相应支出增加。</w:t>
      </w:r>
    </w:p>
    <w:p w14:paraId="21356FA5">
      <w:pPr>
        <w:spacing w:line="580" w:lineRule="exact"/>
        <w:ind w:firstLine="640"/>
        <w:jc w:val="both"/>
      </w:pPr>
      <w:r>
        <w:rPr>
          <w:rFonts w:ascii="仿宋_GB2312" w:hAnsi="仿宋_GB2312" w:eastAsia="仿宋_GB2312"/>
          <w:b w:val="0"/>
          <w:sz w:val="32"/>
        </w:rPr>
        <w:t>10.社会保障和就业支出(类)行政事业单位养老支出(款)机关事业单位职业年金缴费支出(项):支出决算数为33.51万元，比上年决算增加8.23万元，增长32.56%,主要原因是：本年新增调出人员，职业年金缴费支出增加。</w:t>
      </w:r>
    </w:p>
    <w:p w14:paraId="6173E04B">
      <w:pPr>
        <w:spacing w:line="580" w:lineRule="exact"/>
        <w:ind w:firstLine="640"/>
        <w:jc w:val="both"/>
      </w:pPr>
      <w:r>
        <w:rPr>
          <w:rFonts w:ascii="仿宋_GB2312" w:hAnsi="仿宋_GB2312" w:eastAsia="仿宋_GB2312"/>
          <w:b w:val="0"/>
          <w:sz w:val="32"/>
        </w:rPr>
        <w:t>11.卫生健康支出(类)行政事业单位医疗(款)行政单位医疗(项):支出决算数为26.48万元，比上年决算增加10.69万元，增长67.70%,主要原因是：本年在职人员增加，在职人员工资调增，行政单位医疗支出较上年增加。</w:t>
      </w:r>
    </w:p>
    <w:p w14:paraId="657DEBD8">
      <w:pPr>
        <w:spacing w:line="580" w:lineRule="exact"/>
        <w:ind w:firstLine="640"/>
        <w:jc w:val="both"/>
      </w:pPr>
      <w:r>
        <w:rPr>
          <w:rFonts w:ascii="仿宋_GB2312" w:hAnsi="仿宋_GB2312" w:eastAsia="仿宋_GB2312"/>
          <w:b w:val="0"/>
          <w:sz w:val="32"/>
        </w:rPr>
        <w:t>12.卫生健康支出(类)行政事业单位医疗(款)事业单位医疗(项):支出决算数为9.48万元，比上年决算增加3.62万元，增长61.77%,主要原因是：本年在职人员增加，在职人员工资调增，事业单位医疗支出较上年增加。</w:t>
      </w:r>
    </w:p>
    <w:p w14:paraId="66C1F608">
      <w:pPr>
        <w:spacing w:line="580" w:lineRule="exact"/>
        <w:ind w:firstLine="640"/>
        <w:jc w:val="both"/>
      </w:pPr>
      <w:r>
        <w:rPr>
          <w:rFonts w:ascii="仿宋_GB2312" w:hAnsi="仿宋_GB2312" w:eastAsia="仿宋_GB2312"/>
          <w:b w:val="0"/>
          <w:sz w:val="32"/>
        </w:rPr>
        <w:t>13.卫生健康支出(类)行政事业单位医疗(款)公务员医疗补助(项):支出决算数为2.09万元，比上年决算增加0.51万元，增长32.28%,主要原因是：本年在职人员增加，在职人员工资调增，公务员医疗补助较上年增加。</w:t>
      </w:r>
    </w:p>
    <w:p w14:paraId="0A92C34B">
      <w:pPr>
        <w:spacing w:line="580" w:lineRule="exact"/>
        <w:ind w:firstLine="640"/>
        <w:jc w:val="both"/>
      </w:pPr>
      <w:r>
        <w:rPr>
          <w:rFonts w:ascii="仿宋_GB2312" w:hAnsi="仿宋_GB2312" w:eastAsia="仿宋_GB2312"/>
          <w:b w:val="0"/>
          <w:sz w:val="32"/>
        </w:rPr>
        <w:t>14.卫生健康支出(类)行政事业单位医疗(款)其他行政事业单位医疗支出(项):支出决算数为0.26万元，比上年决算增加0.04万元，增长18.18%,主要原因是：本年在职人员增加，其他行政事业单位医疗支出较上年增加。</w:t>
      </w:r>
    </w:p>
    <w:p w14:paraId="6E217341">
      <w:pPr>
        <w:spacing w:line="580" w:lineRule="exact"/>
        <w:ind w:firstLine="640"/>
        <w:jc w:val="both"/>
      </w:pPr>
      <w:r>
        <w:rPr>
          <w:rFonts w:ascii="仿宋_GB2312" w:hAnsi="仿宋_GB2312" w:eastAsia="仿宋_GB2312"/>
          <w:b w:val="0"/>
          <w:sz w:val="32"/>
        </w:rPr>
        <w:t>15.资源勘探工业信息等支出(类)工业和信息产业监管(款)产业发展(项):支出决算数为0.00万元，比上年决算减少28.81万元，下降100.00%,主要原因是：本年减少葡萄酒高质量产业发展资金。</w:t>
      </w:r>
    </w:p>
    <w:p w14:paraId="34729E5F">
      <w:pPr>
        <w:spacing w:line="580" w:lineRule="exact"/>
        <w:ind w:firstLine="640"/>
        <w:jc w:val="both"/>
      </w:pPr>
      <w:r>
        <w:rPr>
          <w:rFonts w:ascii="仿宋_GB2312" w:hAnsi="仿宋_GB2312" w:eastAsia="仿宋_GB2312"/>
          <w:b w:val="0"/>
          <w:sz w:val="32"/>
        </w:rPr>
        <w:t>16.住房保障支出(类)住房改革支出(款)住房公积金(项):支出决算数为53.99万元，比上年决算增加14.11万元，增长35.38%,主要原因是：本年在职人员增加，在职人员工资调增，住房公积金支出较上年增加。</w:t>
      </w:r>
    </w:p>
    <w:p w14:paraId="6F91C274">
      <w:pPr>
        <w:spacing w:line="580" w:lineRule="exact"/>
        <w:ind w:firstLine="640"/>
        <w:jc w:val="both"/>
      </w:pPr>
      <w:r>
        <w:rPr>
          <w:rFonts w:ascii="仿宋_GB2312" w:hAnsi="仿宋_GB2312" w:eastAsia="仿宋_GB2312"/>
          <w:b w:val="0"/>
          <w:sz w:val="32"/>
        </w:rPr>
        <w:t>17.其他支出(类)其他支出(款)其他支出(项):支出决算数为13.64万元，比上年决算减少13.47万元，下降49.69%,主要原因是：本年减少为民办实事经费，驻村人员补助经费。</w:t>
      </w:r>
    </w:p>
    <w:p w14:paraId="477C290F">
      <w:pPr>
        <w:spacing w:line="640" w:lineRule="exact"/>
        <w:ind w:firstLine="640"/>
        <w:jc w:val="both"/>
        <w:outlineLvl w:val="2"/>
      </w:pPr>
      <w:r>
        <w:rPr>
          <w:rFonts w:ascii="黑体" w:hAnsi="黑体" w:eastAsia="黑体"/>
          <w:sz w:val="32"/>
        </w:rPr>
        <w:t>六、一般公共预算财政拨款基本支出决算情况说明</w:t>
      </w:r>
    </w:p>
    <w:p w14:paraId="7871F525">
      <w:pPr>
        <w:spacing w:line="580" w:lineRule="exact"/>
        <w:ind w:firstLine="640"/>
        <w:jc w:val="both"/>
      </w:pPr>
      <w:r>
        <w:rPr>
          <w:rFonts w:ascii="仿宋_GB2312" w:hAnsi="仿宋_GB2312" w:eastAsia="仿宋_GB2312"/>
          <w:b w:val="0"/>
          <w:sz w:val="32"/>
        </w:rPr>
        <w:t>2024年度一般公共预算财政拨款基本支出828.64万元，其中：</w:t>
      </w:r>
      <w:r>
        <w:rPr>
          <w:rFonts w:ascii="仿宋_GB2312" w:hAnsi="仿宋_GB2312" w:eastAsia="仿宋_GB2312"/>
          <w:b/>
          <w:sz w:val="32"/>
        </w:rPr>
        <w:t>人员经费769.45万元，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抚恤金、奖励金。</w:t>
      </w:r>
    </w:p>
    <w:p w14:paraId="0DBD1E2D">
      <w:pPr>
        <w:spacing w:line="580" w:lineRule="exact"/>
        <w:ind w:firstLine="640"/>
        <w:jc w:val="both"/>
      </w:pPr>
      <w:r>
        <w:rPr>
          <w:rFonts w:ascii="仿宋_GB2312" w:hAnsi="仿宋_GB2312" w:eastAsia="仿宋_GB2312"/>
          <w:b/>
          <w:sz w:val="32"/>
        </w:rPr>
        <w:t>公用经费59.19万元，</w:t>
      </w:r>
      <w:r>
        <w:rPr>
          <w:rFonts w:ascii="仿宋_GB2312" w:hAnsi="仿宋_GB2312" w:eastAsia="仿宋_GB2312"/>
          <w:b w:val="0"/>
          <w:sz w:val="32"/>
        </w:rPr>
        <w:t>包括：办公费、印刷费、邮电费、差旅费、维修（护）费、公务接待费、委托业务费、工会经费、福利费、公务用车运行维护费、其他交通费用、其他商品和服务支出。</w:t>
      </w:r>
    </w:p>
    <w:p w14:paraId="17EC94F4">
      <w:pPr>
        <w:spacing w:line="640" w:lineRule="exact"/>
        <w:ind w:firstLine="640"/>
        <w:jc w:val="both"/>
        <w:outlineLvl w:val="2"/>
      </w:pPr>
      <w:r>
        <w:rPr>
          <w:rFonts w:ascii="黑体" w:hAnsi="黑体" w:eastAsia="黑体"/>
          <w:sz w:val="32"/>
        </w:rPr>
        <w:t>七、政府性基金预算财政拨款收入支出决算情况说明</w:t>
      </w:r>
    </w:p>
    <w:p w14:paraId="1D6E6C2C">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35B17937">
      <w:pPr>
        <w:spacing w:line="640" w:lineRule="exact"/>
        <w:ind w:firstLine="640"/>
        <w:jc w:val="both"/>
        <w:outlineLvl w:val="2"/>
      </w:pPr>
      <w:r>
        <w:rPr>
          <w:rFonts w:ascii="黑体" w:hAnsi="黑体" w:eastAsia="黑体"/>
          <w:sz w:val="32"/>
        </w:rPr>
        <w:t>八、国有资本经营预算财政拨款收入支出决算情况说明</w:t>
      </w:r>
    </w:p>
    <w:p w14:paraId="4C64D68B">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5A1ACB88">
      <w:pPr>
        <w:spacing w:line="640" w:lineRule="exact"/>
        <w:ind w:firstLine="640"/>
        <w:jc w:val="both"/>
        <w:outlineLvl w:val="2"/>
      </w:pPr>
      <w:r>
        <w:rPr>
          <w:rFonts w:ascii="黑体" w:hAnsi="黑体" w:eastAsia="黑体"/>
          <w:sz w:val="32"/>
        </w:rPr>
        <w:t>九、财政拨款“三公”经费支出决算情况说明</w:t>
      </w:r>
    </w:p>
    <w:p w14:paraId="349A20E7">
      <w:pPr>
        <w:spacing w:line="580" w:lineRule="exact"/>
        <w:ind w:firstLine="640"/>
        <w:jc w:val="both"/>
      </w:pPr>
      <w:r>
        <w:rPr>
          <w:rFonts w:ascii="仿宋_GB2312" w:hAnsi="仿宋_GB2312" w:eastAsia="仿宋_GB2312"/>
          <w:b/>
          <w:sz w:val="32"/>
        </w:rPr>
        <w:t>2024年度财政拨款“三公”经费支出9.68万元，</w:t>
      </w:r>
      <w:r>
        <w:rPr>
          <w:rFonts w:ascii="仿宋_GB2312" w:hAnsi="仿宋_GB2312" w:eastAsia="仿宋_GB2312"/>
          <w:b w:val="0"/>
          <w:sz w:val="32"/>
        </w:rPr>
        <w:t>比上年增加1.53万元，增长18.77%，主要原因是：本年因业务需求，用车次数增加，燃油费增加，导致公务用车运行维护费较上年增加。本年因业务需求，增加公务接待工作，导致公务接待费较上年增加。其中：因公出国（境）费支出0.00万元，占0.00%，比上年增加0.00万元，增长0.00%，主要原因是：2023年与2024年均未安排因公出国（境）费支出。公务用车购置及运行维护费支出7.00万元，占72.31%，比上年增加1.00万元，增长16.67%，主要原因是：本年因业务需求，用车次数增加，燃油费增加，导致公务用车运行维护费较上年增加。公务接待费支出2.68万元，占27.69%，比上年增加0.53万元，增长24.65%，主要原因是：本年因业务需求，增加公务接待工作，导致公务接待费较上年增加。</w:t>
      </w:r>
    </w:p>
    <w:p w14:paraId="2927D732">
      <w:pPr>
        <w:spacing w:line="580" w:lineRule="exact"/>
        <w:ind w:firstLine="640"/>
        <w:jc w:val="both"/>
      </w:pPr>
      <w:r>
        <w:rPr>
          <w:rFonts w:ascii="仿宋_GB2312" w:hAnsi="仿宋_GB2312" w:eastAsia="仿宋_GB2312"/>
          <w:b/>
          <w:sz w:val="32"/>
        </w:rPr>
        <w:t>具体情况如下：</w:t>
      </w:r>
    </w:p>
    <w:p w14:paraId="505BA862">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595805E3">
      <w:pPr>
        <w:spacing w:line="580" w:lineRule="exact"/>
        <w:ind w:firstLine="640"/>
        <w:jc w:val="both"/>
      </w:pPr>
      <w:r>
        <w:rPr>
          <w:rFonts w:ascii="仿宋_GB2312" w:hAnsi="仿宋_GB2312" w:eastAsia="仿宋_GB2312"/>
          <w:b w:val="0"/>
          <w:sz w:val="32"/>
        </w:rPr>
        <w:t>公务用车购置及运行维护费7.00万元，其中：公务用车购置费0.00万元，公务用车运行维护费7.00万元。公务用车运行维护费开支内容包括车辆加油费、车辆保险费、车辆维修费、车辆过路费等。公务用车购置数0辆，公务用车保有量4辆。国有资产占用情况中固定资产车辆4辆，与公务用车保有量差异原因是：本单位固定资产车辆与公务用车保有量一致无差异。</w:t>
      </w:r>
    </w:p>
    <w:p w14:paraId="3FE8258A">
      <w:pPr>
        <w:spacing w:line="580" w:lineRule="exact"/>
        <w:ind w:firstLine="640"/>
        <w:jc w:val="both"/>
      </w:pPr>
      <w:r>
        <w:rPr>
          <w:rFonts w:ascii="仿宋_GB2312" w:hAnsi="仿宋_GB2312" w:eastAsia="仿宋_GB2312"/>
          <w:b w:val="0"/>
          <w:sz w:val="32"/>
        </w:rPr>
        <w:t>公务接待费2.68万元，开支内容包括接待中央、自治区业务主管部门和其他地州调研、观摩等产生的就餐费。单位全年安排的国内公务接待19批次，258人次。</w:t>
      </w:r>
    </w:p>
    <w:p w14:paraId="4E27C4F8">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9.68万元，决算数9.68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7.00万元，决算数7.00万元，预决算差异率0.00%，主要原因是：严格按照预算执行，预决算无差异。公务接待费全年预算数2.68万元，决算数2.68万元，预决算差异率0.00%，主要原因是：严格按照预算执行，预决算无差异。</w:t>
      </w:r>
    </w:p>
    <w:p w14:paraId="283C51FC">
      <w:pPr>
        <w:spacing w:line="640" w:lineRule="exact"/>
        <w:ind w:firstLine="640"/>
        <w:jc w:val="both"/>
        <w:outlineLvl w:val="2"/>
      </w:pPr>
      <w:r>
        <w:rPr>
          <w:rFonts w:ascii="黑体" w:hAnsi="黑体" w:eastAsia="黑体"/>
          <w:sz w:val="32"/>
        </w:rPr>
        <w:t>十、其他重要事项的情况说明</w:t>
      </w:r>
    </w:p>
    <w:p w14:paraId="181769A7">
      <w:pPr>
        <w:spacing w:line="640" w:lineRule="exact"/>
        <w:ind w:firstLine="640"/>
        <w:jc w:val="both"/>
        <w:outlineLvl w:val="3"/>
      </w:pPr>
      <w:r>
        <w:rPr>
          <w:rFonts w:ascii="楷体_GB2312" w:hAnsi="楷体_GB2312" w:eastAsia="楷体_GB2312"/>
          <w:b/>
          <w:sz w:val="32"/>
        </w:rPr>
        <w:t>（一）机关运行经费及公用经费支出情况</w:t>
      </w:r>
    </w:p>
    <w:p w14:paraId="3E0C094C">
      <w:pPr>
        <w:spacing w:line="580" w:lineRule="exact"/>
        <w:ind w:firstLine="640"/>
        <w:jc w:val="both"/>
      </w:pPr>
      <w:r>
        <w:rPr>
          <w:rFonts w:ascii="仿宋_GB2312" w:hAnsi="仿宋_GB2312" w:eastAsia="仿宋_GB2312"/>
          <w:b w:val="0"/>
          <w:sz w:val="32"/>
        </w:rPr>
        <w:t>2024年度中共昌吉回族自治州委员会宣传部（行政单位和参照公务员法管理事业单位）机关运行经费支出59.19万元，比上年减少2.49万元，下降4.04%，主要原因是：严控经费支出，厉行节约，减少经费支出。</w:t>
      </w:r>
    </w:p>
    <w:p w14:paraId="4C24763A">
      <w:pPr>
        <w:spacing w:line="640" w:lineRule="exact"/>
        <w:ind w:firstLine="640"/>
        <w:jc w:val="both"/>
        <w:outlineLvl w:val="3"/>
      </w:pPr>
      <w:r>
        <w:rPr>
          <w:rFonts w:ascii="楷体_GB2312" w:hAnsi="楷体_GB2312" w:eastAsia="楷体_GB2312"/>
          <w:b/>
          <w:sz w:val="32"/>
        </w:rPr>
        <w:t>（二）政府采购情况</w:t>
      </w:r>
    </w:p>
    <w:p w14:paraId="2B294CF8">
      <w:pPr>
        <w:spacing w:line="580" w:lineRule="exact"/>
        <w:ind w:firstLine="640"/>
        <w:jc w:val="both"/>
      </w:pPr>
      <w:r>
        <w:rPr>
          <w:rFonts w:ascii="仿宋_GB2312" w:hAnsi="仿宋_GB2312" w:eastAsia="仿宋_GB2312"/>
          <w:b w:val="0"/>
          <w:sz w:val="32"/>
        </w:rPr>
        <w:t>2024年度政府采购支出总额231.15万元，其中：政府采购货物支出7.31万元、政府采购工程支出0.00万元、政府采购服务支出223.84万元。</w:t>
      </w:r>
    </w:p>
    <w:p w14:paraId="3A5F4ECD">
      <w:pPr>
        <w:spacing w:line="580" w:lineRule="exact"/>
        <w:ind w:firstLine="640"/>
        <w:jc w:val="both"/>
      </w:pPr>
      <w:r>
        <w:rPr>
          <w:rFonts w:ascii="仿宋_GB2312" w:hAnsi="仿宋_GB2312" w:eastAsia="仿宋_GB2312"/>
          <w:b w:val="0"/>
          <w:sz w:val="32"/>
        </w:rPr>
        <w:t>授予中小企业合同金额231.15万元，占政府采购支出总额的100.00%，其中：授予小微企业合同金额231.15万元，占政府采购支出总额的100.00%。</w:t>
      </w:r>
    </w:p>
    <w:p w14:paraId="67EF97C3">
      <w:pPr>
        <w:spacing w:line="640" w:lineRule="exact"/>
        <w:ind w:firstLine="640"/>
        <w:jc w:val="both"/>
        <w:outlineLvl w:val="3"/>
      </w:pPr>
      <w:r>
        <w:rPr>
          <w:rFonts w:ascii="楷体_GB2312" w:hAnsi="楷体_GB2312" w:eastAsia="楷体_GB2312"/>
          <w:b/>
          <w:sz w:val="32"/>
        </w:rPr>
        <w:t>（三）国有资产占用情况说明</w:t>
      </w:r>
    </w:p>
    <w:p w14:paraId="62FB2A02">
      <w:pPr>
        <w:spacing w:line="580" w:lineRule="exact"/>
        <w:ind w:firstLine="640"/>
        <w:jc w:val="both"/>
      </w:pPr>
      <w:r>
        <w:rPr>
          <w:rFonts w:ascii="仿宋_GB2312" w:hAnsi="仿宋_GB2312" w:eastAsia="仿宋_GB2312"/>
          <w:b w:val="0"/>
          <w:sz w:val="32"/>
        </w:rPr>
        <w:t>截至2024年12月31日，房屋0.00平方米，价值0.00万元。车辆4辆，价值114.51万元，其中：副部（省）级及以上领导用车0辆、主要负责人用车0辆、机要通信用车0辆、应急保障用车0辆、执法执勤用车0辆、特种专业技术用车0辆、离退休干部服务用车0辆、其他用车4辆，其他用车主要是：一般公务用车。单价100万元（含）以上设备（不含车辆）0台（套）。</w:t>
      </w:r>
    </w:p>
    <w:p w14:paraId="69F37380">
      <w:pPr>
        <w:spacing w:line="640" w:lineRule="exact"/>
        <w:ind w:firstLine="640"/>
        <w:jc w:val="both"/>
        <w:outlineLvl w:val="2"/>
      </w:pPr>
      <w:r>
        <w:rPr>
          <w:rFonts w:ascii="黑体" w:hAnsi="黑体" w:eastAsia="黑体"/>
          <w:sz w:val="32"/>
        </w:rPr>
        <w:t>十一、预算绩效的情况说明</w:t>
      </w:r>
    </w:p>
    <w:p w14:paraId="5E1D8BC4">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根据预算绩效管理要求，本单位2024年度预算绩效管理形成整体支出绩效自评表1个，全年预算总额2,079.07万元，实际执行总额2,056.31万元；预算绩效评价项目</w:t>
      </w:r>
      <w:r>
        <w:rPr>
          <w:rFonts w:hint="eastAsia" w:ascii="仿宋_GB2312" w:hAnsi="仿宋_GB2312" w:eastAsia="仿宋_GB2312"/>
          <w:b w:val="0"/>
          <w:sz w:val="32"/>
          <w:lang w:val="en-US" w:eastAsia="zh-CN"/>
        </w:rPr>
        <w:t>28</w:t>
      </w:r>
      <w:r>
        <w:rPr>
          <w:rFonts w:ascii="仿宋_GB2312" w:hAnsi="仿宋_GB2312" w:eastAsia="仿宋_GB2312"/>
          <w:b w:val="0"/>
          <w:sz w:val="32"/>
        </w:rPr>
        <w:t>个，全年预算数</w:t>
      </w:r>
      <w:r>
        <w:rPr>
          <w:rFonts w:hint="eastAsia" w:ascii="仿宋_GB2312" w:hAnsi="仿宋_GB2312" w:eastAsia="仿宋_GB2312"/>
          <w:b w:val="0"/>
          <w:sz w:val="32"/>
        </w:rPr>
        <w:t>1</w:t>
      </w:r>
      <w:r>
        <w:rPr>
          <w:rFonts w:hint="eastAsia" w:ascii="仿宋_GB2312" w:hAnsi="仿宋_GB2312" w:eastAsia="仿宋_GB2312"/>
          <w:b w:val="0"/>
          <w:sz w:val="32"/>
          <w:lang w:val="en-US" w:eastAsia="zh-CN"/>
        </w:rPr>
        <w:t>,</w:t>
      </w:r>
      <w:r>
        <w:rPr>
          <w:rFonts w:hint="eastAsia" w:ascii="仿宋_GB2312" w:hAnsi="仿宋_GB2312" w:eastAsia="仿宋_GB2312"/>
          <w:b w:val="0"/>
          <w:sz w:val="32"/>
        </w:rPr>
        <w:t>489.86</w:t>
      </w:r>
      <w:r>
        <w:rPr>
          <w:rFonts w:ascii="仿宋_GB2312" w:hAnsi="仿宋_GB2312" w:eastAsia="仿宋_GB2312"/>
          <w:b w:val="0"/>
          <w:sz w:val="32"/>
        </w:rPr>
        <w:t>万元，全年执行数</w:t>
      </w:r>
      <w:r>
        <w:rPr>
          <w:rFonts w:hint="eastAsia" w:ascii="仿宋_GB2312" w:hAnsi="仿宋_GB2312" w:eastAsia="仿宋_GB2312"/>
          <w:b w:val="0"/>
          <w:sz w:val="32"/>
        </w:rPr>
        <w:t>1</w:t>
      </w:r>
      <w:r>
        <w:rPr>
          <w:rFonts w:hint="eastAsia" w:ascii="仿宋_GB2312" w:hAnsi="仿宋_GB2312" w:eastAsia="仿宋_GB2312"/>
          <w:b w:val="0"/>
          <w:sz w:val="32"/>
          <w:lang w:val="en-US" w:eastAsia="zh-CN"/>
        </w:rPr>
        <w:t>,</w:t>
      </w:r>
      <w:r>
        <w:rPr>
          <w:rFonts w:hint="eastAsia" w:ascii="仿宋_GB2312" w:hAnsi="仿宋_GB2312" w:eastAsia="仿宋_GB2312"/>
          <w:b w:val="0"/>
          <w:sz w:val="32"/>
        </w:rPr>
        <w:t>489.86</w:t>
      </w:r>
      <w:r>
        <w:rPr>
          <w:rFonts w:ascii="仿宋_GB2312" w:hAnsi="仿宋_GB2312" w:eastAsia="仿宋_GB2312"/>
          <w:b w:val="0"/>
          <w:sz w:val="32"/>
        </w:rPr>
        <w:t>万元。预算绩效管理取得的成效：一是规范开展了理论学习和宣讲工作。服务州党委理论学习中心组15次，派员常态下沉开展“培训送学”40余场；常态化开展“理论+百姓+文艺”轻骑兵式宣讲，举办基层理论宣讲大赛、学习达人挑战赛等系列宣讲活动。二是坚持正面宣传为主，策划开设“礼赞昌吉辉煌70年建设典范地州谱新篇”等专栏专题20个，组织开展“链上昌吉融入丝路”等重大活动主题报道20项，在中央和自治区媒体发稿1.7万余篇（条），在《人民日报》上稿53篇</w:t>
      </w:r>
      <w:r>
        <w:rPr>
          <w:rFonts w:hint="eastAsia" w:ascii="仿宋_GB2312" w:hAnsi="仿宋_GB2312" w:eastAsia="仿宋_GB2312"/>
          <w:b w:val="0"/>
          <w:sz w:val="32"/>
          <w:lang w:eastAsia="zh-CN"/>
        </w:rPr>
        <w:t>，在</w:t>
      </w:r>
      <w:r>
        <w:rPr>
          <w:rFonts w:ascii="仿宋_GB2312" w:hAnsi="仿宋_GB2312" w:eastAsia="仿宋_GB2312"/>
          <w:b w:val="0"/>
          <w:sz w:val="32"/>
        </w:rPr>
        <w:t>央视《新闻联播》上稿7条；《走遍中国昌盛吉祥》《跟着书本去旅行》等9部纪录片在央视播出，《何以昌吉》《丝路昌吉七秩蝶变》等宣传推介片全网推送，全方位展示开放自信的大美昌吉形象。三是坚持以文化援疆助推文化润疆，实施文化“三交”等项目，有力推动闽昌、晋昌文化深度交往交流交融。以“礼赞昌吉辉煌70年建设典范地州谱新篇”为主题，精心组织“东方风来满眼春”70周年成就展、重大现实题材美术创作作品展、主题征文暨诵读会、“百花绽放昌盛吉祥”文艺晚会等4类24项宣传文化活动，举办惠民演出83场。扎实推进《文艺创作行动计划（2022</w:t>
      </w:r>
      <w:r>
        <w:rPr>
          <w:rFonts w:hint="eastAsia" w:ascii="仿宋_GB2312" w:hAnsi="仿宋_GB2312" w:eastAsia="仿宋_GB2312"/>
          <w:b w:val="0"/>
          <w:sz w:val="32"/>
          <w:lang w:eastAsia="zh-CN"/>
        </w:rPr>
        <w:t>—</w:t>
      </w:r>
      <w:r>
        <w:rPr>
          <w:rFonts w:ascii="仿宋_GB2312" w:hAnsi="仿宋_GB2312" w:eastAsia="仿宋_GB2312"/>
          <w:b w:val="0"/>
          <w:sz w:val="32"/>
        </w:rPr>
        <w:t>2025年）》，推出集纳20首昌吉优秀本土歌曲的音乐合集《我在昌吉你在哪》，创作出版系列图书《博峰文丛》5册图书和长篇小说《橐驼》、散文集《河的方向》等6部文学作品。组织召开文化润疆暨新时代文明实践工作推进会，一年来，创新推进“文化进园区进企业”，组织开展“文化大集”“文明集市”“文润庭州光影迎春”公益惠民电影展映系列活动，“书香润昌吉”全民阅读推广活动入选中宣部全民阅读优秀项目，“文润庭州昌盛吉祥”文化品牌持续打响。发现的问题及原因：一是项目协同性不足。2024年的25个项目中，涉及多个内部科室的协作，但部分环节存在沟通不畅、职责不清的问题，影响了项目的整体推进效率。二是资金使用精准度有待提升。虽然</w:t>
      </w:r>
      <w:r>
        <w:rPr>
          <w:rFonts w:hint="eastAsia" w:ascii="仿宋_GB2312" w:hAnsi="仿宋_GB2312" w:eastAsia="仿宋_GB2312"/>
          <w:b w:val="0"/>
          <w:sz w:val="32"/>
          <w:lang w:eastAsia="zh-CN"/>
        </w:rPr>
        <w:t>本单位</w:t>
      </w:r>
      <w:r>
        <w:rPr>
          <w:rFonts w:ascii="仿宋_GB2312" w:hAnsi="仿宋_GB2312" w:eastAsia="仿宋_GB2312"/>
          <w:b w:val="0"/>
          <w:sz w:val="32"/>
        </w:rPr>
        <w:t>在项目资金管理上取得了一定成效，但在部分项目中，资金分配的精准度仍需优化。例如，文化援疆培训项目中，部分科室对资金的使用方向和重点不够明确，导致资金使用不够精细。三是绩效评估机制不完善。部分项目缺乏系统的绩效评估机制，难以全面衡量项目实施效果。例如，职工体检项目中，对体检成果的后续应用和健康管理缺乏系统性评估。下一步改进措施：一是加强需求调研与目标设定。在项目决策前，应深入开展需求调研，结合部机关实际情况，明确项目目标和预期效益。例如，职工体检项目可结合当地职工健康数据，精准设计体检套餐；文化援疆培训项目应围绕地方发展需求，明确培训方向和重点。二是强化项目协同规划。建立跨科室协同机制，明确各科室职责，确保项目推进中各科室高效配合。例如，文化援疆培训项目可联合讲师团、宣传文化科、文明建设科等科室，共同制定培训计划，提升项目实施效率。三是优化资金配置与预算安排。结合项目目标和实际需求，科学编制预算，优化资金分配，确保资金精准投入。例如，为职工体检项目预留专项经费，为文化援疆培训项目设立专项补贴，提升资金使用效益。四是完善绩效评估与结果应用。建立科学的绩效评估体系，将项目实施效果与预算安排挂钩。例如，对绩效评价结果为“中”或“差”的项目，应在下一年度预算中按比例扣减，推动项目单位提高资金使用效益。具体附整体支出绩效自评表，项目支出绩效自评表和评价报告。</w:t>
      </w:r>
    </w:p>
    <w:p w14:paraId="028710A7">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95376D6">
        <w:tblPrEx>
          <w:tblCellMar>
            <w:top w:w="0" w:type="dxa"/>
            <w:left w:w="108" w:type="dxa"/>
            <w:bottom w:w="0" w:type="dxa"/>
            <w:right w:w="108" w:type="dxa"/>
          </w:tblCellMar>
        </w:tblPrEx>
        <w:tc>
          <w:tcPr>
            <w:tcW w:w="8847" w:type="dxa"/>
            <w:gridSpan w:val="9"/>
            <w:vAlign w:val="center"/>
          </w:tcPr>
          <w:p w14:paraId="06463C80">
            <w:pPr>
              <w:jc w:val="center"/>
            </w:pPr>
            <w:r>
              <w:rPr>
                <w:rFonts w:ascii="宋体" w:hAnsi="宋体" w:eastAsia="宋体"/>
                <w:sz w:val="24"/>
              </w:rPr>
              <w:t>单位整体支出绩效自评表</w:t>
            </w:r>
          </w:p>
        </w:tc>
      </w:tr>
      <w:tr w14:paraId="0DA06E12">
        <w:tblPrEx>
          <w:tblCellMar>
            <w:top w:w="0" w:type="dxa"/>
            <w:left w:w="108" w:type="dxa"/>
            <w:bottom w:w="0" w:type="dxa"/>
            <w:right w:w="108" w:type="dxa"/>
          </w:tblCellMar>
        </w:tblPrEx>
        <w:tc>
          <w:tcPr>
            <w:tcW w:w="8847" w:type="dxa"/>
            <w:gridSpan w:val="9"/>
            <w:vAlign w:val="center"/>
          </w:tcPr>
          <w:p w14:paraId="375241A9">
            <w:pPr>
              <w:jc w:val="center"/>
            </w:pPr>
            <w:r>
              <w:rPr>
                <w:rFonts w:ascii="宋体" w:hAnsi="宋体" w:eastAsia="宋体"/>
                <w:sz w:val="24"/>
              </w:rPr>
              <w:t>（2024年度）</w:t>
            </w:r>
          </w:p>
        </w:tc>
      </w:tr>
      <w:tr w14:paraId="2761D6C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21653C">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06904D2">
            <w:pPr>
              <w:jc w:val="center"/>
            </w:pPr>
            <w:r>
              <w:rPr>
                <w:rFonts w:ascii="宋体" w:hAnsi="宋体" w:eastAsia="宋体"/>
                <w:sz w:val="16"/>
              </w:rPr>
              <w:t>中共昌吉回族自治州委员会宣传部</w:t>
            </w:r>
          </w:p>
        </w:tc>
      </w:tr>
      <w:tr w14:paraId="0B02F20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5A693D">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B1B8A3">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551242">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1A0173">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FF262F">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8F0255">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03C888">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8A11DC">
            <w:pPr>
              <w:jc w:val="center"/>
            </w:pPr>
            <w:r>
              <w:rPr>
                <w:rFonts w:ascii="宋体" w:hAnsi="宋体" w:eastAsia="宋体"/>
                <w:sz w:val="16"/>
              </w:rPr>
              <w:t>得分</w:t>
            </w:r>
          </w:p>
        </w:tc>
      </w:tr>
      <w:tr w14:paraId="406E6F4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3A4AD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93A1F5">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CF2BE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51D27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DE5DA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3A5C4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647D9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94E9BA">
            <w:pPr>
              <w:jc w:val="center"/>
            </w:pPr>
            <w:r>
              <w:rPr>
                <w:rFonts w:ascii="宋体" w:hAnsi="宋体" w:eastAsia="宋体"/>
                <w:sz w:val="16"/>
              </w:rPr>
              <w:t>-</w:t>
            </w:r>
          </w:p>
        </w:tc>
      </w:tr>
      <w:tr w14:paraId="7B983D1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1435D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C51F76">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439F25">
            <w:pPr>
              <w:jc w:val="center"/>
            </w:pPr>
            <w:r>
              <w:rPr>
                <w:rFonts w:ascii="宋体" w:hAnsi="宋体" w:eastAsia="宋体"/>
                <w:sz w:val="16"/>
              </w:rPr>
              <w:t>1,413.92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96F2C6">
            <w:pPr>
              <w:jc w:val="center"/>
            </w:pPr>
            <w:r>
              <w:rPr>
                <w:rFonts w:ascii="宋体" w:hAnsi="宋体" w:eastAsia="宋体"/>
                <w:sz w:val="16"/>
              </w:rPr>
              <w:t>1,834.37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4EF329">
            <w:pPr>
              <w:jc w:val="center"/>
            </w:pPr>
            <w:r>
              <w:rPr>
                <w:rFonts w:ascii="宋体" w:hAnsi="宋体" w:eastAsia="宋体"/>
                <w:sz w:val="16"/>
              </w:rPr>
              <w:t>1,834.37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69345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145F4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F817DE">
            <w:pPr>
              <w:jc w:val="center"/>
            </w:pPr>
            <w:r>
              <w:rPr>
                <w:rFonts w:ascii="宋体" w:hAnsi="宋体" w:eastAsia="宋体"/>
                <w:sz w:val="16"/>
              </w:rPr>
              <w:t>-</w:t>
            </w:r>
          </w:p>
        </w:tc>
      </w:tr>
      <w:tr w14:paraId="6BE058E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04D15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8C72FA">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AAA6FB">
            <w:pPr>
              <w:jc w:val="center"/>
            </w:pPr>
            <w:r>
              <w:rPr>
                <w:rFonts w:ascii="宋体" w:hAnsi="宋体" w:eastAsia="宋体"/>
                <w:sz w:val="16"/>
              </w:rPr>
              <w:t>154.00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025832">
            <w:pPr>
              <w:jc w:val="center"/>
            </w:pPr>
            <w:r>
              <w:rPr>
                <w:rFonts w:ascii="宋体" w:hAnsi="宋体" w:eastAsia="宋体"/>
                <w:sz w:val="16"/>
              </w:rPr>
              <w:t>244.70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CCC817">
            <w:pPr>
              <w:jc w:val="center"/>
            </w:pPr>
            <w:r>
              <w:rPr>
                <w:rFonts w:ascii="宋体" w:hAnsi="宋体" w:eastAsia="宋体"/>
                <w:sz w:val="16"/>
              </w:rPr>
              <w:t>221.94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28FD7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C8E1C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516F13">
            <w:pPr>
              <w:jc w:val="center"/>
            </w:pPr>
            <w:r>
              <w:rPr>
                <w:rFonts w:ascii="宋体" w:hAnsi="宋体" w:eastAsia="宋体"/>
                <w:sz w:val="16"/>
              </w:rPr>
              <w:t>-</w:t>
            </w:r>
          </w:p>
        </w:tc>
      </w:tr>
      <w:tr w14:paraId="76714C9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BD727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DCA7BF">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8BC521">
            <w:pPr>
              <w:jc w:val="center"/>
            </w:pPr>
            <w:r>
              <w:rPr>
                <w:rFonts w:ascii="宋体" w:hAnsi="宋体" w:eastAsia="宋体"/>
                <w:sz w:val="16"/>
              </w:rPr>
              <w:t>1,567.92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6F0413">
            <w:pPr>
              <w:jc w:val="center"/>
            </w:pPr>
            <w:r>
              <w:rPr>
                <w:rFonts w:ascii="宋体" w:hAnsi="宋体" w:eastAsia="宋体"/>
                <w:sz w:val="16"/>
              </w:rPr>
              <w:t>2,079.07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E1658E">
            <w:pPr>
              <w:jc w:val="center"/>
            </w:pPr>
            <w:r>
              <w:rPr>
                <w:rFonts w:ascii="宋体" w:hAnsi="宋体" w:eastAsia="宋体"/>
                <w:sz w:val="16"/>
              </w:rPr>
              <w:t>2,056.31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706ED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9F12A4">
            <w:pPr>
              <w:jc w:val="center"/>
            </w:pPr>
            <w:r>
              <w:rPr>
                <w:rFonts w:ascii="宋体" w:hAnsi="宋体" w:eastAsia="宋体"/>
                <w:sz w:val="16"/>
              </w:rPr>
              <w:t>98.91%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9DC87B">
            <w:pPr>
              <w:jc w:val="center"/>
            </w:pPr>
            <w:r>
              <w:rPr>
                <w:rFonts w:ascii="宋体" w:hAnsi="宋体" w:eastAsia="宋体"/>
                <w:sz w:val="16"/>
              </w:rPr>
              <w:t>9.89</w:t>
            </w:r>
          </w:p>
        </w:tc>
      </w:tr>
      <w:tr w14:paraId="03B80F5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E090B9">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D67FE0E">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26E4A5B">
            <w:pPr>
              <w:jc w:val="center"/>
            </w:pPr>
            <w:r>
              <w:rPr>
                <w:rFonts w:ascii="宋体" w:hAnsi="宋体" w:eastAsia="宋体"/>
                <w:sz w:val="16"/>
              </w:rPr>
              <w:t>实际完成情况</w:t>
            </w:r>
          </w:p>
        </w:tc>
      </w:tr>
      <w:tr w14:paraId="2AB28BD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CEE26D"/>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27EBEA3">
            <w:pPr>
              <w:jc w:val="both"/>
            </w:pPr>
            <w:r>
              <w:rPr>
                <w:rFonts w:ascii="宋体" w:hAnsi="宋体" w:eastAsia="宋体"/>
                <w:sz w:val="16"/>
              </w:rPr>
              <w:t>目标1：坚持把学习宣传贯彻习近平新时代中国特色社会主义思想作为首要政治任务，坚持正确的舆论导向，提高广播电视媒体的传播力、引导力、影响力、公信力，推动传统媒体与新媒体融合发展。</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目标2：深化中国特色社会主义和中国梦宣传教育，深化感党恩教育。</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目标3：坚持加强社会主义核心价值观教育，加强民族团结进步教育。</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目标4：坚持文化兴州，大力繁荣文艺创作，推进文化惠民，发展文化产业。目标5：突出“大外宣”，打好文化牌，全方位讲好“中国故事昌吉篇章”。</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77C541B">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全年预算数为2079.07万元，全年执行数为2056.31万元，总预算执行率为98.91%。2024年</w:t>
            </w:r>
            <w:r>
              <w:rPr>
                <w:rFonts w:hint="eastAsia" w:ascii="宋体" w:hAnsi="宋体"/>
                <w:sz w:val="16"/>
                <w:lang w:eastAsia="zh-CN"/>
              </w:rPr>
              <w:t>本单位</w:t>
            </w:r>
            <w:r>
              <w:rPr>
                <w:rFonts w:ascii="宋体" w:hAnsi="宋体" w:eastAsia="宋体"/>
                <w:sz w:val="16"/>
              </w:rPr>
              <w:t>完成以下工作内容：1.规范开展了理论学习和宣讲工作</w:t>
            </w:r>
            <w:r>
              <w:rPr>
                <w:rFonts w:hint="eastAsia" w:ascii="宋体" w:hAnsi="宋体"/>
                <w:sz w:val="16"/>
                <w:lang w:eastAsia="zh-CN"/>
              </w:rPr>
              <w:t>；</w:t>
            </w:r>
            <w:r>
              <w:rPr>
                <w:rFonts w:ascii="宋体" w:hAnsi="宋体" w:eastAsia="宋体"/>
                <w:sz w:val="16"/>
              </w:rPr>
              <w:t>2.坚持正面宣传为主，策划开设“礼赞昌吉辉煌70年 建设典范地州谱新篇”等专栏专题20个，组织开展“链上昌吉 融入丝路”等重大活动主题报道20项</w:t>
            </w:r>
            <w:r>
              <w:rPr>
                <w:rFonts w:hint="eastAsia" w:ascii="宋体" w:hAnsi="宋体"/>
                <w:sz w:val="16"/>
                <w:lang w:eastAsia="zh-CN"/>
              </w:rPr>
              <w:t>；</w:t>
            </w:r>
            <w:r>
              <w:rPr>
                <w:rFonts w:ascii="宋体" w:hAnsi="宋体" w:eastAsia="宋体"/>
                <w:sz w:val="16"/>
              </w:rPr>
              <w:t>3.坚持以文化援疆助推文化润疆，实施文化“三交”等项目，有力推动闽昌、晋昌文化深度交往交流交融。通过以上工作的实施，“书香润昌吉”全民阅读推广活动入选中宣部全民阅读优秀项目，“文润庭州 昌盛吉祥”文化品牌持续打响。</w:t>
            </w:r>
          </w:p>
        </w:tc>
      </w:tr>
      <w:tr w14:paraId="521CBAF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B82941">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8977B9">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E101F6">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BCF57B">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87845F">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C993BA">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47D9FF">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C82CB0">
            <w:pPr>
              <w:jc w:val="center"/>
            </w:pPr>
            <w:r>
              <w:rPr>
                <w:rFonts w:ascii="宋体" w:hAnsi="宋体" w:eastAsia="宋体"/>
                <w:sz w:val="16"/>
              </w:rPr>
              <w:t>得分</w:t>
            </w:r>
          </w:p>
        </w:tc>
      </w:tr>
      <w:tr w14:paraId="48459BD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23CA44">
            <w:pPr>
              <w:jc w:val="center"/>
            </w:pPr>
            <w:r>
              <w:rPr>
                <w:rFonts w:ascii="宋体" w:hAnsi="宋体" w:eastAsia="宋体"/>
                <w:sz w:val="16"/>
              </w:rPr>
              <w:t>管理效率</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A199FD">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25919E">
            <w:pPr>
              <w:jc w:val="center"/>
            </w:pPr>
            <w:r>
              <w:rPr>
                <w:rFonts w:ascii="宋体" w:hAnsi="宋体" w:eastAsia="宋体"/>
                <w:sz w:val="16"/>
              </w:rPr>
              <w:t>举办宣讲员岗位大练兵完成率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AE655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AEC48D">
            <w:pPr>
              <w:jc w:val="center"/>
            </w:pPr>
            <w:r>
              <w:rPr>
                <w:rFonts w:ascii="宋体" w:hAnsi="宋体" w:eastAsia="宋体"/>
                <w:sz w:val="16"/>
              </w:rPr>
              <w:t>昌吉州2024年宣传思想工作要点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2057CE">
            <w:pPr>
              <w:jc w:val="center"/>
            </w:pPr>
            <w:r>
              <w:rPr>
                <w:rFonts w:ascii="宋体" w:hAnsi="宋体" w:eastAsia="宋体"/>
                <w:sz w:val="16"/>
              </w:rPr>
              <w:t>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DD0F9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B88560">
            <w:pPr>
              <w:jc w:val="center"/>
            </w:pPr>
            <w:r>
              <w:rPr>
                <w:rFonts w:ascii="宋体" w:hAnsi="宋体" w:eastAsia="宋体"/>
                <w:sz w:val="16"/>
              </w:rPr>
              <w:t>6</w:t>
            </w:r>
          </w:p>
        </w:tc>
      </w:tr>
      <w:tr w14:paraId="72D5DA2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AA335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E38AF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9F3088">
            <w:pPr>
              <w:jc w:val="center"/>
            </w:pPr>
            <w:r>
              <w:rPr>
                <w:rFonts w:ascii="宋体" w:hAnsi="宋体" w:eastAsia="宋体"/>
                <w:sz w:val="16"/>
              </w:rPr>
              <w:t>赴基层开展业务调研指导完成率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6BBF8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A652BB">
            <w:pPr>
              <w:jc w:val="center"/>
            </w:pPr>
            <w:r>
              <w:rPr>
                <w:rFonts w:ascii="宋体" w:hAnsi="宋体" w:eastAsia="宋体"/>
                <w:sz w:val="16"/>
              </w:rPr>
              <w:t>昌吉州2024年宣传思想工作要点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E7357C">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B0F252">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A73205">
            <w:pPr>
              <w:jc w:val="center"/>
            </w:pPr>
            <w:r>
              <w:rPr>
                <w:rFonts w:ascii="宋体" w:hAnsi="宋体" w:eastAsia="宋体"/>
                <w:sz w:val="16"/>
              </w:rPr>
              <w:t>7</w:t>
            </w:r>
          </w:p>
        </w:tc>
      </w:tr>
      <w:tr w14:paraId="2319898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DE168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CF981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61D664">
            <w:pPr>
              <w:jc w:val="center"/>
            </w:pPr>
            <w:r>
              <w:rPr>
                <w:rFonts w:ascii="宋体" w:hAnsi="宋体" w:eastAsia="宋体"/>
                <w:sz w:val="16"/>
              </w:rPr>
              <w:t>开展业务培训完成率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88105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85A0F5">
            <w:pPr>
              <w:jc w:val="center"/>
            </w:pPr>
            <w:r>
              <w:rPr>
                <w:rFonts w:ascii="宋体" w:hAnsi="宋体" w:eastAsia="宋体"/>
                <w:sz w:val="16"/>
              </w:rPr>
              <w:t>昌吉州2024年宣传思想工作要点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6B4697">
            <w:pPr>
              <w:jc w:val="center"/>
            </w:pPr>
            <w:r>
              <w:rPr>
                <w:rFonts w:ascii="宋体" w:hAnsi="宋体" w:eastAsia="宋体"/>
                <w:sz w:val="16"/>
              </w:rPr>
              <w:t>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A12657">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8CF1D6">
            <w:pPr>
              <w:jc w:val="center"/>
            </w:pPr>
            <w:r>
              <w:rPr>
                <w:rFonts w:ascii="宋体" w:hAnsi="宋体" w:eastAsia="宋体"/>
                <w:sz w:val="16"/>
              </w:rPr>
              <w:t>7</w:t>
            </w:r>
          </w:p>
        </w:tc>
      </w:tr>
      <w:tr w14:paraId="6110AA8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4F63F7">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15994A">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E45313">
            <w:pPr>
              <w:jc w:val="center"/>
            </w:pPr>
            <w:r>
              <w:rPr>
                <w:rFonts w:ascii="宋体" w:hAnsi="宋体" w:eastAsia="宋体"/>
                <w:sz w:val="16"/>
              </w:rPr>
              <w:t>对全州五县两市三个园区的宣传思想工作进行调研指导次数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31B511">
            <w:pPr>
              <w:jc w:val="center"/>
            </w:pPr>
            <w:r>
              <w:rPr>
                <w:rFonts w:ascii="宋体" w:hAnsi="宋体" w:eastAsia="宋体"/>
                <w:sz w:val="16"/>
              </w:rPr>
              <w:t>&gt;=6次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4FA7D3">
            <w:pPr>
              <w:jc w:val="center"/>
            </w:pPr>
            <w:r>
              <w:rPr>
                <w:rFonts w:ascii="宋体" w:hAnsi="宋体" w:eastAsia="宋体"/>
                <w:sz w:val="16"/>
              </w:rPr>
              <w:t>昌吉州2024年宣传思想工作要点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D9BCE2">
            <w:pPr>
              <w:jc w:val="center"/>
            </w:pPr>
            <w:r>
              <w:rPr>
                <w:rFonts w:ascii="宋体" w:hAnsi="宋体" w:eastAsia="宋体"/>
                <w:sz w:val="16"/>
              </w:rPr>
              <w:t>14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37CFB6">
            <w:pPr>
              <w:jc w:val="center"/>
            </w:pPr>
            <w:r>
              <w:rPr>
                <w:rFonts w:ascii="宋体" w:hAnsi="宋体" w:eastAsia="宋体"/>
                <w:sz w:val="16"/>
              </w:rPr>
              <w:t>6次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130FC7">
            <w:pPr>
              <w:jc w:val="center"/>
            </w:pPr>
            <w:r>
              <w:rPr>
                <w:rFonts w:ascii="宋体" w:hAnsi="宋体" w:eastAsia="宋体"/>
                <w:sz w:val="16"/>
              </w:rPr>
              <w:t>14</w:t>
            </w:r>
          </w:p>
        </w:tc>
      </w:tr>
      <w:tr w14:paraId="51C3936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AE699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D5EB8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221A7D">
            <w:pPr>
              <w:jc w:val="center"/>
            </w:pPr>
            <w:r>
              <w:rPr>
                <w:rFonts w:ascii="宋体" w:hAnsi="宋体" w:eastAsia="宋体"/>
                <w:sz w:val="16"/>
              </w:rPr>
              <w:t>开展理论教育州党委中心组学习次数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AD3A28">
            <w:pPr>
              <w:jc w:val="center"/>
            </w:pPr>
            <w:r>
              <w:rPr>
                <w:rFonts w:ascii="宋体" w:hAnsi="宋体" w:eastAsia="宋体"/>
                <w:sz w:val="16"/>
              </w:rPr>
              <w:t>&gt;=15次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7358CE">
            <w:pPr>
              <w:jc w:val="center"/>
            </w:pPr>
            <w:r>
              <w:rPr>
                <w:rFonts w:ascii="宋体" w:hAnsi="宋体" w:eastAsia="宋体"/>
                <w:sz w:val="16"/>
              </w:rPr>
              <w:t>昌吉州</w:t>
            </w:r>
            <w:r>
              <w:rPr>
                <w:rFonts w:hint="eastAsia" w:ascii="宋体" w:hAnsi="宋体"/>
                <w:sz w:val="16"/>
                <w:lang w:eastAsia="zh-CN"/>
              </w:rPr>
              <w:t>党委理论学习中心组</w:t>
            </w:r>
            <w:r>
              <w:rPr>
                <w:rFonts w:ascii="宋体" w:hAnsi="宋体" w:eastAsia="宋体"/>
                <w:sz w:val="16"/>
              </w:rPr>
              <w:t>2024年学习计划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BA2D44">
            <w:pPr>
              <w:jc w:val="center"/>
            </w:pPr>
            <w:r>
              <w:rPr>
                <w:rFonts w:ascii="宋体" w:hAnsi="宋体" w:eastAsia="宋体"/>
                <w:sz w:val="16"/>
              </w:rPr>
              <w:t>14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C5229E">
            <w:pPr>
              <w:jc w:val="center"/>
            </w:pPr>
            <w:r>
              <w:rPr>
                <w:rFonts w:ascii="宋体" w:hAnsi="宋体" w:eastAsia="宋体"/>
                <w:sz w:val="16"/>
              </w:rPr>
              <w:t>15次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B0D58E">
            <w:pPr>
              <w:jc w:val="center"/>
            </w:pPr>
            <w:r>
              <w:rPr>
                <w:rFonts w:ascii="宋体" w:hAnsi="宋体" w:eastAsia="宋体"/>
                <w:sz w:val="16"/>
              </w:rPr>
              <w:t>14</w:t>
            </w:r>
          </w:p>
        </w:tc>
      </w:tr>
      <w:tr w14:paraId="7C0F15F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E37A45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8A1FDC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C5FFAE">
            <w:pPr>
              <w:jc w:val="center"/>
            </w:pPr>
            <w:r>
              <w:rPr>
                <w:rFonts w:ascii="宋体" w:hAnsi="宋体" w:eastAsia="宋体"/>
                <w:sz w:val="16"/>
              </w:rPr>
              <w:t>开展重大主题宣讲活动次数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6F3284">
            <w:pPr>
              <w:jc w:val="center"/>
            </w:pPr>
            <w:r>
              <w:rPr>
                <w:rFonts w:ascii="宋体" w:hAnsi="宋体" w:eastAsia="宋体"/>
                <w:sz w:val="16"/>
              </w:rPr>
              <w:t>&gt;=3次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CEB22D">
            <w:pPr>
              <w:jc w:val="center"/>
            </w:pPr>
            <w:r>
              <w:rPr>
                <w:rFonts w:ascii="宋体" w:hAnsi="宋体" w:eastAsia="宋体"/>
                <w:sz w:val="16"/>
              </w:rPr>
              <w:t>昌吉州2024年宣传思想工作要点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A442A1">
            <w:pPr>
              <w:jc w:val="center"/>
            </w:pPr>
            <w:r>
              <w:rPr>
                <w:rFonts w:ascii="宋体" w:hAnsi="宋体" w:eastAsia="宋体"/>
                <w:sz w:val="16"/>
              </w:rPr>
              <w:t>14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D740E4">
            <w:pPr>
              <w:jc w:val="center"/>
            </w:pPr>
            <w:r>
              <w:rPr>
                <w:rFonts w:ascii="宋体" w:hAnsi="宋体" w:eastAsia="宋体"/>
                <w:sz w:val="16"/>
              </w:rPr>
              <w: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28AF2A">
            <w:pPr>
              <w:jc w:val="center"/>
            </w:pPr>
            <w:r>
              <w:rPr>
                <w:rFonts w:ascii="宋体" w:hAnsi="宋体" w:eastAsia="宋体"/>
                <w:sz w:val="16"/>
              </w:rPr>
              <w:t>14</w:t>
            </w:r>
          </w:p>
        </w:tc>
      </w:tr>
      <w:tr w14:paraId="65F9359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DA676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E61E7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B76DF4">
            <w:pPr>
              <w:jc w:val="center"/>
            </w:pPr>
            <w:r>
              <w:rPr>
                <w:rFonts w:ascii="宋体" w:hAnsi="宋体" w:eastAsia="宋体"/>
                <w:sz w:val="16"/>
              </w:rPr>
              <w:t>开展业务观摩推进次数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64B1AE">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1E721E">
            <w:pPr>
              <w:jc w:val="center"/>
            </w:pPr>
            <w:r>
              <w:rPr>
                <w:rFonts w:ascii="宋体" w:hAnsi="宋体" w:eastAsia="宋体"/>
                <w:sz w:val="16"/>
              </w:rPr>
              <w:t>昌吉州2024年宣传思想工作要点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D59550">
            <w:pPr>
              <w:jc w:val="center"/>
            </w:pPr>
            <w:r>
              <w:rPr>
                <w:rFonts w:ascii="宋体" w:hAnsi="宋体" w:eastAsia="宋体"/>
                <w:sz w:val="16"/>
              </w:rPr>
              <w:t>14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286036">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8C54A8">
            <w:pPr>
              <w:jc w:val="center"/>
            </w:pPr>
            <w:r>
              <w:rPr>
                <w:rFonts w:ascii="宋体" w:hAnsi="宋体" w:eastAsia="宋体"/>
                <w:sz w:val="16"/>
              </w:rPr>
              <w:t>7</w:t>
            </w:r>
          </w:p>
        </w:tc>
      </w:tr>
      <w:tr w14:paraId="4C22A9F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41B66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00147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811EA2">
            <w:pPr>
              <w:jc w:val="center"/>
            </w:pPr>
            <w:r>
              <w:rPr>
                <w:rFonts w:ascii="宋体" w:hAnsi="宋体" w:eastAsia="宋体"/>
                <w:sz w:val="16"/>
              </w:rPr>
              <w:t>开展审读版权管理业务培训次数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2AC1C0">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C7BEE0">
            <w:pPr>
              <w:jc w:val="center"/>
            </w:pPr>
            <w:r>
              <w:rPr>
                <w:rFonts w:ascii="宋体" w:hAnsi="宋体" w:eastAsia="宋体"/>
                <w:sz w:val="16"/>
              </w:rPr>
              <w:t>昌吉州2024年宣传思想工作要点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4A45D9">
            <w:pPr>
              <w:jc w:val="center"/>
            </w:pPr>
            <w:r>
              <w:rPr>
                <w:rFonts w:ascii="宋体" w:hAnsi="宋体" w:eastAsia="宋体"/>
                <w:sz w:val="16"/>
              </w:rPr>
              <w:t>14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71DA42">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441921">
            <w:pPr>
              <w:jc w:val="center"/>
            </w:pPr>
            <w:r>
              <w:rPr>
                <w:rFonts w:ascii="宋体" w:hAnsi="宋体" w:eastAsia="宋体"/>
                <w:sz w:val="16"/>
              </w:rPr>
              <w:t>14</w:t>
            </w:r>
          </w:p>
        </w:tc>
      </w:tr>
    </w:tbl>
    <w:p w14:paraId="384558EB">
      <w:r>
        <w:br w:type="page"/>
      </w:r>
    </w:p>
    <w:tbl>
      <w:tblPr>
        <w:tblStyle w:val="9"/>
        <w:tblW w:w="0" w:type="auto"/>
        <w:tblInd w:w="0" w:type="dxa"/>
        <w:tblLayout w:type="autofit"/>
        <w:tblCellMar>
          <w:top w:w="0" w:type="dxa"/>
          <w:left w:w="108" w:type="dxa"/>
          <w:bottom w:w="0" w:type="dxa"/>
          <w:right w:w="108" w:type="dxa"/>
        </w:tblCellMar>
      </w:tblPr>
      <w:tblGrid>
        <w:gridCol w:w="626"/>
        <w:gridCol w:w="616"/>
        <w:gridCol w:w="616"/>
        <w:gridCol w:w="616"/>
        <w:gridCol w:w="621"/>
        <w:gridCol w:w="696"/>
        <w:gridCol w:w="631"/>
        <w:gridCol w:w="776"/>
        <w:gridCol w:w="696"/>
        <w:gridCol w:w="616"/>
        <w:gridCol w:w="616"/>
        <w:gridCol w:w="616"/>
        <w:gridCol w:w="621"/>
        <w:gridCol w:w="697"/>
      </w:tblGrid>
      <w:tr w14:paraId="0E30128D">
        <w:tblPrEx>
          <w:tblCellMar>
            <w:top w:w="0" w:type="dxa"/>
            <w:left w:w="108" w:type="dxa"/>
            <w:bottom w:w="0" w:type="dxa"/>
            <w:right w:w="108" w:type="dxa"/>
          </w:tblCellMar>
        </w:tblPrEx>
        <w:tc>
          <w:tcPr>
            <w:tcW w:w="8848" w:type="dxa"/>
            <w:gridSpan w:val="14"/>
            <w:vAlign w:val="center"/>
          </w:tcPr>
          <w:p w14:paraId="105C8E31">
            <w:pPr>
              <w:jc w:val="center"/>
            </w:pPr>
            <w:r>
              <w:rPr>
                <w:rFonts w:ascii="宋体" w:hAnsi="宋体" w:eastAsia="宋体"/>
                <w:sz w:val="24"/>
              </w:rPr>
              <w:t>项目支出绩效自评表</w:t>
            </w:r>
          </w:p>
        </w:tc>
      </w:tr>
      <w:tr w14:paraId="75D5F6A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C612F2C">
            <w:pPr>
              <w:jc w:val="center"/>
            </w:pPr>
            <w:r>
              <w:rPr>
                <w:rFonts w:ascii="宋体" w:hAnsi="宋体" w:eastAsia="宋体"/>
                <w:sz w:val="24"/>
              </w:rPr>
              <w:t>(2024年度)</w:t>
            </w:r>
          </w:p>
        </w:tc>
      </w:tr>
      <w:tr w14:paraId="5365234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4811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02C1563">
            <w:pPr>
              <w:jc w:val="center"/>
            </w:pPr>
            <w:r>
              <w:rPr>
                <w:rFonts w:ascii="宋体" w:hAnsi="宋体" w:eastAsia="宋体"/>
                <w:sz w:val="16"/>
              </w:rPr>
              <w:t>2022年度昌吉州“五个好”党支部示范点补助经费</w:t>
            </w:r>
          </w:p>
        </w:tc>
      </w:tr>
      <w:tr w14:paraId="66033E5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D971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6FE870">
            <w:pPr>
              <w:jc w:val="center"/>
            </w:pPr>
            <w:r>
              <w:rPr>
                <w:rFonts w:ascii="宋体" w:hAnsi="宋体" w:eastAsia="宋体"/>
                <w:sz w:val="16"/>
              </w:rPr>
              <w:t>中共昌吉回族自治州委员会宣传部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9184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13FADF3">
            <w:pPr>
              <w:jc w:val="center"/>
            </w:pPr>
            <w:r>
              <w:rPr>
                <w:rFonts w:ascii="宋体" w:hAnsi="宋体" w:eastAsia="宋体"/>
                <w:sz w:val="16"/>
              </w:rPr>
              <w:t>中共昌吉回族自治州委员会宣传部</w:t>
            </w:r>
          </w:p>
        </w:tc>
      </w:tr>
      <w:tr w14:paraId="7267313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61420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69EC0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C3E76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C7713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E5549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45A83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12049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1DB71">
            <w:pPr>
              <w:jc w:val="center"/>
            </w:pPr>
            <w:r>
              <w:rPr>
                <w:rFonts w:ascii="宋体" w:hAnsi="宋体" w:eastAsia="宋体"/>
                <w:sz w:val="16"/>
              </w:rPr>
              <w:t>得分</w:t>
            </w:r>
          </w:p>
        </w:tc>
      </w:tr>
      <w:tr w14:paraId="2360BB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00EA6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88D2F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7FAA66">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ED1FC1">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107398">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D5C20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89305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0F96D">
            <w:pPr>
              <w:jc w:val="center"/>
            </w:pPr>
            <w:r>
              <w:rPr>
                <w:rFonts w:ascii="宋体" w:hAnsi="宋体" w:eastAsia="宋体"/>
                <w:sz w:val="16"/>
              </w:rPr>
              <w:t>10.00</w:t>
            </w:r>
          </w:p>
        </w:tc>
      </w:tr>
      <w:tr w14:paraId="1D7D6E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58C08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E0C85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CE043A">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A1292F">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7E377B">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B3FEA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F8EAB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F730F">
            <w:pPr>
              <w:jc w:val="center"/>
            </w:pPr>
            <w:r>
              <w:rPr>
                <w:rFonts w:ascii="宋体" w:hAnsi="宋体" w:eastAsia="宋体"/>
                <w:sz w:val="16"/>
              </w:rPr>
              <w:t>—</w:t>
            </w:r>
          </w:p>
        </w:tc>
      </w:tr>
      <w:tr w14:paraId="612377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C4CDF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171F9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03A45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27862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1ECDF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4F053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1DF5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13558">
            <w:pPr>
              <w:jc w:val="center"/>
            </w:pPr>
            <w:r>
              <w:rPr>
                <w:rFonts w:ascii="宋体" w:hAnsi="宋体" w:eastAsia="宋体"/>
                <w:sz w:val="16"/>
              </w:rPr>
              <w:t>—</w:t>
            </w:r>
          </w:p>
        </w:tc>
      </w:tr>
      <w:tr w14:paraId="386E3C9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30654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799954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5ADBF5B">
            <w:pPr>
              <w:jc w:val="center"/>
            </w:pPr>
            <w:r>
              <w:rPr>
                <w:rFonts w:ascii="宋体" w:hAnsi="宋体" w:eastAsia="宋体"/>
                <w:sz w:val="16"/>
              </w:rPr>
              <w:t>实际完成情况</w:t>
            </w:r>
          </w:p>
        </w:tc>
      </w:tr>
      <w:tr w14:paraId="029639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770B6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C97DF6">
            <w:pPr>
              <w:jc w:val="both"/>
            </w:pPr>
            <w:r>
              <w:rPr>
                <w:rFonts w:ascii="宋体" w:hAnsi="宋体" w:eastAsia="宋体"/>
                <w:sz w:val="16"/>
              </w:rPr>
              <w:t>通过加强党支部阵地建设，进一步发挥党支部示范带头作用。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A01F6BE">
            <w:pPr>
              <w:jc w:val="both"/>
            </w:pPr>
            <w:r>
              <w:rPr>
                <w:rFonts w:ascii="宋体" w:hAnsi="宋体" w:eastAsia="宋体"/>
                <w:sz w:val="16"/>
              </w:rPr>
              <w:t>截至 2024 年 12 月 31 日，该项目实际完成打造党支部阵地1个，设计打造党支部阵地板块2块；通过该项目的实施，提升了党支部阵地建设，促进了党支部阵地作用。</w:t>
            </w:r>
          </w:p>
        </w:tc>
      </w:tr>
      <w:tr w14:paraId="6E70F16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8115A0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9442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2EB3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5FC6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4238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597B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2A42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B9EB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3244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898E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93B1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B0ED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4AFD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E29B1">
            <w:pPr>
              <w:jc w:val="center"/>
            </w:pPr>
            <w:r>
              <w:rPr>
                <w:rFonts w:ascii="宋体" w:hAnsi="宋体" w:eastAsia="宋体"/>
                <w:sz w:val="16"/>
              </w:rPr>
              <w:t>偏差原因分析及改进措施</w:t>
            </w:r>
          </w:p>
        </w:tc>
      </w:tr>
      <w:tr w14:paraId="2928C8A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A0D12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2E9E5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DD4E9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174F4">
            <w:pPr>
              <w:jc w:val="center"/>
            </w:pPr>
            <w:r>
              <w:rPr>
                <w:rFonts w:ascii="宋体" w:hAnsi="宋体" w:eastAsia="宋体"/>
                <w:sz w:val="16"/>
              </w:rPr>
              <w:t>打造党支部阵地数量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684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44DA2">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0A07F">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1B7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A398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000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D8C0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00AB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9671E">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7FB4D">
            <w:pPr>
              <w:jc w:val="center"/>
            </w:pPr>
          </w:p>
        </w:tc>
      </w:tr>
      <w:tr w14:paraId="4D9EE8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457A1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30EC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87E1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C0529">
            <w:pPr>
              <w:jc w:val="center"/>
            </w:pPr>
            <w:r>
              <w:rPr>
                <w:rFonts w:ascii="宋体" w:hAnsi="宋体" w:eastAsia="宋体"/>
                <w:sz w:val="16"/>
              </w:rPr>
              <w:t>设计打造党支部阵地板块数量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9CC2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B6C15">
            <w:pPr>
              <w:jc w:val="center"/>
            </w:pPr>
            <w:r>
              <w:rPr>
                <w:rFonts w:ascii="宋体" w:hAnsi="宋体" w:eastAsia="宋体"/>
                <w:sz w:val="16"/>
              </w:rPr>
              <w:t>&gt;=2块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DA25B">
            <w:pPr>
              <w:jc w:val="center"/>
            </w:pPr>
            <w:r>
              <w:rPr>
                <w:rFonts w:ascii="宋体" w:hAnsi="宋体" w:eastAsia="宋体"/>
                <w:sz w:val="16"/>
              </w:rPr>
              <w:t>=2块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E9C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7836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BDD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A73E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F12D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C9948">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BB410">
            <w:pPr>
              <w:jc w:val="center"/>
            </w:pPr>
          </w:p>
        </w:tc>
      </w:tr>
      <w:tr w14:paraId="0AB263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096D1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76592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6DDB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52843">
            <w:pPr>
              <w:jc w:val="center"/>
            </w:pPr>
            <w:r>
              <w:rPr>
                <w:rFonts w:ascii="宋体" w:hAnsi="宋体" w:eastAsia="宋体"/>
                <w:sz w:val="16"/>
              </w:rPr>
              <w:t>打造党支部阵地合格率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4CA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3A3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D0D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367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B7C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AF4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3292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DC1F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F0371">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10BB6">
            <w:pPr>
              <w:jc w:val="center"/>
            </w:pPr>
          </w:p>
        </w:tc>
      </w:tr>
      <w:tr w14:paraId="718E00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95BE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C773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EC95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C8D81">
            <w:pPr>
              <w:jc w:val="center"/>
            </w:pPr>
            <w:r>
              <w:rPr>
                <w:rFonts w:ascii="宋体" w:hAnsi="宋体" w:eastAsia="宋体"/>
                <w:sz w:val="16"/>
              </w:rPr>
              <w:t>打造党支部阵地完成时间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AD9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F52B6">
            <w:pPr>
              <w:jc w:val="center"/>
            </w:pPr>
            <w:r>
              <w:rPr>
                <w:rFonts w:ascii="宋体" w:hAnsi="宋体" w:eastAsia="宋体"/>
                <w:sz w:val="16"/>
              </w:rPr>
              <w:t>2024年10月31日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87840">
            <w:pPr>
              <w:jc w:val="center"/>
            </w:pPr>
            <w:r>
              <w:rPr>
                <w:rFonts w:ascii="宋体" w:hAnsi="宋体" w:eastAsia="宋体"/>
                <w:sz w:val="16"/>
              </w:rPr>
              <w:t>2024年8月30日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640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FE9C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024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7C73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EEE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9A7B5">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478F4">
            <w:pPr>
              <w:jc w:val="center"/>
            </w:pPr>
          </w:p>
        </w:tc>
      </w:tr>
      <w:tr w14:paraId="1B8455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C4899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F483E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8FB9C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651D3">
            <w:pPr>
              <w:jc w:val="center"/>
            </w:pPr>
            <w:r>
              <w:rPr>
                <w:rFonts w:ascii="宋体" w:hAnsi="宋体" w:eastAsia="宋体"/>
                <w:sz w:val="16"/>
              </w:rPr>
              <w:t>打造党支部阵地成本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114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CBD56">
            <w:pPr>
              <w:jc w:val="center"/>
            </w:pPr>
            <w:r>
              <w:rPr>
                <w:rFonts w:ascii="宋体" w:hAnsi="宋体" w:eastAsia="宋体"/>
                <w:sz w:val="16"/>
              </w:rPr>
              <w:t>&lt;=2.70万元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FC760">
            <w:pPr>
              <w:jc w:val="center"/>
            </w:pPr>
            <w:r>
              <w:rPr>
                <w:rFonts w:ascii="宋体" w:hAnsi="宋体" w:eastAsia="宋体"/>
                <w:sz w:val="16"/>
              </w:rPr>
              <w:t>=2.7万元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3A8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30C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32F5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969A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0526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DA3E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08AB7">
            <w:pPr>
              <w:jc w:val="center"/>
            </w:pPr>
          </w:p>
        </w:tc>
      </w:tr>
      <w:tr w14:paraId="11193E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C79C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6901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151B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1600E">
            <w:pPr>
              <w:jc w:val="center"/>
            </w:pPr>
            <w:r>
              <w:rPr>
                <w:rFonts w:ascii="宋体" w:hAnsi="宋体" w:eastAsia="宋体"/>
                <w:sz w:val="16"/>
              </w:rPr>
              <w:t>制作版面设计费用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5190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4288F">
            <w:pPr>
              <w:jc w:val="center"/>
            </w:pPr>
            <w:r>
              <w:rPr>
                <w:rFonts w:ascii="宋体" w:hAnsi="宋体" w:eastAsia="宋体"/>
                <w:sz w:val="16"/>
              </w:rPr>
              <w:t>&lt;=0.30万元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B52E7">
            <w:pPr>
              <w:jc w:val="center"/>
            </w:pPr>
            <w:r>
              <w:rPr>
                <w:rFonts w:ascii="宋体" w:hAnsi="宋体" w:eastAsia="宋体"/>
                <w:sz w:val="16"/>
              </w:rPr>
              <w:t>=0.3万元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A88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7BF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5320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32C6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695C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0C2C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72A82">
            <w:pPr>
              <w:jc w:val="center"/>
            </w:pPr>
          </w:p>
        </w:tc>
      </w:tr>
      <w:tr w14:paraId="29A394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23148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4037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EDBE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C5237">
            <w:pPr>
              <w:jc w:val="center"/>
            </w:pPr>
            <w:r>
              <w:rPr>
                <w:rFonts w:ascii="宋体" w:hAnsi="宋体" w:eastAsia="宋体"/>
                <w:sz w:val="16"/>
              </w:rPr>
              <w:t>党支部阵地建设得到加强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4599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5D781">
            <w:pPr>
              <w:jc w:val="center"/>
            </w:pPr>
            <w:r>
              <w:rPr>
                <w:rFonts w:ascii="宋体" w:hAnsi="宋体" w:eastAsia="宋体"/>
                <w:sz w:val="16"/>
              </w:rPr>
              <w:t>得到加强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BCEB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DAA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08F2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6B2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C25E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835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07F99">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F6E0F">
            <w:pPr>
              <w:jc w:val="center"/>
            </w:pPr>
          </w:p>
        </w:tc>
      </w:tr>
      <w:tr w14:paraId="09C2F8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FCD1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FE71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73B9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0749D">
            <w:pPr>
              <w:jc w:val="center"/>
            </w:pPr>
            <w:r>
              <w:rPr>
                <w:rFonts w:ascii="宋体" w:hAnsi="宋体" w:eastAsia="宋体"/>
                <w:sz w:val="16"/>
              </w:rPr>
              <w:t>广大党员对党支部阵地建设满意度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F50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C895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931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3E55C">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19E3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3E4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72F8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20BB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ED03C">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F6C6E">
            <w:pPr>
              <w:jc w:val="center"/>
            </w:pPr>
            <w:r>
              <w:rPr>
                <w:rFonts w:ascii="宋体" w:hAnsi="宋体" w:eastAsia="宋体"/>
                <w:sz w:val="16"/>
              </w:rPr>
              <w:t>年初制定指标为95%，经测评满意度达到100%，项目实施较好，超过预期，故产生偏差率</w:t>
            </w:r>
          </w:p>
        </w:tc>
      </w:tr>
      <w:tr w14:paraId="05F3CF4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869DD2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FAD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07DE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0CAF0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BEE0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065C2">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22DB3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6FE98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B0C75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14DF7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4A4276"/>
        </w:tc>
      </w:tr>
    </w:tbl>
    <w:p w14:paraId="35AD221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62551108">
        <w:tblPrEx>
          <w:tblCellMar>
            <w:top w:w="0" w:type="dxa"/>
            <w:left w:w="108" w:type="dxa"/>
            <w:bottom w:w="0" w:type="dxa"/>
            <w:right w:w="108" w:type="dxa"/>
          </w:tblCellMar>
        </w:tblPrEx>
        <w:tc>
          <w:tcPr>
            <w:tcW w:w="8848" w:type="dxa"/>
            <w:gridSpan w:val="14"/>
            <w:vAlign w:val="center"/>
          </w:tcPr>
          <w:p w14:paraId="408B2E8E">
            <w:pPr>
              <w:jc w:val="center"/>
            </w:pPr>
            <w:r>
              <w:rPr>
                <w:rFonts w:ascii="宋体" w:hAnsi="宋体" w:eastAsia="宋体"/>
                <w:sz w:val="24"/>
              </w:rPr>
              <w:t>项目支出绩效自评表</w:t>
            </w:r>
          </w:p>
        </w:tc>
      </w:tr>
      <w:tr w14:paraId="0BC6ACF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AEBCD23">
            <w:pPr>
              <w:jc w:val="center"/>
            </w:pPr>
            <w:r>
              <w:rPr>
                <w:rFonts w:ascii="宋体" w:hAnsi="宋体" w:eastAsia="宋体"/>
                <w:sz w:val="24"/>
              </w:rPr>
              <w:t>(2024年度)</w:t>
            </w:r>
          </w:p>
        </w:tc>
      </w:tr>
      <w:tr w14:paraId="6E65EE8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DB29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540432F">
            <w:pPr>
              <w:jc w:val="center"/>
            </w:pPr>
            <w:r>
              <w:rPr>
                <w:rFonts w:ascii="宋体" w:hAnsi="宋体" w:eastAsia="宋体"/>
                <w:sz w:val="16"/>
              </w:rPr>
              <w:t xml:space="preserve">2023年畅阅全城 </w:t>
            </w:r>
            <w:r>
              <w:rPr>
                <w:rFonts w:hint="eastAsia" w:ascii="宋体" w:hAnsi="宋体"/>
                <w:sz w:val="16"/>
                <w:lang w:eastAsia="zh-CN"/>
              </w:rPr>
              <w:t>“</w:t>
            </w:r>
            <w:r>
              <w:rPr>
                <w:rFonts w:ascii="宋体" w:hAnsi="宋体" w:eastAsia="宋体"/>
                <w:sz w:val="16"/>
              </w:rPr>
              <w:t>书香昌吉</w:t>
            </w:r>
            <w:r>
              <w:rPr>
                <w:rFonts w:hint="eastAsia" w:ascii="宋体" w:hAnsi="宋体"/>
                <w:sz w:val="16"/>
                <w:lang w:eastAsia="zh-CN"/>
              </w:rPr>
              <w:t>”</w:t>
            </w:r>
            <w:r>
              <w:rPr>
                <w:rFonts w:ascii="宋体" w:hAnsi="宋体" w:eastAsia="宋体"/>
                <w:sz w:val="16"/>
              </w:rPr>
              <w:t>全民阅读推广项目</w:t>
            </w:r>
          </w:p>
        </w:tc>
      </w:tr>
      <w:tr w14:paraId="3963A55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98EB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108B608">
            <w:pPr>
              <w:jc w:val="center"/>
            </w:pPr>
            <w:r>
              <w:rPr>
                <w:rFonts w:ascii="宋体" w:hAnsi="宋体" w:eastAsia="宋体"/>
                <w:sz w:val="16"/>
              </w:rPr>
              <w:t>中共昌吉回族自治州委员会宣传部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019C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427C909">
            <w:pPr>
              <w:jc w:val="center"/>
            </w:pPr>
            <w:r>
              <w:rPr>
                <w:rFonts w:ascii="宋体" w:hAnsi="宋体" w:eastAsia="宋体"/>
                <w:sz w:val="16"/>
              </w:rPr>
              <w:t>中共昌吉回族自治州委员会宣传部</w:t>
            </w:r>
          </w:p>
        </w:tc>
      </w:tr>
      <w:tr w14:paraId="3023AA5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5201C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E8768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F329F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0FB0B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E74BB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F052B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E5E26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B07AC">
            <w:pPr>
              <w:jc w:val="center"/>
            </w:pPr>
            <w:r>
              <w:rPr>
                <w:rFonts w:ascii="宋体" w:hAnsi="宋体" w:eastAsia="宋体"/>
                <w:sz w:val="16"/>
              </w:rPr>
              <w:t>得分</w:t>
            </w:r>
          </w:p>
        </w:tc>
      </w:tr>
      <w:tr w14:paraId="5486B8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5C7F4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86036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9BCB44">
            <w:pPr>
              <w:jc w:val="center"/>
            </w:pPr>
            <w:r>
              <w:rPr>
                <w:rFonts w:ascii="宋体" w:hAnsi="宋体" w:eastAsia="宋体"/>
                <w:sz w:val="16"/>
              </w:rPr>
              <w:t>7.72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A89CEF">
            <w:pPr>
              <w:jc w:val="center"/>
            </w:pPr>
            <w:r>
              <w:rPr>
                <w:rFonts w:ascii="宋体" w:hAnsi="宋体" w:eastAsia="宋体"/>
                <w:sz w:val="16"/>
              </w:rPr>
              <w:t>7.72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EE1EF4">
            <w:pPr>
              <w:jc w:val="center"/>
            </w:pPr>
            <w:r>
              <w:rPr>
                <w:rFonts w:ascii="宋体" w:hAnsi="宋体" w:eastAsia="宋体"/>
                <w:sz w:val="16"/>
              </w:rPr>
              <w:t>7.72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ABEDE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AD1F5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AD715">
            <w:pPr>
              <w:jc w:val="center"/>
            </w:pPr>
            <w:r>
              <w:rPr>
                <w:rFonts w:ascii="宋体" w:hAnsi="宋体" w:eastAsia="宋体"/>
                <w:sz w:val="16"/>
              </w:rPr>
              <w:t>10.00</w:t>
            </w:r>
          </w:p>
        </w:tc>
      </w:tr>
      <w:tr w14:paraId="076EA9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27F53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F03CC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B9CD5B">
            <w:pPr>
              <w:jc w:val="center"/>
            </w:pPr>
            <w:r>
              <w:rPr>
                <w:rFonts w:ascii="宋体" w:hAnsi="宋体" w:eastAsia="宋体"/>
                <w:sz w:val="16"/>
              </w:rPr>
              <w:t>7.72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255A49">
            <w:pPr>
              <w:jc w:val="center"/>
            </w:pPr>
            <w:r>
              <w:rPr>
                <w:rFonts w:ascii="宋体" w:hAnsi="宋体" w:eastAsia="宋体"/>
                <w:sz w:val="16"/>
              </w:rPr>
              <w:t>7.72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34B4E3">
            <w:pPr>
              <w:jc w:val="center"/>
            </w:pPr>
            <w:r>
              <w:rPr>
                <w:rFonts w:ascii="宋体" w:hAnsi="宋体" w:eastAsia="宋体"/>
                <w:sz w:val="16"/>
              </w:rPr>
              <w:t>7.72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CB5E1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D2235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A08A2">
            <w:pPr>
              <w:jc w:val="center"/>
            </w:pPr>
            <w:r>
              <w:rPr>
                <w:rFonts w:ascii="宋体" w:hAnsi="宋体" w:eastAsia="宋体"/>
                <w:sz w:val="16"/>
              </w:rPr>
              <w:t>—</w:t>
            </w:r>
          </w:p>
        </w:tc>
      </w:tr>
      <w:tr w14:paraId="2C218E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C2C79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6E468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E7B6D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A29EA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14F15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52523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F65CE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49099">
            <w:pPr>
              <w:jc w:val="center"/>
            </w:pPr>
            <w:r>
              <w:rPr>
                <w:rFonts w:ascii="宋体" w:hAnsi="宋体" w:eastAsia="宋体"/>
                <w:sz w:val="16"/>
              </w:rPr>
              <w:t>—</w:t>
            </w:r>
          </w:p>
        </w:tc>
      </w:tr>
      <w:tr w14:paraId="0B5CC69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996DC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2C634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57E334D">
            <w:pPr>
              <w:jc w:val="center"/>
            </w:pPr>
            <w:r>
              <w:rPr>
                <w:rFonts w:ascii="宋体" w:hAnsi="宋体" w:eastAsia="宋体"/>
                <w:sz w:val="16"/>
              </w:rPr>
              <w:t>实际完成情况</w:t>
            </w:r>
          </w:p>
        </w:tc>
      </w:tr>
      <w:tr w14:paraId="52010D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961EE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90B8BD">
            <w:pPr>
              <w:jc w:val="both"/>
            </w:pPr>
            <w:r>
              <w:rPr>
                <w:rFonts w:ascii="宋体" w:hAnsi="宋体" w:eastAsia="宋体"/>
                <w:sz w:val="16"/>
              </w:rPr>
              <w:t>为全面贯彻党的二十大精神，贯彻落实习近平总书记致首届全民阅读大会贺信精神，深入推进文化润疆，持续深化“畅阅全城 书香昌吉”全民阅读活动，组织开展寻找“最美读书人”、“畅阅全城 书香昌吉”全民阅读启动仪式、“新时代乡村阅读季”、阅读团队品牌阅读项目展示推广等主题阅读活动，进一步涵育全社会阅读风尚，在全州营造爱读书、读好书、善读书的浓厚氛围，丰富全州各族群众精神文化生活，凝聚思想共识、激扬奋进力量，为建设推进中国式现代化新疆实践的典范地州提供丰厚文化滋养和强大精神力量。</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AD7AB5F">
            <w:pPr>
              <w:jc w:val="both"/>
            </w:pPr>
            <w:r>
              <w:rPr>
                <w:rFonts w:ascii="宋体" w:hAnsi="宋体" w:eastAsia="宋体"/>
                <w:sz w:val="16"/>
              </w:rPr>
              <w:t>截至 2024年12月31日，该项目实际完成“畅阅全城 书香昌吉”全民阅读系列活动启动仪式1次，宣传推广活动1次；通过该项目的实施，提升了在全州营造爱读书、读好书、善读书的浓厚氛围。</w:t>
            </w:r>
            <w:r>
              <w:rPr>
                <w:rFonts w:ascii="宋体" w:hAnsi="宋体" w:eastAsia="宋体"/>
                <w:sz w:val="16"/>
              </w:rPr>
              <w:tab/>
            </w:r>
          </w:p>
        </w:tc>
      </w:tr>
      <w:tr w14:paraId="36855F0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9D5DD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CAF0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723C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1A98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250F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2CC9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D35E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05D9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31D3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2FB9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E26F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00F4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6055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368EE">
            <w:pPr>
              <w:jc w:val="center"/>
            </w:pPr>
            <w:r>
              <w:rPr>
                <w:rFonts w:ascii="宋体" w:hAnsi="宋体" w:eastAsia="宋体"/>
                <w:sz w:val="16"/>
              </w:rPr>
              <w:t>偏差原因分析及改进措施</w:t>
            </w:r>
          </w:p>
        </w:tc>
      </w:tr>
      <w:tr w14:paraId="7586EC1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A65B8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D47F5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E5CA2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188F7">
            <w:pPr>
              <w:jc w:val="center"/>
            </w:pPr>
            <w:r>
              <w:rPr>
                <w:rFonts w:ascii="宋体" w:hAnsi="宋体" w:eastAsia="宋体"/>
                <w:sz w:val="16"/>
              </w:rPr>
              <w:t>“畅阅全城书香昌吉”全民阅读系列活动启动仪式数量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E6F5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D910F">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9B18F">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3B9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A1D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EA00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CBD4B">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55B7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A6AC0">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E19D1">
            <w:pPr>
              <w:jc w:val="center"/>
            </w:pPr>
          </w:p>
        </w:tc>
      </w:tr>
      <w:tr w14:paraId="06F630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1059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747E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6E5D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F119D">
            <w:pPr>
              <w:jc w:val="center"/>
            </w:pPr>
            <w:r>
              <w:rPr>
                <w:rFonts w:ascii="宋体" w:hAnsi="宋体" w:eastAsia="宋体"/>
                <w:sz w:val="16"/>
              </w:rPr>
              <w:t>阅读团队品牌阅读项目展示推广活动数量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B0E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E48BE">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525C4">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E93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AC9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085E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EB8B3">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FB0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A73EA">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002E3">
            <w:pPr>
              <w:jc w:val="center"/>
            </w:pPr>
          </w:p>
        </w:tc>
      </w:tr>
      <w:tr w14:paraId="5F2A51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4124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587C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344D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E6B42">
            <w:pPr>
              <w:jc w:val="center"/>
            </w:pPr>
            <w:r>
              <w:rPr>
                <w:rFonts w:ascii="宋体" w:hAnsi="宋体" w:eastAsia="宋体"/>
                <w:sz w:val="16"/>
              </w:rPr>
              <w:t>“畅阅全城书香昌吉”全民阅读系列活动启动仪式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8DA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4A9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676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FA8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5642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9D7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8DD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6405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959E1">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30F40">
            <w:pPr>
              <w:jc w:val="center"/>
            </w:pPr>
          </w:p>
        </w:tc>
      </w:tr>
      <w:tr w14:paraId="435FDC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B618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9F83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E046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AD0AF">
            <w:pPr>
              <w:jc w:val="center"/>
            </w:pPr>
            <w:r>
              <w:rPr>
                <w:rFonts w:ascii="宋体" w:hAnsi="宋体" w:eastAsia="宋体"/>
                <w:sz w:val="16"/>
              </w:rPr>
              <w:t>举办全民阅读启动仪式完成时间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A5B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DF8D8">
            <w:pPr>
              <w:jc w:val="center"/>
            </w:pPr>
            <w:r>
              <w:rPr>
                <w:rFonts w:ascii="宋体" w:hAnsi="宋体" w:eastAsia="宋体"/>
                <w:sz w:val="16"/>
              </w:rPr>
              <w:t>2024年4月30日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81619">
            <w:pPr>
              <w:jc w:val="center"/>
            </w:pPr>
            <w:r>
              <w:rPr>
                <w:rFonts w:ascii="宋体" w:hAnsi="宋体" w:eastAsia="宋体"/>
                <w:sz w:val="16"/>
              </w:rPr>
              <w:t>=2024年4月20日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024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18D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9C37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5C65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D1CE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D0484">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410A7">
            <w:pPr>
              <w:jc w:val="center"/>
            </w:pPr>
          </w:p>
        </w:tc>
      </w:tr>
      <w:tr w14:paraId="6DF5F5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D8FA9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7F589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94068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EF3C8">
            <w:pPr>
              <w:jc w:val="center"/>
            </w:pPr>
            <w:r>
              <w:rPr>
                <w:rFonts w:ascii="宋体" w:hAnsi="宋体" w:eastAsia="宋体"/>
                <w:sz w:val="16"/>
              </w:rPr>
              <w:t>“畅阅全城书香昌吉”全民阅读系列活动启动仪式成本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542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AC31A">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7B5B1">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04E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D900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8CA3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661AD">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0D52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8287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96430">
            <w:pPr>
              <w:jc w:val="center"/>
            </w:pPr>
          </w:p>
        </w:tc>
      </w:tr>
      <w:tr w14:paraId="618D86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07EB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E0AE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2439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0C3C3">
            <w:pPr>
              <w:jc w:val="center"/>
            </w:pPr>
            <w:r>
              <w:rPr>
                <w:rFonts w:ascii="宋体" w:hAnsi="宋体" w:eastAsia="宋体"/>
                <w:sz w:val="16"/>
              </w:rPr>
              <w:t>阅读团队品牌阅读项目展示推广活动成本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E7D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1C333">
            <w:pPr>
              <w:jc w:val="center"/>
            </w:pPr>
            <w:r>
              <w:rPr>
                <w:rFonts w:ascii="宋体" w:hAnsi="宋体" w:eastAsia="宋体"/>
                <w:sz w:val="16"/>
              </w:rPr>
              <w:t>&lt;=5.72万元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8004C">
            <w:pPr>
              <w:jc w:val="center"/>
            </w:pPr>
            <w:r>
              <w:rPr>
                <w:rFonts w:ascii="宋体" w:hAnsi="宋体" w:eastAsia="宋体"/>
                <w:sz w:val="16"/>
              </w:rPr>
              <w:t>=5.72万元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5B1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32F1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A403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79B18">
            <w:pPr>
              <w:jc w:val="center"/>
            </w:pPr>
            <w:r>
              <w:rPr>
                <w:rFonts w:ascii="宋体" w:hAnsi="宋体" w:eastAsia="宋体"/>
                <w:sz w:val="16"/>
              </w:rPr>
              <w:t>7.2万元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DCEA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F1ED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3C74B">
            <w:pPr>
              <w:jc w:val="center"/>
            </w:pPr>
          </w:p>
        </w:tc>
      </w:tr>
      <w:tr w14:paraId="65E48F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EEB5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8FDA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3AB0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8F97F">
            <w:pPr>
              <w:jc w:val="center"/>
            </w:pPr>
            <w:r>
              <w:rPr>
                <w:rFonts w:ascii="宋体" w:hAnsi="宋体" w:eastAsia="宋体"/>
                <w:sz w:val="16"/>
              </w:rPr>
              <w:t>通过全民阅读活动，在全州营造爱读书、读好书、善读书的浓厚氛围，全社会阅读风尚得到增强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7D27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56F46">
            <w:pPr>
              <w:jc w:val="center"/>
            </w:pPr>
            <w:r>
              <w:rPr>
                <w:rFonts w:ascii="宋体" w:hAnsi="宋体" w:eastAsia="宋体"/>
                <w:sz w:val="16"/>
              </w:rPr>
              <w:t>得到增强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0605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FB7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BFD1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B0E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B4370">
            <w:pPr>
              <w:jc w:val="center"/>
            </w:pPr>
            <w:r>
              <w:rPr>
                <w:rFonts w:ascii="宋体" w:hAnsi="宋体" w:eastAsia="宋体"/>
                <w:sz w:val="16"/>
              </w:rPr>
              <w:t>得到增强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DA4C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A9649">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53FEC">
            <w:pPr>
              <w:jc w:val="center"/>
            </w:pPr>
          </w:p>
        </w:tc>
      </w:tr>
      <w:tr w14:paraId="2491D60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5F4C03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2CE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4A9E6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6FEBC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27F6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A51D4">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E725F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64742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C81E5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3BC0A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08316F"/>
        </w:tc>
      </w:tr>
    </w:tbl>
    <w:p w14:paraId="0D48854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2A964033">
        <w:tblPrEx>
          <w:tblCellMar>
            <w:top w:w="0" w:type="dxa"/>
            <w:left w:w="108" w:type="dxa"/>
            <w:bottom w:w="0" w:type="dxa"/>
            <w:right w:w="108" w:type="dxa"/>
          </w:tblCellMar>
        </w:tblPrEx>
        <w:tc>
          <w:tcPr>
            <w:tcW w:w="8848" w:type="dxa"/>
            <w:gridSpan w:val="14"/>
            <w:vAlign w:val="center"/>
          </w:tcPr>
          <w:p w14:paraId="30DBB32C">
            <w:pPr>
              <w:jc w:val="center"/>
            </w:pPr>
            <w:r>
              <w:rPr>
                <w:rFonts w:ascii="宋体" w:hAnsi="宋体" w:eastAsia="宋体"/>
                <w:sz w:val="24"/>
              </w:rPr>
              <w:t>项目支出绩效自评表</w:t>
            </w:r>
          </w:p>
        </w:tc>
      </w:tr>
      <w:tr w14:paraId="205A845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9D10916">
            <w:pPr>
              <w:jc w:val="center"/>
            </w:pPr>
            <w:r>
              <w:rPr>
                <w:rFonts w:ascii="宋体" w:hAnsi="宋体" w:eastAsia="宋体"/>
                <w:sz w:val="24"/>
              </w:rPr>
              <w:t>(2024年度)</w:t>
            </w:r>
          </w:p>
        </w:tc>
      </w:tr>
      <w:tr w14:paraId="47B6464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AC6D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44F3C8E">
            <w:pPr>
              <w:jc w:val="center"/>
            </w:pPr>
            <w:r>
              <w:rPr>
                <w:rFonts w:ascii="宋体" w:hAnsi="宋体" w:eastAsia="宋体"/>
                <w:sz w:val="16"/>
              </w:rPr>
              <w:t>2024年公民道德建设工作经费</w:t>
            </w:r>
          </w:p>
        </w:tc>
      </w:tr>
      <w:tr w14:paraId="7F6FA51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AE48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970B779">
            <w:pPr>
              <w:jc w:val="center"/>
            </w:pPr>
            <w:r>
              <w:rPr>
                <w:rFonts w:ascii="宋体" w:hAnsi="宋体" w:eastAsia="宋体"/>
                <w:sz w:val="16"/>
              </w:rPr>
              <w:t>中共昌吉回族自治州委员会宣传部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FD85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8725CF7">
            <w:pPr>
              <w:jc w:val="center"/>
            </w:pPr>
            <w:r>
              <w:rPr>
                <w:rFonts w:ascii="宋体" w:hAnsi="宋体" w:eastAsia="宋体"/>
                <w:sz w:val="16"/>
              </w:rPr>
              <w:t>中共昌吉回族自治州委员会宣传部</w:t>
            </w:r>
          </w:p>
        </w:tc>
      </w:tr>
      <w:tr w14:paraId="78765CC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F79A8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38F84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A346C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504F6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75985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074AD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78310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7D1A3">
            <w:pPr>
              <w:jc w:val="center"/>
            </w:pPr>
            <w:r>
              <w:rPr>
                <w:rFonts w:ascii="宋体" w:hAnsi="宋体" w:eastAsia="宋体"/>
                <w:sz w:val="16"/>
              </w:rPr>
              <w:t>得分</w:t>
            </w:r>
          </w:p>
        </w:tc>
      </w:tr>
      <w:tr w14:paraId="1D4E04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E2B6A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DFDB2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44661E">
            <w:pPr>
              <w:jc w:val="center"/>
            </w:pPr>
            <w:r>
              <w:rPr>
                <w:rFonts w:ascii="宋体" w:hAnsi="宋体" w:eastAsia="宋体"/>
                <w:sz w:val="16"/>
              </w:rPr>
              <w:t>15.70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D4431E">
            <w:pPr>
              <w:jc w:val="center"/>
            </w:pPr>
            <w:r>
              <w:rPr>
                <w:rFonts w:ascii="宋体" w:hAnsi="宋体" w:eastAsia="宋体"/>
                <w:sz w:val="16"/>
              </w:rPr>
              <w:t>15.70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D60B5E">
            <w:pPr>
              <w:jc w:val="center"/>
            </w:pPr>
            <w:r>
              <w:rPr>
                <w:rFonts w:ascii="宋体" w:hAnsi="宋体" w:eastAsia="宋体"/>
                <w:sz w:val="16"/>
              </w:rPr>
              <w:t>15.70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7FED5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CAE05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2DEF2">
            <w:pPr>
              <w:jc w:val="center"/>
            </w:pPr>
            <w:r>
              <w:rPr>
                <w:rFonts w:ascii="宋体" w:hAnsi="宋体" w:eastAsia="宋体"/>
                <w:sz w:val="16"/>
              </w:rPr>
              <w:t>10.00</w:t>
            </w:r>
          </w:p>
        </w:tc>
      </w:tr>
      <w:tr w14:paraId="56DBFC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02DD6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47C06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2FD5D2">
            <w:pPr>
              <w:jc w:val="center"/>
            </w:pPr>
            <w:r>
              <w:rPr>
                <w:rFonts w:ascii="宋体" w:hAnsi="宋体" w:eastAsia="宋体"/>
                <w:sz w:val="16"/>
              </w:rPr>
              <w:t>15.70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578626">
            <w:pPr>
              <w:jc w:val="center"/>
            </w:pPr>
            <w:r>
              <w:rPr>
                <w:rFonts w:ascii="宋体" w:hAnsi="宋体" w:eastAsia="宋体"/>
                <w:sz w:val="16"/>
              </w:rPr>
              <w:t>15.70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420BA1">
            <w:pPr>
              <w:jc w:val="center"/>
            </w:pPr>
            <w:r>
              <w:rPr>
                <w:rFonts w:ascii="宋体" w:hAnsi="宋体" w:eastAsia="宋体"/>
                <w:sz w:val="16"/>
              </w:rPr>
              <w:t>15.70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89BBF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E0AE3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A6D7C">
            <w:pPr>
              <w:jc w:val="center"/>
            </w:pPr>
            <w:r>
              <w:rPr>
                <w:rFonts w:ascii="宋体" w:hAnsi="宋体" w:eastAsia="宋体"/>
                <w:sz w:val="16"/>
              </w:rPr>
              <w:t>—</w:t>
            </w:r>
          </w:p>
        </w:tc>
      </w:tr>
      <w:tr w14:paraId="789C17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D3244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6B3B9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F1784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59D1E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CD092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757A1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CFE1E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5BEDF">
            <w:pPr>
              <w:jc w:val="center"/>
            </w:pPr>
            <w:r>
              <w:rPr>
                <w:rFonts w:ascii="宋体" w:hAnsi="宋体" w:eastAsia="宋体"/>
                <w:sz w:val="16"/>
              </w:rPr>
              <w:t>—</w:t>
            </w:r>
          </w:p>
        </w:tc>
      </w:tr>
      <w:tr w14:paraId="2C75FDD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BD0AE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3A7C6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9EA8853">
            <w:pPr>
              <w:jc w:val="center"/>
            </w:pPr>
            <w:r>
              <w:rPr>
                <w:rFonts w:ascii="宋体" w:hAnsi="宋体" w:eastAsia="宋体"/>
                <w:sz w:val="16"/>
              </w:rPr>
              <w:t>实际完成情况</w:t>
            </w:r>
          </w:p>
        </w:tc>
      </w:tr>
      <w:tr w14:paraId="35A783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69F50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136C4D">
            <w:pPr>
              <w:jc w:val="both"/>
            </w:pPr>
            <w:r>
              <w:rPr>
                <w:rFonts w:ascii="宋体" w:hAnsi="宋体" w:eastAsia="宋体"/>
                <w:sz w:val="16"/>
              </w:rPr>
              <w:t>走访慰问昌吉州全国区州</w:t>
            </w:r>
            <w:r>
              <w:rPr>
                <w:rFonts w:hint="eastAsia" w:ascii="宋体" w:hAnsi="宋体"/>
                <w:sz w:val="16"/>
                <w:lang w:eastAsia="zh-CN"/>
              </w:rPr>
              <w:t>级</w:t>
            </w:r>
            <w:r>
              <w:rPr>
                <w:rFonts w:ascii="宋体" w:hAnsi="宋体" w:eastAsia="宋体"/>
                <w:sz w:val="16"/>
              </w:rPr>
              <w:t>道德模范，包括全国道德模范提名奖、全国文明家庭4人（户），自治区级道德模范、自治区文明家庭23人（户），自治州级道德模范、自治州文明家庭97人（户），帮扶生活困难道德模范1人，充分体现党和政府对道德模范、文明家庭的关心关爱，树立德者有得、好人好报价值导向，倡导群众学习身边好人、争当好人。</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03FBB04">
            <w:pPr>
              <w:jc w:val="both"/>
            </w:pPr>
            <w:r>
              <w:rPr>
                <w:rFonts w:ascii="宋体" w:hAnsi="宋体" w:eastAsia="宋体"/>
                <w:sz w:val="16"/>
              </w:rPr>
              <w:t>截至 2024 年 12 月 31 日，该项目实际完成走访慰问昌吉州全国区州各级道德模范，包括全国道德模范提名奖、全国文明家庭4人（户），自治区级道德模范、自治区文明家庭23人（户），自治州级道德模范、自治州文明家庭97人（户），帮扶生活困难道德模范1人；通过该项目的实施，体现党和政府对道德模范、文明家庭的关心关爱。</w:t>
            </w:r>
          </w:p>
        </w:tc>
      </w:tr>
      <w:tr w14:paraId="6D6B82A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46C54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CED3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2A3B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CB4B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1D49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9070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B56C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70D8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42BD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4592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093C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F43A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5050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50FB4">
            <w:pPr>
              <w:jc w:val="center"/>
            </w:pPr>
            <w:r>
              <w:rPr>
                <w:rFonts w:ascii="宋体" w:hAnsi="宋体" w:eastAsia="宋体"/>
                <w:sz w:val="16"/>
              </w:rPr>
              <w:t>偏差原因分析及改进措施</w:t>
            </w:r>
          </w:p>
        </w:tc>
      </w:tr>
      <w:tr w14:paraId="297F89A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29CCA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6007D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08BC7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82F04">
            <w:pPr>
              <w:jc w:val="center"/>
            </w:pPr>
            <w:r>
              <w:rPr>
                <w:rFonts w:ascii="宋体" w:hAnsi="宋体" w:eastAsia="宋体"/>
                <w:sz w:val="16"/>
              </w:rPr>
              <w:t>慰问全国道德模范提名奖、全国文明家庭数量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00BF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D20A0">
            <w:pPr>
              <w:jc w:val="center"/>
            </w:pPr>
            <w:r>
              <w:rPr>
                <w:rFonts w:ascii="宋体" w:hAnsi="宋体" w:eastAsia="宋体"/>
                <w:sz w:val="16"/>
              </w:rPr>
              <w:t>=4户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46450">
            <w:pPr>
              <w:jc w:val="center"/>
            </w:pPr>
            <w:r>
              <w:rPr>
                <w:rFonts w:ascii="宋体" w:hAnsi="宋体" w:eastAsia="宋体"/>
                <w:sz w:val="16"/>
              </w:rPr>
              <w:t>=4户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0C1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DD0E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603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B24D0">
            <w:pPr>
              <w:jc w:val="center"/>
            </w:pPr>
            <w:r>
              <w:rPr>
                <w:rFonts w:ascii="宋体" w:hAnsi="宋体" w:eastAsia="宋体"/>
                <w:sz w:val="16"/>
              </w:rPr>
              <w:t>4户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9815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2624E">
            <w:pPr>
              <w:jc w:val="center"/>
            </w:pPr>
            <w:r>
              <w:rPr>
                <w:rFonts w:ascii="宋体" w:hAnsi="宋体" w:eastAsia="宋体"/>
                <w:sz w:val="16"/>
              </w:rPr>
              <w:t>工作资料,正式材料,说明材料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3CEE5">
            <w:pPr>
              <w:jc w:val="center"/>
            </w:pPr>
          </w:p>
        </w:tc>
      </w:tr>
      <w:tr w14:paraId="534752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2575D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C57F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A6C5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08A4C">
            <w:pPr>
              <w:jc w:val="center"/>
            </w:pPr>
            <w:r>
              <w:rPr>
                <w:rFonts w:ascii="宋体" w:hAnsi="宋体" w:eastAsia="宋体"/>
                <w:sz w:val="16"/>
              </w:rPr>
              <w:t>慰问自治区级道德模范、自治区文明家庭数量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4181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CB637">
            <w:pPr>
              <w:jc w:val="center"/>
            </w:pPr>
            <w:r>
              <w:rPr>
                <w:rFonts w:ascii="宋体" w:hAnsi="宋体" w:eastAsia="宋体"/>
                <w:sz w:val="16"/>
              </w:rPr>
              <w:t>=23户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F8265">
            <w:pPr>
              <w:jc w:val="center"/>
            </w:pPr>
            <w:r>
              <w:rPr>
                <w:rFonts w:ascii="宋体" w:hAnsi="宋体" w:eastAsia="宋体"/>
                <w:sz w:val="16"/>
              </w:rPr>
              <w:t>=23户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4D9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46DF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483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E5AB9">
            <w:pPr>
              <w:jc w:val="center"/>
            </w:pPr>
            <w:r>
              <w:rPr>
                <w:rFonts w:ascii="宋体" w:hAnsi="宋体" w:eastAsia="宋体"/>
                <w:sz w:val="16"/>
              </w:rPr>
              <w:t>18户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3D1D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304A5">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E5667">
            <w:pPr>
              <w:jc w:val="center"/>
            </w:pPr>
          </w:p>
        </w:tc>
      </w:tr>
      <w:tr w14:paraId="1A0BA5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0656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3A50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A2B8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342A0">
            <w:pPr>
              <w:jc w:val="center"/>
            </w:pPr>
            <w:r>
              <w:rPr>
                <w:rFonts w:ascii="宋体" w:hAnsi="宋体" w:eastAsia="宋体"/>
                <w:sz w:val="16"/>
              </w:rPr>
              <w:t>慰问自治州级道德模范、自治州文明家庭数量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E5BF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E19F3">
            <w:pPr>
              <w:jc w:val="center"/>
            </w:pPr>
            <w:r>
              <w:rPr>
                <w:rFonts w:ascii="宋体" w:hAnsi="宋体" w:eastAsia="宋体"/>
                <w:sz w:val="16"/>
              </w:rPr>
              <w:t>=97户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58CDF">
            <w:pPr>
              <w:jc w:val="center"/>
            </w:pPr>
            <w:r>
              <w:rPr>
                <w:rFonts w:ascii="宋体" w:hAnsi="宋体" w:eastAsia="宋体"/>
                <w:sz w:val="16"/>
              </w:rPr>
              <w:t>=97户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B4D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4C81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55A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DE0DD">
            <w:pPr>
              <w:jc w:val="center"/>
            </w:pPr>
            <w:r>
              <w:rPr>
                <w:rFonts w:ascii="宋体" w:hAnsi="宋体" w:eastAsia="宋体"/>
                <w:sz w:val="16"/>
              </w:rPr>
              <w:t>73户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914B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8712B">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4F809">
            <w:pPr>
              <w:jc w:val="center"/>
            </w:pPr>
          </w:p>
        </w:tc>
      </w:tr>
      <w:tr w14:paraId="3545BA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5406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2CF5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A657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8A262">
            <w:pPr>
              <w:jc w:val="center"/>
            </w:pPr>
            <w:r>
              <w:rPr>
                <w:rFonts w:ascii="宋体" w:hAnsi="宋体" w:eastAsia="宋体"/>
                <w:sz w:val="16"/>
              </w:rPr>
              <w:t>慰问生活困难道德模范数量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16D2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29ABE">
            <w:pPr>
              <w:jc w:val="center"/>
            </w:pPr>
            <w:r>
              <w:rPr>
                <w:rFonts w:ascii="宋体" w:hAnsi="宋体" w:eastAsia="宋体"/>
                <w:sz w:val="16"/>
              </w:rPr>
              <w:t>=1户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FC20C">
            <w:pPr>
              <w:jc w:val="center"/>
            </w:pPr>
            <w:r>
              <w:rPr>
                <w:rFonts w:ascii="宋体" w:hAnsi="宋体" w:eastAsia="宋体"/>
                <w:sz w:val="16"/>
              </w:rPr>
              <w:t>=1户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285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E4F8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6F6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76693">
            <w:pPr>
              <w:jc w:val="center"/>
            </w:pPr>
            <w:r>
              <w:rPr>
                <w:rFonts w:ascii="宋体" w:hAnsi="宋体" w:eastAsia="宋体"/>
                <w:sz w:val="16"/>
              </w:rPr>
              <w:t>1户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0EF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88876">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6B288">
            <w:pPr>
              <w:jc w:val="center"/>
            </w:pPr>
          </w:p>
        </w:tc>
      </w:tr>
      <w:tr w14:paraId="38B087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C57F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1C73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50FF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DCED1">
            <w:pPr>
              <w:jc w:val="center"/>
            </w:pPr>
            <w:r>
              <w:rPr>
                <w:rFonts w:ascii="宋体" w:hAnsi="宋体" w:eastAsia="宋体"/>
                <w:sz w:val="16"/>
              </w:rPr>
              <w:t>开展慰问活动完成率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9561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578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094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F7A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CEC5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C40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651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524F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6F61A">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E6CB0">
            <w:pPr>
              <w:jc w:val="center"/>
            </w:pPr>
          </w:p>
        </w:tc>
      </w:tr>
      <w:tr w14:paraId="7CA887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1172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1900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B497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4AACB">
            <w:pPr>
              <w:jc w:val="center"/>
            </w:pPr>
            <w:r>
              <w:rPr>
                <w:rFonts w:ascii="宋体" w:hAnsi="宋体" w:eastAsia="宋体"/>
                <w:sz w:val="16"/>
              </w:rPr>
              <w:t>开展生活困难道德模范慰问完成时间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4807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06097">
            <w:pPr>
              <w:jc w:val="center"/>
            </w:pPr>
            <w:r>
              <w:rPr>
                <w:rFonts w:ascii="宋体" w:hAnsi="宋体" w:eastAsia="宋体"/>
                <w:sz w:val="16"/>
              </w:rPr>
              <w:t>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A31DA">
            <w:pPr>
              <w:jc w:val="center"/>
            </w:pPr>
            <w:r>
              <w:rPr>
                <w:rFonts w:ascii="宋体" w:hAnsi="宋体" w:eastAsia="宋体"/>
                <w:sz w:val="16"/>
              </w:rPr>
              <w:t>2024年8月31日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543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1954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88E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EDA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6751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1DC04">
            <w:pPr>
              <w:jc w:val="center"/>
            </w:pPr>
            <w:r>
              <w:rPr>
                <w:rFonts w:ascii="宋体" w:hAnsi="宋体" w:eastAsia="宋体"/>
                <w:sz w:val="16"/>
              </w:rPr>
              <w:t>正式材料,工作资料,说明材料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DBE88">
            <w:pPr>
              <w:jc w:val="center"/>
            </w:pPr>
          </w:p>
        </w:tc>
      </w:tr>
      <w:tr w14:paraId="0DD021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48ED6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FB7F5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51F40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A03B3">
            <w:pPr>
              <w:jc w:val="center"/>
            </w:pPr>
            <w:r>
              <w:rPr>
                <w:rFonts w:ascii="宋体" w:hAnsi="宋体" w:eastAsia="宋体"/>
                <w:sz w:val="16"/>
              </w:rPr>
              <w:t>慰问全国道德模范提名奖、全国文明家庭慰问金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D72B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76246">
            <w:pPr>
              <w:jc w:val="center"/>
            </w:pPr>
            <w:r>
              <w:rPr>
                <w:rFonts w:ascii="宋体" w:hAnsi="宋体" w:eastAsia="宋体"/>
                <w:sz w:val="16"/>
              </w:rPr>
              <w:t>&lt;=1.20万元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2F2CE">
            <w:pPr>
              <w:jc w:val="center"/>
            </w:pPr>
            <w:r>
              <w:rPr>
                <w:rFonts w:ascii="宋体" w:hAnsi="宋体" w:eastAsia="宋体"/>
                <w:sz w:val="16"/>
              </w:rPr>
              <w: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7B1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1B75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8FCB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12D6E">
            <w:pPr>
              <w:jc w:val="center"/>
            </w:pPr>
            <w:r>
              <w:rPr>
                <w:rFonts w:ascii="宋体" w:hAnsi="宋体" w:eastAsia="宋体"/>
                <w:sz w:val="16"/>
              </w:rPr>
              <w:t>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C6F3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BFA5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5661E">
            <w:pPr>
              <w:jc w:val="center"/>
            </w:pPr>
          </w:p>
        </w:tc>
      </w:tr>
      <w:tr w14:paraId="04D37A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F3A9D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4557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14E8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58AD6">
            <w:pPr>
              <w:jc w:val="center"/>
            </w:pPr>
            <w:r>
              <w:rPr>
                <w:rFonts w:ascii="宋体" w:hAnsi="宋体" w:eastAsia="宋体"/>
                <w:sz w:val="16"/>
              </w:rPr>
              <w:t>慰问自治区级道德模范、自治区文明家庭慰问金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6367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6DE87">
            <w:pPr>
              <w:jc w:val="center"/>
            </w:pPr>
            <w:r>
              <w:rPr>
                <w:rFonts w:ascii="宋体" w:hAnsi="宋体" w:eastAsia="宋体"/>
                <w:sz w:val="16"/>
              </w:rPr>
              <w:t>&lt;=4.60万元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C69A8">
            <w:pPr>
              <w:jc w:val="center"/>
            </w:pPr>
            <w:r>
              <w:rPr>
                <w:rFonts w:ascii="宋体" w:hAnsi="宋体" w:eastAsia="宋体"/>
                <w:sz w:val="16"/>
              </w:rPr>
              <w:t>=4.6万元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5D5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ABDB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1AD8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31F44">
            <w:pPr>
              <w:jc w:val="center"/>
            </w:pPr>
            <w:r>
              <w:rPr>
                <w:rFonts w:ascii="宋体" w:hAnsi="宋体" w:eastAsia="宋体"/>
                <w:sz w:val="16"/>
              </w:rPr>
              <w:t>3.6万元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1283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3F72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E5843">
            <w:pPr>
              <w:jc w:val="center"/>
            </w:pPr>
          </w:p>
        </w:tc>
      </w:tr>
      <w:tr w14:paraId="44A593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1D3C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B6BF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01E8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DCAAF">
            <w:pPr>
              <w:jc w:val="center"/>
            </w:pPr>
            <w:r>
              <w:rPr>
                <w:rFonts w:ascii="宋体" w:hAnsi="宋体" w:eastAsia="宋体"/>
                <w:sz w:val="16"/>
              </w:rPr>
              <w:t>慰问自治州级道德模范、自治州文明家庭慰问金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67C9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622F0">
            <w:pPr>
              <w:jc w:val="center"/>
            </w:pPr>
            <w:r>
              <w:rPr>
                <w:rFonts w:ascii="宋体" w:hAnsi="宋体" w:eastAsia="宋体"/>
                <w:sz w:val="16"/>
              </w:rPr>
              <w:t>&lt;=9.70万元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72AB6">
            <w:pPr>
              <w:jc w:val="center"/>
            </w:pPr>
            <w:r>
              <w:rPr>
                <w:rFonts w:ascii="宋体" w:hAnsi="宋体" w:eastAsia="宋体"/>
                <w:sz w:val="16"/>
              </w:rPr>
              <w:t>=9.7万元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63C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0258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CBC4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1B7E9">
            <w:pPr>
              <w:jc w:val="center"/>
            </w:pPr>
            <w:r>
              <w:rPr>
                <w:rFonts w:ascii="宋体" w:hAnsi="宋体" w:eastAsia="宋体"/>
                <w:sz w:val="16"/>
              </w:rPr>
              <w:t>8.9万元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2451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A823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3A335">
            <w:pPr>
              <w:jc w:val="center"/>
            </w:pPr>
          </w:p>
        </w:tc>
      </w:tr>
      <w:tr w14:paraId="052BF6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5C1A7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3451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6FDC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BA0AD">
            <w:pPr>
              <w:jc w:val="center"/>
            </w:pPr>
            <w:r>
              <w:rPr>
                <w:rFonts w:ascii="宋体" w:hAnsi="宋体" w:eastAsia="宋体"/>
                <w:sz w:val="16"/>
              </w:rPr>
              <w:t>慰问生活困难道德模范慰问金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EE55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9AFE7">
            <w:pPr>
              <w:jc w:val="center"/>
            </w:pPr>
            <w:r>
              <w:rPr>
                <w:rFonts w:ascii="宋体" w:hAnsi="宋体" w:eastAsia="宋体"/>
                <w:sz w:val="16"/>
              </w:rPr>
              <w:t>&lt;=0.20万元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E9502">
            <w:pPr>
              <w:jc w:val="center"/>
            </w:pPr>
            <w:r>
              <w:rPr>
                <w:rFonts w:ascii="宋体" w:hAnsi="宋体" w:eastAsia="宋体"/>
                <w:sz w:val="16"/>
              </w:rPr>
              <w:t>=0.2万元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B12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47CD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7CD5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4A759">
            <w:pPr>
              <w:jc w:val="center"/>
            </w:pPr>
            <w:r>
              <w:rPr>
                <w:rFonts w:ascii="宋体" w:hAnsi="宋体" w:eastAsia="宋体"/>
                <w:sz w:val="16"/>
              </w:rPr>
              <w:t>0.2万元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0FE1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92E8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B00A1">
            <w:pPr>
              <w:jc w:val="center"/>
            </w:pPr>
          </w:p>
        </w:tc>
      </w:tr>
      <w:tr w14:paraId="7C1966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3A13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E1F0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B96A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3A328">
            <w:pPr>
              <w:jc w:val="center"/>
            </w:pPr>
            <w:r>
              <w:rPr>
                <w:rFonts w:ascii="宋体" w:hAnsi="宋体" w:eastAsia="宋体"/>
                <w:sz w:val="16"/>
              </w:rPr>
              <w:t>通过走访，体现党和政府对道德模范、文明家庭的关心关爱，增强树立德者有得、好人好报价值导向。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BCC5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BAADA">
            <w:pPr>
              <w:jc w:val="center"/>
            </w:pPr>
            <w:r>
              <w:rPr>
                <w:rFonts w:ascii="宋体" w:hAnsi="宋体" w:eastAsia="宋体"/>
                <w:sz w:val="16"/>
              </w:rPr>
              <w:t>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9FCD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84F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6C53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71AB0">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8BB09">
            <w:pPr>
              <w:jc w:val="center"/>
            </w:pPr>
            <w:r>
              <w:rPr>
                <w:rFonts w:ascii="宋体" w:hAnsi="宋体" w:eastAsia="宋体"/>
                <w:sz w:val="16"/>
              </w:rPr>
              <w:t>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0724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6336E">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6EA10">
            <w:pPr>
              <w:jc w:val="center"/>
            </w:pPr>
          </w:p>
        </w:tc>
      </w:tr>
      <w:tr w14:paraId="20B35FE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66B93A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ADD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949F9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3C2F4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9355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E2CFB">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A9B98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6A476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4BE78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64622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A7AD7C"/>
        </w:tc>
      </w:tr>
    </w:tbl>
    <w:p w14:paraId="2D789D3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22C7298B">
        <w:tblPrEx>
          <w:tblCellMar>
            <w:top w:w="0" w:type="dxa"/>
            <w:left w:w="108" w:type="dxa"/>
            <w:bottom w:w="0" w:type="dxa"/>
            <w:right w:w="108" w:type="dxa"/>
          </w:tblCellMar>
        </w:tblPrEx>
        <w:tc>
          <w:tcPr>
            <w:tcW w:w="8848" w:type="dxa"/>
            <w:gridSpan w:val="14"/>
            <w:vAlign w:val="center"/>
          </w:tcPr>
          <w:p w14:paraId="4D2A9ED1">
            <w:pPr>
              <w:jc w:val="center"/>
            </w:pPr>
            <w:r>
              <w:rPr>
                <w:rFonts w:ascii="宋体" w:hAnsi="宋体" w:eastAsia="宋体"/>
                <w:sz w:val="24"/>
              </w:rPr>
              <w:t>项目支出绩效自评表</w:t>
            </w:r>
          </w:p>
        </w:tc>
      </w:tr>
      <w:tr w14:paraId="0658DB7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20A5C23">
            <w:pPr>
              <w:jc w:val="center"/>
            </w:pPr>
            <w:r>
              <w:rPr>
                <w:rFonts w:ascii="宋体" w:hAnsi="宋体" w:eastAsia="宋体"/>
                <w:sz w:val="24"/>
              </w:rPr>
              <w:t>(2024年度)</w:t>
            </w:r>
          </w:p>
        </w:tc>
      </w:tr>
      <w:tr w14:paraId="7164075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C7AD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383C029">
            <w:pPr>
              <w:jc w:val="center"/>
            </w:pPr>
            <w:r>
              <w:rPr>
                <w:rFonts w:ascii="宋体" w:hAnsi="宋体" w:eastAsia="宋体"/>
                <w:sz w:val="16"/>
              </w:rPr>
              <w:t>2024年新闻宣传工作经费</w:t>
            </w:r>
          </w:p>
        </w:tc>
      </w:tr>
      <w:tr w14:paraId="462A295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7B7F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154373">
            <w:pPr>
              <w:jc w:val="center"/>
            </w:pPr>
            <w:r>
              <w:rPr>
                <w:rFonts w:ascii="宋体" w:hAnsi="宋体" w:eastAsia="宋体"/>
                <w:sz w:val="16"/>
              </w:rPr>
              <w:t>中共昌吉回族自治州委员会宣传部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C554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3252C0F">
            <w:pPr>
              <w:jc w:val="center"/>
            </w:pPr>
            <w:r>
              <w:rPr>
                <w:rFonts w:ascii="宋体" w:hAnsi="宋体" w:eastAsia="宋体"/>
                <w:sz w:val="16"/>
              </w:rPr>
              <w:t>中共昌吉回族自治州委员会宣传部</w:t>
            </w:r>
          </w:p>
        </w:tc>
      </w:tr>
      <w:tr w14:paraId="356C50E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68D41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2697F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1515E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3078E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FA87E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93596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D12EC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C8147">
            <w:pPr>
              <w:jc w:val="center"/>
            </w:pPr>
            <w:r>
              <w:rPr>
                <w:rFonts w:ascii="宋体" w:hAnsi="宋体" w:eastAsia="宋体"/>
                <w:sz w:val="16"/>
              </w:rPr>
              <w:t>得分</w:t>
            </w:r>
          </w:p>
        </w:tc>
      </w:tr>
      <w:tr w14:paraId="51773D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6A767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D2E1E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C3FE0B">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8037F3">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D29016">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81F64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C7ADD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0A868">
            <w:pPr>
              <w:jc w:val="center"/>
            </w:pPr>
            <w:r>
              <w:rPr>
                <w:rFonts w:ascii="宋体" w:hAnsi="宋体" w:eastAsia="宋体"/>
                <w:sz w:val="16"/>
              </w:rPr>
              <w:t>10.00</w:t>
            </w:r>
          </w:p>
        </w:tc>
      </w:tr>
      <w:tr w14:paraId="48F697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CB1DB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51CDE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467296">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7C3B5A">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FCE170">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679ED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D005C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53488">
            <w:pPr>
              <w:jc w:val="center"/>
            </w:pPr>
            <w:r>
              <w:rPr>
                <w:rFonts w:ascii="宋体" w:hAnsi="宋体" w:eastAsia="宋体"/>
                <w:sz w:val="16"/>
              </w:rPr>
              <w:t>—</w:t>
            </w:r>
          </w:p>
        </w:tc>
      </w:tr>
      <w:tr w14:paraId="7F2779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0C9E2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CF087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DDE9C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E9A04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0588E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D3705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4BDE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439D4">
            <w:pPr>
              <w:jc w:val="center"/>
            </w:pPr>
            <w:r>
              <w:rPr>
                <w:rFonts w:ascii="宋体" w:hAnsi="宋体" w:eastAsia="宋体"/>
                <w:sz w:val="16"/>
              </w:rPr>
              <w:t>—</w:t>
            </w:r>
          </w:p>
        </w:tc>
      </w:tr>
      <w:tr w14:paraId="564982B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E5A41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8A7AB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35FB7C9">
            <w:pPr>
              <w:jc w:val="center"/>
            </w:pPr>
            <w:r>
              <w:rPr>
                <w:rFonts w:ascii="宋体" w:hAnsi="宋体" w:eastAsia="宋体"/>
                <w:sz w:val="16"/>
              </w:rPr>
              <w:t>实际完成情况</w:t>
            </w:r>
          </w:p>
        </w:tc>
      </w:tr>
      <w:tr w14:paraId="440F39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D2260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3693D8D">
            <w:pPr>
              <w:jc w:val="both"/>
            </w:pPr>
            <w:r>
              <w:rPr>
                <w:rFonts w:ascii="宋体" w:hAnsi="宋体" w:eastAsia="宋体"/>
                <w:sz w:val="16"/>
              </w:rPr>
              <w:t>组织开展记者节系列活动1批次、新闻阅评2次以上、开展交流学习2场次，记者节系列活动完成率达到100%，记者节活动在2024年11月15日完成，记者节系列活动成本19万元、开展新闻阅评6万元，培训学习活动15万元等，通过新闻奖评选、好记者讲好故事比赛、主持人大赛、融媒产品案例点评以及外出交流考察等活动的举办，全州新闻工作者整体采编能力不断提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B38927E">
            <w:pPr>
              <w:jc w:val="both"/>
            </w:pPr>
            <w:r>
              <w:rPr>
                <w:rFonts w:ascii="宋体" w:hAnsi="宋体" w:eastAsia="宋体"/>
                <w:sz w:val="16"/>
              </w:rPr>
              <w:t>截至 2024 年 12 月 31 日，该项目实际完成组织开展记者节系列活动1批次，组织开展新闻阅评工作2批次，组织开展新闻工作者交流考察活动数量2场；记者节系列活动完成率达到100%，记者节活动按时完成，通过该项目的实施，全州新闻工作者整体采编能力不断提升。</w:t>
            </w:r>
          </w:p>
        </w:tc>
      </w:tr>
      <w:tr w14:paraId="1A1794C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7815E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B1DB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150D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D98C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AEAA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4284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AC79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3E02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7913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2B36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3FF5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766E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99BE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96700">
            <w:pPr>
              <w:jc w:val="center"/>
            </w:pPr>
            <w:r>
              <w:rPr>
                <w:rFonts w:ascii="宋体" w:hAnsi="宋体" w:eastAsia="宋体"/>
                <w:sz w:val="16"/>
              </w:rPr>
              <w:t>偏差原因分析及改进措施</w:t>
            </w:r>
          </w:p>
        </w:tc>
      </w:tr>
      <w:tr w14:paraId="462B70D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A4AA9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126FD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95DF1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946C8">
            <w:pPr>
              <w:jc w:val="center"/>
            </w:pPr>
            <w:r>
              <w:rPr>
                <w:rFonts w:ascii="宋体" w:hAnsi="宋体" w:eastAsia="宋体"/>
                <w:sz w:val="16"/>
              </w:rPr>
              <w:t>组织开展记者节系列活动数量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A9B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F2FF2">
            <w:pPr>
              <w:jc w:val="center"/>
            </w:pPr>
            <w:r>
              <w:rPr>
                <w:rFonts w:ascii="宋体" w:hAnsi="宋体" w:eastAsia="宋体"/>
                <w:sz w:val="16"/>
              </w:rPr>
              <w:t>&gt;=1批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777C6">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537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2A9C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E28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F1120">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346E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5E45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8E909">
            <w:pPr>
              <w:jc w:val="center"/>
            </w:pPr>
          </w:p>
        </w:tc>
      </w:tr>
      <w:tr w14:paraId="3FA0AA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F4D7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4004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DE77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A7D87">
            <w:pPr>
              <w:jc w:val="center"/>
            </w:pPr>
            <w:r>
              <w:rPr>
                <w:rFonts w:ascii="宋体" w:hAnsi="宋体" w:eastAsia="宋体"/>
                <w:sz w:val="16"/>
              </w:rPr>
              <w:t>组织开展新闻阅评工作数量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8A6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ABC1D">
            <w:pPr>
              <w:jc w:val="center"/>
            </w:pPr>
            <w:r>
              <w:rPr>
                <w:rFonts w:ascii="宋体" w:hAnsi="宋体" w:eastAsia="宋体"/>
                <w:sz w:val="16"/>
              </w:rPr>
              <w:t>&gt;=2批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EC76E">
            <w:pPr>
              <w:jc w:val="center"/>
            </w:pPr>
            <w:r>
              <w:rPr>
                <w:rFonts w:ascii="宋体" w:hAnsi="宋体" w:eastAsia="宋体"/>
                <w:sz w:val="16"/>
              </w:rPr>
              <w:t>=2批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0AF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46E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1C1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230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4AAF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CA84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9AE26">
            <w:pPr>
              <w:jc w:val="center"/>
            </w:pPr>
          </w:p>
        </w:tc>
      </w:tr>
      <w:tr w14:paraId="1A4E9FE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0C74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69F5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DC6E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75995">
            <w:pPr>
              <w:jc w:val="center"/>
            </w:pPr>
            <w:r>
              <w:rPr>
                <w:rFonts w:ascii="宋体" w:hAnsi="宋体" w:eastAsia="宋体"/>
                <w:sz w:val="16"/>
              </w:rPr>
              <w:t>组织开展新闻工作者交流考察活动数量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BF5E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142D5">
            <w:pPr>
              <w:jc w:val="center"/>
            </w:pPr>
            <w:r>
              <w:rPr>
                <w:rFonts w:ascii="宋体" w:hAnsi="宋体" w:eastAsia="宋体"/>
                <w:sz w:val="16"/>
              </w:rPr>
              <w:t>&gt;=2场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EC168">
            <w:pPr>
              <w:jc w:val="center"/>
            </w:pPr>
            <w:r>
              <w:rPr>
                <w:rFonts w:ascii="宋体" w:hAnsi="宋体" w:eastAsia="宋体"/>
                <w:sz w:val="16"/>
              </w:rPr>
              <w:t>=2场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A45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FF4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2E1D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716C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A96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F7AD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5E09D">
            <w:pPr>
              <w:jc w:val="center"/>
            </w:pPr>
          </w:p>
        </w:tc>
      </w:tr>
      <w:tr w14:paraId="45DF5E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3F2C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A13C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2355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790B4">
            <w:pPr>
              <w:jc w:val="center"/>
            </w:pPr>
            <w:r>
              <w:rPr>
                <w:rFonts w:ascii="宋体" w:hAnsi="宋体" w:eastAsia="宋体"/>
                <w:sz w:val="16"/>
              </w:rPr>
              <w:t>记者节系列活动完成率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6CD9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F3D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D6C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D3C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4171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164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341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524A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3CB8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4B7E3">
            <w:pPr>
              <w:jc w:val="center"/>
            </w:pPr>
          </w:p>
        </w:tc>
      </w:tr>
      <w:tr w14:paraId="28967B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6DA9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E0335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B9FA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66715">
            <w:pPr>
              <w:jc w:val="center"/>
            </w:pPr>
            <w:r>
              <w:rPr>
                <w:rFonts w:ascii="宋体" w:hAnsi="宋体" w:eastAsia="宋体"/>
                <w:sz w:val="16"/>
              </w:rPr>
              <w:t>记者节系列活动完成时间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F6A0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1B5BE">
            <w:pPr>
              <w:jc w:val="center"/>
            </w:pPr>
            <w:r>
              <w:rPr>
                <w:rFonts w:ascii="宋体" w:hAnsi="宋体" w:eastAsia="宋体"/>
                <w:sz w:val="16"/>
              </w:rPr>
              <w:t>2024年11月15日前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35541">
            <w:pPr>
              <w:jc w:val="center"/>
            </w:pPr>
            <w:r>
              <w:rPr>
                <w:rFonts w:ascii="宋体" w:hAnsi="宋体" w:eastAsia="宋体"/>
                <w:sz w:val="16"/>
              </w:rPr>
              <w:t>2024年11月15日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2D5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D912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3D5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7085C">
            <w:pPr>
              <w:jc w:val="center"/>
            </w:pPr>
            <w:r>
              <w:rPr>
                <w:rFonts w:ascii="宋体" w:hAnsi="宋体" w:eastAsia="宋体"/>
                <w:sz w:val="16"/>
              </w:rPr>
              <w:t>2023年11月15日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8295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39E2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9C444">
            <w:pPr>
              <w:jc w:val="center"/>
            </w:pPr>
          </w:p>
        </w:tc>
      </w:tr>
      <w:tr w14:paraId="3D8A9B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CD255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A5DF3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463ED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DDE2C">
            <w:pPr>
              <w:jc w:val="center"/>
            </w:pPr>
            <w:r>
              <w:rPr>
                <w:rFonts w:ascii="宋体" w:hAnsi="宋体" w:eastAsia="宋体"/>
                <w:sz w:val="16"/>
              </w:rPr>
              <w:t>记者节系列活动总费用（廉洁文化媒体作品创作活动等）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8D19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C236B">
            <w:pPr>
              <w:jc w:val="center"/>
            </w:pPr>
            <w:r>
              <w:rPr>
                <w:rFonts w:ascii="宋体" w:hAnsi="宋体" w:eastAsia="宋体"/>
                <w:sz w:val="16"/>
              </w:rPr>
              <w:t>&lt;=19万元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AF0ED">
            <w:pPr>
              <w:jc w:val="center"/>
            </w:pPr>
            <w:r>
              <w:rPr>
                <w:rFonts w:ascii="宋体" w:hAnsi="宋体" w:eastAsia="宋体"/>
                <w:sz w:val="16"/>
              </w:rPr>
              <w:t>=19万元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C5C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CE25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B212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9E1A2">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79F5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1B0A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5A0E5">
            <w:pPr>
              <w:jc w:val="center"/>
            </w:pPr>
          </w:p>
        </w:tc>
      </w:tr>
      <w:tr w14:paraId="3143DA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965C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0E5D0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03B1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AA1D6">
            <w:pPr>
              <w:jc w:val="center"/>
            </w:pPr>
            <w:r>
              <w:rPr>
                <w:rFonts w:ascii="宋体" w:hAnsi="宋体" w:eastAsia="宋体"/>
                <w:sz w:val="16"/>
              </w:rPr>
              <w:t>新闻阅评工作专家评审费用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F0AE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71EA5">
            <w:pPr>
              <w:jc w:val="center"/>
            </w:pPr>
            <w:r>
              <w:rPr>
                <w:rFonts w:ascii="宋体" w:hAnsi="宋体" w:eastAsia="宋体"/>
                <w:sz w:val="16"/>
              </w:rPr>
              <w:t>&lt;=6万元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E7509">
            <w:pPr>
              <w:jc w:val="center"/>
            </w:pPr>
            <w:r>
              <w:rPr>
                <w:rFonts w:ascii="宋体" w:hAnsi="宋体" w:eastAsia="宋体"/>
                <w:sz w:val="16"/>
              </w:rPr>
              <w: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DC8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DAE9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66C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9E4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03B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E74B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01023">
            <w:pPr>
              <w:jc w:val="center"/>
            </w:pPr>
          </w:p>
        </w:tc>
      </w:tr>
      <w:tr w14:paraId="0D084A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B31A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0FAC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7A4F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01D2D">
            <w:pPr>
              <w:jc w:val="center"/>
            </w:pPr>
            <w:r>
              <w:rPr>
                <w:rFonts w:ascii="宋体" w:hAnsi="宋体" w:eastAsia="宋体"/>
                <w:sz w:val="16"/>
              </w:rPr>
              <w:t>培训学习活动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25B5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58228">
            <w:pPr>
              <w:jc w:val="center"/>
            </w:pPr>
            <w:r>
              <w:rPr>
                <w:rFonts w:ascii="宋体" w:hAnsi="宋体" w:eastAsia="宋体"/>
                <w:sz w:val="16"/>
              </w:rPr>
              <w:t>&lt;=15万元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B58BC">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0BE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3262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7FF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D7D6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AF1E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08CA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4F910">
            <w:pPr>
              <w:jc w:val="center"/>
            </w:pPr>
          </w:p>
        </w:tc>
      </w:tr>
      <w:tr w14:paraId="054338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9857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DD4E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8DF2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340D5">
            <w:pPr>
              <w:jc w:val="center"/>
            </w:pPr>
            <w:r>
              <w:rPr>
                <w:rFonts w:ascii="宋体" w:hAnsi="宋体" w:eastAsia="宋体"/>
                <w:sz w:val="16"/>
              </w:rPr>
              <w:t>提升采编能力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A3450">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65271">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D461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C19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F3B1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3F69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EB75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F44D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5C73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9006F">
            <w:pPr>
              <w:jc w:val="center"/>
            </w:pPr>
          </w:p>
        </w:tc>
      </w:tr>
      <w:tr w14:paraId="1E0BF27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B38679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20E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1C643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260A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DFF7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A1F63">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06820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745CD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6A366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C3E94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C6FC20"/>
        </w:tc>
      </w:tr>
    </w:tbl>
    <w:p w14:paraId="3AB174F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2715FCE7">
        <w:tblPrEx>
          <w:tblCellMar>
            <w:top w:w="0" w:type="dxa"/>
            <w:left w:w="108" w:type="dxa"/>
            <w:bottom w:w="0" w:type="dxa"/>
            <w:right w:w="108" w:type="dxa"/>
          </w:tblCellMar>
        </w:tblPrEx>
        <w:tc>
          <w:tcPr>
            <w:tcW w:w="8848" w:type="dxa"/>
            <w:gridSpan w:val="14"/>
            <w:vAlign w:val="center"/>
          </w:tcPr>
          <w:p w14:paraId="51FD7301">
            <w:pPr>
              <w:jc w:val="center"/>
            </w:pPr>
            <w:r>
              <w:rPr>
                <w:rFonts w:ascii="宋体" w:hAnsi="宋体" w:eastAsia="宋体"/>
                <w:sz w:val="24"/>
              </w:rPr>
              <w:t>项目支出绩效自评表</w:t>
            </w:r>
          </w:p>
        </w:tc>
      </w:tr>
      <w:tr w14:paraId="70C206B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6DF020A">
            <w:pPr>
              <w:jc w:val="center"/>
            </w:pPr>
            <w:r>
              <w:rPr>
                <w:rFonts w:ascii="宋体" w:hAnsi="宋体" w:eastAsia="宋体"/>
                <w:sz w:val="24"/>
              </w:rPr>
              <w:t>(2024年度)</w:t>
            </w:r>
          </w:p>
        </w:tc>
      </w:tr>
      <w:tr w14:paraId="2CAA7CC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7405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D5F4207">
            <w:pPr>
              <w:jc w:val="center"/>
            </w:pPr>
            <w:r>
              <w:rPr>
                <w:rFonts w:ascii="宋体" w:hAnsi="宋体" w:eastAsia="宋体"/>
                <w:sz w:val="16"/>
              </w:rPr>
              <w:t>制作昌吉回族自治州成就宣传片项目</w:t>
            </w:r>
          </w:p>
        </w:tc>
      </w:tr>
      <w:tr w14:paraId="34E80BC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95A2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414885B">
            <w:pPr>
              <w:jc w:val="center"/>
            </w:pPr>
            <w:r>
              <w:rPr>
                <w:rFonts w:ascii="宋体" w:hAnsi="宋体" w:eastAsia="宋体"/>
                <w:sz w:val="16"/>
              </w:rPr>
              <w:t>中共昌吉回族自治州委员会宣传部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75AB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0905631">
            <w:pPr>
              <w:jc w:val="center"/>
            </w:pPr>
            <w:r>
              <w:rPr>
                <w:rFonts w:ascii="宋体" w:hAnsi="宋体" w:eastAsia="宋体"/>
                <w:sz w:val="16"/>
              </w:rPr>
              <w:t>中共昌吉回族自治州委员会宣传部</w:t>
            </w:r>
          </w:p>
        </w:tc>
      </w:tr>
      <w:tr w14:paraId="48913FB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ABCFD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E4BFF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54AC0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4504E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88C88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5547A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89233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3917B">
            <w:pPr>
              <w:jc w:val="center"/>
            </w:pPr>
            <w:r>
              <w:rPr>
                <w:rFonts w:ascii="宋体" w:hAnsi="宋体" w:eastAsia="宋体"/>
                <w:sz w:val="16"/>
              </w:rPr>
              <w:t>得分</w:t>
            </w:r>
          </w:p>
        </w:tc>
      </w:tr>
      <w:tr w14:paraId="2EA53E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F43D4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29D37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758CE2">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C5264F">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239422">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8BF59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F7676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46130">
            <w:pPr>
              <w:jc w:val="center"/>
            </w:pPr>
            <w:r>
              <w:rPr>
                <w:rFonts w:ascii="宋体" w:hAnsi="宋体" w:eastAsia="宋体"/>
                <w:sz w:val="16"/>
              </w:rPr>
              <w:t>10.00</w:t>
            </w:r>
          </w:p>
        </w:tc>
      </w:tr>
      <w:tr w14:paraId="2EE080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31519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8AF4B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D6C63D">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ACC84D">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E4F107">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89BFA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E486B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EEF15">
            <w:pPr>
              <w:jc w:val="center"/>
            </w:pPr>
            <w:r>
              <w:rPr>
                <w:rFonts w:ascii="宋体" w:hAnsi="宋体" w:eastAsia="宋体"/>
                <w:sz w:val="16"/>
              </w:rPr>
              <w:t>—</w:t>
            </w:r>
          </w:p>
        </w:tc>
      </w:tr>
      <w:tr w14:paraId="740F9B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E4B45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3D18D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ED0E3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E8421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A6CB5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246D8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87AA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8B21B">
            <w:pPr>
              <w:jc w:val="center"/>
            </w:pPr>
            <w:r>
              <w:rPr>
                <w:rFonts w:ascii="宋体" w:hAnsi="宋体" w:eastAsia="宋体"/>
                <w:sz w:val="16"/>
              </w:rPr>
              <w:t>—</w:t>
            </w:r>
          </w:p>
        </w:tc>
      </w:tr>
      <w:tr w14:paraId="43996AD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65820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3E3026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038CB04">
            <w:pPr>
              <w:jc w:val="center"/>
            </w:pPr>
            <w:r>
              <w:rPr>
                <w:rFonts w:ascii="宋体" w:hAnsi="宋体" w:eastAsia="宋体"/>
                <w:sz w:val="16"/>
              </w:rPr>
              <w:t>实际完成情况</w:t>
            </w:r>
          </w:p>
        </w:tc>
      </w:tr>
      <w:tr w14:paraId="526C44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97497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563C9B8">
            <w:pPr>
              <w:jc w:val="both"/>
            </w:pPr>
            <w:r>
              <w:rPr>
                <w:rFonts w:ascii="宋体" w:hAnsi="宋体" w:eastAsia="宋体"/>
                <w:sz w:val="16"/>
              </w:rPr>
              <w:t>完成与央视《走遍中国》栏目合作拍摄4集并播放，摄制综合成就片（15分钟）及微短视频5部，专题节目成就片合格率达到100%，预计拍摄《走遍中国》栏目昌吉节目开工时间2024年6月30日，通过摄制央视品牌栏目昌吉节目，昌吉州影响力和知名度、美誉度得到增强。</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EF55781">
            <w:pPr>
              <w:jc w:val="both"/>
            </w:pPr>
            <w:r>
              <w:rPr>
                <w:rFonts w:ascii="宋体" w:hAnsi="宋体" w:eastAsia="宋体"/>
                <w:sz w:val="16"/>
              </w:rPr>
              <w:t>截至 2024 年 12 月 31 日，该项目实际完成与央视《走遍中国》栏目合作拍摄4集并播放，摄制综合成就片（15分钟）及微短视频5部，专题节目成就片合格率达到100%；通过该项目的实施，昌吉州影响力和知名度、美誉度得到增强。</w:t>
            </w:r>
          </w:p>
        </w:tc>
      </w:tr>
      <w:tr w14:paraId="28A7A1E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8D144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F8B4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180B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0A23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9419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837F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5A2E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29D6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E2D8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AED0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E5F7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F073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1464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89BC3">
            <w:pPr>
              <w:jc w:val="center"/>
            </w:pPr>
            <w:r>
              <w:rPr>
                <w:rFonts w:ascii="宋体" w:hAnsi="宋体" w:eastAsia="宋体"/>
                <w:sz w:val="16"/>
              </w:rPr>
              <w:t>偏差原因分析及改进措施</w:t>
            </w:r>
          </w:p>
        </w:tc>
      </w:tr>
      <w:tr w14:paraId="211B6E5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6D00A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132AF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C2583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9DD20">
            <w:pPr>
              <w:jc w:val="center"/>
            </w:pPr>
            <w:r>
              <w:rPr>
                <w:rFonts w:ascii="宋体" w:hAnsi="宋体" w:eastAsia="宋体"/>
                <w:sz w:val="16"/>
              </w:rPr>
              <w:t>拍摄《走遍中国》栏目昌吉节目数量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D4FA0">
            <w:pPr>
              <w:jc w:val="center"/>
            </w:pPr>
            <w:r>
              <w:rPr>
                <w:rFonts w:ascii="宋体" w:hAnsi="宋体" w:eastAsia="宋体"/>
                <w:sz w:val="16"/>
              </w:rPr>
              <w:t>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71CC3">
            <w:pPr>
              <w:jc w:val="center"/>
            </w:pPr>
            <w:r>
              <w:rPr>
                <w:rFonts w:ascii="宋体" w:hAnsi="宋体" w:eastAsia="宋体"/>
                <w:sz w:val="16"/>
              </w:rPr>
              <w:t>&gt;=4集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776BB">
            <w:pPr>
              <w:jc w:val="center"/>
            </w:pPr>
            <w:r>
              <w:rPr>
                <w:rFonts w:ascii="宋体" w:hAnsi="宋体" w:eastAsia="宋体"/>
                <w:sz w:val="16"/>
              </w:rPr>
              <w:t>=4集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F59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DDD4B">
            <w:pPr>
              <w:jc w:val="center"/>
            </w:pPr>
            <w:r>
              <w:rPr>
                <w:rFonts w:ascii="宋体" w:hAnsi="宋体" w:eastAsia="宋体"/>
                <w:sz w:val="16"/>
              </w:rPr>
              <w:t>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F46E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996F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12B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8CB6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1A725">
            <w:pPr>
              <w:jc w:val="center"/>
            </w:pPr>
          </w:p>
        </w:tc>
      </w:tr>
      <w:tr w14:paraId="1CA850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5670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71A4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59CF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88201">
            <w:pPr>
              <w:jc w:val="center"/>
            </w:pPr>
            <w:r>
              <w:rPr>
                <w:rFonts w:ascii="宋体" w:hAnsi="宋体" w:eastAsia="宋体"/>
                <w:sz w:val="16"/>
              </w:rPr>
              <w:t>摄制综合成就片（15分钟）及微短视频数量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8E185">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832D3">
            <w:pPr>
              <w:jc w:val="center"/>
            </w:pPr>
            <w:r>
              <w:rPr>
                <w:rFonts w:ascii="宋体" w:hAnsi="宋体" w:eastAsia="宋体"/>
                <w:sz w:val="16"/>
              </w:rPr>
              <w:t>&gt;=5部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A8395">
            <w:pPr>
              <w:jc w:val="center"/>
            </w:pPr>
            <w:r>
              <w:rPr>
                <w:rFonts w:ascii="宋体" w:hAnsi="宋体" w:eastAsia="宋体"/>
                <w:sz w:val="16"/>
              </w:rPr>
              <w:t>=5部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AC5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2DF73">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F26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510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52F5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7D9F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3B72F">
            <w:pPr>
              <w:jc w:val="center"/>
            </w:pPr>
          </w:p>
        </w:tc>
      </w:tr>
      <w:tr w14:paraId="00F8E1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19CD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D40A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13C3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12035">
            <w:pPr>
              <w:jc w:val="center"/>
            </w:pPr>
            <w:r>
              <w:rPr>
                <w:rFonts w:ascii="宋体" w:hAnsi="宋体" w:eastAsia="宋体"/>
                <w:sz w:val="16"/>
              </w:rPr>
              <w:t>专题节目成就片合格率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C5C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D8E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62F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E09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FF3A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5815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5CF2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B551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C960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26EE8">
            <w:pPr>
              <w:jc w:val="center"/>
            </w:pPr>
          </w:p>
        </w:tc>
      </w:tr>
      <w:tr w14:paraId="25CEAC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7456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8027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CEA5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88AFD">
            <w:pPr>
              <w:jc w:val="center"/>
            </w:pPr>
            <w:r>
              <w:rPr>
                <w:rFonts w:ascii="宋体" w:hAnsi="宋体" w:eastAsia="宋体"/>
                <w:sz w:val="16"/>
              </w:rPr>
              <w:t>拍摄《走遍中国》栏目昌吉节目开工时间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1EE7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02B54">
            <w:pPr>
              <w:jc w:val="center"/>
            </w:pPr>
            <w:r>
              <w:rPr>
                <w:rFonts w:ascii="宋体" w:hAnsi="宋体" w:eastAsia="宋体"/>
                <w:sz w:val="16"/>
              </w:rPr>
              <w:t>2024年10月30日前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58EDA">
            <w:pPr>
              <w:jc w:val="center"/>
            </w:pPr>
            <w:r>
              <w:rPr>
                <w:rFonts w:ascii="宋体" w:hAnsi="宋体" w:eastAsia="宋体"/>
                <w:sz w:val="16"/>
              </w:rPr>
              <w:t>2024年6月30日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A7C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B7C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CE8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1F76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1492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5926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BE741">
            <w:pPr>
              <w:jc w:val="center"/>
            </w:pPr>
          </w:p>
        </w:tc>
      </w:tr>
      <w:tr w14:paraId="5C07E7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58E8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2C8A5">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650A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5D82F">
            <w:pPr>
              <w:jc w:val="center"/>
            </w:pPr>
            <w:r>
              <w:rPr>
                <w:rFonts w:ascii="宋体" w:hAnsi="宋体" w:eastAsia="宋体"/>
                <w:sz w:val="16"/>
              </w:rPr>
              <w:t>《走遍中国》栏目昌吉节目成本概算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E955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FE621">
            <w:pPr>
              <w:jc w:val="center"/>
            </w:pPr>
            <w:r>
              <w:rPr>
                <w:rFonts w:ascii="宋体" w:hAnsi="宋体" w:eastAsia="宋体"/>
                <w:sz w:val="16"/>
              </w:rPr>
              <w:t>&lt;=200万元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25B49">
            <w:pPr>
              <w:jc w:val="center"/>
            </w:pPr>
            <w:r>
              <w:rPr>
                <w:rFonts w:ascii="宋体" w:hAnsi="宋体" w:eastAsia="宋体"/>
                <w:sz w:val="16"/>
              </w:rPr>
              <w:t>=200万元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11A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ECF4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3E03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391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BE63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1E67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F81C6">
            <w:pPr>
              <w:jc w:val="center"/>
            </w:pPr>
          </w:p>
        </w:tc>
      </w:tr>
      <w:tr w14:paraId="72E21C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8A17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CA7D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12DF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03093">
            <w:pPr>
              <w:jc w:val="center"/>
            </w:pPr>
            <w:r>
              <w:rPr>
                <w:rFonts w:ascii="宋体" w:hAnsi="宋体" w:eastAsia="宋体"/>
                <w:sz w:val="16"/>
              </w:rPr>
              <w:t>提升昌吉知名度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3120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1073F">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00B2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4D1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B96D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F82A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470D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AFA7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4AD5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66047">
            <w:pPr>
              <w:jc w:val="center"/>
            </w:pPr>
          </w:p>
        </w:tc>
      </w:tr>
      <w:tr w14:paraId="7C1AE1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E81F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7BDB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014D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BD711">
            <w:pPr>
              <w:jc w:val="center"/>
            </w:pPr>
            <w:r>
              <w:rPr>
                <w:rFonts w:ascii="宋体" w:hAnsi="宋体" w:eastAsia="宋体"/>
                <w:sz w:val="16"/>
              </w:rPr>
              <w:t>受益群众满意度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C7B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ABFE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45041">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029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159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3246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ECD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0F78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764E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82294">
            <w:pPr>
              <w:jc w:val="center"/>
            </w:pPr>
          </w:p>
        </w:tc>
      </w:tr>
      <w:tr w14:paraId="46027C6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B31C93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0DF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6F0A1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005D9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A7EE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11CF8">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C05B4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97EEB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94B92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88FEC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0445E3"/>
        </w:tc>
      </w:tr>
    </w:tbl>
    <w:p w14:paraId="2659ABE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36CB77B2">
        <w:tblPrEx>
          <w:tblCellMar>
            <w:top w:w="0" w:type="dxa"/>
            <w:left w:w="108" w:type="dxa"/>
            <w:bottom w:w="0" w:type="dxa"/>
            <w:right w:w="108" w:type="dxa"/>
          </w:tblCellMar>
        </w:tblPrEx>
        <w:tc>
          <w:tcPr>
            <w:tcW w:w="8848" w:type="dxa"/>
            <w:gridSpan w:val="14"/>
            <w:vAlign w:val="center"/>
          </w:tcPr>
          <w:p w14:paraId="11B956AF">
            <w:pPr>
              <w:jc w:val="center"/>
            </w:pPr>
            <w:r>
              <w:rPr>
                <w:rFonts w:ascii="宋体" w:hAnsi="宋体" w:eastAsia="宋体"/>
                <w:sz w:val="24"/>
              </w:rPr>
              <w:t>项目支出绩效自评表</w:t>
            </w:r>
          </w:p>
        </w:tc>
      </w:tr>
      <w:tr w14:paraId="6262994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B337EC7">
            <w:pPr>
              <w:jc w:val="center"/>
            </w:pPr>
            <w:r>
              <w:rPr>
                <w:rFonts w:ascii="宋体" w:hAnsi="宋体" w:eastAsia="宋体"/>
                <w:sz w:val="24"/>
              </w:rPr>
              <w:t>(2024年度)</w:t>
            </w:r>
          </w:p>
        </w:tc>
      </w:tr>
      <w:tr w14:paraId="5A30D6E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C7B1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91E2E46">
            <w:pPr>
              <w:jc w:val="center"/>
            </w:pPr>
            <w:r>
              <w:rPr>
                <w:rFonts w:ascii="宋体" w:hAnsi="宋体" w:eastAsia="宋体"/>
                <w:sz w:val="16"/>
              </w:rPr>
              <w:t>宣传部庭州文化名家计划资金</w:t>
            </w:r>
          </w:p>
        </w:tc>
      </w:tr>
      <w:tr w14:paraId="167250E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A0F5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3BAE427">
            <w:pPr>
              <w:jc w:val="center"/>
            </w:pPr>
            <w:r>
              <w:rPr>
                <w:rFonts w:ascii="宋体" w:hAnsi="宋体" w:eastAsia="宋体"/>
                <w:sz w:val="16"/>
              </w:rPr>
              <w:t>中共昌吉回族自治州委员会宣传部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960D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4D68893">
            <w:pPr>
              <w:jc w:val="center"/>
            </w:pPr>
            <w:r>
              <w:rPr>
                <w:rFonts w:ascii="宋体" w:hAnsi="宋体" w:eastAsia="宋体"/>
                <w:sz w:val="16"/>
              </w:rPr>
              <w:t>中共昌吉回族自治州委员会宣传部</w:t>
            </w:r>
          </w:p>
        </w:tc>
      </w:tr>
      <w:tr w14:paraId="5B46A2F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4CFBF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216D8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BCAF5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64F3F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9F523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2E76F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4BCEF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CABEC">
            <w:pPr>
              <w:jc w:val="center"/>
            </w:pPr>
            <w:r>
              <w:rPr>
                <w:rFonts w:ascii="宋体" w:hAnsi="宋体" w:eastAsia="宋体"/>
                <w:sz w:val="16"/>
              </w:rPr>
              <w:t>得分</w:t>
            </w:r>
          </w:p>
        </w:tc>
      </w:tr>
      <w:tr w14:paraId="08AD3D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E8007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BBD7E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AB526A">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59FC79">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310C93">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EF8D6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42EB9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E6F40">
            <w:pPr>
              <w:jc w:val="center"/>
            </w:pPr>
            <w:r>
              <w:rPr>
                <w:rFonts w:ascii="宋体" w:hAnsi="宋体" w:eastAsia="宋体"/>
                <w:sz w:val="16"/>
              </w:rPr>
              <w:t>10.00</w:t>
            </w:r>
          </w:p>
        </w:tc>
      </w:tr>
      <w:tr w14:paraId="14990B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704A5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AD61B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C14583">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7B8B19">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F23A59">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9A9DA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9BB2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A714D">
            <w:pPr>
              <w:jc w:val="center"/>
            </w:pPr>
            <w:r>
              <w:rPr>
                <w:rFonts w:ascii="宋体" w:hAnsi="宋体" w:eastAsia="宋体"/>
                <w:sz w:val="16"/>
              </w:rPr>
              <w:t>—</w:t>
            </w:r>
          </w:p>
        </w:tc>
      </w:tr>
      <w:tr w14:paraId="24FB2A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53A63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9BBBD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63E30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BE193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015C4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84FD0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35800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8ED69">
            <w:pPr>
              <w:jc w:val="center"/>
            </w:pPr>
            <w:r>
              <w:rPr>
                <w:rFonts w:ascii="宋体" w:hAnsi="宋体" w:eastAsia="宋体"/>
                <w:sz w:val="16"/>
              </w:rPr>
              <w:t>—</w:t>
            </w:r>
          </w:p>
        </w:tc>
      </w:tr>
      <w:tr w14:paraId="10F2195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2769D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ED5FD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9742C01">
            <w:pPr>
              <w:jc w:val="center"/>
            </w:pPr>
            <w:r>
              <w:rPr>
                <w:rFonts w:ascii="宋体" w:hAnsi="宋体" w:eastAsia="宋体"/>
                <w:sz w:val="16"/>
              </w:rPr>
              <w:t>实际完成情况</w:t>
            </w:r>
          </w:p>
        </w:tc>
      </w:tr>
      <w:tr w14:paraId="6E65BF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4BAA8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17D322">
            <w:pPr>
              <w:jc w:val="both"/>
            </w:pPr>
            <w:r>
              <w:rPr>
                <w:rFonts w:ascii="宋体" w:hAnsi="宋体" w:eastAsia="宋体"/>
                <w:sz w:val="16"/>
              </w:rPr>
              <w:t>完成庭州文化名家签约1人，签订项目书1个，按时签约率、完成率达到100%，发放生活补助2万元，工作经费1万元。通过保障庭州英才生活补助、工作经费，人才培养得到明显增强。</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B041B9F">
            <w:pPr>
              <w:jc w:val="both"/>
            </w:pPr>
            <w:r>
              <w:rPr>
                <w:rFonts w:ascii="宋体" w:hAnsi="宋体" w:eastAsia="宋体"/>
                <w:sz w:val="16"/>
              </w:rPr>
              <w:t>截至 2024 年 12 月 31 日，该项目实际完成庭州文化名家签约1人，签订项目书1个，按时签约率、完成率达到100%；通过该项目的实施，提升了人才培养。</w:t>
            </w:r>
          </w:p>
        </w:tc>
      </w:tr>
      <w:tr w14:paraId="5350095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C9DD6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F9C1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F7A5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2FA9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3A1C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EA9C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FEB2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1B8C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5141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3080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404D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9C6A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56F0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2C8C5">
            <w:pPr>
              <w:jc w:val="center"/>
            </w:pPr>
            <w:r>
              <w:rPr>
                <w:rFonts w:ascii="宋体" w:hAnsi="宋体" w:eastAsia="宋体"/>
                <w:sz w:val="16"/>
              </w:rPr>
              <w:t>偏差原因分析及改进措施</w:t>
            </w:r>
          </w:p>
        </w:tc>
      </w:tr>
      <w:tr w14:paraId="372FCC9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7EF40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91F2E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8E4C6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38F95">
            <w:pPr>
              <w:jc w:val="center"/>
            </w:pPr>
            <w:r>
              <w:rPr>
                <w:rFonts w:ascii="宋体" w:hAnsi="宋体" w:eastAsia="宋体"/>
                <w:sz w:val="16"/>
              </w:rPr>
              <w:t>庭州文化名家英才补助人数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9F1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A2799">
            <w:pPr>
              <w:jc w:val="center"/>
            </w:pPr>
            <w:r>
              <w:rPr>
                <w:rFonts w:ascii="宋体" w:hAnsi="宋体" w:eastAsia="宋体"/>
                <w:sz w:val="16"/>
              </w:rPr>
              <w:t>&gt;=1人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81C0B">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A24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8B8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6E4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6052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E4E2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A6F6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D96EF">
            <w:pPr>
              <w:jc w:val="center"/>
            </w:pPr>
          </w:p>
        </w:tc>
      </w:tr>
      <w:tr w14:paraId="0810C7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8C02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BEE8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B1D12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63D56">
            <w:pPr>
              <w:jc w:val="center"/>
            </w:pPr>
            <w:r>
              <w:rPr>
                <w:rFonts w:ascii="宋体" w:hAnsi="宋体" w:eastAsia="宋体"/>
                <w:sz w:val="16"/>
              </w:rPr>
              <w:t>庭州文化名家英才签约数量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DC6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AEAFC">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32BAC">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3C2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B438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C07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8759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45F3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489C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AF8A8">
            <w:pPr>
              <w:jc w:val="center"/>
            </w:pPr>
          </w:p>
        </w:tc>
      </w:tr>
      <w:tr w14:paraId="08704B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5AE9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946E4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0BBC4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70D3E">
            <w:pPr>
              <w:jc w:val="center"/>
            </w:pPr>
            <w:r>
              <w:rPr>
                <w:rFonts w:ascii="宋体" w:hAnsi="宋体" w:eastAsia="宋体"/>
                <w:sz w:val="16"/>
              </w:rPr>
              <w:t>发放庭州文化名家英才补助完成率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5AA7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AE4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CB8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2BF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26FF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266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1124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DAAD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414B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CEE2D">
            <w:pPr>
              <w:jc w:val="center"/>
            </w:pPr>
          </w:p>
        </w:tc>
      </w:tr>
      <w:tr w14:paraId="3F2955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5218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C001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70CA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E031B">
            <w:pPr>
              <w:jc w:val="center"/>
            </w:pPr>
            <w:r>
              <w:rPr>
                <w:rFonts w:ascii="宋体" w:hAnsi="宋体" w:eastAsia="宋体"/>
                <w:sz w:val="16"/>
              </w:rPr>
              <w:t>庭州文化名家英才签约书完成率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D4FB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6E8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2D2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001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34A8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F236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8250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7D3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7D69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C0EA4">
            <w:pPr>
              <w:jc w:val="center"/>
            </w:pPr>
          </w:p>
        </w:tc>
      </w:tr>
      <w:tr w14:paraId="4DABC6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A698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794C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07CA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B38C5">
            <w:pPr>
              <w:jc w:val="center"/>
            </w:pPr>
            <w:r>
              <w:rPr>
                <w:rFonts w:ascii="宋体" w:hAnsi="宋体" w:eastAsia="宋体"/>
                <w:sz w:val="16"/>
              </w:rPr>
              <w:t>庭州文化名家年度任务完成时间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72E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64AA4">
            <w:pPr>
              <w:jc w:val="center"/>
            </w:pPr>
            <w:r>
              <w:rPr>
                <w:rFonts w:ascii="宋体" w:hAnsi="宋体" w:eastAsia="宋体"/>
                <w:sz w:val="16"/>
              </w:rPr>
              <w:t>2024年11月30日前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73D11">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7AD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077A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AE56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9AC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F8C4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1B65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CBCB6">
            <w:pPr>
              <w:jc w:val="center"/>
            </w:pPr>
          </w:p>
        </w:tc>
      </w:tr>
      <w:tr w14:paraId="4A075E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750AF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70D3E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FED31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4C58C">
            <w:pPr>
              <w:jc w:val="center"/>
            </w:pPr>
            <w:r>
              <w:rPr>
                <w:rFonts w:ascii="宋体" w:hAnsi="宋体" w:eastAsia="宋体"/>
                <w:sz w:val="16"/>
              </w:rPr>
              <w:t>庭州文化名家英才生活补助成本概算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8FE2D">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47BDB">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15AA9">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74C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DBD36">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F622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F8EA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A4AC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738B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DE125">
            <w:pPr>
              <w:jc w:val="center"/>
            </w:pPr>
          </w:p>
        </w:tc>
      </w:tr>
      <w:tr w14:paraId="1C622A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E137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8FA2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8F46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36662">
            <w:pPr>
              <w:jc w:val="center"/>
            </w:pPr>
            <w:r>
              <w:rPr>
                <w:rFonts w:ascii="宋体" w:hAnsi="宋体" w:eastAsia="宋体"/>
                <w:sz w:val="16"/>
              </w:rPr>
              <w:t>庭州文化名家英才工作经费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1391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04699">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60034">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0E1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F080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29FB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67EF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16A4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90FA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4813F">
            <w:pPr>
              <w:jc w:val="center"/>
            </w:pPr>
          </w:p>
        </w:tc>
      </w:tr>
      <w:tr w14:paraId="62A3C2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EAFE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1B05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5356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6192F">
            <w:pPr>
              <w:jc w:val="center"/>
            </w:pPr>
            <w:r>
              <w:rPr>
                <w:rFonts w:ascii="宋体" w:hAnsi="宋体" w:eastAsia="宋体"/>
                <w:sz w:val="16"/>
              </w:rPr>
              <w:t>提升人才培养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86550">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B281A">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9BB9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B77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4BA3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069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4EE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FFFC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CC5F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8F843">
            <w:pPr>
              <w:jc w:val="center"/>
            </w:pPr>
          </w:p>
        </w:tc>
      </w:tr>
      <w:tr w14:paraId="4F7FBB6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FEF971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20A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17C24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8E67C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B9CD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9084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14CC3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98FE3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C6333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0F4D2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CB0803"/>
        </w:tc>
      </w:tr>
    </w:tbl>
    <w:p w14:paraId="2ADAFCE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61CF5CA9">
        <w:tblPrEx>
          <w:tblCellMar>
            <w:top w:w="0" w:type="dxa"/>
            <w:left w:w="108" w:type="dxa"/>
            <w:bottom w:w="0" w:type="dxa"/>
            <w:right w:w="108" w:type="dxa"/>
          </w:tblCellMar>
        </w:tblPrEx>
        <w:tc>
          <w:tcPr>
            <w:tcW w:w="8848" w:type="dxa"/>
            <w:gridSpan w:val="14"/>
            <w:vAlign w:val="center"/>
          </w:tcPr>
          <w:p w14:paraId="69EBD4B0">
            <w:pPr>
              <w:jc w:val="center"/>
            </w:pPr>
            <w:r>
              <w:rPr>
                <w:rFonts w:ascii="宋体" w:hAnsi="宋体" w:eastAsia="宋体"/>
                <w:sz w:val="24"/>
              </w:rPr>
              <w:t>项目支出绩效自评表</w:t>
            </w:r>
          </w:p>
        </w:tc>
      </w:tr>
      <w:tr w14:paraId="42C3506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3D6EF6A">
            <w:pPr>
              <w:jc w:val="center"/>
            </w:pPr>
            <w:r>
              <w:rPr>
                <w:rFonts w:ascii="宋体" w:hAnsi="宋体" w:eastAsia="宋体"/>
                <w:sz w:val="24"/>
              </w:rPr>
              <w:t>(2024年度)</w:t>
            </w:r>
          </w:p>
        </w:tc>
      </w:tr>
      <w:tr w14:paraId="2A30AD0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8D0A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7DEF63B">
            <w:pPr>
              <w:jc w:val="center"/>
            </w:pPr>
            <w:r>
              <w:rPr>
                <w:rFonts w:ascii="宋体" w:hAnsi="宋体" w:eastAsia="宋体"/>
                <w:sz w:val="16"/>
              </w:rPr>
              <w:t>州党委宣传部新时代文明实践活动经费</w:t>
            </w:r>
          </w:p>
        </w:tc>
      </w:tr>
      <w:tr w14:paraId="408702E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F14A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F79BEF3">
            <w:pPr>
              <w:jc w:val="center"/>
            </w:pPr>
            <w:r>
              <w:rPr>
                <w:rFonts w:ascii="宋体" w:hAnsi="宋体" w:eastAsia="宋体"/>
                <w:sz w:val="16"/>
              </w:rPr>
              <w:t>中共昌吉回族自治州委员会宣传部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F05F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5F6BC12">
            <w:pPr>
              <w:jc w:val="center"/>
            </w:pPr>
            <w:r>
              <w:rPr>
                <w:rFonts w:ascii="宋体" w:hAnsi="宋体" w:eastAsia="宋体"/>
                <w:sz w:val="16"/>
              </w:rPr>
              <w:t>中共昌吉回族自治州委员会宣传部</w:t>
            </w:r>
          </w:p>
        </w:tc>
      </w:tr>
      <w:tr w14:paraId="0F8949F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BEEA3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C6633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D5DF1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0833E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79A56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C3B06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4AD91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7A86F">
            <w:pPr>
              <w:jc w:val="center"/>
            </w:pPr>
            <w:r>
              <w:rPr>
                <w:rFonts w:ascii="宋体" w:hAnsi="宋体" w:eastAsia="宋体"/>
                <w:sz w:val="16"/>
              </w:rPr>
              <w:t>得分</w:t>
            </w:r>
          </w:p>
        </w:tc>
      </w:tr>
      <w:tr w14:paraId="558FFC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F4125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42900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08EC6F">
            <w:pPr>
              <w:jc w:val="center"/>
            </w:pPr>
            <w:r>
              <w:rPr>
                <w:rFonts w:ascii="宋体" w:hAnsi="宋体" w:eastAsia="宋体"/>
                <w:sz w:val="16"/>
              </w:rPr>
              <w:t>19.30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2D0E49">
            <w:pPr>
              <w:jc w:val="center"/>
            </w:pPr>
            <w:r>
              <w:rPr>
                <w:rFonts w:ascii="宋体" w:hAnsi="宋体" w:eastAsia="宋体"/>
                <w:sz w:val="16"/>
              </w:rPr>
              <w:t>18.68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AAC7D6">
            <w:pPr>
              <w:jc w:val="center"/>
            </w:pPr>
            <w:r>
              <w:rPr>
                <w:rFonts w:ascii="宋体" w:hAnsi="宋体" w:eastAsia="宋体"/>
                <w:sz w:val="16"/>
              </w:rPr>
              <w:t>18.68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01B92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C1320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580A5">
            <w:pPr>
              <w:jc w:val="center"/>
            </w:pPr>
            <w:r>
              <w:rPr>
                <w:rFonts w:ascii="宋体" w:hAnsi="宋体" w:eastAsia="宋体"/>
                <w:sz w:val="16"/>
              </w:rPr>
              <w:t>10.00</w:t>
            </w:r>
          </w:p>
        </w:tc>
      </w:tr>
      <w:tr w14:paraId="1B6D04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F07BE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C34D3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40EF28">
            <w:pPr>
              <w:jc w:val="center"/>
            </w:pPr>
            <w:r>
              <w:rPr>
                <w:rFonts w:ascii="宋体" w:hAnsi="宋体" w:eastAsia="宋体"/>
                <w:sz w:val="16"/>
              </w:rPr>
              <w:t>19.30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F9575E">
            <w:pPr>
              <w:jc w:val="center"/>
            </w:pPr>
            <w:r>
              <w:rPr>
                <w:rFonts w:ascii="宋体" w:hAnsi="宋体" w:eastAsia="宋体"/>
                <w:sz w:val="16"/>
              </w:rPr>
              <w:t>18.68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0E84A5">
            <w:pPr>
              <w:jc w:val="center"/>
            </w:pPr>
            <w:r>
              <w:rPr>
                <w:rFonts w:ascii="宋体" w:hAnsi="宋体" w:eastAsia="宋体"/>
                <w:sz w:val="16"/>
              </w:rPr>
              <w:t>18.68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7E84F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4A9F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32C54">
            <w:pPr>
              <w:jc w:val="center"/>
            </w:pPr>
            <w:r>
              <w:rPr>
                <w:rFonts w:ascii="宋体" w:hAnsi="宋体" w:eastAsia="宋体"/>
                <w:sz w:val="16"/>
              </w:rPr>
              <w:t>—</w:t>
            </w:r>
          </w:p>
        </w:tc>
      </w:tr>
      <w:tr w14:paraId="38A870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4CB49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26EE8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4056C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33B3F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35ADD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68CF6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DA26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FC71C">
            <w:pPr>
              <w:jc w:val="center"/>
            </w:pPr>
            <w:r>
              <w:rPr>
                <w:rFonts w:ascii="宋体" w:hAnsi="宋体" w:eastAsia="宋体"/>
                <w:sz w:val="16"/>
              </w:rPr>
              <w:t>—</w:t>
            </w:r>
          </w:p>
        </w:tc>
      </w:tr>
      <w:tr w14:paraId="1B3403F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A02CB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AA975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AA0EC53">
            <w:pPr>
              <w:jc w:val="center"/>
            </w:pPr>
            <w:r>
              <w:rPr>
                <w:rFonts w:ascii="宋体" w:hAnsi="宋体" w:eastAsia="宋体"/>
                <w:sz w:val="16"/>
              </w:rPr>
              <w:t>实际完成情况</w:t>
            </w:r>
          </w:p>
        </w:tc>
      </w:tr>
      <w:tr w14:paraId="54C72D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AAD82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BC008FB">
            <w:pPr>
              <w:jc w:val="both"/>
            </w:pPr>
            <w:r>
              <w:rPr>
                <w:rFonts w:ascii="宋体" w:hAnsi="宋体" w:eastAsia="宋体"/>
                <w:sz w:val="16"/>
              </w:rPr>
              <w:t>通过举办道德模范走基层先进事迹宣讲活动18场次、昌吉好人系列</w:t>
            </w:r>
            <w:r>
              <w:rPr>
                <w:rFonts w:hint="eastAsia" w:ascii="宋体" w:hAnsi="宋体"/>
                <w:sz w:val="16"/>
                <w:lang w:eastAsia="zh-CN"/>
              </w:rPr>
              <w:t>宣传片</w:t>
            </w:r>
            <w:r>
              <w:rPr>
                <w:rFonts w:ascii="宋体" w:hAnsi="宋体" w:eastAsia="宋体"/>
                <w:sz w:val="16"/>
              </w:rPr>
              <w:t>10部、召开新时代文明实践工作现场观摩等系列活动1次，联合举办集体婚礼1次，昌吉好人宣传推广视频制作合格率100%，联合举办集体婚礼完成时间2024年5月20日前，通过开展，不断提升人民思想觉悟、道德水准、文明素养和全社会文明程度。</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092F618">
            <w:pPr>
              <w:jc w:val="both"/>
            </w:pPr>
            <w:r>
              <w:rPr>
                <w:rFonts w:ascii="宋体" w:hAnsi="宋体" w:eastAsia="宋体"/>
                <w:sz w:val="16"/>
              </w:rPr>
              <w:t>截至 2024 年 12 月 31 日，该项目实际完成通过举办道德模范走基层先进事迹宣讲活动18场次、昌吉好人系列</w:t>
            </w:r>
            <w:r>
              <w:rPr>
                <w:rFonts w:hint="eastAsia" w:ascii="宋体" w:hAnsi="宋体"/>
                <w:sz w:val="16"/>
                <w:lang w:eastAsia="zh-CN"/>
              </w:rPr>
              <w:t>宣传片</w:t>
            </w:r>
            <w:r>
              <w:rPr>
                <w:rFonts w:ascii="宋体" w:hAnsi="宋体" w:eastAsia="宋体"/>
                <w:sz w:val="16"/>
              </w:rPr>
              <w:t>10部、召开新时代文明实践工作现场观摩等系列活动1次，联合举办集体婚礼1次，昌吉好人宣传推广视频制作合格率100%；通过该项目的实施，不断提升人民思想觉悟、道德水准、文明素养和全社会文明程度。</w:t>
            </w:r>
          </w:p>
        </w:tc>
      </w:tr>
      <w:tr w14:paraId="7E4DCDA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2E09D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3764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A812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5EC2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17EC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766C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AD98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8C6B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1000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BEBB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9116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D4E9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7E21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14904">
            <w:pPr>
              <w:jc w:val="center"/>
            </w:pPr>
            <w:r>
              <w:rPr>
                <w:rFonts w:ascii="宋体" w:hAnsi="宋体" w:eastAsia="宋体"/>
                <w:sz w:val="16"/>
              </w:rPr>
              <w:t>偏差原因分析及改进措施</w:t>
            </w:r>
          </w:p>
        </w:tc>
      </w:tr>
      <w:tr w14:paraId="7DCE709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E5D25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5941D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2CEBB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1DB10">
            <w:pPr>
              <w:jc w:val="center"/>
            </w:pPr>
            <w:r>
              <w:rPr>
                <w:rFonts w:ascii="宋体" w:hAnsi="宋体" w:eastAsia="宋体"/>
                <w:sz w:val="16"/>
              </w:rPr>
              <w:t>道德模范基层宣讲数量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08823">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816DE">
            <w:pPr>
              <w:jc w:val="center"/>
            </w:pPr>
            <w:r>
              <w:rPr>
                <w:rFonts w:ascii="宋体" w:hAnsi="宋体" w:eastAsia="宋体"/>
                <w:sz w:val="16"/>
              </w:rPr>
              <w:t>&gt;=18场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23AAF">
            <w:pPr>
              <w:jc w:val="center"/>
            </w:pPr>
            <w:r>
              <w:rPr>
                <w:rFonts w:ascii="宋体" w:hAnsi="宋体" w:eastAsia="宋体"/>
                <w:sz w:val="16"/>
              </w:rPr>
              <w:t>=18场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0CB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30FC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173E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E64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3418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AB5B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4A501">
            <w:pPr>
              <w:jc w:val="center"/>
            </w:pPr>
          </w:p>
        </w:tc>
      </w:tr>
      <w:tr w14:paraId="09C80E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ABDE7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3E0F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F6389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50A70">
            <w:pPr>
              <w:jc w:val="center"/>
            </w:pPr>
            <w:r>
              <w:rPr>
                <w:rFonts w:ascii="宋体" w:hAnsi="宋体" w:eastAsia="宋体"/>
                <w:sz w:val="16"/>
              </w:rPr>
              <w:t>昌吉好人宣传推广视频制作数量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F48D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9A680">
            <w:pPr>
              <w:jc w:val="center"/>
            </w:pPr>
            <w:r>
              <w:rPr>
                <w:rFonts w:ascii="宋体" w:hAnsi="宋体" w:eastAsia="宋体"/>
                <w:sz w:val="16"/>
              </w:rPr>
              <w:t>&gt;=10部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ACE2D">
            <w:pPr>
              <w:jc w:val="center"/>
            </w:pPr>
            <w:r>
              <w:rPr>
                <w:rFonts w:ascii="宋体" w:hAnsi="宋体" w:eastAsia="宋体"/>
                <w:sz w:val="16"/>
              </w:rPr>
              <w:t>=10部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30A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0CE4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BC6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B0DAE">
            <w:pPr>
              <w:jc w:val="center"/>
            </w:pPr>
            <w:r>
              <w:rPr>
                <w:rFonts w:ascii="宋体" w:hAnsi="宋体" w:eastAsia="宋体"/>
                <w:sz w:val="16"/>
              </w:rPr>
              <w:t>1部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E41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F2C8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86A27">
            <w:pPr>
              <w:jc w:val="center"/>
            </w:pPr>
          </w:p>
        </w:tc>
      </w:tr>
      <w:tr w14:paraId="6FF727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DF3C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CA2B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5427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DD7E9">
            <w:pPr>
              <w:jc w:val="center"/>
            </w:pPr>
            <w:r>
              <w:rPr>
                <w:rFonts w:ascii="宋体" w:hAnsi="宋体" w:eastAsia="宋体"/>
                <w:sz w:val="16"/>
              </w:rPr>
              <w:t>开展新时代文明实践现场观摩会及系列活动数量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ACF43">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304C1">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56FB6">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075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D48D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658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8F95B">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FC2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24D4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E944E">
            <w:pPr>
              <w:jc w:val="center"/>
            </w:pPr>
          </w:p>
        </w:tc>
      </w:tr>
      <w:tr w14:paraId="0BFDC6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CA61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47D1E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D81C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5A11A">
            <w:pPr>
              <w:jc w:val="center"/>
            </w:pPr>
            <w:r>
              <w:rPr>
                <w:rFonts w:ascii="宋体" w:hAnsi="宋体" w:eastAsia="宋体"/>
                <w:sz w:val="16"/>
              </w:rPr>
              <w:t>联合举办集体婚礼数量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A009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180BC">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D1526">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BD8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6C89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4A82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C82D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83CB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EF82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11308">
            <w:pPr>
              <w:jc w:val="center"/>
            </w:pPr>
          </w:p>
        </w:tc>
      </w:tr>
      <w:tr w14:paraId="691477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9C9C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2C16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485A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2E1BB">
            <w:pPr>
              <w:jc w:val="center"/>
            </w:pPr>
            <w:r>
              <w:rPr>
                <w:rFonts w:ascii="宋体" w:hAnsi="宋体" w:eastAsia="宋体"/>
                <w:sz w:val="16"/>
              </w:rPr>
              <w:t>宣传推广视频制作合格率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F5D8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2F6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E9C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5B8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F074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E29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532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E4F8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C7DB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92FF2">
            <w:pPr>
              <w:jc w:val="center"/>
            </w:pPr>
          </w:p>
        </w:tc>
      </w:tr>
      <w:tr w14:paraId="2CE4CB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AD0C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2D1D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BC10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ADD0E">
            <w:pPr>
              <w:jc w:val="center"/>
            </w:pPr>
            <w:r>
              <w:rPr>
                <w:rFonts w:ascii="宋体" w:hAnsi="宋体" w:eastAsia="宋体"/>
                <w:sz w:val="16"/>
              </w:rPr>
              <w:t>联合举办集体婚礼完成时间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5E62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C7B66">
            <w:pPr>
              <w:jc w:val="center"/>
            </w:pPr>
            <w:r>
              <w:rPr>
                <w:rFonts w:ascii="宋体" w:hAnsi="宋体" w:eastAsia="宋体"/>
                <w:sz w:val="16"/>
              </w:rPr>
              <w:t>2024年10月30日前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D617A">
            <w:pPr>
              <w:jc w:val="center"/>
            </w:pPr>
            <w:r>
              <w:rPr>
                <w:rFonts w:ascii="宋体" w:hAnsi="宋体" w:eastAsia="宋体"/>
                <w:sz w:val="16"/>
              </w:rPr>
              <w:t>2024年5月30日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63A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2428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DC82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04F7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486F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D8D4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40255">
            <w:pPr>
              <w:jc w:val="center"/>
            </w:pPr>
          </w:p>
        </w:tc>
      </w:tr>
      <w:tr w14:paraId="549C68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B8DBB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7037C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4FCE4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DF161">
            <w:pPr>
              <w:jc w:val="center"/>
            </w:pPr>
            <w:r>
              <w:rPr>
                <w:rFonts w:ascii="宋体" w:hAnsi="宋体" w:eastAsia="宋体"/>
                <w:sz w:val="16"/>
              </w:rPr>
              <w:t>道德模范基层宣讲成本概算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FB33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1D1B5">
            <w:pPr>
              <w:jc w:val="center"/>
            </w:pPr>
            <w:r>
              <w:rPr>
                <w:rFonts w:ascii="宋体" w:hAnsi="宋体" w:eastAsia="宋体"/>
                <w:sz w:val="16"/>
              </w:rPr>
              <w:t>&lt;=7.11万元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CB35E">
            <w:pPr>
              <w:jc w:val="center"/>
            </w:pPr>
            <w:r>
              <w:rPr>
                <w:rFonts w:ascii="宋体" w:hAnsi="宋体" w:eastAsia="宋体"/>
                <w:sz w:val="16"/>
              </w:rPr>
              <w:t>=7.11万元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6072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5F1CA">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02E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035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F4E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59EB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49C57">
            <w:pPr>
              <w:jc w:val="center"/>
            </w:pPr>
          </w:p>
        </w:tc>
      </w:tr>
      <w:tr w14:paraId="0D46F0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DD488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8B0E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812B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B1472">
            <w:pPr>
              <w:jc w:val="center"/>
            </w:pPr>
            <w:r>
              <w:rPr>
                <w:rFonts w:ascii="宋体" w:hAnsi="宋体" w:eastAsia="宋体"/>
                <w:sz w:val="16"/>
              </w:rPr>
              <w:t>昌吉好人系列宣传活动成本概算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1CE2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41904">
            <w:pPr>
              <w:jc w:val="center"/>
            </w:pPr>
            <w:r>
              <w:rPr>
                <w:rFonts w:ascii="宋体" w:hAnsi="宋体" w:eastAsia="宋体"/>
                <w:sz w:val="16"/>
              </w:rPr>
              <w:t>&lt;=6万元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FBDD8">
            <w:pPr>
              <w:jc w:val="center"/>
            </w:pPr>
            <w:r>
              <w:rPr>
                <w:rFonts w:ascii="宋体" w:hAnsi="宋体" w:eastAsia="宋体"/>
                <w:sz w:val="16"/>
              </w:rPr>
              <w: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E50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BB29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F83C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FC5C0">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CD5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64B2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F893D">
            <w:pPr>
              <w:jc w:val="center"/>
            </w:pPr>
          </w:p>
        </w:tc>
      </w:tr>
      <w:tr w14:paraId="6DC95F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CC3F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4A71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35A6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F434B">
            <w:pPr>
              <w:jc w:val="center"/>
            </w:pPr>
            <w:r>
              <w:rPr>
                <w:rFonts w:ascii="宋体" w:hAnsi="宋体" w:eastAsia="宋体"/>
                <w:sz w:val="16"/>
              </w:rPr>
              <w:t>开展新时代文明实践现场观摩会及系列活动成本概算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8B8D3">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27946">
            <w:pPr>
              <w:jc w:val="center"/>
            </w:pPr>
            <w:r>
              <w:rPr>
                <w:rFonts w:ascii="宋体" w:hAnsi="宋体" w:eastAsia="宋体"/>
                <w:sz w:val="16"/>
              </w:rPr>
              <w:t>&lt;=3.57万元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B360E">
            <w:pPr>
              <w:jc w:val="center"/>
            </w:pPr>
            <w:r>
              <w:rPr>
                <w:rFonts w:ascii="宋体" w:hAnsi="宋体" w:eastAsia="宋体"/>
                <w:sz w:val="16"/>
              </w:rPr>
              <w:t>=3.57万元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0CC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9938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8E8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882F1">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DBED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AFD0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BAA9E">
            <w:pPr>
              <w:jc w:val="center"/>
            </w:pPr>
          </w:p>
        </w:tc>
      </w:tr>
      <w:tr w14:paraId="166816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948D5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2359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17E8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6F44B">
            <w:pPr>
              <w:jc w:val="center"/>
            </w:pPr>
            <w:r>
              <w:rPr>
                <w:rFonts w:ascii="宋体" w:hAnsi="宋体" w:eastAsia="宋体"/>
                <w:sz w:val="16"/>
              </w:rPr>
              <w:t>联合举办集体婚礼成本概算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E4A82">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DA11F">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D2E84">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129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F48D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9893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30ED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5537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8359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2D252">
            <w:pPr>
              <w:jc w:val="center"/>
            </w:pPr>
          </w:p>
        </w:tc>
      </w:tr>
      <w:tr w14:paraId="773C5F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5DFC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F51C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E347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6D0C7">
            <w:pPr>
              <w:jc w:val="center"/>
            </w:pPr>
            <w:r>
              <w:rPr>
                <w:rFonts w:ascii="宋体" w:hAnsi="宋体" w:eastAsia="宋体"/>
                <w:sz w:val="16"/>
              </w:rPr>
              <w:t>提升人民群众文明素养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C3BE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A6964">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8EDD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51E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8909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79B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D86E1">
            <w:pPr>
              <w:jc w:val="center"/>
            </w:pPr>
            <w:r>
              <w:rPr>
                <w:rFonts w:ascii="宋体" w:hAnsi="宋体" w:eastAsia="宋体"/>
                <w:sz w:val="16"/>
              </w:rPr>
              <w:t>有一定提升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C8E7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9A91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BF82A">
            <w:pPr>
              <w:jc w:val="center"/>
            </w:pPr>
          </w:p>
        </w:tc>
      </w:tr>
      <w:tr w14:paraId="5A3444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84DE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8737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C247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784AD">
            <w:pPr>
              <w:jc w:val="center"/>
            </w:pPr>
            <w:r>
              <w:rPr>
                <w:rFonts w:ascii="宋体" w:hAnsi="宋体" w:eastAsia="宋体"/>
                <w:sz w:val="16"/>
              </w:rPr>
              <w:t>受益群众满意度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303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F797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A7D6F">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3B9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33D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693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FFA5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02FE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0C50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D3D73">
            <w:pPr>
              <w:jc w:val="center"/>
            </w:pPr>
          </w:p>
        </w:tc>
      </w:tr>
      <w:tr w14:paraId="095D959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4D1A07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396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54B40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73243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4E38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0E2C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9ACFC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2796B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9688A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A62A6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6A9015"/>
        </w:tc>
      </w:tr>
    </w:tbl>
    <w:p w14:paraId="250BE79F">
      <w:r>
        <w:br w:type="page"/>
      </w:r>
    </w:p>
    <w:tbl>
      <w:tblPr>
        <w:tblStyle w:val="9"/>
        <w:tblW w:w="0" w:type="auto"/>
        <w:tblInd w:w="0" w:type="dxa"/>
        <w:tblLayout w:type="autofit"/>
        <w:tblCellMar>
          <w:top w:w="0" w:type="dxa"/>
          <w:left w:w="108" w:type="dxa"/>
          <w:bottom w:w="0" w:type="dxa"/>
          <w:right w:w="108" w:type="dxa"/>
        </w:tblCellMar>
      </w:tblPr>
      <w:tblGrid>
        <w:gridCol w:w="620"/>
        <w:gridCol w:w="602"/>
        <w:gridCol w:w="603"/>
        <w:gridCol w:w="856"/>
        <w:gridCol w:w="612"/>
        <w:gridCol w:w="776"/>
        <w:gridCol w:w="696"/>
        <w:gridCol w:w="621"/>
        <w:gridCol w:w="630"/>
        <w:gridCol w:w="603"/>
        <w:gridCol w:w="603"/>
        <w:gridCol w:w="604"/>
        <w:gridCol w:w="604"/>
        <w:gridCol w:w="630"/>
      </w:tblGrid>
      <w:tr w14:paraId="7697223A">
        <w:tblPrEx>
          <w:tblCellMar>
            <w:top w:w="0" w:type="dxa"/>
            <w:left w:w="108" w:type="dxa"/>
            <w:bottom w:w="0" w:type="dxa"/>
            <w:right w:w="108" w:type="dxa"/>
          </w:tblCellMar>
        </w:tblPrEx>
        <w:tc>
          <w:tcPr>
            <w:tcW w:w="8848" w:type="dxa"/>
            <w:gridSpan w:val="14"/>
            <w:vAlign w:val="center"/>
          </w:tcPr>
          <w:p w14:paraId="365F89AC">
            <w:pPr>
              <w:jc w:val="center"/>
            </w:pPr>
            <w:r>
              <w:rPr>
                <w:rFonts w:ascii="宋体" w:hAnsi="宋体" w:eastAsia="宋体"/>
                <w:sz w:val="24"/>
              </w:rPr>
              <w:t>项目支出绩效自评表</w:t>
            </w:r>
          </w:p>
        </w:tc>
      </w:tr>
      <w:tr w14:paraId="78F50BD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5949118">
            <w:pPr>
              <w:jc w:val="center"/>
            </w:pPr>
            <w:r>
              <w:rPr>
                <w:rFonts w:ascii="宋体" w:hAnsi="宋体" w:eastAsia="宋体"/>
                <w:sz w:val="24"/>
              </w:rPr>
              <w:t>(2024年度)</w:t>
            </w:r>
          </w:p>
        </w:tc>
      </w:tr>
      <w:tr w14:paraId="0B7E0AE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B1C4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D1B8D87">
            <w:pPr>
              <w:jc w:val="center"/>
            </w:pPr>
            <w:r>
              <w:rPr>
                <w:rFonts w:ascii="宋体" w:hAnsi="宋体" w:eastAsia="宋体"/>
                <w:sz w:val="16"/>
              </w:rPr>
              <w:t>征集主题标志外宣品新闻发布会打卡景观项目</w:t>
            </w:r>
          </w:p>
        </w:tc>
      </w:tr>
      <w:tr w14:paraId="164AA00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3458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6E5ECEC">
            <w:pPr>
              <w:jc w:val="center"/>
            </w:pPr>
            <w:r>
              <w:rPr>
                <w:rFonts w:ascii="宋体" w:hAnsi="宋体" w:eastAsia="宋体"/>
                <w:sz w:val="16"/>
              </w:rPr>
              <w:t>中共昌吉回族自治州委员会宣传部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23AE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1A5D849">
            <w:pPr>
              <w:jc w:val="center"/>
            </w:pPr>
            <w:r>
              <w:rPr>
                <w:rFonts w:ascii="宋体" w:hAnsi="宋体" w:eastAsia="宋体"/>
                <w:sz w:val="16"/>
              </w:rPr>
              <w:t>中共昌吉回族自治州委员会宣传部</w:t>
            </w:r>
          </w:p>
        </w:tc>
      </w:tr>
      <w:tr w14:paraId="17AA84A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8177C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80701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A8681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20477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0D5EA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2AE84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C4B63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3E9F5">
            <w:pPr>
              <w:jc w:val="center"/>
            </w:pPr>
            <w:r>
              <w:rPr>
                <w:rFonts w:ascii="宋体" w:hAnsi="宋体" w:eastAsia="宋体"/>
                <w:sz w:val="16"/>
              </w:rPr>
              <w:t>得分</w:t>
            </w:r>
          </w:p>
        </w:tc>
      </w:tr>
      <w:tr w14:paraId="51EEC4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9D359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C872D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844E70">
            <w:pPr>
              <w:jc w:val="center"/>
            </w:pPr>
            <w:r>
              <w:rPr>
                <w:rFonts w:ascii="宋体" w:hAnsi="宋体" w:eastAsia="宋体"/>
                <w:sz w:val="16"/>
              </w:rPr>
              <w:t>104.55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BEBA05">
            <w:pPr>
              <w:jc w:val="center"/>
            </w:pPr>
            <w:r>
              <w:rPr>
                <w:rFonts w:ascii="宋体" w:hAnsi="宋体" w:eastAsia="宋体"/>
                <w:sz w:val="16"/>
              </w:rPr>
              <w:t>104.55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B35E95">
            <w:pPr>
              <w:jc w:val="center"/>
            </w:pPr>
            <w:r>
              <w:rPr>
                <w:rFonts w:ascii="宋体" w:hAnsi="宋体" w:eastAsia="宋体"/>
                <w:sz w:val="16"/>
              </w:rPr>
              <w:t>104.55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E0218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74197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C0CFB">
            <w:pPr>
              <w:jc w:val="center"/>
            </w:pPr>
            <w:r>
              <w:rPr>
                <w:rFonts w:ascii="宋体" w:hAnsi="宋体" w:eastAsia="宋体"/>
                <w:sz w:val="16"/>
              </w:rPr>
              <w:t>10.00</w:t>
            </w:r>
          </w:p>
        </w:tc>
      </w:tr>
      <w:tr w14:paraId="2E1B83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C6B7F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CA0E6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9D50D9">
            <w:pPr>
              <w:jc w:val="center"/>
            </w:pPr>
            <w:r>
              <w:rPr>
                <w:rFonts w:ascii="宋体" w:hAnsi="宋体" w:eastAsia="宋体"/>
                <w:sz w:val="16"/>
              </w:rPr>
              <w:t>104.55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3ECA6F">
            <w:pPr>
              <w:jc w:val="center"/>
            </w:pPr>
            <w:r>
              <w:rPr>
                <w:rFonts w:ascii="宋体" w:hAnsi="宋体" w:eastAsia="宋体"/>
                <w:sz w:val="16"/>
              </w:rPr>
              <w:t>104.55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EFF870">
            <w:pPr>
              <w:jc w:val="center"/>
            </w:pPr>
            <w:r>
              <w:rPr>
                <w:rFonts w:ascii="宋体" w:hAnsi="宋体" w:eastAsia="宋体"/>
                <w:sz w:val="16"/>
              </w:rPr>
              <w:t>104.55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AB98C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A34DB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54E8A">
            <w:pPr>
              <w:jc w:val="center"/>
            </w:pPr>
            <w:r>
              <w:rPr>
                <w:rFonts w:ascii="宋体" w:hAnsi="宋体" w:eastAsia="宋体"/>
                <w:sz w:val="16"/>
              </w:rPr>
              <w:t>—</w:t>
            </w:r>
          </w:p>
        </w:tc>
      </w:tr>
      <w:tr w14:paraId="17D7D1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32FE9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47EAA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E0289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5C10B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6848D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CCD80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9ECF0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CEC70">
            <w:pPr>
              <w:jc w:val="center"/>
            </w:pPr>
            <w:r>
              <w:rPr>
                <w:rFonts w:ascii="宋体" w:hAnsi="宋体" w:eastAsia="宋体"/>
                <w:sz w:val="16"/>
              </w:rPr>
              <w:t>—</w:t>
            </w:r>
          </w:p>
        </w:tc>
      </w:tr>
      <w:tr w14:paraId="75DB916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421A7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63F21C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A78A723">
            <w:pPr>
              <w:jc w:val="center"/>
            </w:pPr>
            <w:r>
              <w:rPr>
                <w:rFonts w:ascii="宋体" w:hAnsi="宋体" w:eastAsia="宋体"/>
                <w:sz w:val="16"/>
              </w:rPr>
              <w:t>实际完成情况</w:t>
            </w:r>
          </w:p>
        </w:tc>
      </w:tr>
      <w:tr w14:paraId="1A8530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C04A2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7068DC">
            <w:pPr>
              <w:jc w:val="both"/>
            </w:pPr>
            <w:r>
              <w:rPr>
                <w:rFonts w:ascii="宋体" w:hAnsi="宋体" w:eastAsia="宋体"/>
                <w:sz w:val="16"/>
              </w:rPr>
              <w:t>通过征集州庆70周年主题标志6件以上、制作外宣文创品6种、召开新闻发布会、设置打卡景观等8处公共设施，文创产品、打卡景观公共设施合格率达到100%，打卡景观公共设施维护率达到100%，预计文创产品、打卡景观设计开始时间为2024年6月15日，通过项目实施，扩大州庆活动群众参与度和影响力，对外宣传展示昌吉良好形象得到增强。</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43507EE">
            <w:pPr>
              <w:jc w:val="both"/>
            </w:pPr>
            <w:r>
              <w:rPr>
                <w:rFonts w:ascii="宋体" w:hAnsi="宋体" w:eastAsia="宋体"/>
                <w:sz w:val="16"/>
              </w:rPr>
              <w:t>截至 2024 年 12 月 31 日，该项目实际完成征集州庆70周年主题标志6件，制作外宣文创品3种、召开新闻发布会、设置打卡景观等10处公共设施，文创产品、打卡景观公共设施合格率达到100%，打卡景观公共设施维护率达到100%；通过该项目的实施，扩大州庆活动群众参与度和影响力，对外宣传展示昌吉良好形象得到增强。</w:t>
            </w:r>
          </w:p>
        </w:tc>
      </w:tr>
      <w:tr w14:paraId="64427EB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31F679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8B68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3788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E348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9B95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2C9E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06B8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4D81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4B5D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D710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E62B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69B9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5967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D020D">
            <w:pPr>
              <w:jc w:val="center"/>
            </w:pPr>
            <w:r>
              <w:rPr>
                <w:rFonts w:ascii="宋体" w:hAnsi="宋体" w:eastAsia="宋体"/>
                <w:sz w:val="16"/>
              </w:rPr>
              <w:t>偏差原因分析及改进措施</w:t>
            </w:r>
          </w:p>
        </w:tc>
      </w:tr>
      <w:tr w14:paraId="77FB8DC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88D68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02A1B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ADE18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2FA36">
            <w:pPr>
              <w:jc w:val="center"/>
            </w:pPr>
            <w:r>
              <w:rPr>
                <w:rFonts w:ascii="宋体" w:hAnsi="宋体" w:eastAsia="宋体"/>
                <w:sz w:val="16"/>
              </w:rPr>
              <w:t>征集入选州庆活动标志（logo）和昌吉州吉祥物数量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6518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63753">
            <w:pPr>
              <w:jc w:val="center"/>
            </w:pPr>
            <w:r>
              <w:rPr>
                <w:rFonts w:ascii="宋体" w:hAnsi="宋体" w:eastAsia="宋体"/>
                <w:sz w:val="16"/>
              </w:rPr>
              <w:t>&gt;=6件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C55C5">
            <w:pPr>
              <w:jc w:val="center"/>
            </w:pPr>
            <w:r>
              <w:rPr>
                <w:rFonts w:ascii="宋体" w:hAnsi="宋体" w:eastAsia="宋体"/>
                <w:sz w:val="16"/>
              </w:rPr>
              <w:t>=6件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7B4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2F0C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8E2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F3A2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D15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CB27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699D9">
            <w:pPr>
              <w:jc w:val="center"/>
            </w:pPr>
          </w:p>
        </w:tc>
      </w:tr>
      <w:tr w14:paraId="10FBC1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FBA3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3A16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5DCD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899CF">
            <w:pPr>
              <w:jc w:val="center"/>
            </w:pPr>
            <w:r>
              <w:rPr>
                <w:rFonts w:ascii="宋体" w:hAnsi="宋体" w:eastAsia="宋体"/>
                <w:sz w:val="16"/>
              </w:rPr>
              <w:t>设计制作文创产品种类数量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E11B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4236D">
            <w:pPr>
              <w:jc w:val="center"/>
            </w:pPr>
            <w:r>
              <w:rPr>
                <w:rFonts w:ascii="宋体" w:hAnsi="宋体" w:eastAsia="宋体"/>
                <w:sz w:val="16"/>
              </w:rPr>
              <w:t>&gt;=3种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28AED">
            <w:pPr>
              <w:jc w:val="center"/>
            </w:pPr>
            <w:r>
              <w:rPr>
                <w:rFonts w:ascii="宋体" w:hAnsi="宋体" w:eastAsia="宋体"/>
                <w:sz w:val="16"/>
              </w:rPr>
              <w:t>=3种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B31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F200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1CD6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464B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09EB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90BC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7AD3C">
            <w:pPr>
              <w:jc w:val="center"/>
            </w:pPr>
          </w:p>
        </w:tc>
      </w:tr>
      <w:tr w14:paraId="0F5115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44B2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EC72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FF09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DCF5E">
            <w:pPr>
              <w:jc w:val="center"/>
            </w:pPr>
            <w:r>
              <w:rPr>
                <w:rFonts w:ascii="宋体" w:hAnsi="宋体" w:eastAsia="宋体"/>
                <w:sz w:val="16"/>
              </w:rPr>
              <w:t>设置打卡景观公共设施数量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1B2D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27FEF">
            <w:pPr>
              <w:jc w:val="center"/>
            </w:pPr>
            <w:r>
              <w:rPr>
                <w:rFonts w:ascii="宋体" w:hAnsi="宋体" w:eastAsia="宋体"/>
                <w:sz w:val="16"/>
              </w:rPr>
              <w:t>=8处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08BBB">
            <w:pPr>
              <w:jc w:val="center"/>
            </w:pPr>
            <w:r>
              <w:rPr>
                <w:rFonts w:ascii="宋体" w:hAnsi="宋体" w:eastAsia="宋体"/>
                <w:sz w:val="16"/>
              </w:rPr>
              <w:t>=10处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C233D">
            <w:pPr>
              <w:jc w:val="center"/>
            </w:pPr>
            <w:r>
              <w:rPr>
                <w:rFonts w:ascii="宋体" w:hAnsi="宋体" w:eastAsia="宋体"/>
                <w:sz w:val="16"/>
              </w:rPr>
              <w:t>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211AA">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F9CD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642E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519F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BEF8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22966">
            <w:pPr>
              <w:jc w:val="center"/>
            </w:pPr>
            <w:r>
              <w:rPr>
                <w:rFonts w:ascii="宋体" w:hAnsi="宋体" w:eastAsia="宋体"/>
                <w:sz w:val="16"/>
              </w:rPr>
              <w:t>年初制定打卡景观公共设施8处，在项目实施时考虑影响力，新增2处，项目实施较好，故产生偏差率</w:t>
            </w:r>
          </w:p>
        </w:tc>
      </w:tr>
      <w:tr w14:paraId="03A427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8599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8AAB5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F99D5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4777A">
            <w:pPr>
              <w:jc w:val="center"/>
            </w:pPr>
            <w:r>
              <w:rPr>
                <w:rFonts w:ascii="宋体" w:hAnsi="宋体" w:eastAsia="宋体"/>
                <w:sz w:val="16"/>
              </w:rPr>
              <w:t>文创产品、打卡景观公共设施合格率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A878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C2F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510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AE0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E464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C2A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D2E1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6CC0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CFE5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C9D2D">
            <w:pPr>
              <w:jc w:val="center"/>
            </w:pPr>
          </w:p>
        </w:tc>
      </w:tr>
      <w:tr w14:paraId="3EC379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93E21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9A75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E89C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09A88">
            <w:pPr>
              <w:jc w:val="center"/>
            </w:pPr>
            <w:r>
              <w:rPr>
                <w:rFonts w:ascii="宋体" w:hAnsi="宋体" w:eastAsia="宋体"/>
                <w:sz w:val="16"/>
              </w:rPr>
              <w:t>打卡景观公共设施维护率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2476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3AC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C18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DC6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9A6C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35A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AF03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D421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FB19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A8A6A">
            <w:pPr>
              <w:jc w:val="center"/>
            </w:pPr>
          </w:p>
        </w:tc>
      </w:tr>
      <w:tr w14:paraId="4A05A3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79B6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2D94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2B74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24540">
            <w:pPr>
              <w:jc w:val="center"/>
            </w:pPr>
            <w:r>
              <w:rPr>
                <w:rFonts w:ascii="宋体" w:hAnsi="宋体" w:eastAsia="宋体"/>
                <w:sz w:val="16"/>
              </w:rPr>
              <w:t>文创产品、打卡景观设计完成时间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CEFA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CB3E9">
            <w:pPr>
              <w:jc w:val="center"/>
            </w:pPr>
            <w:r>
              <w:rPr>
                <w:rFonts w:ascii="宋体" w:hAnsi="宋体" w:eastAsia="宋体"/>
                <w:sz w:val="16"/>
              </w:rPr>
              <w:t>=2024年9月30日前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04096">
            <w:pPr>
              <w:jc w:val="center"/>
            </w:pPr>
            <w:r>
              <w:rPr>
                <w:rFonts w:ascii="宋体" w:hAnsi="宋体" w:eastAsia="宋体"/>
                <w:sz w:val="16"/>
              </w:rPr>
              <w:t>2024年9月30日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DBF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67CE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D17B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B1E5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5CCA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13B1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D1A47">
            <w:pPr>
              <w:jc w:val="center"/>
            </w:pPr>
          </w:p>
        </w:tc>
      </w:tr>
      <w:tr w14:paraId="7567B3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08FB2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E8BFE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E6A57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52385">
            <w:pPr>
              <w:jc w:val="center"/>
            </w:pPr>
            <w:r>
              <w:rPr>
                <w:rFonts w:ascii="宋体" w:hAnsi="宋体" w:eastAsia="宋体"/>
                <w:sz w:val="16"/>
              </w:rPr>
              <w:t>州庆标志和昌吉州吉祥物征集成本概算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572EB">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7394D">
            <w:pPr>
              <w:jc w:val="center"/>
            </w:pPr>
            <w:r>
              <w:rPr>
                <w:rFonts w:ascii="宋体" w:hAnsi="宋体" w:eastAsia="宋体"/>
                <w:sz w:val="16"/>
              </w:rPr>
              <w:t>&lt;=8.50万元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83A37">
            <w:pPr>
              <w:jc w:val="center"/>
            </w:pPr>
            <w:r>
              <w:rPr>
                <w:rFonts w:ascii="宋体" w:hAnsi="宋体" w:eastAsia="宋体"/>
                <w:sz w:val="16"/>
              </w:rPr>
              <w:t>=8.5万元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9CC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2714C">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BCD0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2449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726C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39E9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93315">
            <w:pPr>
              <w:jc w:val="center"/>
            </w:pPr>
          </w:p>
        </w:tc>
      </w:tr>
      <w:tr w14:paraId="012622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E822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B2DB7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712E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2D490">
            <w:pPr>
              <w:jc w:val="center"/>
            </w:pPr>
            <w:r>
              <w:rPr>
                <w:rFonts w:ascii="宋体" w:hAnsi="宋体" w:eastAsia="宋体"/>
                <w:sz w:val="16"/>
              </w:rPr>
              <w:t>打卡景观设计制作成本概算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90BB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2C4E0">
            <w:pPr>
              <w:jc w:val="center"/>
            </w:pPr>
            <w:r>
              <w:rPr>
                <w:rFonts w:ascii="宋体" w:hAnsi="宋体" w:eastAsia="宋体"/>
                <w:sz w:val="16"/>
              </w:rPr>
              <w:t>&lt;=50万元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62A38">
            <w:pPr>
              <w:jc w:val="center"/>
            </w:pPr>
            <w:r>
              <w:rPr>
                <w:rFonts w:ascii="宋体" w:hAnsi="宋体" w:eastAsia="宋体"/>
                <w:sz w:val="16"/>
              </w:rPr>
              <w:t>=50万元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8FA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A906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350F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71E7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5258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2FB0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A8106">
            <w:pPr>
              <w:jc w:val="center"/>
            </w:pPr>
          </w:p>
        </w:tc>
      </w:tr>
      <w:tr w14:paraId="0988AA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4BA0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64CC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9DDD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5352A">
            <w:pPr>
              <w:jc w:val="center"/>
            </w:pPr>
            <w:r>
              <w:rPr>
                <w:rFonts w:ascii="宋体" w:hAnsi="宋体" w:eastAsia="宋体"/>
                <w:sz w:val="16"/>
              </w:rPr>
              <w:t>文创产品、打卡景观设计征集制作宣传推广成本概算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FCD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B0852">
            <w:pPr>
              <w:jc w:val="center"/>
            </w:pPr>
            <w:r>
              <w:rPr>
                <w:rFonts w:ascii="宋体" w:hAnsi="宋体" w:eastAsia="宋体"/>
                <w:sz w:val="16"/>
              </w:rPr>
              <w:t>&lt;=46.05万元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A109A">
            <w:pPr>
              <w:jc w:val="center"/>
            </w:pPr>
            <w:r>
              <w:rPr>
                <w:rFonts w:ascii="宋体" w:hAnsi="宋体" w:eastAsia="宋体"/>
                <w:sz w:val="16"/>
              </w:rPr>
              <w:t>=46.05万元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775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BEF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80A4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4234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10AA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C88E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7500B">
            <w:pPr>
              <w:jc w:val="center"/>
            </w:pPr>
          </w:p>
        </w:tc>
      </w:tr>
      <w:tr w14:paraId="5B02EC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4588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9B9A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070A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8553D">
            <w:pPr>
              <w:jc w:val="center"/>
            </w:pPr>
            <w:r>
              <w:rPr>
                <w:rFonts w:ascii="宋体" w:hAnsi="宋体" w:eastAsia="宋体"/>
                <w:sz w:val="16"/>
              </w:rPr>
              <w:t>提升昌吉形象宣传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CC83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99911">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57D0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BCB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8916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5A98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7F9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8D64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081E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3E758">
            <w:pPr>
              <w:jc w:val="center"/>
            </w:pPr>
          </w:p>
        </w:tc>
      </w:tr>
      <w:tr w14:paraId="68C701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538F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DF6F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3B61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6A62C">
            <w:pPr>
              <w:jc w:val="center"/>
            </w:pPr>
            <w:r>
              <w:rPr>
                <w:rFonts w:ascii="宋体" w:hAnsi="宋体" w:eastAsia="宋体"/>
                <w:sz w:val="16"/>
              </w:rPr>
              <w:t>受益对象满意度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2D2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9AA5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476B3">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DFB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B81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018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22F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F5DE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0A72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D45B5">
            <w:pPr>
              <w:jc w:val="center"/>
            </w:pPr>
          </w:p>
        </w:tc>
      </w:tr>
      <w:tr w14:paraId="077EA48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EEE416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298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A6259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1A3A5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64E3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63B79">
            <w:pPr>
              <w:jc w:val="center"/>
            </w:pPr>
            <w:r>
              <w:rPr>
                <w:rFonts w:ascii="宋体" w:hAnsi="宋体" w:eastAsia="宋体"/>
                <w:sz w:val="16"/>
              </w:rPr>
              <w:t>98.00分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F824F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3155C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D23CE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5CB6F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0D5826"/>
        </w:tc>
      </w:tr>
    </w:tbl>
    <w:p w14:paraId="2DCF9BE6">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4"/>
        <w:gridCol w:w="626"/>
        <w:gridCol w:w="776"/>
        <w:gridCol w:w="696"/>
        <w:gridCol w:w="629"/>
        <w:gridCol w:w="696"/>
        <w:gridCol w:w="624"/>
        <w:gridCol w:w="631"/>
        <w:gridCol w:w="624"/>
        <w:gridCol w:w="625"/>
        <w:gridCol w:w="632"/>
      </w:tblGrid>
      <w:tr w14:paraId="1503B5A8">
        <w:tblPrEx>
          <w:tblCellMar>
            <w:top w:w="0" w:type="dxa"/>
            <w:left w:w="108" w:type="dxa"/>
            <w:bottom w:w="0" w:type="dxa"/>
            <w:right w:w="108" w:type="dxa"/>
          </w:tblCellMar>
        </w:tblPrEx>
        <w:tc>
          <w:tcPr>
            <w:tcW w:w="8848" w:type="dxa"/>
            <w:gridSpan w:val="14"/>
            <w:vAlign w:val="center"/>
          </w:tcPr>
          <w:p w14:paraId="204B5D39">
            <w:pPr>
              <w:jc w:val="center"/>
            </w:pPr>
            <w:r>
              <w:rPr>
                <w:rFonts w:ascii="宋体" w:hAnsi="宋体" w:eastAsia="宋体"/>
                <w:sz w:val="24"/>
              </w:rPr>
              <w:t>项目支出绩效自评表</w:t>
            </w:r>
          </w:p>
        </w:tc>
      </w:tr>
      <w:tr w14:paraId="611E5C9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0321C47">
            <w:pPr>
              <w:jc w:val="center"/>
            </w:pPr>
            <w:r>
              <w:rPr>
                <w:rFonts w:ascii="宋体" w:hAnsi="宋体" w:eastAsia="宋体"/>
                <w:sz w:val="24"/>
              </w:rPr>
              <w:t>(2024年度)</w:t>
            </w:r>
          </w:p>
        </w:tc>
      </w:tr>
      <w:tr w14:paraId="7156195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179B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A7F19B0">
            <w:pPr>
              <w:jc w:val="center"/>
            </w:pPr>
            <w:r>
              <w:rPr>
                <w:rFonts w:ascii="宋体" w:hAnsi="宋体" w:eastAsia="宋体"/>
                <w:sz w:val="16"/>
              </w:rPr>
              <w:t>机关运行保障经费（单位资金）</w:t>
            </w:r>
          </w:p>
        </w:tc>
      </w:tr>
      <w:tr w14:paraId="0DCA3A0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4B9E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270DAB">
            <w:pPr>
              <w:jc w:val="center"/>
            </w:pPr>
            <w:r>
              <w:rPr>
                <w:rFonts w:ascii="宋体" w:hAnsi="宋体" w:eastAsia="宋体"/>
                <w:sz w:val="16"/>
              </w:rPr>
              <w:t>中共昌吉回族自治州委员会宣传部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96C1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4459C84">
            <w:pPr>
              <w:jc w:val="center"/>
            </w:pPr>
            <w:r>
              <w:rPr>
                <w:rFonts w:ascii="宋体" w:hAnsi="宋体" w:eastAsia="宋体"/>
                <w:sz w:val="16"/>
              </w:rPr>
              <w:t>中共昌吉回族自治州委员会宣传部</w:t>
            </w:r>
          </w:p>
        </w:tc>
      </w:tr>
      <w:tr w14:paraId="53FD906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E56DC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36333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C126C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7D8AA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DF167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F8D12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BE211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DCD42">
            <w:pPr>
              <w:jc w:val="center"/>
            </w:pPr>
            <w:r>
              <w:rPr>
                <w:rFonts w:ascii="宋体" w:hAnsi="宋体" w:eastAsia="宋体"/>
                <w:sz w:val="16"/>
              </w:rPr>
              <w:t>得分</w:t>
            </w:r>
          </w:p>
        </w:tc>
      </w:tr>
      <w:tr w14:paraId="6C6B6C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020AC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CE128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180EA8">
            <w:pPr>
              <w:jc w:val="center"/>
            </w:pPr>
            <w:r>
              <w:rPr>
                <w:rFonts w:ascii="宋体" w:hAnsi="宋体" w:eastAsia="宋体"/>
                <w:sz w:val="16"/>
              </w:rPr>
              <w:t>154.00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7241FF">
            <w:pPr>
              <w:jc w:val="center"/>
            </w:pPr>
            <w:r>
              <w:rPr>
                <w:rFonts w:ascii="宋体" w:hAnsi="宋体" w:eastAsia="宋体"/>
                <w:sz w:val="16"/>
              </w:rPr>
              <w:t>59.38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E95967">
            <w:pPr>
              <w:jc w:val="center"/>
            </w:pPr>
            <w:r>
              <w:rPr>
                <w:rFonts w:ascii="宋体" w:hAnsi="宋体" w:eastAsia="宋体"/>
                <w:sz w:val="16"/>
              </w:rPr>
              <w:t>59.38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BAEDE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D9E90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07BF7">
            <w:pPr>
              <w:jc w:val="center"/>
            </w:pPr>
            <w:r>
              <w:rPr>
                <w:rFonts w:ascii="宋体" w:hAnsi="宋体" w:eastAsia="宋体"/>
                <w:sz w:val="16"/>
              </w:rPr>
              <w:t>10.00</w:t>
            </w:r>
          </w:p>
        </w:tc>
      </w:tr>
      <w:tr w14:paraId="101171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A2E5D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ED207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26841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5FB42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ABABF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76B86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2D84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D55B6">
            <w:pPr>
              <w:jc w:val="center"/>
            </w:pPr>
            <w:r>
              <w:rPr>
                <w:rFonts w:ascii="宋体" w:hAnsi="宋体" w:eastAsia="宋体"/>
                <w:sz w:val="16"/>
              </w:rPr>
              <w:t>—</w:t>
            </w:r>
          </w:p>
        </w:tc>
      </w:tr>
      <w:tr w14:paraId="02BC66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0016C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45D1E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7BF164">
            <w:pPr>
              <w:jc w:val="center"/>
            </w:pPr>
            <w:r>
              <w:rPr>
                <w:rFonts w:ascii="宋体" w:hAnsi="宋体" w:eastAsia="宋体"/>
                <w:sz w:val="16"/>
              </w:rPr>
              <w:t>154.00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632A6F">
            <w:pPr>
              <w:jc w:val="center"/>
            </w:pPr>
            <w:r>
              <w:rPr>
                <w:rFonts w:ascii="宋体" w:hAnsi="宋体" w:eastAsia="宋体"/>
                <w:sz w:val="16"/>
              </w:rPr>
              <w:t>59.38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7944CD">
            <w:pPr>
              <w:jc w:val="center"/>
            </w:pPr>
            <w:r>
              <w:rPr>
                <w:rFonts w:ascii="宋体" w:hAnsi="宋体" w:eastAsia="宋体"/>
                <w:sz w:val="16"/>
              </w:rPr>
              <w:t>59.38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11AEF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774C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EDC2F">
            <w:pPr>
              <w:jc w:val="center"/>
            </w:pPr>
            <w:r>
              <w:rPr>
                <w:rFonts w:ascii="宋体" w:hAnsi="宋体" w:eastAsia="宋体"/>
                <w:sz w:val="16"/>
              </w:rPr>
              <w:t>—</w:t>
            </w:r>
          </w:p>
        </w:tc>
      </w:tr>
      <w:tr w14:paraId="56C2615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85D78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0F033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9F072CF">
            <w:pPr>
              <w:jc w:val="center"/>
            </w:pPr>
            <w:r>
              <w:rPr>
                <w:rFonts w:ascii="宋体" w:hAnsi="宋体" w:eastAsia="宋体"/>
                <w:sz w:val="16"/>
              </w:rPr>
              <w:t>实际完成情况</w:t>
            </w:r>
          </w:p>
        </w:tc>
      </w:tr>
      <w:tr w14:paraId="70A187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FE372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2A452E1">
            <w:pPr>
              <w:jc w:val="both"/>
            </w:pPr>
            <w:r>
              <w:rPr>
                <w:rFonts w:ascii="宋体" w:hAnsi="宋体" w:eastAsia="宋体"/>
                <w:sz w:val="16"/>
              </w:rPr>
              <w:t>行政支持工会活动1次，组织37位职工体检，举办宣传文化援疆业务培训2次，文化援疆</w:t>
            </w:r>
            <w:r>
              <w:rPr>
                <w:rFonts w:hint="eastAsia" w:ascii="宋体" w:hAnsi="宋体"/>
                <w:sz w:val="16"/>
                <w:lang w:val="en-US" w:eastAsia="zh-CN"/>
              </w:rPr>
              <w:t>为民办实事</w:t>
            </w:r>
            <w:r>
              <w:rPr>
                <w:rFonts w:ascii="宋体" w:hAnsi="宋体" w:eastAsia="宋体"/>
                <w:sz w:val="16"/>
              </w:rPr>
              <w:t>帮扶项目数量3次。通过行政支持工会，组织开展职工体检。进一步增强干部队伍凝聚力；进一步使用好援疆经费，保障援疆工作日常开展，通过实施援疆文化培训、交流等项目，实现文化援疆的目的。</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1666AC2">
            <w:pPr>
              <w:jc w:val="both"/>
            </w:pPr>
            <w:r>
              <w:rPr>
                <w:rFonts w:ascii="宋体" w:hAnsi="宋体" w:eastAsia="宋体"/>
                <w:sz w:val="16"/>
              </w:rPr>
              <w:t>截至 2024 年 12 月 31 日，该项目实际完成行政支持工会活动1次，组织37位职工体检，举办宣传文化援疆业务培训2次，文化援疆</w:t>
            </w:r>
            <w:r>
              <w:rPr>
                <w:rFonts w:hint="eastAsia" w:ascii="宋体" w:hAnsi="宋体"/>
                <w:sz w:val="16"/>
                <w:lang w:val="en-US" w:eastAsia="zh-CN"/>
              </w:rPr>
              <w:t>为民办实事</w:t>
            </w:r>
            <w:r>
              <w:rPr>
                <w:rFonts w:ascii="宋体" w:hAnsi="宋体" w:eastAsia="宋体"/>
                <w:sz w:val="16"/>
              </w:rPr>
              <w:t>帮扶项目数量1次，组织职工体检完成率达到100%，宣传文化业务援疆培训合格率达到100%；通过该项目的实施，进一步增强干部队伍凝聚力；进一步使用好援疆经费，保障援疆工作日常开展。</w:t>
            </w:r>
          </w:p>
        </w:tc>
      </w:tr>
      <w:tr w14:paraId="460BC53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06ECD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49D1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61F6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DED2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69AF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0A62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88DB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20A5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09BB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20C2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50DD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6511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7FC2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10367">
            <w:pPr>
              <w:jc w:val="center"/>
            </w:pPr>
            <w:r>
              <w:rPr>
                <w:rFonts w:ascii="宋体" w:hAnsi="宋体" w:eastAsia="宋体"/>
                <w:sz w:val="16"/>
              </w:rPr>
              <w:t>偏差原因分析及改进措施</w:t>
            </w:r>
          </w:p>
        </w:tc>
      </w:tr>
      <w:tr w14:paraId="4FE494A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5F8CF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ACF65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8CEAE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DAFE7">
            <w:pPr>
              <w:jc w:val="center"/>
            </w:pPr>
            <w:r>
              <w:rPr>
                <w:rFonts w:ascii="宋体" w:hAnsi="宋体" w:eastAsia="宋体"/>
                <w:sz w:val="16"/>
              </w:rPr>
              <w:t>行政支持工会次数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5D182">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B416D">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6FDB5">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CED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25189">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02E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C5667">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2207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7566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A1E94">
            <w:pPr>
              <w:jc w:val="center"/>
            </w:pPr>
          </w:p>
        </w:tc>
      </w:tr>
      <w:tr w14:paraId="3FE97B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B0B6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C8B5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B109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7B1C3">
            <w:pPr>
              <w:jc w:val="center"/>
            </w:pPr>
            <w:r>
              <w:rPr>
                <w:rFonts w:ascii="宋体" w:hAnsi="宋体" w:eastAsia="宋体"/>
                <w:sz w:val="16"/>
              </w:rPr>
              <w:t>组织职工体检人数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56B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CA666">
            <w:pPr>
              <w:jc w:val="center"/>
            </w:pPr>
            <w:r>
              <w:rPr>
                <w:rFonts w:ascii="宋体" w:hAnsi="宋体" w:eastAsia="宋体"/>
                <w:sz w:val="16"/>
              </w:rPr>
              <w:t>&gt;=37人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4DA3B">
            <w:pPr>
              <w:jc w:val="center"/>
            </w:pPr>
            <w:r>
              <w:rPr>
                <w:rFonts w:ascii="宋体" w:hAnsi="宋体" w:eastAsia="宋体"/>
                <w:sz w:val="16"/>
              </w:rPr>
              <w:t>=37人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FCE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BEB7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C3CD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F3E34">
            <w:pPr>
              <w:jc w:val="center"/>
            </w:pPr>
            <w:r>
              <w:rPr>
                <w:rFonts w:ascii="宋体" w:hAnsi="宋体" w:eastAsia="宋体"/>
                <w:sz w:val="16"/>
              </w:rPr>
              <w:t>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B1B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7A38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14D2E">
            <w:pPr>
              <w:jc w:val="center"/>
            </w:pPr>
          </w:p>
        </w:tc>
      </w:tr>
      <w:tr w14:paraId="1F4EDC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F4DF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786D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6CB1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BB458">
            <w:pPr>
              <w:jc w:val="center"/>
            </w:pPr>
            <w:r>
              <w:rPr>
                <w:rFonts w:ascii="宋体" w:hAnsi="宋体" w:eastAsia="宋体"/>
                <w:sz w:val="16"/>
              </w:rPr>
              <w:t>举办宣传文化援疆业务培训次数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9FB1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6CE96">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1295A">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9AA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C110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7B97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6CCF6">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F361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576F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F14B0">
            <w:pPr>
              <w:jc w:val="center"/>
            </w:pPr>
          </w:p>
        </w:tc>
      </w:tr>
      <w:tr w14:paraId="1AF9E7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F0EB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4713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3133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A8ED2">
            <w:pPr>
              <w:jc w:val="center"/>
            </w:pPr>
            <w:r>
              <w:rPr>
                <w:rFonts w:ascii="宋体" w:hAnsi="宋体" w:eastAsia="宋体"/>
                <w:sz w:val="16"/>
              </w:rPr>
              <w:t>文化援疆</w:t>
            </w:r>
            <w:r>
              <w:rPr>
                <w:rFonts w:hint="eastAsia" w:ascii="宋体" w:hAnsi="宋体"/>
                <w:sz w:val="16"/>
                <w:lang w:val="en-US" w:eastAsia="zh-CN"/>
              </w:rPr>
              <w:t>为民办实事</w:t>
            </w:r>
            <w:r>
              <w:rPr>
                <w:rFonts w:ascii="宋体" w:hAnsi="宋体" w:eastAsia="宋体"/>
                <w:sz w:val="16"/>
              </w:rPr>
              <w:t>帮扶项目数量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EB27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E2F1C">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CF5AA">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D12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F0BF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AC6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73EC6">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2C61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B35D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EF84F">
            <w:pPr>
              <w:jc w:val="center"/>
            </w:pPr>
          </w:p>
        </w:tc>
      </w:tr>
      <w:tr w14:paraId="49F8A4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7993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8C0AF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C3053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8BA3D">
            <w:pPr>
              <w:jc w:val="center"/>
            </w:pPr>
            <w:r>
              <w:rPr>
                <w:rFonts w:ascii="宋体" w:hAnsi="宋体" w:eastAsia="宋体"/>
                <w:sz w:val="16"/>
              </w:rPr>
              <w:t>组织职工体检完成率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D9E4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AD7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DB3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C59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735C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5FEF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7D8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B87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B169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7FFCF">
            <w:pPr>
              <w:jc w:val="center"/>
            </w:pPr>
          </w:p>
        </w:tc>
      </w:tr>
      <w:tr w14:paraId="1BB370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3D48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AD5C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33D7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0F584">
            <w:pPr>
              <w:jc w:val="center"/>
            </w:pPr>
            <w:r>
              <w:rPr>
                <w:rFonts w:ascii="宋体" w:hAnsi="宋体" w:eastAsia="宋体"/>
                <w:sz w:val="16"/>
              </w:rPr>
              <w:t>宣传文化业务援疆培训合格率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B4B0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431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793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180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4C23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361E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1B8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242C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7584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97DFF">
            <w:pPr>
              <w:jc w:val="center"/>
            </w:pPr>
          </w:p>
        </w:tc>
      </w:tr>
      <w:tr w14:paraId="03D765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2665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0E54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6FFC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0368F">
            <w:pPr>
              <w:jc w:val="center"/>
            </w:pPr>
            <w:r>
              <w:rPr>
                <w:rFonts w:ascii="宋体" w:hAnsi="宋体" w:eastAsia="宋体"/>
                <w:sz w:val="16"/>
              </w:rPr>
              <w:t>组织职工体检完成时间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E5B0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04673">
            <w:pPr>
              <w:jc w:val="center"/>
            </w:pPr>
            <w:r>
              <w:rPr>
                <w:rFonts w:ascii="宋体" w:hAnsi="宋体" w:eastAsia="宋体"/>
                <w:sz w:val="16"/>
              </w:rPr>
              <w:t>6月30日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E7BEE">
            <w:pPr>
              <w:jc w:val="center"/>
            </w:pPr>
            <w:r>
              <w:rPr>
                <w:rFonts w:ascii="宋体" w:hAnsi="宋体" w:eastAsia="宋体"/>
                <w:sz w:val="16"/>
              </w:rPr>
              <w:t>=6月30日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A01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CAA9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AED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C62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B217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56D7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8516C">
            <w:pPr>
              <w:jc w:val="center"/>
            </w:pPr>
          </w:p>
        </w:tc>
      </w:tr>
      <w:tr w14:paraId="46CD56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912AB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BBE5D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AA04E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1BD41">
            <w:pPr>
              <w:jc w:val="center"/>
            </w:pPr>
            <w:r>
              <w:rPr>
                <w:rFonts w:ascii="宋体" w:hAnsi="宋体" w:eastAsia="宋体"/>
                <w:sz w:val="16"/>
              </w:rPr>
              <w:t>援疆项目培训保障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B757E">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EC13D">
            <w:pPr>
              <w:jc w:val="center"/>
            </w:pPr>
            <w:r>
              <w:rPr>
                <w:rFonts w:ascii="宋体" w:hAnsi="宋体" w:eastAsia="宋体"/>
                <w:sz w:val="16"/>
              </w:rPr>
              <w:t>&lt;=17万元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9E223">
            <w:pPr>
              <w:jc w:val="center"/>
            </w:pPr>
            <w:r>
              <w:rPr>
                <w:rFonts w:ascii="宋体" w:hAnsi="宋体" w:eastAsia="宋体"/>
                <w:sz w:val="16"/>
              </w:rPr>
              <w:t>=17万元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F8F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6BFAE">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6586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A7541">
            <w:pPr>
              <w:jc w:val="center"/>
            </w:pPr>
            <w:r>
              <w:rPr>
                <w:rFonts w:ascii="宋体" w:hAnsi="宋体" w:eastAsia="宋体"/>
                <w:sz w:val="16"/>
              </w:rPr>
              <w:t>23.96万元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ED50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F18E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EE339">
            <w:pPr>
              <w:jc w:val="center"/>
            </w:pPr>
          </w:p>
        </w:tc>
      </w:tr>
      <w:tr w14:paraId="5637B9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BE71D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C750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3810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A0D84">
            <w:pPr>
              <w:jc w:val="center"/>
            </w:pPr>
            <w:r>
              <w:rPr>
                <w:rFonts w:ascii="宋体" w:hAnsi="宋体" w:eastAsia="宋体"/>
                <w:sz w:val="16"/>
              </w:rPr>
              <w:t>行政支持工会关心关爱保障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1545F">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D6160">
            <w:pPr>
              <w:jc w:val="center"/>
            </w:pPr>
            <w:r>
              <w:rPr>
                <w:rFonts w:ascii="宋体" w:hAnsi="宋体" w:eastAsia="宋体"/>
                <w:sz w:val="16"/>
              </w:rPr>
              <w:t>&lt;=15万元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8BE00">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437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9FA3E">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E212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C70D2">
            <w:pPr>
              <w:jc w:val="center"/>
            </w:pPr>
            <w:r>
              <w:rPr>
                <w:rFonts w:ascii="宋体" w:hAnsi="宋体" w:eastAsia="宋体"/>
                <w:sz w:val="16"/>
              </w:rPr>
              <w:t>10.88万元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38B3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8810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D170D">
            <w:pPr>
              <w:jc w:val="center"/>
            </w:pPr>
          </w:p>
        </w:tc>
      </w:tr>
      <w:tr w14:paraId="54254E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B38C9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2C3C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3E5B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09872">
            <w:pPr>
              <w:jc w:val="center"/>
            </w:pPr>
            <w:r>
              <w:rPr>
                <w:rFonts w:hint="eastAsia" w:ascii="宋体" w:hAnsi="宋体"/>
                <w:sz w:val="16"/>
                <w:lang w:val="en-US" w:eastAsia="zh-CN"/>
              </w:rPr>
              <w:t>为民办实事</w:t>
            </w:r>
            <w:r>
              <w:rPr>
                <w:rFonts w:ascii="宋体" w:hAnsi="宋体" w:eastAsia="宋体"/>
                <w:sz w:val="16"/>
              </w:rPr>
              <w:t>帮扶重点业务帮扶保障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061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B0969F">
            <w:pPr>
              <w:jc w:val="center"/>
            </w:pPr>
            <w:r>
              <w:rPr>
                <w:rFonts w:ascii="宋体" w:hAnsi="宋体" w:eastAsia="宋体"/>
                <w:sz w:val="16"/>
              </w:rPr>
              <w:t>&lt;=27.13万元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88CC4">
            <w:pPr>
              <w:jc w:val="center"/>
            </w:pPr>
            <w:r>
              <w:rPr>
                <w:rFonts w:ascii="宋体" w:hAnsi="宋体" w:eastAsia="宋体"/>
                <w:sz w:val="16"/>
              </w:rPr>
              <w:t>=27.13万元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38A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0D0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692C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B8874">
            <w:pPr>
              <w:jc w:val="center"/>
            </w:pPr>
            <w:r>
              <w:rPr>
                <w:rFonts w:ascii="宋体" w:hAnsi="宋体" w:eastAsia="宋体"/>
                <w:sz w:val="16"/>
              </w:rPr>
              <w: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B155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0E70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8CA12">
            <w:pPr>
              <w:jc w:val="center"/>
            </w:pPr>
          </w:p>
        </w:tc>
      </w:tr>
      <w:tr w14:paraId="500F9D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A474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1A318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0274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A3507">
            <w:pPr>
              <w:jc w:val="center"/>
            </w:pPr>
            <w:r>
              <w:rPr>
                <w:rFonts w:ascii="宋体" w:hAnsi="宋体" w:eastAsia="宋体"/>
                <w:sz w:val="16"/>
              </w:rPr>
              <w:t>党建活动支出保障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29001">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1C459">
            <w:pPr>
              <w:jc w:val="center"/>
            </w:pPr>
            <w:r>
              <w:rPr>
                <w:rFonts w:ascii="宋体" w:hAnsi="宋体" w:eastAsia="宋体"/>
                <w:sz w:val="16"/>
              </w:rPr>
              <w:t>&lt;=0.25万元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FA3FC">
            <w:pPr>
              <w:jc w:val="center"/>
            </w:pPr>
            <w:r>
              <w:rPr>
                <w:rFonts w:ascii="宋体" w:hAnsi="宋体" w:eastAsia="宋体"/>
                <w:sz w:val="16"/>
              </w:rPr>
              <w:t>=0.25万元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B84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1C2F4">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622F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ED03E">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F28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E591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0F010">
            <w:pPr>
              <w:jc w:val="center"/>
            </w:pPr>
          </w:p>
        </w:tc>
      </w:tr>
      <w:tr w14:paraId="1DE603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B55A5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FA1268">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3E2C4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FBC3A">
            <w:pPr>
              <w:jc w:val="center"/>
            </w:pPr>
            <w:r>
              <w:rPr>
                <w:rFonts w:ascii="宋体" w:hAnsi="宋体" w:eastAsia="宋体"/>
                <w:sz w:val="16"/>
              </w:rPr>
              <w:t>进一步提升援疆工作能力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477C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3DBBE">
            <w:pPr>
              <w:jc w:val="center"/>
            </w:pPr>
            <w:r>
              <w:rPr>
                <w:rFonts w:ascii="宋体" w:hAnsi="宋体" w:eastAsia="宋体"/>
                <w:sz w:val="16"/>
              </w:rPr>
              <w:t>有一定增强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FF4C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16D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2E16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7179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AC870">
            <w:pPr>
              <w:jc w:val="center"/>
            </w:pPr>
            <w:r>
              <w:rPr>
                <w:rFonts w:ascii="宋体" w:hAnsi="宋体" w:eastAsia="宋体"/>
                <w:sz w:val="16"/>
              </w:rPr>
              <w:t>有一定增强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63F8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36E8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62942">
            <w:pPr>
              <w:jc w:val="center"/>
            </w:pPr>
          </w:p>
        </w:tc>
      </w:tr>
      <w:tr w14:paraId="3924D4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1184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D614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A8D9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5067B">
            <w:pPr>
              <w:jc w:val="center"/>
            </w:pPr>
            <w:r>
              <w:rPr>
                <w:rFonts w:ascii="宋体" w:hAnsi="宋体" w:eastAsia="宋体"/>
                <w:sz w:val="16"/>
              </w:rPr>
              <w:t>有力提升职工凝聚力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90EE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726A2">
            <w:pPr>
              <w:jc w:val="center"/>
            </w:pPr>
            <w:r>
              <w:rPr>
                <w:rFonts w:ascii="宋体" w:hAnsi="宋体" w:eastAsia="宋体"/>
                <w:sz w:val="16"/>
              </w:rPr>
              <w:t>得到加强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2007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CBD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80D6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881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32988">
            <w:pPr>
              <w:jc w:val="center"/>
            </w:pPr>
            <w:r>
              <w:rPr>
                <w:rFonts w:ascii="宋体" w:hAnsi="宋体" w:eastAsia="宋体"/>
                <w:sz w:val="16"/>
              </w:rPr>
              <w:t>有一定增强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3308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5987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6092E">
            <w:pPr>
              <w:jc w:val="center"/>
            </w:pPr>
          </w:p>
        </w:tc>
      </w:tr>
      <w:tr w14:paraId="5FB4CBF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297839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C2F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40761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B3A64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9A6E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59768">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10E92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517E9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DF202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81FCC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41A892"/>
        </w:tc>
      </w:tr>
    </w:tbl>
    <w:p w14:paraId="4C9F8732">
      <w:r>
        <w:br w:type="page"/>
      </w:r>
    </w:p>
    <w:tbl>
      <w:tblPr>
        <w:tblStyle w:val="9"/>
        <w:tblW w:w="0" w:type="auto"/>
        <w:tblInd w:w="0" w:type="dxa"/>
        <w:tblLayout w:type="autofit"/>
        <w:tblCellMar>
          <w:top w:w="0" w:type="dxa"/>
          <w:left w:w="108" w:type="dxa"/>
          <w:bottom w:w="0" w:type="dxa"/>
          <w:right w:w="108" w:type="dxa"/>
        </w:tblCellMar>
      </w:tblPr>
      <w:tblGrid>
        <w:gridCol w:w="625"/>
        <w:gridCol w:w="612"/>
        <w:gridCol w:w="612"/>
        <w:gridCol w:w="631"/>
        <w:gridCol w:w="619"/>
        <w:gridCol w:w="776"/>
        <w:gridCol w:w="696"/>
        <w:gridCol w:w="776"/>
        <w:gridCol w:w="631"/>
        <w:gridCol w:w="612"/>
        <w:gridCol w:w="612"/>
        <w:gridCol w:w="614"/>
        <w:gridCol w:w="613"/>
        <w:gridCol w:w="631"/>
      </w:tblGrid>
      <w:tr w14:paraId="2DA6E620">
        <w:tblPrEx>
          <w:tblCellMar>
            <w:top w:w="0" w:type="dxa"/>
            <w:left w:w="108" w:type="dxa"/>
            <w:bottom w:w="0" w:type="dxa"/>
            <w:right w:w="108" w:type="dxa"/>
          </w:tblCellMar>
        </w:tblPrEx>
        <w:tc>
          <w:tcPr>
            <w:tcW w:w="8848" w:type="dxa"/>
            <w:gridSpan w:val="14"/>
            <w:vAlign w:val="center"/>
          </w:tcPr>
          <w:p w14:paraId="6FFF2AB9">
            <w:pPr>
              <w:jc w:val="center"/>
            </w:pPr>
            <w:r>
              <w:rPr>
                <w:rFonts w:ascii="宋体" w:hAnsi="宋体" w:eastAsia="宋体"/>
                <w:sz w:val="24"/>
              </w:rPr>
              <w:t>项目支出绩效自评表</w:t>
            </w:r>
          </w:p>
        </w:tc>
      </w:tr>
      <w:tr w14:paraId="11D7D5A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F106050">
            <w:pPr>
              <w:jc w:val="center"/>
            </w:pPr>
            <w:r>
              <w:rPr>
                <w:rFonts w:ascii="宋体" w:hAnsi="宋体" w:eastAsia="宋体"/>
                <w:sz w:val="24"/>
              </w:rPr>
              <w:t>(2024年度)</w:t>
            </w:r>
          </w:p>
        </w:tc>
      </w:tr>
      <w:tr w14:paraId="5D7AE7C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1599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560A584">
            <w:pPr>
              <w:jc w:val="center"/>
            </w:pPr>
            <w:r>
              <w:rPr>
                <w:rFonts w:ascii="宋体" w:hAnsi="宋体" w:eastAsia="宋体"/>
                <w:sz w:val="16"/>
              </w:rPr>
              <w:t>音乐合集制作项目</w:t>
            </w:r>
          </w:p>
        </w:tc>
      </w:tr>
      <w:tr w14:paraId="6ADB431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8F0A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373B1E">
            <w:pPr>
              <w:jc w:val="center"/>
            </w:pPr>
            <w:r>
              <w:rPr>
                <w:rFonts w:ascii="宋体" w:hAnsi="宋体" w:eastAsia="宋体"/>
                <w:sz w:val="16"/>
              </w:rPr>
              <w:t>中共昌吉回族自治州委员会宣传部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E62C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2CD3A15">
            <w:pPr>
              <w:jc w:val="center"/>
            </w:pPr>
            <w:r>
              <w:rPr>
                <w:rFonts w:ascii="宋体" w:hAnsi="宋体" w:eastAsia="宋体"/>
                <w:sz w:val="16"/>
              </w:rPr>
              <w:t>中共昌吉回族自治州委员会宣传部</w:t>
            </w:r>
          </w:p>
        </w:tc>
      </w:tr>
      <w:tr w14:paraId="1F1E89E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39629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6B99C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6E3C3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E7254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A5EDF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C9AC9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764E9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61C23">
            <w:pPr>
              <w:jc w:val="center"/>
            </w:pPr>
            <w:r>
              <w:rPr>
                <w:rFonts w:ascii="宋体" w:hAnsi="宋体" w:eastAsia="宋体"/>
                <w:sz w:val="16"/>
              </w:rPr>
              <w:t>得分</w:t>
            </w:r>
          </w:p>
        </w:tc>
      </w:tr>
      <w:tr w14:paraId="1C4D4B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34D6B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5558E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4D8FF1">
            <w:pPr>
              <w:jc w:val="center"/>
            </w:pPr>
            <w:r>
              <w:rPr>
                <w:rFonts w:ascii="宋体" w:hAnsi="宋体" w:eastAsia="宋体"/>
                <w:sz w:val="16"/>
              </w:rPr>
              <w:t>120.00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0598EF">
            <w:pPr>
              <w:jc w:val="center"/>
            </w:pPr>
            <w:r>
              <w:rPr>
                <w:rFonts w:ascii="宋体" w:hAnsi="宋体" w:eastAsia="宋体"/>
                <w:sz w:val="16"/>
              </w:rPr>
              <w:t>115.48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34B7F6">
            <w:pPr>
              <w:jc w:val="center"/>
            </w:pPr>
            <w:r>
              <w:rPr>
                <w:rFonts w:ascii="宋体" w:hAnsi="宋体" w:eastAsia="宋体"/>
                <w:sz w:val="16"/>
              </w:rPr>
              <w:t>115.48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7A5D5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0C606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B5281">
            <w:pPr>
              <w:jc w:val="center"/>
            </w:pPr>
            <w:r>
              <w:rPr>
                <w:rFonts w:ascii="宋体" w:hAnsi="宋体" w:eastAsia="宋体"/>
                <w:sz w:val="16"/>
              </w:rPr>
              <w:t>10.00</w:t>
            </w:r>
          </w:p>
        </w:tc>
      </w:tr>
      <w:tr w14:paraId="301793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57E3C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0C993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A90C4B">
            <w:pPr>
              <w:jc w:val="center"/>
            </w:pPr>
            <w:r>
              <w:rPr>
                <w:rFonts w:ascii="宋体" w:hAnsi="宋体" w:eastAsia="宋体"/>
                <w:sz w:val="16"/>
              </w:rPr>
              <w:t>120.00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8C0C37">
            <w:pPr>
              <w:jc w:val="center"/>
            </w:pPr>
            <w:r>
              <w:rPr>
                <w:rFonts w:ascii="宋体" w:hAnsi="宋体" w:eastAsia="宋体"/>
                <w:sz w:val="16"/>
              </w:rPr>
              <w:t>115.48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3D14E7">
            <w:pPr>
              <w:jc w:val="center"/>
            </w:pPr>
            <w:r>
              <w:rPr>
                <w:rFonts w:ascii="宋体" w:hAnsi="宋体" w:eastAsia="宋体"/>
                <w:sz w:val="16"/>
              </w:rPr>
              <w:t>115.48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A7BDE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EE14A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B3E48">
            <w:pPr>
              <w:jc w:val="center"/>
            </w:pPr>
            <w:r>
              <w:rPr>
                <w:rFonts w:ascii="宋体" w:hAnsi="宋体" w:eastAsia="宋体"/>
                <w:sz w:val="16"/>
              </w:rPr>
              <w:t>—</w:t>
            </w:r>
          </w:p>
        </w:tc>
      </w:tr>
      <w:tr w14:paraId="0025BF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6E94A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F296C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963AE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09C5A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54688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4836E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4E5D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90674">
            <w:pPr>
              <w:jc w:val="center"/>
            </w:pPr>
            <w:r>
              <w:rPr>
                <w:rFonts w:ascii="宋体" w:hAnsi="宋体" w:eastAsia="宋体"/>
                <w:sz w:val="16"/>
              </w:rPr>
              <w:t>—</w:t>
            </w:r>
          </w:p>
        </w:tc>
      </w:tr>
      <w:tr w14:paraId="651EDAD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D3AAE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FB704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A2A00D3">
            <w:pPr>
              <w:jc w:val="center"/>
            </w:pPr>
            <w:r>
              <w:rPr>
                <w:rFonts w:ascii="宋体" w:hAnsi="宋体" w:eastAsia="宋体"/>
                <w:sz w:val="16"/>
              </w:rPr>
              <w:t>实际完成情况</w:t>
            </w:r>
          </w:p>
        </w:tc>
      </w:tr>
      <w:tr w14:paraId="01D905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0B2B6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3FFA43">
            <w:pPr>
              <w:jc w:val="both"/>
            </w:pPr>
            <w:r>
              <w:rPr>
                <w:rFonts w:ascii="宋体" w:hAnsi="宋体" w:eastAsia="宋体"/>
                <w:sz w:val="16"/>
              </w:rPr>
              <w:t>通过用音乐宣传昌吉州建州70年来各条战线所取得的辉煌成就，新创作2首音乐作品。收录21首昌吉州原创音乐作品，并对其中12首进行录音制作,制作4首MV,制作硬盒精包装成品音乐专辑2000套。在腾讯、抖音、头条等推广本专辑内的音乐作品，达到210万次。新创及重录音乐作品、MV制作合格率达到100%，硬盒精包装成品合格率100%，创作音乐完成控制在2024年8月20日前，通过展示、推介，昌吉州文化旅游资源和对外形象得到增强。</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3412078">
            <w:pPr>
              <w:jc w:val="both"/>
            </w:pPr>
            <w:r>
              <w:rPr>
                <w:rFonts w:ascii="宋体" w:hAnsi="宋体" w:eastAsia="宋体"/>
                <w:sz w:val="16"/>
              </w:rPr>
              <w:t>截至 2024 年 12 月 31 日，该项目实际完成新创作2首音乐作品，收录21首昌吉州原创音乐作品，并对其中12首进行录音制作,制作4首MV,制作硬盒精包装成品音乐专辑2000套。在腾讯、抖音、头条等推广本专辑内的音乐作品，达到210万次。新创及重录音乐作品、MV制作合格率达到100%，硬盒精包装成品合格率100%；通过该项目的实施，昌吉州文化旅游资源和对外形象得到增强。</w:t>
            </w:r>
          </w:p>
        </w:tc>
      </w:tr>
      <w:tr w14:paraId="6C74241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2431C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F5C7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56F0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BC0A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16D2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A365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0689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6461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1456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BE25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9633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7242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0ECD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530F0">
            <w:pPr>
              <w:jc w:val="center"/>
            </w:pPr>
            <w:r>
              <w:rPr>
                <w:rFonts w:ascii="宋体" w:hAnsi="宋体" w:eastAsia="宋体"/>
                <w:sz w:val="16"/>
              </w:rPr>
              <w:t>偏差原因分析及改进措施</w:t>
            </w:r>
          </w:p>
        </w:tc>
      </w:tr>
      <w:tr w14:paraId="305C8CB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44242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CCD20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0517E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3BBD6">
            <w:pPr>
              <w:jc w:val="center"/>
            </w:pPr>
            <w:r>
              <w:rPr>
                <w:rFonts w:ascii="宋体" w:hAnsi="宋体" w:eastAsia="宋体"/>
                <w:sz w:val="16"/>
              </w:rPr>
              <w:t>新创作音乐作品数量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3E3D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F348F">
            <w:pPr>
              <w:jc w:val="center"/>
            </w:pPr>
            <w:r>
              <w:rPr>
                <w:rFonts w:ascii="宋体" w:hAnsi="宋体" w:eastAsia="宋体"/>
                <w:sz w:val="16"/>
              </w:rPr>
              <w:t>&gt;=2首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05DD1">
            <w:pPr>
              <w:jc w:val="center"/>
            </w:pPr>
            <w:r>
              <w:rPr>
                <w:rFonts w:ascii="宋体" w:hAnsi="宋体" w:eastAsia="宋体"/>
                <w:sz w:val="16"/>
              </w:rPr>
              <w:t>=2首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2FD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1BED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DF40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EC1A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DB2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3897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51C62">
            <w:pPr>
              <w:jc w:val="center"/>
            </w:pPr>
          </w:p>
        </w:tc>
      </w:tr>
      <w:tr w14:paraId="41BE5D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305B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997E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1875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DF49A">
            <w:pPr>
              <w:jc w:val="center"/>
            </w:pPr>
            <w:r>
              <w:rPr>
                <w:rFonts w:ascii="宋体" w:hAnsi="宋体" w:eastAsia="宋体"/>
                <w:sz w:val="16"/>
              </w:rPr>
              <w:t>重新录制音乐作品数量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35C2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FD331">
            <w:pPr>
              <w:jc w:val="center"/>
            </w:pPr>
            <w:r>
              <w:rPr>
                <w:rFonts w:ascii="宋体" w:hAnsi="宋体" w:eastAsia="宋体"/>
                <w:sz w:val="16"/>
              </w:rPr>
              <w:t>&gt;=12首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78FB9">
            <w:pPr>
              <w:jc w:val="center"/>
            </w:pPr>
            <w:r>
              <w:rPr>
                <w:rFonts w:ascii="宋体" w:hAnsi="宋体" w:eastAsia="宋体"/>
                <w:sz w:val="16"/>
              </w:rPr>
              <w:t>=12首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C84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0726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FCB0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8D4E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C19F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D983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A1F5E">
            <w:pPr>
              <w:jc w:val="center"/>
            </w:pPr>
          </w:p>
        </w:tc>
      </w:tr>
      <w:tr w14:paraId="598178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3705C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F11A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0577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7D847">
            <w:pPr>
              <w:jc w:val="center"/>
            </w:pPr>
            <w:r>
              <w:rPr>
                <w:rFonts w:ascii="宋体" w:hAnsi="宋体" w:eastAsia="宋体"/>
                <w:sz w:val="16"/>
              </w:rPr>
              <w:t>制作主打歌曲MTV数量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F31FA">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3375A">
            <w:pPr>
              <w:jc w:val="center"/>
            </w:pPr>
            <w:r>
              <w:rPr>
                <w:rFonts w:ascii="宋体" w:hAnsi="宋体" w:eastAsia="宋体"/>
                <w:sz w:val="16"/>
              </w:rPr>
              <w:t>&gt;=4首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9927E">
            <w:pPr>
              <w:jc w:val="center"/>
            </w:pPr>
            <w:r>
              <w:rPr>
                <w:rFonts w:ascii="宋体" w:hAnsi="宋体" w:eastAsia="宋体"/>
                <w:sz w:val="16"/>
              </w:rPr>
              <w:t>=4首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7EB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99BA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198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8551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08B1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6CE7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C3B34">
            <w:pPr>
              <w:jc w:val="center"/>
            </w:pPr>
          </w:p>
        </w:tc>
      </w:tr>
      <w:tr w14:paraId="0D1ED9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048A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0DFA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42A2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A984A">
            <w:pPr>
              <w:jc w:val="center"/>
            </w:pPr>
            <w:r>
              <w:rPr>
                <w:rFonts w:ascii="宋体" w:hAnsi="宋体" w:eastAsia="宋体"/>
                <w:sz w:val="16"/>
              </w:rPr>
              <w:t>制作硬盒精包装成品音乐专辑数量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247B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F7A7A">
            <w:pPr>
              <w:jc w:val="center"/>
            </w:pPr>
            <w:r>
              <w:rPr>
                <w:rFonts w:ascii="宋体" w:hAnsi="宋体" w:eastAsia="宋体"/>
                <w:sz w:val="16"/>
              </w:rPr>
              <w:t>&gt;=2000套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FA4B6">
            <w:pPr>
              <w:jc w:val="center"/>
            </w:pPr>
            <w:r>
              <w:rPr>
                <w:rFonts w:ascii="宋体" w:hAnsi="宋体" w:eastAsia="宋体"/>
                <w:sz w:val="16"/>
              </w:rPr>
              <w:t>=2000套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887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B25D1">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F5E7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D72E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4EF7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5DA1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38F04">
            <w:pPr>
              <w:jc w:val="center"/>
            </w:pPr>
          </w:p>
        </w:tc>
      </w:tr>
      <w:tr w14:paraId="640A8E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BC06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60E6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4EDC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403D9">
            <w:pPr>
              <w:jc w:val="center"/>
            </w:pPr>
            <w:r>
              <w:rPr>
                <w:rFonts w:ascii="宋体" w:hAnsi="宋体" w:eastAsia="宋体"/>
                <w:sz w:val="16"/>
              </w:rPr>
              <w:t>完成音乐作品在抖音、头条等领域的推广曝光率数量。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3C82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6B074">
            <w:pPr>
              <w:jc w:val="center"/>
            </w:pPr>
            <w:r>
              <w:rPr>
                <w:rFonts w:ascii="宋体" w:hAnsi="宋体" w:eastAsia="宋体"/>
                <w:sz w:val="16"/>
              </w:rPr>
              <w:t>&gt;=210万次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18625">
            <w:pPr>
              <w:jc w:val="center"/>
            </w:pPr>
            <w:r>
              <w:rPr>
                <w:rFonts w:ascii="宋体" w:hAnsi="宋体" w:eastAsia="宋体"/>
                <w:sz w:val="16"/>
              </w:rPr>
              <w:t>=305.2万次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E7ACB">
            <w:pPr>
              <w:jc w:val="center"/>
            </w:pPr>
            <w:r>
              <w:rPr>
                <w:rFonts w:ascii="宋体" w:hAnsi="宋体" w:eastAsia="宋体"/>
                <w:sz w:val="16"/>
              </w:rPr>
              <w:t>145.33%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51197">
            <w:pPr>
              <w:jc w:val="center"/>
            </w:pPr>
            <w:r>
              <w:rPr>
                <w:rFonts w:ascii="宋体" w:hAnsi="宋体" w:eastAsia="宋体"/>
                <w:sz w:val="16"/>
              </w:rPr>
              <w:t>3.28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66E5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40D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5640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BD11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E31C2">
            <w:pPr>
              <w:jc w:val="center"/>
            </w:pPr>
            <w:r>
              <w:rPr>
                <w:rFonts w:ascii="宋体" w:hAnsi="宋体" w:eastAsia="宋体"/>
                <w:sz w:val="16"/>
              </w:rPr>
              <w:t>年初制定音乐作品推广</w:t>
            </w:r>
            <w:r>
              <w:rPr>
                <w:rFonts w:hint="eastAsia" w:ascii="宋体" w:hAnsi="宋体"/>
                <w:sz w:val="16"/>
                <w:lang w:eastAsia="zh-CN"/>
              </w:rPr>
              <w:t>曝光率</w:t>
            </w:r>
            <w:r>
              <w:rPr>
                <w:rFonts w:ascii="宋体" w:hAnsi="宋体" w:eastAsia="宋体"/>
                <w:sz w:val="16"/>
              </w:rPr>
              <w:t>210万次，在实施过程中反响较好，达到305.2万次，项目实施较好，超过预期，故产生偏差率</w:t>
            </w:r>
          </w:p>
        </w:tc>
      </w:tr>
      <w:tr w14:paraId="03BD53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3BCF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51618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53DCE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CE2FC">
            <w:pPr>
              <w:jc w:val="center"/>
            </w:pPr>
            <w:r>
              <w:rPr>
                <w:rFonts w:ascii="宋体" w:hAnsi="宋体" w:eastAsia="宋体"/>
                <w:sz w:val="16"/>
              </w:rPr>
              <w:t>新创及重录音乐作品、MV制作合格率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867AC">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ECE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D44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136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D290A">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E4FB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B319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E956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03C7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9F1BE">
            <w:pPr>
              <w:jc w:val="center"/>
            </w:pPr>
          </w:p>
        </w:tc>
      </w:tr>
      <w:tr w14:paraId="3806B3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8027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9F12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E99C2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80592">
            <w:pPr>
              <w:jc w:val="center"/>
            </w:pPr>
            <w:r>
              <w:rPr>
                <w:rFonts w:ascii="宋体" w:hAnsi="宋体" w:eastAsia="宋体"/>
                <w:sz w:val="16"/>
              </w:rPr>
              <w:t>硬盒精包装成品合格率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DC431">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434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2D7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586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A081D">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9738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7329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01D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E12B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3C0F4">
            <w:pPr>
              <w:jc w:val="center"/>
            </w:pPr>
          </w:p>
        </w:tc>
      </w:tr>
      <w:tr w14:paraId="6EF0C3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AE51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CFBD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7E9D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3F9A8">
            <w:pPr>
              <w:jc w:val="center"/>
            </w:pPr>
            <w:r>
              <w:rPr>
                <w:rFonts w:ascii="宋体" w:hAnsi="宋体" w:eastAsia="宋体"/>
                <w:sz w:val="16"/>
              </w:rPr>
              <w:t>新时间创作音乐完成时间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0F5E5">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E0264">
            <w:pPr>
              <w:jc w:val="center"/>
            </w:pPr>
            <w:r>
              <w:rPr>
                <w:rFonts w:ascii="宋体" w:hAnsi="宋体" w:eastAsia="宋体"/>
                <w:sz w:val="16"/>
              </w:rPr>
              <w:t>2024年10月30日前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734DA">
            <w:pPr>
              <w:jc w:val="center"/>
            </w:pPr>
            <w:r>
              <w:rPr>
                <w:rFonts w:ascii="宋体" w:hAnsi="宋体" w:eastAsia="宋体"/>
                <w:sz w:val="16"/>
              </w:rPr>
              <w:t>2024年10月30日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544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65FB3">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7DAD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5B5C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D570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B28F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9D218">
            <w:pPr>
              <w:jc w:val="center"/>
            </w:pPr>
          </w:p>
        </w:tc>
      </w:tr>
      <w:tr w14:paraId="580E5A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97E7B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267EB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88246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2F5AE">
            <w:pPr>
              <w:jc w:val="center"/>
            </w:pPr>
            <w:r>
              <w:rPr>
                <w:rFonts w:ascii="宋体" w:hAnsi="宋体" w:eastAsia="宋体"/>
                <w:sz w:val="16"/>
              </w:rPr>
              <w:t>新创作音乐作品重新录制音乐作品概算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7A95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342E9">
            <w:pPr>
              <w:jc w:val="center"/>
            </w:pPr>
            <w:r>
              <w:rPr>
                <w:rFonts w:ascii="宋体" w:hAnsi="宋体" w:eastAsia="宋体"/>
                <w:sz w:val="16"/>
              </w:rPr>
              <w:t>&lt;=48万元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B128C">
            <w:pPr>
              <w:jc w:val="center"/>
            </w:pPr>
            <w:r>
              <w:rPr>
                <w:rFonts w:ascii="宋体" w:hAnsi="宋体" w:eastAsia="宋体"/>
                <w:sz w:val="16"/>
              </w:rPr>
              <w:t>=48万元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FE4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0839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4FA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837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373B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1772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920DC">
            <w:pPr>
              <w:jc w:val="center"/>
            </w:pPr>
          </w:p>
        </w:tc>
      </w:tr>
      <w:tr w14:paraId="634063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6D25C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36908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BE17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3B93A">
            <w:pPr>
              <w:jc w:val="center"/>
            </w:pPr>
            <w:r>
              <w:rPr>
                <w:rFonts w:ascii="宋体" w:hAnsi="宋体" w:eastAsia="宋体"/>
                <w:sz w:val="16"/>
              </w:rPr>
              <w:t>制作主打歌曲MTV制作硬盒包装推广概算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A08C9">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C5A4A">
            <w:pPr>
              <w:jc w:val="center"/>
            </w:pPr>
            <w:r>
              <w:rPr>
                <w:rFonts w:ascii="宋体" w:hAnsi="宋体" w:eastAsia="宋体"/>
                <w:sz w:val="16"/>
              </w:rPr>
              <w:t>&lt;=67.48万元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F0D99">
            <w:pPr>
              <w:jc w:val="center"/>
            </w:pPr>
            <w:r>
              <w:rPr>
                <w:rFonts w:ascii="宋体" w:hAnsi="宋体" w:eastAsia="宋体"/>
                <w:sz w:val="16"/>
              </w:rPr>
              <w:t>=67.48万元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325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474EA">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311F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CD65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C0B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2C6E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82541">
            <w:pPr>
              <w:jc w:val="center"/>
            </w:pPr>
          </w:p>
        </w:tc>
      </w:tr>
      <w:tr w14:paraId="3042DB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39CF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86D0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7C06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953A1">
            <w:pPr>
              <w:jc w:val="center"/>
            </w:pPr>
            <w:r>
              <w:rPr>
                <w:rFonts w:ascii="宋体" w:hAnsi="宋体" w:eastAsia="宋体"/>
                <w:sz w:val="16"/>
              </w:rPr>
              <w:t>通过展示、推介，昌吉州文化旅游资源和对外形象得到增强。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A105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905DE">
            <w:pPr>
              <w:jc w:val="center"/>
            </w:pPr>
            <w:r>
              <w:rPr>
                <w:rFonts w:ascii="宋体" w:hAnsi="宋体" w:eastAsia="宋体"/>
                <w:sz w:val="16"/>
              </w:rPr>
              <w:t>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98CE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B7C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429C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F066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9C3A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6359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E36C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69E57">
            <w:pPr>
              <w:jc w:val="center"/>
            </w:pPr>
          </w:p>
        </w:tc>
      </w:tr>
      <w:tr w14:paraId="628730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EDCC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3C92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7DBB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FD66B">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C362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9AF0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021F6">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1A8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CEF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12E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CACF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D3EB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4137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76F9F">
            <w:pPr>
              <w:jc w:val="center"/>
            </w:pPr>
          </w:p>
        </w:tc>
      </w:tr>
      <w:tr w14:paraId="4C73054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584EC9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718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09380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96720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FE05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267F8">
            <w:pPr>
              <w:jc w:val="center"/>
            </w:pPr>
            <w:r>
              <w:rPr>
                <w:rFonts w:ascii="宋体" w:hAnsi="宋体" w:eastAsia="宋体"/>
                <w:sz w:val="16"/>
              </w:rPr>
              <w:t>97.28分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B73DB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28E4F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9D27F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F382B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587194"/>
        </w:tc>
      </w:tr>
    </w:tbl>
    <w:p w14:paraId="0DED468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776"/>
        <w:gridCol w:w="632"/>
        <w:gridCol w:w="632"/>
        <w:gridCol w:w="632"/>
        <w:gridCol w:w="632"/>
        <w:gridCol w:w="632"/>
        <w:gridCol w:w="632"/>
        <w:gridCol w:w="632"/>
        <w:gridCol w:w="632"/>
      </w:tblGrid>
      <w:tr w14:paraId="163A6F02">
        <w:tblPrEx>
          <w:tblCellMar>
            <w:top w:w="0" w:type="dxa"/>
            <w:left w:w="108" w:type="dxa"/>
            <w:bottom w:w="0" w:type="dxa"/>
            <w:right w:w="108" w:type="dxa"/>
          </w:tblCellMar>
        </w:tblPrEx>
        <w:tc>
          <w:tcPr>
            <w:tcW w:w="8848" w:type="dxa"/>
            <w:gridSpan w:val="14"/>
            <w:vAlign w:val="center"/>
          </w:tcPr>
          <w:p w14:paraId="0F0DF9F0">
            <w:pPr>
              <w:jc w:val="center"/>
            </w:pPr>
            <w:r>
              <w:rPr>
                <w:rFonts w:ascii="宋体" w:hAnsi="宋体" w:eastAsia="宋体"/>
                <w:sz w:val="24"/>
              </w:rPr>
              <w:t>项目支出绩效自评表</w:t>
            </w:r>
          </w:p>
        </w:tc>
      </w:tr>
      <w:tr w14:paraId="7102F6C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4998296">
            <w:pPr>
              <w:jc w:val="center"/>
            </w:pPr>
            <w:r>
              <w:rPr>
                <w:rFonts w:ascii="宋体" w:hAnsi="宋体" w:eastAsia="宋体"/>
                <w:sz w:val="24"/>
              </w:rPr>
              <w:t>(2024年度)</w:t>
            </w:r>
          </w:p>
        </w:tc>
      </w:tr>
      <w:tr w14:paraId="73819BB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AF2F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64F7DFE">
            <w:pPr>
              <w:jc w:val="center"/>
            </w:pPr>
            <w:r>
              <w:rPr>
                <w:rFonts w:ascii="宋体" w:hAnsi="宋体" w:eastAsia="宋体"/>
                <w:sz w:val="16"/>
              </w:rPr>
              <w:t>“畅阅全城  书香昌吉 ”全民阅读推广活动</w:t>
            </w:r>
          </w:p>
        </w:tc>
      </w:tr>
      <w:tr w14:paraId="7ABDC8F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512E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7BC89D3">
            <w:pPr>
              <w:jc w:val="center"/>
            </w:pPr>
            <w:r>
              <w:rPr>
                <w:rFonts w:ascii="宋体" w:hAnsi="宋体" w:eastAsia="宋体"/>
                <w:sz w:val="16"/>
              </w:rPr>
              <w:t>中共昌吉回族自治州委员会宣传部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7A32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1159D90">
            <w:pPr>
              <w:jc w:val="center"/>
            </w:pPr>
            <w:r>
              <w:rPr>
                <w:rFonts w:ascii="宋体" w:hAnsi="宋体" w:eastAsia="宋体"/>
                <w:sz w:val="16"/>
              </w:rPr>
              <w:t>中共昌吉回族自治州委员会宣传部</w:t>
            </w:r>
          </w:p>
        </w:tc>
      </w:tr>
      <w:tr w14:paraId="52468B5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2FEB5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73538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587CA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D1F25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710AF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D6F73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74472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F70BF">
            <w:pPr>
              <w:jc w:val="center"/>
            </w:pPr>
            <w:r>
              <w:rPr>
                <w:rFonts w:ascii="宋体" w:hAnsi="宋体" w:eastAsia="宋体"/>
                <w:sz w:val="16"/>
              </w:rPr>
              <w:t>得分</w:t>
            </w:r>
          </w:p>
        </w:tc>
      </w:tr>
      <w:tr w14:paraId="684EA5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E3570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580C8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98FE10">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A49227">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2AFDDC">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04FB6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40993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979F9">
            <w:pPr>
              <w:jc w:val="center"/>
            </w:pPr>
            <w:r>
              <w:rPr>
                <w:rFonts w:ascii="宋体" w:hAnsi="宋体" w:eastAsia="宋体"/>
                <w:sz w:val="16"/>
              </w:rPr>
              <w:t>10.00</w:t>
            </w:r>
          </w:p>
        </w:tc>
      </w:tr>
      <w:tr w14:paraId="612C5F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DD596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326FD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E8E246">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C8EDC3">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A78B9F">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A199E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ED1EC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CD212">
            <w:pPr>
              <w:jc w:val="center"/>
            </w:pPr>
            <w:r>
              <w:rPr>
                <w:rFonts w:ascii="宋体" w:hAnsi="宋体" w:eastAsia="宋体"/>
                <w:sz w:val="16"/>
              </w:rPr>
              <w:t>—</w:t>
            </w:r>
          </w:p>
        </w:tc>
      </w:tr>
      <w:tr w14:paraId="6C8CF1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F368F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69BC1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18661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DA563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586A9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A3BB7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596D4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870EC">
            <w:pPr>
              <w:jc w:val="center"/>
            </w:pPr>
            <w:r>
              <w:rPr>
                <w:rFonts w:ascii="宋体" w:hAnsi="宋体" w:eastAsia="宋体"/>
                <w:sz w:val="16"/>
              </w:rPr>
              <w:t>—</w:t>
            </w:r>
          </w:p>
        </w:tc>
      </w:tr>
      <w:tr w14:paraId="1DC0365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DE679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D29960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1D17E2A">
            <w:pPr>
              <w:jc w:val="center"/>
            </w:pPr>
            <w:r>
              <w:rPr>
                <w:rFonts w:ascii="宋体" w:hAnsi="宋体" w:eastAsia="宋体"/>
                <w:sz w:val="16"/>
              </w:rPr>
              <w:t>实际完成情况</w:t>
            </w:r>
          </w:p>
        </w:tc>
      </w:tr>
      <w:tr w14:paraId="6C6EDC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C2255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60C559">
            <w:pPr>
              <w:jc w:val="both"/>
            </w:pPr>
            <w:r>
              <w:rPr>
                <w:rFonts w:ascii="宋体" w:hAnsi="宋体" w:eastAsia="宋体"/>
                <w:sz w:val="16"/>
              </w:rPr>
              <w:t>开展书香润昌吉启动仪式1次，开展全民阅读宣传推广活动5次以上，承办中宣部全民读书活动1次，活动开展合格率100%，承办中宣部活动完成率100%，通过全民阅读活动，在全州营造爱读书、读好书、善读书的浓厚氛围，全社会阅读风尚得到增强。</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E78B417">
            <w:pPr>
              <w:jc w:val="both"/>
            </w:pPr>
            <w:r>
              <w:rPr>
                <w:rFonts w:ascii="宋体" w:hAnsi="宋体" w:eastAsia="宋体"/>
                <w:sz w:val="16"/>
              </w:rPr>
              <w:t>截至 202</w:t>
            </w:r>
            <w:r>
              <w:rPr>
                <w:rFonts w:hint="eastAsia" w:ascii="宋体" w:hAnsi="宋体"/>
                <w:sz w:val="16"/>
                <w:lang w:val="en-US" w:eastAsia="zh-CN"/>
              </w:rPr>
              <w:t>4</w:t>
            </w:r>
            <w:r>
              <w:rPr>
                <w:rFonts w:ascii="宋体" w:hAnsi="宋体" w:eastAsia="宋体"/>
                <w:sz w:val="16"/>
              </w:rPr>
              <w:t>年</w:t>
            </w:r>
            <w:r>
              <w:rPr>
                <w:rFonts w:hint="eastAsia" w:ascii="宋体" w:hAnsi="宋体"/>
                <w:sz w:val="16"/>
                <w:lang w:val="en-US" w:eastAsia="zh-CN"/>
              </w:rPr>
              <w:t>12</w:t>
            </w:r>
            <w:r>
              <w:rPr>
                <w:rFonts w:ascii="宋体" w:hAnsi="宋体" w:eastAsia="宋体"/>
                <w:sz w:val="16"/>
              </w:rPr>
              <w:t>月31日，该项目实际完成“畅阅全城 书香昌吉”全民阅读系列活动启动仪式1次，宣传推广活动5次，承办中宣部全民阅读活动1次；通过该项目的实施，提升了在全州营造爱读书、读好书、善读书的浓厚氛围。</w:t>
            </w:r>
            <w:r>
              <w:rPr>
                <w:rFonts w:ascii="宋体" w:hAnsi="宋体" w:eastAsia="宋体"/>
                <w:sz w:val="16"/>
              </w:rPr>
              <w:br w:type="textWrapping"/>
            </w:r>
            <w:r>
              <w:rPr>
                <w:rFonts w:ascii="宋体" w:hAnsi="宋体" w:eastAsia="宋体"/>
                <w:sz w:val="16"/>
              </w:rPr>
              <w:br w:type="textWrapping"/>
            </w:r>
          </w:p>
        </w:tc>
      </w:tr>
      <w:tr w14:paraId="437F7BF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2B0C8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14CD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4D25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32C6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4DFF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8ED2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19C0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216A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8BA5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7696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8B19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AA9E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1374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D704A">
            <w:pPr>
              <w:jc w:val="center"/>
            </w:pPr>
            <w:r>
              <w:rPr>
                <w:rFonts w:ascii="宋体" w:hAnsi="宋体" w:eastAsia="宋体"/>
                <w:sz w:val="16"/>
              </w:rPr>
              <w:t>偏差原因分析及改进措施</w:t>
            </w:r>
          </w:p>
        </w:tc>
      </w:tr>
      <w:tr w14:paraId="1DF3631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F8557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1BEED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8C4FB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487DB">
            <w:pPr>
              <w:jc w:val="center"/>
            </w:pPr>
            <w:r>
              <w:rPr>
                <w:rFonts w:ascii="宋体" w:hAnsi="宋体" w:eastAsia="宋体"/>
                <w:sz w:val="16"/>
              </w:rPr>
              <w:t>开展书香润昌吉启动仪式数量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E896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CE613">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00FF4">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B2C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F09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13FE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F6ABF">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67C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7F88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6E73A">
            <w:pPr>
              <w:jc w:val="center"/>
            </w:pPr>
          </w:p>
        </w:tc>
      </w:tr>
      <w:tr w14:paraId="496A87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4725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3644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C8B6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35F67">
            <w:pPr>
              <w:jc w:val="center"/>
            </w:pPr>
            <w:r>
              <w:rPr>
                <w:rFonts w:ascii="宋体" w:hAnsi="宋体" w:eastAsia="宋体"/>
                <w:sz w:val="16"/>
              </w:rPr>
              <w:t>开展全民阅读宣传推广活动数量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84B3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88247">
            <w:pPr>
              <w:jc w:val="center"/>
            </w:pPr>
            <w:r>
              <w:rPr>
                <w:rFonts w:ascii="宋体" w:hAnsi="宋体" w:eastAsia="宋体"/>
                <w:sz w:val="16"/>
              </w:rPr>
              <w:t>&gt;=5次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2FEDA">
            <w:pPr>
              <w:jc w:val="center"/>
            </w:pPr>
            <w:r>
              <w:rPr>
                <w:rFonts w:ascii="宋体" w:hAnsi="宋体" w:eastAsia="宋体"/>
                <w:sz w:val="16"/>
              </w:rPr>
              <w:t>=5次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A3F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83E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F1B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BE94E">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40D9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7CE5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B1C43">
            <w:pPr>
              <w:jc w:val="center"/>
            </w:pPr>
          </w:p>
        </w:tc>
      </w:tr>
      <w:tr w14:paraId="2C4945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3D47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70C60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2432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F908D">
            <w:pPr>
              <w:jc w:val="center"/>
            </w:pPr>
            <w:r>
              <w:rPr>
                <w:rFonts w:ascii="宋体" w:hAnsi="宋体" w:eastAsia="宋体"/>
                <w:sz w:val="16"/>
              </w:rPr>
              <w:t>承办中宣部全民读书活动数量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515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D05CD">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78458">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B56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9BE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B611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6E6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C29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B7CC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54209">
            <w:pPr>
              <w:jc w:val="center"/>
            </w:pPr>
          </w:p>
        </w:tc>
      </w:tr>
      <w:tr w14:paraId="37CEBE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89D35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9729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9A71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FD26B">
            <w:pPr>
              <w:jc w:val="center"/>
            </w:pPr>
            <w:r>
              <w:rPr>
                <w:rFonts w:ascii="宋体" w:hAnsi="宋体" w:eastAsia="宋体"/>
                <w:sz w:val="16"/>
              </w:rPr>
              <w:t>活动保障率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E98E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42C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DFD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201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1BF5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74E3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E15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2203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147B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A5DF3">
            <w:pPr>
              <w:jc w:val="center"/>
            </w:pPr>
          </w:p>
        </w:tc>
      </w:tr>
      <w:tr w14:paraId="45C69B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B2B3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4410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190B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25D6D">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430A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45F26">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B6C7C">
            <w:pPr>
              <w:jc w:val="center"/>
            </w:pPr>
            <w:r>
              <w:rPr>
                <w:rFonts w:ascii="宋体" w:hAnsi="宋体" w:eastAsia="宋体"/>
                <w:sz w:val="16"/>
              </w:rPr>
              <w:t>2025年8月28日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72FB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1024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ECE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F4E9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6D28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72B3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6C182">
            <w:pPr>
              <w:jc w:val="center"/>
            </w:pPr>
            <w:r>
              <w:rPr>
                <w:rFonts w:ascii="宋体" w:hAnsi="宋体" w:eastAsia="宋体"/>
                <w:sz w:val="16"/>
              </w:rPr>
              <w:t>本项目由于部分工作与资金支付延期至2025年执行，故未完成年初设定绩效指标</w:t>
            </w:r>
          </w:p>
        </w:tc>
      </w:tr>
      <w:tr w14:paraId="01B4BE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05996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9DEF9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67B78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81736">
            <w:pPr>
              <w:jc w:val="center"/>
            </w:pPr>
            <w:r>
              <w:rPr>
                <w:rFonts w:ascii="宋体" w:hAnsi="宋体" w:eastAsia="宋体"/>
                <w:sz w:val="16"/>
              </w:rPr>
              <w:t>开展承办中宣部全民读书活动成本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3E6E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0E3D1">
            <w:pPr>
              <w:jc w:val="center"/>
            </w:pPr>
            <w:r>
              <w:rPr>
                <w:rFonts w:ascii="宋体" w:hAnsi="宋体" w:eastAsia="宋体"/>
                <w:sz w:val="16"/>
              </w:rPr>
              <w:t>&lt;=3.8万元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9375F">
            <w:pPr>
              <w:jc w:val="center"/>
            </w:pPr>
            <w:r>
              <w:rPr>
                <w:rFonts w:ascii="宋体" w:hAnsi="宋体" w:eastAsia="宋体"/>
                <w:sz w:val="16"/>
              </w:rPr>
              <w:t>=3.8万元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A6C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84EA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16D5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EA8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DC54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479E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FB598">
            <w:pPr>
              <w:jc w:val="center"/>
            </w:pPr>
          </w:p>
        </w:tc>
      </w:tr>
      <w:tr w14:paraId="181F2D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2691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2A03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2C4E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557F4">
            <w:pPr>
              <w:jc w:val="center"/>
            </w:pPr>
            <w:r>
              <w:rPr>
                <w:rFonts w:ascii="宋体" w:hAnsi="宋体" w:eastAsia="宋体"/>
                <w:sz w:val="16"/>
              </w:rPr>
              <w:t>开展书香润昌吉启动仪式及系列活动成本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4710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ECED9">
            <w:pPr>
              <w:jc w:val="center"/>
            </w:pPr>
            <w:r>
              <w:rPr>
                <w:rFonts w:ascii="宋体" w:hAnsi="宋体" w:eastAsia="宋体"/>
                <w:sz w:val="16"/>
              </w:rPr>
              <w:t>&lt;=16.20万元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3AC0E">
            <w:pPr>
              <w:jc w:val="center"/>
            </w:pPr>
            <w:r>
              <w:rPr>
                <w:rFonts w:ascii="宋体" w:hAnsi="宋体" w:eastAsia="宋体"/>
                <w:sz w:val="16"/>
              </w:rPr>
              <w:t>=16.2万元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D71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66A9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A640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CE26E">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7709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3750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33FC1">
            <w:pPr>
              <w:jc w:val="center"/>
            </w:pPr>
          </w:p>
        </w:tc>
      </w:tr>
      <w:tr w14:paraId="1F0C67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5220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728A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0E6D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82B6B">
            <w:pPr>
              <w:jc w:val="center"/>
            </w:pPr>
            <w:r>
              <w:rPr>
                <w:rFonts w:ascii="宋体" w:hAnsi="宋体" w:eastAsia="宋体"/>
                <w:sz w:val="16"/>
              </w:rPr>
              <w:t>提高阅读氛围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5F59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3C4C6">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3B50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5DB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7BAF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A91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FE808">
            <w:pPr>
              <w:jc w:val="center"/>
            </w:pPr>
            <w:r>
              <w:rPr>
                <w:rFonts w:ascii="宋体" w:hAnsi="宋体" w:eastAsia="宋体"/>
                <w:sz w:val="16"/>
              </w:rPr>
              <w:t>得到增强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A4CF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5881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0FA99">
            <w:pPr>
              <w:jc w:val="center"/>
            </w:pPr>
          </w:p>
        </w:tc>
      </w:tr>
      <w:tr w14:paraId="03216F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FB44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1B2E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8C49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1D520">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807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59CA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4E6A4">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5B5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8BA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C2A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F522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4843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F81B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C0F2F">
            <w:pPr>
              <w:jc w:val="center"/>
            </w:pPr>
          </w:p>
        </w:tc>
      </w:tr>
      <w:tr w14:paraId="2AE967B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75A243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F88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3A7C2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19054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BB63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F77E0">
            <w:pPr>
              <w:jc w:val="center"/>
            </w:pPr>
            <w:r>
              <w:rPr>
                <w:rFonts w:ascii="宋体" w:hAnsi="宋体" w:eastAsia="宋体"/>
                <w:sz w:val="16"/>
              </w:rPr>
              <w:t>95.00分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23F01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E49A3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92BE7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DF1A5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613ECA"/>
        </w:tc>
      </w:tr>
    </w:tbl>
    <w:p w14:paraId="650A2DE1">
      <w:r>
        <w:br w:type="page"/>
      </w:r>
    </w:p>
    <w:tbl>
      <w:tblPr>
        <w:tblStyle w:val="9"/>
        <w:tblW w:w="0" w:type="auto"/>
        <w:tblInd w:w="0" w:type="dxa"/>
        <w:tblLayout w:type="autofit"/>
        <w:tblCellMar>
          <w:top w:w="0" w:type="dxa"/>
          <w:left w:w="108" w:type="dxa"/>
          <w:bottom w:w="0" w:type="dxa"/>
          <w:right w:w="108" w:type="dxa"/>
        </w:tblCellMar>
      </w:tblPr>
      <w:tblGrid>
        <w:gridCol w:w="622"/>
        <w:gridCol w:w="606"/>
        <w:gridCol w:w="606"/>
        <w:gridCol w:w="630"/>
        <w:gridCol w:w="614"/>
        <w:gridCol w:w="630"/>
        <w:gridCol w:w="630"/>
        <w:gridCol w:w="622"/>
        <w:gridCol w:w="630"/>
        <w:gridCol w:w="606"/>
        <w:gridCol w:w="1016"/>
        <w:gridCol w:w="609"/>
        <w:gridCol w:w="608"/>
        <w:gridCol w:w="631"/>
      </w:tblGrid>
      <w:tr w14:paraId="4B347F37">
        <w:tc>
          <w:tcPr>
            <w:tcW w:w="8848" w:type="dxa"/>
            <w:gridSpan w:val="14"/>
            <w:vAlign w:val="center"/>
          </w:tcPr>
          <w:p w14:paraId="1950DE02">
            <w:pPr>
              <w:jc w:val="center"/>
            </w:pPr>
            <w:bookmarkStart w:id="0" w:name="_GoBack"/>
            <w:r>
              <w:rPr>
                <w:rFonts w:ascii="宋体" w:hAnsi="宋体" w:eastAsia="宋体"/>
                <w:sz w:val="24"/>
              </w:rPr>
              <w:t>项目支出绩效自评表</w:t>
            </w:r>
            <w:bookmarkEnd w:id="0"/>
          </w:p>
        </w:tc>
      </w:tr>
      <w:tr w14:paraId="3219D47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FCEA5CB">
            <w:pPr>
              <w:jc w:val="center"/>
            </w:pPr>
            <w:r>
              <w:rPr>
                <w:rFonts w:ascii="宋体" w:hAnsi="宋体" w:eastAsia="宋体"/>
                <w:sz w:val="24"/>
              </w:rPr>
              <w:t>(2024年度)</w:t>
            </w:r>
          </w:p>
        </w:tc>
      </w:tr>
      <w:tr w14:paraId="3EA9CE1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4276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4C840C8">
            <w:pPr>
              <w:jc w:val="center"/>
            </w:pPr>
            <w:r>
              <w:rPr>
                <w:rFonts w:ascii="宋体" w:hAnsi="宋体" w:eastAsia="宋体"/>
                <w:sz w:val="16"/>
              </w:rPr>
              <w:t>主流媒体采访报道项目</w:t>
            </w:r>
          </w:p>
        </w:tc>
      </w:tr>
      <w:tr w14:paraId="418B3F4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1B1A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79D529">
            <w:pPr>
              <w:jc w:val="center"/>
            </w:pPr>
            <w:r>
              <w:rPr>
                <w:rFonts w:ascii="宋体" w:hAnsi="宋体" w:eastAsia="宋体"/>
                <w:sz w:val="16"/>
              </w:rPr>
              <w:t>中共昌吉回族自治州委员会宣传部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124F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0BF2C58">
            <w:pPr>
              <w:jc w:val="center"/>
            </w:pPr>
            <w:r>
              <w:rPr>
                <w:rFonts w:ascii="宋体" w:hAnsi="宋体" w:eastAsia="宋体"/>
                <w:sz w:val="16"/>
              </w:rPr>
              <w:t>中共昌吉回族自治州委员会宣传部</w:t>
            </w:r>
          </w:p>
        </w:tc>
      </w:tr>
      <w:tr w14:paraId="1214FE1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B06F1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9026A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8747C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C8FF6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8F56C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FF30F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4ADDB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20961">
            <w:pPr>
              <w:jc w:val="center"/>
            </w:pPr>
            <w:r>
              <w:rPr>
                <w:rFonts w:ascii="宋体" w:hAnsi="宋体" w:eastAsia="宋体"/>
                <w:sz w:val="16"/>
              </w:rPr>
              <w:t>得分</w:t>
            </w:r>
          </w:p>
        </w:tc>
      </w:tr>
      <w:tr w14:paraId="12A3DC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168F1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7B586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71F027">
            <w:pPr>
              <w:jc w:val="center"/>
            </w:pPr>
            <w:r>
              <w:rPr>
                <w:rFonts w:ascii="宋体" w:hAnsi="宋体" w:eastAsia="宋体"/>
                <w:sz w:val="16"/>
              </w:rPr>
              <w:t>300.00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824234">
            <w:pPr>
              <w:jc w:val="center"/>
            </w:pPr>
            <w:r>
              <w:rPr>
                <w:rFonts w:ascii="宋体" w:hAnsi="宋体" w:eastAsia="宋体"/>
                <w:sz w:val="16"/>
              </w:rPr>
              <w:t>300.00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FF3494">
            <w:pPr>
              <w:jc w:val="center"/>
            </w:pPr>
            <w:r>
              <w:rPr>
                <w:rFonts w:ascii="宋体" w:hAnsi="宋体" w:eastAsia="宋体"/>
                <w:sz w:val="16"/>
              </w:rPr>
              <w:t>300.00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180D9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FC1F8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DBB8B">
            <w:pPr>
              <w:jc w:val="center"/>
            </w:pPr>
            <w:r>
              <w:rPr>
                <w:rFonts w:ascii="宋体" w:hAnsi="宋体" w:eastAsia="宋体"/>
                <w:sz w:val="16"/>
              </w:rPr>
              <w:t>10.00</w:t>
            </w:r>
          </w:p>
        </w:tc>
      </w:tr>
      <w:tr w14:paraId="1CD233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BAF73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0FF5B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21442F">
            <w:pPr>
              <w:jc w:val="center"/>
            </w:pPr>
            <w:r>
              <w:rPr>
                <w:rFonts w:ascii="宋体" w:hAnsi="宋体" w:eastAsia="宋体"/>
                <w:sz w:val="16"/>
              </w:rPr>
              <w:t>300.00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FABB2F">
            <w:pPr>
              <w:jc w:val="center"/>
            </w:pPr>
            <w:r>
              <w:rPr>
                <w:rFonts w:ascii="宋体" w:hAnsi="宋体" w:eastAsia="宋体"/>
                <w:sz w:val="16"/>
              </w:rPr>
              <w:t>300.00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346D52">
            <w:pPr>
              <w:jc w:val="center"/>
            </w:pPr>
            <w:r>
              <w:rPr>
                <w:rFonts w:ascii="宋体" w:hAnsi="宋体" w:eastAsia="宋体"/>
                <w:sz w:val="16"/>
              </w:rPr>
              <w:t>300.00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AB9D1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95459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33325">
            <w:pPr>
              <w:jc w:val="center"/>
            </w:pPr>
            <w:r>
              <w:rPr>
                <w:rFonts w:ascii="宋体" w:hAnsi="宋体" w:eastAsia="宋体"/>
                <w:sz w:val="16"/>
              </w:rPr>
              <w:t>—</w:t>
            </w:r>
          </w:p>
        </w:tc>
      </w:tr>
      <w:tr w14:paraId="248BC7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455EE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FF14A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6CDD2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49F3F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2CB33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584D6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FEB26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BF5A9">
            <w:pPr>
              <w:jc w:val="center"/>
            </w:pPr>
            <w:r>
              <w:rPr>
                <w:rFonts w:ascii="宋体" w:hAnsi="宋体" w:eastAsia="宋体"/>
                <w:sz w:val="16"/>
              </w:rPr>
              <w:t>—</w:t>
            </w:r>
          </w:p>
        </w:tc>
      </w:tr>
      <w:tr w14:paraId="764D171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63BDD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3F4B9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6676AAE">
            <w:pPr>
              <w:jc w:val="center"/>
            </w:pPr>
            <w:r>
              <w:rPr>
                <w:rFonts w:ascii="宋体" w:hAnsi="宋体" w:eastAsia="宋体"/>
                <w:sz w:val="16"/>
              </w:rPr>
              <w:t>实际完成情况</w:t>
            </w:r>
          </w:p>
        </w:tc>
      </w:tr>
      <w:tr w14:paraId="10B252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0091F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AEF74B5">
            <w:pPr>
              <w:jc w:val="both"/>
            </w:pPr>
            <w:r>
              <w:rPr>
                <w:rFonts w:ascii="宋体" w:hAnsi="宋体" w:eastAsia="宋体"/>
                <w:sz w:val="16"/>
              </w:rPr>
              <w:t>结合庆祝昌吉州成立70</w:t>
            </w:r>
            <w:r>
              <w:rPr>
                <w:rFonts w:hint="eastAsia" w:ascii="宋体" w:hAnsi="宋体"/>
                <w:sz w:val="16"/>
                <w:lang w:eastAsia="zh-CN"/>
              </w:rPr>
              <w:t>周年</w:t>
            </w:r>
            <w:r>
              <w:rPr>
                <w:rFonts w:ascii="宋体" w:hAnsi="宋体" w:eastAsia="宋体"/>
                <w:sz w:val="16"/>
              </w:rPr>
              <w:t>系列活动特别是集中活动，通过与中央媒体合作3家，与自治区主要媒体3家合作，中央、自治区主要媒体联合采写活动完成率100%，中央、自治区主要媒体联合采写活动完成时间2024年12月31日前完成，扩大向州外疆内、疆外国内、国际传播影响，提升昌吉州对外影响力和知名度、美誉度。</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17ADB75">
            <w:pPr>
              <w:jc w:val="both"/>
            </w:pPr>
            <w:r>
              <w:rPr>
                <w:rFonts w:ascii="宋体" w:hAnsi="宋体" w:eastAsia="宋体"/>
                <w:sz w:val="16"/>
              </w:rPr>
              <w:t>截至 2024年</w:t>
            </w:r>
            <w:r>
              <w:rPr>
                <w:rFonts w:hint="eastAsia" w:ascii="宋体" w:hAnsi="宋体"/>
                <w:sz w:val="16"/>
                <w:lang w:val="en-US" w:eastAsia="zh-CN"/>
              </w:rPr>
              <w:t>12</w:t>
            </w:r>
            <w:r>
              <w:rPr>
                <w:rFonts w:ascii="宋体" w:hAnsi="宋体" w:eastAsia="宋体"/>
                <w:sz w:val="16"/>
              </w:rPr>
              <w:t>月 31 日，该项目实际完成与中央媒体合作3家，与自治区主要媒体3家合作，中央、自治区主要媒体联合采写活动完成率100%，通过该项目的实施，昌吉州影响力和知名度、美誉度得到增强。</w:t>
            </w:r>
            <w:r>
              <w:rPr>
                <w:rFonts w:ascii="宋体" w:hAnsi="宋体" w:eastAsia="宋体"/>
                <w:sz w:val="16"/>
              </w:rPr>
              <w:br w:type="textWrapping"/>
            </w:r>
          </w:p>
        </w:tc>
      </w:tr>
      <w:tr w14:paraId="657B2CE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E9EE0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1AA8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4FB6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B321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046D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F5F3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B230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737A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E9BC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D67F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8231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1C55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65AE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B8C58">
            <w:pPr>
              <w:jc w:val="center"/>
            </w:pPr>
            <w:r>
              <w:rPr>
                <w:rFonts w:ascii="宋体" w:hAnsi="宋体" w:eastAsia="宋体"/>
                <w:sz w:val="16"/>
              </w:rPr>
              <w:t>偏差原因分析及改进措施</w:t>
            </w:r>
          </w:p>
        </w:tc>
      </w:tr>
      <w:tr w14:paraId="19B51D5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8560C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01636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08CFE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42974">
            <w:pPr>
              <w:jc w:val="center"/>
            </w:pPr>
            <w:r>
              <w:rPr>
                <w:rFonts w:ascii="宋体" w:hAnsi="宋体" w:eastAsia="宋体"/>
                <w:sz w:val="16"/>
              </w:rPr>
              <w:t>与中央主要媒体合作数量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6C9A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B542A">
            <w:pPr>
              <w:jc w:val="center"/>
            </w:pPr>
            <w:r>
              <w:rPr>
                <w:rFonts w:ascii="宋体" w:hAnsi="宋体" w:eastAsia="宋体"/>
                <w:sz w:val="16"/>
              </w:rPr>
              <w:t>&gt;=3家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A9219">
            <w:pPr>
              <w:jc w:val="center"/>
            </w:pPr>
            <w:r>
              <w:rPr>
                <w:rFonts w:ascii="宋体" w:hAnsi="宋体" w:eastAsia="宋体"/>
                <w:sz w:val="16"/>
              </w:rPr>
              <w:t>=3家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A87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BDB6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253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0F5EF">
            <w:pPr>
              <w:jc w:val="center"/>
            </w:pPr>
            <w:r>
              <w:rPr>
                <w:rFonts w:ascii="宋体" w:hAnsi="宋体" w:eastAsia="宋体"/>
                <w:sz w:val="16"/>
              </w:rPr>
              <w:t>2家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CDD5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0FB1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85049">
            <w:pPr>
              <w:jc w:val="center"/>
            </w:pPr>
          </w:p>
        </w:tc>
      </w:tr>
      <w:tr w14:paraId="2DCC5E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3F23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BA0E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9815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70C51">
            <w:pPr>
              <w:jc w:val="center"/>
            </w:pPr>
            <w:r>
              <w:rPr>
                <w:rFonts w:ascii="宋体" w:hAnsi="宋体" w:eastAsia="宋体"/>
                <w:sz w:val="16"/>
              </w:rPr>
              <w:t>与自治区主要媒体合作数量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7968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E519B">
            <w:pPr>
              <w:jc w:val="center"/>
            </w:pPr>
            <w:r>
              <w:rPr>
                <w:rFonts w:ascii="宋体" w:hAnsi="宋体" w:eastAsia="宋体"/>
                <w:sz w:val="16"/>
              </w:rPr>
              <w:t>&gt;=3家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271B0">
            <w:pPr>
              <w:jc w:val="center"/>
            </w:pPr>
            <w:r>
              <w:rPr>
                <w:rFonts w:ascii="宋体" w:hAnsi="宋体" w:eastAsia="宋体"/>
                <w:sz w:val="16"/>
              </w:rPr>
              <w:t>=3家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116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DEAB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B0E5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3D7F3">
            <w:pPr>
              <w:jc w:val="center"/>
            </w:pPr>
            <w:r>
              <w:rPr>
                <w:rFonts w:ascii="宋体" w:hAnsi="宋体" w:eastAsia="宋体"/>
                <w:sz w:val="16"/>
              </w:rPr>
              <w:t>4家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F70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156B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23FBE">
            <w:pPr>
              <w:jc w:val="center"/>
            </w:pPr>
          </w:p>
        </w:tc>
      </w:tr>
      <w:tr w14:paraId="3CF208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98962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0EEA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784B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A10F8">
            <w:pPr>
              <w:jc w:val="center"/>
            </w:pPr>
            <w:r>
              <w:rPr>
                <w:rFonts w:ascii="宋体" w:hAnsi="宋体" w:eastAsia="宋体"/>
                <w:sz w:val="16"/>
              </w:rPr>
              <w:t>中央、自治区主要媒体联合采写活动完成率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3800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93C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0CF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731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1EBE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9E2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767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D5B7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639B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4E084">
            <w:pPr>
              <w:jc w:val="center"/>
            </w:pPr>
          </w:p>
        </w:tc>
      </w:tr>
      <w:tr w14:paraId="777E7B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3D4C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9C79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8284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145B6">
            <w:pPr>
              <w:jc w:val="center"/>
            </w:pPr>
            <w:r>
              <w:rPr>
                <w:rFonts w:ascii="宋体" w:hAnsi="宋体" w:eastAsia="宋体"/>
                <w:sz w:val="16"/>
              </w:rPr>
              <w:t>中央、自治区主要媒体联合采写活动完成时间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D513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BFEC7">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28D33">
            <w:pPr>
              <w:jc w:val="center"/>
            </w:pPr>
            <w:r>
              <w:rPr>
                <w:rFonts w:ascii="宋体" w:hAnsi="宋体" w:eastAsia="宋体"/>
                <w:sz w:val="16"/>
              </w:rPr>
              <w:t>2025年6月27日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E984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2771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BAB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3AAED">
            <w:pPr>
              <w:jc w:val="center"/>
            </w:pPr>
            <w:r>
              <w:rPr>
                <w:rFonts w:ascii="宋体" w:hAnsi="宋体" w:eastAsia="宋体"/>
                <w:sz w:val="16"/>
              </w:rPr>
              <w:t>2023.12.31日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0785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1FC3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8AACC">
            <w:pPr>
              <w:jc w:val="center"/>
            </w:pPr>
            <w:r>
              <w:rPr>
                <w:rFonts w:ascii="宋体" w:hAnsi="宋体" w:eastAsia="宋体"/>
                <w:sz w:val="16"/>
              </w:rPr>
              <w:t>本项目由于部分工作与资金支付延期至2025年执行，故未完成年初设定绩效指标</w:t>
            </w:r>
          </w:p>
        </w:tc>
      </w:tr>
      <w:tr w14:paraId="76D41C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DC054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B5978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10BA9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985FC">
            <w:pPr>
              <w:jc w:val="center"/>
            </w:pPr>
            <w:r>
              <w:rPr>
                <w:rFonts w:ascii="宋体" w:hAnsi="宋体" w:eastAsia="宋体"/>
                <w:sz w:val="16"/>
              </w:rPr>
              <w:t>与中央主要媒体合作成本概算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25E77">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23E40">
            <w:pPr>
              <w:jc w:val="center"/>
            </w:pPr>
            <w:r>
              <w:rPr>
                <w:rFonts w:ascii="宋体" w:hAnsi="宋体" w:eastAsia="宋体"/>
                <w:sz w:val="16"/>
              </w:rPr>
              <w:t>&lt;=113万元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6DEBE">
            <w:pPr>
              <w:jc w:val="center"/>
            </w:pPr>
            <w:r>
              <w:rPr>
                <w:rFonts w:ascii="宋体" w:hAnsi="宋体" w:eastAsia="宋体"/>
                <w:sz w:val="16"/>
              </w:rPr>
              <w:t>=113万元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62D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B42BB">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EAF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82A3C">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1F6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FF58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87A79">
            <w:pPr>
              <w:jc w:val="center"/>
            </w:pPr>
          </w:p>
        </w:tc>
      </w:tr>
      <w:tr w14:paraId="06632F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2995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8C69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9938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5129A">
            <w:pPr>
              <w:jc w:val="center"/>
            </w:pPr>
            <w:r>
              <w:rPr>
                <w:rFonts w:ascii="宋体" w:hAnsi="宋体" w:eastAsia="宋体"/>
                <w:sz w:val="16"/>
              </w:rPr>
              <w:t>与自治区主要媒体合作成本概算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3001B">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A659D">
            <w:pPr>
              <w:jc w:val="center"/>
            </w:pPr>
            <w:r>
              <w:rPr>
                <w:rFonts w:ascii="宋体" w:hAnsi="宋体" w:eastAsia="宋体"/>
                <w:sz w:val="16"/>
              </w:rPr>
              <w:t>&lt;=187万元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52018">
            <w:pPr>
              <w:jc w:val="center"/>
            </w:pPr>
            <w:r>
              <w:rPr>
                <w:rFonts w:ascii="宋体" w:hAnsi="宋体" w:eastAsia="宋体"/>
                <w:sz w:val="16"/>
              </w:rPr>
              <w:t>=187万元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CA2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C6A92">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75F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F3189">
            <w:pPr>
              <w:jc w:val="center"/>
            </w:pPr>
            <w:r>
              <w:rPr>
                <w:rFonts w:ascii="宋体" w:hAnsi="宋体" w:eastAsia="宋体"/>
                <w:sz w:val="16"/>
              </w:rPr>
              <w:t>188.46万元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A26F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135B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565F1">
            <w:pPr>
              <w:jc w:val="center"/>
            </w:pPr>
          </w:p>
        </w:tc>
      </w:tr>
      <w:tr w14:paraId="51F37A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1F58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0942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32B9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89C17">
            <w:pPr>
              <w:jc w:val="center"/>
            </w:pPr>
            <w:r>
              <w:rPr>
                <w:rFonts w:ascii="宋体" w:hAnsi="宋体" w:eastAsia="宋体"/>
                <w:sz w:val="16"/>
              </w:rPr>
              <w:t>提升昌吉州影响力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BD62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C3ACF">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1DD6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536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1D2A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C85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45A7C">
            <w:pPr>
              <w:jc w:val="center"/>
            </w:pPr>
            <w:r>
              <w:rPr>
                <w:rFonts w:ascii="宋体" w:hAnsi="宋体" w:eastAsia="宋体"/>
                <w:sz w:val="16"/>
              </w:rPr>
              <w:t>有一定提升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4A36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0274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E5274">
            <w:pPr>
              <w:jc w:val="center"/>
            </w:pPr>
          </w:p>
        </w:tc>
      </w:tr>
      <w:tr w14:paraId="76A428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032B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EAB8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36C6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C12C4">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540E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B5D6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539AE">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34E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A5E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86E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450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085A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C272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5B2CE">
            <w:pPr>
              <w:jc w:val="center"/>
            </w:pPr>
          </w:p>
        </w:tc>
      </w:tr>
      <w:tr w14:paraId="4BAA1A7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9E0D21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6A7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5B999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179F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8E4A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D0F02">
            <w:pPr>
              <w:jc w:val="center"/>
            </w:pPr>
            <w:r>
              <w:rPr>
                <w:rFonts w:ascii="宋体" w:hAnsi="宋体" w:eastAsia="宋体"/>
                <w:sz w:val="16"/>
              </w:rPr>
              <w:t>95.00分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A25CA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A51AD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65FB2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76E3D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7D3AD8"/>
        </w:tc>
      </w:tr>
    </w:tbl>
    <w:p w14:paraId="60440799">
      <w:r>
        <w:br w:type="page"/>
      </w:r>
    </w:p>
    <w:p w14:paraId="363E04B9">
      <w:pPr>
        <w:spacing w:line="640" w:lineRule="exact"/>
        <w:ind w:firstLine="640"/>
        <w:jc w:val="both"/>
        <w:outlineLvl w:val="2"/>
      </w:pPr>
      <w:r>
        <w:rPr>
          <w:rFonts w:ascii="黑体" w:hAnsi="黑体" w:eastAsia="黑体"/>
          <w:sz w:val="32"/>
        </w:rPr>
        <w:t>十二、其他需说明的事项</w:t>
      </w:r>
    </w:p>
    <w:p w14:paraId="3707C090">
      <w:pPr>
        <w:spacing w:line="580" w:lineRule="exact"/>
        <w:ind w:firstLine="640"/>
        <w:jc w:val="both"/>
      </w:pPr>
      <w:r>
        <w:rPr>
          <w:rFonts w:ascii="仿宋_GB2312" w:hAnsi="仿宋_GB2312" w:eastAsia="仿宋_GB2312"/>
          <w:b w:val="0"/>
          <w:sz w:val="32"/>
        </w:rPr>
        <w:t>本年本单位SM项目16个，全年预算数602.35万元，全年执行数602.35万元。</w:t>
      </w:r>
    </w:p>
    <w:p w14:paraId="2DD3756C">
      <w:r>
        <w:br w:type="page"/>
      </w:r>
    </w:p>
    <w:p w14:paraId="799F4FC3">
      <w:pPr>
        <w:spacing w:line="240" w:lineRule="auto"/>
        <w:jc w:val="center"/>
        <w:outlineLvl w:val="1"/>
      </w:pPr>
      <w:r>
        <w:rPr>
          <w:rFonts w:ascii="黑体" w:hAnsi="黑体" w:eastAsia="黑体"/>
          <w:sz w:val="32"/>
        </w:rPr>
        <w:t>第三部分 专业名词解释</w:t>
      </w:r>
    </w:p>
    <w:p w14:paraId="4D93C6BA">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6028AADA">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97427F6">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08A72FE">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74295A1">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B0D3676">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49A0E95">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85B9E34">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D42A7D9">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50B4AC28">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0CEA79DE">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7C4E9C95">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7801C250">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49B434BB">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5E5E0938">
      <w:r>
        <w:br w:type="page"/>
      </w:r>
    </w:p>
    <w:p w14:paraId="14479D36">
      <w:pPr>
        <w:spacing w:line="240" w:lineRule="auto"/>
        <w:jc w:val="center"/>
        <w:outlineLvl w:val="1"/>
      </w:pPr>
      <w:r>
        <w:rPr>
          <w:rFonts w:ascii="黑体" w:hAnsi="黑体" w:eastAsia="黑体"/>
          <w:sz w:val="32"/>
        </w:rPr>
        <w:t>第四部分 部门决算报表（见附表）</w:t>
      </w:r>
    </w:p>
    <w:p w14:paraId="513EA5C0">
      <w:pPr>
        <w:spacing w:line="240" w:lineRule="auto"/>
        <w:ind w:firstLine="640"/>
        <w:jc w:val="both"/>
      </w:pPr>
      <w:r>
        <w:rPr>
          <w:rFonts w:ascii="仿宋_GB2312" w:hAnsi="仿宋_GB2312" w:eastAsia="仿宋_GB2312"/>
          <w:b w:val="0"/>
          <w:sz w:val="32"/>
        </w:rPr>
        <w:t>一、《收入支出决算总表》</w:t>
      </w:r>
    </w:p>
    <w:p w14:paraId="01FD38A6">
      <w:pPr>
        <w:spacing w:line="240" w:lineRule="auto"/>
        <w:ind w:firstLine="640"/>
        <w:jc w:val="both"/>
      </w:pPr>
      <w:r>
        <w:rPr>
          <w:rFonts w:ascii="仿宋_GB2312" w:hAnsi="仿宋_GB2312" w:eastAsia="仿宋_GB2312"/>
          <w:b w:val="0"/>
          <w:sz w:val="32"/>
        </w:rPr>
        <w:t>二、《收入决算表》</w:t>
      </w:r>
    </w:p>
    <w:p w14:paraId="24430DFE">
      <w:pPr>
        <w:spacing w:line="240" w:lineRule="auto"/>
        <w:ind w:firstLine="640"/>
        <w:jc w:val="both"/>
      </w:pPr>
      <w:r>
        <w:rPr>
          <w:rFonts w:ascii="仿宋_GB2312" w:hAnsi="仿宋_GB2312" w:eastAsia="仿宋_GB2312"/>
          <w:b w:val="0"/>
          <w:sz w:val="32"/>
        </w:rPr>
        <w:t>三、《支出决算表》</w:t>
      </w:r>
    </w:p>
    <w:p w14:paraId="4C3A85D7">
      <w:pPr>
        <w:spacing w:line="240" w:lineRule="auto"/>
        <w:ind w:firstLine="640"/>
        <w:jc w:val="both"/>
      </w:pPr>
      <w:r>
        <w:rPr>
          <w:rFonts w:ascii="仿宋_GB2312" w:hAnsi="仿宋_GB2312" w:eastAsia="仿宋_GB2312"/>
          <w:b w:val="0"/>
          <w:sz w:val="32"/>
        </w:rPr>
        <w:t>四、《财政拨款收入支出决算总表》</w:t>
      </w:r>
    </w:p>
    <w:p w14:paraId="2017112E">
      <w:pPr>
        <w:spacing w:line="240" w:lineRule="auto"/>
        <w:ind w:firstLine="640"/>
        <w:jc w:val="both"/>
      </w:pPr>
      <w:r>
        <w:rPr>
          <w:rFonts w:ascii="仿宋_GB2312" w:hAnsi="仿宋_GB2312" w:eastAsia="仿宋_GB2312"/>
          <w:b w:val="0"/>
          <w:sz w:val="32"/>
        </w:rPr>
        <w:t>五、《一般公共预算财政拨款支出决算表》</w:t>
      </w:r>
    </w:p>
    <w:p w14:paraId="5A6FB0D8">
      <w:pPr>
        <w:spacing w:line="240" w:lineRule="auto"/>
        <w:ind w:firstLine="640"/>
        <w:jc w:val="both"/>
      </w:pPr>
      <w:r>
        <w:rPr>
          <w:rFonts w:ascii="仿宋_GB2312" w:hAnsi="仿宋_GB2312" w:eastAsia="仿宋_GB2312"/>
          <w:b w:val="0"/>
          <w:sz w:val="32"/>
        </w:rPr>
        <w:t>六、《一般公共预算财政拨款基本支出决算表》</w:t>
      </w:r>
    </w:p>
    <w:p w14:paraId="4A3C0765">
      <w:pPr>
        <w:spacing w:line="240" w:lineRule="auto"/>
        <w:ind w:firstLine="640"/>
        <w:jc w:val="both"/>
      </w:pPr>
      <w:r>
        <w:rPr>
          <w:rFonts w:ascii="仿宋_GB2312" w:hAnsi="仿宋_GB2312" w:eastAsia="仿宋_GB2312"/>
          <w:b w:val="0"/>
          <w:sz w:val="32"/>
        </w:rPr>
        <w:t>七、《政府性基金预算财政拨款收入支出决算表》</w:t>
      </w:r>
    </w:p>
    <w:p w14:paraId="2F6A8346">
      <w:pPr>
        <w:spacing w:line="240" w:lineRule="auto"/>
        <w:ind w:firstLine="640"/>
        <w:jc w:val="both"/>
      </w:pPr>
      <w:r>
        <w:rPr>
          <w:rFonts w:ascii="仿宋_GB2312" w:hAnsi="仿宋_GB2312" w:eastAsia="仿宋_GB2312"/>
          <w:b w:val="0"/>
          <w:sz w:val="32"/>
        </w:rPr>
        <w:t>八、《国有资本经营预算财政拨款收入支出决算表》</w:t>
      </w:r>
    </w:p>
    <w:p w14:paraId="0FF4EFD2">
      <w:pPr>
        <w:spacing w:line="240" w:lineRule="auto"/>
        <w:ind w:firstLine="640"/>
        <w:jc w:val="both"/>
      </w:pPr>
      <w:r>
        <w:rPr>
          <w:rFonts w:ascii="仿宋_GB2312" w:hAnsi="仿宋_GB2312" w:eastAsia="仿宋_GB2312"/>
          <w:b w:val="0"/>
          <w:sz w:val="32"/>
        </w:rPr>
        <w:t>九、《财政拨款“三公”经费支出决算表》</w:t>
      </w:r>
    </w:p>
    <w:p w14:paraId="3946F176">
      <w:pPr>
        <w:spacing w:line="240" w:lineRule="auto"/>
        <w:ind w:firstLine="640"/>
        <w:jc w:val="both"/>
      </w:pPr>
    </w:p>
    <w:p w14:paraId="2BF89B1F">
      <w:pPr>
        <w:spacing w:line="240" w:lineRule="auto"/>
        <w:ind w:firstLine="640"/>
        <w:jc w:val="both"/>
      </w:pPr>
    </w:p>
    <w:p w14:paraId="51B4FC97">
      <w:pPr>
        <w:spacing w:line="240" w:lineRule="auto"/>
        <w:ind w:firstLine="640"/>
        <w:jc w:val="both"/>
      </w:pPr>
    </w:p>
    <w:p w14:paraId="23EC8B2D">
      <w:pPr>
        <w:spacing w:line="240" w:lineRule="auto"/>
        <w:ind w:firstLine="640"/>
        <w:jc w:val="both"/>
      </w:pPr>
    </w:p>
    <w:p w14:paraId="1D5FDFD5">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B648C2-A07D-484B-9668-70493685D4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76CFCF87-E3DE-45DA-8D11-6F65A52B4E64}"/>
  </w:font>
  <w:font w:name="仿宋_GB2312">
    <w:altName w:val="仿宋"/>
    <w:panose1 w:val="02010609030101010101"/>
    <w:charset w:val="86"/>
    <w:family w:val="modern"/>
    <w:pitch w:val="default"/>
    <w:sig w:usb0="00000000" w:usb1="00000000" w:usb2="00000000" w:usb3="00000000" w:csb0="00040000" w:csb1="00000000"/>
    <w:embedRegular r:id="rId3" w:fontKey="{D0BF8258-FFC0-4BC1-8F5B-2AAE0F6E89DC}"/>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FE99B631-6249-4F3D-A21C-AC9928BD6E7A}"/>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1F7A227E"/>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6F9C7D05"/>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6416</Words>
  <Characters>7317</Characters>
  <Lines>0</Lines>
  <Paragraphs>0</Paragraphs>
  <TotalTime>7</TotalTime>
  <ScaleCrop>false</ScaleCrop>
  <LinksUpToDate>false</LinksUpToDate>
  <CharactersWithSpaces>7325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2025-10-15T07:16:12Z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eyJoZGlkIjoiZjZjY2YzNDY3YWM4YThjNjdkZTk2MDAwYjE2OGQzNDQiLCJ1c2VySWQiOiIzNzI2MDMzNTYifQ==</vt:lpwstr>
  </property>
</Properties>
</file>