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中国民主同盟昌吉市委员会2024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BA908C1">
      <w:r>
        <w:br w:type="page"/>
      </w:r>
    </w:p>
    <w:p w14:paraId="0A76D674">
      <w:pPr>
        <w:spacing w:line="640" w:lineRule="exact"/>
        <w:jc w:val="center"/>
        <w:outlineLvl w:val="1"/>
      </w:pPr>
      <w:r>
        <w:rPr>
          <w:rFonts w:ascii="黑体" w:hAnsi="黑体" w:eastAsia="黑体"/>
          <w:sz w:val="32"/>
        </w:rPr>
        <w:t>第一部分 单位概况</w:t>
      </w:r>
    </w:p>
    <w:p w14:paraId="26D5AC16">
      <w:pPr>
        <w:spacing w:line="640" w:lineRule="exact"/>
        <w:ind w:firstLine="640"/>
        <w:jc w:val="both"/>
        <w:outlineLvl w:val="2"/>
      </w:pPr>
      <w:r>
        <w:rPr>
          <w:rFonts w:ascii="黑体" w:hAnsi="黑体" w:eastAsia="黑体"/>
          <w:sz w:val="32"/>
        </w:rPr>
        <w:t>一、主要职能</w:t>
      </w:r>
    </w:p>
    <w:p w14:paraId="752169E0">
      <w:pPr>
        <w:spacing w:line="580" w:lineRule="exact"/>
        <w:ind w:firstLine="640"/>
        <w:jc w:val="both"/>
      </w:pPr>
      <w:r>
        <w:rPr>
          <w:rFonts w:ascii="仿宋_GB2312" w:hAnsi="仿宋_GB2312" w:eastAsia="仿宋_GB2312"/>
          <w:sz w:val="32"/>
        </w:rPr>
        <w:t>贯彻执行中国共产党领导的多党合作和政治协商制度。在宪法赋予的权限之内，按照章程和有关规定，履行政治协商、民主监督、参政议政职能，为自治州社会稳定和长治久安服务。</w:t>
      </w:r>
    </w:p>
    <w:p w14:paraId="1F2E1385">
      <w:pPr>
        <w:spacing w:line="580" w:lineRule="exact"/>
        <w:ind w:firstLine="640"/>
        <w:jc w:val="both"/>
      </w:pPr>
      <w:r>
        <w:rPr>
          <w:rFonts w:ascii="仿宋_GB2312" w:hAnsi="仿宋_GB2312" w:eastAsia="仿宋_GB2312"/>
          <w:sz w:val="32"/>
        </w:rPr>
        <w:t>政治协商</w:t>
      </w:r>
      <w:r>
        <w:rPr>
          <w:rFonts w:hint="eastAsia" w:ascii="仿宋_GB2312" w:hAnsi="仿宋_GB2312" w:eastAsia="仿宋_GB2312"/>
          <w:sz w:val="32"/>
          <w:lang w:eastAsia="zh-CN"/>
        </w:rPr>
        <w:t>：</w:t>
      </w:r>
      <w:r>
        <w:rPr>
          <w:rFonts w:ascii="仿宋_GB2312" w:hAnsi="仿宋_GB2312" w:eastAsia="仿宋_GB2312"/>
          <w:sz w:val="32"/>
        </w:rPr>
        <w:t>是对国家和地方的大政方针以及政治、经济、文化和社会生活中的重要问题在决策之前进行协商和就决策执行过程中的重要问题进行协商。</w:t>
      </w:r>
    </w:p>
    <w:p w14:paraId="4463629D">
      <w:pPr>
        <w:spacing w:line="580" w:lineRule="exact"/>
        <w:ind w:firstLine="640"/>
        <w:jc w:val="both"/>
      </w:pPr>
      <w:r>
        <w:rPr>
          <w:rFonts w:ascii="仿宋_GB2312" w:hAnsi="仿宋_GB2312" w:eastAsia="仿宋_GB2312"/>
          <w:sz w:val="32"/>
        </w:rPr>
        <w:t>民主监督</w:t>
      </w:r>
      <w:r>
        <w:rPr>
          <w:rFonts w:hint="eastAsia" w:ascii="仿宋_GB2312" w:hAnsi="仿宋_GB2312" w:eastAsia="仿宋_GB2312"/>
          <w:sz w:val="32"/>
          <w:lang w:eastAsia="zh-CN"/>
        </w:rPr>
        <w:t>：</w:t>
      </w:r>
      <w:r>
        <w:rPr>
          <w:rFonts w:ascii="仿宋_GB2312" w:hAnsi="仿宋_GB2312" w:eastAsia="仿宋_GB2312"/>
          <w:sz w:val="32"/>
        </w:rPr>
        <w:t>是对国家宪法、法律和法规的实施，重大方针政策的贯彻执行、国家机关及其工作人员的工作，通过建议和批评进行监督。</w:t>
      </w:r>
    </w:p>
    <w:p w14:paraId="748C9678">
      <w:pPr>
        <w:spacing w:line="580" w:lineRule="exact"/>
        <w:ind w:firstLine="640"/>
        <w:jc w:val="both"/>
      </w:pPr>
      <w:r>
        <w:rPr>
          <w:rFonts w:ascii="仿宋_GB2312" w:hAnsi="仿宋_GB2312" w:eastAsia="仿宋_GB2312"/>
          <w:sz w:val="32"/>
        </w:rPr>
        <w:t>参政议政</w:t>
      </w:r>
      <w:r>
        <w:rPr>
          <w:rFonts w:hint="eastAsia" w:ascii="仿宋_GB2312" w:hAnsi="仿宋_GB2312" w:eastAsia="仿宋_GB2312"/>
          <w:sz w:val="32"/>
          <w:lang w:eastAsia="zh-CN"/>
        </w:rPr>
        <w:t>：</w:t>
      </w:r>
      <w:r>
        <w:rPr>
          <w:rFonts w:ascii="仿宋_GB2312" w:hAnsi="仿宋_GB2312" w:eastAsia="仿宋_GB2312"/>
          <w:sz w:val="32"/>
        </w:rPr>
        <w:t>是对政治、经济、文化和社会生活中的重要问题以及人民群众普遍关心的问题，开展调查研究，反映社情民意，进行协商讨论。通过调研报告、提案、建议案或其他形式，向中国共产党和国家机关提出意见和建议。</w:t>
      </w:r>
    </w:p>
    <w:p w14:paraId="5FFB99B8">
      <w:pPr>
        <w:spacing w:line="640" w:lineRule="exact"/>
        <w:ind w:firstLine="640"/>
        <w:jc w:val="both"/>
        <w:outlineLvl w:val="2"/>
      </w:pPr>
      <w:r>
        <w:rPr>
          <w:rFonts w:ascii="黑体" w:hAnsi="黑体" w:eastAsia="黑体"/>
          <w:sz w:val="32"/>
        </w:rPr>
        <w:t>二、机构设置及人员情况</w:t>
      </w:r>
    </w:p>
    <w:p w14:paraId="4AE11D86">
      <w:pPr>
        <w:spacing w:line="580" w:lineRule="exact"/>
        <w:ind w:firstLine="640"/>
        <w:jc w:val="both"/>
      </w:pPr>
      <w:r>
        <w:rPr>
          <w:rFonts w:ascii="仿宋_GB2312" w:hAnsi="仿宋_GB2312" w:eastAsia="仿宋_GB2312"/>
          <w:sz w:val="32"/>
        </w:rPr>
        <w:t>中国民主同盟昌吉市委员会2024年度，实有人数6人，其中：在职人员3人，增加0人；离休人员0人，增加0人；退休人员3人,增加0人。</w:t>
      </w:r>
    </w:p>
    <w:p w14:paraId="45EF70CE">
      <w:pPr>
        <w:spacing w:line="580" w:lineRule="exact"/>
        <w:ind w:firstLine="640"/>
        <w:jc w:val="both"/>
      </w:pPr>
      <w:r>
        <w:rPr>
          <w:rFonts w:ascii="仿宋_GB2312" w:hAnsi="仿宋_GB2312" w:eastAsia="仿宋_GB2312"/>
          <w:sz w:val="32"/>
        </w:rPr>
        <w:t>中国民主同盟昌吉市委员会无下属预算单位，下设1个科室，分别是：办公室。</w:t>
      </w:r>
    </w:p>
    <w:p w14:paraId="03A602B2">
      <w:r>
        <w:br w:type="page"/>
      </w:r>
    </w:p>
    <w:p w14:paraId="31EA129C">
      <w:pPr>
        <w:spacing w:line="240" w:lineRule="auto"/>
        <w:jc w:val="center"/>
        <w:outlineLvl w:val="1"/>
      </w:pPr>
      <w:r>
        <w:rPr>
          <w:rFonts w:ascii="黑体" w:hAnsi="黑体" w:eastAsia="黑体"/>
          <w:sz w:val="32"/>
        </w:rPr>
        <w:t>第二部分 部门决算情况说明</w:t>
      </w:r>
    </w:p>
    <w:p w14:paraId="1DC405F9">
      <w:pPr>
        <w:spacing w:line="640" w:lineRule="exact"/>
        <w:ind w:firstLine="640"/>
        <w:jc w:val="both"/>
        <w:outlineLvl w:val="2"/>
      </w:pPr>
      <w:r>
        <w:rPr>
          <w:rFonts w:ascii="黑体" w:hAnsi="黑体" w:eastAsia="黑体"/>
          <w:sz w:val="32"/>
        </w:rPr>
        <w:t>一、收入支出决算总体情况说明</w:t>
      </w:r>
    </w:p>
    <w:p w14:paraId="705CA5CB">
      <w:pPr>
        <w:spacing w:line="580" w:lineRule="exact"/>
        <w:ind w:firstLine="640"/>
        <w:jc w:val="both"/>
      </w:pPr>
      <w:r>
        <w:rPr>
          <w:rFonts w:ascii="仿宋_GB2312" w:hAnsi="仿宋_GB2312" w:eastAsia="仿宋_GB2312"/>
          <w:b/>
          <w:sz w:val="32"/>
        </w:rPr>
        <w:t>2024年度收入总计85.86万元，</w:t>
      </w:r>
      <w:r>
        <w:rPr>
          <w:rFonts w:ascii="仿宋_GB2312" w:hAnsi="仿宋_GB2312" w:eastAsia="仿宋_GB2312"/>
          <w:b w:val="0"/>
          <w:sz w:val="32"/>
        </w:rPr>
        <w:t>其中：本年收入合计76.55万元，使用非财政拨款结余（含专用结余）0.00万元，年初结转和结余9.31万元。</w:t>
      </w:r>
    </w:p>
    <w:p w14:paraId="07283E91">
      <w:pPr>
        <w:spacing w:line="580" w:lineRule="exact"/>
        <w:ind w:firstLine="640"/>
        <w:jc w:val="both"/>
      </w:pPr>
      <w:r>
        <w:rPr>
          <w:rFonts w:ascii="仿宋_GB2312" w:hAnsi="仿宋_GB2312" w:eastAsia="仿宋_GB2312"/>
          <w:b/>
          <w:sz w:val="32"/>
        </w:rPr>
        <w:t>2024年度支出总计85.86万元，</w:t>
      </w:r>
      <w:r>
        <w:rPr>
          <w:rFonts w:ascii="仿宋_GB2312" w:hAnsi="仿宋_GB2312" w:eastAsia="仿宋_GB2312"/>
          <w:b w:val="0"/>
          <w:sz w:val="32"/>
        </w:rPr>
        <w:t>其中：本年支出合计71.53万元，结余分配0.00万元，年末结转和结余14.33万元。</w:t>
      </w:r>
    </w:p>
    <w:p w14:paraId="4F9BDD06">
      <w:pPr>
        <w:spacing w:line="580" w:lineRule="exact"/>
        <w:ind w:firstLine="640"/>
        <w:jc w:val="both"/>
      </w:pPr>
      <w:r>
        <w:rPr>
          <w:rFonts w:ascii="仿宋_GB2312" w:hAnsi="仿宋_GB2312" w:eastAsia="仿宋_GB2312"/>
          <w:b w:val="0"/>
          <w:sz w:val="32"/>
        </w:rPr>
        <w:t>收入支出总体与上年相比，增加6.90万元，增长8.74%，主要原因是：本年在职人员工资调增，社保、公积金基数调增，人员经费增加；增加其他收入</w:t>
      </w:r>
      <w:r>
        <w:rPr>
          <w:rFonts w:hint="eastAsia" w:ascii="仿宋_GB2312" w:hAnsi="仿宋_GB2312" w:eastAsia="仿宋_GB2312"/>
          <w:b w:val="0"/>
          <w:sz w:val="32"/>
          <w:lang w:eastAsia="zh-CN"/>
        </w:rPr>
        <w:t>－</w:t>
      </w:r>
      <w:r>
        <w:rPr>
          <w:rFonts w:ascii="仿宋_GB2312" w:hAnsi="仿宋_GB2312" w:eastAsia="仿宋_GB2312"/>
          <w:b w:val="0"/>
          <w:sz w:val="32"/>
        </w:rPr>
        <w:t>弥补机关运行补助经费。</w:t>
      </w:r>
    </w:p>
    <w:p w14:paraId="2D741B5D">
      <w:pPr>
        <w:spacing w:line="640" w:lineRule="exact"/>
        <w:ind w:firstLine="640"/>
        <w:jc w:val="both"/>
        <w:outlineLvl w:val="2"/>
      </w:pPr>
      <w:r>
        <w:rPr>
          <w:rFonts w:ascii="黑体" w:hAnsi="黑体" w:eastAsia="黑体"/>
          <w:sz w:val="32"/>
        </w:rPr>
        <w:t>二、收入决算情况说明</w:t>
      </w:r>
    </w:p>
    <w:p w14:paraId="25A8F7FA">
      <w:pPr>
        <w:spacing w:line="580" w:lineRule="exact"/>
        <w:ind w:firstLine="640"/>
        <w:jc w:val="both"/>
      </w:pPr>
      <w:r>
        <w:rPr>
          <w:rFonts w:ascii="仿宋_GB2312" w:hAnsi="仿宋_GB2312" w:eastAsia="仿宋_GB2312"/>
          <w:b/>
          <w:sz w:val="32"/>
        </w:rPr>
        <w:t>本年收入76.55万元，</w:t>
      </w:r>
      <w:r>
        <w:rPr>
          <w:rFonts w:ascii="仿宋_GB2312" w:hAnsi="仿宋_GB2312" w:eastAsia="仿宋_GB2312"/>
          <w:b w:val="0"/>
          <w:sz w:val="32"/>
        </w:rPr>
        <w:t>其中：财政拨款收入71.52万元，占93.43%；上级补助收入0.00万元，占0.00%；事业收入0.00万元，占0.00%；经营收入0.00万元，占0.00%；附属单位上缴收入0.00万元，占0.00%；其他收入5.02万元，占6.56%。</w:t>
      </w:r>
    </w:p>
    <w:p w14:paraId="474B6CF4">
      <w:pPr>
        <w:spacing w:line="640" w:lineRule="exact"/>
        <w:ind w:firstLine="640"/>
        <w:jc w:val="both"/>
        <w:outlineLvl w:val="2"/>
      </w:pPr>
      <w:r>
        <w:rPr>
          <w:rFonts w:ascii="黑体" w:hAnsi="黑体" w:eastAsia="黑体"/>
          <w:sz w:val="32"/>
        </w:rPr>
        <w:t>三、支出决算情况说明</w:t>
      </w:r>
    </w:p>
    <w:p w14:paraId="2AD06F0A">
      <w:pPr>
        <w:spacing w:line="580" w:lineRule="exact"/>
        <w:ind w:firstLine="640"/>
        <w:jc w:val="both"/>
      </w:pPr>
      <w:r>
        <w:rPr>
          <w:rFonts w:ascii="仿宋_GB2312" w:hAnsi="仿宋_GB2312" w:eastAsia="仿宋_GB2312"/>
          <w:b/>
          <w:sz w:val="32"/>
        </w:rPr>
        <w:t>本年支出71.53万元，</w:t>
      </w:r>
      <w:r>
        <w:rPr>
          <w:rFonts w:ascii="仿宋_GB2312" w:hAnsi="仿宋_GB2312" w:eastAsia="仿宋_GB2312"/>
          <w:b w:val="0"/>
          <w:sz w:val="32"/>
        </w:rPr>
        <w:t>其中：基本支出53.53万元，占74.84%；项目支出18.00万元，占25.16%；上缴上级支出0.00万元，占0.00%；经营支出0.00万元，占0.00%；对附属单位补助支出0.00万元，占0.00%。</w:t>
      </w:r>
    </w:p>
    <w:p w14:paraId="29D30C45">
      <w:pPr>
        <w:spacing w:line="640" w:lineRule="exact"/>
        <w:ind w:firstLine="640"/>
        <w:jc w:val="both"/>
        <w:outlineLvl w:val="2"/>
      </w:pPr>
      <w:r>
        <w:rPr>
          <w:rFonts w:ascii="黑体" w:hAnsi="黑体" w:eastAsia="黑体"/>
          <w:sz w:val="32"/>
        </w:rPr>
        <w:t>四、财政拨款收入支出决算总体情况说明</w:t>
      </w:r>
    </w:p>
    <w:p w14:paraId="60E05EBA">
      <w:pPr>
        <w:spacing w:line="580" w:lineRule="exact"/>
        <w:ind w:firstLine="640"/>
        <w:jc w:val="both"/>
      </w:pPr>
      <w:r>
        <w:rPr>
          <w:rFonts w:ascii="仿宋_GB2312" w:hAnsi="仿宋_GB2312" w:eastAsia="仿宋_GB2312"/>
          <w:b/>
          <w:sz w:val="32"/>
        </w:rPr>
        <w:t>2024年度财政拨款收入总计71.52万元，</w:t>
      </w:r>
      <w:r>
        <w:rPr>
          <w:rFonts w:ascii="仿宋_GB2312" w:hAnsi="仿宋_GB2312" w:eastAsia="仿宋_GB2312"/>
          <w:b w:val="0"/>
          <w:sz w:val="32"/>
        </w:rPr>
        <w:t>其中：年初财政拨款结转和结余0.00万元，本年财政拨款收入71.52万元。</w:t>
      </w:r>
      <w:r>
        <w:rPr>
          <w:rFonts w:ascii="仿宋_GB2312" w:hAnsi="仿宋_GB2312" w:eastAsia="仿宋_GB2312"/>
          <w:b/>
          <w:sz w:val="32"/>
        </w:rPr>
        <w:t>财政拨款支出总计71.52万元，</w:t>
      </w:r>
      <w:r>
        <w:rPr>
          <w:rFonts w:ascii="仿宋_GB2312" w:hAnsi="仿宋_GB2312" w:eastAsia="仿宋_GB2312"/>
          <w:b w:val="0"/>
          <w:sz w:val="32"/>
        </w:rPr>
        <w:t>其中：年末财政拨款结转和结余0.00万元，本年财政拨款支出71.52万元。</w:t>
      </w:r>
    </w:p>
    <w:p w14:paraId="0AD89CA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增加3.80万元，增长5.61%，主要原因是：本年在职人员工资调增，社保、公积金基数调增，人员经费增加。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年初预算数66.08万元，决算数71.52万元，预决算差异率8.23%，主要原因是：年中追加人员工资、社保、公积金基数调增部分资金，导致预决算存在差异。</w:t>
      </w:r>
    </w:p>
    <w:p w14:paraId="7F7AE4DA">
      <w:pPr>
        <w:spacing w:line="640" w:lineRule="exact"/>
        <w:ind w:firstLine="640"/>
        <w:jc w:val="both"/>
        <w:outlineLvl w:val="2"/>
      </w:pPr>
      <w:r>
        <w:rPr>
          <w:rFonts w:ascii="黑体" w:hAnsi="黑体" w:eastAsia="黑体"/>
          <w:sz w:val="32"/>
        </w:rPr>
        <w:t>五、一般公共预算财政拨款支出决算情况说明</w:t>
      </w:r>
    </w:p>
    <w:p w14:paraId="0A1D9E43">
      <w:pPr>
        <w:spacing w:line="640" w:lineRule="exact"/>
        <w:ind w:firstLine="640"/>
        <w:jc w:val="both"/>
        <w:outlineLvl w:val="3"/>
      </w:pPr>
      <w:r>
        <w:rPr>
          <w:rFonts w:ascii="楷体_GB2312" w:hAnsi="楷体_GB2312" w:eastAsia="楷体_GB2312"/>
          <w:b/>
          <w:sz w:val="32"/>
        </w:rPr>
        <w:t>（一）一般公共预算财政拨款支出决算总体情况</w:t>
      </w:r>
    </w:p>
    <w:p w14:paraId="6CD29586">
      <w:pPr>
        <w:spacing w:line="580" w:lineRule="exact"/>
        <w:ind w:firstLine="640"/>
        <w:jc w:val="both"/>
      </w:pPr>
      <w:r>
        <w:rPr>
          <w:rFonts w:ascii="仿宋_GB2312" w:hAnsi="仿宋_GB2312" w:eastAsia="仿宋_GB2312"/>
          <w:b/>
          <w:sz w:val="32"/>
        </w:rPr>
        <w:t>2024年度一般公共预算财政拨款支出71.52万元，</w:t>
      </w:r>
      <w:r>
        <w:rPr>
          <w:rFonts w:ascii="仿宋_GB2312" w:hAnsi="仿宋_GB2312" w:eastAsia="仿宋_GB2312"/>
          <w:b w:val="0"/>
          <w:sz w:val="32"/>
        </w:rPr>
        <w:t>占本年支出合计的99.99%。</w:t>
      </w:r>
      <w:r>
        <w:rPr>
          <w:rFonts w:ascii="仿宋_GB2312" w:hAnsi="仿宋_GB2312" w:eastAsia="仿宋_GB2312"/>
          <w:b/>
          <w:sz w:val="32"/>
        </w:rPr>
        <w:t>与上年相比，</w:t>
      </w:r>
      <w:r>
        <w:rPr>
          <w:rFonts w:ascii="仿宋_GB2312" w:hAnsi="仿宋_GB2312" w:eastAsia="仿宋_GB2312"/>
          <w:b w:val="0"/>
          <w:sz w:val="32"/>
        </w:rPr>
        <w:t>增加3.80万元，增长5.61%，主要原因是：本年在职人员工资调增，社保、公积金基数调增，人员经费增加。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年初预算数66.08万元，决算数71.52万元，预决算差异率8.23%，主要原因是：年中追加人员工资、社保、公积金基数调增部分资金，导致预决算存在差异。</w:t>
      </w:r>
    </w:p>
    <w:p w14:paraId="415976C2">
      <w:pPr>
        <w:spacing w:line="640" w:lineRule="exact"/>
        <w:ind w:firstLine="640"/>
        <w:jc w:val="both"/>
        <w:outlineLvl w:val="3"/>
      </w:pPr>
      <w:r>
        <w:rPr>
          <w:rFonts w:ascii="楷体_GB2312" w:hAnsi="楷体_GB2312" w:eastAsia="楷体_GB2312"/>
          <w:b/>
          <w:sz w:val="32"/>
        </w:rPr>
        <w:t>（二）一般公共预算财政拨款支出决算结构情况</w:t>
      </w:r>
    </w:p>
    <w:p w14:paraId="15F1F696">
      <w:pPr>
        <w:spacing w:line="580" w:lineRule="exact"/>
        <w:ind w:firstLine="640"/>
        <w:jc w:val="both"/>
      </w:pPr>
      <w:r>
        <w:rPr>
          <w:rFonts w:ascii="仿宋_GB2312" w:hAnsi="仿宋_GB2312" w:eastAsia="仿宋_GB2312"/>
          <w:b w:val="0"/>
          <w:sz w:val="32"/>
        </w:rPr>
        <w:t>1.一般公共服务支出(类)55.99万元,占78.29%。</w:t>
      </w:r>
    </w:p>
    <w:p w14:paraId="78A676F9">
      <w:pPr>
        <w:spacing w:line="580" w:lineRule="exact"/>
        <w:ind w:firstLine="640"/>
        <w:jc w:val="both"/>
      </w:pPr>
      <w:r>
        <w:rPr>
          <w:rFonts w:ascii="仿宋_GB2312" w:hAnsi="仿宋_GB2312" w:eastAsia="仿宋_GB2312"/>
          <w:b w:val="0"/>
          <w:sz w:val="32"/>
        </w:rPr>
        <w:t>2.社会保障和就业支出(类)9.21万元,占12.88%。</w:t>
      </w:r>
    </w:p>
    <w:p w14:paraId="2E52287A">
      <w:pPr>
        <w:spacing w:line="580" w:lineRule="exact"/>
        <w:ind w:firstLine="640"/>
        <w:jc w:val="both"/>
      </w:pPr>
      <w:r>
        <w:rPr>
          <w:rFonts w:ascii="仿宋_GB2312" w:hAnsi="仿宋_GB2312" w:eastAsia="仿宋_GB2312"/>
          <w:b w:val="0"/>
          <w:sz w:val="32"/>
        </w:rPr>
        <w:t>3.卫生健康支出(类)2.52万元,占3.52%。</w:t>
      </w:r>
    </w:p>
    <w:p w14:paraId="61CC17E4">
      <w:pPr>
        <w:spacing w:line="580" w:lineRule="exact"/>
        <w:ind w:firstLine="640"/>
        <w:jc w:val="both"/>
      </w:pPr>
      <w:r>
        <w:rPr>
          <w:rFonts w:ascii="仿宋_GB2312" w:hAnsi="仿宋_GB2312" w:eastAsia="仿宋_GB2312"/>
          <w:b w:val="0"/>
          <w:sz w:val="32"/>
        </w:rPr>
        <w:t>4.住房保障支出(类)3.81万元,占5.33%。</w:t>
      </w:r>
    </w:p>
    <w:p w14:paraId="038F5EDC">
      <w:pPr>
        <w:spacing w:line="640" w:lineRule="exact"/>
        <w:ind w:firstLine="640"/>
        <w:jc w:val="both"/>
        <w:outlineLvl w:val="3"/>
      </w:pPr>
      <w:r>
        <w:rPr>
          <w:rFonts w:ascii="楷体_GB2312" w:hAnsi="楷体_GB2312" w:eastAsia="楷体_GB2312"/>
          <w:b/>
          <w:sz w:val="32"/>
        </w:rPr>
        <w:t>（三）一般公共预算财政拨款支出决算具体情况</w:t>
      </w:r>
    </w:p>
    <w:p w14:paraId="795B05D0">
      <w:pPr>
        <w:spacing w:line="580" w:lineRule="exact"/>
        <w:ind w:firstLine="640"/>
        <w:jc w:val="both"/>
      </w:pPr>
      <w:r>
        <w:rPr>
          <w:rFonts w:ascii="仿宋_GB2312" w:hAnsi="仿宋_GB2312" w:eastAsia="仿宋_GB2312"/>
          <w:b w:val="0"/>
          <w:sz w:val="32"/>
        </w:rPr>
        <w:t>1.一般公共服务支出(类)民主党派及工商联事务(款)行政运行(项):支出决算数为37.99万元，比上年决算增加1.64万元，增长4.51%,主要原因是：本年在职人员工资调增，导致相关人员经费较上年有所增加。</w:t>
      </w:r>
    </w:p>
    <w:p w14:paraId="05AF5DA8">
      <w:pPr>
        <w:spacing w:line="580" w:lineRule="exact"/>
        <w:ind w:firstLine="640"/>
        <w:jc w:val="both"/>
      </w:pPr>
      <w:r>
        <w:rPr>
          <w:rFonts w:ascii="仿宋_GB2312" w:hAnsi="仿宋_GB2312" w:eastAsia="仿宋_GB2312"/>
          <w:b w:val="0"/>
          <w:sz w:val="32"/>
        </w:rPr>
        <w:t>2.一般公共服务支出(类)民主党派及工商联事务(款)一般行政管理事务(项):支出决算数为14.00万元，比上年决算增加0.00万元，增长0.00%,主要原因是：本年民主党派活动费项目与上年一致。</w:t>
      </w:r>
    </w:p>
    <w:p w14:paraId="043C4E1F">
      <w:pPr>
        <w:spacing w:line="580" w:lineRule="exact"/>
        <w:ind w:firstLine="640"/>
        <w:jc w:val="both"/>
      </w:pPr>
      <w:r>
        <w:rPr>
          <w:rFonts w:ascii="仿宋_GB2312" w:hAnsi="仿宋_GB2312" w:eastAsia="仿宋_GB2312"/>
          <w:b w:val="0"/>
          <w:sz w:val="32"/>
        </w:rPr>
        <w:t>3.一般公共服务支出(类)民主党派及工商联事务(款)参政议政(项):支出决算数为4.00万元，比上年决算增加0.00万元，增长0.00%,主要原因是：本年参政议政费项目与上年一致。</w:t>
      </w:r>
    </w:p>
    <w:p w14:paraId="2F70E793">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4.社会保障和就业支出(类)行政事业单位养老支出(款)行政单位离退休(项):支出决算数为2.19万元，比上年决算增加0.78万元，增长55.32%,主要原因是：本年增加退休人员基础绩效奖，退休费支出增加。</w:t>
      </w:r>
    </w:p>
    <w:p w14:paraId="00B83027">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4.68万元，比上年决算增加0.46万元，增长10.90%,主要原因是：本年在职人员工资基数调增，养老缴费基数上涨，相应支出增加。</w:t>
      </w:r>
    </w:p>
    <w:p w14:paraId="128FC1F1">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2.34万元，比上年决算增加0.23万元，增长10.90%,主要原因是：本年在职人员工资基数调增，机关事业单位职业年金缴费基数上涨，相应支出增加。</w:t>
      </w:r>
    </w:p>
    <w:p w14:paraId="08BC8354">
      <w:pPr>
        <w:spacing w:line="580" w:lineRule="exact"/>
        <w:ind w:firstLine="640"/>
        <w:jc w:val="both"/>
      </w:pPr>
      <w:r>
        <w:rPr>
          <w:rFonts w:ascii="仿宋_GB2312" w:hAnsi="仿宋_GB2312" w:eastAsia="仿宋_GB2312"/>
          <w:b w:val="0"/>
          <w:sz w:val="32"/>
        </w:rPr>
        <w:t>7.卫生健康支出(类)行政事业单位医疗(款)行政单位医疗(项):支出决算数为2.34万元，比上年决算增加0.23万元，增长10.90%,主要原因是：本年在职人员工资基数调增，医疗缴费基数上涨，相应支出增加。</w:t>
      </w:r>
    </w:p>
    <w:p w14:paraId="6580CEBE">
      <w:pPr>
        <w:spacing w:line="580" w:lineRule="exact"/>
        <w:ind w:firstLine="640"/>
        <w:jc w:val="both"/>
      </w:pPr>
      <w:r>
        <w:rPr>
          <w:rFonts w:ascii="仿宋_GB2312" w:hAnsi="仿宋_GB2312" w:eastAsia="仿宋_GB2312"/>
          <w:b w:val="0"/>
          <w:sz w:val="32"/>
        </w:rPr>
        <w:t>8.卫生健康支出(类)行政事业单位医疗(款)公务员医疗补助(项):支出决算数为0.15万元，比上年决算增加0.02万元，增长15.38%,主要原因是：本年在职人员工资基数调增，医疗缴费基数上涨，相应支出增加。</w:t>
      </w:r>
    </w:p>
    <w:p w14:paraId="290B8517">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9.卫生健康支出(类)行政事业单位医疗(款)其他行政事业单位医疗支出(项):支出决算数为0.04万元，比上年决算增加0.00万元，增长0.00%,主要原因是：本年其他行政事业单位医疗支出与上年一致，无变化。</w:t>
      </w:r>
    </w:p>
    <w:p w14:paraId="0317B66A">
      <w:pPr>
        <w:spacing w:line="580" w:lineRule="exact"/>
        <w:ind w:firstLine="640"/>
        <w:jc w:val="both"/>
      </w:pPr>
      <w:r>
        <w:rPr>
          <w:rFonts w:ascii="仿宋_GB2312" w:hAnsi="仿宋_GB2312" w:eastAsia="仿宋_GB2312"/>
          <w:b w:val="0"/>
          <w:sz w:val="32"/>
        </w:rPr>
        <w:t>10.住房保障支出(类)住房改革支出(款)住房公积金(项):支出决算数为3.81万元，比上年决算增加0.45万元，增长13.39%,主要原因是：本年在职人员工资基数调增，公积金缴费基数上涨，相应支出增加。</w:t>
      </w:r>
    </w:p>
    <w:p w14:paraId="7C784760">
      <w:pPr>
        <w:spacing w:line="640" w:lineRule="exact"/>
        <w:ind w:firstLine="640"/>
        <w:jc w:val="both"/>
        <w:outlineLvl w:val="2"/>
      </w:pPr>
      <w:r>
        <w:rPr>
          <w:rFonts w:ascii="黑体" w:hAnsi="黑体" w:eastAsia="黑体"/>
          <w:sz w:val="32"/>
        </w:rPr>
        <w:t>六、一般公共预算财政拨款基本支出决算情况说明</w:t>
      </w:r>
    </w:p>
    <w:p w14:paraId="65C86AC1">
      <w:pPr>
        <w:spacing w:line="580" w:lineRule="exact"/>
        <w:ind w:firstLine="640"/>
        <w:jc w:val="both"/>
      </w:pPr>
      <w:r>
        <w:rPr>
          <w:rFonts w:ascii="仿宋_GB2312" w:hAnsi="仿宋_GB2312" w:eastAsia="仿宋_GB2312"/>
          <w:b w:val="0"/>
          <w:sz w:val="32"/>
        </w:rPr>
        <w:t>2024年度一般公共预算财政拨款基本支出53.52万元，其中：</w:t>
      </w:r>
      <w:r>
        <w:rPr>
          <w:rFonts w:ascii="仿宋_GB2312" w:hAnsi="仿宋_GB2312" w:eastAsia="仿宋_GB2312"/>
          <w:b/>
          <w:sz w:val="32"/>
        </w:rPr>
        <w:t>人员经费48.99万元，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包括：基本工资、津贴补贴、奖金、机关事业单位基本养老保险缴费、职业年金缴费、职工基本医疗保险缴费、公务员医疗补助缴费、其他社会保障缴费、住房公积金、退休费、奖励金。</w:t>
      </w:r>
    </w:p>
    <w:p w14:paraId="419FB7E8">
      <w:pPr>
        <w:spacing w:line="580" w:lineRule="exact"/>
        <w:ind w:firstLine="640"/>
        <w:jc w:val="both"/>
      </w:pPr>
      <w:r>
        <w:rPr>
          <w:rFonts w:ascii="仿宋_GB2312" w:hAnsi="仿宋_GB2312" w:eastAsia="仿宋_GB2312"/>
          <w:b/>
          <w:sz w:val="32"/>
        </w:rPr>
        <w:t>公用经费4.54万元，</w:t>
      </w:r>
      <w:r>
        <w:rPr>
          <w:rFonts w:ascii="仿宋_GB2312" w:hAnsi="仿宋_GB2312" w:eastAsia="仿宋_GB2312"/>
          <w:b w:val="0"/>
          <w:sz w:val="32"/>
        </w:rPr>
        <w:t>包括：办公费、邮电费、公务接待费、劳务费、工会经费、福利费、其他商品和服务支出。</w:t>
      </w:r>
    </w:p>
    <w:p w14:paraId="707F8B8C">
      <w:pPr>
        <w:spacing w:line="640" w:lineRule="exact"/>
        <w:ind w:firstLine="640"/>
        <w:jc w:val="both"/>
        <w:outlineLvl w:val="2"/>
      </w:pPr>
      <w:r>
        <w:rPr>
          <w:rFonts w:ascii="黑体" w:hAnsi="黑体" w:eastAsia="黑体"/>
          <w:sz w:val="32"/>
        </w:rPr>
        <w:t>七、政府性基金预算财政拨款收入支出决算情况说明</w:t>
      </w:r>
    </w:p>
    <w:p w14:paraId="4652510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B8E702D">
      <w:pPr>
        <w:spacing w:line="640" w:lineRule="exact"/>
        <w:ind w:firstLine="640"/>
        <w:jc w:val="both"/>
        <w:outlineLvl w:val="2"/>
      </w:pPr>
      <w:r>
        <w:rPr>
          <w:rFonts w:ascii="黑体" w:hAnsi="黑体" w:eastAsia="黑体"/>
          <w:sz w:val="32"/>
        </w:rPr>
        <w:t>八、国有资本经营预算财政拨款收入支出决算情况说明</w:t>
      </w:r>
    </w:p>
    <w:p w14:paraId="79E50DB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3C16215">
      <w:pPr>
        <w:spacing w:line="640" w:lineRule="exact"/>
        <w:ind w:firstLine="640"/>
        <w:jc w:val="both"/>
        <w:outlineLvl w:val="2"/>
      </w:pPr>
      <w:r>
        <w:rPr>
          <w:rFonts w:ascii="黑体" w:hAnsi="黑体" w:eastAsia="黑体"/>
          <w:sz w:val="32"/>
        </w:rPr>
        <w:t>九、财政拨款“三公”经费支出决算情况说明</w:t>
      </w:r>
    </w:p>
    <w:p w14:paraId="2A8E6F3D">
      <w:pPr>
        <w:spacing w:line="580" w:lineRule="exact"/>
        <w:ind w:firstLine="640"/>
        <w:jc w:val="both"/>
      </w:pPr>
      <w:r>
        <w:rPr>
          <w:rFonts w:ascii="仿宋_GB2312" w:hAnsi="仿宋_GB2312" w:eastAsia="仿宋_GB2312"/>
          <w:b/>
          <w:sz w:val="32"/>
        </w:rPr>
        <w:t>2024年度财政拨款“三公”经费支出0.05万元，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0.05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348FE31F">
      <w:pPr>
        <w:spacing w:line="580" w:lineRule="exact"/>
        <w:ind w:firstLine="640"/>
        <w:jc w:val="both"/>
      </w:pPr>
      <w:r>
        <w:rPr>
          <w:rFonts w:ascii="仿宋_GB2312" w:hAnsi="仿宋_GB2312" w:eastAsia="仿宋_GB2312"/>
          <w:b/>
          <w:sz w:val="32"/>
        </w:rPr>
        <w:t>具体情况如下：</w:t>
      </w:r>
    </w:p>
    <w:p w14:paraId="51DC20D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0FB5215">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w:t>
      </w:r>
      <w:r>
        <w:rPr>
          <w:rFonts w:ascii="仿宋_GB2312" w:hAnsi="仿宋_GB2312" w:eastAsia="仿宋_GB2312"/>
          <w:b w:val="0"/>
          <w:spacing w:val="-17"/>
          <w:sz w:val="32"/>
        </w:rPr>
        <w:t>车辆0辆，与公务用车保有量差异原因是：本单位无固定资产车辆。</w:t>
      </w:r>
    </w:p>
    <w:p w14:paraId="7EF8F902">
      <w:pPr>
        <w:spacing w:line="580" w:lineRule="exact"/>
        <w:ind w:firstLine="640"/>
        <w:jc w:val="both"/>
      </w:pPr>
      <w:r>
        <w:rPr>
          <w:rFonts w:ascii="仿宋_GB2312" w:hAnsi="仿宋_GB2312" w:eastAsia="仿宋_GB2312"/>
          <w:b w:val="0"/>
          <w:sz w:val="32"/>
        </w:rPr>
        <w:t>公务接待费0.05万元，开支内容包括因开展调研工作，接待工作小组考察学习产生的就餐费。单位全年安排的国内公务接待1批次，11人次。</w:t>
      </w:r>
    </w:p>
    <w:p w14:paraId="0FF426E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0.05万元，决算数0.05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0.05万元，决算数0.05万元，预决算差异率0.00%，主要原因是：严格按照预算执行，预决算无差异。</w:t>
      </w:r>
    </w:p>
    <w:p w14:paraId="0138ACCE">
      <w:pPr>
        <w:spacing w:line="640" w:lineRule="exact"/>
        <w:ind w:firstLine="640"/>
        <w:jc w:val="both"/>
        <w:outlineLvl w:val="2"/>
      </w:pPr>
      <w:r>
        <w:rPr>
          <w:rFonts w:ascii="黑体" w:hAnsi="黑体" w:eastAsia="黑体"/>
          <w:sz w:val="32"/>
        </w:rPr>
        <w:t>十、其他重要事项的情况说明</w:t>
      </w:r>
    </w:p>
    <w:p w14:paraId="37C995FF">
      <w:pPr>
        <w:spacing w:line="640" w:lineRule="exact"/>
        <w:ind w:firstLine="640"/>
        <w:jc w:val="both"/>
        <w:outlineLvl w:val="3"/>
      </w:pPr>
      <w:r>
        <w:rPr>
          <w:rFonts w:ascii="楷体_GB2312" w:hAnsi="楷体_GB2312" w:eastAsia="楷体_GB2312"/>
          <w:b/>
          <w:sz w:val="32"/>
        </w:rPr>
        <w:t>（一）机关运行经费及公用经费支出情况</w:t>
      </w:r>
    </w:p>
    <w:p w14:paraId="76302E59">
      <w:pPr>
        <w:spacing w:line="580" w:lineRule="exact"/>
        <w:ind w:firstLine="640"/>
        <w:jc w:val="both"/>
      </w:pPr>
      <w:r>
        <w:rPr>
          <w:rFonts w:ascii="仿宋_GB2312" w:hAnsi="仿宋_GB2312" w:eastAsia="仿宋_GB2312"/>
          <w:b w:val="0"/>
          <w:sz w:val="32"/>
        </w:rPr>
        <w:t>2024年度中国民主同盟昌吉市委员会（行政单位和参照公务员法管理事业单位）机关运行经费支出4.54万元，比上年增加0.15万元，增长3.42%，主要原因是：本年更新、维护补充办公用品，导致机关运行经费较上年增加。</w:t>
      </w:r>
    </w:p>
    <w:p w14:paraId="0FF10717">
      <w:pPr>
        <w:spacing w:line="640" w:lineRule="exact"/>
        <w:ind w:firstLine="640"/>
        <w:jc w:val="both"/>
        <w:outlineLvl w:val="3"/>
      </w:pPr>
      <w:r>
        <w:rPr>
          <w:rFonts w:ascii="楷体_GB2312" w:hAnsi="楷体_GB2312" w:eastAsia="楷体_GB2312"/>
          <w:b/>
          <w:sz w:val="32"/>
        </w:rPr>
        <w:t>（二）政府采购情况</w:t>
      </w:r>
    </w:p>
    <w:p w14:paraId="5C0DEB69">
      <w:pPr>
        <w:spacing w:line="580" w:lineRule="exact"/>
        <w:ind w:firstLine="640"/>
        <w:jc w:val="both"/>
      </w:pPr>
      <w:r>
        <w:rPr>
          <w:rFonts w:ascii="仿宋_GB2312" w:hAnsi="仿宋_GB2312" w:eastAsia="仿宋_GB2312"/>
          <w:b w:val="0"/>
          <w:sz w:val="32"/>
        </w:rPr>
        <w:t>2024年度政府采购支出总额12.20万元，其中：政府采购货物支出2.57万元、政府采购工程支出0.00万元、政府采购服务支出9.63万元。</w:t>
      </w:r>
    </w:p>
    <w:p w14:paraId="42289730">
      <w:pPr>
        <w:spacing w:line="580" w:lineRule="exact"/>
        <w:ind w:firstLine="640"/>
        <w:jc w:val="both"/>
      </w:pPr>
      <w:r>
        <w:rPr>
          <w:rFonts w:ascii="仿宋_GB2312" w:hAnsi="仿宋_GB2312" w:eastAsia="仿宋_GB2312"/>
          <w:b w:val="0"/>
          <w:sz w:val="32"/>
        </w:rPr>
        <w:t>授予中小企业合同金额12.20万元，占政府采购支出总额的100.00%，其中：授予小微企业合同金额12.20万元，占政府采购支出总额的100.00%。</w:t>
      </w:r>
    </w:p>
    <w:p w14:paraId="6AB3B64A">
      <w:pPr>
        <w:spacing w:line="640" w:lineRule="exact"/>
        <w:ind w:firstLine="640"/>
        <w:jc w:val="both"/>
        <w:outlineLvl w:val="3"/>
      </w:pPr>
      <w:r>
        <w:rPr>
          <w:rFonts w:ascii="楷体_GB2312" w:hAnsi="楷体_GB2312" w:eastAsia="楷体_GB2312"/>
          <w:b/>
          <w:sz w:val="32"/>
        </w:rPr>
        <w:t>（三）国有资产占用情况说明</w:t>
      </w:r>
    </w:p>
    <w:p w14:paraId="1767BC75">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042CF00A">
      <w:pPr>
        <w:spacing w:line="640" w:lineRule="exact"/>
        <w:ind w:firstLine="640"/>
        <w:jc w:val="both"/>
        <w:outlineLvl w:val="2"/>
      </w:pPr>
      <w:r>
        <w:rPr>
          <w:rFonts w:ascii="黑体" w:hAnsi="黑体" w:eastAsia="黑体"/>
          <w:sz w:val="32"/>
        </w:rPr>
        <w:t>十一、预算绩效的情况说明</w:t>
      </w:r>
    </w:p>
    <w:p w14:paraId="43BC45B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85.86万元，实际执行总额71.53万元；预算绩效评价项目2个，全年预算数18.00万元，全年执行数18.00万元。预算绩效管理取得的成效：一是“凝心铸魂强根基、团结奋进新征程”主题教育和纪律</w:t>
      </w:r>
      <w:r>
        <w:rPr>
          <w:rFonts w:hint="eastAsia" w:ascii="仿宋_GB2312" w:hAnsi="仿宋_GB2312" w:eastAsia="仿宋_GB2312"/>
          <w:b w:val="0"/>
          <w:sz w:val="32"/>
          <w:lang w:eastAsia="zh-CN"/>
        </w:rPr>
        <w:t>主题</w:t>
      </w:r>
      <w:r>
        <w:rPr>
          <w:rFonts w:ascii="仿宋_GB2312" w:hAnsi="仿宋_GB2312" w:eastAsia="仿宋_GB2312"/>
          <w:b w:val="0"/>
          <w:sz w:val="32"/>
        </w:rPr>
        <w:t>教育扎实开展。盟市委和各支部围绕庆祝中华人民共和国成立75周年、中国人民政治协商会议成立75周年等重要主题，组织专题学习3次、通过赴州警示教育中心开展现场教学、参观州铸牢中华民族共同体意识主题馆、发放学习书籍、微信公众号开设专栏等方式，引导广大盟员坚定理想信念，弘扬优良传统，为新时代民盟更好参政履职提供了纪律保障。二是发挥“昌吉民盟”微信公众号主阵地作用，及时发布盟务工作动态、转载重要会议和讲话精神、积极宣传盟员先进事迹和履职成效。截至目前，“昌吉民盟”微信公众号今年刊发稿件34篇，关注人数突破200人。民盟昌吉市委注重挖掘自身工作亮点、特色做法、创新举措，及时向民盟新疆区委、《亚洲中心时报》报送稿件，2篇报道被《亚洲中心时报》采用，1篇报道被《全国政协报》采用。三是根据盟区委重点调研课题安排和盟市委工作计划，由领导班子成员牵头领办、各基层组织和专委会参与、机关干部组织协调，推进开展了3项调研课题结项。四是盟市委向州政协十三届</w:t>
      </w:r>
      <w:r>
        <w:rPr>
          <w:rFonts w:hint="eastAsia" w:ascii="仿宋_GB2312" w:hAnsi="仿宋_GB2312" w:eastAsia="仿宋_GB2312"/>
          <w:b w:val="0"/>
          <w:sz w:val="32"/>
          <w:lang w:eastAsia="zh-CN"/>
        </w:rPr>
        <w:t>三次</w:t>
      </w:r>
      <w:r>
        <w:rPr>
          <w:rFonts w:ascii="仿宋_GB2312" w:hAnsi="仿宋_GB2312" w:eastAsia="仿宋_GB2312"/>
          <w:b w:val="0"/>
          <w:sz w:val="32"/>
        </w:rPr>
        <w:t>会议提交大会发言6篇、34件集体提案和23件个人提案。《关于统筹全域资源、坚定文化自信、全方位推进昌吉州文化事业高质量发展的提案</w:t>
      </w:r>
      <w:r>
        <w:rPr>
          <w:rFonts w:hint="eastAsia" w:ascii="仿宋_GB2312" w:hAnsi="仿宋_GB2312" w:eastAsia="仿宋_GB2312"/>
          <w:b w:val="0"/>
          <w:sz w:val="32"/>
          <w:lang w:eastAsia="zh-CN"/>
        </w:rPr>
        <w:t>》《</w:t>
      </w:r>
      <w:r>
        <w:rPr>
          <w:rFonts w:ascii="仿宋_GB2312" w:hAnsi="仿宋_GB2312" w:eastAsia="仿宋_GB2312"/>
          <w:b w:val="0"/>
          <w:sz w:val="32"/>
        </w:rPr>
        <w:t>关于医疗机构设置慢性病门诊就诊医疗缴费取药一条龙服务的提案</w:t>
      </w:r>
      <w:r>
        <w:rPr>
          <w:rFonts w:hint="eastAsia" w:ascii="仿宋_GB2312" w:hAnsi="仿宋_GB2312" w:eastAsia="仿宋_GB2312"/>
          <w:b w:val="0"/>
          <w:sz w:val="32"/>
          <w:lang w:eastAsia="zh-CN"/>
        </w:rPr>
        <w:t>》《</w:t>
      </w:r>
      <w:r>
        <w:rPr>
          <w:rFonts w:ascii="仿宋_GB2312" w:hAnsi="仿宋_GB2312" w:eastAsia="仿宋_GB2312"/>
          <w:b w:val="0"/>
          <w:sz w:val="32"/>
        </w:rPr>
        <w:t>关于在昌吉州加快推广数字农田的提案》被列为州党委、政府主要领导及班子成员督办重点提案。全年召开提案答复会30余次、现场督办会5次，就准东网约车、三维实景技术应用、一次挂号管三天、机关单位免费开放停车场等多件提案进行调研督办，促成建议落地实施。发现的问题及原因：一是管理行政化倾向：民族社区治理中政府主导色彩浓厚，民盟基层组织自主性受限，难以完全按民主党派章程独立开展工作。制度保障不足：对基层组织经费投入、干部培养等缺乏长效机制，导致资源分配不均、能力建设滞后。二是资源使用效率低：预算编制与执行脱节，部分资金因流程</w:t>
      </w:r>
      <w:r>
        <w:rPr>
          <w:rFonts w:hint="eastAsia" w:ascii="仿宋_GB2312" w:hAnsi="仿宋_GB2312" w:eastAsia="仿宋_GB2312"/>
          <w:b w:val="0"/>
          <w:sz w:val="32"/>
          <w:lang w:eastAsia="zh-CN"/>
        </w:rPr>
        <w:t>烦琐</w:t>
      </w:r>
      <w:r>
        <w:rPr>
          <w:rFonts w:ascii="仿宋_GB2312" w:hAnsi="仿宋_GB2312" w:eastAsia="仿宋_GB2312"/>
          <w:b w:val="0"/>
          <w:sz w:val="32"/>
        </w:rPr>
        <w:t>、协调不畅未能及时发挥效益。三是培训体系缺失：对基层干部和盟员的理论、参政议政技能培训不足，导致履职能力参差不齐。四是政策协调难度大：部分建议涉及跨部门、跨层级利益调整，需更高层级统筹推进。五是社会认知偏差：公众对民主党派职能了解有限，影响民盟在社会服务中的资源整合能力。下一步改进措施：一是严格把关提案选题。要紧紧围绕自治州党委、政府中心工作和社会热点问题进行选题，严格筛选、严格把关，确保提案选题能紧扣自治州中心工作，不断创新思路，切实提高提案工作质量，为</w:t>
      </w:r>
      <w:r>
        <w:rPr>
          <w:rFonts w:hint="eastAsia" w:ascii="仿宋_GB2312" w:hAnsi="仿宋_GB2312" w:eastAsia="仿宋_GB2312"/>
          <w:b w:val="0"/>
          <w:sz w:val="32"/>
          <w:lang w:eastAsia="zh-CN"/>
        </w:rPr>
        <w:t>党委、政府</w:t>
      </w:r>
      <w:r>
        <w:rPr>
          <w:rFonts w:ascii="仿宋_GB2312" w:hAnsi="仿宋_GB2312" w:eastAsia="仿宋_GB2312"/>
          <w:b w:val="0"/>
          <w:sz w:val="32"/>
        </w:rPr>
        <w:t>决策提供有益参考，实现提案价值的最大化。二是要强化队伍建设。吸纳知识层次较高</w:t>
      </w:r>
      <w:r>
        <w:rPr>
          <w:rFonts w:hint="eastAsia" w:ascii="仿宋_GB2312" w:hAnsi="仿宋_GB2312" w:eastAsia="仿宋_GB2312"/>
          <w:b w:val="0"/>
          <w:sz w:val="32"/>
          <w:lang w:eastAsia="zh-CN"/>
        </w:rPr>
        <w:t>、具</w:t>
      </w:r>
      <w:r>
        <w:rPr>
          <w:rFonts w:ascii="仿宋_GB2312" w:hAnsi="仿宋_GB2312" w:eastAsia="仿宋_GB2312"/>
          <w:b w:val="0"/>
          <w:sz w:val="32"/>
        </w:rPr>
        <w:t>有一定社会经验和参政议政能力的骨干成员参与提案工作的调研和撰写工作，建立一支具有较高素质的参政议政骨干队伍；要注重完善表彰激励机制，充分调动基层组织及广大盟员参与提案工作的主动性和积极性。三是深入调查研究。没有调查就没有发言权，调研的深入程度决定着提案质量水平的高低。在撰写提案前，要组织盟</w:t>
      </w:r>
      <w:r>
        <w:rPr>
          <w:rFonts w:hint="eastAsia" w:ascii="仿宋_GB2312" w:hAnsi="仿宋_GB2312" w:eastAsia="仿宋_GB2312"/>
          <w:b w:val="0"/>
          <w:sz w:val="32"/>
          <w:lang w:eastAsia="zh-CN"/>
        </w:rPr>
        <w:t>员</w:t>
      </w:r>
      <w:r>
        <w:rPr>
          <w:rFonts w:ascii="仿宋_GB2312" w:hAnsi="仿宋_GB2312" w:eastAsia="仿宋_GB2312"/>
          <w:b w:val="0"/>
          <w:sz w:val="32"/>
        </w:rPr>
        <w:t>围绕确立的课题深入研究，了解情况，听取各方面意见，广泛占有真实材料；在总结中善于分析把握规律性东西，做到去伪存真、去粗取精，形成自己的真知灼见，力求提出具有前瞻性、现实性、合理性、可行性的精品提案。四是加强项目资金</w:t>
      </w:r>
      <w:bookmarkStart w:id="0" w:name="_GoBack"/>
      <w:r>
        <w:rPr>
          <w:rFonts w:ascii="仿宋_GB2312" w:hAnsi="仿宋_GB2312" w:eastAsia="仿宋_GB2312"/>
          <w:b w:val="0"/>
          <w:sz w:val="32"/>
        </w:rPr>
        <w:t>监控</w:t>
      </w:r>
      <w:bookmarkEnd w:id="0"/>
      <w:r>
        <w:rPr>
          <w:rFonts w:ascii="仿宋_GB2312" w:hAnsi="仿宋_GB2312" w:eastAsia="仿宋_GB2312"/>
          <w:b w:val="0"/>
          <w:sz w:val="32"/>
        </w:rPr>
        <w:t>管理，合理配置，不断完善支出结构，加快资金支付进度，提高资金使用效益，确保使用规范及时、有效。具体附整体支出绩效自评表，项目支出绩效自评表和评价报告。</w:t>
      </w:r>
    </w:p>
    <w:p w14:paraId="75C3DCE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53222A2">
        <w:tblPrEx>
          <w:tblCellMar>
            <w:top w:w="0" w:type="dxa"/>
            <w:left w:w="108" w:type="dxa"/>
            <w:bottom w:w="0" w:type="dxa"/>
            <w:right w:w="108" w:type="dxa"/>
          </w:tblCellMar>
        </w:tblPrEx>
        <w:tc>
          <w:tcPr>
            <w:tcW w:w="8847" w:type="dxa"/>
            <w:gridSpan w:val="9"/>
            <w:vAlign w:val="center"/>
          </w:tcPr>
          <w:p w14:paraId="6D45BCEF">
            <w:pPr>
              <w:jc w:val="center"/>
            </w:pPr>
            <w:r>
              <w:rPr>
                <w:rFonts w:ascii="宋体" w:hAnsi="宋体" w:eastAsia="宋体"/>
                <w:sz w:val="24"/>
              </w:rPr>
              <w:t>单位整体支出绩效自评表</w:t>
            </w:r>
          </w:p>
        </w:tc>
      </w:tr>
      <w:tr w14:paraId="19D228BC">
        <w:tblPrEx>
          <w:tblCellMar>
            <w:top w:w="0" w:type="dxa"/>
            <w:left w:w="108" w:type="dxa"/>
            <w:bottom w:w="0" w:type="dxa"/>
            <w:right w:w="108" w:type="dxa"/>
          </w:tblCellMar>
        </w:tblPrEx>
        <w:tc>
          <w:tcPr>
            <w:tcW w:w="8847" w:type="dxa"/>
            <w:gridSpan w:val="9"/>
            <w:vAlign w:val="center"/>
          </w:tcPr>
          <w:p w14:paraId="277FABEE">
            <w:pPr>
              <w:jc w:val="center"/>
            </w:pPr>
            <w:r>
              <w:rPr>
                <w:rFonts w:ascii="宋体" w:hAnsi="宋体" w:eastAsia="宋体"/>
                <w:sz w:val="24"/>
              </w:rPr>
              <w:t>（2024年度）</w:t>
            </w:r>
          </w:p>
        </w:tc>
      </w:tr>
      <w:tr w14:paraId="221FE43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34F7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AA41984">
            <w:pPr>
              <w:jc w:val="center"/>
            </w:pPr>
            <w:r>
              <w:rPr>
                <w:rFonts w:ascii="宋体" w:hAnsi="宋体" w:eastAsia="宋体"/>
                <w:sz w:val="16"/>
              </w:rPr>
              <w:t>中国民主同盟昌吉市委员会</w:t>
            </w:r>
          </w:p>
        </w:tc>
      </w:tr>
      <w:tr w14:paraId="13C5D07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8FD18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42FD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5D55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FA2C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9DC9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B041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D18D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707C7">
            <w:pPr>
              <w:jc w:val="center"/>
            </w:pPr>
            <w:r>
              <w:rPr>
                <w:rFonts w:ascii="宋体" w:hAnsi="宋体" w:eastAsia="宋体"/>
                <w:sz w:val="16"/>
              </w:rPr>
              <w:t>得分</w:t>
            </w:r>
          </w:p>
        </w:tc>
      </w:tr>
      <w:tr w14:paraId="12CE0E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CD61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BD06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8F46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0898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C6D1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6BE8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E0E1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86341">
            <w:pPr>
              <w:jc w:val="center"/>
            </w:pPr>
            <w:r>
              <w:rPr>
                <w:rFonts w:ascii="宋体" w:hAnsi="宋体" w:eastAsia="宋体"/>
                <w:sz w:val="16"/>
              </w:rPr>
              <w:t>-</w:t>
            </w:r>
          </w:p>
        </w:tc>
      </w:tr>
      <w:tr w14:paraId="3C2236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DDA6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24FB9">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884C3">
            <w:pPr>
              <w:jc w:val="center"/>
            </w:pPr>
            <w:r>
              <w:rPr>
                <w:rFonts w:ascii="宋体" w:hAnsi="宋体" w:eastAsia="宋体"/>
                <w:sz w:val="16"/>
              </w:rPr>
              <w:t>66.08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6145B">
            <w:pPr>
              <w:jc w:val="center"/>
            </w:pPr>
            <w:r>
              <w:rPr>
                <w:rFonts w:ascii="宋体" w:hAnsi="宋体" w:eastAsia="宋体"/>
                <w:sz w:val="16"/>
              </w:rPr>
              <w:t>71.53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9A0B6">
            <w:pPr>
              <w:jc w:val="center"/>
            </w:pPr>
            <w:r>
              <w:rPr>
                <w:rFonts w:ascii="宋体" w:hAnsi="宋体" w:eastAsia="宋体"/>
                <w:sz w:val="16"/>
              </w:rPr>
              <w:t>71.53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8B04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78BD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DAA56">
            <w:pPr>
              <w:jc w:val="center"/>
            </w:pPr>
            <w:r>
              <w:rPr>
                <w:rFonts w:ascii="宋体" w:hAnsi="宋体" w:eastAsia="宋体"/>
                <w:sz w:val="16"/>
              </w:rPr>
              <w:t>-</w:t>
            </w:r>
          </w:p>
        </w:tc>
      </w:tr>
      <w:tr w14:paraId="123E4D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41A8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177F8">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6825F">
            <w:pPr>
              <w:jc w:val="center"/>
            </w:pPr>
            <w:r>
              <w:rPr>
                <w:rFonts w:ascii="宋体" w:hAnsi="宋体" w:eastAsia="宋体"/>
                <w:sz w:val="16"/>
              </w:rPr>
              <w:t>3.50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3BACC">
            <w:pPr>
              <w:jc w:val="center"/>
            </w:pPr>
            <w:r>
              <w:rPr>
                <w:rFonts w:ascii="宋体" w:hAnsi="宋体" w:eastAsia="宋体"/>
                <w:sz w:val="16"/>
              </w:rPr>
              <w:t>14.33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CB7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D1CF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3075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3DB49">
            <w:pPr>
              <w:jc w:val="center"/>
            </w:pPr>
            <w:r>
              <w:rPr>
                <w:rFonts w:ascii="宋体" w:hAnsi="宋体" w:eastAsia="宋体"/>
                <w:sz w:val="16"/>
              </w:rPr>
              <w:t>-</w:t>
            </w:r>
          </w:p>
        </w:tc>
      </w:tr>
      <w:tr w14:paraId="5A46BF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DB6D9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531B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1603E">
            <w:pPr>
              <w:jc w:val="center"/>
            </w:pPr>
            <w:r>
              <w:rPr>
                <w:rFonts w:ascii="宋体" w:hAnsi="宋体" w:eastAsia="宋体"/>
                <w:sz w:val="16"/>
              </w:rPr>
              <w:t>69.58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61276">
            <w:pPr>
              <w:jc w:val="center"/>
            </w:pPr>
            <w:r>
              <w:rPr>
                <w:rFonts w:ascii="宋体" w:hAnsi="宋体" w:eastAsia="宋体"/>
                <w:sz w:val="16"/>
              </w:rPr>
              <w:t>85.86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FFD91">
            <w:pPr>
              <w:jc w:val="center"/>
            </w:pPr>
            <w:r>
              <w:rPr>
                <w:rFonts w:ascii="宋体" w:hAnsi="宋体" w:eastAsia="宋体"/>
                <w:sz w:val="16"/>
              </w:rPr>
              <w:t>71.53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40A2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46BDF">
            <w:pPr>
              <w:jc w:val="center"/>
            </w:pPr>
            <w:r>
              <w:rPr>
                <w:rFonts w:ascii="宋体" w:hAnsi="宋体" w:eastAsia="宋体"/>
                <w:sz w:val="16"/>
              </w:rPr>
              <w:t>83.31%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C2F45">
            <w:pPr>
              <w:jc w:val="center"/>
            </w:pPr>
            <w:r>
              <w:rPr>
                <w:rFonts w:ascii="宋体" w:hAnsi="宋体" w:eastAsia="宋体"/>
                <w:sz w:val="16"/>
              </w:rPr>
              <w:t>8.33</w:t>
            </w:r>
          </w:p>
        </w:tc>
      </w:tr>
      <w:tr w14:paraId="07317C3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9078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1C1234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11C4CC">
            <w:pPr>
              <w:jc w:val="center"/>
            </w:pPr>
            <w:r>
              <w:rPr>
                <w:rFonts w:ascii="宋体" w:hAnsi="宋体" w:eastAsia="宋体"/>
                <w:sz w:val="16"/>
              </w:rPr>
              <w:t>实际完成情况</w:t>
            </w:r>
          </w:p>
        </w:tc>
      </w:tr>
      <w:tr w14:paraId="757548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5E4F9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A4553E">
            <w:pPr>
              <w:jc w:val="both"/>
            </w:pPr>
            <w:r>
              <w:rPr>
                <w:rFonts w:ascii="宋体" w:hAnsi="宋体" w:eastAsia="宋体"/>
                <w:sz w:val="16"/>
              </w:rPr>
              <w:t>保障民盟机关3位在职人员及3位退休人员工资、社保及公积金等支出，确保人员工作正常运行；发挥好中国共产党领导的多党合作和政治协商制度，保障民主党派参政议政工作顺利开展，使民主党派更好</w:t>
            </w:r>
            <w:r>
              <w:rPr>
                <w:rFonts w:hint="eastAsia" w:ascii="宋体" w:hAnsi="宋体"/>
                <w:sz w:val="16"/>
                <w:lang w:eastAsia="zh-CN"/>
              </w:rPr>
              <w:t>地</w:t>
            </w:r>
            <w:r>
              <w:rPr>
                <w:rFonts w:ascii="宋体" w:hAnsi="宋体" w:eastAsia="宋体"/>
                <w:sz w:val="16"/>
              </w:rPr>
              <w:t>发挥参政议政作用；做好当年昌吉民盟微信公众号运营服务和盟讯刊印，及时宣传政治协商、参政议政、社会服务等工作职能；保障民盟昌吉市委会10个基层组织能够持续有效</w:t>
            </w:r>
            <w:r>
              <w:rPr>
                <w:rFonts w:hint="eastAsia" w:ascii="宋体" w:hAnsi="宋体"/>
                <w:sz w:val="16"/>
                <w:lang w:eastAsia="zh-CN"/>
              </w:rPr>
              <w:t>地</w:t>
            </w:r>
            <w:r>
              <w:rPr>
                <w:rFonts w:ascii="宋体" w:hAnsi="宋体" w:eastAsia="宋体"/>
                <w:sz w:val="16"/>
              </w:rPr>
              <w:t>开展各项活动，保证支部各项工作顺利进行。</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9D2F65">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全年预算数为85.86万元，全年执行数为71.53万元，总预算执行率为83.31%。2024年</w:t>
            </w:r>
            <w:r>
              <w:rPr>
                <w:rFonts w:hint="eastAsia" w:ascii="宋体" w:hAnsi="宋体"/>
                <w:sz w:val="16"/>
                <w:lang w:eastAsia="zh-CN"/>
              </w:rPr>
              <w:t>本单位</w:t>
            </w:r>
            <w:r>
              <w:rPr>
                <w:rFonts w:ascii="宋体" w:hAnsi="宋体" w:eastAsia="宋体"/>
                <w:sz w:val="16"/>
              </w:rPr>
              <w:t>完成以下工作内容：盟市委领导班子成员参加了州政协、州党委统战部专题学习7次，组织开展集中学习3次，各类专题学习培训会及宣讲活动2次，不断巩固多党合作的思想政治基础</w:t>
            </w:r>
            <w:r>
              <w:rPr>
                <w:rFonts w:hint="eastAsia" w:ascii="宋体" w:hAnsi="宋体"/>
                <w:sz w:val="16"/>
                <w:lang w:eastAsia="zh-CN"/>
              </w:rPr>
              <w:t>；</w:t>
            </w:r>
            <w:r>
              <w:rPr>
                <w:rFonts w:ascii="宋体" w:hAnsi="宋体" w:eastAsia="宋体"/>
                <w:sz w:val="16"/>
              </w:rPr>
              <w:t>盟市委和各支部围绕庆祝中华人民共和国成立75周年、中国人民政治协商会议成立75周年等重要主题，组织专题学习3次、通过赴州警示教育中心开展现场教学、参观州铸牢中华民族共同体意识主题馆、发放学习书籍、微信公众号开设专栏等方式，引导广大盟员坚定理想信念，弘扬优良传统，为新时代民盟更好参政履职提供了纪律保障。“昌吉民盟”微信公众号今年刊发稿件34篇，关注人数突破200人。民盟昌吉市委注重挖掘自身工作亮点、特色做法、创新举措，及时向民盟新疆区委、《亚洲中心时报》报送稿件，2篇报道被《亚洲中心时报》采用，1篇报道被《全国政协报》采用。盟市委向州政协十三届</w:t>
            </w:r>
            <w:r>
              <w:rPr>
                <w:rFonts w:hint="eastAsia" w:ascii="宋体" w:hAnsi="宋体"/>
                <w:sz w:val="16"/>
                <w:lang w:eastAsia="zh-CN"/>
              </w:rPr>
              <w:t>三次</w:t>
            </w:r>
            <w:r>
              <w:rPr>
                <w:rFonts w:ascii="宋体" w:hAnsi="宋体" w:eastAsia="宋体"/>
                <w:sz w:val="16"/>
              </w:rPr>
              <w:t>会议提交大会发言6篇、34件集体提案和23件个人提案,通过以上工作的实施民盟昌吉市委荣获“民盟思想政治建设和宣传工作”先进集体，李梦露获思想政治建设和宣传工作先进个人。民盟昌吉市委始终高度重视参政议政工作，着力打造具有辨识度的参政履职成果，为推动昌吉州经济社会高质量发展贡献民盟智慧。</w:t>
            </w:r>
          </w:p>
        </w:tc>
      </w:tr>
      <w:tr w14:paraId="28C64AF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CDC7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0C04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B278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80CD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2DF1A">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FF76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CE62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0905A">
            <w:pPr>
              <w:jc w:val="center"/>
            </w:pPr>
            <w:r>
              <w:rPr>
                <w:rFonts w:ascii="宋体" w:hAnsi="宋体" w:eastAsia="宋体"/>
                <w:sz w:val="16"/>
              </w:rPr>
              <w:t>得分</w:t>
            </w:r>
          </w:p>
        </w:tc>
      </w:tr>
      <w:tr w14:paraId="53053A1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D805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902E32">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0207A">
            <w:pPr>
              <w:jc w:val="center"/>
            </w:pPr>
            <w:r>
              <w:rPr>
                <w:rFonts w:ascii="宋体" w:hAnsi="宋体" w:eastAsia="宋体"/>
                <w:sz w:val="16"/>
              </w:rPr>
              <w:t>开展调查研究次数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13399">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2099A">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FD9CA">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E5C01">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7E3FD">
            <w:pPr>
              <w:jc w:val="center"/>
            </w:pPr>
            <w:r>
              <w:rPr>
                <w:rFonts w:ascii="宋体" w:hAnsi="宋体" w:eastAsia="宋体"/>
                <w:sz w:val="16"/>
              </w:rPr>
              <w:t>13</w:t>
            </w:r>
          </w:p>
        </w:tc>
      </w:tr>
      <w:tr w14:paraId="320364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D80F6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7E3F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45A3F">
            <w:pPr>
              <w:jc w:val="center"/>
            </w:pPr>
            <w:r>
              <w:rPr>
                <w:rFonts w:ascii="宋体" w:hAnsi="宋体" w:eastAsia="宋体"/>
                <w:sz w:val="16"/>
              </w:rPr>
              <w:t>撰写各级政协提案数量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7DE55">
            <w:pPr>
              <w:jc w:val="center"/>
            </w:pPr>
            <w:r>
              <w:rPr>
                <w:rFonts w:ascii="宋体" w:hAnsi="宋体" w:eastAsia="宋体"/>
                <w:sz w:val="16"/>
              </w:rPr>
              <w:t>&gt;=30件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B1F5E">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18D63">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D2DC4">
            <w:pPr>
              <w:jc w:val="center"/>
            </w:pPr>
            <w:r>
              <w:rPr>
                <w:rFonts w:ascii="宋体" w:hAnsi="宋体" w:eastAsia="宋体"/>
                <w:sz w:val="16"/>
              </w:rPr>
              <w:t>30件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35776">
            <w:pPr>
              <w:jc w:val="center"/>
            </w:pPr>
            <w:r>
              <w:rPr>
                <w:rFonts w:ascii="宋体" w:hAnsi="宋体" w:eastAsia="宋体"/>
                <w:sz w:val="16"/>
              </w:rPr>
              <w:t>13</w:t>
            </w:r>
          </w:p>
        </w:tc>
      </w:tr>
      <w:tr w14:paraId="2ACDDD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338F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65088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67433">
            <w:pPr>
              <w:jc w:val="center"/>
            </w:pPr>
            <w:r>
              <w:rPr>
                <w:rFonts w:ascii="宋体" w:hAnsi="宋体" w:eastAsia="宋体"/>
                <w:sz w:val="16"/>
              </w:rPr>
              <w:t>微信公众号刊发稿件数量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950A0">
            <w:pPr>
              <w:jc w:val="center"/>
            </w:pPr>
            <w:r>
              <w:rPr>
                <w:rFonts w:ascii="宋体" w:hAnsi="宋体" w:eastAsia="宋体"/>
                <w:sz w:val="16"/>
              </w:rPr>
              <w:t>&gt;=20条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A995C">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BE91F">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40BF2">
            <w:pPr>
              <w:jc w:val="center"/>
            </w:pPr>
            <w:r>
              <w:rPr>
                <w:rFonts w:ascii="宋体" w:hAnsi="宋体" w:eastAsia="宋体"/>
                <w:sz w:val="16"/>
              </w:rPr>
              <w:t>29条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A22C7">
            <w:pPr>
              <w:jc w:val="center"/>
            </w:pPr>
            <w:r>
              <w:rPr>
                <w:rFonts w:ascii="宋体" w:hAnsi="宋体" w:eastAsia="宋体"/>
                <w:sz w:val="16"/>
              </w:rPr>
              <w:t>13</w:t>
            </w:r>
          </w:p>
        </w:tc>
      </w:tr>
      <w:tr w14:paraId="0A9C19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0082B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67033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9BBA7">
            <w:pPr>
              <w:jc w:val="center"/>
            </w:pPr>
            <w:r>
              <w:rPr>
                <w:rFonts w:ascii="宋体" w:hAnsi="宋体" w:eastAsia="宋体"/>
                <w:sz w:val="16"/>
              </w:rPr>
              <w:t>编印《昌吉盟讯》刊物数量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1E03C">
            <w:pPr>
              <w:jc w:val="center"/>
            </w:pPr>
            <w:r>
              <w:rPr>
                <w:rFonts w:ascii="宋体" w:hAnsi="宋体" w:eastAsia="宋体"/>
                <w:sz w:val="16"/>
              </w:rPr>
              <w:t>&gt;=300本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20BEF">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FE46C">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298C0">
            <w:pPr>
              <w:jc w:val="center"/>
            </w:pPr>
            <w:r>
              <w:rPr>
                <w:rFonts w:ascii="宋体" w:hAnsi="宋体" w:eastAsia="宋体"/>
                <w:sz w:val="16"/>
              </w:rPr>
              <w:t>0本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80F2F">
            <w:pPr>
              <w:jc w:val="center"/>
            </w:pPr>
            <w:r>
              <w:rPr>
                <w:rFonts w:ascii="宋体" w:hAnsi="宋体" w:eastAsia="宋体"/>
                <w:sz w:val="16"/>
              </w:rPr>
              <w:t>0</w:t>
            </w:r>
          </w:p>
        </w:tc>
      </w:tr>
      <w:tr w14:paraId="315A79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7599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0FDC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5854A">
            <w:pPr>
              <w:jc w:val="center"/>
            </w:pPr>
            <w:r>
              <w:rPr>
                <w:rFonts w:ascii="宋体" w:hAnsi="宋体" w:eastAsia="宋体"/>
                <w:sz w:val="16"/>
              </w:rPr>
              <w:t>各项活动参与盟员人次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B00A2">
            <w:pPr>
              <w:jc w:val="center"/>
            </w:pPr>
            <w:r>
              <w:rPr>
                <w:rFonts w:ascii="宋体" w:hAnsi="宋体" w:eastAsia="宋体"/>
                <w:sz w:val="16"/>
              </w:rPr>
              <w:t>&gt;=30人次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DD494">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EBA5D">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5DEC3">
            <w:pPr>
              <w:jc w:val="center"/>
            </w:pPr>
            <w:r>
              <w:rPr>
                <w:rFonts w:ascii="宋体" w:hAnsi="宋体" w:eastAsia="宋体"/>
                <w:sz w:val="16"/>
              </w:rPr>
              <w:t>61人次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4FB11">
            <w:pPr>
              <w:jc w:val="center"/>
            </w:pPr>
            <w:r>
              <w:rPr>
                <w:rFonts w:ascii="宋体" w:hAnsi="宋体" w:eastAsia="宋体"/>
                <w:sz w:val="16"/>
              </w:rPr>
              <w:t>13</w:t>
            </w:r>
          </w:p>
        </w:tc>
      </w:tr>
      <w:tr w14:paraId="0251503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379B1">
            <w:pPr>
              <w:jc w:val="center"/>
            </w:pPr>
            <w:r>
              <w:rPr>
                <w:rFonts w:ascii="宋体" w:hAnsi="宋体" w:eastAsia="宋体"/>
                <w:sz w:val="16"/>
              </w:rPr>
              <w:t>社会效益</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FBB04A">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A03CF">
            <w:pPr>
              <w:jc w:val="center"/>
            </w:pPr>
            <w:r>
              <w:rPr>
                <w:rFonts w:ascii="宋体" w:hAnsi="宋体" w:eastAsia="宋体"/>
                <w:sz w:val="16"/>
              </w:rPr>
              <w:t>被评为重点提案的数量占提案总量的比率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9C915">
            <w:pPr>
              <w:jc w:val="center"/>
            </w:pPr>
            <w:r>
              <w:rPr>
                <w:rFonts w:ascii="宋体" w:hAnsi="宋体" w:eastAsia="宋体"/>
                <w:sz w:val="16"/>
              </w:rPr>
              <w:t>&gt;=3%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1EF18">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97AB8">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23B60">
            <w:pPr>
              <w:jc w:val="center"/>
            </w:pPr>
            <w:r>
              <w:rPr>
                <w:rFonts w:ascii="宋体" w:hAnsi="宋体" w:eastAsia="宋体"/>
                <w:sz w:val="16"/>
              </w:rPr>
              <w:t>5.36%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C91E5">
            <w:pPr>
              <w:jc w:val="center"/>
            </w:pPr>
            <w:r>
              <w:rPr>
                <w:rFonts w:ascii="宋体" w:hAnsi="宋体" w:eastAsia="宋体"/>
                <w:sz w:val="16"/>
              </w:rPr>
              <w:t>13</w:t>
            </w:r>
          </w:p>
        </w:tc>
      </w:tr>
      <w:tr w14:paraId="0904AA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D87C7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99085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B67DA">
            <w:pPr>
              <w:jc w:val="center"/>
            </w:pPr>
            <w:r>
              <w:rPr>
                <w:rFonts w:ascii="宋体" w:hAnsi="宋体" w:eastAsia="宋体"/>
                <w:sz w:val="16"/>
              </w:rPr>
              <w:t>被采纳的意见建议数量占总数量的比率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57700">
            <w:pPr>
              <w:jc w:val="center"/>
            </w:pPr>
            <w:r>
              <w:rPr>
                <w:rFonts w:ascii="宋体" w:hAnsi="宋体" w:eastAsia="宋体"/>
                <w:sz w:val="16"/>
              </w:rPr>
              <w:t>&gt;=40%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25297">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8D7E5">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2D4DF">
            <w:pPr>
              <w:jc w:val="center"/>
            </w:pPr>
            <w:r>
              <w:rPr>
                <w:rFonts w:ascii="宋体" w:hAnsi="宋体" w:eastAsia="宋体"/>
                <w:sz w:val="16"/>
              </w:rPr>
              <w:t>93.33%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DE86C">
            <w:pPr>
              <w:jc w:val="center"/>
            </w:pPr>
            <w:r>
              <w:rPr>
                <w:rFonts w:ascii="宋体" w:hAnsi="宋体" w:eastAsia="宋体"/>
                <w:sz w:val="16"/>
              </w:rPr>
              <w:t>12</w:t>
            </w:r>
          </w:p>
        </w:tc>
      </w:tr>
    </w:tbl>
    <w:p w14:paraId="7BF33FF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451A8C0">
        <w:tc>
          <w:tcPr>
            <w:tcW w:w="8848" w:type="dxa"/>
            <w:gridSpan w:val="14"/>
            <w:vAlign w:val="center"/>
          </w:tcPr>
          <w:p w14:paraId="519E16C7">
            <w:pPr>
              <w:jc w:val="center"/>
            </w:pPr>
            <w:r>
              <w:rPr>
                <w:rFonts w:ascii="宋体" w:hAnsi="宋体" w:eastAsia="宋体"/>
                <w:sz w:val="24"/>
              </w:rPr>
              <w:t>项目支出绩效自评表</w:t>
            </w:r>
          </w:p>
        </w:tc>
      </w:tr>
      <w:tr w14:paraId="11A7605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87D85D8">
            <w:pPr>
              <w:jc w:val="center"/>
            </w:pPr>
            <w:r>
              <w:rPr>
                <w:rFonts w:ascii="宋体" w:hAnsi="宋体" w:eastAsia="宋体"/>
                <w:sz w:val="24"/>
              </w:rPr>
              <w:t>(2024年度)</w:t>
            </w:r>
          </w:p>
        </w:tc>
      </w:tr>
      <w:tr w14:paraId="1FA728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937C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550351">
            <w:pPr>
              <w:jc w:val="center"/>
            </w:pPr>
            <w:r>
              <w:rPr>
                <w:rFonts w:ascii="宋体" w:hAnsi="宋体" w:eastAsia="宋体"/>
                <w:sz w:val="16"/>
              </w:rPr>
              <w:t>参政议政费</w:t>
            </w:r>
          </w:p>
        </w:tc>
      </w:tr>
      <w:tr w14:paraId="19792A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D0A7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B47505">
            <w:pPr>
              <w:jc w:val="center"/>
            </w:pPr>
            <w:r>
              <w:rPr>
                <w:rFonts w:ascii="宋体" w:hAnsi="宋体" w:eastAsia="宋体"/>
                <w:sz w:val="16"/>
              </w:rPr>
              <w:t>中国民主同盟昌吉市委员会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91C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E7623C">
            <w:pPr>
              <w:jc w:val="center"/>
            </w:pPr>
            <w:r>
              <w:rPr>
                <w:rFonts w:ascii="宋体" w:hAnsi="宋体" w:eastAsia="宋体"/>
                <w:sz w:val="16"/>
              </w:rPr>
              <w:t>中国民主同盟昌吉市委员会</w:t>
            </w:r>
          </w:p>
        </w:tc>
      </w:tr>
      <w:tr w14:paraId="1E6F87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B34AD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311D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43F9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8368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3B5E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84CE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A644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B78CC">
            <w:pPr>
              <w:jc w:val="center"/>
            </w:pPr>
            <w:r>
              <w:rPr>
                <w:rFonts w:ascii="宋体" w:hAnsi="宋体" w:eastAsia="宋体"/>
                <w:sz w:val="16"/>
              </w:rPr>
              <w:t>得分</w:t>
            </w:r>
          </w:p>
        </w:tc>
      </w:tr>
      <w:tr w14:paraId="778DB8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84A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64B0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FC404">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60B1D">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29DEC">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8A33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7B65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68137">
            <w:pPr>
              <w:jc w:val="center"/>
            </w:pPr>
            <w:r>
              <w:rPr>
                <w:rFonts w:ascii="宋体" w:hAnsi="宋体" w:eastAsia="宋体"/>
                <w:sz w:val="16"/>
              </w:rPr>
              <w:t>10.00</w:t>
            </w:r>
          </w:p>
        </w:tc>
      </w:tr>
      <w:tr w14:paraId="6FC3F1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A25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8D96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2559E">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2B9A7">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15A7B">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1E5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6C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E8F8C">
            <w:pPr>
              <w:jc w:val="center"/>
            </w:pPr>
            <w:r>
              <w:rPr>
                <w:rFonts w:ascii="宋体" w:hAnsi="宋体" w:eastAsia="宋体"/>
                <w:sz w:val="16"/>
              </w:rPr>
              <w:t>—</w:t>
            </w:r>
          </w:p>
        </w:tc>
      </w:tr>
      <w:tr w14:paraId="528231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06C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57C9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C3B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549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A41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8CE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28D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82196">
            <w:pPr>
              <w:jc w:val="center"/>
            </w:pPr>
            <w:r>
              <w:rPr>
                <w:rFonts w:ascii="宋体" w:hAnsi="宋体" w:eastAsia="宋体"/>
                <w:sz w:val="16"/>
              </w:rPr>
              <w:t>—</w:t>
            </w:r>
          </w:p>
        </w:tc>
      </w:tr>
      <w:tr w14:paraId="72C141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FFBB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95243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9D853B">
            <w:pPr>
              <w:jc w:val="center"/>
            </w:pPr>
            <w:r>
              <w:rPr>
                <w:rFonts w:ascii="宋体" w:hAnsi="宋体" w:eastAsia="宋体"/>
                <w:sz w:val="16"/>
              </w:rPr>
              <w:t>实际完成情况</w:t>
            </w:r>
          </w:p>
        </w:tc>
      </w:tr>
      <w:tr w14:paraId="0E9728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FA3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B4293F">
            <w:pPr>
              <w:jc w:val="both"/>
            </w:pPr>
            <w:r>
              <w:rPr>
                <w:rFonts w:ascii="宋体" w:hAnsi="宋体" w:eastAsia="宋体"/>
                <w:sz w:val="16"/>
              </w:rPr>
              <w:t>用于保障民主党派参政议政工作的顺利开展，发挥好中国共产党领导的多党合作和政治协商制度，开展调研2次，撰写提案30件，完成调研报告2篇，使民主党派更好</w:t>
            </w:r>
            <w:r>
              <w:rPr>
                <w:rFonts w:hint="eastAsia" w:ascii="宋体" w:hAnsi="宋体"/>
                <w:sz w:val="16"/>
                <w:lang w:eastAsia="zh-CN"/>
              </w:rPr>
              <w:t>地</w:t>
            </w:r>
            <w:r>
              <w:rPr>
                <w:rFonts w:ascii="宋体" w:hAnsi="宋体" w:eastAsia="宋体"/>
                <w:sz w:val="16"/>
              </w:rPr>
              <w:t>发挥参政议政作用。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8E1B5D">
            <w:pPr>
              <w:jc w:val="both"/>
            </w:pPr>
            <w:r>
              <w:rPr>
                <w:rFonts w:hint="eastAsia" w:ascii="宋体" w:hAnsi="宋体"/>
                <w:sz w:val="16"/>
                <w:lang w:eastAsia="zh-CN"/>
              </w:rPr>
              <w:t>截至</w:t>
            </w:r>
            <w:r>
              <w:rPr>
                <w:rFonts w:ascii="宋体" w:hAnsi="宋体" w:eastAsia="宋体"/>
                <w:sz w:val="16"/>
              </w:rPr>
              <w:t>2024年12月31日，该项目实际完成开展调研2次，撰写提案30件，完成调研报告2篇，通过该项目实施，提升了民主党派参政议政工作的顺利开展，发挥好中国共产党领导的多党合作和政治协商制度。</w:t>
            </w:r>
          </w:p>
        </w:tc>
      </w:tr>
      <w:tr w14:paraId="59555B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644A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A54C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0461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3A3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ECFC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0D9D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151F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17C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039B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47DC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049F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E84D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991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DE995">
            <w:pPr>
              <w:jc w:val="center"/>
            </w:pPr>
            <w:r>
              <w:rPr>
                <w:rFonts w:ascii="宋体" w:hAnsi="宋体" w:eastAsia="宋体"/>
                <w:sz w:val="16"/>
              </w:rPr>
              <w:t>偏差原因分析及改进措施</w:t>
            </w:r>
          </w:p>
        </w:tc>
      </w:tr>
      <w:tr w14:paraId="479F4C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46B06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AFF38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A4C79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B2408">
            <w:pPr>
              <w:jc w:val="center"/>
            </w:pPr>
            <w:r>
              <w:rPr>
                <w:rFonts w:ascii="宋体" w:hAnsi="宋体" w:eastAsia="宋体"/>
                <w:sz w:val="16"/>
              </w:rPr>
              <w:t>开展调查研究次数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D73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782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E570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2B8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27A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84C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D9D0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7A7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C7F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EB35">
            <w:pPr>
              <w:jc w:val="center"/>
            </w:pPr>
          </w:p>
        </w:tc>
      </w:tr>
      <w:tr w14:paraId="1306D6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43A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B71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930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B6B69">
            <w:pPr>
              <w:jc w:val="center"/>
            </w:pPr>
            <w:r>
              <w:rPr>
                <w:rFonts w:ascii="宋体" w:hAnsi="宋体" w:eastAsia="宋体"/>
                <w:sz w:val="16"/>
              </w:rPr>
              <w:t>撰写各级政协提案数量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1DA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8EC5">
            <w:pPr>
              <w:jc w:val="center"/>
            </w:pPr>
            <w:r>
              <w:rPr>
                <w:rFonts w:ascii="宋体" w:hAnsi="宋体" w:eastAsia="宋体"/>
                <w:sz w:val="16"/>
              </w:rPr>
              <w:t>&gt;=30件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D02B">
            <w:pPr>
              <w:jc w:val="center"/>
            </w:pPr>
            <w:r>
              <w:rPr>
                <w:rFonts w:ascii="宋体" w:hAnsi="宋体" w:eastAsia="宋体"/>
                <w:sz w:val="16"/>
              </w:rPr>
              <w:t>=30件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DCC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A4E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B45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F5401">
            <w:pPr>
              <w:jc w:val="center"/>
            </w:pPr>
            <w:r>
              <w:rPr>
                <w:rFonts w:ascii="宋体" w:hAnsi="宋体" w:eastAsia="宋体"/>
                <w:sz w:val="16"/>
              </w:rPr>
              <w:t>38件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F1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A20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B1DF5">
            <w:pPr>
              <w:jc w:val="center"/>
            </w:pPr>
          </w:p>
        </w:tc>
      </w:tr>
      <w:tr w14:paraId="3467FE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8DD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25C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4E2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C1C0">
            <w:pPr>
              <w:jc w:val="center"/>
            </w:pPr>
            <w:r>
              <w:rPr>
                <w:rFonts w:ascii="宋体" w:hAnsi="宋体" w:eastAsia="宋体"/>
                <w:sz w:val="16"/>
              </w:rPr>
              <w:t>完成专题调查研究报告数量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D2F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39D0A">
            <w:pPr>
              <w:jc w:val="center"/>
            </w:pPr>
            <w:r>
              <w:rPr>
                <w:rFonts w:ascii="宋体" w:hAnsi="宋体" w:eastAsia="宋体"/>
                <w:sz w:val="16"/>
              </w:rPr>
              <w:t>&gt;=2篇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3A590">
            <w:pPr>
              <w:jc w:val="center"/>
            </w:pPr>
            <w:r>
              <w:rPr>
                <w:rFonts w:ascii="宋体" w:hAnsi="宋体" w:eastAsia="宋体"/>
                <w:sz w:val="16"/>
              </w:rPr>
              <w: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6DC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3E5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CEF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CF70">
            <w:pPr>
              <w:jc w:val="center"/>
            </w:pPr>
            <w:r>
              <w:rPr>
                <w:rFonts w:ascii="宋体" w:hAnsi="宋体" w:eastAsia="宋体"/>
                <w:sz w:val="16"/>
              </w:rPr>
              <w: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DED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0A9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81EB0">
            <w:pPr>
              <w:jc w:val="center"/>
            </w:pPr>
          </w:p>
        </w:tc>
      </w:tr>
      <w:tr w14:paraId="307EAC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08F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AEE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8EC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0F4DA">
            <w:pPr>
              <w:jc w:val="center"/>
            </w:pPr>
            <w:r>
              <w:rPr>
                <w:rFonts w:ascii="宋体" w:hAnsi="宋体" w:eastAsia="宋体"/>
                <w:sz w:val="16"/>
              </w:rPr>
              <w:t>参加政协协商议政会次数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1368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7A9B3">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BD7C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2D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EC5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5C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B8A5B">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DA5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927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35835">
            <w:pPr>
              <w:jc w:val="center"/>
            </w:pPr>
          </w:p>
        </w:tc>
      </w:tr>
      <w:tr w14:paraId="09DC99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0A4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879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6CFC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28F2E">
            <w:pPr>
              <w:jc w:val="center"/>
            </w:pPr>
            <w:r>
              <w:rPr>
                <w:rFonts w:ascii="宋体" w:hAnsi="宋体" w:eastAsia="宋体"/>
                <w:sz w:val="16"/>
              </w:rPr>
              <w:t>调研工作保障率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3B4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F18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AA9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BC0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768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E1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31D3E">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580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16C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9F34C">
            <w:pPr>
              <w:jc w:val="center"/>
            </w:pPr>
          </w:p>
        </w:tc>
      </w:tr>
      <w:tr w14:paraId="4B7AE9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390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8AF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0A8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048D4">
            <w:pPr>
              <w:jc w:val="center"/>
            </w:pPr>
            <w:r>
              <w:rPr>
                <w:rFonts w:ascii="宋体" w:hAnsi="宋体" w:eastAsia="宋体"/>
                <w:sz w:val="16"/>
              </w:rPr>
              <w:t>调研活动完成时间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15F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EE4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1CD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3FD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5C9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F66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8E06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CD76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931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BF320">
            <w:pPr>
              <w:jc w:val="center"/>
            </w:pPr>
          </w:p>
        </w:tc>
      </w:tr>
      <w:tr w14:paraId="0FF4B4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7E0B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E2223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CFE94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5EFC4">
            <w:pPr>
              <w:jc w:val="center"/>
            </w:pPr>
            <w:r>
              <w:rPr>
                <w:rFonts w:ascii="宋体" w:hAnsi="宋体" w:eastAsia="宋体"/>
                <w:sz w:val="16"/>
              </w:rPr>
              <w:t>开展调研活动经费成本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370C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D6E38">
            <w:pPr>
              <w:jc w:val="center"/>
            </w:pPr>
            <w:r>
              <w:rPr>
                <w:rFonts w:ascii="宋体" w:hAnsi="宋体" w:eastAsia="宋体"/>
                <w:sz w:val="16"/>
              </w:rPr>
              <w:t>&lt;=3.6万元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55996">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588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4A35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FB9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78B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D6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73D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6D7A">
            <w:pPr>
              <w:jc w:val="center"/>
            </w:pPr>
          </w:p>
        </w:tc>
      </w:tr>
      <w:tr w14:paraId="720F5A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08A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BD4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ED0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CC4C4">
            <w:pPr>
              <w:jc w:val="center"/>
            </w:pPr>
            <w:r>
              <w:rPr>
                <w:rFonts w:ascii="宋体" w:hAnsi="宋体" w:eastAsia="宋体"/>
                <w:sz w:val="16"/>
              </w:rPr>
              <w:t>调研活动租车费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56C4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93CC5">
            <w:pPr>
              <w:jc w:val="center"/>
            </w:pPr>
            <w:r>
              <w:rPr>
                <w:rFonts w:ascii="宋体" w:hAnsi="宋体" w:eastAsia="宋体"/>
                <w:sz w:val="16"/>
              </w:rPr>
              <w:t>&lt;=0.40万元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B00AF">
            <w:pPr>
              <w:jc w:val="center"/>
            </w:pPr>
            <w:r>
              <w:rPr>
                <w:rFonts w:ascii="宋体" w:hAnsi="宋体" w:eastAsia="宋体"/>
                <w:sz w:val="16"/>
              </w:rPr>
              <w:t>=0.4万元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BC2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60A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CCF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70A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FF8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690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5B8E3">
            <w:pPr>
              <w:jc w:val="center"/>
            </w:pPr>
          </w:p>
        </w:tc>
      </w:tr>
      <w:tr w14:paraId="19825A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4AB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EA4F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0836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237A8">
            <w:pPr>
              <w:jc w:val="center"/>
            </w:pPr>
            <w:r>
              <w:rPr>
                <w:rFonts w:ascii="宋体" w:hAnsi="宋体" w:eastAsia="宋体"/>
                <w:sz w:val="16"/>
              </w:rPr>
              <w:t>提高盟员对中国共产党领导的多党合作和政治协商制度的思想认识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A6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2364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7C6F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103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168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764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81EA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289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8F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B9097">
            <w:pPr>
              <w:jc w:val="center"/>
            </w:pPr>
          </w:p>
        </w:tc>
      </w:tr>
      <w:tr w14:paraId="14CF94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357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21ED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32B9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89A89">
            <w:pPr>
              <w:jc w:val="center"/>
            </w:pPr>
            <w:r>
              <w:rPr>
                <w:rFonts w:ascii="宋体" w:hAnsi="宋体" w:eastAsia="宋体"/>
                <w:sz w:val="16"/>
              </w:rPr>
              <w:t>盟员对民盟参政议政成果满意度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1AC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CDA6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652E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449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88B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F73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B79C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DC3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A9C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AFD26">
            <w:pPr>
              <w:jc w:val="center"/>
            </w:pPr>
          </w:p>
        </w:tc>
      </w:tr>
      <w:tr w14:paraId="672276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0B7A7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7E2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1817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5620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FE4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B3A5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98F4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DE8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6011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3ACA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F82384"/>
        </w:tc>
      </w:tr>
    </w:tbl>
    <w:p w14:paraId="36008BA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6129A8A2">
        <w:tblPrEx>
          <w:tblCellMar>
            <w:top w:w="0" w:type="dxa"/>
            <w:left w:w="108" w:type="dxa"/>
            <w:bottom w:w="0" w:type="dxa"/>
            <w:right w:w="108" w:type="dxa"/>
          </w:tblCellMar>
        </w:tblPrEx>
        <w:tc>
          <w:tcPr>
            <w:tcW w:w="8848" w:type="dxa"/>
            <w:gridSpan w:val="14"/>
            <w:vAlign w:val="center"/>
          </w:tcPr>
          <w:p w14:paraId="59987673">
            <w:pPr>
              <w:jc w:val="center"/>
            </w:pPr>
            <w:r>
              <w:rPr>
                <w:rFonts w:ascii="宋体" w:hAnsi="宋体" w:eastAsia="宋体"/>
                <w:sz w:val="24"/>
              </w:rPr>
              <w:t>项目支出绩效自评表</w:t>
            </w:r>
          </w:p>
        </w:tc>
      </w:tr>
      <w:tr w14:paraId="273F92A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9DC0752">
            <w:pPr>
              <w:jc w:val="center"/>
            </w:pPr>
            <w:r>
              <w:rPr>
                <w:rFonts w:ascii="宋体" w:hAnsi="宋体" w:eastAsia="宋体"/>
                <w:sz w:val="24"/>
              </w:rPr>
              <w:t>(2024年度)</w:t>
            </w:r>
          </w:p>
        </w:tc>
      </w:tr>
      <w:tr w14:paraId="6D0203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5794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D4B78F">
            <w:pPr>
              <w:jc w:val="center"/>
            </w:pPr>
            <w:r>
              <w:rPr>
                <w:rFonts w:ascii="宋体" w:hAnsi="宋体" w:eastAsia="宋体"/>
                <w:sz w:val="16"/>
              </w:rPr>
              <w:t>民主党派活动费</w:t>
            </w:r>
          </w:p>
        </w:tc>
      </w:tr>
      <w:tr w14:paraId="388156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6764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3A5B42">
            <w:pPr>
              <w:jc w:val="center"/>
            </w:pPr>
            <w:r>
              <w:rPr>
                <w:rFonts w:ascii="宋体" w:hAnsi="宋体" w:eastAsia="宋体"/>
                <w:sz w:val="16"/>
              </w:rPr>
              <w:t>中国民主同盟昌吉市委员会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A217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20E958">
            <w:pPr>
              <w:jc w:val="center"/>
            </w:pPr>
            <w:r>
              <w:rPr>
                <w:rFonts w:ascii="宋体" w:hAnsi="宋体" w:eastAsia="宋体"/>
                <w:sz w:val="16"/>
              </w:rPr>
              <w:t>中国民主同盟昌吉市委员会</w:t>
            </w:r>
          </w:p>
        </w:tc>
      </w:tr>
      <w:tr w14:paraId="2B0611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8341F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7ADB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39A2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F23B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64D9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A761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43B6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3256A">
            <w:pPr>
              <w:jc w:val="center"/>
            </w:pPr>
            <w:r>
              <w:rPr>
                <w:rFonts w:ascii="宋体" w:hAnsi="宋体" w:eastAsia="宋体"/>
                <w:sz w:val="16"/>
              </w:rPr>
              <w:t>得分</w:t>
            </w:r>
          </w:p>
        </w:tc>
      </w:tr>
      <w:tr w14:paraId="026822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3B6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E219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2E048">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4093E">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44094">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C4C7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F049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E98F">
            <w:pPr>
              <w:jc w:val="center"/>
            </w:pPr>
            <w:r>
              <w:rPr>
                <w:rFonts w:ascii="宋体" w:hAnsi="宋体" w:eastAsia="宋体"/>
                <w:sz w:val="16"/>
              </w:rPr>
              <w:t>10.00</w:t>
            </w:r>
          </w:p>
        </w:tc>
      </w:tr>
      <w:tr w14:paraId="267FF8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3E9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696D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09BCC">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B381A">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E79D8">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21A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ECD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51A4D">
            <w:pPr>
              <w:jc w:val="center"/>
            </w:pPr>
            <w:r>
              <w:rPr>
                <w:rFonts w:ascii="宋体" w:hAnsi="宋体" w:eastAsia="宋体"/>
                <w:sz w:val="16"/>
              </w:rPr>
              <w:t>—</w:t>
            </w:r>
          </w:p>
        </w:tc>
      </w:tr>
      <w:tr w14:paraId="71F5ED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561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EBFC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982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043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33F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81F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667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65E45">
            <w:pPr>
              <w:jc w:val="center"/>
            </w:pPr>
            <w:r>
              <w:rPr>
                <w:rFonts w:ascii="宋体" w:hAnsi="宋体" w:eastAsia="宋体"/>
                <w:sz w:val="16"/>
              </w:rPr>
              <w:t>—</w:t>
            </w:r>
          </w:p>
        </w:tc>
      </w:tr>
      <w:tr w14:paraId="6D9228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FC8F9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EBD4E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A06CA8">
            <w:pPr>
              <w:jc w:val="center"/>
            </w:pPr>
            <w:r>
              <w:rPr>
                <w:rFonts w:ascii="宋体" w:hAnsi="宋体" w:eastAsia="宋体"/>
                <w:sz w:val="16"/>
              </w:rPr>
              <w:t>实际完成情况</w:t>
            </w:r>
          </w:p>
        </w:tc>
      </w:tr>
      <w:tr w14:paraId="6761EA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685E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CDC563">
            <w:pPr>
              <w:jc w:val="both"/>
            </w:pPr>
            <w:r>
              <w:rPr>
                <w:rFonts w:ascii="宋体" w:hAnsi="宋体" w:eastAsia="宋体"/>
                <w:sz w:val="16"/>
              </w:rPr>
              <w:t>用于保障10个基层组织能够正常开展政治理论学习、组织生活、民盟活动，开展主题教育3次，各项活动参与人数达到30人次，编印《昌吉盟讯》300本，微信公众号刊发稿件20条，深化盟员对中国共产党领导的多党合作和政治协商制度的思想认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3B2FB9">
            <w:pPr>
              <w:jc w:val="both"/>
            </w:pPr>
            <w:r>
              <w:rPr>
                <w:rFonts w:hint="eastAsia" w:ascii="宋体" w:hAnsi="宋体"/>
                <w:sz w:val="16"/>
                <w:lang w:eastAsia="zh-CN"/>
              </w:rPr>
              <w:t>截至</w:t>
            </w:r>
            <w:r>
              <w:rPr>
                <w:rFonts w:ascii="宋体" w:hAnsi="宋体" w:eastAsia="宋体"/>
                <w:sz w:val="16"/>
              </w:rPr>
              <w:t>2024年12月31日，该项目实际完成开展主题教育3次，各项活动参与人数达到30人次，编印《昌吉盟讯》300本，微信公众号刊发稿件20条，通过该项目实施，深化盟员对中国共产党领导的多党合作和政治协商制度的思想认识。</w:t>
            </w:r>
          </w:p>
        </w:tc>
      </w:tr>
      <w:tr w14:paraId="3ED22D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CC592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F06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99C6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0B46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6C22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7000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D5E3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FA67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1370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F80C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BCFB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5EAF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62C6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D0EAA">
            <w:pPr>
              <w:jc w:val="center"/>
            </w:pPr>
            <w:r>
              <w:rPr>
                <w:rFonts w:ascii="宋体" w:hAnsi="宋体" w:eastAsia="宋体"/>
                <w:sz w:val="16"/>
              </w:rPr>
              <w:t>偏差原因分析及改进措施</w:t>
            </w:r>
          </w:p>
        </w:tc>
      </w:tr>
      <w:tr w14:paraId="416187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8F76A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D60E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C65D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509F7">
            <w:pPr>
              <w:jc w:val="center"/>
            </w:pPr>
            <w:r>
              <w:rPr>
                <w:rFonts w:ascii="宋体" w:hAnsi="宋体" w:eastAsia="宋体"/>
                <w:sz w:val="16"/>
              </w:rPr>
              <w:t>各项活动参与盟员人次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C69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F8363">
            <w:pPr>
              <w:jc w:val="center"/>
            </w:pPr>
            <w:r>
              <w:rPr>
                <w:rFonts w:ascii="宋体" w:hAnsi="宋体" w:eastAsia="宋体"/>
                <w:sz w:val="16"/>
              </w:rPr>
              <w:t>&gt;=30人次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21FF6">
            <w:pPr>
              <w:jc w:val="center"/>
            </w:pPr>
            <w:r>
              <w:rPr>
                <w:rFonts w:ascii="宋体" w:hAnsi="宋体" w:eastAsia="宋体"/>
                <w:sz w:val="16"/>
              </w:rPr>
              <w:t>=30人次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1C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2F1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D0F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FEA1B">
            <w:pPr>
              <w:jc w:val="center"/>
            </w:pPr>
            <w:r>
              <w:rPr>
                <w:rFonts w:ascii="宋体" w:hAnsi="宋体" w:eastAsia="宋体"/>
                <w:sz w:val="16"/>
              </w:rPr>
              <w:t>32人次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0D0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77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55B35">
            <w:pPr>
              <w:jc w:val="center"/>
            </w:pPr>
          </w:p>
        </w:tc>
      </w:tr>
      <w:tr w14:paraId="1A1F3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EBC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762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E89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84C86">
            <w:pPr>
              <w:jc w:val="center"/>
            </w:pPr>
            <w:r>
              <w:rPr>
                <w:rFonts w:ascii="宋体" w:hAnsi="宋体" w:eastAsia="宋体"/>
                <w:sz w:val="16"/>
              </w:rPr>
              <w:t>编印《昌吉盟讯》刊物数量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9F9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05409">
            <w:pPr>
              <w:jc w:val="center"/>
            </w:pPr>
            <w:r>
              <w:rPr>
                <w:rFonts w:ascii="宋体" w:hAnsi="宋体" w:eastAsia="宋体"/>
                <w:sz w:val="16"/>
              </w:rPr>
              <w:t>&gt;=300本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54EB0">
            <w:pPr>
              <w:jc w:val="center"/>
            </w:pPr>
            <w:r>
              <w:rPr>
                <w:rFonts w:ascii="宋体" w:hAnsi="宋体" w:eastAsia="宋体"/>
                <w:sz w:val="16"/>
              </w:rPr>
              <w:t>=0本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A33A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7180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2BA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CFF1A">
            <w:pPr>
              <w:jc w:val="center"/>
            </w:pPr>
            <w:r>
              <w:rPr>
                <w:rFonts w:ascii="宋体" w:hAnsi="宋体" w:eastAsia="宋体"/>
                <w:sz w:val="16"/>
              </w:rPr>
              <w:t>300本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B20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CF2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1F08A">
            <w:pPr>
              <w:jc w:val="center"/>
            </w:pPr>
            <w:r>
              <w:rPr>
                <w:rFonts w:ascii="宋体" w:hAnsi="宋体" w:eastAsia="宋体"/>
                <w:sz w:val="16"/>
              </w:rPr>
              <w:t>因上半年</w:t>
            </w:r>
            <w:r>
              <w:rPr>
                <w:rFonts w:hint="eastAsia" w:ascii="宋体" w:hAnsi="宋体"/>
                <w:sz w:val="16"/>
                <w:lang w:eastAsia="zh-CN"/>
              </w:rPr>
              <w:t>本单位</w:t>
            </w:r>
            <w:r>
              <w:rPr>
                <w:rFonts w:ascii="宋体" w:hAnsi="宋体" w:eastAsia="宋体"/>
                <w:sz w:val="16"/>
              </w:rPr>
              <w:t>忙于各提案承办单位集中答复提案，工作忙、任务重,未编印《昌吉盟讯》刊物</w:t>
            </w:r>
          </w:p>
        </w:tc>
      </w:tr>
      <w:tr w14:paraId="453991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9DC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1C4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C24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8261C">
            <w:pPr>
              <w:jc w:val="center"/>
            </w:pPr>
            <w:r>
              <w:rPr>
                <w:rFonts w:ascii="宋体" w:hAnsi="宋体" w:eastAsia="宋体"/>
                <w:sz w:val="16"/>
              </w:rPr>
              <w:t>微信公众号刊发稿件数量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CDAE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D1D55">
            <w:pPr>
              <w:jc w:val="center"/>
            </w:pPr>
            <w:r>
              <w:rPr>
                <w:rFonts w:ascii="宋体" w:hAnsi="宋体" w:eastAsia="宋体"/>
                <w:sz w:val="16"/>
              </w:rPr>
              <w:t>&gt;=20条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4D3FB">
            <w:pPr>
              <w:jc w:val="center"/>
            </w:pPr>
            <w:r>
              <w:rPr>
                <w:rFonts w:ascii="宋体" w:hAnsi="宋体" w:eastAsia="宋体"/>
                <w:sz w:val="16"/>
              </w:rPr>
              <w:t>=20条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E2E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5DC8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7DA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57E75">
            <w:pPr>
              <w:jc w:val="center"/>
            </w:pPr>
            <w:r>
              <w:rPr>
                <w:rFonts w:ascii="宋体" w:hAnsi="宋体" w:eastAsia="宋体"/>
                <w:sz w:val="16"/>
              </w:rPr>
              <w:t>30条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E32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7DD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7D390">
            <w:pPr>
              <w:jc w:val="center"/>
            </w:pPr>
          </w:p>
        </w:tc>
      </w:tr>
      <w:tr w14:paraId="52A809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0DB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E1A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1D7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83A3F">
            <w:pPr>
              <w:jc w:val="center"/>
            </w:pPr>
            <w:r>
              <w:rPr>
                <w:rFonts w:ascii="宋体" w:hAnsi="宋体" w:eastAsia="宋体"/>
                <w:sz w:val="16"/>
              </w:rPr>
              <w:t>开展基层组织活动次数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5400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DBB31">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00F42">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E80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D19E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AFC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E6ACF">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B6A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D76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7F309">
            <w:pPr>
              <w:jc w:val="center"/>
            </w:pPr>
          </w:p>
        </w:tc>
      </w:tr>
      <w:tr w14:paraId="087E47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E2F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296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6C42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90987">
            <w:pPr>
              <w:jc w:val="center"/>
            </w:pPr>
            <w:r>
              <w:rPr>
                <w:rFonts w:ascii="宋体" w:hAnsi="宋体" w:eastAsia="宋体"/>
                <w:sz w:val="16"/>
              </w:rPr>
              <w:t>各基层组织活动开展率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787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D03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B1D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E91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BE3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85D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46F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A69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807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0A308">
            <w:pPr>
              <w:jc w:val="center"/>
            </w:pPr>
          </w:p>
        </w:tc>
      </w:tr>
      <w:tr w14:paraId="2D7A17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023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351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844C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093CD">
            <w:pPr>
              <w:jc w:val="center"/>
            </w:pPr>
            <w:r>
              <w:rPr>
                <w:rFonts w:ascii="宋体" w:hAnsi="宋体" w:eastAsia="宋体"/>
                <w:sz w:val="16"/>
              </w:rPr>
              <w:t>开展基层活动完成时间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04A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007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A3FC">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AFC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D2A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1E6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40E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C7C8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A28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A55D7">
            <w:pPr>
              <w:jc w:val="center"/>
            </w:pPr>
          </w:p>
        </w:tc>
      </w:tr>
      <w:tr w14:paraId="147F11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A024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EF4DF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F182D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63A88">
            <w:pPr>
              <w:jc w:val="center"/>
            </w:pPr>
            <w:r>
              <w:rPr>
                <w:rFonts w:ascii="宋体" w:hAnsi="宋体" w:eastAsia="宋体"/>
                <w:sz w:val="16"/>
              </w:rPr>
              <w:t>开展基层活动经费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24EC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B04F">
            <w:pPr>
              <w:jc w:val="center"/>
            </w:pPr>
            <w:r>
              <w:rPr>
                <w:rFonts w:ascii="宋体" w:hAnsi="宋体" w:eastAsia="宋体"/>
                <w:sz w:val="16"/>
              </w:rPr>
              <w:t>&lt;=8.50万元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C1365">
            <w:pPr>
              <w:jc w:val="center"/>
            </w:pPr>
            <w:r>
              <w:rPr>
                <w:rFonts w:ascii="宋体" w:hAnsi="宋体" w:eastAsia="宋体"/>
                <w:sz w:val="16"/>
              </w:rPr>
              <w: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6AE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AE32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ED6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A5B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EC8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B343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1CD5A">
            <w:pPr>
              <w:jc w:val="center"/>
            </w:pPr>
          </w:p>
        </w:tc>
      </w:tr>
      <w:tr w14:paraId="1E7B36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CC89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4C3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CE8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BB8D1">
            <w:pPr>
              <w:jc w:val="center"/>
            </w:pPr>
            <w:r>
              <w:rPr>
                <w:rFonts w:ascii="宋体" w:hAnsi="宋体" w:eastAsia="宋体"/>
                <w:sz w:val="16"/>
              </w:rPr>
              <w:t>其他服务及管理费成本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925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12AAE">
            <w:pPr>
              <w:jc w:val="center"/>
            </w:pPr>
            <w:r>
              <w:rPr>
                <w:rFonts w:ascii="宋体" w:hAnsi="宋体" w:eastAsia="宋体"/>
                <w:sz w:val="16"/>
              </w:rPr>
              <w:t>&lt;=5.50万元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387C0">
            <w:pPr>
              <w:jc w:val="center"/>
            </w:pPr>
            <w:r>
              <w:rPr>
                <w:rFonts w:ascii="宋体" w:hAnsi="宋体" w:eastAsia="宋体"/>
                <w:sz w:val="16"/>
              </w:rPr>
              <w: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DC5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05A0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E98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3C9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FB5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24AD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D38FB">
            <w:pPr>
              <w:jc w:val="center"/>
            </w:pPr>
          </w:p>
        </w:tc>
      </w:tr>
      <w:tr w14:paraId="34F4AE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6C1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5AA9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5BC1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1E2FF">
            <w:pPr>
              <w:jc w:val="center"/>
            </w:pPr>
            <w:r>
              <w:rPr>
                <w:rFonts w:ascii="宋体" w:hAnsi="宋体" w:eastAsia="宋体"/>
                <w:sz w:val="16"/>
              </w:rPr>
              <w:t>及时宣传政治协商、参政议政、社会服务等工作，扩大民盟的影响力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25E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18C01">
            <w:pPr>
              <w:jc w:val="center"/>
            </w:pPr>
            <w:r>
              <w:rPr>
                <w:rFonts w:ascii="宋体" w:hAnsi="宋体" w:eastAsia="宋体"/>
                <w:sz w:val="16"/>
              </w:rPr>
              <w:t>有效扩大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62AB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AC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D82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B60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499A9">
            <w:pPr>
              <w:jc w:val="center"/>
            </w:pPr>
            <w:r>
              <w:rPr>
                <w:rFonts w:ascii="宋体" w:hAnsi="宋体" w:eastAsia="宋体"/>
                <w:sz w:val="16"/>
              </w:rPr>
              <w:t>有效扩大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4762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638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5DD7F">
            <w:pPr>
              <w:jc w:val="center"/>
            </w:pPr>
          </w:p>
        </w:tc>
      </w:tr>
      <w:tr w14:paraId="0DADA0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C761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8BA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35B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A2DFA">
            <w:pPr>
              <w:jc w:val="center"/>
            </w:pPr>
            <w:r>
              <w:rPr>
                <w:rFonts w:ascii="宋体" w:hAnsi="宋体" w:eastAsia="宋体"/>
                <w:sz w:val="16"/>
              </w:rPr>
              <w:t>盟员对民盟活动满意度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6A5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F28A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92B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F5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10B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D4D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3D95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DF7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4AE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13DE0">
            <w:pPr>
              <w:jc w:val="center"/>
            </w:pPr>
          </w:p>
        </w:tc>
      </w:tr>
      <w:tr w14:paraId="6B1B644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F3FEC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A1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2EB9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E60E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DDB3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85298">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74DC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DF07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2CB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469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71FBB"/>
        </w:tc>
      </w:tr>
    </w:tbl>
    <w:p w14:paraId="17338B46">
      <w:r>
        <w:br w:type="page"/>
      </w:r>
    </w:p>
    <w:p w14:paraId="6494BB26">
      <w:pPr>
        <w:spacing w:line="640" w:lineRule="exact"/>
        <w:ind w:firstLine="640"/>
        <w:jc w:val="both"/>
        <w:outlineLvl w:val="2"/>
      </w:pPr>
      <w:r>
        <w:rPr>
          <w:rFonts w:ascii="黑体" w:hAnsi="黑体" w:eastAsia="黑体"/>
          <w:sz w:val="32"/>
        </w:rPr>
        <w:t>十二、其他需说明的事项</w:t>
      </w:r>
    </w:p>
    <w:p w14:paraId="479FDFD9">
      <w:pPr>
        <w:spacing w:line="580" w:lineRule="exact"/>
        <w:ind w:firstLine="640"/>
        <w:jc w:val="both"/>
      </w:pPr>
      <w:r>
        <w:rPr>
          <w:rFonts w:ascii="仿宋_GB2312" w:hAnsi="仿宋_GB2312" w:eastAsia="仿宋_GB2312"/>
          <w:b w:val="0"/>
          <w:sz w:val="32"/>
        </w:rPr>
        <w:t>本单位无其他需说明的事项。</w:t>
      </w:r>
    </w:p>
    <w:p w14:paraId="19F44E4D">
      <w:r>
        <w:br w:type="page"/>
      </w:r>
    </w:p>
    <w:p w14:paraId="2205A636">
      <w:pPr>
        <w:spacing w:line="240" w:lineRule="auto"/>
        <w:jc w:val="center"/>
        <w:outlineLvl w:val="1"/>
      </w:pPr>
      <w:r>
        <w:rPr>
          <w:rFonts w:ascii="黑体" w:hAnsi="黑体" w:eastAsia="黑体"/>
          <w:sz w:val="32"/>
        </w:rPr>
        <w:t>第三部分 专业名词解释</w:t>
      </w:r>
    </w:p>
    <w:p w14:paraId="5E3534B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C984DD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DBB97F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64C532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E432F9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907F29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E82605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87AF7A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F83647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01164D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E98AEA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A9DDF6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BD6EFF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0F833A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0330578">
      <w:r>
        <w:br w:type="page"/>
      </w:r>
    </w:p>
    <w:p w14:paraId="29A63161">
      <w:pPr>
        <w:spacing w:line="240" w:lineRule="auto"/>
        <w:jc w:val="center"/>
        <w:outlineLvl w:val="1"/>
      </w:pPr>
      <w:r>
        <w:rPr>
          <w:rFonts w:ascii="黑体" w:hAnsi="黑体" w:eastAsia="黑体"/>
          <w:sz w:val="32"/>
        </w:rPr>
        <w:t>第四部分 部门决算报表（见附表）</w:t>
      </w:r>
    </w:p>
    <w:p w14:paraId="5A1E605A">
      <w:pPr>
        <w:spacing w:line="240" w:lineRule="auto"/>
        <w:ind w:firstLine="640"/>
        <w:jc w:val="both"/>
      </w:pPr>
      <w:r>
        <w:rPr>
          <w:rFonts w:ascii="仿宋_GB2312" w:hAnsi="仿宋_GB2312" w:eastAsia="仿宋_GB2312"/>
          <w:b w:val="0"/>
          <w:sz w:val="32"/>
        </w:rPr>
        <w:t>一、《收入支出决算总表》</w:t>
      </w:r>
    </w:p>
    <w:p w14:paraId="0E6D9B7F">
      <w:pPr>
        <w:spacing w:line="240" w:lineRule="auto"/>
        <w:ind w:firstLine="640"/>
        <w:jc w:val="both"/>
      </w:pPr>
      <w:r>
        <w:rPr>
          <w:rFonts w:ascii="仿宋_GB2312" w:hAnsi="仿宋_GB2312" w:eastAsia="仿宋_GB2312"/>
          <w:b w:val="0"/>
          <w:sz w:val="32"/>
        </w:rPr>
        <w:t>二、《收入决算表》</w:t>
      </w:r>
    </w:p>
    <w:p w14:paraId="081FE955">
      <w:pPr>
        <w:spacing w:line="240" w:lineRule="auto"/>
        <w:ind w:firstLine="640"/>
        <w:jc w:val="both"/>
      </w:pPr>
      <w:r>
        <w:rPr>
          <w:rFonts w:ascii="仿宋_GB2312" w:hAnsi="仿宋_GB2312" w:eastAsia="仿宋_GB2312"/>
          <w:b w:val="0"/>
          <w:sz w:val="32"/>
        </w:rPr>
        <w:t>三、《支出决算表》</w:t>
      </w:r>
    </w:p>
    <w:p w14:paraId="6197F954">
      <w:pPr>
        <w:spacing w:line="240" w:lineRule="auto"/>
        <w:ind w:firstLine="640"/>
        <w:jc w:val="both"/>
      </w:pPr>
      <w:r>
        <w:rPr>
          <w:rFonts w:ascii="仿宋_GB2312" w:hAnsi="仿宋_GB2312" w:eastAsia="仿宋_GB2312"/>
          <w:b w:val="0"/>
          <w:sz w:val="32"/>
        </w:rPr>
        <w:t>四、《财政拨款收入支出决算总表》</w:t>
      </w:r>
    </w:p>
    <w:p w14:paraId="1666F899">
      <w:pPr>
        <w:spacing w:line="240" w:lineRule="auto"/>
        <w:ind w:firstLine="640"/>
        <w:jc w:val="both"/>
      </w:pPr>
      <w:r>
        <w:rPr>
          <w:rFonts w:ascii="仿宋_GB2312" w:hAnsi="仿宋_GB2312" w:eastAsia="仿宋_GB2312"/>
          <w:b w:val="0"/>
          <w:sz w:val="32"/>
        </w:rPr>
        <w:t>五、《一般公共预算财政拨款支出决算表》</w:t>
      </w:r>
    </w:p>
    <w:p w14:paraId="07973182">
      <w:pPr>
        <w:spacing w:line="240" w:lineRule="auto"/>
        <w:ind w:firstLine="640"/>
        <w:jc w:val="both"/>
      </w:pPr>
      <w:r>
        <w:rPr>
          <w:rFonts w:ascii="仿宋_GB2312" w:hAnsi="仿宋_GB2312" w:eastAsia="仿宋_GB2312"/>
          <w:b w:val="0"/>
          <w:sz w:val="32"/>
        </w:rPr>
        <w:t>六、《一般公共预算财政拨款基本支出决算表》</w:t>
      </w:r>
    </w:p>
    <w:p w14:paraId="53D0C2D9">
      <w:pPr>
        <w:spacing w:line="240" w:lineRule="auto"/>
        <w:ind w:firstLine="640"/>
        <w:jc w:val="both"/>
      </w:pPr>
      <w:r>
        <w:rPr>
          <w:rFonts w:ascii="仿宋_GB2312" w:hAnsi="仿宋_GB2312" w:eastAsia="仿宋_GB2312"/>
          <w:b w:val="0"/>
          <w:sz w:val="32"/>
        </w:rPr>
        <w:t>七、《政府性基金预算财政拨款收入支出决算表》</w:t>
      </w:r>
    </w:p>
    <w:p w14:paraId="597BDCAB">
      <w:pPr>
        <w:spacing w:line="240" w:lineRule="auto"/>
        <w:ind w:firstLine="640"/>
        <w:jc w:val="both"/>
      </w:pPr>
      <w:r>
        <w:rPr>
          <w:rFonts w:ascii="仿宋_GB2312" w:hAnsi="仿宋_GB2312" w:eastAsia="仿宋_GB2312"/>
          <w:b w:val="0"/>
          <w:sz w:val="32"/>
        </w:rPr>
        <w:t>八、《国有资本经营预算财政拨款收入支出决算表》</w:t>
      </w:r>
    </w:p>
    <w:p w14:paraId="5D8E98EA">
      <w:pPr>
        <w:spacing w:line="240" w:lineRule="auto"/>
        <w:ind w:firstLine="640"/>
        <w:jc w:val="both"/>
      </w:pPr>
      <w:r>
        <w:rPr>
          <w:rFonts w:ascii="仿宋_GB2312" w:hAnsi="仿宋_GB2312" w:eastAsia="仿宋_GB2312"/>
          <w:b w:val="0"/>
          <w:sz w:val="32"/>
        </w:rPr>
        <w:t>九、《财政拨款“三公”经费支出决算表》</w:t>
      </w:r>
    </w:p>
    <w:p w14:paraId="567DDEBB">
      <w:pPr>
        <w:spacing w:line="240" w:lineRule="auto"/>
        <w:ind w:firstLine="640"/>
        <w:jc w:val="both"/>
      </w:pPr>
    </w:p>
    <w:p w14:paraId="603EFF3D">
      <w:pPr>
        <w:spacing w:line="240" w:lineRule="auto"/>
        <w:ind w:firstLine="640"/>
        <w:jc w:val="both"/>
      </w:pPr>
    </w:p>
    <w:p w14:paraId="4E53FD9B">
      <w:pPr>
        <w:spacing w:line="240" w:lineRule="auto"/>
        <w:ind w:firstLine="640"/>
        <w:jc w:val="both"/>
      </w:pPr>
    </w:p>
    <w:p w14:paraId="28624EF4">
      <w:pPr>
        <w:spacing w:line="240" w:lineRule="auto"/>
        <w:ind w:firstLine="640"/>
        <w:jc w:val="both"/>
      </w:pPr>
    </w:p>
    <w:p w14:paraId="1F3BA8C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6803F2E"/>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3E739B2"/>
    <w:rsid w:val="543D17CB"/>
    <w:rsid w:val="55DA564E"/>
    <w:rsid w:val="56C854A7"/>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26220F"/>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5858</Words>
  <Characters>6494</Characters>
  <Lines>0</Lines>
  <Paragraphs>0</Paragraphs>
  <TotalTime>4</TotalTime>
  <ScaleCrop>false</ScaleCrop>
  <LinksUpToDate>false</LinksUpToDate>
  <CharactersWithSpaces>6502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2025-10-15T05:57:31Z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