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干部培训经费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中共昌吉回族自治州委员会党校</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中共昌吉回族自治州委员会党校</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赵鸿珊</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公务员法》和《干部教育培训工作条例》、《公务员培训规定》，坚持党校姓党，把学习宣传贯彻习近平新时代中国特色社会主义思想、党的二十大精神作为党校重要政治任务，认真履行政治责任，发挥党校优势开展意识形态领域反分裂斗争教育，守好党的阵地。加强源头培养和战略培养，建设信念坚定、为民服务、勤政务实、敢于担当、清正廉洁的高素质专业化队伍。为进一步提升党员领导干部素养，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（1）项目名称：干部培训经费项目（以下简称“该项目”或“项目”）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项目的实施积极宣传了习近平新时代中国特色社会主义思想及二十大精神，圆满完成了州党委组织部的培训计划提升了受训学员的理论素养和水平，为打造一支优秀的干部队伍做出了贡献。本项目于2024年1月开始实施，截止2024年12月已全部完成，通过本项目的实施，积极宣传了习近平新时代中国特色社会主义思想及二十大精神，圆满完成了州党委组织部的培训计划提升了受训学员的理论素养和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实施主体：中共昌吉回族自治州委员会党校。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2024年，州委党校共完成15期州党委主体班培训调训任务，培训干部605人次。培训出勤率100.00%，培训合格率100.00%。课程设置包括理论教育、党性教育、专业能力提升等内容，有效提升了受训学员的理论水平和业务能力，提高了受训学员在工作中将理论运用于实践的能力。下一步，我们将继续发扬党校优良的作风，在教学科研上提质增效，在学员管理上积极作为，在队伍建设上综合施策，不断形成尊重知识、尊重人才、尊重劳动的良好氛围，助推党校事业再上新台阶、实现新跃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委党校始终贯彻教育方针，以建设有中国特色社会主义理论和党的基本路线为指导，以研究社会主义现代化建设的实际问题为中心，坚持理论联系实际，制定党校内外网的规章制度并贯彻实施，做好党校内外网各项管理工作，不断完善办学和网站工作条件；围绕经济社会发展和党的建设的重大问题开展科学研究，承担党委和政府下达的调研任务、专题研讨班；做好师资队伍建设和教材建设；开展教学研究，提高教学水平，确保教学质量；开展同校外教育、研究等机构和组织的合作与交流；开展马克思主义中国化最新成果的理论宣传和党的路线、方针、政策的宣传；并配合组织部、宣传部落实理论教育、党员教育和入党积极分子培养教育工作；培训轮训各级党员领导干部、后备干部、理论干部；为党为国培养出忠诚于马克思主义、德才兼备的党员领导干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单位内设机构：无下属事业单位，内设8个处室，分别是：办公室、党校工作科、教务科、科研科、学员科、信息网络中心、后勤保障科、培训科。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本项目预算安排总额为220万元，资金来源为本级部门预算，其中：财政资金220万元，其他资金0万元，2024年实际收到预算资金220万元，预算资金到位率为100%。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截至2024年12月31日，本项目实际支付资金220万元，预算执行率100%。本项目资金主要用于支付图书征订费用6万元、主体班食宿教学费用202.56万元、科研奖励1.9万元、教师外出培训及外出调研开支9.54万元。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贯彻习近平新时代中国特色社会主义思想和党的二十大精神和，完整准确贯彻新时代治疆方略，提升培训学员的党性修养和政治素养，及时完成州党委轮训调训任务，提升理论水平，加强受训学员培训质量，做好干部轮训工作，完成本年度干部培训班次人次工作。项目目标：本年度预期组织13期主体班，520余人，开设党的二十大精神系列课程、习近平新时代中国特色社会主义思想、完整准确贯彻新时代党的治疆方略等课程，实现三联教学法、项目化运作、课堂+等新的教学模式创新课程，提升受训学员的理论水平并提升管理水平，在培训过程中充分利用财政资金，提高资金的时效性，提升资金使用效率，保障完成年度培训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“组织培训班期数”指标，预期指标值为“≥13期”；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“培训参加人次”指标，预期指标值为“≥520人次”；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“开展业务培训人次”指标，预期指标值为“≥12人次”；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“完成科研课题研究”指标，预期指标值为“≥24个”；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“主体班培训费、教学科研、师资开支”指标，预期指标值为“≤220万元”；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“会议（培训）人均支出标准”指标，预期指标值为“≤300元/人”；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“提升受训学员的理论水平”指标，预期指标值为“提升”；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关于加强和规范昌吉州本级项目支出全过程预算绩效管理结果应用的通知》（昌州财预〔2023〕3号）文件精神，我单位针对干部培训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此次我单位根据《财政支出绩效评价管理暂行办法》（财预〔2020〕10号）文件要求实施评价工作，本次评价对象为干部培训经费项目，评价核心为项目资金、项目产出、项目效益。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刘晓霞、傅坤（评价小组组长）：主要负责项目策划和监督，全面负责项目绩效评价报告的最终质量，对评价人员出具的最终报告质量进行复核，确保评估结果的客观性；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田友鹤，刘潇，韩雄（评价小组组员）：主要负责资料的收集，取证、数据统计分析；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陈剑波、范欣，侯传刚（评价小组组员）：主要负责项目报告的制定，指标的研判，数据分析及报告撰写。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较大程度达成年初设立的绩效目标，在实施过程中取得了良好的成效，具体表现在：通过项目的实施，积极宣传了习近平新时代中国特色社会主义思想及二十大精神，圆满完成了州党委组织部的培训计划提升了受训学员的理论素养和水平，为打造一支优秀的干部队伍做出了贡献，州委党校共完成15期州党委主体班培训调训任务，培训干部605人次。培训出勤率100.00%，培训合格率100.00%，有效提升了受训学员的理论水平和业务能力，提高了受训学员在工作中将理论运用于实践的能力，但在实施过程中也存在一些不足：项目绩效目标申报时由于过于谨慎估计全年工作内容，导致组织培训班期数指标、培训参加人次指标设置较低，实际在中共昌吉回族自治州委员会党校全年超额完成相关工作内容，影响绩效评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97.45分，绩效评级为“优”。综合评价结论如下：本项目共设置三级指标数量19个，实现三级指标数量19个，总体完成率为100%。项目决策类指标共设置6个，满分指标6个，得分率100%；过程管理类指标共设置5个，满分指标5个，得分率100%；项目产出类指标共设置7个，满分指标4个，得分率91.5%；项目效益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27.45 30.00 97.45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91.5% 100% 97.45%</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共昌吉回族自治州委员会组织部颁发的《昌吉州2024年干部人才教育培训计划》中：“为深入学习贯彻习近平新时代中国特色社会主义思想,全面贯街党的二十大精神,贯彻落实习近平总书记视察新疆重要讲话重要指示精神和新时代党的治疆方略,贯彻落实自治区党委十届三次、五次、六次、七次全会精神,贯彻落实《2021-2025年新疆干部队伍培养培训规划》,着力培养一支理论功底扎实、政策把握到位、实践能力强的干部队伍”的内容；本项目立项符合《昌吉州委党校单位配置内设机构和人员编制规定》中职责范围中的始终贯彻教育方针，以建设有中国特色社会主义理论和党的基本路线为指导，以研究社会主义现代化建设的实际问题为中心，坚持理论联系实际，制定党校内外网的规章制度并贯彻实施，做好党校内外网各项管理工作，不断完善办学和网站工作条件；围绕经济社会发展和党的建设的重大问题开展科学研究，承担党委和政府下达的调研任务、专题研讨班；做好师资队伍建设和教材建设；开展教学研究，提高教学水平，确保教学质量；开展同校外教育、研究等机构和组织的合作与交流；开展马克思主义中国化最新成果的理论宣传和党的路线、方针、政策的宣传；并配合组织部、宣传部落实理论教育、党员教育和入党积极分子培养教育工作；培训轮训各级党员领导干部、后备干部、理论干部；为党为国培养出忠诚于马克思主义、德才兼备的党员领导干部，属于我单位履职所需；根据《财政资金直接支付申请书》，本项目资金性质为“公共财政预算”功能分类为“干部教育”经济分类为“培训费”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中共昌吉回族自治州委员会组织部颁发的《昌吉州2024年干部人才教育培训计划》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本年度预期组织13期主体班，520余人，开设党的二十大精神系列课程、习近平新时代中国特色社会主义思想、完整准确贯彻新时代党的治疆方略等课程，实现三联教学法、项目化运作、课堂+等新的教学模式创新课程，提升受训学员的理论水平并提升管理水平，在培训过程中充分利用财政资金，提高资金的时效性，提升资金使用效率，保障完成年度培训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贯彻习近平新时代中国特色社会主义思想和党的二十大精神，完整准确贯彻新时代治疆方略，提升培训学员的党性修养和政治素养，及时完成州党委轮训调训任务，提升理论水平，加强受训学员培训质量，做好干部轮训工作，完成本年度干部培训班次人次工作。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组织开展15个班次，605人次的培训，开展针对老师的业务培训12人次，完成37个课题，培训合格率100%，通过该项目的实施，提升受训学员的理论水平并提升业务能力，提高资金的时效性和使用效率，保障本年度培训任务的圆满完成，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④该项目批复的预算金额为220万元，《项目支出绩效目标表》中预算金额为220万元，预算确定的项目资金与预算确定的项目投资额相匹配。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4个，三级指标8个，定量指标7个，定性指标1个，指标量化率为87.5%，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组织培训班期数”指标，预期指标值为“≥13期”；“培训参加人次”指标，预期指标值为“≥520人次”；“开展业务培训人次”指标，预期指标值为“≥12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科研课题研究”指标，预期指标值为“≥24个”；，三级指标的年度指标值与年度绩效目标中任务数一致，已设置质量指标“培训合格率”，已设置经济成本指标“主体班培训费、教学科研、师资开支”“会议（培训）人均支出标准”，已设置社会效益指标“提升受训学员的理论水平”。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本项目预算编制通过往年项目执行情况估算得出，即预算编制较科学且经过论证；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干部培训经费项目，包括学员食宿费，现场教学开支，学杂书本费，租车费用，外请授课费，科研工作量开支，教师外出培训费等。项目实际内容为组织开展干部培训中的相关开支，预算申请与《干部培训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干部培训经费项目资金的请示》和《干部培训经费项目实施方案》为依据进行资金分配，预算资金分配依据充分。根据《关于下达昌吉州本级预算单位2024年部门预算的通知》（昌州财预〔2024〕1号）文件显示，本项目实际到位资金220.00万元，实际分配资金与我单位提交申请的资金额度一致，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本项目预算资金为220.00万元，其中：本级财政安排资金220.00万元，其他资金0.00万元，实际到位资金220.00万元，资金到位率=（220/220）*100.00%=100%。得分=（100.00%-60.00%）/（1-60.00%）×4.00=4.00分。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本项目实际支出资金220万元，预算执行率=（220/220）×100.00%=100%；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项目已完成，总体完成率为110.63%；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以及《昌吉州委党校单位资金管理办法》《干部培训经费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委党校资金管理办法》《昌吉州委党校收支业务管理制度》《昌吉州委党校政府采购业务管理制度》《昌吉州委党校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项目绩效管理办法》《财务管理制度》《昌吉州党校采购业务管理制度》《昌吉州党校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干部培训经费项目工作领导小组，由羊扬任组长，负责项目的组织工作；张涛任副组长，负责项目的实施工作；组员包括：陈德义，张红喜，袁文婧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项目产出类指标由3个二级指标和7个三级指标构成，权重分30.00分，实际得分27.45分。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“组织培训班期数”指标：预期指标值为“&gt;=13期”，实际完成指标值为“=15期”，指标完成率为115.00%。扣分原因分析：本年度组织部调整了班次和人数，实际组织培训班期数超过预期指标值造成扣分。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综上所述，本指标满分为3分，根据评分标准得2.55分。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“培训参加人次”指标：预期指标值为“&gt;=520人次”，实际完成指标值为“=605人次”，指标完成率为116%。扣分原因分析：本年度组织部调整了班次和人数，实际培训参加人次超过预期指标值造成扣分。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综上所述，本指标满分为3分，根据评分标准得2.52分。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“开展业务培训人次”指标：预期指标值为“&gt;=12人次”，实际完成指标值为“=12人次”，指标完成率为100%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“完成科研课题研究”指标：预期指标值为“&gt;=24个”，实际完成指标值为“=37个”，指标完成率为154%。扣分原因分析：本年度课题结项存在以前年度的课题，导致24年结项课题数超过预期指标值造成扣分。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综上所述，本指标满分为3分，根据评分标准得1.38分。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无此类指标。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“主体班培训费、教学科研、师资开支”指标：预期指标值为“ &lt;=220万元”，实际完成指标值为“=220万元”，指标完成率为100%。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“会议（培训）人均支出标准”指标：预期指标值为“&lt;=300元/人次”，实际完成指标值为“=300元/人次”，指标完成率为100%。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“提升受训学员的理论水平”指标：预期指标值为“提升”，实际完成指标值为“达到预期指标”，指标完成率为100.00%。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综上所述，本指标满分为30分，根据评分标准得30分。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本项目年初预算资金总额为220万元，全年预算数为220万元，全年执行数为220万元，预算执行率为100%。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本项目共设置三级指标数量19个，满分指标数量16个，扣分指标数量3个，经分析计算所有三级指标完成率得出，本项目总体完成率为104.47%。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综上所述本项目预算执行率与总体完成率之间的偏差为4.47%。主要偏差原因是：本年度组织部调整了班次和人数，本年度课题结项存在以前年度的课题，造成年终完成值超过预期指标值，产生偏差。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 坚持从严治校，持续强化学员教育管理。发挥班级党组织作用，积极开展文化活动。加强学员党支部建设，完善“三会一课”制度，把每周一下午作为主题班会日。每周三下午规定为党日活动和主题实践活动，把“三会一课”作为衡量学员党支部的重要依据。组织一次军训会操，举办一场篮球比赛，开展一次文化礼堂等系列活动。组织开展党性锻炼活动2次、组织各班次开展主题班会、主题党日等活动15次。认真做好党性分析和总结。由班级党支部牵头，组织学员进行党性分析和总结，并进行考核评优，最终报校委会审批后评定等次。组织结业典礼，总结学习成绩，交流学习经验，表彰优秀班级、优秀学员。进一步修订完善并严格实行《昌吉州党校班级量化考核管理办法》、《昌吉州党校学员量化考核管理办法》、《昌吉州党校学员生活管理办法》，三级量化考核。将严格课堂纪律和出勤，保障教学效果做为党性锻炼和量化考核的重点。进一步严格请销假管理制度，加大对学员纪律考勤、课余生活和作风管理，尤其加强对个别学员中途办事，两头在校情况、上课迟到等现象进行专项整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人才强校，持续优化师资队伍结构。继续实行“请、引、送、派”四字人才战略，不断补充拓宽客座教授聘请渠道，强化兼职教师队伍，大力提高外请报告层次和水平。结合人员退休变更，计划通过公务员及事业单位招考政策，面向社会公开招考录入事业管理人员1名、专业技术人员1名，通过公开选调等方式新招入专业技术人员4名，不断壮大优化我校师资队伍和教职工队伍结构。加大“师带徒、结对子”传帮带力度，在日常教学和调研工作中，以老带新促发展，多措并举保障党校师资队伍建设，按时进行职务职级晋升工作，进一步提高教职队伍的综合素质。继续外派教师前往中央党校、福建省委党校、内地高校、自治区党校等进行培训提升，注重与高等学府联系沟通，加强教学科研的理论教育合作，多渠道加大教师培养力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项目支出绩效存在局限，客观性有待加强。我单位作为承办干部培训的单位，培训任务由昌吉州组织部下发，培训计划的变化性不可控，所以年初设定的目标基本是按照以往年度培训工作的惯例估算出的，所以以后绩效目标的设定上要多与相关部门沟通，及时准确具有前瞻性的设置绩效目标，使以后的绩效监控、绩效评价等后续工作有序稳定开展。</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培训，提高相关人员工作水平。采取多种培训形式对单位财务人员、业务科室人员进行集中培训，进一步树牢绩效观念，提高本单位工作人员的绩效管理能力和工作水平，为预算绩效管理相关工作的顺利开展提供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