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昌吉职业技术学院2024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职业技术学院为自治州党委教育工委、自治州教育局管理的公益二类事业单位，挂昌吉技师培训学院、昌吉州高级技工学校、中央农业广播电视学校昌吉分校牌子，机构规格相当正处级。昌吉职业技术学院实行党委领导下的院长负责制，党委发挥把方向、管大局、作决策、促改革、保落实的领导作用。健全党委会议、院长办公会议等议事规则和重大事项决策程序，坚持集体领导和个人分工负责相结合，重大问题按照集体领导、民主集中、个别酝酿、会议决定的原则，由党委集体讨论，作出决定，按照分工抓好组织实施，支持院长依法依规独立负责地行使职权。确保党中央决策部署和自治区、州党委工作要求在学院贯彻落实。昌吉职业技术学院在自治州党委教育工委、自治州教育局党组的领导下开展工作，主要职责是。</w:t>
      </w:r>
    </w:p>
    <w:p>
      <w:pPr>
        <w:spacing w:line="580" w:lineRule="exact"/>
        <w:ind w:firstLine="640"/>
        <w:jc w:val="both"/>
      </w:pPr>
      <w:r>
        <w:rPr>
          <w:rFonts w:ascii="仿宋_GB2312" w:hAnsi="仿宋_GB2312" w:eastAsia="仿宋_GB2312"/>
          <w:sz w:val="32"/>
        </w:rPr>
        <w:t>(一)贯彻执行党和国家、自治区有关职业教育工作的方针政策、法律法规。</w:t>
      </w:r>
    </w:p>
    <w:p>
      <w:pPr>
        <w:spacing w:line="580" w:lineRule="exact"/>
        <w:ind w:firstLine="640"/>
        <w:jc w:val="both"/>
      </w:pPr>
      <w:r>
        <w:rPr>
          <w:rFonts w:ascii="仿宋_GB2312" w:hAnsi="仿宋_GB2312" w:eastAsia="仿宋_GB2312"/>
          <w:sz w:val="32"/>
        </w:rPr>
        <w:t>(二)承担高等、中等职业教育、职业培训、继续教育、学术交流及相关科研工作。</w:t>
      </w:r>
    </w:p>
    <w:p>
      <w:pPr>
        <w:spacing w:line="580" w:lineRule="exact"/>
        <w:ind w:firstLine="640"/>
        <w:jc w:val="both"/>
      </w:pPr>
      <w:r>
        <w:rPr>
          <w:rFonts w:ascii="仿宋_GB2312" w:hAnsi="仿宋_GB2312" w:eastAsia="仿宋_GB2312"/>
          <w:sz w:val="32"/>
        </w:rPr>
        <w:t>(三)承担通过学制教育培养预备技师、高级技工任务。开展技师和高级技师提升培训与研修、考核与评价工作。</w:t>
      </w:r>
    </w:p>
    <w:p>
      <w:pPr>
        <w:spacing w:line="580" w:lineRule="exact"/>
        <w:ind w:firstLine="640"/>
        <w:jc w:val="both"/>
      </w:pPr>
      <w:r>
        <w:rPr>
          <w:rFonts w:ascii="仿宋_GB2312" w:hAnsi="仿宋_GB2312" w:eastAsia="仿宋_GB2312"/>
          <w:sz w:val="32"/>
        </w:rPr>
        <w:t>(四)组织协调、管理农业广播电视学校各县(市)分校的农牧民培训工作和农村基层干部学历教育工作。组织实施全州农牧民科技教育培训项目。</w:t>
      </w:r>
    </w:p>
    <w:p>
      <w:pPr>
        <w:spacing w:line="580" w:lineRule="exact"/>
        <w:ind w:firstLine="640"/>
        <w:jc w:val="both"/>
      </w:pPr>
      <w:r>
        <w:rPr>
          <w:rFonts w:ascii="仿宋_GB2312" w:hAnsi="仿宋_GB2312" w:eastAsia="仿宋_GB2312"/>
          <w:sz w:val="32"/>
        </w:rPr>
        <w:t>(五)完成自治州党委教育工委、自治州教育局交办的其他任务。</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昌吉职业技术学院2024年度，实有人数1,232人，其中：在职人员666人，增加23人；离休人员0人，增加0人；退休人员566人,增加15人。</w:t>
      </w:r>
    </w:p>
    <w:p>
      <w:pPr>
        <w:spacing w:line="580" w:lineRule="exact"/>
        <w:ind w:firstLine="640"/>
        <w:jc w:val="both"/>
      </w:pPr>
      <w:r>
        <w:rPr>
          <w:rFonts w:ascii="仿宋_GB2312" w:hAnsi="仿宋_GB2312" w:eastAsia="仿宋_GB2312"/>
          <w:sz w:val="32"/>
        </w:rPr>
        <w:t>昌吉职业技术学院无下属预算单位，下设32个科室，分别是：党委办公室(行政办公室)、组织人事处、宣传处、教务处、学生处、招生就业处、科研处、计划财务处、保卫处、总务处、纪检监察室、工会、团委、机电工程学院、能源动力工程学院、建筑工程学院、经济管理与旅游学院、信息科学与工程学院、护理学院、药学与医学技术学院、马克思主义学院、公共基础教育学院、继续教育学院、学前教育学院、准东学院、创新创业中心、图书馆、校企合作中心(实训中心、中等职业技术学校)、职业教育研究中心、信息中心、附属医院。</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2024年度收入总计26,854.92万元，</w:t>
      </w:r>
      <w:r>
        <w:rPr>
          <w:rFonts w:ascii="仿宋_GB2312" w:hAnsi="仿宋_GB2312" w:eastAsia="仿宋_GB2312"/>
          <w:b w:val="0"/>
          <w:sz w:val="32"/>
        </w:rPr>
        <w:t>其中：本年收入合计26,256.62万元，使用非财政拨款结余（含专用结余）0.00万元，年初结转和结余598.30万元。</w:t>
      </w:r>
    </w:p>
    <w:p>
      <w:pPr>
        <w:spacing w:line="580" w:lineRule="exact"/>
        <w:ind w:firstLine="640"/>
        <w:jc w:val="both"/>
      </w:pPr>
      <w:r>
        <w:rPr>
          <w:rFonts w:ascii="仿宋_GB2312" w:hAnsi="仿宋_GB2312" w:eastAsia="仿宋_GB2312"/>
          <w:b/>
          <w:sz w:val="32"/>
        </w:rPr>
        <w:t>2024年度支出总计26,854.92万元，</w:t>
      </w:r>
      <w:r>
        <w:rPr>
          <w:rFonts w:ascii="仿宋_GB2312" w:hAnsi="仿宋_GB2312" w:eastAsia="仿宋_GB2312"/>
          <w:b w:val="0"/>
          <w:sz w:val="32"/>
        </w:rPr>
        <w:t>其中：本年支出合计26,843.22万元，结余分配0.00万元，年末结转和结余11.70万元。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1,294.81万元，增长5.07%，主要原因是：本年在职人员增加23人，工资调增，社保、公积金基数调增，人员经费增加。增加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本年收入26,256.62万元，</w:t>
      </w:r>
      <w:r>
        <w:rPr>
          <w:rFonts w:ascii="仿宋_GB2312" w:hAnsi="仿宋_GB2312" w:eastAsia="仿宋_GB2312"/>
          <w:b w:val="0"/>
          <w:sz w:val="32"/>
        </w:rPr>
        <w:t>其中：财政拨款收入20,307.48万元，占77.34%；上级补助收入0.00万元，占0.00%；事业收入4,929.13万元，占18.77%；经营收入0.00万元，占0.00%；附属单位上缴收入0.00万元，占0.00%；其他收入1,020.01万元，占3.88%。</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本年支出26,843.22万元，</w:t>
      </w:r>
      <w:r>
        <w:rPr>
          <w:rFonts w:ascii="仿宋_GB2312" w:hAnsi="仿宋_GB2312" w:eastAsia="仿宋_GB2312"/>
          <w:b w:val="0"/>
          <w:sz w:val="32"/>
        </w:rPr>
        <w:t>其中：基本支出18,298.61万元，占68.17%；项目支出8,544.61万元，占31.83%；上缴上级支出0.00万元，占0.00%；经营支出0.00万元，占0.00%；对附属单位补助支出0.00万元，占0.00%。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2024年度财政拨款收入总计20,307.48万元，</w:t>
      </w:r>
      <w:r>
        <w:rPr>
          <w:rFonts w:ascii="仿宋_GB2312" w:hAnsi="仿宋_GB2312" w:eastAsia="仿宋_GB2312"/>
          <w:b w:val="0"/>
          <w:sz w:val="32"/>
        </w:rPr>
        <w:t>其中：年初财政拨款结转和结余0.00万元，本年财政拨款收入20,307.48万元。</w:t>
      </w:r>
      <w:r>
        <w:rPr>
          <w:rFonts w:ascii="仿宋_GB2312" w:hAnsi="仿宋_GB2312" w:eastAsia="仿宋_GB2312"/>
          <w:b/>
          <w:sz w:val="32"/>
        </w:rPr>
        <w:t>财政拨款支出总计20,307.48万元，</w:t>
      </w:r>
      <w:r>
        <w:rPr>
          <w:rFonts w:ascii="仿宋_GB2312" w:hAnsi="仿宋_GB2312" w:eastAsia="仿宋_GB2312"/>
          <w:b w:val="0"/>
          <w:sz w:val="32"/>
        </w:rPr>
        <w:t>其中：年末财政拨款结转和结余0.00万元，本年财政拨款支出20,307.48万元。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1,265.05万元，增长6.64%，主要原因是：本年在职人员增加23人，工资调增，社保、公积金基数调增，人员经费增加。增加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w:t>
      </w:r>
      <w:r>
        <w:rPr>
          <w:rFonts w:ascii="仿宋_GB2312" w:hAnsi="仿宋_GB2312" w:eastAsia="仿宋_GB2312"/>
          <w:b/>
          <w:sz w:val="32"/>
        </w:rPr>
        <w:t>与年初预算相比，</w:t>
      </w:r>
      <w:r>
        <w:rPr>
          <w:rFonts w:ascii="仿宋_GB2312" w:hAnsi="仿宋_GB2312" w:eastAsia="仿宋_GB2312"/>
          <w:b w:val="0"/>
          <w:sz w:val="32"/>
        </w:rPr>
        <w:t>年初预算数13,885.01万元，决算数20,307.48万元，预决算差异率46.25%，主要原因是：年中追加人员工资、社保、公积金基数调增部分资金及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2024年度一般公共预算财政拨款支出20,307.48万元，</w:t>
      </w:r>
      <w:r>
        <w:rPr>
          <w:rFonts w:ascii="仿宋_GB2312" w:hAnsi="仿宋_GB2312" w:eastAsia="仿宋_GB2312"/>
          <w:b w:val="0"/>
          <w:sz w:val="32"/>
        </w:rPr>
        <w:t>占本年支出合计的75.65%。</w:t>
      </w:r>
      <w:r>
        <w:rPr>
          <w:rFonts w:ascii="仿宋_GB2312" w:hAnsi="仿宋_GB2312" w:eastAsia="仿宋_GB2312"/>
          <w:b/>
          <w:sz w:val="32"/>
        </w:rPr>
        <w:t>与上年相比，</w:t>
      </w:r>
      <w:r>
        <w:rPr>
          <w:rFonts w:ascii="仿宋_GB2312" w:hAnsi="仿宋_GB2312" w:eastAsia="仿宋_GB2312"/>
          <w:b w:val="0"/>
          <w:sz w:val="32"/>
        </w:rPr>
        <w:t>增加1,266.35万元，增长6.65%，主要原因是：本年在职人员增加23人，工资调增，社保、公积金基数调增，人员经费增加。增加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w:t>
      </w:r>
      <w:r>
        <w:rPr>
          <w:rFonts w:ascii="仿宋_GB2312" w:hAnsi="仿宋_GB2312" w:eastAsia="仿宋_GB2312"/>
          <w:b/>
          <w:sz w:val="32"/>
        </w:rPr>
        <w:t>与年初预算相比,</w:t>
      </w:r>
      <w:r>
        <w:rPr>
          <w:rFonts w:ascii="仿宋_GB2312" w:hAnsi="仿宋_GB2312" w:eastAsia="仿宋_GB2312"/>
          <w:b w:val="0"/>
          <w:sz w:val="32"/>
        </w:rPr>
        <w:t>年初预算数13,885.01万元，决算数20,307.48万元，预决算差异率46.25%，主要原因是：年中追加人员工资、社保、公积金基数调增部分资金及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1.教育支出(类)20,288.05万元,占99.90%。</w:t>
      </w:r>
    </w:p>
    <w:p>
      <w:pPr>
        <w:spacing w:line="580" w:lineRule="exact"/>
        <w:ind w:firstLine="640"/>
        <w:jc w:val="both"/>
      </w:pPr>
      <w:r>
        <w:rPr>
          <w:rFonts w:ascii="仿宋_GB2312" w:hAnsi="仿宋_GB2312" w:eastAsia="仿宋_GB2312"/>
          <w:b w:val="0"/>
          <w:sz w:val="32"/>
        </w:rPr>
        <w:t>2.科学技术支出(类)3.90万元,占0.02%。</w:t>
      </w:r>
    </w:p>
    <w:p>
      <w:pPr>
        <w:spacing w:line="580" w:lineRule="exact"/>
        <w:ind w:firstLine="640"/>
        <w:jc w:val="both"/>
      </w:pPr>
      <w:r>
        <w:rPr>
          <w:rFonts w:ascii="仿宋_GB2312" w:hAnsi="仿宋_GB2312" w:eastAsia="仿宋_GB2312"/>
          <w:b w:val="0"/>
          <w:sz w:val="32"/>
        </w:rPr>
        <w:t>3.卫生健康支出(类)5.53万元,占0.03%。</w:t>
      </w:r>
    </w:p>
    <w:p>
      <w:pPr>
        <w:spacing w:line="580" w:lineRule="exact"/>
        <w:ind w:firstLine="640"/>
        <w:jc w:val="both"/>
      </w:pPr>
      <w:r>
        <w:rPr>
          <w:rFonts w:ascii="仿宋_GB2312" w:hAnsi="仿宋_GB2312" w:eastAsia="仿宋_GB2312"/>
          <w:b w:val="0"/>
          <w:sz w:val="32"/>
        </w:rPr>
        <w:t>4.其他支出(类)10.00万元,占0.05%。</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1.一般公共服务支出(类)统战事务(款)宗教事务(项):支出决算数为0.00万元，比上年决算减少1.26万元，下降100.00%,主要原因是：本年无驻村管寺干部津贴。</w:t>
      </w:r>
    </w:p>
    <w:p>
      <w:pPr>
        <w:spacing w:line="580" w:lineRule="exact"/>
        <w:ind w:firstLine="640"/>
        <w:jc w:val="both"/>
      </w:pPr>
      <w:r>
        <w:rPr>
          <w:rFonts w:ascii="仿宋_GB2312" w:hAnsi="仿宋_GB2312" w:eastAsia="仿宋_GB2312"/>
          <w:b w:val="0"/>
          <w:sz w:val="32"/>
        </w:rPr>
        <w:t>2.教育支出(类)教育管理事务(款)一般行政管理事务(项):支出决算数为0.00万元，比上年决算减少1.27万元，下降100.00%,主要原因是：本年无“大思政”建设课题经费及昌吉州思政名师工作室建设经费。</w:t>
      </w:r>
    </w:p>
    <w:p>
      <w:pPr>
        <w:spacing w:line="580" w:lineRule="exact"/>
        <w:ind w:firstLine="640"/>
        <w:jc w:val="both"/>
      </w:pPr>
      <w:r>
        <w:rPr>
          <w:rFonts w:ascii="仿宋_GB2312" w:hAnsi="仿宋_GB2312" w:eastAsia="仿宋_GB2312"/>
          <w:b w:val="0"/>
          <w:sz w:val="32"/>
        </w:rPr>
        <w:t>3.教育支出(类)职业教育(款)中等职业教育(项):支出决算数为2,299.80万元，比上年决算减少189.52万元，下降7.61%,主要原因是：本年中职学生人数减少，中职奖助学金减少，中职教师人数有所减少，人员经费减少。</w:t>
      </w:r>
    </w:p>
    <w:p>
      <w:pPr>
        <w:spacing w:line="580" w:lineRule="exact"/>
        <w:ind w:firstLine="640"/>
        <w:jc w:val="both"/>
      </w:pPr>
      <w:r>
        <w:rPr>
          <w:rFonts w:ascii="仿宋_GB2312" w:hAnsi="仿宋_GB2312" w:eastAsia="仿宋_GB2312"/>
          <w:b w:val="0"/>
          <w:sz w:val="32"/>
        </w:rPr>
        <w:t>4.教育支出(类)职业教育(款)技校教育(项):支出决算数为332.26万元，比上年决算增加2.83万元，增长0.86%,主要原因是：本年2024年技工生均项目经费较上年增加。</w:t>
      </w:r>
    </w:p>
    <w:p>
      <w:pPr>
        <w:spacing w:line="580" w:lineRule="exact"/>
        <w:ind w:firstLine="640"/>
        <w:jc w:val="both"/>
      </w:pPr>
      <w:r>
        <w:rPr>
          <w:rFonts w:ascii="仿宋_GB2312" w:hAnsi="仿宋_GB2312" w:eastAsia="仿宋_GB2312"/>
          <w:b w:val="0"/>
          <w:sz w:val="32"/>
        </w:rPr>
        <w:t>5.教育支出(类)职业教育(款)高等职业教育(项):支出决算数为17,655.98万元，比上年决算增加1,620.40万元，增长10.11%,主要原因是：本年在职人员增加23人，工资调增，社保、公积金基数调增，人员经费增加。增加全国职业院校技能大赛新疆区预选赛项目、主校区教学楼宿舍楼纱窗更新修缮项目、主校区教学楼、宿舍楼窗户更新修缮项目、2主校区2号餐厅新增供电线路项目、中医药文化馆建设项目、全国职业技能大赛暨中职组新型电力系统运行与维护赛项目、教职工周转房、实训中心、体育馆附馆建设前期项目、分校区教学实训楼消防图纸设计及审核项目、分校区户外供暖系统改造项目、分校区3、4号宿舍楼及综合楼外墙保温及供暖设施改造项目、信息化标杆校建设项目等；科目调整，2024年自治区医疗服务与保障能力提升（卫生健康人才队伍建设）补助资金上年在其他卫生健康管理事务支出，本年调整至高等职业教育列支，导致经费增加。</w:t>
      </w:r>
    </w:p>
    <w:p>
      <w:pPr>
        <w:spacing w:line="580" w:lineRule="exact"/>
        <w:ind w:firstLine="640"/>
        <w:jc w:val="both"/>
      </w:pPr>
      <w:r>
        <w:rPr>
          <w:rFonts w:ascii="仿宋_GB2312" w:hAnsi="仿宋_GB2312" w:eastAsia="仿宋_GB2312"/>
          <w:b w:val="0"/>
          <w:sz w:val="32"/>
        </w:rPr>
        <w:t>6.教育支出(类)职业教育(款)其他职业教育支出(项):支出决算数为0.00万元，比上年决算减少2.72万元，下降100.00%,主要原因是：本年无“为民办实事”人员南疆工作经费补贴。</w:t>
      </w:r>
    </w:p>
    <w:p>
      <w:pPr>
        <w:spacing w:line="580" w:lineRule="exact"/>
        <w:ind w:firstLine="640"/>
        <w:jc w:val="both"/>
      </w:pPr>
      <w:r>
        <w:rPr>
          <w:rFonts w:ascii="仿宋_GB2312" w:hAnsi="仿宋_GB2312" w:eastAsia="仿宋_GB2312"/>
          <w:b w:val="0"/>
          <w:sz w:val="32"/>
        </w:rPr>
        <w:t>7.科学技术支出(类)基础研究(款)自然科学基金(项):支出决算数为3.90万元，比上年决算减少3.98万元，下降50.51%,主要原因是：本年自治区科技计划专项资金减少。</w:t>
      </w:r>
    </w:p>
    <w:p>
      <w:pPr>
        <w:spacing w:line="580" w:lineRule="exact"/>
        <w:ind w:firstLine="640"/>
        <w:jc w:val="both"/>
      </w:pPr>
      <w:r>
        <w:rPr>
          <w:rFonts w:ascii="仿宋_GB2312" w:hAnsi="仿宋_GB2312" w:eastAsia="仿宋_GB2312"/>
          <w:b w:val="0"/>
          <w:sz w:val="32"/>
        </w:rPr>
        <w:t>8.科学技术支出(类)技术研究与开发(款)科技成果转化与扩散(项):支出决算数为0.00万元，比上年决算减少8.96万元，下降100.00%,主要原因是：本年昌吉州支持自治区创建若干政策奖补资金（优创空间）项目已经实施完毕，导致经费减少。</w:t>
      </w:r>
    </w:p>
    <w:p>
      <w:pPr>
        <w:spacing w:line="580" w:lineRule="exact"/>
        <w:ind w:firstLine="640"/>
        <w:jc w:val="both"/>
      </w:pPr>
      <w:r>
        <w:rPr>
          <w:rFonts w:ascii="仿宋_GB2312" w:hAnsi="仿宋_GB2312" w:eastAsia="仿宋_GB2312"/>
          <w:b w:val="0"/>
          <w:sz w:val="32"/>
        </w:rPr>
        <w:t>9.科学技术支出(类)科技条件与服务(款)技术创新服务体系(项):支出决算数为0.00万元，比上年决算减少8.08万元，下降100.00%,主要原因是：本年2022年自治区科技计划专项资金（第三批）项目已经实施完毕，导致经费减少。</w:t>
      </w:r>
    </w:p>
    <w:p>
      <w:pPr>
        <w:spacing w:line="580" w:lineRule="exact"/>
        <w:ind w:firstLine="640"/>
        <w:jc w:val="both"/>
      </w:pPr>
      <w:r>
        <w:rPr>
          <w:rFonts w:ascii="仿宋_GB2312" w:hAnsi="仿宋_GB2312" w:eastAsia="仿宋_GB2312"/>
          <w:b w:val="0"/>
          <w:sz w:val="32"/>
        </w:rPr>
        <w:t>10.卫生健康支出(类)卫生健康管理事务(款)其他卫生健康管理事务支出(项):支出决算数为5.53万元，比上年决算减少125.40万元，下降95.78%,主要原因是：本年科目调整，2024年自治区医疗服务与保障能力提升（卫生健康人才队伍建设）补助资金上年在其他卫生健康管理事务支出，本年调整至高等职业教育列支，导致经费减少。</w:t>
      </w:r>
    </w:p>
    <w:p>
      <w:pPr>
        <w:spacing w:line="580" w:lineRule="exact"/>
        <w:ind w:firstLine="640"/>
        <w:jc w:val="both"/>
      </w:pPr>
      <w:r>
        <w:rPr>
          <w:rFonts w:ascii="仿宋_GB2312" w:hAnsi="仿宋_GB2312" w:eastAsia="仿宋_GB2312"/>
          <w:b w:val="0"/>
          <w:sz w:val="32"/>
        </w:rPr>
        <w:t>11.其他支出(类)其他支出(款)其他支出(项):支出决算数为10.00万元，比上年决算减少15.71万元，下降61.10%,主要原因是：本年减少南疆工作队经费。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2024年度一般公共预算财政拨款基本支出13,049.95万元，其中：</w:t>
      </w:r>
      <w:r>
        <w:rPr>
          <w:rFonts w:ascii="仿宋_GB2312" w:hAnsi="仿宋_GB2312" w:eastAsia="仿宋_GB2312"/>
          <w:b/>
          <w:sz w:val="32"/>
        </w:rPr>
        <w:t>人员经费11,153.77万元，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其他对个人和家庭的补助。</w:t>
      </w:r>
    </w:p>
    <w:p>
      <w:pPr>
        <w:spacing w:line="580" w:lineRule="exact"/>
        <w:ind w:firstLine="640"/>
        <w:jc w:val="both"/>
      </w:pPr>
      <w:r>
        <w:rPr>
          <w:rFonts w:ascii="仿宋_GB2312" w:hAnsi="仿宋_GB2312" w:eastAsia="仿宋_GB2312"/>
          <w:b/>
          <w:sz w:val="32"/>
        </w:rPr>
        <w:t>公用经费1,896.19万元，</w:t>
      </w:r>
      <w:r>
        <w:rPr>
          <w:rFonts w:ascii="仿宋_GB2312" w:hAnsi="仿宋_GB2312" w:eastAsia="仿宋_GB2312"/>
          <w:b w:val="0"/>
          <w:sz w:val="32"/>
        </w:rPr>
        <w:t>包括：办公费、印刷费、咨询费、水费、电费、邮电费、取暖费、物业管理费、差旅费、维修（护）费、租赁费、培训费、专用材料费、劳务费、委托业务费、福利费、其他交通费用、其他商品和服务支出、专用设备购置、其他资本性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减少1.30万元，下降100.00%，主要原因是：本年无2022年拨少数民族运动会项目，导致经费减少。</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年初预算数0.00万元，决算数0.00万元，预决算差异率0.00%，主要原因是：本年未安排政府性基金预算。</w:t>
      </w:r>
    </w:p>
    <w:p>
      <w:pPr>
        <w:spacing w:line="580" w:lineRule="exact"/>
        <w:ind w:firstLine="640"/>
        <w:jc w:val="both"/>
      </w:pPr>
      <w:r>
        <w:rPr>
          <w:rFonts w:ascii="仿宋_GB2312" w:hAnsi="仿宋_GB2312" w:eastAsia="仿宋_GB2312"/>
          <w:b w:val="0"/>
          <w:sz w:val="32"/>
        </w:rPr>
        <w:t>政府性基金预算财政拨款支出0.00万元。</w:t>
      </w:r>
    </w:p>
    <w:p>
      <w:pPr>
        <w:spacing w:line="580" w:lineRule="exact"/>
        <w:ind w:firstLine="640"/>
        <w:jc w:val="both"/>
      </w:pPr>
      <w:r>
        <w:rPr>
          <w:rFonts w:ascii="仿宋_GB2312" w:hAnsi="仿宋_GB2312" w:eastAsia="仿宋_GB2312"/>
          <w:b w:val="0"/>
          <w:sz w:val="32"/>
        </w:rPr>
        <w:t>1.其他支出(类)彩票公益金安排的支出(款)用于体育事业的彩票公益金支出(项):支出决算数为0.00万元，比上年决算减少1.30万元，下降100.00%,主要原因是：本年无2022年拨少数民族运动会项目，导致经费减少。</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2024年度财政拨款“三公”经费支出0.40万元，</w:t>
      </w:r>
      <w:r>
        <w:rPr>
          <w:rFonts w:ascii="仿宋_GB2312" w:hAnsi="仿宋_GB2312" w:eastAsia="仿宋_GB2312"/>
          <w:b w:val="0"/>
          <w:sz w:val="32"/>
        </w:rPr>
        <w:t>比上年增加0.40万元，增长100.00%，主要原因是：本年因实施教育系统州级人才工作室和庭州名师育才专项行动经费，按照工作计划去往菲律宾产生的差旅费，导致经费增加。</w:t>
      </w:r>
      <w:r>
        <w:rPr>
          <w:rFonts w:ascii="仿宋_GB2312" w:hAnsi="仿宋_GB2312" w:eastAsia="仿宋_GB2312"/>
          <w:b w:val="0"/>
          <w:sz w:val="32"/>
        </w:rPr>
        <w:t>其中：因公出国（境）费支出0.40万元，占100.00%，比上年增加0.40万元，增长100.00%，主要原因是：本年因实施教育系统州级人才工作室和庭州名师育才专项行动经费，按照工作计划去往菲律宾产生的差旅费，导致经费增加。</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0.40万元，开支内容包括本年因实施教育系统州级人才工作室和庭州名师育才专项行动经费，按照工作计划去往菲律宾产生的差旅费。单位全年安排的因公出国（境）团组1个，因公出国（境）1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29辆，与公务用车保有量差异原因是：差异车辆为我单位通勤车、驾训车辆、救护车，预算未安排公务用车运行维护费，使用单位自有资金运行维护。</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0.40万元，决算数0.40万元，预决算差异率0.00%，主要原因是：严格按照预算执行，预决算无差异。其中：因公出国（境）费全年预算数0.40万元，决算数0.40万元，预决算差异率0.00%，主要原因是：严格按照预算执行，预决算无差异。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2024年度昌吉职业技术学院（事业单位）公用经费支出1,896.19万元，比上年增加1,040.41万元，增长121.57%，主要原因是：本年正常开展业务，相关办公费、水费、电费等公用经费支出增加。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2024年度政府采购支出总额4,280.71万元，其中：政府采购货物支出2,314.39万元、政府采购工程支出895.60万元、政府采购服务支出1,070.72万元。</w:t>
      </w:r>
    </w:p>
    <w:p>
      <w:pPr>
        <w:spacing w:line="580" w:lineRule="exact"/>
        <w:ind w:firstLine="640"/>
        <w:jc w:val="both"/>
      </w:pPr>
      <w:r>
        <w:rPr>
          <w:rFonts w:ascii="仿宋_GB2312" w:hAnsi="仿宋_GB2312" w:eastAsia="仿宋_GB2312"/>
          <w:b w:val="0"/>
          <w:sz w:val="32"/>
        </w:rPr>
        <w:t>授予中小企业合同金额3,505.96万元，占政府采购支出总额的81.90%，其中：授予小微企业合同金额1,794.84万元，占政府采购支出总额的41.93%。</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313,872.75平方米，价值65,134.93万元。车辆29辆，价值672.54万元，其中：副部（省）级及以上领导用车0辆、主要负责人用车0辆、机要通信用车0辆、应急保障用车0辆、执法执勤用车0辆、特种专业技术用车0辆、离退休干部服务用车0辆、其他用车29辆，其他用车主要是：通勤车、驾训车辆、救护车。单价100万元（含）以上设备（不含车辆）11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26,854.92万元，实际执行总额26,843.22万元；预算绩效评价项目45个，全年预算数9,490.89万元，全年执行数9,465.29万元。预算绩效管理取得的成效：一是铸牢中华民族共同体意识教育全面推进。坚持以铸牢中华民族共同体意识教育为主线，强化育人阵地打造，推进建设校史馆、铸牢馆和中医药文化馆。严格落实“混班混宿”要求，引导各族学生学在一起、玩在一起、生活在一起、成长在一起、建立水乳交融的民族关系。持续推进青少年“筑基”工程，推动中华优秀传统文化进校园。扎实开展学习国家通用语言文字教育和师生“手拉手结对子”活动，学生普通话取证率达80%以上，中华民族共同体理念持续增强。二是思想政治教育成效明显。引进思政课教师5名，开设“习近平新时代中国特色社会主义思想概论”“思想道德与法治”等课程15门。强化课程思政建设，凝练课程思政教育典型案例10个。组织参加2024年自治区高职高专院校思想政治理论课“萌新磨课、骨干练兵”活动，4名教师获得骨干练兵特等奖和一等奖，学院获得优秀组织奖。全年申报思政课课题研究5项。三是学生管理效能增强。完善辅导员学历结构、年龄 结构和专业结构，举办“第四届辅导员素质能力大赛”和“第一届辅导员育人故事分享会”，创建院级名班主任（辅导员）工作室4个。充分发挥“一站式”学生社区的功能，举办各类活动近300场。四是校园文化氛围愈加浓厚。加强书香校园建设，重新梳理形成新的校风、教风和学风。成功举办学院第三届体育运动会，611名师生参加运动项目，获奖师生186人，学生打破学校记录10项。弘扬和传承工匠精神，成功举办“大国工匠”进校园活动，邀请“大国工匠”张国云进校园分工作经验和心路历程，引导学生树立正确的职业观和价值观。五是达标升本建设稳步推进。坚持以“新双高”建设为抓手，制定“新双高”建设工作方案。按照职业院校办学条件达标5项核心指标推进职业院校办学条件达标建设，顺利通过自治区教育厅现场核验。谋划推进高职升本工作，认真对照职业本科学校设置标准，对标对标、查漏补缺，着力解决基础设施、师资队伍、办学经费不足等问题，全力为高职升本奠定坚实基础。六是“三教”改革成效显著。制定听课制度和教学工作规范，修订教学事故认定和处理办法，不断规范教学活动、提升教学质量。加强语言文字工作达标建设，每月组织开展普通话测试。组织申报32个“1+X”证书制度试点，1800 名学生参与培训。开展2024年教师教学能力大赛，评审选拔8个教师团队参加昌吉州教师教学能力评选，6名教师入围自治区职业院校青年教师教学竞赛并获得优异成绩。七是教科研水平稳步提升。制定《学院科研成果计量 及绩效考核办法》，强化科研质量，立项院级科研课题50项，州级及以上科研课题12项，教师发表论文92篇，参编教材16部，申请专利（软件著作权）21项，与2023 年度相比增幅较大；签订横向技术服务合同1项，获得自治区科技进步奖一等奖1项。成功申报2名庭州工匠与自治州科普教育基地建设项目。八是产教融合持续深化。深入推进昌吉高新技术产业 开发区产教联合体建设，牵头成立新疆康养行业产教融合共同体，筹建“闽昌共建老年人能力评估师培训基地”。成立“准东学院” ，常态化进驻教师24名、学生500余人；成立新疆天山天池旅游产业学院、硅基新材料产业学院、京东产业学院，全面深化产教融合；在奇台县人民医院挂牌成立附属医院，推动医教协同发展；成立昌吉州“工匠学院”，强化产业工人队伍建设。九是技能竞赛优势突出。围绕“一技在手、一生无忧” 活动主题，牵头承办自治区2024年职业活动周启动仪式，参与师生达1.2万人次。牵头协办近年来昌吉州规模最大的职业技能竞赛，涉及16个赛项，师生荣获一等奖11项，二等奖22项，三等奖20项，学院荣获突出贡献单位和优秀组织单位奖。承办2024年世界职业院校技能大赛并获得金奖。十是招生就业态势良好。高职招生录取5375人，新生报到率 91.4%；中职招生报名1200人、报到人数621人。深入开展访企拓岗，走访企业200余家，拓展就业、实习岗位6000 余个。2024 年毕业生5235人，就业率达96.55%。十一是后勤服务工作不断完善。加强食堂基础设施建设，全面改善食堂就餐环境。严格落实食品安全工作责任制，落实“日管控、周排查、月调度”工作机制。公开招标确定18家供应链企业为食堂大宗食材供应商，实现大宗食材集中采购。引进食堂竞争机制，形成三家餐饮公司有序竞争的良好局面，服务质量和水平较以前有明显提高。提升教师伙食补助标准，每月对食堂进行考核，师生满意率达90%。十二是数智校园建设不断推进。完善、升级数据标准和 学院大数据中心，对接业务系统10个；完成并投入使用消费一脸通、宿舍人脸考勤、智慧食堂管理、校园门户、学工系统、网上办事大厅、教学评价、数据中心等项目，与移动公司签订全光校园建设投资合同，总投资1100万，完成全光网建设并投入使用。十三是社会服务能力不断提升。持续加强奇台县古城乡 果园村帮扶工作，给予专项帮扶经费10万元。结对帮扶阿图什市中等职业技术学校，选派3人“小组团”驻校工作，给予专项帮扶经费10万元。扎实开展特色培训工作，拓宽评价认定业务范畴，总计完成培训及鉴定3.35万人次。十四是工会组织活力不断加强。积极参与昌吉州庆祝中 国共产党103周年、建州70 周年歌咏比赛，代表州教育系统取得了合唱比赛的第一名。深入实施十大暖心工程，为教职工购买补充医疗保险，提高教职工体检费用标准，打造馨“职工之家”，更换生活区、学习区纱窗，出台教科研激励机制，提高教师课时费标准和午餐补助标准，进一步改善伙食质量，关心关爱教职工，极大提升了师生的归属感和幸福感。发现的问题及原因：一是本单位为公益二类差额拨款单位，年初预算是仅填写财政年初拨款部分及专户资金和单位资金预测部分，在执行过程中，上次部门和本级财政会不断进行拨款，同时本单位涵盖培训鉴定等工作，在年中单位资金会持续增加，在年初时难以预算，导致经费实际支出数大于预算数。二是绩效指标的明确性、可衡量性、相关性还需进一步提升。预算精细化管理还需完善，预算编制管理水平仍有进一步提升的空间。三是业务人员绩效管理意识有待增强，未能全面深入认识理解绩效管理工作的意义。绩效管理经验不足，预算绩效管理工作有待进一步落实。下一步改进措施：一是上级部门应该考虑到各个单位的具体情况因地适宜，同时加强各单位负责人对绩效管理的重视程度，明确主体责任，不能因为属于财务主管部门下发的工作，不考虑财务人员的专业性，将整个单位的绩效管理工作全部交由财务人员负责。二是加强培训，提高绩效编制能力,采取多种培训形式对单位财务人员、项目负责人进行集中培训，进一步树牢绩效观念，提高本单位工作人员的绩效管理能力和工作水平，为预算绩效管理相关工作的顺利开展提供保障。三是健全工作机制，加强项目管理,健全工作推动机制，明确主体责任，加强项目管理工作，配备统筹规划引领的项目推进专业的团队及人员，提高对项目工作的认识程度，对项目的事前、事中、事后进行全过程监督管理把控，对后期项目建设跟踪问效，是否发挥预期效益，是否闲置，为后期储备项目打下坚实基础。四是强化预算绩效执行工作，加强业财融合，健全工作推动机制，指定专人负责预算执行监督管理，对于项目的全过程进行把控，进一步推动预算绩效管理工作。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4,125.62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5,303.92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5,303.92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10,071.03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15,003.56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15,003.56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6,500.00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6,547.44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6,535.74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20,696.65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26,854.92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26,843.22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坚持不懈用习近平新时代中国特色社会主义思想铸魂育人，坚持党建引领，培育打造“1+13红色匠心+专业”特色党建品牌，聚焦铸牢中华民族共同体意识，不断加强思想政治教育，坚持守正创新，持续正风肃纪，落实立德树人根本任务。围绕“双高校”建设目标，按照“强工科、兴旅游、厚医学”发展理念，坚持“拓本科、稳高职、保技工、重培训”发展思路，立足区域经济社会发展需求，优化打造四个优质特色专业群，建立完善质量动态监测评估体系，不断提高教学科研质量。加强制度建设，深化绩效考核和分配制度改革，激发内生动力，营造干事创业浓厚氛围。提升校园基础设施和后勤保障能力，持续开展“四下基层”和为师生办实事活动，推进数字化赋能职业教育高质量内涵式发展，为全面建设中国式现代化新疆实践典范地州提供人才支撑。</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2024年我单位全年预算数为26,854.92万元，全年执行数为26,843.22万元，总预算执行率为99.96%。2024年我单位完成以下工作内容： 1.组织申报31个“1+X”证书制度试点，1800 名学生参与培训；2.牵头承办自治区2024年职业活动周启动仪式，牵头协办近年来昌吉州规模最大的职业技能竞赛，承办2024年世界职业院校技能大赛并获得金奖；3.按照职业院校办学条件达标5项核心指标推进职业院校办学条件达标建设，顺利通过自治区教育厅现场核验。通过以上工作的实施，“三教”改革成效显著，技能竞赛优势突出，招生就业态势良好，2024年毕业生5235人，就业率96.61%。</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开设“1+x”证书制度试点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承办技能大赛</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建成自治区级一流核心课程或精品在线开放课程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完成各类培训</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&gt;=15000人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28664人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1+x证书学生获证率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学生就业率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96.61%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2022年学生资助补助资金（自治区直达）-国家助学金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目标1：高职学生各项国家资助政策按规定得到落实。</w:t>
              <w:br/>
              <w:t>目标2：教育公平显著提高，满足家庭经济困难学生基本学习生活需要。</w:t>
              <w:br/>
              <w:t>目标3：维护学校正常运转，帮助困难学生顺利完成学业。</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对高职国家助学金资助人数65人，建档立卡困难学生享受资助覆盖率达100%，严格按照高职国家助学金平均资助标准3300元每生每年发放，高职学生各项国家资助政策按规定得到落实，教育公平显著提高，满足家族经济困难学生基本学习生活需要，维护了学校正常运转。</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高职国家助学金资助人数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建档立卡困难学生享受资助覆盖率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资金足额到位率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资金发放完成时间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高职国家助学金平均资助标准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=0.33万元/生/年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=0.33万元/生/年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家庭经济困难学生的生活负担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及时发放助学金，帮助满足家族经济困难学生基本学习生活需要</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2022年自治区科技计划专项资金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目标1：通过研究新疆新型冠状病毒肺炎的传播现状，建立考虑人口流动、安全干预措施、潜伏期具有传染力以及存在随机干扰因素影响的新型冠状病毒肺炎传播模型。研究模型的数学性质，给出模型平衡点的存在性，周期解的存在性，稳定性的条件及传染病阈值等。根据有限的人口学，医学统计资料与调查结果，正确估计模型中的参数值，分析模拟现行的一些疾病控制措施,例如健康教育、戴口罩、清洁卫生、接种疫苗、隔离等措施在预防控制新疆新型冠状病毒肺炎中所起的作用。目标2：1.应用UHPLC-Q/TOF-MS技术鉴定CTFs的化学成分，进行CTFs中抗瘤效应组分的药效验证试验，并结合生物信息分析技术探讨CTFs调控ROS途径诱导线粒体功能障碍的机制。2.建立肺癌小鼠模型，CTFs干预、治疗，通过TUNEL、免疫荧光等观察肿瘤组织的生物学特性改变及关键靶点表达变化，探讨CTFs对肺癌抗瘤作用的药效靶点和分子作用机制。3.撰写及发表文章1-2篇；协助培养青年人才1-2名，撰写研究报告不低于2篇。</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截止2024年12月31日，已完成发表相关学术论文2篇，完成青年人才的培养1人，撰写研究报告1篇，</w:t>
              <w:tab/>
              <w:t>研究成果验收达到标，通过研究新疆新型冠状病毒肺炎的传播现状，建立考虑人口流动、安全干预措施、潜伏期具有传染力以及存在随机干扰因素影响的新型冠状病毒肺炎传播模型。研究模型的数学性质，给出模型平衡点的存在性，周期解的存在性，稳定性的条件及传染病阈值等。根据有限的人口学，医学统计资料与调查结果，正确估计模型中的参数值，分析模拟现行的一些疾病控制措施,例如健康教育、戴口罩、清洁卫生、接种疫苗、隔离等措施在预防控制新疆新型冠状病毒肺炎中所起的作用。</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发表相关学术论文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完成青年人才的培养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撰写研究报告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研究成果验收达标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目前研究已结束，研究成果报告已上传至科技厅网站，等待审核中。</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2023年7月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聘请专家咨询费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提升青年人才科研能力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2023年现代职业教育质量提升（1+X证书制度试点项目专项资金）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25.71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25.71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24.43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95.02%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25.71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25.71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24.43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实现学生证书获取率达到85%以上、培训教师10人次、教师培训获取证书10人次。按时推进各试点完成一定指标任务，合理安排利用项目经费，保障项目正常推进。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 xml:space="preserve">截止2024年12月31日，本项目已完成培训学生人数1500人次，培训教师10人，学生证书获取率达到96.3%，教师证书获取率达100%，开展1+X试点项目应充分调研各试点开展情况，通过实施本项目，加快卫生健康领域高素质技术技能人才培养，通过优化专业结构、强化师资力量、深化产教融合、完善实训条件等举措，全面提升卫生健康类专业建设水平，为地方医疗健康产业输送优质人才。  </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培训学生人数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培训教师数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28人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学生证书获取率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113.18%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优化专业结构、强化师资力量、深化产教融合、完善实训条件等举措，全面提升卫生健康类专业建设水平，学生证书获取率大大提高。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教师证书获取率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专用材料采购费用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5.95万元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教师课时费投入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&lt;=25.66万元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=24.38万元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94.83%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16.54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27.4万元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教师课时量减少，经费减少。</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提升教师素质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改善了教育教学条件，提升了学生技能水平。</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96.49分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2023年自治区医疗服务与保障能力提升（卫生健康人才培养培训）</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5.53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97.53%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5.53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建设实训室1个、建设精品在线开放课程1门、实训室验收合格率不低于96%，项目完成及时率不低于95%，达到提升康复治疗技术、预防医学、医学检验技术等专业人才效果，提升教学质量，学生对实训室教学条件的满意度达到90%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已建设中医针灸推拿实训室1个、建设《药理学》精品在线开放课程1门、实训室验收合格率100%，项目完成及时率100%，提升教学质量，学生对实训室教学条件的满意度达到95%.达到提升康复治疗技术、预防医学、医学检验技术等专业人才效果，提升教学质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建设实训室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建设精品在线开放课程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实训室验收合格率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104.17%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实训室建设完成后，经验收合格率为100%。</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实训室建设完成时间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2024年10月31日之前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2023年8月31日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培训费及保障经费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=5.53万元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97.54%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18.77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运行保障费用预算与实际产生费用有差异。</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提升教学质量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明显提升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学生对实训室教学条件德满意度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改善实训条件，提升教学质量，提高学生技能水平。</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98.35分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2024年中央现代职业教育质量提升计划资金-1+Ｘ证书制度试点项目专项资金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95.43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95.43%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95.43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本项目计划在书证融通、课证融合上下功夫、做文章，将1+X职业技能等级证书与课程建设、教师队伍建设、课堂创新等结合起来，全面推广1+X职业技能课程，推进“三教改革”。学院2024年选派28名教师参与1+X证书制度试点专业相关师资培训，师资培训证书获取率100%。实现学生证书获取率达到85%以上、培训教师20人次、培训学生1601人次。按时推进各试点完成一定指标任务，合理安排利用项目经费，保障项目正常推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培训教师人数20人，培训学生人数2173人次，学院2024年已选派20名教师参与1+X证书制度试点专业相关师资培训，师资培训证书获取率100%。实现学生证书获取率达到97.7%，按时推进各试点完成一定指标任务，合理安排利用项目经费，保障项目正常推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培训学生人数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&gt;=1601人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=2173人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135.73%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6.43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培训学生人数年初预计大于等于1601人，实际完成培训任务2173人</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培训教师人数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学生证书获取率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114.94%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8.51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培训学生经过教师培训相关知识掌握较好，证书获取率大于年初设定目标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专用耗材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2.84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预算采购与实际采购存在差异。</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证书考核费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=50.5万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7.92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年初预算目标设置与实际执行过程中存在差异，比预算金额多0.5万元</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师资培训费、课时费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=40.51万元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90.02%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教师外出培训预算与实际参加培训经费存在差异。</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提升教师素质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通过此项目实施，助力学习取证就业，提高学生就业竞争力。</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91.70分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2024年中央现代职业教育质量提升计划资金-护理技术智慧实训中心</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296.67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296.67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该项目计划建立1个教学大数据中心，进行护理技能实训数据采集；1个理实一体化教学区，采用虚实结合训练系统，辅助训练；1个综合技能实训区，运用智慧型护理技能训练室一体化系统辅助教学过程管理；同时配备治疗室、准备间及模拟护士站。通过该项目的实施，满足教师发展类需求，提高专业水平。其中系统购买费用176.8万元，硬件及配套设备购买费用123.2万元，建成实训室1个，设备购置105台，预计本年项目完成。</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建立1个教学大数据中心，进行护理技能实训数据采集；1个理实一体化教学区，采用虚实结合训练系统，辅助训练；1个综合技能实训区，运用智慧型护理技能训练室一体化系统辅助教学过程管理；同时配备治疗室、准备间及模拟护士站。通过该项目的实施，满足教师发展类需求，提高专业水平。其中系统购买费用176.8万元，硬件及配套设备购买费用119.87万元，建成实训室1个，设备购置105台。</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建成实训室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&gt;=105台/套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=105台/套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实训室建成完成时间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软件及系统购买费用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&lt;=176.80万元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=176.8万元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硬件及配套设备购买费用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&lt;=123.20万元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=119.87万元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满足教师发展类需求，提高专业水平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改善了实训条件，提高了学生实操水平。</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2024年中央现代职业教育质量提升计划资金-烹饪专业实训中心</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98.93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98.93%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98.93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建成实训室数量1个，设备购置数量15台，设备验收合格率100%，项目完成时间2024年12月10日前，实验室设备投入50万元，录播巡考系统软件投入50万元，通过实施本项目提高学生的实训环境，满足校内学生的实训要求，为社会培训增加了功能，为申报烹饪专业技能比赛场地提供基础。</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建成实训室1个，购置设备15台，设备验收合格率达100%，实验室设备投入50万元，录播巡考系统软件投入50万元，通过实施本项目提高学生的实训环境，满足校内学生的实训要求，为社会培训增加了功能，为申报烹饪专业技能比赛场地提供基础。</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建成实训室数量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&gt;=15台/套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=15台/套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实验室设备投入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录播巡考系统软件投入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=48.93万元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97.86%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采购设备预算与实际招投标存在差异</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改善实训环境，满足校内学生的实训要求</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进一步改善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103.16%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改善实训室条件，提高学生实操实训水平</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99.46分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2024年中央现代职业教育质量提升计划资金-薛维斌现代煤电煤化工产业虚拟仿真实训基地</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371.10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371.10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371.10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371.10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371.10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371.10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该项目计划建成现代煤电煤化工产业虚拟仿真实训基地一个，购置1批次设备。设备验收合格达到100%。完成电力系统自动化技术专业、供用电技术专业、热能电力工程技术专业、应用化工技术专业、化工仪表及其自动化专业的核心课程试验及实训项目。通过该项目的实施，改善实训条件。</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购置设备数量1批，因施工许可证尚未审批下发，设备尚未验收，通过该项目的实施对开设电力系统自动化技术专业、供用电技术专业、热能电力工程技术专业、应用化工技术专业、化工仪表及其自动化专业的核心课程试验及实训项目都得到很大的改善。</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建成实训基地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因施工许可证尚未审批下发，实训基地正在建设中</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购置设备数量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因施工许可证尚未审批下发，设备尚未验收</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购置设备费用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&lt;=331.1万元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=331.1万元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实训基地改造费用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改善实训条件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进一步改善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项目未完成验收无法投入使用，不能组织开展学生满意度调查</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2024年学生资助补助经费（中央直达）-服兵役高等学校学生国家教育资助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222.02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222.02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222.02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222.02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为推进国防和军队现代化建设，鼓励高等学校学生积极应征入伍服兵役，提高兵员征集质量，支持退役士兵接受系统的高等教育，提高退役士兵就业能力，国家对应征入伍服兵役高等学校学生实行国家教育资助。</w:t>
              <w:br/>
              <w:t>学费补偿（代偿）政策全称服兵役高等学校学生国家教育资助。国家对应征入伍服义务兵役、招收为军士、退役后复学或入学的高等学校学生实行学费补偿、国家助学贷款代偿、学费减免。教育公平显著提高，满足家庭经济困难学生基本学习生活需要；维护学校正常运转，帮助困难学生顺利完成学业。学费补偿代偿人数不少于219人，全年发放次数不少于3次，服义务兵役、退役复学、直招士官经费支付率达100%，高职国家助学金平均资助标准3700元每生每年。</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学费补偿代偿人数219人，全年共发放3次，发放资金共计222.02万元，高职国家助学金平均资助标准3700元/生/年。服义务兵役、退役复学、直招士官经费支付率达100%，学生积极应征入伍服兵役，提高了兵员征集质量，支持退役士兵接受系统的高等教育，提高了退役士兵就业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学费补偿代偿人数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全年发放次数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服义务兵役、退役复学、直招士官经费支付率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资金发放完成时间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高职国家助学金平均资助标准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&lt;=0.37万元/生/年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=0.37万元/生/年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家庭经济困难学生的生活负担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学生对学院整体资助工作满意度较高，超出年初预期值</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2024年学生资助补助经费（第二批）中央直达资金-中职、技工国家奖学金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州财教【2024】20号-2024年学生资助补助经费（第二批）中央直达资金-中职、技工国家奖学金，确保学生资助政策落实到位。每生每年6000元。这项奖学金专门用于奖励中等职业学校（包括技工学校）全日制在校学生中特别优秀的学生。奖学金每学年评审一次，面向全日制二年级及以上的学生申请。获奖学生不仅在学业成绩上要名列前茅，还在道德风尚、专业技能、社会实践、创新能力、综合素质等方面表现优秀。中等职业技术学校的奖学金不仅是对学生学业成绩的认可，更是对他们个人努力和全面发展的鼓励，同时也是对社会贡献的一种期待和激励。</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发放技工国家奖学金人数3人，中等职业教育国家奖学金1人，我院严格按照昌州财教【2024】20号-2024年学生资助补助经费（第二批）中央直达资金-中职、技工国家奖学金通知精神，确保学生资助政策落实到位。每生每年6000元标准发放。这项奖学金专门用于奖励中等职业学校（包括技工学校）全日制在校学生中特别优秀的学生。</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技工国家奖学金人数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中等职业教育国家奖学金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奖学金发放准确率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奖学金发放时限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国家奖学金发放标准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&lt;=6000元/生/年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=6000元/生/年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家庭经济困难学生的生活负担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及时发放奖学金，有效减轻家庭经济困难学生的生活负担。</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99.44分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2024年庭州名师工作室</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本项目计划实施学院青年教师培养方案，在教学能力、技能水平、教科研等方面对青年教师进行“传、帮、带”。鼓励青年教师参加积极申报教科研项目，发表较高水平的学术论文2-3篇，教师科研能力有所提升.教学科研成果2项，结题项目数1个，项目完成时间2024年12月10日前，论文版面费1万元，科研人员个人生活补助2万元，充分发挥医学教育优势，建设期内有计划的开展急救医学技术服务，如知识技能普及、专业技能等级培训、评价、考核等，辐射县市不少2个，人数不少于1000人。</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教学科研成果2项，结题项目1个，2024年学院通过青年教师培养方案，在教学能力、技能水平、教科研等方面对青年教师进行“传、帮、带”。鼓励青年教师参加积极申报教科研项目，发表较高水平的学术论文2-3篇，教师科研能力有所提升.</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教学科研成果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结题项目数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2024年12月8日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=2024年12月8日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论文版面费成本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科研人员个人生活补助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科研写作水平提高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服务对象满意度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通过参加教学竞赛、技能竞赛与同行交流，实现自我提升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2024年新疆西藏等地区教育特殊补助资金-中职免教材</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自治区财政支持，免除生源地为南疆四地州和其他边境县、贫困县的中等职业学校学生的住宿费和教材费，即实施中等职业教育“三免一补”。生源地为南疆四地州的中职学生的住宿费补助资金和其他边境县、贫困县的住宿费和教材费补助资金由自治区本级财政承担，住宿费补助标准为每生每年600元，教材费补助标准为每生每年300元，住宿费和教材费补助资金用于保障中等职业学校正常运转经费，通过实施本项目受助人数407人次，每年发放次数2次，建档立卡困难学生享受资助覆盖率100%，资金划转完成时间2024年12月31日前，教材费补助标准300元/生/年，通过本项目中等职业教育各项国家资助按规定得到落实，教育公平显著提升，满足了家庭经济困难学生基本学习生活需要，提升了中等职业教育吸引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受助人数487人次，每年发放次数2次，建档立卡困难学生享受资助覆盖率100%，资金划转完成时间2024年12月15日，教材费补助标准300元/生/年，通过本项目中等职业教育各项国家资助按规定得到落实，教育公平显著提升，满足了家庭经济困难学生基本学习生活需要，提升了中等职业教育吸引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受助人次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&gt;=450人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98.22%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上半年与下半年学生人数有差异。</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发放补助次数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建档立卡困难学生享受资助覆盖率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资金划转完成时间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教材费补助标准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减轻学生家庭负担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学生满意度调查表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及时发放资助，满足了家庭经济困难学生基本学习生活需要</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99.55分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2024年昌吉州教育项目州本级配套资金-教师体检补助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本项目计划体检部门3个，教职工人数共736人，人均体检标准为500元/人/年，有效保障教师身体健康。</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实施参与体检部门3个，共惠及教职工736人，人均体检标准500元/人/年，通过专项补助资金，支持教师参与教学能力提升、学术交流、身心健康管理等活动，优化教师职业发展环境，助力教育质量提升，切实提升了教师职业获得感与幸福感 。</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体检教职工人数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&gt;=736人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=608人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82.61%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5.65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部分教职工因个人原因未参加体检。</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参与体检部门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体检覆盖率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体检费补助标准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=500元/人/年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=500元/人/年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有效保障教师身体健康</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107.44%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优化教师职业发展环境，助力教育质量提升，切实提升了教师职业获得感与幸福感</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95.65分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2024年自治区医疗服务与保障能力提升（卫生健康人才队伍建设）补助资金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提升康复治疗技术、预防医学、医学检验技术等专业人才培养质量，提升基层医疗卫生人员服务能力，建立健全院校教育人才培养体制，完成2024年自治区财政经费支持的各项卫生健康培训任务。</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通过实施本项目，已完成了当年自治区第三轮农牧区高中起点专科层次医学教育项目招生人数190人，第三批农牧区高中起点专科层次医学生入校前签订8年的定向协议，高中起点专科层次医学教育3年的培养周期，预计结束培养计划完成时间到2026年7月30日，培养计划完成率达到85%以上，为基层服务期限有效提升了康复治疗技术、预防医学、医学检验技术等专业人才培养质量，提升了基层医疗卫生人员服务能力，建立健全院校教育人才培养体制。</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当年自治区第三轮农牧区高中起点专科层次医学教育项目招生人数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&gt;=190人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第三批农牧区高中起点专科层次医学生入校前签订定向协议，为基层服务期限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高中起点专科层次医学教育培养周期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105.88%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本项目周期较长，本年超预期完成学生培养计划。</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高中起点专科层次医学教育培养结束日期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=2026年7月30日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=2026年7月30日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缴纳电费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运行保障经费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&lt;=184万元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学生专业水平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大幅度提升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通过改善教学条件，有效促进了学生专业水平。</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99.41分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2024年自治区教育项目经费-免除生源地为南疆四地州和其他边境县、贫困县中等职业学校学生住宿费补助资金（中职）</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12.54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12.54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12.54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12.54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12.54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12.54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本项目计划边境县、贫困县的住宿费，补助资金由自治区本级财政承担，住宿费补助标准为每生每年600元，教材费补助标准为每生每年300元，住宿费和教材费补助资金用于保障中等职业学校正常运转经费。通过实施本项目：惠及学生209人，资金划转完成时间2024年12月15日，教材费补助标准600元/生/年.中等职业教育各项国家资助按规定得到落实。教育公平显著提升，满足家庭经济困难学生基本学习生活需要。提升中等职业教育吸引力，减轻家庭经济困难学生的生活负担，帮助学生顺利完成学业。</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通过实施本项目：惠及学生312人，资金划转完成时间2024年12月10日，教材费补助标准600元/生/年.中等职业教育各项国家资助按规定得到落实。教育公平显著提升，满足家庭经济困难学生基本学习生活需要。提升中等职业教育吸引力，减轻家庭经济困难学生的生活负担，帮助学生顺利完成学业。</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应受助人次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=312人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149.28%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学期中有退学学生，致使受助人数少于预期人数。</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划转补助次数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建档立卡困难学生享受资助覆盖率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资金划转完成时间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教材费补助标准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=600元/生/年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=600元/生/年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学生家庭负担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及时发放助学金，帮助困难学生顺利完成了学业。</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95.07分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“庭州名师”育才项目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以“庭州名师”育才项目为载体，创建一个工作室、组织一项教学改革、组建一支教学团队、开发一门优质课程、定期组织一场公开示范课、凝练一项教学成果、开展一次留学研学。</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创建工作室1个，并通过实施以“庭州名师”育才项目为载体，完成自治区一流核心课程建设1门，开展虚拟仿真教学课程1门，本项目“学术报告次数”实际完成4次，得益于校内外专家资源整合及团队协作高效。后续将聚焦行业前沿与教学痛点优化选题，深化跨区域学术联动提升影响力；建立成果转化机制，推动报告内容融入教学实践；完善动态反馈评估体系，灵活调整活动形式，持续强化“庭州名师”品牌效应，赋能教师专业成长与区域教育质量提升。公开讲座及公开课4次，大大提高了工作室内成员的科研水平及教研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创建工作室个数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学术报告次数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创建工作室时间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留学研学差旅费论文发表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提高青年教师比赛能力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团队教师满意度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109.33%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开展虚拟仿真教学课程1门，公开讲座及公开课4次，大大提高了工作室内成员的科研水平及教研能力。</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“庭州英才”人才计划2024年支持资金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本项目计划完成职业技能等级评价认定3000人次，完成200人次高级工及以上高技能人才培训。发表论文数1篇，技能等级证书合格率95%，项目完成时间2024年12月10日，个人生活补助5万元，发表论文及劳务成本3万元。通过实施本项目对学院打造基于大数据分析的教育软件或平台，不断迭代产品功能，提升用户体验。设计简洁易用的产品界面，确保用户能够轻松上手。开发高效稳定的数据处理和分析系统，满足平台对数据处理的需求。建立专业的运营团队，确保产品稳定运行。制定有效的市场推广策略，提高平台的知名度和影响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2024年本项目计划完成职业技能等级评价认定3000人次，完成200人次高级工及以上高技能人才培训。发表论文数1篇，技能等级证书合格率95%，个人生活补助7万元，发表论文及劳务成本1万元。通过实施本项目对学院打造基于大数据分析的教育软件或平台，不断迭代产品功能，提升用户体验。设计简洁易用的产品界面，确保用户能够轻松上手。开发高效稳定的数据处理和分析系统，满足平台对数据处理的需求。建立专业的运营团队，确保产品稳定运行。制定有效的市场推广策略，提高平台的知名度和影响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发表论文数（篇）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培训、评价认定技能人次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评价认定高级工人次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技能等级证书合格率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个人生活补助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个人生活补助按照文件要求实际支出7万元，与年初预算存在差异</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发表论文及劳务成本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技能提升能力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明显提高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改善实训教学条件，提高了学生实操技能水平。</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95.20分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中等职业教育学校生均公用经费（中职）</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1.确保学院教育教学工作正常运转。2.提升办学质量，促进办学水平整体提高和可持续发展。3.缩小地区间差异，促进教育公平。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一家单位的电费缴纳，缴纳电费1次，有效保障了教学运行、促进质量提升方面取得阶段性成效，未来，将以“提质增效”为核心，1.推动经费管理确保学院教育教学工作正常运转。2.提升办学质量，促进办学水平整体提高和可持续发展。3.缩小地区间差异，促进教育公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电费缴纳次数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支付电费单位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保障学校正常运行，资金支付准确。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促进学院工作正常运转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有助于学生更好的学习，保障教育公平显著提升，满足家庭经济困难学生基本学习。</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保障了学院正常运转，提高了办学质量，提升了教师教育教学水平。</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中等职业教育学校生均公用经费（技工）</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1.确保学院教育教学工作正常运转。2.提升办学质量，促进办学水平整体提高和可持续发展。3.缩小地区间差异，促进教育公平。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通过实施本项目，已完成取暖费缴纳1次，租用心理健康测评软件1次，提高了心理健康教育工作力度，确保了学院教育教学工作正常运转，提升了办学质量，促进办学水平整体提高和可持续发展，对缩小地区间差异，促进教育公平，起到了积极作用。</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取暖费缴纳次数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取暖费缴纳时分批使用2次，预计使用1次，超过预期目标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心理健康测评软件租用次数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取暖费经费投入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心理健康测评软件租用投入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心理健康教育工作力度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有效保障学生学习实践应用条件，促进了教育公平。</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中职免学费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224.85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99.93%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224.85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中等职业学校学生免住宿费补助资金用于保障中等职业学校正常运转经费，是学校综合预算的重要组成部分。各中等职业学校要加强对资金的科学化、精细化管理，将资金管理纳入学校的总体预算。免教材费补助资金只能用于前述地县接受全日制中等职业教育学生的课本等费用，不得用于其他支出。住宿费用开支范围包括:学生宿舍的建设、修缮、水电、取暖等，不得用于教师福利待遇、偿还债务等方面的开支。中职阶段教育各项国家资助按规定的到落实，提升中职教育吸引力。教育公平显著提高，满足家庭经济困难学生基本学习生活需要。</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资金支付224.85万元，建档立卡困难学生享受资助覆盖率达100%，严格按照中职免学费人均资助标准0.2万元/生/年发放，惠及学生1270人次，其中支出取暖费20万元。有效保障了学校正常运转。中等职业学校学生免住宿费补助资金主要用于保障中等职业学校正常运转经费，是学校综合预算的重要组成部分。各中等职业学校要加强对资金的科学化、精细化管理，将资金管理纳入学校的总体预算。严格按照中职免学费人均资助标准0.2万元/生/年发放，惠及学生1270人次，其中支出取暖费20万元。有效保障了学校正常运转。</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受助学生人数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&gt;=1270人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72.52%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中职学生较年初填报预算计划指标时有变动，存在中途退学等情况</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建档立卡困难学生享受资助覆盖率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资金划转完成时间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中职免学费人均资助标准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=0.20万元/生/年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取暖费经费支出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家庭经济困难学生的生活负担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及时发放助学金，有效减轻学生家族经济困难。</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86.24分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免除生源地为南疆四地州和其他边境县、贫困县中等职业学校学生住宿费补助资金（技工）</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在国家现行资助政策的基础上，由自治区财政支持，免除生源地为南疆四地州和其他边境县、贫困县的中等职业学校学生的住宿费和教材费，即实施中等职业教育“三免一补”。生源地为南疆四地州的中职学生的住宿费补助资金和其他边境县、贫困县的住宿费和教材费补助资金由自治区本级财政承担，住宿费补助标准为每生每年600元，教材费补助标准为每生每年300元，住宿费和教材费补助资金用于保障中等职业学校正常运转经费。减轻家庭经济困难学生的生活负担，帮助学生顺利完成学业，受助学生满意度≥90％。</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受助学生335人，建档立卡困难学生享受资助覆盖率达100%，学生满意度达97.24％.生源地为南疆四地州的中职学生的住宿费补助资金和其他边境县、贫困县的住宿费和教材费补助资金由自治区本级财政承担，住宿费补助标准为每生每年600元，教材费补助标准为每生每年300元，住宿费和教材费补助资金用于保障中等职业学校正常运转经费。减轻家庭经济困难学生的生活负担，帮助学生顺利完成学业.</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应受助人次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&gt;=335人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=1104人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329.55%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年初预计技工学生大于等于335人，由于扩招等原因实际人数为1104人</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建档立卡困难学生享受资助覆盖率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资金划转完成时间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住宿费补助标准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=600元/生/年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=600元/生/年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取暖费经费支出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学生家庭负担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有效降低</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及时发放助学金，有效减轻家庭经济困难学生的生活负担</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思想政治工作创新研究项目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8.38</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该项目计划完成发表论文4篇，培养青年教师2人，示范公开课4场。 通过本课题研究进一步推进中高职院校民族团结教育工作。重点围绕大中小幼思政课一体化建设、课堂教学与实践教学融合为主攻方向的教师专业发展共同体，是一个为优秀教师提供共同学习、互勉共助、集体成长的平台。以中高职四门思政课为抓手，根据思政课教学体系、专题框架，适当结合“四史”教育，思考构建与铸牢中华民族共同体意识具有高度契合的实践教学内容体系。名师工作室费用1万元，创新工作室费用1万元。通过丰富实践教学内容、载体，中职与高职在实践内容上实现对接，学生更加深入了解了中华民族的历史文化、多余一体格局以及民族团结的重要性，学生从认识到认同的情感变化，铸牢了中华民族共同体意识。</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 xml:space="preserve">截止2024年12月31日，本项目已完成培养青年教师2人，示范公开课4场，通过本项目的实施，以中高职四门思政课为抓手，根据思政课教学体系、专题框架，适当结合“四史”教育，思考构建与铸牢中华民族共同体意识具有高度契合的实践教学内容体系。名师工作室费用1万元，创新工作室费用0.88万元。通过丰富实践教学内容、载体，中职与高职在实践内容上实现对接，学生更加深入了解了中华民族的历史文化、多余一体格局以及民族团结的重要性，学生从认识到认同的情感变化，铸牢了中华民族共同体意识。 </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发表论文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培养青年教师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示范课或公开观摩课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课题完成率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名师工作室费用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创新工作室费用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=0.87万元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因年末论文排版时间靠后，导致扎账时未能及时报销。</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提升青年教师的科研能力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102.36%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学生上课预期高于实际设定值。</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95.13分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技工免学费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198.51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198.51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中等职业学校学生免住宿费补助资金用于保障中等职业学校正常运转经费，是学校综合预算的重要组成部分。各中等职业学校要加强对资金的科学化、精细化管理，将资金管理纳入学校的总体预算。免教材费补助资金只能用于前述地县接受全日制中等职业教育学生的课本等费用，不得用于其他支出。住宿费用开支范围包括:学生宿舍的建设、修缮、水电、取暖等，不得用于教师福利待遇、偿还债务等方面的开支。中等职业教育各项国家资助按规定得到落实。教育公平显著提升，满足家庭经济困难学生基本学习生活需要。提升中职教育吸引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我校深入贯彻落实国家职业教育资助政策，坚持“精准资助、立德树人”原则，以保障家庭经济困难学生顺利完成学业为核心目标，全面推动“奖、助、补、免、贷”多元资助体系落实。全年共发放各类资助资金219万元，惠及学生1782人次，建档立卡困难学生享受资助覆盖率达100%，有效减轻了学生家庭经济负担，助力学生成长成才。</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受助学生人数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&gt;=1782人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=1782人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建档立卡困难学生享受资助覆盖率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资金划转完成时间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技工免学费人均资助标准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=0.20万元/生/年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水费开支经费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电费开支经费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家庭经济困难学生的生活负担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及时发放资助补贴，有效减轻学生家族经济负担。</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新疆人才发展基金2024年度第一轮支持资金“天山英才”培养计划“新疆工匠”项目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 xml:space="preserve">　“新疆工匠”项目主要以职业道德、技能提升、工匠精神、质量意识、创新意识等内容为主,培养高素质的技术技能人才、能工巧匠,利用李林负责的自治区校企合作典型生产实践项目“高温干热环境下电动汽车公共充电桩技术规范的研究与制定”、昌吉职业技术学院-李林“新能源汽车技术应用研究”技能大师工作室等载体，采取师带徒、技能大赛、校内岗位实践、校外企业实践、考证强化训练等方式开展人才培养，与昌吉瑞迪汽车销售服务有限公司（比亚迪4S店）、昌吉长鹏汽车销售服务有限公司（广本4S店）、昌吉正太汽车销售服务有限公司（上海大众4S店）等校企合作企业签订培养协议，联合开展培养。 培养目标：培养汽车维修工/技师 2人。</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 xml:space="preserve">截止2024年12月31日，本项目已完成培养汽车维修工技师人数2人，汽车维修工技师职业技能合格率达100%，其中经费投入生活补助2.70万元，培训设备、耗材购置1.87万元，学员参加汽车维修技师的强化培训、考评经费2.19万元，利用李林负责的自治区校企合作典型生产实践项目“高温干热环境下电动汽车公共充电桩技术规范的研究与制定”、昌吉职业技术学院-李林“新能源汽车技术应用研究”技能大师工作室等载体，采取师带徒、技能大赛、校内岗位实践、校外企业实践、考证强化训练等方式开展人才培养，与昌吉瑞迪汽车销售服务有限公司（比亚迪4S店）、昌吉长鹏汽车销售服务有限公司（广本4S店）、昌吉正太汽车销售服务有限公司（上海大众4S店）等校企合作企业签订培养协议，联合开展培养。 </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培养汽车维修工技师人数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汽车维修工技师职业技能合格率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生活补助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&lt;=2.70万元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培训设备、耗材购置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&lt;=1.87万元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学员参加汽车维修技师的强化培训、考评经费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&lt;=2.19万元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提升培养对象实践能力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培训学员满意度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通过本项目，让学员掌握新创新技术，提高就业竞争力.</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新疆工匠培养项目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新疆工匠”培养主要以职业道德、技能提升、工匠精神、质量意识、创新意识等内容为主。利用昌吉州第五批技能大师工作室-吴卫东汽车维修技术研究与推广工作室、比亚迪精诚英才培育项目等载体，采取师带徒、技能大赛、校内岗位实践、校外企业实践、考证强化训练等方式开展人才培养，与企业-昌吉瑞迪汽车销售服务有限公司（比亚迪4S店）签订培养协议，联合开展培养。 培养目标：1、汽车维修工/高级工、 5人； 2、汽车维修工/技师 、1人； 3、汽车维修工/高级技师 、1人。</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截止2024年12月31日，本项目已达到汽车维修工高级工职业技能标准，与企业-昌吉瑞迪汽车销售服务有限公司（比亚迪4S店）签订培养协议，联合开展培养。</w:t>
              <w:br/>
              <w:t>达到汽车维修工技师职业技能标准5名学生已经全部取得汽车维修工高级工证书，100%达到汽车维修工高级工职业技能标准，完成了培养目标。其中段红海、张奥运、杨胜辉参加第二届全国技能大赛昌吉州选拔赛获得证书，周兴、高峰参加培训鉴定取得证书。5名学生还全部取得了汽车运用与维修1+X职业技能等级证书。2名教师尚未取得技师、高级技师证书（培养期二年）。</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参加师资培训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参加师资培训人数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达到汽车维修工高级工职业技能标准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师资培训费支出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&lt;=0.18万元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=0.18万元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提高职业技能水平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培养学员满意度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参加培养学员通过考试取得相关证书，满意度较高，超出年初预期目标值</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昌吉州第七批高层次人才赴山西培养项目（昌吉职业技术学院）</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0.73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0.73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该培养项目是为了贯彻中央、区州党委人才工作会议精神和《关于加强和改进新时代人才工作的实施意见》精神，加速推进高层次人才队伍建设，提升高层次人才自主创新、服务经济社会稳定发展改革的能力。在参加培训工作期间，主要有以下具体目标：1.明确培养目标和任务，学习掌握本领域本专业理论动态和前沿技术。2.学习指导老师（帮带人）治学经验，工作理念和研究方法。3.根据指导老师（帮带人）安排参与有关课题研究，也可作为学术助手直接参与所在团队或科研创新平台的科研工作。4.努力提高科研（工作）能力，积极参与学术交流和重大活动，推动所在工作单位与培养单位的交流合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截止2024年12月31日，本项目圆满完成完成思政案例编写数量1个，发表论文一篇数量1篇，指导学生比赛数量1项。1.通过该项目，明确了培养目标和任务，学习掌握高职院校财务管理专业理论动态和前沿技术。 2.学习各位专家、教授的治学经验，工作理念和研究方法。 3.根据专家、教授安排参加了专业相关的课题研究，同时参与专业课程建设、教材建设等工作，参与会计学院的各项研讨、培训等工作。 4.提高了科研能力、工作能力，积极参与学术交流和重大活动，推动所在工作单位与培养单位的交流合作。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完成思政案例编写数量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发表论文一篇数量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指导学生比赛数量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学生获奖率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思政案例完成时间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专家劳务费支出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提升自身科研能力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大赛学生满意度调查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参与技能大赛学生获奖，提升了个人技能水平，满意度较高</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昌吉职业技术学院2024年高职生均经费（主校区、分校区教学楼、宿舍楼更新修缮设施改造，中医药文化馆建设项目））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1,023.86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1,023.86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1,023.86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1,023.86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1,023.86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1,023.86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本项目计划实施校舍教学楼、宿舍楼设施改造项目4项，分校区宿舍楼综合楼设施改造3项，合计经费1078.8万元，中医药馆建设装饰1项，经费80万元，通过实施本项目从根本上改变学校办学现状，从硬件上对学校的设施进行升级和改造。满足现代教学标准化需求，提升学校办学条件、提升学校教育环境，从根本上实现学校教育的发展要求。完善现状昌吉职业技术学院分校区的供热、排水管网的使用功能。有利于提升在校师生的工作、学习以及生活环境。提高中医药教学教研水平、提升学院竞争力和知名度，实现促学、促教、促研、服务社会、服务产业</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截止2024年12月31日，已完成了宿舍楼设施更新修缮改造项目4项，分校区宿舍楼、综合楼设施改造项目3项，中医药文化馆建设项目1项，项目验收合格率达100%，</w:t>
              <w:tab/>
              <w:t>学院针对以上基础设施修缮项目进行了全面而细致的工作，目前，这些项目均已完成，并取得了显著成效。这些项目的完成，不仅改善教职工、学生的工作、学习、生活环境，有效保障教育教学秩序的正常进行，还确保校园基础设施的安全，提升师生满意度，满足师生日常生活，同时提升了学院办学实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宿舍楼设施更新修缮改造项目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分校区宿舍楼、综合楼设施改造项目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中医药文化馆建设项目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宿舍楼、综合楼修缮改造费用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&lt;=957.89万元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=957.89万元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中医药馆建设成本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&lt;=65.97万元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=65.97万元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提升学校办学条件、提升学校教育环境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保障教育教学环境，改善教职工、学生的工作、学习、生活环境</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昌吉职业技术学院2024年高职生均经费（全国职业技能大赛暨中职组新型电力系统运行与维护赛项目）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192.38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96.19%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9.05</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192.38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本项目计划举办全国职业院校技能大赛1次，提升学生实践能力，提升学校办赛水平。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我院举办全国技能大赛暨中职组新型电力系统运行与维护赛1次，大赛于2024年12月15日圆满完成，本次大赛各赛项邀请多位国赛专家、裁判对我校进行指导工作，所有赛项技术支持企业均为国赛技术支持厂家，通过本次的办赛，不仅锻炼了学院自身的管理队伍，同时很大程度上提升了学院的办赛和竞赛水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举办国赛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大赛保障率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大赛完成时间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国赛运行保障经费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=172.8万元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96.54%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大赛运行耗材采购预期与实际采购存在差异。</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国赛劳务经费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93.24%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保障大赛劳务经费预算与实际支出有差异。</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提升学生实践能力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通过大赛提升了学院的办赛和竞赛水平，提高了学生参赛积极性</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96.90分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昌吉职业技术学院学生资助补助经费（中专助学金）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43.52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43.52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中等职业学校要对享受免住宿费和教材费补助政策的学进行毕业跟踪，学生建立毕业生就业统计和跟踪第十一条各级财政、教育、人力资源和社会保障部门应当加强免住宿费、教材费补助资金的监督检查和绩效管理，建立健全全过程预算绩效管理机制，不断提高资金使用效益，并按照规定做好信息公开工作。免住宿费和教材费应建立“谁使用、谁负责”的责任机制。各级财政、教育、人力资源和社会保障等部门要严格管理，加强监督，定期组织检查，目标1：中职学生各项国家资助政策按规定得到落实。 目标2：教育公平显著提高，满足家庭经济困难学生基本学习生活需要。 目标3：维护学校正常运转，帮助困难学生顺利完成学业。惠及资助学生487人，资助标准2000元每生每年。</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中等等职业教育国家助学金人数487人，助学金发放准确率达100%，严格按照中等职业教育本专科国家助学金资助标准0.2万元/生/年发放，有效满足家庭经济困难学生基本学生生活需要，维护了学校正常运转，帮助困难学生顺利完成了学业。</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中等等职业教育国家助学金人数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&gt;=487人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助学金发放准确率（%）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资金发放及时率（%）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中等职业教育本专科国家助学金资助标准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&lt;=0.2万元/生/年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家庭经济困难学生的生活负担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中等教育公平程度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及时发放助学金，保障家庭经济困难学生顺利完成学业</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昌吉职业技术学院学生资助补助经费（技工助学金）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88.22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88.22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88.22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88.22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学校要制定本校住宿费和教材费补助资金具体实施办法，细化支出范围与标准，建立规范的财务管理制度。学校各部门要加强协作，财务部门要加强资金的管理，实行专款专用，专账核算，建立健全会计账簿，规范会计核算;资助部门要结合实际，实事求是地上报本校符合条件的学生人数及相关信息;学籍部门要及时为学生注。册学籍，确保学生学籍信息的真实性和准确性。学生各项国家资助政策按规定得到落实。 教育公平显著提高，满足家庭经济困难学生基本学习生活需要。 维护学校正常运转，帮助困难学生顺利完成学业。</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中等等职业教育国家技工助学金人数883人，中等职业教育国家助学金发放准确率达到100%，严格按照中等职业教育本专科国家助学金资助标准0.2万元/生/年发放，有效减轻了家庭经济困难学生的生活负担，有效提升了中等教育公平程度。满足家庭经济困难学生基本生活需要；激励中等职业学校学生勤奋学习、努力进取，提高学生思想道德素质和专业技能水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中等等职业教育国家助学金人数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=1047人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后期财政拨款追加助学金，发放人数比预期人数有所增加</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中等职业教育国家助学金发放准确率%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资金发放及时率（%）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中等职业教育本专科国家助学金资助标准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=0.20万元/生/年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提升中等教育公平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及时发放助学金，有效减轻学生家族经济负担。</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98.20分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昌吉职业技术学院高职生均经费（全国职业院校技能大赛新疆区预选赛项目）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85.71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85.71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85.71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85.71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85.71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85.71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项目计划举办疆赛1次，大赛完成率95%，预计2024年6月30日前大赛完成，其中参赛运行保障经费47.43万元，承办工业网络智能控制与维护赛项费及赛项耗材52.57，本次大赛各赛项邀请多位国赛专家、裁判对我校进行指导工作，所有赛项技术支持企业均为国赛技术支持厂家，通过本次的办赛，不仅锻炼了学院自身的管理队伍，同时很大程度上提升了学院的办赛和竞赛水平。举办疆赛1次，大赛保障率100%，大赛完成时间2024年9月30日前</w:t>
              <w:tab/>
              <w:t>参赛运行保障经费不高于47.43万，承办工业网络智能控制与维护赛项费及赛项耗材不高于52.57万元。</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举办举办疆赛赛次1次，为顺利开展大赛购置了承办工业网络智能控制与维护赛项费及赛项耗材，本次大赛各赛项邀请多位国赛专家、裁判对我校进行指导工作，所有赛项技术支持企业均为国赛技术支持厂家，通过本次的办赛，不仅锻炼了学院自身的管理队伍，同时很大程度上提升了学院的办赛和竞赛水平。举办疆赛1次，大赛保障率100%.</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举办疆赛赛次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大赛保障率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大赛完成时间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2024年9月30日前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=2024年9月30日前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参赛运行保障经费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&lt;=38.37万元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=38.37万元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承办工业网络智能控制与维护赛项费及赛项耗材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&lt;=47.34万元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=47.34万元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提升学生实践能力，提升学校办赛水平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提升了学院的办赛和竞赛水平，学生参赛积极性提高</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昌吉高新技术产业开发区产教联合体</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66.67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66.67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66.67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66.67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完善政行企校协同发展机制，设置办公场所，联合体理事会参与单位52家，资源共建共享，共建核心课程2门，双师培训20人，在现代职业教育体系建设改革上先行先试、重点突破，全面提升自治州职业教育发展水平。核心课程不少于2门，双师培训不少于20人，联合体参与单位不少于50个，有效提升学院服务发展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核心课程5门，双师培训43人，参加联合体理事会参与单位57家，核心课程建设投入35万元，双师培训投入31.67万元，通过完善政行企校协同发展机制，设置办公场所，在现代职业教育体系建设改革上先行先试、重点突破，通过培训和课程开发，学生专业技能和综合素质显著提高，在各类职业技能竞赛中取得优异成绩，增强了学院在职业教育领域的影响力，全面提升自治州职业教育发展水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核心课程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核心课程年初目标设置过于保守，预期指标2门，实际完成值5门</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双师培训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产教联合体双师培训业务紧贴行业前沿，契合从业者技能提升与职业发展需求，培训宣传精准，证书含金量高，吸引到更多人参与双师培训</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联合体参与单位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6.88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昌吉高新技术产业开发区产教联合体影响力提升，合作模式具吸引力，能整合多元资源实现互利共赢，吸引潜在企业加入</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核心课程建设完成时间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核心课程建设投入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双师培训投入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&lt;=31.67万元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=31.67万元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提升学院服务发展能力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联合体参与单位满意度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102.22%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产教联合体影响力提升，宣传推广力度大，整合资源实现互利共赢。</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82.88分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普惠金融约束下的新疆中小企业信贷决策方法</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7.52</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项目针对新疆区内中小企业金融借贷的风险评价，基于多源金融数据和机器深度学习，建立多信息融合技术的信用评级指标体系及评级模型，涉及信用风险评估、信贷决策模型及多信息融合辅助评估模型。本项目的研究可为普惠金融约束下的新疆中小企业信贷决策提供一种有效的量化工具模型，为农村信用社优化信贷决策提供确信的理论依据。1.建立基于多信息融合技术的信用评级指标体系及评级模型； 2.发表学术论文1-2篇； 3.申请专利1项。</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发表学术论文1篇，培养青年人才1项，申请专利1项针对新疆区内中小企业金融借贷的风险评价，基于多源金融数据和机器深度学习，建立多信息融合技术的信用评级指标体系及评级模型，涉及信用风险评估、信贷决策模型及多信息融合辅助评估模型。</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发表学术论文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培养青年人才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申请专利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专利目前正在申请中，尚未审批完成。</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项目在合作单位的支持下收集数据，并于多源金融数据和机器深度学习，对新疆区内中小企业金融借贷的风险进行评价，项目进展顺利。</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发表论文完成时间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论文版面费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&lt;=3.32万元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90.06%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15.03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预算与实际采购费用存在差异。</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促进新疆昌吉州金融行业的良性发展，为新疆中小企业信贷决策提供一种有效参考和帮助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81.99分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普通高考未升学考生继续接受职业教育保障经费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347.40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579.00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578.67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99.94%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347.40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579.00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578.67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贯彻落实第三次中央新疆工作座谈会精神，落实自治区领导重要指示要求，推动通过高考未升学考生继续接受职业教育学院始终坚持以立德树人为根本任务，高度重视家庭经济困难学生资助工作，不断加大资助力度，建立和完善包括“绿色通道”、国家奖助学金、自治区奖助学金、学院减免学费、勤工助学等多项资助举措在内的学生资助体系，确保每一名家庭经济困难学生顺利完成学业。学院通过对学生家庭经济情况认定及入库，不断推动精准资助，强化资助育人功能，在解决学生经济困难的基础上促进受资助学生的全面发展。，保障2021年普通高考未升学考生继续接受职业教育实施经费补助政策。惠及学生数量达579人，政策范围享受学生覆盖率达100%，项目完成时间预计2024年12月31日前，自治区财政补助标准6000元/生/年，维修费经费支出不高于2.38万元，保障运转不高于231.60万。</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保障2021年普通高考未升学考生继续接受职业教育实施经费补助政策。惠及学生数量达579人，政策范围享受学生覆盖率达100%，项目完成时间2024年12月31日前，严格按照自治区财政补助标准6000元/生/年发放，同时维修费经费支出3.5万元，保障运转231.60万.确保每一名家庭经济困难学生顺利完成学业。</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涉及学生数量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=579人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=579人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政策范围享受学生覆盖率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资金使用完成时间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自治区财政补助标准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=6000元/生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=6000元/生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维修费经费支出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保障运转经费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&lt;=231.60万元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=231.6万元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提升基础办学能力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有效减轻学生实际困难，充分体现了教育公平与社会关怀。</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机构运行保障补助经费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275.05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275.05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275.05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275.05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高职教育是人才培养的重要途径，而高水平的教师队伍是提升教育质量的核心。因此，科学合理地配置与培养人力资源是确保“双高”建设取得成功的关键。学校应聚焦教师队伍的专业发展，通过招聘具有实践经验的教师、提供在岗培训、鼓励教师参与职业资格证书考取和学术交流等方式，提升教师团队的教学和实践能力。建立和完善激励机制，鼓励教师参与科研创新和技术开发，形成教学、科研和产业实践相结合的人才培养模式。通过优化人力资源的管理和配置，为“双高”高职校的发展提供源源不断的动力。按照昌吉职业技术学院关于使用2024年财政预算单位资金的申请报告，根据校内二级分院、部门所编制2024年预算方向进行各类教学业务等相关支出，保障学院教育教学正常运转。</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我校完成取暖费支付5次，支付设计费2次，支付准确率达100%，根据校内二级分院、部门所编制2024年预算方向进行各类教学业务等相关支出，有效保障了学院教育教学正常运转。通过招聘具有实践经验的教师、提供在岗培训、鼓励教师参与职业资格证书考取和学术交流等方式，提升教师团队的教学和实践能力。建立和完善激励机制，鼓励教师参与科研创新和技术开发，形成教学、科研和产业实践相结合的人才培养模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支付设计费次数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支付取暖费次数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取暖费支付准确率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其他商品和服务总支出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&lt;=175.06万元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=175.06万元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支付取暖费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&lt;=99.99万元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保障教育教学正常运转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机电一体化设备组装与调试技能大师工作室</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积极开展企业调研和教科研课题研究，立项州级以上课题1项；公开发表专业论文2篇，在教学实践和生产实践中培养青年教师，团队辅导学生或教师参加区级、州级各类技能大赛。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了发表论文2篇，完成州级以上教研课题项目（专科）-《新能源装备技术》新增专业课题项目一项，积极开展企业调研和教科研课题研究，2022年2024年期间培养青年教师苏亮熟悉机电一体化设备安装与调试实训设备，大大提升了青年教师的实践教学能力；同时指导王昊宇、杨玥两位青年教师参加自治区技能大赛获得团队二等奖；2023年10-11月期间辅导2名学生（董志嘉、高健）参加2024年自治区职业院校技能大赛中职组《通用机电设备安装与调试》团体赛项，获得三等奖。</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发表论文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完成州级以上教研课题项目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指导学生及青年教师参加技能大赛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课题研究任务完成率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课题研究任务超预期完成。</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发表2篇论文完成时间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=2024年5月30日前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2024年5月30日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发表专业技术论文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&lt;=0.60万元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年初预期发表论文经费为0.6万元，实际只使用了0.24万元</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设备维修费用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提升青年教师的教科研能力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89.47分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母婴照护高层次人才工作室</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97.74%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9.43</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按照母婴照护高层次人才工作室计划，在2023年12月30日之前完成7名教师幼儿照护高级证书培训和2名教师幼儿照护督导员培训，以此提高教师职业技能等级水平。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已完成7人幼儿照护职业技能等级证书培训，2人督导员培训，并通过企业考核，7人已获得幼儿照护高级师资培训证书及考评员证书，2人获得督导员培训证书，提高了教师的幼儿照护技能水平，并将此技能应用于在校学生的1+X幼儿照护职业技能等级证书的培训。</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参加幼儿照护高级师资培训人数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参加幼儿照护督导员培训人数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幼儿照护高级师资培训合格率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幼儿照护督导员培训合格率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=2023年12月4日之前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培训经费投入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18.87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培训经费为教师外出差费和培训费，教职工秉着厉行节约的原则，实际支出2.59万元</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提高教师职业技能等级水平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教师职业技能等级证书满意率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改善了教育教学条件，提高学生技能水平。</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98.30分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职业教育活动周开幕式</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大力宣传劳模精神、劳动精神、工匠精神，弘扬劳动光荣、技能宝贵、创造伟大的时代风尚，聚焦“提高质量，提升形象”，展示职业教育重大改革发展成果，营造全社会关心支持职业教育的良好氛围,以实际行动落实党的二十大报告对职业教育工作的新部署和新要求，做好开幕式氛围营造，完成10个分院职业技能展示、36个社团活动外展，做好新闻报道及宣传工作。参与人数达11713人次，写新闻报道5篇，开展社团展示57个.氛围营造宣传投入经费不高于8.79万元，专家讲座投入不高于900元，活动专用材料投入不高于3.9万元。</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参与人数达11713人，新闻报道5篇，开展技能展示社团36个，18个兄弟院校来参加活动，氛围宣传营造投入8.79万元，购买专用材料3.9万元，专家讲座费用0.09万元，聚焦“提高质量，提升形象”，展示职业教育重大改革发展成果，营造全社会关心支持职业教育的良好氛围。</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参与人数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&gt;=11713人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=11713人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新闻报道</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开展技能展示社团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&gt;=36个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开幕式完成时间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购买专用材料投入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氛围营造、宣传投入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专家讲座投入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&lt;=0.09万元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=0.09万元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提高学院知名度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自治区一流核心课程（线下）基础护理学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立足新疆，面向行业，“以人的健康为中心”整体护理理念，通过工作任务、情景与情境设计,将基础护理融入护理实践中,重点讲授基本理论、基本知识、基本技能，与岗位对接，注重技能实训，建设自治区一流核心课程，为培养具有人道、博爱、奉献申的良好职业道德、科学的临床思维、良好的护患沟通能力、完善的护理技能操作能力的合格护士服务。</w:t>
              <w:br/>
              <w:t>完成10个课程思政视频的前期设计及拍摄制作。，发表2篇论文，发表相关论文版面费1.72，拍摄课程视频投入3.24万元。</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拍摄课程视频15个，发表相关论文2篇，项目验收合格率达100%，论文发表时间2024年10月30日，拍摄课程视频投入3.24万元，发表相关论文版面费投入1.72万元，将基础护理融入护理实践中,重点讲授基本理论、基本知识、基本技能，与岗位对接，注重技能实训，建设自治区一流核心课程，为培养具有人道、博爱、奉献申的良好职业道德、科学的临床思维、良好的护患沟通能力、完善的护理技能操作能力的合格护士服务。</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拍摄课程视频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拍摄护理学课程视频超出预期指标，预期指标大于等于10个，实际完成15个</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发表相关论文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课程视频拍摄完成时间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论文发表时间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拍摄课程视频投入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发表相关论文版面费投入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提升课程建设质量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学生对课程的满意度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基础护理融入护理实践中,重点讲授基本理论、基本知识、基本技能，与岗位对接，提高学生就业竞争力。</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自治区高校班主任、辅导员补贴经费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94.61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100.11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100.11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94.61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100.11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100.11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以习近平新时代中国特色社会主义思想为指导，全面贯彻党的教育方针，坚持和加强党的全面领导，坚持社会主义办学方向，以立德树人为根本，以理想信念教育为核心，以培育和践行社会主义核心价值观为主线，以建立完善全员、全程、全方位育人体制机制为关键，全面提升高校思想政治工作质量通过提高高校班主任、辅导员待遇，充分调动高校班主任、辅导员工作积极性，提高班主任、辅导员工作的实效性和质量，稳定班主任、辅导员队伍，进一步加强和改进大学生思想政治教育工作，确保高校安全稳定提供了人才、经费和机制保证。覆盖辅导员数（人）69人，辅导员考核标准（元/人/月）300元/人/月。</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发放辅导员、班主任经费100.11万元，严格按照辅导员考核标准（元/人/月）300元/人/月发放，覆盖辅导员数（人）69人，充分调动高校班主任、辅导员工作积极性，提高班主任、辅导员工作的实效性和质量，稳定班主任、辅导员队伍，进一步加强和改进大学生思想政治教育工作，确保高校安全稳定提供了人才、经费和机制保证</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覆盖辅导员数（人）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辅导员补助覆盖率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辅导员考核完成时间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班主任补贴标准（元/生均/月）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&lt;=10元/生均/月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=10元/生均/月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辅导员考核标准（元/人/月）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&lt;=300元/人/月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=300元/人/月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提高辅导员专业水平和职业能力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=97.66%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108.51%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辅导员、班主任认真负责，有效提高了学生学习积极性</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财政专户（运转经费）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1,681.74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1,287.09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1,287.09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1,287.09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1,681.74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1,287.09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根据昌吉职业技术学院关于使用2024年财政预算财政专户资金的申请报告，将严格按照校内二级分院、部门所编制2024年预算方向进行各类教学业务等相关支出，保障教育教学正常运转。</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截止2024年12月31日，本项目设计费支出支付次数1次，偿还债务利息1项，学院运转保障经费投入352.76万元，校内资助金投入172.63万元，学院师资能力提升保障经费</w:t>
              <w:tab/>
              <w:t>761.70万，有效保障了教育教学正常运转。</w:t>
              <w:tab/>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设计费支出支付次数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偿还债务利息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设备购置已全部验收合格。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学院运转保障经费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&lt;=352.76万元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=352.76万元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校内资助金投入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&lt;=172.63万元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=172.63万元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学院师资能力提升保障经费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&lt;=761.70万元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=761.7万元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保障教育教学正常运转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98.89分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赛点补助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117.96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9.57</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117.96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1.在职业技能竞赛的有力带动下，促进形成以赛促学、以赛促训、以赛促建的良好局面2.通过技能比赛，让技能人才在切磋，交流中进步，进一步激发技能人才进步，促进学生积极就业。</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组织参赛项目7项，购置技能大赛耗材1批，2024年国赛、自治区职业院校技能大赛已顺利举办，在职业技能竞赛的有力带动下，促进形成以赛促学、以赛促训、以赛促建的良好局面;通过国家级、自治区级技能比赛，让技能人才在切磋，交流中进步，激发技能人才进步，促进学生积极就业。</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组织参赛项目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购置技能大赛耗材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耗材验收合格率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2024年自治区职业院校技能大赛举办时间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=2023年12月27日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=2023年12月27日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2024年国赛举办时间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2024年10月28日之前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2024年国赛举办时间原计划7月30日之前，因需等州赛疆赛选拔完后才能举行国赛，实际办赛时间未10月28日</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2024年国赛赛点补助经费投入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=77.97万元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2024年自治区职业院校技能大赛赛点补助经费投入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提升学生实践能力，提升学校办赛水平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让参赛选手体验到了准国赛环境的竞争压力，提升了参赛选手的竞技水平</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94.57分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追加昌吉职业技术学院单位资金预算</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1,204.53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1,204.31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1,203.41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99.93%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1,204.53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1,204.31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1,203.41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表扬先进、树立典型、努力提高人才培养质量，对获奖人员和单位予以通报表扬，按照《新疆维吾尔自治区职业技能竞赛奖励办法（试行）（新人社规【2022】5号《关于印发&lt;昌吉州第二届技能大赛暨自治区第二届职业技能大赛选拔赛实施方案》（昌州就办发【2024】3号的相关规定，对获奖选手颁发奖金和职业资格或技能等级证书，优秀指导教练颁发奖金。举办州赛1次，援疆小组团个数不少于11，保障大赛顺利开展，各分院购置设备经费</w:t>
              <w:tab/>
              <w:t>不高于634.24万元，援疆小组团经费不高于168万元，项目运转经费不高于488.01万元。</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举办州赛1次，援疆小组团11个，保障各项赛事正常开展，各分院购置设备经费投入634.24万元，援疆小组团经费投入144万元，项目运转经费425.17万元。保障了我校教育教学正常运行，并通过各学院的项目实施，有效促进了教育质量提升。</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举办州赛次数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援疆小组团个数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各分院购置设备经费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&lt;=634.24万元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=634.24万元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援疆小组团经费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项目运转经费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&lt;=425.17万元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=425.17万元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提升学生实践能力，提升学校办赛水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设备使用师生满意度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102.36%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改善了教育教学环境，促进教学质量提升，满意度比预期值高。</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高温干热环境下电动汽车公共充电桩技术规范的研究与制定</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32.81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32.81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32.81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32.81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1、开展高温高寒干热环境下的实验，测试电动汽车公共充电桩的性能指标，包括充电效率、充电速度、充电稳定性等。根据实验结果，制定相应的技术规范，包括充电桩的安装、使用、维护等方面的规定。2、校企联合建设新能源汽车技术测试实践基地，为学生提供实践操作机会，收集和分析实验数据，加深对充电技术的理解和掌握。3、通过建设教师企业流动站，培养“双师型”校内教师。4、将项目实验结果和相关技术规范整理成论文或报告，发表在学术期刊或行业杂志上，推动相关领域的研究和发展；编制 学习情境活页教材。</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已完成购置试验车辆测试设备2台，购置试验车辆测试设备充电桩1台，校企联合建设新能源汽车技术测试实践基地，为学生提供实践操作机会，收集和分析实验数据，加深对充电技术的理解和掌握。通过建设教师企业流动站，培养“双师型”校内教师。将项目实验结果和相关技术规范整理成论文或报告，发表在学术期刊或行业杂志上，推动相关领域的研究和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购置试验车辆测试设备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购置试验车辆测试设备充电桩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采购实验车辆测试设备时间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购置两台试验车测试设备投入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&lt;=32.44万元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=32.44万元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外出参与学习经费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&lt;=0.37万元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72.97%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外出学习差费与前期预算有差异，本着厉行节约的原则，差费实际发生额小于预算数</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提升学生实践能力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为学生提供实践操作机会，收集和分析实验数据，加深学生对充电技术的理解和掌握，学生对此项目较为满意</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97.30分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高职国家助学金、励志奖学金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新疆昌吉职业技术学院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1,969.30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2,454.61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2,451.02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1,969.30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2,454.61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2,451.02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学院始终坚持以立德树人为根本任务，高度重视家庭经济困难学生资助工作，不断加大资助力度，建立和完善包括“绿色通道”、国家奖助学金、自治区奖助学金、学院减免学费、勤工助学等多项资助举措在内的学生资助体系，确保每一名家庭经济困难学生顺利完成学业。学院通过对学生家庭经济情况认定及入库，不断推动精准资助，强化资助育人功能，在解决学生经济困难的基础上促进受资助学生的全面发展。高职学生各项国家资助政策按规定得到落实。教育公平显著提高，满足家庭经济困难学生基本学习生活需要。 维护学校正常运转，帮助困难学生顺利完成学业。高职助学金资助人数达5296人，高职励志奖学金资助人数达492人，</w:t>
              <w:tab/>
              <w:tab/>
              <w:tab/>
              <w:t>建档立卡困难学生享受资助覆盖率达100%，国家励志奖学金平均资助标准为0.6万元/生/，国家奖学金平均资助标准1万元/生/年。</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截止2024年12月31日，高职学生各项国家资助政策按规定得到落实。教育公平显著提高，满足家庭经济困难学生基本学习生活需要。 维护学校正常运转，帮助困难学生顺利完成学业。高职助学金资助人数达9775人，高职励志奖学金资助人数达492人， 建档立卡困难学生享受资助覆盖率达100%，国家励志奖学金平均资助标准为0.6万元/生/年，国家奖学金平均资助标准1万元/生/年。</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高职助学金资助人次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&gt;=9775人次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=9775人次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高职励志奖学金资助人数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&gt;=492人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=492人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建档立卡困难学生享受资助覆盖率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国家励志奖学金平均资助标准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&lt;=0.6万元/生/年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=0.6万元/生/年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国家奖学金平均资助标准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高职国家助学金平均资助标准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=0.37万元/生/年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=0.37万元/生/年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家庭经济困难学生的生活负担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有效减轻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年中有学生退学，补助资金退回产生结余，故产生此偏差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