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劳模慰问奖励金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昌吉回族自治州总工会本级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昌吉回族自治州总工会本级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黄磊</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2025财政预算下达文件要求，对项目实施背景进行分析，依据2013年州财政局报州党委《关于对州总工会要求解决自治州劳动模范和先进工作者每年春节慰问金和困难补助费的意见》：从2011年起，将自治州劳动模范（先进工作者）、开发建设新疆奖章获得者的春节慰问金和每年表彰的自治州“五一”劳动奖章获得者奖励金列入财政预算，做到重视劳模、关爱劳模、支持劳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（1）项目名称：劳模慰问金项目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为自治州劳动模范由州党委、政府命名并颁发证书、奖章。财政拨付专项资金75.6万元，计划全部用于756名劳动模范先进工作者的慰问，每人一次性奖励1000元。对州级劳动模范进行动态管理，对下落不明和死亡人员及时进行调整。慰问金全部以银行卡的形式发放到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实施主体：昌吉州总工会。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实施时间：本项目实施周期为2024年1月-2024年8月。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按照精神鼓励和物质奖励相结合的原则，对自治州劳动模范除授予荣誉称号并给予一定物质奖励。州党委、政府每年开展走访慰问活动，并对州级以上劳动模范发放慰问金，每年组织一定的自治州以上劳动模范疗休养和考察，慰问金发放和疗休养、考察方案由州党委、政府审定，州总工会组织实施。我单位严格按照《昌吉回族自治州劳模评选和管理办法》，规范劳动模范的评选、推荐和管理、服务工作。全州现有自治州劳动模范（先进工作者）、开发建设新疆奖章获得者共计756人，人均发放慰问金1000元，合计75.6万元，截止2024年8月20日已全部通过银行打卡方式发放到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①工会主要承担着参与、维护、建设、教育四大职能，其中维护职工合法权益是工会的基本职责。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②工会组织应该代表和组织职工参与本单位的民主决策，民主管理和民主监 督; 工会组织必须代表和维护职工合法权益;工会组织应该动员和组织职工参 加改革和建设，努力完成各项工作任务；工会组织应该教育职工不断提高思想 道德和职业道德、技术业务和科学文化素质，建设“四有”职工队伍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2024年劳模奖励金项目的实施主体为昌吉州总工会，该单位纳入2024年部门决算编制范围的有4个科室，分别是：办公室、组宣部、经审科、帮扶办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编制人数为17人，其中：行政人员编制7人、工勤1人、参公0人、事业编制9人。实有在职人数15人，其中：行政在职7人、工勤0人、参公0人、事业在职8人。离退休人员26人，其中：行政退休人员26人、事业退休0人。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本项目预算安排总额为75.6万元，资金来源为本级部门预算，其中：财政资金75.6万元，其他资金0.00万元，2024年实际收到预算资金75.6万元，预算资金到位率为100.00%。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截至2024年12月31日，本项目实际支付资金75.6万元，预算执行率100.00%。本项目资金主要用于支付756名州级劳模的慰问费，人均标准1000元，费用75.6万元。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总工会工会主要承担着参与、维护、建设、教育四大职能，其中维护职工合法权益是基本职能，2024年全州现有自治州劳动模范（先进工作者）、开发建设新疆奖章获得者共计756人，人均发放慰问金1000元，慰问金总额75.6万元，于8月一次性发放完成。在社会上长期营造争当劳模、尊重劳模的良好氛围，从而使劳模生活得到一定改善,提高生活质量和生活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“补助人数”指标，预期指标值为“=756人”；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“补助发放次数”指标，预期指标值为“=1次”；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“补助金发放时限”指标，预期指标值为“11月30人之前发放”；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“人均补助标准”指标，预期指标值为“=1000元”；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“补助资金数”指标，预期指标值为“=75.6万元”；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“补助劳模生活改善情况”指标，预期指标值为“得到改善”；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“长期营造争当劳模、尊重劳模的良好氛围”指标，预期指标值为“长期影响”；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“受益劳模满意度”指标，预期指标值为“≧95%”。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劳模慰问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此次我单位根据《财政支出绩效评价管理暂行办法》（财预〔2020〕10号）文件要求实施评价工作，本次评价对象为劳模慰问金项目，评价核心为项目资金、项目产出、项目效益。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谢荣新（评价小组组长）：主要负责项目策划和监督，全面负责项目绩效评价报告的最终质量，对评价人员出具的最终报告质量进行复核，确保评估结果的客观性；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黄磊（评价小组组员）：主要负责资料的收集，取证、数据统计分析；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17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2025年3月11日-3月17日，评价小组撰写绩效评价报告，按照新疆维吾尔自治区财政绩效管理信息系统绩效评价模块中统一格式和文本框架撰写绩效评价报告并提交审核。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该项目实际完成数量指标的补助人数756人，完成值100%，1次性发放完毕，完成值是100%，经济成本指标：人均补助标准是1000元/人，完成值是100%；通过该项目的实施，提升了劳模的社会地位、荣誉感和获得感。促进了党和政府及工会组织对劳模的关心和关怀，进一步弘扬了劳模精神、劳动精神和工匠精神。但在实施过程也存在一些不足：1.由于劳模身份的变化（去世、转移、违法），会导致个别劳模不再享受相应的待遇，因此，劳模的个人信息是动态变化的，需要及时更新各县市劳模的个人信息，做到动态管理。2.劳模的宣传力度不够，还需进一步加大宣传力度，要在社会上长期营造争当劳模、尊重劳模的良好氛围，做到重视劳模、关爱劳模、支持劳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6个，满分指标6个，得分率100%；项目效益类指标共设置2个，满分指标2个，得分率100%；项目满意度类指标共设置1个，满分指标1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回族自治州劳模评选和管理办法》的要求；本项目立项符合《昌吉州总工会单位配置内设机构和人员编制规定》中职责范围中的“承担全国和自治区、自治州劳动模范、先进工作者、“五一”劳动奖状、奖章的评选、表彰、管理和先进事迹宣传工作”，属于我单位履职所需；根据《财政资金直接支付申请书》，本项目资金性质为“公共财政预算”功能分类为“2012902一般行政管理事务”经济分类为“30305生活补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回族自治州劳模评选和管理办法》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全州现有自治州劳动模范（先进工作者）、开发建设新疆奖章获得者共计756人，人均1000元，预计在2024年12月底一次性发放完成。为了在社会上长期营造争当劳模、尊重劳模的良好氛围，从而使劳模生活得到一定改善,提高生活质量和生活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②该项目实际工作内容为：财政预算资金全部用于发放2024年州级劳模慰问费。绩效目标与实际工作内容一致，两者具有相关性。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数量指标补助人数756人，完成值100%，1次性发放完毕，完成值是100%，经济成本指标：人均补助标准是1000元/人，完成值是100%；通过该项目的实施，提升了劳模的社会地位、荣誉感和获得感。促进了党和政府及工会组织对劳模的关心和关怀，进一步弘扬了劳模精神、劳动精神和工匠精神，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④该项目批复的预算金额为75.6万元，《项目支出绩效目标表》中预算金额为75.6万元，预算确定的项目资金与预算确定的项目投资额相匹配。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6个，定性指标3个，指标量化率为66.67%，量化率未达到70.00%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补助人数（人）等于756人”“发放补助次数(次)等于1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的编制通过昌吉州财政局报州党委《关于对州总工会要求解决自治州劳动模范和先进工作者每年春节慰问金和困难补助费的意见》根据州级劳模实际人数发放标准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预算申请内容为发放自治州级756名劳模元旦春节慰问费，项目实际内容为发放自治州级756名劳模元旦春节慰问费，预算申请与《劳模慰问金项目实施方案》中涉及的项目内容匹配；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75.6万元，我单位在预算申请中严格按照项目实施内容及测算标准进行核算，其中：慰问费用75.6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吉州财政局报州党委《关于对州总工会要求解决自治州劳动模范和先进工作者每年春节慰问金和困难补助费的意见》为依据进行资金分配，预算资金分配依据充分。根据《昌吉州财政局2024年预算批复文件》，本项目实际到位资金75.6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75.6万元，其中：财政安排资金75.6万元，其他资金0.00万元，实际到位资金75.6万元，资金到位率=（实际到位资金/预算资金）×100.00%=（75.6/75.6）×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本项目实际支出资金75.6万元，预算执行率=（实际支出资金/实际到位资金）×100.00%=（75.6/75.6）×100.00%=100.00%；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总工会财务管理规定》《昌吉州总工会专项资金分配方案编制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总工会财务管理规定》《昌吉州总工会各类活动管理制度》《昌吉州总工会专项资金分配方案编制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自治州劳动模范和先进工作者管理制度》《昌吉州总工会财务管理制度》《昌吉州总工会专项资金分配方案编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劳模慰问金项目工作领导小组，由赛拜·胡玛尔任任组长，负责项目的组织与实施工作；组员包括：金磊，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“补助人数”指标：预期指标值为“=756人”，实际完成指标值为“=756人”，指标完成率为100.00%。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“发放补助次数”指标：预期指标值为“=1次”，实际完成指标值为“=1次”，指标完成率为100.00%。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“补助覆盖率”指标：预期指标值为“=100%”，实际完成指标值为“=100%”，指标完成率为100.00%。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“补助金发放时限”指标：预期指标值为“11月30前发放”，实际完成指标值为“11月30人发放”，指标完成率为100.00%。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“人均补助标准”指标：预期指标值为“=1000元”，实际完成指标值为“=1000元”，指标完成率为100.00%。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“补助资金数”指标：预期指标值为“=75.6万元”，实际完成指标值为“=75.6万元”，指标完成率为100.00%。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“补助劳模生活改善情况”指标：预期指标值为“得到改善”，实际完成指标值为“达到预期指标”，指标完成率为100.00%。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“长期营造争当劳模、尊重劳模的良好氛围”指标：预期指标值为“长期影响”，实际完成指标值为“达到预期指标”，指标完成率为100.00%。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“受益劳模满意度”指标：预期指标值为“≧95%”，实际完成指标值为“=100%”，指标完成率为105%。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本项目年初预算资金总额为75.6万元，全年预算数为75.6万元，全年执行数为75.6万元，预算执行率为100.00%。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综上所述本项目预算执行率与总体完成率之间的偏差为0.25%。主要偏差原因是：年初满意度指标设置目标为95%，实际调查结果不存在不满意的情况，满意度为100%。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1.劳模评选形式略显单一，劳模评选人数急需扩大。一方面要创新职工群众参与评选劳模的形式，另一方面要扩大符合条件的补助人数，以表彰奖励新形势下，各行各业不断涌现的工匠型、技术型人才，使劳模更好地发挥榜样、示范、引领作用。之前的劳模评选制度是2015年制定的，需要及时修改并制定新的劳模评选制度。之前的劳模管理制度也需要更新，制定出符合现在需求的新的管理制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劳模的宣传力度不够，还需进一步加大宣传力度，要在社会上长期营造争当劳模、尊重劳模的良好氛围，做到重视劳模、关爱劳模、支持劳模。包括劳模本人及社会各界人士可以大力宣讲劳模故事，让更多的人了解劳模的先进事迹，以劳模故事树立社会榜样。通过组建劳模宣讲团深入基层、全媒体矩弘扬劳模事迹、实施暖心关爱服务等多项举措，在全社会掀起学习宣传弘扬劳模精神、劳动精神、工匠精神的浓厚氛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劳模信息数据库存建设滞后，数据质量不高，信息共享机制缺失，夸部门协作建设缺失，个部门信息系统互不联通，缺乏全国统一的劳模信息平台，劳模关系转移、调出、转移等手续办理效率低。劳模档案有出现断层、缺少资料的情况，年代已久的劳模个人信息缺少关键信息，只有劳模名字和工作单位，缺少身份证号码、手机号等重要信息。对于去世劳模的信息只进行了删除，没有留档，以至于无法找回去世劳模的档案信息，档案整理中出现了很多短板。</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今后要不断创新职工群众参与评选劳模的形式，扩大劳模的评选人数，多形式多渠道丰富昌吉州劳动模范的评选活动，让更多一线职工及创新型、技术型人才有更多的机会参与劳模评选活动中。同时要规范劳模评选流程，制定新的劳模评选制度，严格把关，建好数据库，按照要求进行劳模的评选工作，评选过程应当公开透明，接受社会监督，评选结果应当公示，确保无异议后再进行表彰奖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切实关爱劳模，改善劳模生活情况，继续通过劳模慰问金的奖励发放，补助劳模改善生活情况，同时体现政府对劳模的关心关爱，使劳模更好地发挥劳动模范榜样、示范引领作用，加大劳模事迹的宣传力度，营造争当劳模、尊重劳模的良好氛围。通过各种渠道，如媒体、文艺作品、展览等方式，宣传劳动模范的先进事迹和贡献，让更多的人了解和学习他们的精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构建统一高效的管理体系，制定动态管理办法，建全国联网的劳模信息数据库，实现信息实时关系和共享。促进社会主义精神文明建设，表彰劳动模范，有利于人们树立正确的价值观。通过劳模服务管理系统，可以有效地进行劳模信息的更新，有效的掌握劳模个人信息，有利于劳模的服务于管理。管理体系也有助于劳模档案的收集与整理，防止劳模档案的丢失、断层等现象，实现劳模档案的有效管理。</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