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2024年昌吉州井工煤矿安全生产奖励补助专项资金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昌吉回族自治州应急管理局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昌吉回族自治州应急管理局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王川</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刻汲取呼图壁县白杨沟丰源煤矿“4.10”重大透水事故教训，认真落实国家矿山帮扶指导组安全生产工作会议精神和区、州党委、人民政府能源安全发展战略要求，进一步支持和引导全州正常生产和建设煤矿提升本质安全管理水平，现结合我州煤矿安全生产实际，对辖区井工煤矿企业（不含兵团所属企业）购置关键设备进行奖补和部分贴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（1）项目名称：2024年昌吉州井工煤矿安全生产奖励补助专项资金项目（以下简称“该项目”或“项目”）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认真落实国家矿山帮扶指导组安全生产工作会议精神和区、州党委、人民政府能源安全发展战略要求，进一步支持和引导全州正常生产和建设煤矿提升本质安全管理水平，昌吉州出台了《昌吉州支持井工煤矿安全生产的奖补政策》，2024年7月18日国家矿山安全监察局公告国能新疆宽沟煤矿为一级安全生产标准化矿井，按照《昌吉州支持井工煤矿安全生产的奖补政策》中第四条支持煤矿安全生产标准化管理体系建设对井工煤矿一级标准化矿井予以奖补,宽沟煤矿符合该政策，按要求奖补500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实施主体：昌吉州应急管理局。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实施时间：本项目实施周期为2024年1月1日-2024年9月30日。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止2024年9月30日，该项目实际支出500万元，主要完成了1个井工矿（中国能宽沟煤矿）奖补工作，通过项目实施有效激发了煤矿企业加大安全生产投入的积极性，推进了煤矿智能化和标准化建设的主动性，提升了煤矿安全本质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应急管理局是应急处置管理工作部门，为正县级单位。单位主要职责：（1）负责应急管理工作，指导各级、各部门应对安全生产类、自然灾害类突发事件和综合防灾减灾救灾工作。负责自治州安全生产综合监督管理和工矿商贸行业安全生产监督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（2）组织编制应急体系建设、安全生产和综合防灾减灾规划，起草应急管理、安全生产等地方规范性文件和相关规程、地方标准并监督实施。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（4）牵头建立统一的应急管理信息系统，负责信息传输和共享，建立监测预警和灾情报告制度，健全自然灾害信息资源获取和共享机制，依法统一发布灾情。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组织、指导和协调安全生产类、自然灾害类突发事件应急救援，承担自治州应对较大灾害指挥工作，综合研判突发事件发展态势并提出应对建议，协助自治州党委、自治州人民政府指定的负责同志组织较大灾害应急处置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（6）协调指挥各类应急专业队伍，建立应急协调联动机制，推进应急指挥平台对接，提请衔接驻昌吉州部队参与应急救援工作。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统筹应急救援力量建设，负责消防、森林和草原火灾扑救、抗洪抢险、地震和地质灾害救援、生产安全事故救援专业应急救援力量建设，建设和管理指挥自治州综合性应急救援队伍，指导各级及社会应急救援力量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（8）负责消防管理工作，指导消防监督、火灾预防、火灾扑救等工作。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建立自然灾害和较大安全生产风险监测预警、会商研判和评估论证机制，指导和协调森林和草原火灾、水旱灾害、地震和地质灾害防治工作，负责自然灾害综合监测预警工作，指导开展自然灾害综合风险评估和减灾能力调查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（10）组织协调灾害救助工作，组织和指导灾情核查、损失评估、救灾捐赠工作，管理、分配中央、自治区和自治州救灾款物并监督使用。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（11）依法行使自治州安全生产综合监督管理职权，指导、协调和监督自治州负有安全生产监督管理职责的部门及下级政府的安全生产工作，组织开展安全生产巡查、考核工作。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12）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（13）依法组织指导生产安全事故调查处理，监督和评估事故查处和责任追究落实情况。组织开展自然灾害类突发事件的调查评估工作。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（14）制定应急物资储备和应急救援装备规划并组织实施，会同粮食物资储备等部门建立健全应急物资信息平台和调拨制度，在救灾时统一调度。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（15）负责应急管理、安全生产宣传教育和培训工作，组织和指导自治州应急管理、安全生产的科学技术研究、推广应用和信息化建设工作，开展应急管理方面的合作与交流。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（16）完成自治州党委、自治州人民政府交办的其他任务。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17）职能转变。自治州应急管理局应加强、优化、统筹自治州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州应急管理水平和防灾减灾救灾能力，防范化解重大安全风险；二是坚持以人为本，把确保人民群众生命安全放在首位，确保受灾群众基本生活，加强应急预案演练，增强全州公民防灾减灾意识，提升公众知识普及和自救互救技能，切实减少人员伤亡和财产损失；三是树立安全发展理念，坚持生命至上、安全第一，完善安全生产责任，坚决遏制重特大安全事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应急管理局无下属预算单位，下设9个科室，分别是：办公室、综合减灾和风险监测科、应急救援和火灾管理科、危险化学品安全监督管理科、工贸安全监督管理科、安全生产综合协调科、法规科（组织人事科）、煤矿安全监督管理科和非煤矿山安全监督管理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本项目预算安排总额为500万元，资金来源为本级部门预算，其中：财政资金500万元，其他资金0万元，2024年实际收到预算资金500万元，预算资金到位率为100%。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截至2024年12月31日，本项目实际支付资金500万元，预算执行率100%。本项目资金主要用于支付1个井工煤矿奖补费用500万元。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拟投入500万元用于完成《昌吉州支持井工煤矿安全生产的奖补政策》中国能宽沟煤矿一级标准化奖补内容，通过项目的实施，激发煤矿企业加大安全生产投入的积极性，推进煤矿智能化和标准化建设的主动性，提升煤矿安全本质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“井工煤矿安全生产奖励补助个数”指标，预期指标值为“=1个”；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“井工煤矿一级标准化达标矿井个数”指标，预期指标值为“=1个”；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“补助发放准确率”指标，预期指标值为“=100%”；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“奖金发放时限”指标，预期指标值为“2024年12月1日”；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“奖补资金总额”指标，预期指标值为“=500万元/个”；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“成本预算控制率”指标，预期指标值为“≦100%”；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“提升煤矿本质安全水平”指标，预期指标值为“有效提升”；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2024年昌吉州井工煤矿安全生产奖励补助专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昌吉州井工煤矿安全生产奖励补助专项资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州财政支出绩效评价管理暂行办法&gt;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祁文祥（评价小组组长）：主要负责项目策划和监督，全面负责项目绩效评价报告的最终质量，对评价人员出具的最终报告质量进行复核，确保评估结果的客观性；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张国凤（评价小组组员）：主要负责资料的收集，取证、数据统计分析；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安志扬（评价小组组员）：主要负责项目报告的制定，指标的研判，数据分析及报告撰写。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该项目实际支出500万元，主要完成了1个井工矿（中国能宽沟煤矿）奖补工作，通过项目实施有效激发了煤矿企业加大安全生产投入的积极性，发挥了推进煤矿智能化和标准化建设的主动性的效益，提升了煤矿安全本质水平。但在实施过程中也存在一些不足：年初指标设置过于保守，导致年底指标完成率偏高，得分率较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95.5分，绩效评级为“优”。综合评价结论如下：本项目共设置三级指标数量19个，实现三级指标数量19个，总体完成率为105.85%。项目决策类指标共设置6个，满分指标6个，得分率100.00%；过程管理类指标共设置5个，满分指标5个，得分率100.00%；项目产出类指标共设置6个，满分指标5个，得分率85%；项目效益类指标共设置1个，满分指标1个，得分率100%；项目满意度类指标共设置1个，满分指标1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财政局、昌吉州应急管理局联合发布的《关于印发&lt;昌吉州支持井工煤矿安全生产的奖补政策&gt;&lt;昌吉州支持井工煤矿安全生产奖励补助专项资金管理办法&gt;的通知》（昌州应急〔2023〕120号）中：“四、支持煤矿安全生产标准化管理体系建设”；根据《财政资金直接支付申请书》，本项目资金性质为“公共财政预算”功能分类为“2150199 其他资源勘探业支出”经济分类为“50701 费用补贴”属于公共财政支持范围，符合中央、地方事权支出责任划分原则；经检查我单位财政管理一体化信息系统，本项目不存在重复。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lt;昌吉州支持井工煤矿安全生产的奖补政策&gt;&lt;昌吉州支持井工煤矿安全生产奖励补助专项资金管理办法&gt;的通知》（昌州应急〔2023〕120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拟投入500万元用于完成《昌吉州支持井工煤矿安全生产的奖补政策》中国能宽沟煤矿一级标准化奖补内容，通过项目的实施，激发了煤矿企业加大安全生产投入的积极性，推进了煤矿智能化和标准化建设的主动性，提升了煤矿安全本质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②该项目实际工作内容为：完成国能宽沟煤矿奖励补助工作。绩效目标与实际工作内容一致，两者具有相关性。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止2024年9月30日，该项目实际支出500万元，主要完成了1个井工矿（中国能宽沟煤矿）奖补工作，补助发放准确率达到100%，成本预算控制率100%，通过项目实施有效激发了煤矿企业加大安全生产投入的积极性，推进了煤矿智能化和标准化建设的主动性，提升了煤矿安全本质水平，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④该项目批复的预算金额为500万元，《项目支出绩效目标表》中预算金额为500万元，预算确定的项目资金与预算确定的项目投资额相匹配。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未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井工煤矿安全生产奖励补助个数=1个”“井工煤矿一级标准化达标矿井个数=1个”，三级指标的年度指标值与年度绩效目标中任务数一致，已设置时效指标“奖金发放时限为2024年12月1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相关文件的《关于印发&lt;昌吉州支持井工煤矿安全生产的奖补政策&gt;&lt;昌吉州支持井工煤矿安全生产奖励补助专项资金管理办法&gt;的通知》（昌州应急〔2023〕120号）奖励标准，根据实际奖励中国能宽沟煤矿500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完成《昌吉州支持井工煤矿安全生产的奖补政策》中国能宽沟煤矿一级标准化奖补500万元，项目实际内容为完成《昌吉州支持井工煤矿安全生产的奖补政策》中国能宽沟煤矿一级标准化奖补500万元，预算申请与《关于印发&lt;昌吉州支持井工煤矿安全生产的奖补政策&gt;&lt;昌吉州支持井工煤矿安全生产奖励补助专项资金管理办法&gt;的通知》（昌州应急〔2023〕120号）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500万元，我单位在预算申请中严格按照项目实施内容及测算标准进行核算，其中：补助企业费用500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拨付奖补资金的报告》和《昌吉州支持井工煤矿安全生产的奖补政策》为依据进行资金分配，预算资金分配依据充分。根据《关于拨付2023年煤炭生产激励约束补助资金（第二批）的通知》（昌州财办建〔2024〕14号），本项目实际到位资金500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本项目预算资金为500万元，其中：财政安排资金500万元，其他资金0万元，实际到位资金500万元，资金到位率=（500/500）×100.00%=100%。得分=（100%-60.00%）/（1-60.00%）×4.00=4.00分。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本项目实际支出资金500万元，预算执行率=（500/500）×100.00%=100%；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项目已完成，总体完成率为113.89%；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应急管理局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我单位已制定《昌吉州应急管理局财务管理制度》，上述已建立的制度均符合行政事业单位内控管理要求，财务和业务管理制度合法、合规、完整，本项目执行符合上述制度规定。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应急管理局财务管理制度》等相关法律法规及管理规定，项目具备完整规范的立项程序；经查证项目实施过程资料，项目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井工煤矿奖补项目工作领导小组，由牛红明任组长，负责项目的组织工作；潘发全任副组长，负责项目的实施工作；组员包括：王哲、杜沛，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项目产出类指标由4个二级指标和6个三级指标构成，权重分30.00分，实际得分25.50分。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“井工煤矿安全生产奖励补助个数”指标：预期指标值为“=1个”，实际完成指标值为“=1个”，指标完成率为100.00%。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综上所述，本指标满分为4.5分，根据评分标准得4.5分。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“井工煤矿一级标准化达标矿井个数”指标：预期指标值为“=1个”，实际完成指标值为“=2个”，指标完成率为200%。扣分原因分析：年初指标设置过于保守，实际达标矿井2个，因此产生偏差。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综上所述，本指标满分为4.50分，根据评分标准得0分。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“补助发放准确率（%）”指标：预期指标值为“100.00%”，实际完成指标值为“100.00%”，指标完成率为100.00%。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“奖金发放时限”指标：预期指标值为“2024年12月1日”，实际完成指标值为“2024年9月30日”，指标完成率为100.00%。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“奖补资金总额（万元）”指标：预期指标值为“=500万元/个”，实际完成指标值为“=500万元/个”，指标完成率为100.00%。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“成本预算控制率（%)”指标：预期指标值为“=100%”，实际完成指标值为“=100%”，指标完成率为100%。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“提升煤矿本质安全水平”指标：预期指标值为“有效提升”，实际完成指标值为“达到预期指标”，指标完成率为100.00%。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“企业满意度（%）”指标：预期指标值为“≥90%”，实际完成指标值为“100%”，指标完成率为111.11%。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本项目年初预算资金总额为500万元，全年预算数为500万元，全年执行数为500万元，预算执行率为100%。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本项目共设置三级指标数量19个，满分指标数量18个，扣分指标数量1个，经分析计算所有三级指标完成率得出，本项目总体完成率为105.85%。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5.85%。主要偏差原因是：年初指标设置过于保守，实际达标矿井2个，井工煤矿一级标准化达标矿井个数完成率为200%；企业满意度完成率为111.11%，因此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做好项目实施的跟踪检查工作，我局定期不定期对项目实施情况和经费使用情况进行跟踪检查，对能实现预期绩效目标的项目予以充分肯定。对进展缓慢，预期绩效目标较差的项目，及时进行协调和提出整改措施，确保项目实施工作正常运行，达到预期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1.年初项目目标设置不够精准。因未对项目整体进行评估摸排，导致年初指标设置保守，部分指标产生偏差。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1.绩效目标设置之前，充分征求相关项目科室、项目管理人员意见建议，对项目进行摸排了解，合理设置各项指标。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扎实推进档案规范化建设，提升档案管理水平。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4.加强组织领导提升工作效能。项目绩效领导小组对绩效评价工作进行指导、监督、检查，确保项目绩效评价反映项目完成真实情况。严格执行项目绩效评价工作要求，切实提高项目绩效报告的客观性和公正性。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