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图书购置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昌吉回族自治州图书馆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昌吉回族自治州图书馆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徐森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华人民共和国公共图书馆法》（主席令12届第79号）中要求：“公共图书馆可以通过采购、接受交存或者捐赠等合法方式收集文献信息”；《新疆维吾尔自治区公共图书馆条例》指出：“政府设立的公共图书馆馆藏文献总量和年人均新增入藏量应当符合国家公布的标准和规范；公共图书馆应当根据当地居民的年龄结构、文化程度、就业状况和民族特点等，配置文献信息，提高服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2024年，为满足更多读者的阅读需求，增长全州人均阅读量，实现“文化润疆”，我单位结合上述文件精神，计划实施此项目。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（1）项目名称：图书采购项目（以下简称“该项目”或“项目”）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（2）项目主要内容：购置纸质图书和报纸期刊一批、更新数字资源一批，通过该项目的实施，提升昌吉州图书馆的公共文化服务水平，促进公共图书馆馆藏体系建设。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实施主体：昌吉回族自治州图书馆。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实施时间：本项目实施周期为2024年4月19日-2024年10月21日。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自2024年1月开始实施，制定了《昌吉州图书馆文献资源采购项目实施方案》。2024年4月，实施方案通过州文旅局党组会决议，准许该项目实施。2024年6月，以竞争性谈判的方式进行图书招标。2024年7月-10月，图书到馆并完成编目加工上架，同时完成报刊征订、数字资源更新工作并全部通过验收。2024年12月，此项目结束。共计采购纸质图书39200册，订购报刊523种，更新数字资源一批。全部项目均验收合格。通过此项目的实施，满足了广大读者图书阅读需求，促进了图书馆藏体系建设，增长了全州人均阅读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①收集、整理、保存人类文化遗产，地方文献及各类经典书籍；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②古籍保护；开展馆际协作，促进文献资源共享；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③利用图书、报纸、期刊、音像制品、微缩胶片、电子出版物和网络信息等文献信息资源，面向社会公众提供知识信息咨询服务；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④承担区域社会公众的公共图书馆服务和指导基层图书馆业务。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无下属预算单位，内设12个科室，分别是：办公室、采编部、技术部、电子阅览室、少儿阅览部、参考咨询部（学会）、残疾人视障室、外借部、地方文献室、古籍室、综合阅览部、读者活动服务部。昌吉回族自治州图书馆人员总数66名，其中：在职28名，退休38名，离休0名。实有人员66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本项目预算安排总额为100.00万元，资金来源为州本级专项资金，其中：财政资金100..00万元，其他资金0.00万元，2024年实际收到预算资金100.00万元，预算资金到位率为100.00%。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截至2024年12月31日，本项目实际支付资金100.00万元，预算执行率100.00%。本项目资金主要用于支付纸质图书费用65.00万元、报刊费用12.00万元、数字资源更新费用23.00万元。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采购招标购买图书、报刊一批，更新电子图书数据资源一批。购置图书数量35000册,购买图书金额65.00万元；购置报刊种类（类）500种,购置报刊金额12.00万元；电子图书数据资源更新费用23.00万元；购买图书质量验收合格率达到100%，读者借阅量达4.2万册，满足更多读者的阅读需求，增长全州人均阅读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“购置图书数量”指标，预期指标值为“≥35000册”；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“购置报刊种类”指标，预期指标值为“≥500种”。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“购买图书质量验收合格率”指标，预期指标值为“=100.00%”。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“购置图书完成上架时间”指标，预期指标值为“12月20日前”。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“购买报刊金额”指标，预期指标值为“≤12.00万元”；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“购买图书金额”指标，预期指标值为“≤65.00万元”；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“数字资源更新费用”指标，预期指标值为“≤23.00万元”。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“读者借阅量”指标，预期指标值为“≥4.20万册”；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“读者满意度”指标，预期指标值为“大于等于90.00%”。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图书采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此次我单位根据《财政支出绩效评价管理暂行办法》（财预〔2020〕10号）文件要求实施评价工作，本次评价对象为图书采购项目，评价核心为项目资金、项目产出、项目效益。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田博（评价小组组长）：主要负责项目策划和监督，全面负责项目绩效评价报告的最终质量，对评价人员出具的最终报告质量进行复核，确保评估结果的客观性；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安娜（评价小组组员）：主要负责资料的收集，取证、数据统计分析；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徐森（评价小组组员）：主要负责项目报告的制定，指标的研判，数据分析及报告撰写。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39200册图书、523种报刊产出目标，发挥了增长全州群众图书阅读量、满足文化需求效益。但在实施过程中也存在一些不足：由于年初指标设置不够科学严谨，预算存在偏差，出现了超额完成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99.52分，绩效评级为“优秀”。综合评价结论如下：本项目共设置三级指标数量20个，实现三级指标数量18个，总体完成率为90%。项目决策类指标共设置6个，满分指标6个，得分率100.0%；过程管理类指标共设置5个，满分指标5个，得分率100.0%；项目产出类指标共设置7个，满分指标5个，得分率98.40%；项目效益类指标共设置1个，满分指标1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29.52 20.00 10.00 99.52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98.40% 100.00% 100.00% 99.52%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全国人民代表大会常务委员会颁发的《中华人民共和国公共图书馆法》（主席令12届第79号）中：“公共图书馆可以通过采购、接受交存或者捐赠等合法方式收集文献信息”；本项目立项符合《新疆维吾尔自治区公共图书馆条例》中：“政府设立的公共图书馆馆藏文献总量和年人均新增入藏量应当符合国家公布的标准和规范；公共图书馆应当根据当地居民的年龄结构、文化程度、就业状况和民族特点等，配置文献信息，提高服务水平”内容，符合行业发展规划和政策要求；本项目立项符合《昌吉回族自治州图书馆单位配置内设机构和人员编制规定》中“保存借阅图书资料，促进社会经济文化发展”的职责范围，属于我单位履职所需；根据《财政资金直接支付申请书》，本项目资金性质为“公共财政预算”功能分类为“主款科目”；经济分类为“资本性支出、信息维护、办公经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华人民共和国政府采购法》和《关于进一步加强昌吉州本级预算单位政府采购预算管理工作有关事项的通知》(昌州采购〔2018〕9号)文件精神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①该项目已设置年度绩效目标，具体内容为“政府采购招标购买图书、报刊一批，更新数字资源库一批”。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②该项目实际工作内容为：政府采购招标购买图书、报刊一批，更新数字资源库一批，完成了馆藏文献资源量的提升，有效保障了全州各民族群众的文化阅读需求，增长了全州读者的图书借阅量。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实际完成采购图书3.92万册，征订报刊523种，更新数字资源9种；通过该项目的实施，提升了昌吉州图书馆的公共文化服务水平，促进了公共图书馆馆藏体系建设。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④该项目批复的预算金额为100.00万元，《项目支出绩效目标表》中预算金额为100.00万元，预算确定的项目资金与预算确定的项目投资额相匹配。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购置图书数量（册）≥3.5万册”“购置报刊种类≥500种”，三级指标的年度指标值与年度绩效目标中任务数一致，已设置时效指标“项目完成时间（购置图书上架完成时间）12月20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预算申请内容为文献资源采购，项目实际内容为文献资源采购，预算申请与《昌吉州图书馆文献资源采购项目实施方案》中涉及的项目内容匹配；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100.00万元，我单位在预算申请中严格按照项目实施内容及测算标准进行核算，其中：纸质图书费用65.00万元、报刊征订费用12.00万元、数字资源更新费用23.00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2025年文献采购专项经费使用的请示》和《昌吉州图书馆文献资源采购项目实施方案》为依据进行资金分配，预算资金分配依据充分。根据《关于批复昌吉州本级2024年部门预算的通知》（昌州财预〔2024〕2号），本项目实际到位资金100.00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本项目预算资金为100.00万元，其中：财政安排资金100.00万元，其他资金0.00万元，实际到位资金100.00万元，资金到位率=（100.00/100.00）×100.00%=100.00%。得分=（100.00%-60.00%）/（1-60.00%）×4.00=4.00分。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本项目实际支出资金100.00万元，预算执行率=（100.00/100.00）×100.00%=100.00%；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项目已完成，总体完成率为102.11%；项目完成，即总体目标完成率≥100.0%且90.0%≤执行率≤100.0%，得满分。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图书馆资金管理办法》《昌吉州图书馆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图书馆资金管理办法》《昌吉州图书馆收支业务管理制度》《昌吉州图书馆政府采购业务管理制度》《昌吉州图书馆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图书馆资金管理办法》《昌吉州图书馆收支业务管理制度》《昌吉州图书馆采购业务管理制度》《昌吉州图书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图书馆文献资源采购项目工作领导小组，党支部副书记、馆长李秀琴任组长，负责项目的组织工作；组员包括：马雯靖，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项目产出类指标由4个二级指标和7个三级指标构成，权重分30.00分，实际得分29.52。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“购置图书数量（册）”指标：预期指标值为“≥3.50万册”，实际完成指标值为“=3.92万册”，指标完成率为112.00%。扣分原因分析：对指标预判不准确，导致超额完成。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综上所述，本指标满分为3.00分，根据评分标准得2.64分。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“购买报刊种类”指标：预期指标值为“≥500种”，实际完成指标值为“=523种”，指标完成率104.00%。扣分原因分析：对指标预判不准确，导致超额完成。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“购买图书质量验收合格率（%）”指标：预期指标值为“=100.00%”，实际完成指标值为“=100.00%”，指标完成率为100.00%。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“购置图书上架完成时间”指标：预期指标值为“12月20日前”，实际完成指标值为“10月21日”，指标完成率为100.00%。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“购买报刊金额”指标：预期指标值为“≤12万元”，实际完成指标值为“=12万元”，指标完成率为100.00%。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“购买图书金额”指标：预期指标值为“≤65万元”，实际完成指标值为“=65万元”，指标完成率为100.00%。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“数字资源更新金额”指标：预期指标值为“≤23万元”，实际完成指标值为“=23万元”，指标完成率为100.00%。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无此类指标。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“读者借阅量”指标：预期指标值为“≥4.2万册”，实际完成指标值为“=4.2万册”，指标完成率为100.00%。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“读者满意度”指标：预期指标值为“≥90%”，实际完成指标值为“93.30%”，指标完成率为103.67%。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本项目年初预算资金总额为100.00万元，全年预算数为100.00万元，全年执行数为100.00万元，预算执行率为100.00%。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本项目共设置三级指标数量20个，满分指标数量18个，扣分指标数量2个，经分析计算所有三级指标完成率得出，本项目总体完成率为100.98%。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0.98%。主要偏差原因是：“购置图书数量”：对图书的价格折扣预判不足，招标折扣低，导致购买数量超标。“购买报刊种类”：本项因是预定下一年未出版报刊，无法预测报刊价格的变动。</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聚焦重点任务，推动项目工作落地落实。为有效推进项目工作开展，成立项目领导小组进一步强化项目意识，建立健全经费管理制度，明确责任和时间节点，一项一项抓好具体落实，确保了项目按时保质完成，保障了项目有序开展，按时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存在的问题：指标设置不精确，预判不足，导致扣分。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图书数量”扣分原因分析：1.图书采购的特殊性。图书馆在采购图书时除了采购近几年已出版图书外，还会预购当年即将出版的新书。这些新书是无法预判图书价格的。同时，图书的供货折扣受出版年、作者知名度、销售量、纸张、印刷、货源等多方面因素影响，无法预判。同一本书由不同的书商报价，折扣均不同，所以导致了图书采购折扣的不可预判。例如：2024年昌吉州图书馆少儿图书采购根据往年购买折扣和购买种类预估的招标折扣为4折，招标结果为2.9折，这就导致了供货量大大增加。2.市场竞争激烈。图书市场竞争激烈，供应商为了争取图书馆的订单，会主动提供更优惠的价格和更好的服务。不同供应商之间的竞争还可能导致他们推出一些独家的优惠政策或特色图书，吸引图书馆进行采购，从而推动采购数量的增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买报刊种类”扣分原因分析：图书馆的报刊征订工作均为预定下一年报刊且数量较大。2024年的报刊征订经费实际是预定2025年未出版的报刊，由于受市场及经济成本影响，每年都会有部分报纸期刊出现涨价且涨幅不可预估，且每年也有部分期刊报纸出现停刊、休刊的情况，这就导致了工作人员在设置目标时没有明确价格清单作为依据，只能根据往年的征订数量预估指标值，因此出现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于“购置图书数量”问题的建议：1.工作人员应充分进行市场调研，与不同供货商多进行交流，了解市场最新动态，以便更加准确掌握图书价格波动；2.设置指标时应根据预算金额科学合理制定数值，不能盲目设置；3.希望上级部门能充分考虑行业特点，和图书采购的特殊性，在指标设置上能给与较为宽松的指标区间，使绩效填报更加人性化，科学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关于“购买报刊种类”问题的建议：1.分析价格走势 ：收集过去几年所采购报纸期刊的价格数据，绘制价格变化曲线，观察其是呈逐年上升、下降还是波动状态。例如，如果某报纸在过去五年中每年价格涨幅稳定在5%左右，那么在预估下一年价格时可参考这个涨幅。2.关注报纸期刊出版行业的发展动态，如是否有新的出版商进入市场、是否有期刊停刊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