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昌吉州人民医院机构运行经费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昌吉回族自治州人民医院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昌吉回族自治州人民医院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邵冬梅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卫生健康系统“正风肃纪巩固提升年”工作要求，开展以“真抓实干、提质增效”为主题的医院管理提升年活动，持续深入推进以“改善就医感受、提升患者体验”为主题的“两提升、一改善”工程，以国家三级公立医院绩效考核及医院高质量发展指标为抓手，坚持落实医院第四次党代会精神，巩固等级医院评审成果，为打造自治区优质医院，特申请该项2024年昌吉州人民医院机构运行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（1）项目名称：昌吉州人民医院机构运行经费项目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（2）项目主要内容：促进公立医院医疗卫生事业发展，开展单位资金项目一项，从而更好的服务与患者、提高员工工作效率,提高医疗服务收入占医疗收入的比重。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实施主体：昌吉回族自治州人民医院。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我单位完成以下工作内容：医院门急诊989975人次，平均住院日7.11天，门诊患者次均费用262元，出院患者次均费用7718元，人员支出占业务支出比重45%，通过以上工作的实施，为患者提供了优质、高效的服务，提高了员工工作效率，我单位事业整体保持了稳步发展态势，进一步提高了我单位各医疗机构质量和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①昌吉州人民医院是新疆昌吉地区规模最大的一所集医疗、教学、科研、预防、保健、康复、急救为一体的“三级甲等”综合医院和昌吉州医疗中心，为正县级。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医院是国家住院医师规范化及临床药师培训基地，有33个昌吉州医疗质量控制中心；医院是新疆医科大学、石河子大学医学院的教学医院；是新疆医科大学第一附属医院、自治区人民医院、兰州军区乌鲁木齐总医院、福建医科大学各附属医院的技术协作医院；是福建省、山西省医疗卫生机构的援疆帮扶单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是昌吉州120紧急救援中心和昌吉州传染病医院、昌吉州精神卫生中心、昌吉州儿童医院、昌吉州住院医师规范化培训项目所在地，是国家流感样病例哨点监测医院、国家食源性疾病哨点监测医院、自治区腹泻病监测哨点医院、自治区包虫病定点救治医院、为保障和增进新疆昌吉州各族人民的健康作出了积极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民医院单位机构设置：无下属预算单位，内设67个科室，分别是：（一）党委行政职能后勤科室：党政办（组织科）、医务部、护理部、宣传科、人事科、财务科（招标办）、经管科、纪检监察审计科、网络管理中心、院感办（公共卫生科）、医保科、总务科、物资管理科、保卫科、车队、退管科、门诊部、科教科、医疗质量控制办公室（简称质控办）、医患纠纷协调办公室（简称医调办）、病案信息统计室、工会、团委。（二）临床科室：心内一科（起搏电生理）、心内二科（冠心病、外周介入）、心内三科（冠心病介入）、呼吸与危重症医学科、风湿免疫科、全科医学科、消化内科、肾病血液科、内分泌科、老年病科、神经内科、临床心理科、中医科、康复疼痛科、重症医学科、儿科（儿科急诊科、新生儿科、儿科重症医学科）、感染科、核医学科、急诊科、骨一科、骨二科、普外一科、普外二科（乳腺甲状腺）、肿瘤科、泌尿外科、神经外科、妇科（一病区、二病区）、产科、眼科、口腔科、皮肤科、麻醉手术科、耳鼻咽喉科（五官病房）、心胸外科、放疗科。（三）医技科室:设备科、健康管理中心、药剂科、检验科、超声科、放射CT科、输血科、病理科、消毒供应中心。昌吉州人民医院单位人员总数2037名，其中：在职1522名，退休512名，离休3名。实有人员2037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本项目预算安排总额为53308万元，资金来源为本级部门预算（自筹、），其中：财政资金0万元，其他资金53308万元，2024年实际收到预算资金53308万元，预算资金到位率为100.00%。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40186.43万元，预算执行率75.39%，结转资金额度13121.57万元，结余资金额度0万元。本项目资金主要用于支付专用材料费31310.78万元，专用设备购置费用6884.27万元、其他资本性支出费用1277.22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我单位机构运行经费主要用于保障医院人员经费以及公用经费、设备购置及维护等支出，通过此项目开展更好的服务与患者，计划本年度门诊诊疗人次达到900000人次，患者平均住院日小于8天，有效提升患者就医体验，提升人员支出占业务支出的比重，促进公立医院医疗卫生事业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“诊疗人次”指标，预期指标值为“&gt;=900000人次”；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“公立医院平均住院日”指标，预期指标值为“&lt;=8天”；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“人员支出占业务支出的比重”指标，预期指标值为“&gt;=39%”；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“门诊患者次均费用”指标，预期指标值为“&lt;=300元”；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“出院患者次均费用”指标，预期指标值为“&lt;=9000元”；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“更好的服务与患者、提高员工工作效率”指标，预期指标值为“提高”；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“促进公立医院医疗卫生事业发展”指标，预期指标值为“促进”；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2025年预算绩效工作的通知》《关于印发&lt;自治区项目支出绩效目标设置指引&gt;的通知》（新财预〔2022〕42号）文件精神，我单位针对昌吉州人民医院机构运行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此次我单位根据《财政支出绩效评价管理暂行办法》（财预〔2020〕10号）文件要求实施评价工作，本次评价对象为昌吉州人民医院机构运行经费，评价核心为项目资金、项目产出、项目效益。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李博（评价小组组长）：主要负责项目策划和监督，全面负责项目绩效评价报告的最终质量，对评价人员出具的最终报告质量进行复核，确保评估结果的客观性；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张婷玉（评价小组组员）：主要负责资料的收集，取证、数据统计分析；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张婷玉（评价小组组员）：主要负责项目报告的制定，指标的研判，数据分析及报告撰写。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开展重点人才在培训中不断汲取新理论、新知识、新技术并用于工作实践，提升本专业基础理论、加强了个人能力，提高了诊疗技术水平,医院门急诊989975人次，出院52313人次，平均住院日7.11天，门诊患者次均费用262元，出院患者次均费用7718元，人员支出占业务支出比重45%，通过以上工作的实施，为患者提供了优质、高效的服务，提高了员工工作效率，我单位事业整体保持了稳步发展态势，进一步提高了我单位各医疗机构质量和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95.48分，绩效评级为“优秀”。综合评价结论如下：本项目共设置三级指标数量18个，实现三级指标数量15个，总体完成率为83.33%。项目决策类指标共设置6个，满分指标6个，得分率100.00%；过程管理类指标共设置5个，满分指标4个，得分率83.78%；项目产出类指标共设置5个，满分指标3个，得分率95.2%；项目效益类指标共设置2个，满分指标2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人民医院编制昌吉州财政局审核通过颁发的《2024年昌吉回族自治州人民医院预算报表》中：“事业收入安排的项目支出”；本项目立项符合昌吉回族自治州人民医院编制昌吉州财政局审核通过颁发的《2024年昌吉回族自治州人民医院预算报表》中：“事业收入安排的项目支出”符合行业发展规划和政策要求；本项目立项符合《昌吉回族自治州人民医院 单位配置内设机构和人员编制规定》中职责范围中的“所属事业单位机构编制方案”，属于我单位履职所需；根据《财政资金直接支付申请书》，本项目资金性质为“公共财政预算”功能分类为“【2100201】综合医院”经济分类为“【50502】商品和服务支出、【30399】其他对个人和家庭的补助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2024年昌吉回族自治州人民医院预算编制要求》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门诊诊疗人次&gt;=900000人，公立医院平均住院日≤8天，人员支出占业务支出的比重≥39%，门诊次均费用≤300元，住院次均费用小于等于9000元，更好的服务与患者、提高员工工作效率提高，促进公立医院医疗卫生事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坚持以习近平新时代中国特色社会主义思想为指导，全面贯彻党的二十大精神，完整准确贯彻新时代党的治疆方略。坚持以人民健康为中心，加强党对医院工作的全面领导，按照自治区卫生健康系统“正风肃纪巩固提升年”工作要求，开展以“真抓实干、提质增效”为主题的医院管理提升年活动，持续深入推进以“改善就医感受、提升患者体验”为主题的“两提升、一改善”工程，以国家三级公立医院绩效考核及医院高质量发展指标为抓手，坚持落实医院第四次党代会精神，巩固等级医院评审成果，为打造自治区优质医院而团结奋斗。。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医院门急诊989975人次，出院52313人次，平均住院日7.11天，门诊患者次均费用262元，出院患者次均费用7718元，人员支出占业务支出比重45.00%，通过以上工作的实施，为患者提供了优质、高效的服务，提高了员工工作效率，我单位事业整体保持了稳步发展态势，进一步提高了我单位各医疗机构质量和管理水平。，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④该项目批复的预算金额为53308万元，《项目支出绩效目标表》中预算金额为53308万元，预算确定的项目资金与预算确定的项目投资额相匹配。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门诊诊疗人次&gt;=900000人”，“公立医院平均住院日≤8天”，“人员支出占业务支出的比重≥39%”，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预算申请内容为昌吉州人民医院机构运行经费，项目实际内容为昌吉州人民医院机构运行经费，预算申请与《昌吉州人民医院机构运行经费项目实施方案》中涉及的项目内容匹配；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53308万元，我单位在预算申请中严格按照项目实施内容及测算标准进行核算，其中：商品和服务支出费用47175万元、对个人和家庭的补助支出费用313万元、资本性支出费用5820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2024年昌吉回族自治州人民医院预算为依据进行资金分配，预算资金分配依据充分。根据《昌吉回族自治州财政局文件》（昌州财预〔2024〕2号），本项目实际到位资金53308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项目过程管理类指标由2个二级指标和5个三级指标构成，权重分19.00分，实际得分15.92分。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53308万元，其中：财政安排资金0万元，其他资金53308万元，实际到位资金53308万元，资金到位率=（实际到位资金/预算资金）×100.00%=（53308/53308）×100.00%=100.00%。得分=（实际执行率-60.00%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本项目实际支出资金40186.43万元，预算执行率=（实际支出资金/实际到位资金）×100.00%=（40186.43/53308）×100.00%=75.39%；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得分=（实际完成率-60.00%）/（1-60.00%）×权重=(75.39%-60%)/(1-60%)×5.00=1.92分。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综上所述，本指标满分为5.00分，根据评分标准得1.92分，本项目资金分配合理。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人民医院全面预算管理制度》《昌吉州人民医院预算支出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人民医院全面预算管理制度》《昌吉州人民医院预算支出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人民医院全面预算管理制度》《昌吉州人民医院预算支出管理制度》《昌吉州人民医院采购业务管理制度》《昌吉州人民医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人民医院机构运行经费项目工作领导小组，由李博任组长，负责项目的组织工作；刘晖任副组长，负责项目的实施工作；组员包括：陈萌和安鑫，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项目产出类指标由4个二级指标和5个三级指标构成，权重分30.00分，实际得分28.56分。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“诊疗人次”指标：预期指标值为“&gt;=900000人次”，实际完成指标值为“=989975人次”，指标完成率为109.00%。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综上所述，本指标满分为6分，根据评分标准得5.46分。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“公立医院平均住院日”指标：预期指标值为“&lt;=8天”，实际完成指标值为“7.11天”，指标完成率为100.00%。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“人员支出占业务支出的比重”指标：预期指标值为“&gt;=39%”，实际完成指标值为“45.00%”，指标完成率为115%。扣分原因主要为"预算编制不够精准，后期我单位会严格编制预算，提高预算执行率。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综上所述，本指标满分为6分，根据评分标准得5.1分。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“门诊患者次均费用”指标：预期指标值为“&lt;=300元”，实际完成指标值为“262元”，指标完成率为100.00%。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“出院患者次均费用”指标：预期指标值为“&lt;=9000”，实际完成指标值为“7718元”，指标完成率为100.00%。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“更好的服务与患者、提高员工工作效率”指标：预期指标值为“提高”，实际完成指标值为“基本达成目标”，指标完成率为100.00%。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综上所述，本指标满分为15分，根据评分标准得15分。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“促进公立医院医疗卫生事业发展”指标：预期指标值为“促进”，实际完成指标值为“基本达成目标”，指标完成率为100.00%。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综上所述，本指标满分为15分，根据评分标准得15分。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本项目年初预算资金总额为53308万元，全年预算数为53308万元，全年执行数为40186.43万元，预算执行率为75.39%。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本项目共设置三级指标数量18个，满分指标数量15个，扣分指标数量3个，经分析计算所有三级指标完成率得出，本项目总体完成率为99.97%。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综上所述本项目预算执行率与总体完成率之间的偏差为24.58%。主要偏差原因是：2024年根据《关于收回2024年项目（单位资金）预算指标的通知》（昌州财社【2024】82号）调减预算7206.43万元。</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民医院建立健全了预算管理规章制度，归口科室严格按预算编制和要求做好预算编制工作，在预算绩效管理工作中，做到合理安排各项资金，切实优化资源配置，提高了资金使用的效率和效果，项目资金严格按照预算管理规定开支，项目能够按时开展，并及时完成，做到使用严格执行各项财经纪律，符合规范，无截留、挪用等现象，总体完成质量较好，达成了既定的目标，加强绩效目标的刚性约束，及时对项目实施进度与资金支付进度进行全程跟踪问效，发现问题及时解决，对于重大问题实行集体讨论，确保项目按计划进行，项目资金支付安排高效、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不够精准，指标值设置缺乏客观性，有待加强，制定资金方案应及时，保证资金下达到项目实施能够如期开展；未能根据项目特性选择合适的重点，评价指标体系不够合理和科学，缺乏针对性和可考核性，单位要逐步建立起全方位、全过程、全覆盖的预算绩效管理体系；绩效理念尚未牢固树立，绩效激励约束作用不强，应按照“谁主管、谁负责”、“花钱必问效、无效必问责”的要求，进一步落实责任制，加强绩效管理，提高绩效管理水平和能力，细化项目实施方案，明确组织领导形式和工作协调机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在项目实施事前过程中需要整合各方面因素，同时指标的设置应具有可操作性和可衡量性，以便于对项目的绩效进行客观评价，绩效评价能够全面、客观地反映项目的经济效益、社会效益以及生态效益，为项目决策提供科学依据。通过绩效评价，可以了解项目的投入产出比、成本效益情况，以及项目对社会和环境的潜在影响，从而帮助决策者做出更加明智的选择。加强绩效管理制度建设，完善工作机制；强化预算支出责任意识，增强绩效理念；强化财政预算绩效管理，完善结果应用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进一步加强单位内部机构的预算管理意识，严格按照预算编制的相关制度和要求进行预算编制，加强单位财务管理，健全单位财务管理制度体系，规范单位财务行为；加强预算绩效目标编制的培训学习，科学合理编制预算，严格执行预算，提高财务信息质量；严格执行预算，各部门应严格按照批准的预算执行，确保资金使用的规范性和有效性，建立健全预算执行监控机制，及时发现和纠正预算执行中的偏差。定期对预算执行情况进行分析，包括收入、支出、结余等方面的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加强预算管理，预算编制依据充分合理，避免预算统筹考虑不足，出现预算执行不均衡现象。提高资金使用率，及时支付；在费用报账支付时，按照预算规定的费用项目和用途进行资金使用审核、列报支付、财务核算，杜绝超支现象的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 加强项目执行人预算绩效学习，从而提高绩效目标编制质量，确保绩效目标“够得着、能实现”。建立完善的绩效评价体系，结合单位自评、部门评价和财政评价等多种方式，确保评价结果的全面性和客观性。针对不同类型的财政项目，制定操作性强、科学有效的绩效评价指标、评价标准和方法。这些指标应涵盖项目的立项必要性、投入经济性、绩效目标合理性、实施方案可行性、筹资合规性等多个方面，加强评价结果的审核，确保绩效评价结果实事求是，客观反映成效，如实反映问题，提出的建议具有针对性和可行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