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昌吉州科技馆开展科普活动及展品维修保养</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昌吉回族自治州科技馆</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昌吉回族自治州科技馆</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程魏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科技馆展品购置及布展经费项目立项根据《关于全国科技馆免费开放的通知》（科协发普字[2015]20号）和《全民科学素质行动计划纲要实施方案（2016—2020年）》（国办发〔2016〕10号）文件精神，由州本级财政出资，满足广大群众参观需求，充分发挥“自治区科普教育示范基地”基地作用，以提高全民科学素质为目的而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科技馆是我州唯一一所以实施科教兴州战略、人才强州战略和创新驱动发展战略，提高城市综合竞争力和市民科学文化素养的综合性自然科学技术博物馆，是融展示教育、交流互动、合作发展、创新创业、休闲旅游为一体的疆内一流、昌吉特色的科普教育中心，是我州重要的科普教育基地和精神文明建设基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（1）项目名称：开展科普活动及展品维修保养经费项目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以习近平新时代中国特色社会主义思想为指导，全面贯彻落实党的二十大、习近平考察新疆时的讲话精神，落实自治区科技创新大会精神，面向公众普及科学新发现、技术新成果，推动科技资源科普化，促进科学普及与科技创新协同发展。进一步明确州科技馆年度科普工作的主攻方向和重点任务，以科技馆“转型升级，提质增效”为目标，以显著提升科技馆各类展教科普活动品牌为主线，以县市主导产业分馆挂牌为抓手，以社会化大科普服务平台建设为依托，以巩固“乌昌石克--科技馆科普联动机制”为动力，以干部素质持续提升为保障，聚焦科普助力乡村振兴和全民科学素质显著提升，充分发挥州科技馆“自治区青少年科技教育基地”作用，大力开展“馆校合作”，加速壮大“科技馆科普达人”志愿者队伍，持续推进数字化科技馆进程，深入开展“科技馆活动进乡村、进社区、进校园”，最大限度满足群众科普需求，助力自治州经济社会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实施主体：昌吉回族自治州科技馆。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通过线上线下同步启动的方式，开展一系列科普宣传、讲座等活动，充分体现科技在疫情防控、科普课堂宣传、科技下乡的等多种途径培养孩子对科技创新的兴趣和动手探究的能力，使孩子更爱祖国、爱科学、爱学习。全年开展科普活动7场次，开展科学小课堂6次，科普大讲堂 6次，受益群众达到200000人次。最大程度地发挥科技馆科普主阵地作用，为提高公众科学文化素质，构建和谐昌吉发挥了积极作用。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各类科技交流活动提供场地和会议综合服务；开展科技展教活动，向各族群众和广大青少年普及科学知识；举办各类科技培训，流动科技馆巡展等；引进、推广数字科技馆网上科普工作，进行科普资源数字化；服务基层开展科普大篷车等活动；负责开展科技信息、情报的调研、收集、发布、服务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该单位属于全额拨款的公益一类事业单位，无下属预算单位，下设3个部室，分别是：展教部、科普活动中心、办公室。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本项目年初预算安排总额为10.00万元，全年预算数为5.00万元，年中调减5.00万无，资金来源为本级部门预算，其中：财政资金5.00万元，其他资金0.00万元，2024年实际收到预算资金5.00万元，预算资金到位率为100.00%。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截至2024年12月31日，本项目实际支付资金5.00万元，预算执行率100.00%。本项目资金主要用于支付开展各种活动劳务费1.1万元，委托业务费1万元，办公费2.9万元。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线上线下同步启动的方式，开展一系列科普宣传、讲座等活动，充分体现科技在疫情防控、科普课堂宣传、科技下乡的等多种途径培养孩子对科技创新的兴趣和动手探究的能力，使孩子更爱祖国、爱科学、爱学习。全年开展科普活动7场次，开展科学小课堂6次，科普大讲堂6次，受益群众达到200000人次。最大程度地发挥科技馆科普主阵地作用，为提高公众科学文化素质，构建和谐昌吉发挥了积极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“开展科普活动”指标，预期指标值为“≥7场次”；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“科学小课堂课程设计”指标，预期指标值为“≥6场次”；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“科普大讲堂”指标，预期指标值为“≥6次”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“受益群众（人次）”指标，预期指标值为“≥40000人次”；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“开展各项活动资金”指标，预期指标值为“＜＝3.5万元”；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“开展活动宣传费”指标，预期指标值为“＜＝1.5万元”；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“提高公众科学文化素质”指标，预期指标值为“提高”；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“提高运用科学知识改善生活的能力”指标，预期指标值为“提高”；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开展科普活动及展品维修保养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此次我单位根据《财政支出绩效评价管理暂行办法》（财预〔2020〕10号）文件要求实施评价工作，本次评价对象为开展科普活动及展品维修保养经费项目，评价核心为项目资金、项目产出、项目效益。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程魏（昌吉州科技馆馆长）评价小组组长：主要负责项目策划和监督，全面负责项目绩效评价报告的最终质量，对评价人员出具的最终报告质量进行复核，确保评估结果的客观性；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谢川（昌吉州科技馆副馆长（评价小组组员）：主要负责资料的收集，取证、数据统计分析；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刘景辉（评价小组组员）：主要负责项目报告的制定，指标的研判，数据分析及报告撰写。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以“科学小课堂”活动为抓手，不断创新展教活动形式，深受广大小学生和家长们的欢迎。在科普进基层、进校园巡展活动中以多阵地、多领域、广覆盖、齐参与的方式着力打造系列科普联合行动，这些活动旨在通过互动体验、科普讲座等形式，将深奥的科学知识转化为易于理解的内容，为弘扬科学家精神、普及科学知识、传播科学思想和科学方法汇聚强大合力。但在实施过程中也存在一些不足：主要表现为开展科普活动的形式单一，科普活动教育宣传范围较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6个，满分指标6个，得分率100.00%；项目效益类指标共设置2个，满分指标2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加强科技馆等科普设施建设的若干意见》中昌吉州科技馆是我州唯一一所以实施科教兴州战略、人才强州战略和创新驱动发展战略，提高城市综合竞争力和市民科学文化素养的综合性自然科学技术博物馆，是融展示教育、交流互动、合作发展、创新创业、休闲旅游为一体的疆内一流、昌吉特色的科普教育中心，是我州重要的科普教育基地和精神文明建设基地。本项目立项符合行业发展规划和政策要求；本项目立项符合《昌吉回族自治州科技馆配置内设机构和人员编制规定》中职责范围中的“为各类科技交流活动提供场地和会议综合服务；开展科技展教活动，向各族群众和广大青少年普及科学知识；举办各类科技培训，流动科技馆巡展等；引进、推广数字科技馆网上科普工作，进行科普资源数字化；服务基层开展科普大篷车等活动；负责开展科技信息、情报的调研、收集、发布、服务等工作。”，属于我单位履职所需；根据《财政资金直接支付申请书》，本项目资金性质为“公共财政预算”功能分类为“2060705”经济分类为“劳务费”、“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通过线上线下同步启动的方式，开展一系列科普宣传、讲座等活动，充分体现科技在科普课堂宣传、科技下乡的等多种途径培养孩子对科技创新的兴趣和动手探究的能力，使孩子更爱祖国、爱科学、爱学习。全年开展科普活动7场次，开展科学小课堂6次，科普大讲堂6次，受益群众达到200000人次。最大程度地发挥科技馆科普主阵地作用，为提高公众科学文化素质，构建和谐昌吉发挥了积极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通过开展一系列科普宣传、讲座等活动，充分体现科技在科普课堂宣传、科技下乡的等多种途径培养孩子对科技创新的兴趣和动手探究的能力，使孩子更爱祖国、爱科学、爱学习，最大程度地发挥科技馆科普主阵地作用，为提高公众科学文化素质，构建和谐昌吉发挥了积极作用。”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③该项目按照绩效目标完成数量指标、质量指标、时效指标、成本指标，完成了科普活动7场次，科学小课堂6次，科普大讲堂 6次，受益群众达到200000人次，通过该项目的实施，提升了科技馆科普主阵地作用，促进了为提高公众科学文化素质，构建和谐昌吉发挥了积极作用。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④该项目批复的预算金额为5.00万元，《项目支出绩效目标表》中预算金额为5.00万元，预算确定的项目资金与预算确定的项目投资额相匹配。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全年开展科普活动7场次，开展科学小课堂6次，科普大讲堂6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预算申请内容为开展科普活动及展品维修经费，项目实际内容为开展科普活动及展品维修经费，预算申请与《开展科普活动及展品维修经费项目实施方案》中涉及的项目内容匹配；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5.00万元，我单位在预算申请中严格按照项目实施内容及测算标准进行核算，其中：开展各项活动费用3.5万元，宣传印刷费用1.5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开展科普活动及展品维修经费项目资金的请示》和《关于申请开展科普活动及展品维修经费项目实施方案》为依据进行资金分配，预算资金分配依据充分。根据《关于下达昌吉州本级预算单位2024年部门预算的通知》（昌州财预〔2024〕2号）本项目实际到位资金5.00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本项目预算资金为5.00万元，其中：财政安排资金5.00万元，其他资金0.00万元，实际到位资金5.00万元，资金到位率=（5.00/5.00）×100.00%=100%。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本项目实际支出资金5.00万元，预算执行率=（5.00/5.00）×100.00%=100.0%；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得分=（100.00%-60.00%）/（1-60.00%）×5=100.00%×5.00=5.00分。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科技馆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科技馆资金管理办法》《昌吉州科技馆收支业务管理制度》《昌吉州科技馆政府采购业务管理制度》《昌吉州科技馆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科技馆资金管理办法》《昌吉州科技馆收支业务管理制度》《昌吉州科技馆政府采购业务管理制度》《昌吉州科技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项目资金支出严格按照自治区、地区以及本单位资金管理办法执行，项目启动实施后，为了加快本项目的实施，成立了项目工作领导小组，由卢芳任组长，负责项目的组织工作；宋一鸣任副组长，负责项目的实施工作；组员包括张驰，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“开展科普活动”指标：预期指标值为“≥7场次”，实际完成指标值为“7场次”，指标完成率为100.00%。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“科学小课堂课程设计”指标：预期指标值为“≥6场次”，实际完成指标值为“6场次”，指标完成率为100.00%。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“科普大讲堂”指标：预期指标值为“≥6次”，实际完成指标值为“6次”，指标完成率为100.00%。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“受益群众（人次）”指标：预期指标值为“≥40000人次”，实际完成指标值为“40000人次”，指标完成率为100.00%。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“开展各项活动资金支付”指标：预期指标值为“≤3.5万元”，实际完成指标值为“3.5万元”，指标完成率为100.00%。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“开展活动宣传费”指标：预期指标值为“≤1.5万元”，实际完成指标值为“1.5万元”，指标完成率为100.00%。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“提高公众科学文化素质”指标：预期指标值为“提高”，实际完成指标值为“达到预期指标”，指标完成率为100.00%。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“提高运用科学知识改善生活”指标：预期指标值为“提高”，实际完成指标值为“达到预期指标”，指标完成率为100.00%。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展教活动、科普活动进基层中存在形式不够丰富的问题，工作人员缺乏统一的培训、经验不足等原因，造成展教活动存在被动性，从而影响了对科普活动的创新性。主要原因为科普力量薄弱，科技馆编制少人数少，创新科普内容和形式力量跟不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2、存在经费不足的问题，长期对运行经费未进行调整，无法满足日益增长的服务需求。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大科普格局未有效形成。开展活动多为“单打独斗”，与其他单位协作较少，缺乏有效的合作机制和资源共享平台，限制了科技馆的社会影响力和资源利用效率。主要原因为社会科普资源无法有效整合，引入科普志愿者和小小志愿者，充分发挥学校科普老师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在今后工作中要不断创新活动形式、丰富活动内容，提升科普活动的影响力。加强科普教育观念的普及和宣传，提高公众对科普教育的重视程度，提高科普教育工作者的素质和能力。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1、在今后的项目中，总结项目经验，项目下达后立刻部署，组织实施，加强单位内部各部门之间的协作配合。应该认真规划好展品采购事宜，尽快部署开展项目采购、实施等工作，按期完成绩效目标。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