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昌吉州第十三届创业创新大赛</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昌吉回族自治州公共就业服务局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昌吉回族自治州公共就业服务局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焦勇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贯彻落实党的二十大精神，深入实施就业优先战略，立足新发展阶段、贯彻新发展理念、构建新发展格局，坚持以营造创业创新氛围、培养创业创新意识为目标导向，通过组织实施2024年“中国创翼”昌吉州第十三届创业创新大赛，选拔一批优秀项目参加2024年“中国创翼”自治区创业创新大赛和人社部2024年“中国创翼”国家赛事，推进我州以创新引领创业、创业带动就业、全力推进“大众创业、万众创新”向高质量纵深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（1）项目名称：昌吉州第十三届创业创新大赛项目（以下简称“该项目”或“项目”）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自治区优秀创业项目征集按照采取2+3模式进行，以参选创业项目所涉及行业分2个主体类别、3个专项类别进行：即先进制造业优秀项目、现代服务业优秀创业项目以及乡村振兴专项优秀项目、未来智能专项优秀项目、跨境商贸专项优秀项目。 ①先进制造业。重点面向壮大实体经济，发展战略性新兴产业集群和先进制造业集群，以培育新质生产力推进经济高质量发展的各类新兴产业创业项目。自治区“十大产业集群”中的油气生产加工、煤炭煤电煤化工、绿色矿业产业、粮油产业、棉花和纺织服装产业、新能源新材料等战略性新兴产业项目优先。②现代服务业。生产性服务业（如研发设计、商务咨询、供应链金融等）、生活性服务业（如健康、托育、康养、文化、旅游等）。自治区“十大产业集群”中的文旅产业项目优先③乡村振兴专项。致力于丰富乡村经济发展、如农业科技研发、特色种养殖、农产品加工、农村电商物流、乡村旅游开发等项目。“十大产业集群”中绿色有机果蔬产业和优质畜产品产业项目优先。④未来智能专项。包括元宇宙、AI基础层、AI技术层、AI场景应用、通用技术、虚拟现实方面通过产品、应用、服务、场景的创新，有效促进或解决当前经济社会发展中的热点问题和难点堵点的创业项目。⑤现代商贸专项。包括贸易进出口、技术进出口、国际服务贸易以及对现有的传统贸易产业进行优化的创业项目。涉及自由贸易试验区创业项目优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实施主体：昌吉州公共就业服务中心。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实施时间：本项目实施周期为2024年1月1日-2024年5月29日。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按照《自治区人力资源和社会保障厅关于做好第六届“中国创意”创业创新大赛新疆选拔赛的通知》新人社发〔2024〕23号文件要求开展2024年昌吉州第十三届创业创新大赛项目，该项目预算金额70万元。于2024年5月7日通过政采云平台竞价确定供应商，5月29日完成该项目的验收工作。昌吉州第十三届创业创新大赛选出主体赛项目33个，专项赛项目26个、大赛奖项34个。2024年5月29日，本项目实际支付资金60.97万元，预算执行率87.1%。该项目资金使用明细为举办创业创新大赛赛事工作34.67万元，大赛选手奖金26.3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①负责对全州公共就业服务机构日常工作指导及实施公共就业服务活动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②负责就业登记、失业登记、就业援助；开展职业介绍、职业指导，举办各类人力资源招聘会，收集发布用工信息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③负责大中专毕业生就业服务及指导、流动人员档案管理等工作。开展创业服务工作，向社会公开征集、推介发布创业项目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④负责建立创业项目资源库，为创业人员提供相关创业服务。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昌吉回族自治州公共就业服务中心无下属预算单位，下设5个处室，分别是：综合科、人力资源服务科、就业服务科、大中专毕业生就业服务科、创业服务科。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本项目预算安排总额为70万元，资金来源为从全州提取的失业基金提取的就业补助资金，其中：财政资金0万元，其他资金70万元，2024年实际收到预算资金70万元，预算资金到位率为100%。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截至2024年12月31日，本项目实际支付资金60.97万元，预算执行率87.1%。本项目资金主要用于支付举办创业创新大赛赛事工作34.67万元，大赛选手奖金26.3万元。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贯彻落实党的二十大精神，深入实施就业优先战略，立足新发展阶段、贯彻新发展理念、构建新发展格局，坚持以营造创业创新氛围、培养创业创新意识为目标导向，通过组织实施2024年“中国创翼”昌吉州第十三届创业创新大赛，完成主体赛项目43个，专项赛项目34个，创新创业大赛奖项33个，创业创新大赛评委专家26个，推进我州以创新引领创业、创业带动就业、全力推进“大众创业、万众创新”向高质量纵深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“主体赛项目”指标，预期指标值为“≥33个”；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“专项赛项目”指标，预期指标值为“≥26个”；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“创业创新大赛评委专家”指标，预期指标值为“≥43个”；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“创新创业大赛奖项”指标，预期指标值为“≥34个”；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“大赛各项工作完成率”指标，预期指标值为“100%”；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“大赛工作完成时限”指标，预期指标值为“2024年10月31日”；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“大赛赛事工作总成本”指标，预期指标值为“≤40万元”；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“大赛获奖选手奖金”指标，预期指标值为“≤30万元”；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“组织完成昌吉州创业创新大赛，营造创业创新氛围，激发创新引领创业、创业带动就业的社会效益”指标，预期指标值为“逐步提高”；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昌吉州第十三届创业创新大赛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此次我单位根据《财政支出绩效评价管理暂行办法》（财预〔2020〕10号）文件要求实施评价工作，本次评价对象为昌吉州第十三届创业创新大赛项目，评价核心为项目资金、项目产出、项目效益。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汪晨亭（评价小组组长）：主要负责项目策划和监督，全面负责项目绩效评价报告的最终质量，对评价人员出具的最终报告质量进行复核，确保评估结果的客观性；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郝青云（评价小组组员）：主要负责资料的收集，取证、数据统计分析；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隋河（评价小组组员）：主要负责项目报告的制定，指标的研判，数据分析及报告撰写。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经评价，本项目较大程度达成年初设立的绩效目标年初设立的绩效目标，在实施过程中取得了良好的成效，具体表现在：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该项目的实施，完成主体赛项目43个，专项赛项目34个，创新创业大赛奖项33个，创业创新大赛评委专家26个，均按照工作要求圆满完成工作任务，发挥了我州以创新引领创业、创业带动就业、全力推进“大众创业、万众创新”向高质量纵深发展的效益。但在实施过程中也存在一些不足：一是按照昌吉州创业创新大赛的工作要求，创业大赛的赛道减少，大赛奖金减少。二是按照州党委、政府精简办会的工作要求，减少大赛赛事办会的部分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96.44分，绩效评级为“优秀”。综合评价结论如下：本项目共设置三级指标数量20个，实现三级指标数量20个，总体完成率为96.41%。项目决策类指标共设置6个，满分指标6个，得分100%；过程管理类指标共设置5个，满分指标4个，得分率98.11%；项目产出类指标共设置8个，满分指标6个，得分率89.33%；项目效益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18.64 26.8 30 96.44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98.11% 89.33% 100% 96.44%</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项目立项符合自治区人社厅印发的《自治区人力资源和社会保障厅关于做好第六届“中国创翼”创业创新大赛新疆选拔赛的通知》（新人社办发〔2024〕23号）中：“昌吉州人力资源和社会保障局定于4月至5月开展“中国创翼”2024年昌吉州第十三届创业创新大赛。”；本项目立项符合《昌吉回族自治州公共就业服务中心配置内设机构和人员编制规定》中职责范围中的“负责建立创业项目资源库，为创业人员提供相关创业服务”，属于我单位履职所需；根据《财政资金直接支付申请书》，本项目资金性质为“公共财政预算”功能分类为“[2080106]就业管理事务”经济分类为“[30227]委托业务费”属于公共财政支持范围，符合中央、地方事权支出责任划分原则；经检查我单位财政管理一体化信息系统，本项目不存在重复。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人力资源和社会保障厅关于做好第六届“中国创翼”创业创新大赛新疆选拔赛的通知》（新人社办发〔2024〕23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为全面贯彻落实党的二十大精神，深入实施就业优先战略，立足新发展阶段、贯彻新发展理念、构建新发展格局，坚持以营造创业创新氛围、培养创业创新意识为目标导向，通过组织实施2024年“中国创翼”昌吉州第十三届创业创新大赛，选拔一批优秀项目参加2024年“中国创翼”自治区创业创新大赛和人社部2024年“中国创翼”国家赛事，推进我州以创新引领创业、创业带动就业、全力推进“大众创业、万众创新”向高质量纵深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昌吉州第十三届创业创新大赛项目，分别为主体赛项目、专项赛项目、创新创业大赛奖项、创业创新大赛评委专家评审，均按照工作要求圆满完成工作任务。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昌吉州第十三届创业创新大赛项目，其中：主体赛项目33个、专项赛项目26个、创新创业大赛奖项34个、创业创新大赛评委专家43个，达到推进我州以创新引领创业、创业带动就业、全力推进“大众创业、万众创新”向高质量纵深发展。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④该项目批复的预算金额为70万元，《项目支出绩效目标表》中预算金额为70万元，预算确定的项目资金与预算确定的项目投资额相匹配。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主体赛项目&gt;=33个”“专项赛项目&gt;=26个”“创业创新大赛评委专家&gt;=43个”“创新创业大赛奖项&gt;=34个”，三级指标的年度指标值与年度绩效目标中任务数一致，已设置时效指标“大赛工作完成时限为2024年10月31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本项目预算编制通过相关文件规定得出，即预算编制较科学且经过论证；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预算申请内容为昌吉州第十三届创业创新大赛项目，项目实际内容为昌吉州第十三届创业创新大赛项目，预算申请与《昌吉州第十三届创业创新大赛项目活动方案》中涉及的项目内容匹配；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70万元，我单位在预算申请中严格按照项目实施内容及测算标准进行核算，其中：大赛赛事工作总成本40万元、大赛获奖选手奖金30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第十三届创业创新大赛项目资金的请示》和《昌吉州第十三届创业创新大赛项目项目活动方案》为依据进行资金分配，预算资金分配依据充分。根据《自治区人力资源和社会保障厅关于做好第六届“中国创翼”创业创新大赛新疆选拔赛的通知》（新人社办发〔2024〕23号），本项目实际到位资金70.00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项目过程管理类指标由2个二级指标和5个三级指标构成，权重分19.00分，实际得分18.64分。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本项目预算资金为70万元，其中：财政安排资金0万元，其他资金70万元，实际到位资金70万元，资金到位率=（70万元/70万元）×100.00%=100%。得分=（100%-60.00%）/（1-60.00%）×4.00=4分。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本项目实际支出资金60.97万元，预算执行率=（实际支出资金/实际到位资金）×100.00%=87.1%；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项目已完成，总体完成率为97.15%；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得分=（97.15%-60.00%）/（1-60.00%）×权重=4.64分。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综上所述，本指标满分为5.00分，根据评分标准得4.64分，本项目资金分配合理。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公共就业服务中心财务管理制度》、《昌吉州公共就业服务中心政府采购实施办法》、《昌吉州公共就业服务中心“三重一大”议事决策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公共就业服务中心资金管理办法》、《昌吉州公共就业服务中心财务管理制度》、《昌吉州公共就业服务中心政府采购实施办法》、《昌吉州公共就业服务中心“三重一大”议事决策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公共就业服务中心财务管理制度》、《昌吉州公共就业服务中心采购业务管理制度》、《昌吉州公共就业服务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第十三届创业创新大赛项目工作领导小组，由恵广东任组长，负责项目的组织工作；李想任副组长，负责项目的实施工作；组员包括：温世军、刘芳、李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项目产出类指标由4个二级指标和8个三级指标构成，权重分30.00分，实际得分26.8分。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“主体赛项目”指标：预期指标值为“≥33个”，实际完成指标值为“33个”，指标完成率为100%。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“专项赛项目”指标：预期指标值为“≥26个”，实际完成指标值为“26个”，指标完成率为100%。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“创业创新大赛评委专家”指标：预期指标值为“&gt;=43个”，实际完成指标值为“43个”，指标完成率为100%。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“创新创业大赛奖项”指标：预期指标值为“≥34个”，实际完成指标值为“34个”，指标完成率为100%。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“大赛各项工作完成率”指标：预期指标值为“100%”，实际完成指标值为“100%”，指标完成率为100%。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“大赛工作完成时限”指标：预期指标值为“2024年10月31日”，实际完成指标值为“2024年5月29日”，指标完成率为100%。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“大赛赛事工作总成本”指标：预期指标值为“≤40万元”，实际完成指标值为“34.67万元”，指标完成率为86.68%。扣分原因：按照州党委、政府精简办会的工作要求，减少大赛赛事办会的部分内容。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综上所述，本指标满分为5分，根据评分标准得3.34分。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“大赛获奖选手奖金”指标：预期指标值为“&lt;=30万元”，实际完成指标值为“26.3万元”，指标完成率为87.67%。扣分原因：按照昌吉州创业创新大赛的工作要求，创业大赛的赛道减少，大赛奖金减少。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综上所述，本指标满分为5分，根据评分标准得3.46分。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“组织完成昌吉州创业创新大赛，营造创业创新氛围，激发创新引领创业、创业带动就业的社会效益”指标：预期指标值为“逐步提高”，实际完成指标值为“基本达成目标”，指标完成率为100.00%。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本项目年初预算资金总额为70万元，全年预算数为70万元，全年执行数为60.97万元，预算执行率为87.1%。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本项目共设置三级指标数量20个，满分指标数量17个，扣分指标数量3个，经分析计算所有三级指标完成率得出，本项目总体完成率为96.41%。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9.31%。主要偏差原因是：一是按照昌吉州创业创新大赛的工作要求，创业大赛的赛道减少，大赛奖金减少。二是按照州党委、政府精简办会的工作要求，减少大赛赛事办会的部分内容。</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1.主动与自治区人社厅对接，了解最新政策和项目动态，按要求规范开展昌吉州创业创新大赛项目、准确准备各项申报材料，确保材料内容真实、数据准确、格式符合规定。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2.做好资金流向和用途监控，确保该资本金的使用方向符合昌吉州创业创新大赛相关政策法规要求。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3.加强风险监督管理，优化项目资金配比、提高资金使用效率，确保昌吉州创业创新大赛项目资金主要用于举办创业创新大赛赛事举办和大赛选手奖金。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4.按照设定的绩效目标定期对项目实施开展监测，确保项目能够顺利推进并实现预期效果。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处理前期手续的过程中，存在一定问题，大致可分为外因和内因两部分。外因是项目审批耗时较长，主要原因是设置绩效目标表的过程中赛事赛道不确定，对项目了解不够详细，导致指标设置存在一定不合理因素，多次修改耽误时间。内因是各项手续办理的时间点衔接不够紧密，主要原因是业务科室之间沟通不充分，导致项目申请进度推进较为缓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在项目监控和自评过程中，暴露出亟待改进的问题，主要体现在项目监督管理的系统性和结果运用的实效性方面存在明显不足。具体而言，项目执行过程中的动态跟踪机制不够健全。以昌吉州第十三届创业创新大赛为例，问题的根源在于年初预算编制阶段缺乏科学性和前瞻性，预算编制方法较为粗放，未能充分考虑市场环境变化、物价波动等变量因素，导致预算与实际执行产生较大偏差。特别是在创新创业类项目的特殊性把握上存在欠缺，未能针对赛事组织、成果转化等不同阶段的特点制定差异化的资金使用方案，最终导致财政资金使用效率未能达到预期目标，制约了资金效益最大化的实现。这些问题反映出需要从预算编制科学化、过程监管精细化、绩效评价标准化等多个维度进行系统性改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强化前期准备工作，充分了解项目需求和流程，首先要对项目有深入了解，包括项目的目标、内容、涉及的相关部门以及所需的证件和审批流程，有助于明确方向，避免在办理过程中出现偏差或遗漏。前期手续办理往往涉及多个部门，需要与不同部门进行沟通和协调，建立良好的沟通渠道，确保信息畅通，有助于提高办理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按照自治区人社厅关于开展创业创新大赛的相关文件要求，举办创业创新大赛必须坚持"科学预算、规范管理、注重实效"的原则，确保赛事资金和选手奖金的合理配置与高效使用。在预算编制环节，要严格遵循"量入为出、收支平衡"的财政管理要求，结合往届赛事经验，充分考虑赛事规模、参赛人数、评审标准、场地租赁、宣传推广等关键因素，采用"零基预算"方法进行精细化测算。同时，要建立"预算-执行-监督"全流程管控机制，通过制定详细的资金使用计划、明确开支范围和标准、强化过程审计等措施，确保每一笔资金都用在"刀刃"上。此外，还要注重资金使用效益评估，将赛事成果转化率、创业项目落地率、就业带动效果等指标纳入绩效评价体系，切实提升财政资金使用效益，真正达到"以赛促创、以赛促就"的政策目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