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2024年机关运行补助经费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昌吉回族自治州人民政府办公室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昌吉回族自治州人民政府办公室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赫广楠</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共昌吉州委员会办公室、昌吉州人民政府办公室《关于印发&lt;昌吉回族自治州人民政府办公室职能配置、内设机构和人员编制规定&gt;的通知》（昌州党办字〔2019〕32号），州政府办公室承担政府日常事务的服务保障、公文的签发和流转、督查国家政策的落实情况、会议保障工作、州政府网站运维等，为确保各项工作能够正常开展，提高各项工作水平，解决机关运行补助经费不足的问题，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（1）项目名称：2024年机关运行补助经费（以下简称“该项目”或“项目”）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切实做好保障州政府日常事务的服务保障工作，为两会进行政府工作报告的翻译工作、督查国家政策的落实情况、会议保障工作、州政府网站运维工作等，保障政府事务工作人员、购置办公耗材为确保各项工作的质量，做好州政府行政事务运转的资金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实施主体：昌吉回族自治州人民政府办公室。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实施时间：本项目实施周期为2024年1月1日至2024年12月20日。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我单位高度重视项目绩效管理工作，年初根据单位职能及工作计划，按照“量入为出，收支平衡”的原则，科学编制部门预算。在实施过程中严格按照《中华人民共和国预算法》《中华人民共和国预算法实施条例》规定分配本单位资金，做到项目支出预算与部门履职年度重点工作相匹配，体现了重要性原则，并将绩效方法融入预算各项流程，严格按照政策要求，切实实现预算编制有目标，确保资金分配与绩效目标一致性，实现预算绩效全覆盖。同时，根据项目绩效管理办法及单位相关项目管理制度的规定，对项目的实施进行了监督管理，确保项目正常运转发挥效益。通过项目实施，完成政府工作报告翻译语种2种、督查频次3次、保障政府事务工作人员数量14人、保障视频会议的会议室个数4个、购置办公耗材12次、制发文件合格率100%、视频会议系统设备验收合格率100%、政府公众号全年被自治区通报1次、专项工作督查通报率100%，支付机关运转补助经费479.75万元；通过该项目的实施，提升了履行职能能力，促进了政府工作有序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①根据自治州人民政府领导的要求，组织起草或审核以自治州人民政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府或自治州人民政府办公室名义发布的文件。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②负责自治州人民政府会议的会务工作，协助自治州人民政府领导同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志组织实施会议决定事项。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③研究审核自治州人民政府各部门和各县市（园区）人民政府（管委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会）向自治州人民政府请示的事项，并提出拟办意见报自治州人民政府领导审批。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④督促检查贯彻党中央、国务院和区、州党委、政府重要文件、州人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民政府会议决定事项及重要批示的落实情况并跟踪调研，及时向自治州人民政府领导同志报告；负责自治州人民政府领导督促检查的服务工作和组织协调工作。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⑤根据自治州人民政府领导同志的要求，组织专题调查研究，及时反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映情况，提出建议；搜集整理政务信息，为领导提供信息服务。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⑥负责自治州人民政府总值班室工作，及时向自治州人民政府领导同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志报告重要情况，协助自治州人民政府领导同志处理各部门和各县市（园区）向自治州人民政府反映的重要问题。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⑦负责自治州人民政府系统承办的人大代表议案、意见建议和政协委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员提案的办理和答复工作。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⑧负责指导监督自治州政务公开及政府信息公开工作，协调推进自治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州“放管服”改革工作。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⑨承担推进、指导、协调、监督自治州政府系统电子政务责任，负责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自治州人民政府办公室办公信息系统建设、应用和管理。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⑩承担自治州人民政府和自治州人民政府领导同志交办的其他事项。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单位内设机构：昌吉回族自治州人民政府办公室无下属预算单位，下设10 个处室，分别是：综合一科、综合二科、综合三科、综合四科、综合五科、文书科、行政科、督查室、信息科、政务服务科。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昌吉回族自治州人民政府办公室编制数53，实有人数96 人，其中：在职45 人，减少1 人；退休50 人，增加2 人；离休1 人，增加0 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本项目预算安排总额为479.78万元，资金来源为本级部门预算，其中：财政资金479.78万元，其他资金0.00万元，2024年实际收到预算资金479.78元，预算资金到位率为100.00%。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截至2024年12月31日，本项目实际支付资金479.75万元，预算执行率99.99%，结转结余项目资金0.03万元。本项目资金主要用于支付督查调研费用35.00万元、劳务费135万元、保障政府工作运转费用309.75万元。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切实做好州政府日常事务的服务保障工作，公文的签发和流转工作、督查国家政策的落实情况、会议保障工作、州政府网站运维工作等，为确保各项工作的质量，做好州政府行政事务运转的资金保障工作。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“政府工作报告翻译语种（种）”指标，预期指标值为“=2种”；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“督查频次”指标，预期指标值为“&gt;=3次”；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“保障政府事务工作人员数量”指标，预期指标值为“=14人”；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“保障视频会议的会议室个数”指标，预期指标值为“=4个”；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“购置办公耗材”指标，预期指标值为“&gt;=12次”；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“制发文件合格率（%）”指标，预期指标值为“=100%”；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“视频会议系统设备验收合格率（%）”指标，预期指标值为“=100%”；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“政府公众号全年被自治区通报次数（次）”指标，预期指标值为“&lt;=3次”；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“督查调研费（万元）”指标，预期指标值为“&lt;=35万元”；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“劳务费”指标，预期指标值为“&lt;=135万元”；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“保障政府工作运转费用”指标，预期指标值为“&lt;=309.78万元”；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“专项工作督查通报率（%）”指标，预期指标值为“=100%”；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2024年机关运行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此次我单位根据《财政支出绩效评价管理暂行办法》（财预〔2020〕10号）文件要求实施评价工作，本次评价对象为2024年机关运行补助经费项目，评价核心为项目资金、项目产出、项目效益。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唐津运（评价小组组员）：主要负责资料的收集，取证、数据统计分析；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聂亚楠（评价小组组员）：主要负责项目报告的制定，指标的研判，数据分析及报告撰写。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2个语种的政府工作报告翻译语种，全年完成3次督察检查，保障14名政府事务工作人员经费，保障4个视频会议室正常运转，购置办公耗材12次，全年制发文件100%合格，采购视频设备全部合格，发挥了昌吉回族自治州人民政府办公室保障人民政府正常运转，督查国家政策的落实情况、会议保障工作、州政府网站运维工作的效益，但由于年初对全年工作谨慎估计，政府公众号全年被自治区通报次数指标值设置过高，导致该项指标未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97.00分，绩效评级为“优”。综合评价结论如下：本项目共设置三级指标数量23个，实现三级指标数量20个，总体完成率为97.22%%。项目决策类指标共设置6个，满分指标6个，得分率100.00%；过程管理类指标共设置5个，满分指标5个，得分率100.00%；项目产出类指标共设置11个，满分指标11个，得分率90.00%；项目效益类指标共设置1个，满分指标1个，得分率100.00%；项目满意度类指标共设置0个。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27.00 30.00 97.00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90.00% 100.00% 97.00%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州人民政府办公室2024年工作要点》中“认真做好政府党组服务保障工作”；本项目立项符合《关于印发&lt;昌吉回族自治州人民政府办公室职能配置、内设机构和人员编制规定&gt;的通知》（昌州党办字〔2019〕32号）中“落办好自治区州党委政府安排的工作，全力保障好自治州人民政府领导批示的文件、组织的会务、开展的调研、安排的督查检查、信息反馈等工作任务，做好行政运行工作的服务保障”的职责范围，属于我单位履职所需；；根据《财政资金直接支付申请书》，本项目资金性质为“公共财政预算”功能分类为“其他政府办公厅（室）及相关机构事务支出”；经济分类为“办公经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本项目为非基础建设类项目，属于专项资金安排项目，不涉及事前绩效评估、可行性研究以及风险评估，由我单位严格按照《州人民政府办公室2024年工作要点》文件要求实施项目。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切实做好州政府日常事务的服务保障工作，公文的签发和流转工作、督查国家政策的落实情况、会议保障工作、州政府网站运维工作等，为确保各项工作的质量，做好州政府行政事务运转的资金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②该项目实际工作内容为：政府工作报告翻译语种、督查频次、保障政府事务工作人员数量、保障视频会议的会议室个数、购置办公耗材绩效目标与实际工作内容一致，两者具有相关性。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2个语种的政府工作报告翻译语种，全年完成3次督察检查，保障14名政府事务工作人员经费，保障4个视频会议室正常运转，购置办公耗材12次，全年制发文件100%合格，采购视频设备全部合格，发挥了昌吉回族自治州人民政府办公室保障人民政府正常运转，督查国家政策的落实情况、会议保障工作、州政府网站运维工作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④该项目批复的预算金额为479.78万元，《项目支出绩效目标表》中预算金额为479.78万元，预算确定的项目资金与预算确定的项目投资额相匹配。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12个，定量指标12个，定性指标0个，指标量化率为100%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政府工作报告翻译语种（种）”“督查频次”“保障政府事务工作人员数量”“保障视频会议的会议室个数”“购置办公耗材”，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本项目通过以往年度昌吉回族自治州人民政府办公室服务保障工作实际执行情况，综合考虑本年度情况，综合编制预算，即预算编制较科学且经过论证；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政府工作运转费用、督察调研费用、劳务费，项目实际内容为支付昌吉回族自治州人民政府办公室日常工作经费，承担督察调研费用、劳务费，预算申请与《2024年机关运行补助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479.78万元，我单位在预算申请中严格按照项目实施内容及测算标准进行核算，其中：督查调研费（万元）费用35.00万元、劳务费费用135.00万元、保障政府工作运转费用费用309.78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机关运行补助经费项目资金的请示》和《2024年机关运行补助经费项目实施方案》为依据进行资金分配，预算资金分配依据充分。《关于批复昌吉州本级2024年部门预算的通知》（昌州财行〔2024〕2号），本项目实际到位资金479.78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本项目预算资金为479.78万元，其中：财政安排资金479.78万元，其他资金0.00万元，实际到位资金479.78万元，资金到位率=（479.78 / 479.78）×100.00%=100.00%，得分=（100.00%-60.00%）/（1-60.00%）×4.00=4.00分。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本项目实际支出资金479.75万元，预算执行率=（479.75/479.78）×100.00%=99.99%；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项目已完成，总体完成率为94.44%；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得分=（99.99%-60.00%）/（1-60.00%）×5.00分=5.00分。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人民政府单位资金管理办法》《州人民政府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我单位已制定《州人民政府资金管理办法》《州人民政府收支业务管理制度》《州</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采购业务管理制度》《州人民政府合同管理制度》，上述已建立的制度均符合行政事业单位内控管理要求，财务和业务管理制度合法、合规、完整，本项目执行符合上述制度规定。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人民政府资金管理办法》《州人民政府收支业务管理制度》《州人民政府政府采购业务管理制度》《州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机关运行补助经费项目工作领导小组，由党组书记赫广楠任组长，负责项目的组织工作；韩文基任副组长，负责项目的实施工作；组员包括：赵雯，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项目产出类指标由3个二级指标和11个三级指标构成，权重分30.00分，实际得分27.00分。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“政府工作报告翻译语种（种）”指标：预期指标值为“=2种”，实际完成指标值为“=2种”，指标完成率为100.00%。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“督查频次”指标：预期指标值为“&gt;=3次”，实际完成指标值为“=3次”，指标完成率为100.00%。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“保障政府事务工作人员数量”指标：预期指标值为“=14人”，实际完成指标值为“=14人”，指标完成率为100.00%。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“保障视频会议的会议室个数”指标：预期指标值为“=4个”，实际完成指标值为“=4个”，指标完成率为100.00%。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“购置办公耗材”指标：预期指标值为“&gt;=12次”，实际完成指标值为“=12次”，指标完成率为100.00%。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“制发文件合格率（%）”指标：预期指标值为“=100%”，实际完成指标值为“=100%”，指标完成率为100%%。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“视频会议系统设备验收合格率（%）”指标：预期指标值为“=100%”，实际完成指标值为“=100%”，指标完成率为100%%。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“政府公众号全年被自治区通报次数（次）”指标：预期指标值为“&lt;=3次”，实际完成指标值为“=1次”，指标完成率为33.33%。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“督查调研费（万元）”指标：预期指标值为“&lt;=35万元”，实际完成指标值为“=35万元”，指标完成率为100.00%。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“劳务费”指标：预期指标值为“&lt;=135万元”，实际完成指标值为“=135万元”，指标完成率为100.00%。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“保障政府工作运转费用”指标：预期指标值为“&lt;=309.78万元”，实际完成指标值为“=309.75万元”，指标完成率为99.99%。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“专项工作督查通报率（%）”指标：预期指标值为“=100%”，实际完成指标值为“=100%”，指标完成率为100.00%。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本项目年初预算资金总额为479.75万元，全年预算数为479.78万元，全年执行数为479.75万元，预算执行率为99.99%。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本项目共设置三级指标数量23个，满分指标数量22个，扣分指标数量1个，经分析计算所有三级指标完成率得出，本项目总体完成率为97.22%。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综上所述本项目预算执行率与总体完成率之间的偏差为2.77%，偏差原因为政府公众号全年被自治区通报次数指标由于年初谨慎估计全年工作，导致指标值设置过高，年末完成率较低。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今年以来，在州党委、政府的坚强领导下，州政府办公室坚持以习近平新时代中国特色社会主义思想为指导，全面贯彻党的二十大和二十届二中、三中全会精神，贯彻落实习近平总书记关于新疆工作重要讲话重要指示批示精神，贯彻落实自治区党委十届、州党委十二届历次全会精神，完整准确全面贯彻新时代党的治疆方略，以党建为引领，提升“三服务”水平为目标，持续开展“双无双提高”活动，积极发挥参谋辅政、综合协调、督查督办、运行保障等作用，较好地完成了全年目标任务，为州人民政府科学决策、高效运转提供了有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强化理论武装。坚持把学习习近平新时代中国特色社会主义思想作为政治任务，将习近平总书记重要讲话重要指示批示精神作为党组会议、党组理论学习中心组和党（总）支部集体学习的“第一议题”，全年累计开展党组理论学习中心组学习17次（其中研讨交流11次），党（总）支部集体学习38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抓好巡视巡察整改“后半篇”文章。牢固树立“巡视不整改就是对党不忠诚”的理念，认真落实巡视巡察整改责任，做好经济高质量发展专项组承担的自治区巡视反馈27项整改任务的落实，办公室负责人每月召开问题整改调度会，督促压实责任，严格整改；坚持建章立制和解决问题相统一，修订完善办公室财务、保密、公车管理等制度，形成源头治理、标本兼治的长效机制，防止问题反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重大决策部署推动有力。聚焦州党委70项重点任务、75项重点项目，班子成员充分发挥参谋辅政作用，坚持“大抓产业、抓大项目”，督促“双百工程”落实，小麦、棉花百亩单产创自治区新高；落实自治区畜牧业九条措施，组织研究州本级配套落实措施，稳定畜牧业发展。积极应对工业下行压力，推动建立工业倍增“英雄榜”揭榜机制，加强煤炭生产经营调度，保证了规上工业增加值大基数下两位数增长。针对消费、房地产等重点行业持续下滑，组织相关部门深入分析研判，用足用好国家“两新”政策，多措并举促回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以文辅政能力显著提升。始终把公文质量作为州政府办公室的生命线，坚持弘扬“短、实、新”文风，研究推行矩阵组合工作法，常态化开展文秘人员公文写作能力提升培训，定期开设文稿评析机关讲堂，真正做到一次典型案例讲解、解决一类问题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5、办文办会更加优质高效。以信息化赋能质效提升，推广应用无纸化办公和会议系统，及时跟踪提醒，文件流转效率提升至5-6人/件/天，每日在流转文件控制在80件左右，大幅提高工作效率。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政府督查督办扎实有效。聚焦督查工作提质增效，坚持“分解立项、限期交办、临期预警、到期反馈、超期催办”的闭环督查督办体系，跟踪督办州党委重要决策、政府重点工作、主要领导批示件1188项，实时更新办理进度，做到了件件有落实、事事有结果。强化专项督办，紧盯煤田灭火、重点工作、重点项目、民生实事、安全生产等事项，采取“四不两直”、明察暗访等方式，开展专项实地督查5次，撰写督查报告5篇，客观公正反映发现问题、提出督查工作建议，为党委、政府科学决策提供详实准确的参考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回顾一年来的工作，办公室全体干部职工立足本职做了大量工作，工作质量和效率大幅提升，但与州党委、政府的要求和群众的期望还存在差距：一是学习贯彻习近平总书记重要讲话重要指示精神，在胸怀大局、把握大势、着眼大事、贴近党委政府中心工作服务保障方面还存在不足。二是对新形势下推动机关党建引领业务工作研究还不够深入，以党建促业务、业务强党建还需持续加大力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理论学习。严格落实“每周学习、全员学习”机制，认真学习宣传贯彻党的二十大和二十届二中、三中全会精神，学习贯彻习近平总书记视察新疆重要讲话重要指示精神，加强党的创新理论成果和区州党委系列决策部署的学习贯彻落实，强化业务知识学习，不断提升“三服务”水平，以实际行动捍卫“两个确立”、践行“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落实自查通报制度。坚持正向激励和反向鞭策相结合，严格落实自查、通报机制，及时总结经验、发现问题、推动整改，持续推动制度落实。各科室于每季度25日前对季度工作任务落实情况进行自查，形成自查小结，经分管副主任签字后报行政科，并于次月5日前汇总形成通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落实考核评估制度。根据办公室平时考核办法和考核细则，办公室绩效考评领导小组每季度对各科室业务工作任务落实情况进行考核，12月底前完成年度考核，考核结果作为科室和干部职工评优评先的重要参考依据。对干部职工在履职过程中出现的差错和失误，采取扣除绩效考核分值、作书面检查、运用监督执纪第一种形态等方式进行追责问责。</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