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32F6D" w:rsidRPr="00B77FC4" w:rsidRDefault="00000000">
      <w:pPr>
        <w:spacing w:line="540" w:lineRule="exact"/>
        <w:jc w:val="left"/>
        <w:rPr>
          <w:rFonts w:ascii="仿宋" w:eastAsia="仿宋" w:hAnsi="仿宋" w:cs="宋体" w:hint="eastAsia"/>
          <w:kern w:val="0"/>
          <w:sz w:val="32"/>
          <w:szCs w:val="32"/>
        </w:rPr>
      </w:pPr>
      <w:r w:rsidRPr="00B77FC4">
        <w:rPr>
          <w:rFonts w:ascii="仿宋" w:eastAsia="仿宋" w:hAnsi="仿宋" w:cs="宋体" w:hint="eastAsia"/>
          <w:kern w:val="0"/>
          <w:sz w:val="32"/>
          <w:szCs w:val="32"/>
        </w:rPr>
        <w:t>附件2：</w:t>
      </w:r>
    </w:p>
    <w:p w:rsidR="00832F6D" w:rsidRPr="00B77FC4" w:rsidRDefault="00832F6D">
      <w:pPr>
        <w:spacing w:line="540" w:lineRule="exact"/>
        <w:jc w:val="center"/>
        <w:rPr>
          <w:rFonts w:ascii="华文中宋" w:eastAsia="华文中宋" w:hAnsi="华文中宋" w:cs="宋体" w:hint="eastAsia"/>
          <w:b/>
          <w:kern w:val="0"/>
          <w:sz w:val="52"/>
          <w:szCs w:val="52"/>
        </w:rPr>
      </w:pPr>
    </w:p>
    <w:p w:rsidR="00832F6D" w:rsidRPr="00B77FC4" w:rsidRDefault="00832F6D">
      <w:pPr>
        <w:spacing w:line="540" w:lineRule="exact"/>
        <w:jc w:val="center"/>
        <w:rPr>
          <w:rFonts w:ascii="华文中宋" w:eastAsia="华文中宋" w:hAnsi="华文中宋" w:cs="宋体" w:hint="eastAsia"/>
          <w:b/>
          <w:kern w:val="0"/>
          <w:sz w:val="52"/>
          <w:szCs w:val="52"/>
        </w:rPr>
      </w:pPr>
    </w:p>
    <w:p w:rsidR="00832F6D" w:rsidRPr="00B77FC4" w:rsidRDefault="00832F6D">
      <w:pPr>
        <w:spacing w:line="540" w:lineRule="exact"/>
        <w:jc w:val="center"/>
        <w:rPr>
          <w:rFonts w:ascii="华文中宋" w:eastAsia="华文中宋" w:hAnsi="华文中宋" w:cs="宋体" w:hint="eastAsia"/>
          <w:b/>
          <w:kern w:val="0"/>
          <w:sz w:val="52"/>
          <w:szCs w:val="52"/>
        </w:rPr>
      </w:pPr>
    </w:p>
    <w:p w:rsidR="00832F6D" w:rsidRPr="00B77FC4" w:rsidRDefault="00832F6D">
      <w:pPr>
        <w:spacing w:line="540" w:lineRule="exact"/>
        <w:jc w:val="center"/>
        <w:rPr>
          <w:rFonts w:ascii="华文中宋" w:eastAsia="华文中宋" w:hAnsi="华文中宋" w:cs="宋体" w:hint="eastAsia"/>
          <w:b/>
          <w:kern w:val="0"/>
          <w:sz w:val="52"/>
          <w:szCs w:val="52"/>
        </w:rPr>
      </w:pPr>
    </w:p>
    <w:p w:rsidR="00832F6D" w:rsidRPr="00B77FC4" w:rsidRDefault="00832F6D">
      <w:pPr>
        <w:spacing w:line="540" w:lineRule="exact"/>
        <w:jc w:val="center"/>
        <w:rPr>
          <w:rFonts w:ascii="华文中宋" w:eastAsia="华文中宋" w:hAnsi="华文中宋" w:cs="宋体" w:hint="eastAsia"/>
          <w:b/>
          <w:kern w:val="0"/>
          <w:sz w:val="52"/>
          <w:szCs w:val="52"/>
        </w:rPr>
      </w:pPr>
    </w:p>
    <w:p w:rsidR="00832F6D" w:rsidRPr="00B77FC4" w:rsidRDefault="00832F6D">
      <w:pPr>
        <w:spacing w:line="540" w:lineRule="exact"/>
        <w:jc w:val="center"/>
        <w:rPr>
          <w:rFonts w:ascii="华文中宋" w:eastAsia="华文中宋" w:hAnsi="华文中宋" w:cs="宋体" w:hint="eastAsia"/>
          <w:b/>
          <w:kern w:val="0"/>
          <w:sz w:val="52"/>
          <w:szCs w:val="52"/>
        </w:rPr>
      </w:pPr>
    </w:p>
    <w:p w:rsidR="00832F6D" w:rsidRPr="00B77FC4" w:rsidRDefault="00000000">
      <w:pPr>
        <w:spacing w:line="540" w:lineRule="exact"/>
        <w:jc w:val="center"/>
        <w:rPr>
          <w:rFonts w:ascii="方正小标宋_GBK" w:eastAsia="方正小标宋_GBK" w:hAnsi="华文中宋" w:cs="宋体" w:hint="eastAsia"/>
          <w:b/>
          <w:kern w:val="0"/>
          <w:sz w:val="48"/>
          <w:szCs w:val="48"/>
        </w:rPr>
      </w:pPr>
      <w:r w:rsidRPr="00B77FC4">
        <w:rPr>
          <w:rFonts w:ascii="方正小标宋_GBK" w:eastAsia="方正小标宋_GBK" w:hAnsi="华文中宋" w:cs="宋体" w:hint="eastAsia"/>
          <w:b/>
          <w:kern w:val="0"/>
          <w:sz w:val="48"/>
          <w:szCs w:val="48"/>
        </w:rPr>
        <w:t>项目支出绩效自评报告</w:t>
      </w:r>
    </w:p>
    <w:p w:rsidR="00832F6D" w:rsidRPr="00B77FC4" w:rsidRDefault="00832F6D">
      <w:pPr>
        <w:spacing w:line="540" w:lineRule="exact"/>
        <w:jc w:val="center"/>
        <w:rPr>
          <w:rFonts w:ascii="华文中宋" w:eastAsia="华文中宋" w:hAnsi="华文中宋" w:cs="宋体" w:hint="eastAsia"/>
          <w:b/>
          <w:kern w:val="0"/>
          <w:sz w:val="52"/>
          <w:szCs w:val="52"/>
        </w:rPr>
      </w:pPr>
    </w:p>
    <w:p w:rsidR="00832F6D" w:rsidRPr="00B77FC4" w:rsidRDefault="00000000">
      <w:pPr>
        <w:spacing w:line="540" w:lineRule="exact"/>
        <w:jc w:val="center"/>
        <w:rPr>
          <w:rFonts w:eastAsia="仿宋_GB2312" w:hAnsi="宋体" w:cs="宋体" w:hint="eastAsia"/>
          <w:kern w:val="0"/>
          <w:sz w:val="36"/>
          <w:szCs w:val="36"/>
        </w:rPr>
      </w:pPr>
      <w:r w:rsidRPr="00B77FC4">
        <w:rPr>
          <w:rFonts w:eastAsia="仿宋_GB2312" w:hAnsi="宋体" w:cs="宋体" w:hint="eastAsia"/>
          <w:kern w:val="0"/>
          <w:sz w:val="36"/>
          <w:szCs w:val="36"/>
        </w:rPr>
        <w:t>（</w:t>
      </w:r>
      <w:r w:rsidRPr="00B77FC4">
        <w:rPr>
          <w:rFonts w:eastAsia="仿宋_GB2312" w:hAnsi="宋体" w:cs="宋体" w:hint="eastAsia"/>
          <w:kern w:val="0"/>
          <w:sz w:val="36"/>
          <w:szCs w:val="36"/>
        </w:rPr>
        <w:t xml:space="preserve">   </w:t>
      </w:r>
      <w:r w:rsidRPr="00B77FC4">
        <w:rPr>
          <w:rStyle w:val="ad"/>
          <w:rFonts w:ascii="楷体" w:eastAsia="楷体" w:hAnsi="楷体" w:hint="eastAsia"/>
          <w:spacing w:val="-4"/>
          <w:sz w:val="32"/>
          <w:szCs w:val="32"/>
        </w:rPr>
        <w:t>2023</w:t>
      </w:r>
      <w:r w:rsidRPr="00B77FC4">
        <w:rPr>
          <w:rFonts w:eastAsia="仿宋_GB2312" w:hAnsi="宋体" w:cs="宋体" w:hint="eastAsia"/>
          <w:kern w:val="0"/>
          <w:sz w:val="36"/>
          <w:szCs w:val="36"/>
        </w:rPr>
        <w:t xml:space="preserve">  </w:t>
      </w:r>
      <w:r w:rsidRPr="00B77FC4">
        <w:rPr>
          <w:rFonts w:eastAsia="仿宋_GB2312" w:hAnsi="宋体" w:cs="宋体" w:hint="eastAsia"/>
          <w:kern w:val="0"/>
          <w:sz w:val="36"/>
          <w:szCs w:val="36"/>
        </w:rPr>
        <w:t>年度）</w:t>
      </w:r>
    </w:p>
    <w:p w:rsidR="00832F6D" w:rsidRPr="00B77FC4" w:rsidRDefault="00832F6D">
      <w:pPr>
        <w:spacing w:line="540" w:lineRule="exact"/>
        <w:jc w:val="center"/>
        <w:rPr>
          <w:rFonts w:eastAsia="仿宋_GB2312" w:hAnsi="宋体" w:cs="宋体" w:hint="eastAsia"/>
          <w:kern w:val="0"/>
          <w:sz w:val="30"/>
          <w:szCs w:val="30"/>
        </w:rPr>
      </w:pPr>
    </w:p>
    <w:p w:rsidR="00832F6D" w:rsidRPr="00B77FC4" w:rsidRDefault="00832F6D">
      <w:pPr>
        <w:spacing w:line="540" w:lineRule="exact"/>
        <w:jc w:val="center"/>
        <w:rPr>
          <w:rFonts w:eastAsia="仿宋_GB2312" w:hAnsi="宋体" w:cs="宋体" w:hint="eastAsia"/>
          <w:kern w:val="0"/>
          <w:sz w:val="30"/>
          <w:szCs w:val="30"/>
        </w:rPr>
      </w:pPr>
    </w:p>
    <w:p w:rsidR="00832F6D" w:rsidRPr="00B77FC4" w:rsidRDefault="00832F6D">
      <w:pPr>
        <w:spacing w:line="540" w:lineRule="exact"/>
        <w:jc w:val="center"/>
        <w:rPr>
          <w:rFonts w:eastAsia="仿宋_GB2312" w:hAnsi="宋体" w:cs="宋体" w:hint="eastAsia"/>
          <w:kern w:val="0"/>
          <w:sz w:val="30"/>
          <w:szCs w:val="30"/>
        </w:rPr>
      </w:pPr>
    </w:p>
    <w:p w:rsidR="00832F6D" w:rsidRPr="00B77FC4" w:rsidRDefault="00832F6D">
      <w:pPr>
        <w:spacing w:line="540" w:lineRule="exact"/>
        <w:jc w:val="center"/>
        <w:rPr>
          <w:rFonts w:eastAsia="仿宋_GB2312" w:hAnsi="宋体" w:cs="宋体" w:hint="eastAsia"/>
          <w:kern w:val="0"/>
          <w:sz w:val="30"/>
          <w:szCs w:val="30"/>
        </w:rPr>
      </w:pPr>
    </w:p>
    <w:p w:rsidR="00832F6D" w:rsidRPr="00B77FC4" w:rsidRDefault="00832F6D">
      <w:pPr>
        <w:spacing w:line="540" w:lineRule="exact"/>
        <w:jc w:val="center"/>
        <w:rPr>
          <w:rFonts w:eastAsia="仿宋_GB2312" w:hAnsi="宋体" w:cs="宋体" w:hint="eastAsia"/>
          <w:kern w:val="0"/>
          <w:sz w:val="30"/>
          <w:szCs w:val="30"/>
        </w:rPr>
      </w:pPr>
    </w:p>
    <w:p w:rsidR="00832F6D" w:rsidRPr="00B77FC4" w:rsidRDefault="00832F6D">
      <w:pPr>
        <w:spacing w:line="540" w:lineRule="exact"/>
        <w:jc w:val="center"/>
        <w:rPr>
          <w:rFonts w:eastAsia="仿宋_GB2312" w:hAnsi="宋体" w:cs="宋体" w:hint="eastAsia"/>
          <w:kern w:val="0"/>
          <w:sz w:val="30"/>
          <w:szCs w:val="30"/>
        </w:rPr>
      </w:pPr>
    </w:p>
    <w:p w:rsidR="00832F6D" w:rsidRPr="00B77FC4" w:rsidRDefault="00832F6D">
      <w:pPr>
        <w:spacing w:line="540" w:lineRule="exact"/>
        <w:rPr>
          <w:rFonts w:eastAsia="仿宋_GB2312" w:hAnsi="宋体" w:cs="宋体" w:hint="eastAsia"/>
          <w:kern w:val="0"/>
          <w:sz w:val="30"/>
          <w:szCs w:val="30"/>
        </w:rPr>
      </w:pPr>
    </w:p>
    <w:p w:rsidR="00832F6D" w:rsidRPr="00B77FC4" w:rsidRDefault="00000000">
      <w:pPr>
        <w:spacing w:line="700" w:lineRule="exact"/>
        <w:jc w:val="left"/>
        <w:rPr>
          <w:rFonts w:eastAsia="仿宋_GB2312" w:hAnsi="宋体" w:cs="宋体" w:hint="eastAsia"/>
          <w:kern w:val="0"/>
          <w:sz w:val="36"/>
          <w:szCs w:val="36"/>
        </w:rPr>
      </w:pPr>
      <w:r w:rsidRPr="00B77FC4">
        <w:rPr>
          <w:rFonts w:eastAsia="仿宋_GB2312" w:hAnsi="宋体" w:cs="宋体" w:hint="eastAsia"/>
          <w:kern w:val="0"/>
          <w:sz w:val="36"/>
          <w:szCs w:val="36"/>
        </w:rPr>
        <w:t xml:space="preserve">     </w:t>
      </w:r>
    </w:p>
    <w:p w:rsidR="00832F6D" w:rsidRPr="00B77FC4" w:rsidRDefault="00000000">
      <w:pPr>
        <w:spacing w:line="700" w:lineRule="exact"/>
        <w:ind w:firstLineChars="250" w:firstLine="900"/>
        <w:jc w:val="left"/>
        <w:rPr>
          <w:rFonts w:eastAsia="仿宋_GB2312" w:hAnsi="宋体" w:cs="宋体" w:hint="eastAsia"/>
          <w:kern w:val="0"/>
          <w:sz w:val="36"/>
          <w:szCs w:val="36"/>
        </w:rPr>
      </w:pPr>
      <w:r w:rsidRPr="00B77FC4">
        <w:rPr>
          <w:rFonts w:eastAsia="仿宋_GB2312" w:hAnsi="宋体" w:cs="宋体" w:hint="eastAsia"/>
          <w:kern w:val="0"/>
          <w:sz w:val="36"/>
          <w:szCs w:val="36"/>
        </w:rPr>
        <w:t>项目名称：</w:t>
      </w:r>
      <w:r w:rsidRPr="00B77FC4">
        <w:rPr>
          <w:rStyle w:val="ad"/>
          <w:rFonts w:ascii="楷体" w:eastAsia="楷体" w:hAnsi="楷体" w:hint="eastAsia"/>
          <w:spacing w:val="-4"/>
          <w:sz w:val="32"/>
          <w:szCs w:val="32"/>
        </w:rPr>
        <w:t>机关业务经费</w:t>
      </w:r>
    </w:p>
    <w:p w:rsidR="00832F6D" w:rsidRPr="00B77FC4" w:rsidRDefault="00000000">
      <w:pPr>
        <w:spacing w:line="540" w:lineRule="exact"/>
        <w:ind w:firstLine="567"/>
        <w:rPr>
          <w:rFonts w:ascii="楷体" w:eastAsia="楷体" w:hAnsi="楷体" w:hint="eastAsia"/>
          <w:b/>
          <w:bCs/>
          <w:spacing w:val="-4"/>
          <w:sz w:val="32"/>
          <w:szCs w:val="32"/>
        </w:rPr>
      </w:pPr>
      <w:r w:rsidRPr="00B77FC4">
        <w:rPr>
          <w:rFonts w:eastAsia="仿宋_GB2312" w:hAnsi="宋体" w:cs="宋体" w:hint="eastAsia"/>
          <w:kern w:val="0"/>
          <w:sz w:val="36"/>
          <w:szCs w:val="36"/>
        </w:rPr>
        <w:t xml:space="preserve">  </w:t>
      </w:r>
      <w:r w:rsidRPr="00B77FC4">
        <w:rPr>
          <w:rFonts w:eastAsia="仿宋_GB2312" w:hAnsi="宋体" w:cs="宋体" w:hint="eastAsia"/>
          <w:kern w:val="0"/>
          <w:sz w:val="36"/>
          <w:szCs w:val="36"/>
        </w:rPr>
        <w:t>实施单位（公章）：</w:t>
      </w:r>
      <w:r w:rsidRPr="00B77FC4">
        <w:rPr>
          <w:rStyle w:val="ad"/>
          <w:rFonts w:ascii="楷体" w:eastAsia="楷体" w:hAnsi="楷体" w:hint="eastAsia"/>
          <w:spacing w:val="-4"/>
          <w:sz w:val="28"/>
          <w:szCs w:val="28"/>
        </w:rPr>
        <w:t>中共昌吉回族自治州直属机关工作委员会</w:t>
      </w:r>
    </w:p>
    <w:p w:rsidR="00832F6D" w:rsidRPr="00B77FC4" w:rsidRDefault="00000000">
      <w:pPr>
        <w:spacing w:line="540" w:lineRule="exact"/>
        <w:ind w:firstLineChars="250" w:firstLine="900"/>
        <w:rPr>
          <w:rFonts w:ascii="楷体" w:eastAsia="楷体" w:hAnsi="楷体" w:hint="eastAsia"/>
          <w:b/>
          <w:bCs/>
          <w:spacing w:val="-4"/>
          <w:sz w:val="28"/>
          <w:szCs w:val="28"/>
        </w:rPr>
      </w:pPr>
      <w:r w:rsidRPr="00B77FC4">
        <w:rPr>
          <w:rFonts w:eastAsia="仿宋_GB2312" w:hAnsi="宋体" w:cs="宋体" w:hint="eastAsia"/>
          <w:kern w:val="0"/>
          <w:sz w:val="36"/>
          <w:szCs w:val="36"/>
        </w:rPr>
        <w:t>主管部门（公章）：</w:t>
      </w:r>
      <w:r w:rsidRPr="00B77FC4">
        <w:rPr>
          <w:rStyle w:val="ad"/>
          <w:rFonts w:ascii="楷体" w:eastAsia="楷体" w:hAnsi="楷体" w:hint="eastAsia"/>
          <w:spacing w:val="-4"/>
          <w:sz w:val="28"/>
          <w:szCs w:val="28"/>
        </w:rPr>
        <w:t>中共昌吉回族自治州直属机关工作委员会</w:t>
      </w:r>
    </w:p>
    <w:p w:rsidR="00832F6D" w:rsidRPr="00B77FC4" w:rsidRDefault="00000000">
      <w:pPr>
        <w:spacing w:line="540" w:lineRule="exact"/>
        <w:ind w:firstLineChars="250" w:firstLine="900"/>
        <w:rPr>
          <w:rFonts w:ascii="楷体" w:eastAsia="楷体" w:hAnsi="楷体" w:hint="eastAsia"/>
          <w:b/>
          <w:bCs/>
          <w:spacing w:val="-4"/>
          <w:sz w:val="32"/>
          <w:szCs w:val="32"/>
        </w:rPr>
      </w:pPr>
      <w:r w:rsidRPr="00B77FC4">
        <w:rPr>
          <w:rFonts w:eastAsia="仿宋_GB2312" w:hAnsi="宋体" w:cs="宋体" w:hint="eastAsia"/>
          <w:kern w:val="0"/>
          <w:sz w:val="36"/>
          <w:szCs w:val="36"/>
        </w:rPr>
        <w:t>项目负责人（签章）：</w:t>
      </w:r>
      <w:r w:rsidRPr="00B77FC4">
        <w:rPr>
          <w:rStyle w:val="ad"/>
          <w:rFonts w:ascii="楷体" w:eastAsia="楷体" w:hAnsi="楷体" w:hint="eastAsia"/>
          <w:spacing w:val="-4"/>
          <w:sz w:val="32"/>
          <w:szCs w:val="32"/>
        </w:rPr>
        <w:t>刘建军</w:t>
      </w:r>
    </w:p>
    <w:p w:rsidR="00832F6D" w:rsidRPr="00B77FC4" w:rsidRDefault="00000000">
      <w:pPr>
        <w:spacing w:line="540" w:lineRule="exact"/>
        <w:ind w:left="273" w:firstLine="567"/>
        <w:rPr>
          <w:rStyle w:val="ad"/>
          <w:rFonts w:ascii="楷体" w:eastAsia="楷体" w:hAnsi="楷体" w:hint="eastAsia"/>
          <w:spacing w:val="-4"/>
          <w:sz w:val="32"/>
          <w:szCs w:val="32"/>
        </w:rPr>
      </w:pPr>
      <w:r w:rsidRPr="00B77FC4">
        <w:rPr>
          <w:rFonts w:eastAsia="仿宋_GB2312" w:hAnsi="宋体" w:cs="宋体" w:hint="eastAsia"/>
          <w:kern w:val="0"/>
          <w:sz w:val="36"/>
          <w:szCs w:val="36"/>
        </w:rPr>
        <w:t>填报时间：</w:t>
      </w:r>
      <w:r w:rsidRPr="00B77FC4">
        <w:rPr>
          <w:rStyle w:val="ad"/>
          <w:rFonts w:ascii="楷体" w:eastAsia="楷体" w:hAnsi="楷体" w:hint="eastAsia"/>
          <w:spacing w:val="-4"/>
          <w:sz w:val="32"/>
          <w:szCs w:val="32"/>
        </w:rPr>
        <w:t>2024年03月26日</w:t>
      </w:r>
    </w:p>
    <w:p w:rsidR="00832F6D" w:rsidRPr="00B77FC4" w:rsidRDefault="00000000">
      <w:pPr>
        <w:spacing w:line="540" w:lineRule="exact"/>
        <w:ind w:firstLine="640"/>
        <w:rPr>
          <w:rStyle w:val="ad"/>
          <w:rFonts w:ascii="黑体" w:eastAsia="黑体" w:hAnsi="黑体" w:hint="eastAsia"/>
          <w:b w:val="0"/>
          <w:spacing w:val="-4"/>
          <w:sz w:val="32"/>
          <w:szCs w:val="32"/>
        </w:rPr>
      </w:pPr>
      <w:r w:rsidRPr="00B77FC4">
        <w:rPr>
          <w:rStyle w:val="ad"/>
          <w:rFonts w:ascii="黑体" w:eastAsia="黑体" w:hAnsi="黑体" w:hint="eastAsia"/>
          <w:b w:val="0"/>
          <w:spacing w:val="-4"/>
          <w:sz w:val="32"/>
          <w:szCs w:val="32"/>
        </w:rPr>
        <w:lastRenderedPageBreak/>
        <w:t>一、基本情况</w:t>
      </w:r>
    </w:p>
    <w:p w:rsidR="00832F6D" w:rsidRPr="00B77FC4" w:rsidRDefault="00000000">
      <w:pPr>
        <w:spacing w:line="540" w:lineRule="exact"/>
        <w:ind w:firstLine="567"/>
        <w:rPr>
          <w:rStyle w:val="ad"/>
          <w:rFonts w:ascii="楷体" w:eastAsia="楷体" w:hAnsi="楷体" w:hint="eastAsia"/>
          <w:spacing w:val="-4"/>
          <w:sz w:val="32"/>
          <w:szCs w:val="32"/>
        </w:rPr>
      </w:pPr>
      <w:r w:rsidRPr="00B77FC4">
        <w:rPr>
          <w:rStyle w:val="ad"/>
          <w:rFonts w:ascii="楷体" w:eastAsia="楷体" w:hAnsi="楷体" w:hint="eastAsia"/>
          <w:spacing w:val="-4"/>
          <w:sz w:val="32"/>
          <w:szCs w:val="32"/>
        </w:rPr>
        <w:t>（一）项目概况。</w:t>
      </w:r>
    </w:p>
    <w:p w:rsidR="00832F6D" w:rsidRPr="00B77FC4" w:rsidRDefault="00000000">
      <w:pPr>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 xml:space="preserve">　　　　（一）项目概况</w:t>
      </w:r>
      <w:r w:rsidRPr="00B77FC4">
        <w:rPr>
          <w:rStyle w:val="ad"/>
          <w:rFonts w:ascii="楷体" w:eastAsia="楷体" w:hAnsi="楷体" w:hint="eastAsia"/>
          <w:b w:val="0"/>
          <w:bCs w:val="0"/>
          <w:spacing w:val="-4"/>
          <w:sz w:val="32"/>
          <w:szCs w:val="32"/>
        </w:rPr>
        <w:br/>
        <w:t xml:space="preserve">　　　1.项目背景</w:t>
      </w:r>
      <w:r w:rsidRPr="00B77FC4">
        <w:rPr>
          <w:rStyle w:val="ad"/>
          <w:rFonts w:ascii="楷体" w:eastAsia="楷体" w:hAnsi="楷体" w:hint="eastAsia"/>
          <w:b w:val="0"/>
          <w:bCs w:val="0"/>
          <w:spacing w:val="-4"/>
          <w:sz w:val="32"/>
          <w:szCs w:val="32"/>
        </w:rPr>
        <w:br/>
        <w:t xml:space="preserve">　　　根据按照《中国共产党党和国家机关基层组织工作条例》的规定及中央、自治区、州党委的部署，负责州直机关党委和直属党（总）支部书记、副书记、委员的培训工作。负责做好发展党员工作，对入党积极分子和发展对象进行培训。负责对州直机关党员进行培训。监督检查州直各部门、各单位机关党组织切实履行职责、落实好党的工作的各项任务的情况。按照自治区党委和州党委的要求，指导机关各级党组织搞好思想、组织、作风、制度和反腐倡廉建设，做好党员管理教育工作。</w:t>
      </w:r>
      <w:r w:rsidRPr="00B77FC4">
        <w:rPr>
          <w:rStyle w:val="ad"/>
          <w:rFonts w:ascii="楷体" w:eastAsia="楷体" w:hAnsi="楷体" w:hint="eastAsia"/>
          <w:b w:val="0"/>
          <w:bCs w:val="0"/>
          <w:spacing w:val="-4"/>
          <w:sz w:val="32"/>
          <w:szCs w:val="32"/>
        </w:rPr>
        <w:br/>
        <w:t xml:space="preserve">　　　2.主要内容</w:t>
      </w:r>
      <w:r w:rsidRPr="00B77FC4">
        <w:rPr>
          <w:rStyle w:val="ad"/>
          <w:rFonts w:ascii="楷体" w:eastAsia="楷体" w:hAnsi="楷体" w:hint="eastAsia"/>
          <w:b w:val="0"/>
          <w:bCs w:val="0"/>
          <w:spacing w:val="-4"/>
          <w:sz w:val="32"/>
          <w:szCs w:val="32"/>
        </w:rPr>
        <w:br/>
        <w:t xml:space="preserve">　　　（1）项目名称：机关业务经费项目（以下简称“该项目”或“项目”）</w:t>
      </w:r>
      <w:r w:rsidRPr="00B77FC4">
        <w:rPr>
          <w:rStyle w:val="ad"/>
          <w:rFonts w:ascii="楷体" w:eastAsia="楷体" w:hAnsi="楷体" w:hint="eastAsia"/>
          <w:b w:val="0"/>
          <w:bCs w:val="0"/>
          <w:spacing w:val="-4"/>
          <w:sz w:val="32"/>
          <w:szCs w:val="32"/>
        </w:rPr>
        <w:br/>
        <w:t xml:space="preserve">　　　（2）项目主要内容：本项目主要内容为通过组织全州直机关各级党员干部的培训以及入党积极分子的培训管理工作，以此推进各级党员干部的素质教育，提高各级党员干部的领导水平效率，提升党组织的执行力和广大党员满意度。</w:t>
      </w:r>
      <w:r w:rsidRPr="00B77FC4">
        <w:rPr>
          <w:rStyle w:val="ad"/>
          <w:rFonts w:ascii="楷体" w:eastAsia="楷体" w:hAnsi="楷体" w:hint="eastAsia"/>
          <w:b w:val="0"/>
          <w:bCs w:val="0"/>
          <w:spacing w:val="-4"/>
          <w:sz w:val="32"/>
          <w:szCs w:val="32"/>
        </w:rPr>
        <w:br/>
        <w:t xml:space="preserve">　　　本项目于2023年1月开始实施，截止2023年12月已全部完成，通过本项目的实施，提升了党组织的执行力和广大党员满意度。</w:t>
      </w:r>
      <w:r w:rsidRPr="00B77FC4">
        <w:rPr>
          <w:rStyle w:val="ad"/>
          <w:rFonts w:ascii="楷体" w:eastAsia="楷体" w:hAnsi="楷体" w:hint="eastAsia"/>
          <w:b w:val="0"/>
          <w:bCs w:val="0"/>
          <w:spacing w:val="-4"/>
          <w:sz w:val="32"/>
          <w:szCs w:val="32"/>
        </w:rPr>
        <w:br/>
        <w:t xml:space="preserve">　　　3.实施情况</w:t>
      </w:r>
      <w:r w:rsidRPr="00B77FC4">
        <w:rPr>
          <w:rStyle w:val="ad"/>
          <w:rFonts w:ascii="楷体" w:eastAsia="楷体" w:hAnsi="楷体" w:hint="eastAsia"/>
          <w:b w:val="0"/>
          <w:bCs w:val="0"/>
          <w:spacing w:val="-4"/>
          <w:sz w:val="32"/>
          <w:szCs w:val="32"/>
        </w:rPr>
        <w:br/>
        <w:t xml:space="preserve">　　　实施主体：昌吉州党委直属机关工委。</w:t>
      </w:r>
      <w:r w:rsidRPr="00B77FC4">
        <w:rPr>
          <w:rStyle w:val="ad"/>
          <w:rFonts w:ascii="楷体" w:eastAsia="楷体" w:hAnsi="楷体" w:hint="eastAsia"/>
          <w:b w:val="0"/>
          <w:bCs w:val="0"/>
          <w:spacing w:val="-4"/>
          <w:sz w:val="32"/>
          <w:szCs w:val="32"/>
        </w:rPr>
        <w:br/>
        <w:t xml:space="preserve">　　　实施时间：本项目实施周期为2023年1月-2023年12月。</w:t>
      </w:r>
      <w:r w:rsidRPr="00B77FC4">
        <w:rPr>
          <w:rStyle w:val="ad"/>
          <w:rFonts w:ascii="楷体" w:eastAsia="楷体" w:hAnsi="楷体" w:hint="eastAsia"/>
          <w:b w:val="0"/>
          <w:bCs w:val="0"/>
          <w:spacing w:val="-4"/>
          <w:sz w:val="32"/>
          <w:szCs w:val="32"/>
        </w:rPr>
        <w:br/>
      </w:r>
      <w:r w:rsidRPr="00B77FC4">
        <w:rPr>
          <w:rStyle w:val="ad"/>
          <w:rFonts w:ascii="楷体" w:eastAsia="楷体" w:hAnsi="楷体" w:hint="eastAsia"/>
          <w:b w:val="0"/>
          <w:bCs w:val="0"/>
          <w:spacing w:val="-4"/>
          <w:sz w:val="32"/>
          <w:szCs w:val="32"/>
        </w:rPr>
        <w:lastRenderedPageBreak/>
        <w:t xml:space="preserve">　　　实施情况：本目主要内容为通过组织全州直机关各级党员干部的培训以及入党积极分子的培训管理工作，以此推进各级党员干部的素质教育，提高各级党员干部的领导水平效率，提升党组织的执行力和广大党员满意度。本项目于2023年1月开始实施，截止2023年12月已全部完成，通过本项目的实施，提升了党组织的执行力和广大党员满意度。</w:t>
      </w:r>
      <w:r w:rsidRPr="00B77FC4">
        <w:rPr>
          <w:rStyle w:val="ad"/>
          <w:rFonts w:ascii="楷体" w:eastAsia="楷体" w:hAnsi="楷体" w:hint="eastAsia"/>
          <w:b w:val="0"/>
          <w:bCs w:val="0"/>
          <w:spacing w:val="-4"/>
          <w:sz w:val="32"/>
          <w:szCs w:val="32"/>
        </w:rPr>
        <w:br/>
        <w:t xml:space="preserve">　　　4.项目实施主体</w:t>
      </w:r>
      <w:r w:rsidRPr="00B77FC4">
        <w:rPr>
          <w:rStyle w:val="ad"/>
          <w:rFonts w:ascii="楷体" w:eastAsia="楷体" w:hAnsi="楷体" w:hint="eastAsia"/>
          <w:b w:val="0"/>
          <w:bCs w:val="0"/>
          <w:spacing w:val="-4"/>
          <w:sz w:val="32"/>
          <w:szCs w:val="32"/>
        </w:rPr>
        <w:br/>
        <w:t xml:space="preserve">　　　主要职能</w:t>
      </w:r>
      <w:r w:rsidRPr="00B77FC4">
        <w:rPr>
          <w:rStyle w:val="ad"/>
          <w:rFonts w:ascii="楷体" w:eastAsia="楷体" w:hAnsi="楷体" w:hint="eastAsia"/>
          <w:b w:val="0"/>
          <w:bCs w:val="0"/>
          <w:spacing w:val="-4"/>
          <w:sz w:val="32"/>
          <w:szCs w:val="32"/>
        </w:rPr>
        <w:br/>
        <w:t xml:space="preserve">　　　按照《中国共产党党和国家机关基层组织工作条例》的规定及中央、自治区、州党委的部署，结合机关实际，对机关党的工作作出规划；对下级机关党的工作进行业务指导。1、审批州直机关党委、直属党总支部、党支部的建立；审批州支机关党组织领导班子成员的任免；负责州直党委和直属党（总）支部书记、副书记、委员的培训工作。2、监督检查州直各部门、各单位机关党组织切实履行职责、落实好党的工作的各项任务的情况。3、按照自治区党委和州党委的要求，指导机关各级党组织搞好思想、组织、作风、制度和反腐倡廉建设，做好党员管理教育工作4、指导州直机关党组织做好思想政治工作。5、指导州直机关党组织做好发展新党员工作；负责直属党总支部、支部发展党员工作；组织州直机关科级党员干部的培训以及入党积极分子的培训工作。6、按照有关规定，领导州直机关党组织的纪律检查工作，审核、审批职责范围的党员违反党纪的处分和有关党员的组织处理问题。7、定期听取汇报，对州直机关党组织工作状况进行届中、届满考核。</w:t>
      </w:r>
      <w:r w:rsidRPr="00B77FC4">
        <w:rPr>
          <w:rStyle w:val="ad"/>
          <w:rFonts w:ascii="楷体" w:eastAsia="楷体" w:hAnsi="楷体" w:hint="eastAsia"/>
          <w:b w:val="0"/>
          <w:bCs w:val="0"/>
          <w:spacing w:val="-4"/>
          <w:sz w:val="32"/>
          <w:szCs w:val="32"/>
        </w:rPr>
        <w:br/>
        <w:t xml:space="preserve">　　　（2）机构设置情况</w:t>
      </w:r>
      <w:r w:rsidRPr="00B77FC4">
        <w:rPr>
          <w:rStyle w:val="ad"/>
          <w:rFonts w:ascii="楷体" w:eastAsia="楷体" w:hAnsi="楷体" w:hint="eastAsia"/>
          <w:b w:val="0"/>
          <w:bCs w:val="0"/>
          <w:spacing w:val="-4"/>
          <w:sz w:val="32"/>
          <w:szCs w:val="32"/>
        </w:rPr>
        <w:br/>
      </w:r>
      <w:r w:rsidRPr="00B77FC4">
        <w:rPr>
          <w:rStyle w:val="ad"/>
          <w:rFonts w:ascii="楷体" w:eastAsia="楷体" w:hAnsi="楷体" w:hint="eastAsia"/>
          <w:b w:val="0"/>
          <w:bCs w:val="0"/>
          <w:spacing w:val="-4"/>
          <w:sz w:val="32"/>
          <w:szCs w:val="32"/>
        </w:rPr>
        <w:lastRenderedPageBreak/>
        <w:t xml:space="preserve">　　　2023年机关业务经费项目的实施主体为昌吉州党委直属机关工委，该单位纳入2023年部门决算编制范围的有5个科室，分别是：行政办公室，组织人事科，宣传科，群团科，党员培训中心。</w:t>
      </w:r>
      <w:r w:rsidRPr="00B77FC4">
        <w:rPr>
          <w:rStyle w:val="ad"/>
          <w:rFonts w:ascii="楷体" w:eastAsia="楷体" w:hAnsi="楷体" w:hint="eastAsia"/>
          <w:b w:val="0"/>
          <w:bCs w:val="0"/>
          <w:spacing w:val="-4"/>
          <w:sz w:val="32"/>
          <w:szCs w:val="32"/>
        </w:rPr>
        <w:br/>
        <w:t xml:space="preserve">　　　编制人数为16人，其中：行政人员编制10人、工勤1人、事业编制5人。实有在职人数16人，其中：行政在职10人、工勤1人、事业在职5人。离退休人员9人，其中：行政退休人员8人、工勤退休1人。</w:t>
      </w:r>
      <w:r w:rsidRPr="00B77FC4">
        <w:rPr>
          <w:rStyle w:val="ad"/>
          <w:rFonts w:ascii="楷体" w:eastAsia="楷体" w:hAnsi="楷体" w:hint="eastAsia"/>
          <w:b w:val="0"/>
          <w:bCs w:val="0"/>
          <w:spacing w:val="-4"/>
          <w:sz w:val="32"/>
          <w:szCs w:val="32"/>
        </w:rPr>
        <w:br/>
        <w:t xml:space="preserve">　　　5.资金投入和使用情况</w:t>
      </w:r>
      <w:r w:rsidRPr="00B77FC4">
        <w:rPr>
          <w:rStyle w:val="ad"/>
          <w:rFonts w:ascii="楷体" w:eastAsia="楷体" w:hAnsi="楷体" w:hint="eastAsia"/>
          <w:b w:val="0"/>
          <w:bCs w:val="0"/>
          <w:spacing w:val="-4"/>
          <w:sz w:val="32"/>
          <w:szCs w:val="32"/>
        </w:rPr>
        <w:br/>
        <w:t xml:space="preserve">　　　（1）项目资金安排落实、总投入等情况分析</w:t>
      </w:r>
      <w:r w:rsidRPr="00B77FC4">
        <w:rPr>
          <w:rStyle w:val="ad"/>
          <w:rFonts w:ascii="楷体" w:eastAsia="楷体" w:hAnsi="楷体" w:hint="eastAsia"/>
          <w:b w:val="0"/>
          <w:bCs w:val="0"/>
          <w:spacing w:val="-4"/>
          <w:sz w:val="32"/>
          <w:szCs w:val="32"/>
        </w:rPr>
        <w:br/>
        <w:t xml:space="preserve">　　　本项目预算安排总额为51万元，资金来源为财政拨款，其中：财政资金51万元，其他资金0万元，2023年实际收到预算资金51万元，预算资金到位率为100%。</w:t>
      </w:r>
      <w:r w:rsidRPr="00B77FC4">
        <w:rPr>
          <w:rStyle w:val="ad"/>
          <w:rFonts w:ascii="楷体" w:eastAsia="楷体" w:hAnsi="楷体" w:hint="eastAsia"/>
          <w:b w:val="0"/>
          <w:bCs w:val="0"/>
          <w:spacing w:val="-4"/>
          <w:sz w:val="32"/>
          <w:szCs w:val="32"/>
        </w:rPr>
        <w:br/>
        <w:t xml:space="preserve">　　　（2）项目资金实际使用情况分析</w:t>
      </w:r>
      <w:r w:rsidRPr="00B77FC4">
        <w:rPr>
          <w:rStyle w:val="ad"/>
          <w:rFonts w:ascii="楷体" w:eastAsia="楷体" w:hAnsi="楷体" w:hint="eastAsia"/>
          <w:b w:val="0"/>
          <w:bCs w:val="0"/>
          <w:spacing w:val="-4"/>
          <w:sz w:val="32"/>
          <w:szCs w:val="32"/>
        </w:rPr>
        <w:br/>
        <w:t xml:space="preserve">　　　截至2023年12月31日，本项目实际支付资金51万元，预算执行率100%，本项目资金主要用于支付培训费用49万元、办公费用2万元。</w:t>
      </w:r>
    </w:p>
    <w:p w:rsidR="00832F6D" w:rsidRPr="00B77FC4" w:rsidRDefault="00000000">
      <w:pPr>
        <w:spacing w:line="540" w:lineRule="exact"/>
        <w:ind w:firstLine="567"/>
        <w:rPr>
          <w:rStyle w:val="ad"/>
          <w:rFonts w:ascii="楷体" w:eastAsia="楷体" w:hAnsi="楷体" w:hint="eastAsia"/>
          <w:spacing w:val="-4"/>
          <w:sz w:val="32"/>
          <w:szCs w:val="32"/>
        </w:rPr>
      </w:pPr>
      <w:r w:rsidRPr="00B77FC4">
        <w:rPr>
          <w:rStyle w:val="ad"/>
          <w:rFonts w:ascii="楷体" w:eastAsia="楷体" w:hAnsi="楷体" w:hint="eastAsia"/>
          <w:spacing w:val="-4"/>
          <w:sz w:val="32"/>
          <w:szCs w:val="32"/>
        </w:rPr>
        <w:t>（二）项目绩效目标</w:t>
      </w:r>
    </w:p>
    <w:p w:rsidR="00832F6D" w:rsidRPr="00B77FC4" w:rsidRDefault="00000000">
      <w:pPr>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1.总体目标</w:t>
      </w:r>
      <w:r w:rsidRPr="00B77FC4">
        <w:rPr>
          <w:rStyle w:val="ad"/>
          <w:rFonts w:ascii="楷体" w:eastAsia="楷体" w:hAnsi="楷体" w:hint="eastAsia"/>
          <w:b w:val="0"/>
          <w:bCs w:val="0"/>
          <w:spacing w:val="-4"/>
          <w:sz w:val="32"/>
          <w:szCs w:val="32"/>
        </w:rPr>
        <w:br/>
        <w:t>2023年计划完成对直属党支部调研考察不少于2轮次，覆盖率大于95%，党员教育培训工作不少于6场次，出勤率大于95%，开展业务工作不少于10次，准确率大于95%，12个月完成调研考察党员教育培训，培训支出范围控制到30万元，运转经费控制范围21万元。提高党员干部能力素质，更好为群众服务。</w:t>
      </w:r>
      <w:r w:rsidRPr="00B77FC4">
        <w:rPr>
          <w:rStyle w:val="ad"/>
          <w:rFonts w:ascii="楷体" w:eastAsia="楷体" w:hAnsi="楷体" w:hint="eastAsia"/>
          <w:b w:val="0"/>
          <w:bCs w:val="0"/>
          <w:spacing w:val="-4"/>
          <w:sz w:val="32"/>
          <w:szCs w:val="32"/>
        </w:rPr>
        <w:br/>
        <w:t xml:space="preserve">　　　2.阶段性目标</w:t>
      </w:r>
      <w:r w:rsidRPr="00B77FC4">
        <w:rPr>
          <w:rStyle w:val="ad"/>
          <w:rFonts w:ascii="楷体" w:eastAsia="楷体" w:hAnsi="楷体" w:hint="eastAsia"/>
          <w:b w:val="0"/>
          <w:bCs w:val="0"/>
          <w:spacing w:val="-4"/>
          <w:sz w:val="32"/>
          <w:szCs w:val="32"/>
        </w:rPr>
        <w:br/>
      </w:r>
      <w:r w:rsidRPr="00B77FC4">
        <w:rPr>
          <w:rStyle w:val="ad"/>
          <w:rFonts w:ascii="楷体" w:eastAsia="楷体" w:hAnsi="楷体" w:hint="eastAsia"/>
          <w:b w:val="0"/>
          <w:bCs w:val="0"/>
          <w:spacing w:val="-4"/>
          <w:sz w:val="32"/>
          <w:szCs w:val="32"/>
        </w:rPr>
        <w:lastRenderedPageBreak/>
        <w:t xml:space="preserve">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sidRPr="00B77FC4">
        <w:rPr>
          <w:rStyle w:val="ad"/>
          <w:rFonts w:ascii="楷体" w:eastAsia="楷体" w:hAnsi="楷体" w:hint="eastAsia"/>
          <w:b w:val="0"/>
          <w:bCs w:val="0"/>
          <w:spacing w:val="-4"/>
          <w:sz w:val="32"/>
          <w:szCs w:val="32"/>
        </w:rPr>
        <w:br/>
        <w:t>（1）项目产出指标</w:t>
      </w:r>
      <w:r w:rsidRPr="00B77FC4">
        <w:rPr>
          <w:rStyle w:val="ad"/>
          <w:rFonts w:ascii="楷体" w:eastAsia="楷体" w:hAnsi="楷体" w:hint="eastAsia"/>
          <w:b w:val="0"/>
          <w:bCs w:val="0"/>
          <w:spacing w:val="-4"/>
          <w:sz w:val="32"/>
          <w:szCs w:val="32"/>
        </w:rPr>
        <w:br/>
        <w:t xml:space="preserve">　　　①数量指标</w:t>
      </w:r>
      <w:r w:rsidRPr="00B77FC4">
        <w:rPr>
          <w:rStyle w:val="ad"/>
          <w:rFonts w:ascii="楷体" w:eastAsia="楷体" w:hAnsi="楷体" w:hint="eastAsia"/>
          <w:b w:val="0"/>
          <w:bCs w:val="0"/>
          <w:spacing w:val="-4"/>
          <w:sz w:val="32"/>
          <w:szCs w:val="32"/>
        </w:rPr>
        <w:br/>
        <w:t xml:space="preserve">　　　 “调研考察次数”指标，预期指标值为“大于等于2次”；</w:t>
      </w:r>
      <w:r w:rsidRPr="00B77FC4">
        <w:rPr>
          <w:rStyle w:val="ad"/>
          <w:rFonts w:ascii="楷体" w:eastAsia="楷体" w:hAnsi="楷体" w:hint="eastAsia"/>
          <w:b w:val="0"/>
          <w:bCs w:val="0"/>
          <w:spacing w:val="-4"/>
          <w:sz w:val="32"/>
          <w:szCs w:val="32"/>
        </w:rPr>
        <w:br/>
        <w:t xml:space="preserve">　　　“党员教育培训场次”指标，预期指标值为“大于等于6场次”；</w:t>
      </w:r>
      <w:r w:rsidRPr="00B77FC4">
        <w:rPr>
          <w:rStyle w:val="ad"/>
          <w:rFonts w:ascii="楷体" w:eastAsia="楷体" w:hAnsi="楷体" w:hint="eastAsia"/>
          <w:b w:val="0"/>
          <w:bCs w:val="0"/>
          <w:spacing w:val="-4"/>
          <w:sz w:val="32"/>
          <w:szCs w:val="32"/>
        </w:rPr>
        <w:br/>
        <w:t xml:space="preserve">　　　“开展业务工作次数”指标，预期指标值为“大于等于10次”</w:t>
      </w:r>
      <w:r w:rsidRPr="00B77FC4">
        <w:rPr>
          <w:rStyle w:val="ad"/>
          <w:rFonts w:ascii="楷体" w:eastAsia="楷体" w:hAnsi="楷体" w:hint="eastAsia"/>
          <w:b w:val="0"/>
          <w:bCs w:val="0"/>
          <w:spacing w:val="-4"/>
          <w:sz w:val="32"/>
          <w:szCs w:val="32"/>
        </w:rPr>
        <w:br/>
        <w:t xml:space="preserve">　　　②质量指标</w:t>
      </w:r>
      <w:r w:rsidRPr="00B77FC4">
        <w:rPr>
          <w:rStyle w:val="ad"/>
          <w:rFonts w:ascii="楷体" w:eastAsia="楷体" w:hAnsi="楷体" w:hint="eastAsia"/>
          <w:b w:val="0"/>
          <w:bCs w:val="0"/>
          <w:spacing w:val="-4"/>
          <w:sz w:val="32"/>
          <w:szCs w:val="32"/>
        </w:rPr>
        <w:br/>
        <w:t xml:space="preserve">　　　“调研考察覆盖率”指标，预期指标值为“大于等于95%”；</w:t>
      </w:r>
      <w:r w:rsidRPr="00B77FC4">
        <w:rPr>
          <w:rStyle w:val="ad"/>
          <w:rFonts w:ascii="楷体" w:eastAsia="楷体" w:hAnsi="楷体" w:hint="eastAsia"/>
          <w:b w:val="0"/>
          <w:bCs w:val="0"/>
          <w:spacing w:val="-4"/>
          <w:sz w:val="32"/>
          <w:szCs w:val="32"/>
        </w:rPr>
        <w:br/>
        <w:t xml:space="preserve">　　　“教育培训出勤率”指标，预期指标值为“大于等于95%”；</w:t>
      </w:r>
      <w:r w:rsidRPr="00B77FC4">
        <w:rPr>
          <w:rStyle w:val="ad"/>
          <w:rFonts w:ascii="楷体" w:eastAsia="楷体" w:hAnsi="楷体" w:hint="eastAsia"/>
          <w:b w:val="0"/>
          <w:bCs w:val="0"/>
          <w:spacing w:val="-4"/>
          <w:sz w:val="32"/>
          <w:szCs w:val="32"/>
        </w:rPr>
        <w:br/>
        <w:t xml:space="preserve">　　　“开展业务工作准确率”指标，预期指标值为“大于等于95%”；</w:t>
      </w:r>
      <w:r w:rsidRPr="00B77FC4">
        <w:rPr>
          <w:rStyle w:val="ad"/>
          <w:rFonts w:ascii="楷体" w:eastAsia="楷体" w:hAnsi="楷体" w:hint="eastAsia"/>
          <w:b w:val="0"/>
          <w:bCs w:val="0"/>
          <w:spacing w:val="-4"/>
          <w:sz w:val="32"/>
          <w:szCs w:val="32"/>
        </w:rPr>
        <w:br/>
        <w:t xml:space="preserve">　　　③时效指标</w:t>
      </w:r>
      <w:r w:rsidRPr="00B77FC4">
        <w:rPr>
          <w:rStyle w:val="ad"/>
          <w:rFonts w:ascii="楷体" w:eastAsia="楷体" w:hAnsi="楷体" w:hint="eastAsia"/>
          <w:b w:val="0"/>
          <w:bCs w:val="0"/>
          <w:spacing w:val="-4"/>
          <w:sz w:val="32"/>
          <w:szCs w:val="32"/>
        </w:rPr>
        <w:br/>
        <w:t xml:space="preserve">　　　“调研考察党员教育培训按时完成率”指标，预期指标值为“大于等于95%”；</w:t>
      </w:r>
      <w:r w:rsidRPr="00B77FC4">
        <w:rPr>
          <w:rStyle w:val="ad"/>
          <w:rFonts w:ascii="楷体" w:eastAsia="楷体" w:hAnsi="楷体" w:hint="eastAsia"/>
          <w:b w:val="0"/>
          <w:bCs w:val="0"/>
          <w:spacing w:val="-4"/>
          <w:sz w:val="32"/>
          <w:szCs w:val="32"/>
        </w:rPr>
        <w:br/>
        <w:t xml:space="preserve">　　　“调研考察培训完成时限”指标，预期指标值为“12月31之前”；</w:t>
      </w:r>
      <w:r w:rsidRPr="00B77FC4">
        <w:rPr>
          <w:rStyle w:val="ad"/>
          <w:rFonts w:ascii="楷体" w:eastAsia="楷体" w:hAnsi="楷体" w:hint="eastAsia"/>
          <w:b w:val="0"/>
          <w:bCs w:val="0"/>
          <w:spacing w:val="-4"/>
          <w:sz w:val="32"/>
          <w:szCs w:val="32"/>
        </w:rPr>
        <w:br/>
      </w:r>
      <w:r w:rsidRPr="00B77FC4">
        <w:rPr>
          <w:rStyle w:val="ad"/>
          <w:rFonts w:ascii="楷体" w:eastAsia="楷体" w:hAnsi="楷体" w:hint="eastAsia"/>
          <w:b w:val="0"/>
          <w:bCs w:val="0"/>
          <w:spacing w:val="-4"/>
          <w:sz w:val="32"/>
          <w:szCs w:val="32"/>
        </w:rPr>
        <w:lastRenderedPageBreak/>
        <w:t xml:space="preserve">　　　“党员教育培训完成率”指标，预期指标值为“大于等于95%”；</w:t>
      </w:r>
      <w:r w:rsidRPr="00B77FC4">
        <w:rPr>
          <w:rStyle w:val="ad"/>
          <w:rFonts w:ascii="楷体" w:eastAsia="楷体" w:hAnsi="楷体" w:hint="eastAsia"/>
          <w:b w:val="0"/>
          <w:bCs w:val="0"/>
          <w:spacing w:val="-4"/>
          <w:sz w:val="32"/>
          <w:szCs w:val="32"/>
        </w:rPr>
        <w:br/>
        <w:t xml:space="preserve">　　　（2）项目成本指标指标</w:t>
      </w:r>
      <w:r w:rsidRPr="00B77FC4">
        <w:rPr>
          <w:rStyle w:val="ad"/>
          <w:rFonts w:ascii="楷体" w:eastAsia="楷体" w:hAnsi="楷体" w:hint="eastAsia"/>
          <w:b w:val="0"/>
          <w:bCs w:val="0"/>
          <w:spacing w:val="-4"/>
          <w:sz w:val="32"/>
          <w:szCs w:val="32"/>
        </w:rPr>
        <w:br/>
        <w:t xml:space="preserve">　　　①经济成本指标</w:t>
      </w:r>
      <w:r w:rsidRPr="00B77FC4">
        <w:rPr>
          <w:rStyle w:val="ad"/>
          <w:rFonts w:ascii="楷体" w:eastAsia="楷体" w:hAnsi="楷体" w:hint="eastAsia"/>
          <w:b w:val="0"/>
          <w:bCs w:val="0"/>
          <w:spacing w:val="-4"/>
          <w:sz w:val="32"/>
          <w:szCs w:val="32"/>
        </w:rPr>
        <w:br/>
        <w:t xml:space="preserve">　　　“教育培训支出控制范围”指标，预期指标值为“小于等于30万元”；</w:t>
      </w:r>
      <w:r w:rsidRPr="00B77FC4">
        <w:rPr>
          <w:rStyle w:val="ad"/>
          <w:rFonts w:ascii="楷体" w:eastAsia="楷体" w:hAnsi="楷体" w:hint="eastAsia"/>
          <w:b w:val="0"/>
          <w:bCs w:val="0"/>
          <w:spacing w:val="-4"/>
          <w:sz w:val="32"/>
          <w:szCs w:val="32"/>
        </w:rPr>
        <w:br/>
        <w:t xml:space="preserve">　　　“运转经费控制范围”指标，预期指标值为“小于等于21万元”；</w:t>
      </w:r>
      <w:r w:rsidRPr="00B77FC4">
        <w:rPr>
          <w:rStyle w:val="ad"/>
          <w:rFonts w:ascii="楷体" w:eastAsia="楷体" w:hAnsi="楷体" w:hint="eastAsia"/>
          <w:b w:val="0"/>
          <w:bCs w:val="0"/>
          <w:spacing w:val="-4"/>
          <w:sz w:val="32"/>
          <w:szCs w:val="32"/>
        </w:rPr>
        <w:br/>
        <w:t xml:space="preserve">　　　②社会成本指标</w:t>
      </w:r>
      <w:r w:rsidRPr="00B77FC4">
        <w:rPr>
          <w:rStyle w:val="ad"/>
          <w:rFonts w:ascii="楷体" w:eastAsia="楷体" w:hAnsi="楷体" w:hint="eastAsia"/>
          <w:b w:val="0"/>
          <w:bCs w:val="0"/>
          <w:spacing w:val="-4"/>
          <w:sz w:val="32"/>
          <w:szCs w:val="32"/>
        </w:rPr>
        <w:br/>
        <w:t>无此类指标。</w:t>
      </w:r>
      <w:r w:rsidRPr="00B77FC4">
        <w:rPr>
          <w:rStyle w:val="ad"/>
          <w:rFonts w:ascii="楷体" w:eastAsia="楷体" w:hAnsi="楷体" w:hint="eastAsia"/>
          <w:b w:val="0"/>
          <w:bCs w:val="0"/>
          <w:spacing w:val="-4"/>
          <w:sz w:val="32"/>
          <w:szCs w:val="32"/>
        </w:rPr>
        <w:br/>
        <w:t xml:space="preserve">　　　③生态环境成本指标</w:t>
      </w:r>
      <w:r w:rsidRPr="00B77FC4">
        <w:rPr>
          <w:rStyle w:val="ad"/>
          <w:rFonts w:ascii="楷体" w:eastAsia="楷体" w:hAnsi="楷体" w:hint="eastAsia"/>
          <w:b w:val="0"/>
          <w:bCs w:val="0"/>
          <w:spacing w:val="-4"/>
          <w:sz w:val="32"/>
          <w:szCs w:val="32"/>
        </w:rPr>
        <w:br/>
        <w:t>无此类指标。</w:t>
      </w:r>
      <w:r w:rsidRPr="00B77FC4">
        <w:rPr>
          <w:rStyle w:val="ad"/>
          <w:rFonts w:ascii="楷体" w:eastAsia="楷体" w:hAnsi="楷体" w:hint="eastAsia"/>
          <w:b w:val="0"/>
          <w:bCs w:val="0"/>
          <w:spacing w:val="-4"/>
          <w:sz w:val="32"/>
          <w:szCs w:val="32"/>
        </w:rPr>
        <w:br/>
        <w:t xml:space="preserve">　　　（3）项目效益指标</w:t>
      </w:r>
      <w:r w:rsidRPr="00B77FC4">
        <w:rPr>
          <w:rStyle w:val="ad"/>
          <w:rFonts w:ascii="楷体" w:eastAsia="楷体" w:hAnsi="楷体" w:hint="eastAsia"/>
          <w:b w:val="0"/>
          <w:bCs w:val="0"/>
          <w:spacing w:val="-4"/>
          <w:sz w:val="32"/>
          <w:szCs w:val="32"/>
        </w:rPr>
        <w:br/>
        <w:t xml:space="preserve">　　　①经济效益指标</w:t>
      </w:r>
      <w:r w:rsidRPr="00B77FC4">
        <w:rPr>
          <w:rStyle w:val="ad"/>
          <w:rFonts w:ascii="楷体" w:eastAsia="楷体" w:hAnsi="楷体" w:hint="eastAsia"/>
          <w:b w:val="0"/>
          <w:bCs w:val="0"/>
          <w:spacing w:val="-4"/>
          <w:sz w:val="32"/>
          <w:szCs w:val="32"/>
        </w:rPr>
        <w:br/>
        <w:t>无此类指标。</w:t>
      </w:r>
      <w:r w:rsidRPr="00B77FC4">
        <w:rPr>
          <w:rStyle w:val="ad"/>
          <w:rFonts w:ascii="楷体" w:eastAsia="楷体" w:hAnsi="楷体" w:hint="eastAsia"/>
          <w:b w:val="0"/>
          <w:bCs w:val="0"/>
          <w:spacing w:val="-4"/>
          <w:sz w:val="32"/>
          <w:szCs w:val="32"/>
        </w:rPr>
        <w:br/>
        <w:t xml:space="preserve">　　　②社会效益指标</w:t>
      </w:r>
      <w:r w:rsidRPr="00B77FC4">
        <w:rPr>
          <w:rStyle w:val="ad"/>
          <w:rFonts w:ascii="楷体" w:eastAsia="楷体" w:hAnsi="楷体" w:hint="eastAsia"/>
          <w:b w:val="0"/>
          <w:bCs w:val="0"/>
          <w:spacing w:val="-4"/>
          <w:sz w:val="32"/>
          <w:szCs w:val="32"/>
        </w:rPr>
        <w:br/>
        <w:t xml:space="preserve">　　　“提升社会稳定性”指标，预期指标值为“提高”；</w:t>
      </w:r>
      <w:r w:rsidRPr="00B77FC4">
        <w:rPr>
          <w:rStyle w:val="ad"/>
          <w:rFonts w:ascii="楷体" w:eastAsia="楷体" w:hAnsi="楷体" w:hint="eastAsia"/>
          <w:b w:val="0"/>
          <w:bCs w:val="0"/>
          <w:spacing w:val="-4"/>
          <w:sz w:val="32"/>
          <w:szCs w:val="32"/>
        </w:rPr>
        <w:br/>
        <w:t xml:space="preserve">　　　“培训提高党员干部能力素质”指标，预期指标值为“长期”；</w:t>
      </w:r>
      <w:r w:rsidRPr="00B77FC4">
        <w:rPr>
          <w:rStyle w:val="ad"/>
          <w:rFonts w:ascii="楷体" w:eastAsia="楷体" w:hAnsi="楷体" w:hint="eastAsia"/>
          <w:b w:val="0"/>
          <w:bCs w:val="0"/>
          <w:spacing w:val="-4"/>
          <w:sz w:val="32"/>
          <w:szCs w:val="32"/>
        </w:rPr>
        <w:br/>
        <w:t xml:space="preserve">　　　③生态效益指标</w:t>
      </w:r>
      <w:r w:rsidRPr="00B77FC4">
        <w:rPr>
          <w:rStyle w:val="ad"/>
          <w:rFonts w:ascii="楷体" w:eastAsia="楷体" w:hAnsi="楷体" w:hint="eastAsia"/>
          <w:b w:val="0"/>
          <w:bCs w:val="0"/>
          <w:spacing w:val="-4"/>
          <w:sz w:val="32"/>
          <w:szCs w:val="32"/>
        </w:rPr>
        <w:br/>
        <w:t>无此类指标。</w:t>
      </w:r>
      <w:r w:rsidRPr="00B77FC4">
        <w:rPr>
          <w:rStyle w:val="ad"/>
          <w:rFonts w:ascii="楷体" w:eastAsia="楷体" w:hAnsi="楷体" w:hint="eastAsia"/>
          <w:b w:val="0"/>
          <w:bCs w:val="0"/>
          <w:spacing w:val="-4"/>
          <w:sz w:val="32"/>
          <w:szCs w:val="32"/>
        </w:rPr>
        <w:br/>
        <w:t xml:space="preserve">　　　（4）项目满意度指标</w:t>
      </w:r>
      <w:r w:rsidRPr="00B77FC4">
        <w:rPr>
          <w:rStyle w:val="ad"/>
          <w:rFonts w:ascii="楷体" w:eastAsia="楷体" w:hAnsi="楷体" w:hint="eastAsia"/>
          <w:b w:val="0"/>
          <w:bCs w:val="0"/>
          <w:spacing w:val="-4"/>
          <w:sz w:val="32"/>
          <w:szCs w:val="32"/>
        </w:rPr>
        <w:br/>
        <w:t xml:space="preserve">　　　①满意度指标</w:t>
      </w:r>
      <w:r w:rsidRPr="00B77FC4">
        <w:rPr>
          <w:rStyle w:val="ad"/>
          <w:rFonts w:ascii="楷体" w:eastAsia="楷体" w:hAnsi="楷体" w:hint="eastAsia"/>
          <w:b w:val="0"/>
          <w:bCs w:val="0"/>
          <w:spacing w:val="-4"/>
          <w:sz w:val="32"/>
          <w:szCs w:val="32"/>
        </w:rPr>
        <w:br/>
        <w:t xml:space="preserve">　　　“党员教育培训人员满意度”指标，预期指标值为“大于等于95%”；</w:t>
      </w:r>
    </w:p>
    <w:p w:rsidR="00832F6D" w:rsidRPr="00B77FC4" w:rsidRDefault="00000000">
      <w:pPr>
        <w:spacing w:line="540" w:lineRule="exact"/>
        <w:ind w:firstLine="640"/>
        <w:rPr>
          <w:rStyle w:val="ad"/>
          <w:rFonts w:ascii="黑体" w:eastAsia="黑体" w:hAnsi="黑体" w:hint="eastAsia"/>
          <w:b w:val="0"/>
          <w:spacing w:val="-4"/>
          <w:sz w:val="32"/>
          <w:szCs w:val="32"/>
        </w:rPr>
      </w:pPr>
      <w:r w:rsidRPr="00B77FC4">
        <w:rPr>
          <w:rStyle w:val="ad"/>
          <w:rFonts w:ascii="黑体" w:eastAsia="黑体" w:hAnsi="黑体" w:hint="eastAsia"/>
          <w:b w:val="0"/>
          <w:spacing w:val="-4"/>
          <w:sz w:val="32"/>
          <w:szCs w:val="32"/>
        </w:rPr>
        <w:lastRenderedPageBreak/>
        <w:t>二、绩效评价工作开展情况</w:t>
      </w:r>
    </w:p>
    <w:p w:rsidR="00832F6D" w:rsidRPr="00B77FC4" w:rsidRDefault="00000000">
      <w:pPr>
        <w:spacing w:line="540" w:lineRule="exact"/>
        <w:ind w:firstLineChars="181" w:firstLine="567"/>
        <w:rPr>
          <w:rStyle w:val="ad"/>
          <w:rFonts w:ascii="楷体" w:eastAsia="楷体" w:hAnsi="楷体" w:hint="eastAsia"/>
          <w:spacing w:val="-4"/>
          <w:sz w:val="32"/>
          <w:szCs w:val="32"/>
        </w:rPr>
      </w:pPr>
      <w:r w:rsidRPr="00B77FC4">
        <w:rPr>
          <w:rStyle w:val="ad"/>
          <w:rFonts w:ascii="楷体" w:eastAsia="楷体" w:hAnsi="楷体" w:hint="eastAsia"/>
          <w:spacing w:val="-4"/>
          <w:sz w:val="32"/>
          <w:szCs w:val="32"/>
        </w:rPr>
        <w:t>（一）绩效评价目的、对象和范围</w:t>
      </w:r>
    </w:p>
    <w:p w:rsidR="00832F6D" w:rsidRPr="00B77FC4" w:rsidRDefault="00000000">
      <w:pPr>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 xml:space="preserve">　　　1.绩效评价的目的</w:t>
      </w:r>
      <w:r w:rsidRPr="00B77FC4">
        <w:rPr>
          <w:rStyle w:val="ad"/>
          <w:rFonts w:ascii="楷体" w:eastAsia="楷体" w:hAnsi="楷体" w:hint="eastAsia"/>
          <w:b w:val="0"/>
          <w:bCs w:val="0"/>
          <w:spacing w:val="-4"/>
          <w:sz w:val="32"/>
          <w:szCs w:val="32"/>
        </w:rPr>
        <w:br/>
        <w:t xml:space="preserve">　　　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B77FC4">
        <w:rPr>
          <w:rStyle w:val="ad"/>
          <w:rFonts w:ascii="楷体" w:eastAsia="楷体" w:hAnsi="楷体" w:hint="eastAsia"/>
          <w:b w:val="0"/>
          <w:bCs w:val="0"/>
          <w:spacing w:val="-4"/>
          <w:sz w:val="32"/>
          <w:szCs w:val="32"/>
        </w:rPr>
        <w:br/>
        <w:t xml:space="preserve">　　　2.绩效评价对象</w:t>
      </w:r>
      <w:r w:rsidRPr="00B77FC4">
        <w:rPr>
          <w:rStyle w:val="ad"/>
          <w:rFonts w:ascii="楷体" w:eastAsia="楷体" w:hAnsi="楷体" w:hint="eastAsia"/>
          <w:b w:val="0"/>
          <w:bCs w:val="0"/>
          <w:spacing w:val="-4"/>
          <w:sz w:val="32"/>
          <w:szCs w:val="32"/>
        </w:rPr>
        <w:br/>
        <w:t xml:space="preserve">　　　此次我单位根据《财政支出绩效评价管理暂行办法》（财预〔2020〕10号）文件要求实施评价工作，本次评价对象为机关业务经费项目，评价核心为项目资金、项目产出、项目效益。主要围绕项目资金使用情况、财务管理状况和资产配置、使用、处置及其收益管理情况；项目管理相关制度及措施是否被认真执行；绩效目标的实现程度，包括是否达到预定产出和效果等方面开展综合评价。</w:t>
      </w:r>
      <w:r w:rsidRPr="00B77FC4">
        <w:rPr>
          <w:rStyle w:val="ad"/>
          <w:rFonts w:ascii="楷体" w:eastAsia="楷体" w:hAnsi="楷体" w:hint="eastAsia"/>
          <w:b w:val="0"/>
          <w:bCs w:val="0"/>
          <w:spacing w:val="-4"/>
          <w:sz w:val="32"/>
          <w:szCs w:val="32"/>
        </w:rPr>
        <w:br/>
        <w:t xml:space="preserve">　　　3.绩效评价范围</w:t>
      </w:r>
      <w:r w:rsidRPr="00B77FC4">
        <w:rPr>
          <w:rStyle w:val="ad"/>
          <w:rFonts w:ascii="楷体" w:eastAsia="楷体" w:hAnsi="楷体" w:hint="eastAsia"/>
          <w:b w:val="0"/>
          <w:bCs w:val="0"/>
          <w:spacing w:val="-4"/>
          <w:sz w:val="32"/>
          <w:szCs w:val="32"/>
        </w:rPr>
        <w:br/>
        <w:t xml:space="preserve">　　　本次绩效评价主要围绕项目资金使用情况和财务管理状况；资产配置、使用、处置及其收益管理情况；项目管理相关制度及措施是否被认真执行；绩效目标的实现程度（包括是否达到</w:t>
      </w:r>
      <w:r w:rsidRPr="00B77FC4">
        <w:rPr>
          <w:rStyle w:val="ad"/>
          <w:rFonts w:ascii="楷体" w:eastAsia="楷体" w:hAnsi="楷体" w:hint="eastAsia"/>
          <w:b w:val="0"/>
          <w:bCs w:val="0"/>
          <w:spacing w:val="-4"/>
          <w:sz w:val="32"/>
          <w:szCs w:val="32"/>
        </w:rPr>
        <w:lastRenderedPageBreak/>
        <w:t>预定产出和效果）等方面进行综合绩效评价。</w:t>
      </w:r>
      <w:r w:rsidRPr="00B77FC4">
        <w:rPr>
          <w:rStyle w:val="ad"/>
          <w:rFonts w:ascii="楷体" w:eastAsia="楷体" w:hAnsi="楷体" w:hint="eastAsia"/>
          <w:b w:val="0"/>
          <w:bCs w:val="0"/>
          <w:spacing w:val="-4"/>
          <w:sz w:val="32"/>
          <w:szCs w:val="32"/>
        </w:rPr>
        <w:br/>
        <w:t xml:space="preserve">　　　4.绩效评价依据</w:t>
      </w:r>
      <w:r w:rsidRPr="00B77FC4">
        <w:rPr>
          <w:rStyle w:val="ad"/>
          <w:rFonts w:ascii="楷体" w:eastAsia="楷体" w:hAnsi="楷体" w:hint="eastAsia"/>
          <w:b w:val="0"/>
          <w:bCs w:val="0"/>
          <w:spacing w:val="-4"/>
          <w:sz w:val="32"/>
          <w:szCs w:val="32"/>
        </w:rPr>
        <w:br/>
        <w:t xml:space="preserve">　　　（1）《中华人民共和国预算法》；</w:t>
      </w:r>
      <w:r w:rsidRPr="00B77FC4">
        <w:rPr>
          <w:rStyle w:val="ad"/>
          <w:rFonts w:ascii="楷体" w:eastAsia="楷体" w:hAnsi="楷体" w:hint="eastAsia"/>
          <w:b w:val="0"/>
          <w:bCs w:val="0"/>
          <w:spacing w:val="-4"/>
          <w:sz w:val="32"/>
          <w:szCs w:val="32"/>
        </w:rPr>
        <w:br/>
        <w:t xml:space="preserve">　　　（2）《中共中央国务院关于全面实施预算绩效管理的意见》（中发〔2018〕34号）；</w:t>
      </w:r>
      <w:r w:rsidRPr="00B77FC4">
        <w:rPr>
          <w:rStyle w:val="ad"/>
          <w:rFonts w:ascii="楷体" w:eastAsia="楷体" w:hAnsi="楷体" w:hint="eastAsia"/>
          <w:b w:val="0"/>
          <w:bCs w:val="0"/>
          <w:spacing w:val="-4"/>
          <w:sz w:val="32"/>
          <w:szCs w:val="32"/>
        </w:rPr>
        <w:br/>
        <w:t xml:space="preserve">　　　（3）《项目支出绩效评价管理办法》（财预〔2020〕10号）；</w:t>
      </w:r>
      <w:r w:rsidRPr="00B77FC4">
        <w:rPr>
          <w:rStyle w:val="ad"/>
          <w:rFonts w:ascii="楷体" w:eastAsia="楷体" w:hAnsi="楷体" w:hint="eastAsia"/>
          <w:b w:val="0"/>
          <w:bCs w:val="0"/>
          <w:spacing w:val="-4"/>
          <w:sz w:val="32"/>
          <w:szCs w:val="32"/>
        </w:rPr>
        <w:br/>
        <w:t xml:space="preserve">　　　（4）《自治区财政支出绩效评价管理暂行办法》（新财预〔2018〕189号）；</w:t>
      </w:r>
      <w:r w:rsidRPr="00B77FC4">
        <w:rPr>
          <w:rStyle w:val="ad"/>
          <w:rFonts w:ascii="楷体" w:eastAsia="楷体" w:hAnsi="楷体" w:hint="eastAsia"/>
          <w:b w:val="0"/>
          <w:bCs w:val="0"/>
          <w:spacing w:val="-4"/>
          <w:sz w:val="32"/>
          <w:szCs w:val="32"/>
        </w:rPr>
        <w:br/>
        <w:t xml:space="preserve">　　　（5）在数据采集时，采取客观数据主管部门审查、社会中介组织复查与问卷调查相结合的形式，以保证各项指标的真实性。保证评价结果的真实性、公正性，提高评价报告的公信力。绩效评价报告简明扼要，除对绩效评价的过程、结果描述外，还总结经验、指出问题，并就共性问题提出可操作性改进建议。</w:t>
      </w:r>
    </w:p>
    <w:p w:rsidR="00832F6D" w:rsidRPr="00B77FC4" w:rsidRDefault="00000000">
      <w:pPr>
        <w:spacing w:line="540" w:lineRule="exact"/>
        <w:ind w:firstLine="567"/>
        <w:rPr>
          <w:rStyle w:val="ad"/>
          <w:rFonts w:ascii="楷体" w:eastAsia="楷体" w:hAnsi="楷体" w:hint="eastAsia"/>
          <w:spacing w:val="-4"/>
          <w:sz w:val="32"/>
          <w:szCs w:val="32"/>
        </w:rPr>
      </w:pPr>
      <w:r w:rsidRPr="00B77FC4">
        <w:rPr>
          <w:rStyle w:val="ad"/>
          <w:rFonts w:ascii="楷体" w:eastAsia="楷体" w:hAnsi="楷体" w:hint="eastAsia"/>
          <w:spacing w:val="-4"/>
          <w:sz w:val="32"/>
          <w:szCs w:val="32"/>
        </w:rPr>
        <w:t>（二）绩效评价原则、评价指标体系、评价方法、评价标准</w:t>
      </w:r>
    </w:p>
    <w:p w:rsidR="00832F6D" w:rsidRPr="00B77FC4" w:rsidRDefault="00000000">
      <w:pPr>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 xml:space="preserve">　　　1.绩效评价原则</w:t>
      </w:r>
      <w:r w:rsidRPr="00B77FC4">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sidRPr="00B77FC4">
        <w:rPr>
          <w:rStyle w:val="ad"/>
          <w:rFonts w:ascii="楷体" w:eastAsia="楷体" w:hAnsi="楷体" w:hint="eastAsia"/>
          <w:b w:val="0"/>
          <w:bCs w:val="0"/>
          <w:spacing w:val="-4"/>
          <w:sz w:val="32"/>
          <w:szCs w:val="32"/>
        </w:rPr>
        <w:br/>
        <w:t xml:space="preserve">　　　（1）科学公正。绩效评价应当运用科学合理的方法，按照规范的程序，对项目绩效进行客观、公正的反映。</w:t>
      </w:r>
      <w:r w:rsidRPr="00B77FC4">
        <w:rPr>
          <w:rStyle w:val="ad"/>
          <w:rFonts w:ascii="楷体" w:eastAsia="楷体" w:hAnsi="楷体" w:hint="eastAsia"/>
          <w:b w:val="0"/>
          <w:bCs w:val="0"/>
          <w:spacing w:val="-4"/>
          <w:sz w:val="32"/>
          <w:szCs w:val="32"/>
        </w:rPr>
        <w:br/>
        <w:t xml:space="preserve">　　　（2）统筹兼顾。单位自评、部门评价和财政评价应职责</w:t>
      </w:r>
      <w:r w:rsidRPr="00B77FC4">
        <w:rPr>
          <w:rStyle w:val="ad"/>
          <w:rFonts w:ascii="楷体" w:eastAsia="楷体" w:hAnsi="楷体" w:hint="eastAsia"/>
          <w:b w:val="0"/>
          <w:bCs w:val="0"/>
          <w:spacing w:val="-4"/>
          <w:sz w:val="32"/>
          <w:szCs w:val="32"/>
        </w:rPr>
        <w:lastRenderedPageBreak/>
        <w:t>明确，各有侧重，相互衔接。单位自评应由项目单位自主实施，即“谁支出、谁自评”。部门评价和财政评价应在单位自评的基础上开展，必要时可委托第三方机构实施。</w:t>
      </w:r>
      <w:r w:rsidRPr="00B77FC4">
        <w:rPr>
          <w:rStyle w:val="ad"/>
          <w:rFonts w:ascii="楷体" w:eastAsia="楷体" w:hAnsi="楷体" w:hint="eastAsia"/>
          <w:b w:val="0"/>
          <w:bCs w:val="0"/>
          <w:spacing w:val="-4"/>
          <w:sz w:val="32"/>
          <w:szCs w:val="32"/>
        </w:rPr>
        <w:br/>
        <w:t xml:space="preserve">　　　（3）激励约束。绩效评价结果应与预算安排、政策调整、改进管理实质性挂钩，体现奖优罚劣和激励相容导向，有效要安排、低效要压减、无效要问责。</w:t>
      </w:r>
      <w:r w:rsidRPr="00B77FC4">
        <w:rPr>
          <w:rStyle w:val="ad"/>
          <w:rFonts w:ascii="楷体" w:eastAsia="楷体" w:hAnsi="楷体" w:hint="eastAsia"/>
          <w:b w:val="0"/>
          <w:bCs w:val="0"/>
          <w:spacing w:val="-4"/>
          <w:sz w:val="32"/>
          <w:szCs w:val="32"/>
        </w:rPr>
        <w:br/>
        <w:t xml:space="preserve">　　　（4）公开透明。绩效评价结果应依法依规公开，并自觉接受社会监督。</w:t>
      </w:r>
      <w:r w:rsidRPr="00B77FC4">
        <w:rPr>
          <w:rStyle w:val="ad"/>
          <w:rFonts w:ascii="楷体" w:eastAsia="楷体" w:hAnsi="楷体" w:hint="eastAsia"/>
          <w:b w:val="0"/>
          <w:bCs w:val="0"/>
          <w:spacing w:val="-4"/>
          <w:sz w:val="32"/>
          <w:szCs w:val="32"/>
        </w:rPr>
        <w:br/>
        <w:t xml:space="preserve">　　　2.绩效评价指标体系</w:t>
      </w:r>
      <w:r w:rsidRPr="00B77FC4">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sidRPr="00B77FC4">
        <w:rPr>
          <w:rStyle w:val="ad"/>
          <w:rFonts w:ascii="楷体" w:eastAsia="楷体" w:hAnsi="楷体" w:hint="eastAsia"/>
          <w:b w:val="0"/>
          <w:bCs w:val="0"/>
          <w:spacing w:val="-4"/>
          <w:sz w:val="32"/>
          <w:szCs w:val="32"/>
        </w:rPr>
        <w:br/>
        <w:t xml:space="preserve">　　　3.评价方法</w:t>
      </w:r>
      <w:r w:rsidRPr="00B77FC4">
        <w:rPr>
          <w:rStyle w:val="ad"/>
          <w:rFonts w:ascii="楷体" w:eastAsia="楷体" w:hAnsi="楷体" w:hint="eastAsia"/>
          <w:b w:val="0"/>
          <w:bCs w:val="0"/>
          <w:spacing w:val="-4"/>
          <w:sz w:val="32"/>
          <w:szCs w:val="32"/>
        </w:rPr>
        <w:br/>
      </w:r>
      <w:r w:rsidRPr="00B77FC4">
        <w:rPr>
          <w:rStyle w:val="ad"/>
          <w:rFonts w:ascii="楷体" w:eastAsia="楷体" w:hAnsi="楷体" w:hint="eastAsia"/>
          <w:b w:val="0"/>
          <w:bCs w:val="0"/>
          <w:spacing w:val="-4"/>
          <w:sz w:val="32"/>
          <w:szCs w:val="32"/>
        </w:rPr>
        <w:lastRenderedPageBreak/>
        <w:t>本次评价采取定量与定性评价相结合的方式，采用比较法、公众评判法对项目实施过程以及预期绩效目标完成情况进行全面、系统的评价，总分由各项指标得分汇总形成。</w:t>
      </w:r>
      <w:r w:rsidRPr="00B77FC4">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B77FC4">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B77FC4">
        <w:rPr>
          <w:rStyle w:val="ad"/>
          <w:rFonts w:ascii="楷体" w:eastAsia="楷体" w:hAnsi="楷体" w:hint="eastAsia"/>
          <w:b w:val="0"/>
          <w:bCs w:val="0"/>
          <w:spacing w:val="-4"/>
          <w:sz w:val="32"/>
          <w:szCs w:val="32"/>
        </w:rPr>
        <w:br/>
        <w:t xml:space="preserve">　　　4.评价标准</w:t>
      </w:r>
      <w:r w:rsidRPr="00B77FC4">
        <w:rPr>
          <w:rStyle w:val="ad"/>
          <w:rFonts w:ascii="楷体" w:eastAsia="楷体" w:hAnsi="楷体" w:hint="eastAsia"/>
          <w:b w:val="0"/>
          <w:bCs w:val="0"/>
          <w:spacing w:val="-4"/>
          <w:sz w:val="32"/>
          <w:szCs w:val="32"/>
        </w:rPr>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832F6D" w:rsidRPr="00B77FC4" w:rsidRDefault="00000000">
      <w:pPr>
        <w:spacing w:line="540" w:lineRule="exact"/>
        <w:ind w:firstLineChars="181" w:firstLine="567"/>
        <w:rPr>
          <w:rStyle w:val="ad"/>
          <w:rFonts w:ascii="楷体" w:eastAsia="楷体" w:hAnsi="楷体" w:hint="eastAsia"/>
          <w:spacing w:val="-4"/>
          <w:sz w:val="32"/>
          <w:szCs w:val="32"/>
        </w:rPr>
      </w:pPr>
      <w:r w:rsidRPr="00B77FC4">
        <w:rPr>
          <w:rStyle w:val="ad"/>
          <w:rFonts w:ascii="楷体" w:eastAsia="楷体" w:hAnsi="楷体" w:hint="eastAsia"/>
          <w:spacing w:val="-4"/>
          <w:sz w:val="32"/>
          <w:szCs w:val="32"/>
        </w:rPr>
        <w:t>（三）绩效评价工作过程</w:t>
      </w:r>
    </w:p>
    <w:p w:rsidR="00832F6D" w:rsidRPr="00B77FC4" w:rsidRDefault="00000000">
      <w:pPr>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 xml:space="preserve">　　　1.前期准备</w:t>
      </w:r>
      <w:r w:rsidRPr="00B77FC4">
        <w:rPr>
          <w:rStyle w:val="ad"/>
          <w:rFonts w:ascii="楷体" w:eastAsia="楷体" w:hAnsi="楷体" w:hint="eastAsia"/>
          <w:b w:val="0"/>
          <w:bCs w:val="0"/>
          <w:spacing w:val="-4"/>
          <w:sz w:val="32"/>
          <w:szCs w:val="32"/>
        </w:rPr>
        <w:br/>
        <w:t xml:space="preserve">　　　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B77FC4">
        <w:rPr>
          <w:rStyle w:val="ad"/>
          <w:rFonts w:ascii="楷体" w:eastAsia="楷体" w:hAnsi="楷体" w:hint="eastAsia"/>
          <w:b w:val="0"/>
          <w:bCs w:val="0"/>
          <w:spacing w:val="-4"/>
          <w:sz w:val="32"/>
          <w:szCs w:val="32"/>
        </w:rPr>
        <w:br/>
      </w:r>
      <w:r w:rsidRPr="00B77FC4">
        <w:rPr>
          <w:rStyle w:val="ad"/>
          <w:rFonts w:ascii="楷体" w:eastAsia="楷体" w:hAnsi="楷体" w:hint="eastAsia"/>
          <w:b w:val="0"/>
          <w:bCs w:val="0"/>
          <w:spacing w:val="-4"/>
          <w:sz w:val="32"/>
          <w:szCs w:val="32"/>
        </w:rPr>
        <w:lastRenderedPageBreak/>
        <w:t xml:space="preserve">　　　州党委直属机关工委党组书记任评价组组长：主要负责检查项目绩效指标完成情况、审定项目支出绩效评价结果及项目支出绩效评价报告。</w:t>
      </w:r>
      <w:r w:rsidRPr="00B77FC4">
        <w:rPr>
          <w:rStyle w:val="ad"/>
          <w:rFonts w:ascii="楷体" w:eastAsia="楷体" w:hAnsi="楷体" w:hint="eastAsia"/>
          <w:b w:val="0"/>
          <w:bCs w:val="0"/>
          <w:spacing w:val="-4"/>
          <w:sz w:val="32"/>
          <w:szCs w:val="32"/>
        </w:rPr>
        <w:br/>
        <w:t xml:space="preserve">　　　党员教育培训中心主任任评价小组组员：主要负责为组织和协调项目工作人员采取实地调查、资料检查等方式，核实项目绩效指标完成情况；组织受益对象对项目工作进行评价等。</w:t>
      </w:r>
      <w:r w:rsidRPr="00B77FC4">
        <w:rPr>
          <w:rStyle w:val="ad"/>
          <w:rFonts w:ascii="楷体" w:eastAsia="楷体" w:hAnsi="楷体" w:hint="eastAsia"/>
          <w:b w:val="0"/>
          <w:bCs w:val="0"/>
          <w:spacing w:val="-4"/>
          <w:sz w:val="32"/>
          <w:szCs w:val="32"/>
        </w:rPr>
        <w:br/>
        <w:t xml:space="preserve">　　　　财务人员任评价小组组员：主要负责做好项目支出绩效评价工作的沟通协调工作，对项目实施情况进行实地调查，编写项目支出绩效评价报告。</w:t>
      </w:r>
      <w:r w:rsidRPr="00B77FC4">
        <w:rPr>
          <w:rStyle w:val="ad"/>
          <w:rFonts w:ascii="楷体" w:eastAsia="楷体" w:hAnsi="楷体" w:hint="eastAsia"/>
          <w:b w:val="0"/>
          <w:bCs w:val="0"/>
          <w:spacing w:val="-4"/>
          <w:sz w:val="32"/>
          <w:szCs w:val="32"/>
        </w:rPr>
        <w:br/>
        <w:t xml:space="preserve">　　　2.组织实施</w:t>
      </w:r>
      <w:r w:rsidRPr="00B77FC4">
        <w:rPr>
          <w:rStyle w:val="ad"/>
          <w:rFonts w:ascii="楷体" w:eastAsia="楷体" w:hAnsi="楷体" w:hint="eastAsia"/>
          <w:b w:val="0"/>
          <w:bCs w:val="0"/>
          <w:spacing w:val="-4"/>
          <w:sz w:val="32"/>
          <w:szCs w:val="32"/>
        </w:rPr>
        <w:br/>
        <w:t xml:space="preserve">　　　2024年3月5日-3月10日，评价工作进入实施阶段。</w:t>
      </w:r>
      <w:r w:rsidRPr="00B77FC4">
        <w:rPr>
          <w:rStyle w:val="ad"/>
          <w:rFonts w:ascii="楷体" w:eastAsia="楷体" w:hAnsi="楷体" w:hint="eastAsia"/>
          <w:b w:val="0"/>
          <w:bCs w:val="0"/>
          <w:spacing w:val="-4"/>
          <w:sz w:val="32"/>
          <w:szCs w:val="32"/>
        </w:rPr>
        <w:br/>
        <w:t xml:space="preserve">　　　在数据采集方面，评价小组项目负责人、财务人员进行访谈沟通，评价组通过实地调研、查阅资料等方式，采用综合分析法对项目的决策、管理、绩效进行的综合评价分析。</w:t>
      </w:r>
      <w:r w:rsidRPr="00B77FC4">
        <w:rPr>
          <w:rStyle w:val="ad"/>
          <w:rFonts w:ascii="楷体" w:eastAsia="楷体" w:hAnsi="楷体" w:hint="eastAsia"/>
          <w:b w:val="0"/>
          <w:bCs w:val="0"/>
          <w:spacing w:val="-4"/>
          <w:sz w:val="32"/>
          <w:szCs w:val="32"/>
        </w:rPr>
        <w:br/>
        <w:t xml:space="preserve">　　　经调研了解，该项目主要受益群体包括党员干部。我们根据绩效评价目标和绩效指标体系，设计满意度调查问卷进行问卷调查，其中党员干部受益对象共选取样本45人，共发放问卷45份，最终收回45份。</w:t>
      </w:r>
      <w:r w:rsidRPr="00B77FC4">
        <w:rPr>
          <w:rStyle w:val="ad"/>
          <w:rFonts w:ascii="楷体" w:eastAsia="楷体" w:hAnsi="楷体" w:hint="eastAsia"/>
          <w:b w:val="0"/>
          <w:bCs w:val="0"/>
          <w:spacing w:val="-4"/>
          <w:sz w:val="32"/>
          <w:szCs w:val="32"/>
        </w:rPr>
        <w:br/>
        <w:t xml:space="preserve">　　　3.分析评价</w:t>
      </w:r>
      <w:r w:rsidRPr="00B77FC4">
        <w:rPr>
          <w:rStyle w:val="ad"/>
          <w:rFonts w:ascii="楷体" w:eastAsia="楷体" w:hAnsi="楷体" w:hint="eastAsia"/>
          <w:b w:val="0"/>
          <w:bCs w:val="0"/>
          <w:spacing w:val="-4"/>
          <w:sz w:val="32"/>
          <w:szCs w:val="32"/>
        </w:rPr>
        <w:br/>
        <w:t xml:space="preserve">　　　2024年3月10日-3月15日，评价小组按照绩效评价的原则和规范，对取得的资料进行审查核实，对采集的数据进行分析，按照绩效评价指标评分表逐项进行打分、分析、汇总各方评价结果。　</w:t>
      </w:r>
      <w:r w:rsidRPr="00B77FC4">
        <w:rPr>
          <w:rStyle w:val="ad"/>
          <w:rFonts w:ascii="楷体" w:eastAsia="楷体" w:hAnsi="楷体" w:hint="eastAsia"/>
          <w:b w:val="0"/>
          <w:bCs w:val="0"/>
          <w:spacing w:val="-4"/>
          <w:sz w:val="32"/>
          <w:szCs w:val="32"/>
        </w:rPr>
        <w:br/>
        <w:t xml:space="preserve">　　　4.撰写与提交评价报告</w:t>
      </w:r>
      <w:r w:rsidRPr="00B77FC4">
        <w:rPr>
          <w:rStyle w:val="ad"/>
          <w:rFonts w:ascii="楷体" w:eastAsia="楷体" w:hAnsi="楷体" w:hint="eastAsia"/>
          <w:b w:val="0"/>
          <w:bCs w:val="0"/>
          <w:spacing w:val="-4"/>
          <w:sz w:val="32"/>
          <w:szCs w:val="32"/>
        </w:rPr>
        <w:br/>
        <w:t xml:space="preserve">　　　2024年3月10-3月15日，评价小组撰写绩效评价报告，</w:t>
      </w:r>
      <w:r w:rsidRPr="00B77FC4">
        <w:rPr>
          <w:rStyle w:val="ad"/>
          <w:rFonts w:ascii="楷体" w:eastAsia="楷体" w:hAnsi="楷体" w:hint="eastAsia"/>
          <w:b w:val="0"/>
          <w:bCs w:val="0"/>
          <w:spacing w:val="-4"/>
          <w:sz w:val="32"/>
          <w:szCs w:val="32"/>
        </w:rPr>
        <w:lastRenderedPageBreak/>
        <w:t>按照新疆维吾尔自治区财政绩效管理信息系统绩效评价模块中统一格式和文本框架撰写绩效评价报告并提交审核。</w:t>
      </w:r>
      <w:r w:rsidRPr="00B77FC4">
        <w:rPr>
          <w:rStyle w:val="ad"/>
          <w:rFonts w:ascii="楷体" w:eastAsia="楷体" w:hAnsi="楷体" w:hint="eastAsia"/>
          <w:b w:val="0"/>
          <w:bCs w:val="0"/>
          <w:spacing w:val="-4"/>
          <w:sz w:val="32"/>
          <w:szCs w:val="32"/>
        </w:rPr>
        <w:br/>
        <w:t xml:space="preserve">　　　5.问题整改</w:t>
      </w:r>
      <w:r w:rsidRPr="00B77FC4">
        <w:rPr>
          <w:rStyle w:val="ad"/>
          <w:rFonts w:ascii="楷体" w:eastAsia="楷体" w:hAnsi="楷体" w:hint="eastAsia"/>
          <w:b w:val="0"/>
          <w:bCs w:val="0"/>
          <w:spacing w:val="-4"/>
          <w:sz w:val="32"/>
          <w:szCs w:val="32"/>
        </w:rPr>
        <w:b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B77FC4">
        <w:rPr>
          <w:rStyle w:val="ad"/>
          <w:rFonts w:ascii="楷体" w:eastAsia="楷体" w:hAnsi="楷体" w:hint="eastAsia"/>
          <w:b w:val="0"/>
          <w:bCs w:val="0"/>
          <w:spacing w:val="-4"/>
          <w:sz w:val="32"/>
          <w:szCs w:val="32"/>
        </w:rPr>
        <w:br/>
        <w:t xml:space="preserve">　　　6.档案整理</w:t>
      </w:r>
      <w:r w:rsidRPr="00B77FC4">
        <w:rPr>
          <w:rStyle w:val="ad"/>
          <w:rFonts w:ascii="楷体" w:eastAsia="楷体" w:hAnsi="楷体" w:hint="eastAsia"/>
          <w:b w:val="0"/>
          <w:bCs w:val="0"/>
          <w:spacing w:val="-4"/>
          <w:sz w:val="32"/>
          <w:szCs w:val="32"/>
        </w:rPr>
        <w:br/>
        <w:t xml:space="preserve">　　　建立和落实档案管理制度，将项目相关资料存档，包括但不限于：评价项目基本情况和相关文件、评价实施方案、项目支付资料等相关档案。</w:t>
      </w:r>
    </w:p>
    <w:p w:rsidR="00832F6D" w:rsidRPr="00B77FC4" w:rsidRDefault="00000000">
      <w:pPr>
        <w:spacing w:line="540" w:lineRule="exact"/>
        <w:ind w:firstLine="640"/>
        <w:rPr>
          <w:rStyle w:val="ad"/>
          <w:rFonts w:ascii="黑体" w:eastAsia="黑体" w:hAnsi="黑体" w:hint="eastAsia"/>
          <w:b w:val="0"/>
          <w:spacing w:val="-4"/>
          <w:sz w:val="32"/>
          <w:szCs w:val="32"/>
        </w:rPr>
      </w:pPr>
      <w:r w:rsidRPr="00B77FC4">
        <w:rPr>
          <w:rStyle w:val="ad"/>
          <w:rFonts w:ascii="黑体" w:eastAsia="黑体" w:hAnsi="黑体" w:hint="eastAsia"/>
          <w:b w:val="0"/>
          <w:spacing w:val="-4"/>
          <w:sz w:val="32"/>
          <w:szCs w:val="32"/>
        </w:rPr>
        <w:t>三、综合评价情况及评价结论</w:t>
      </w:r>
    </w:p>
    <w:p w:rsidR="00832F6D" w:rsidRPr="00B77FC4" w:rsidRDefault="00000000">
      <w:pPr>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 xml:space="preserve">　　　　（一）综合评价情况</w:t>
      </w:r>
      <w:r w:rsidRPr="00B77FC4">
        <w:rPr>
          <w:rStyle w:val="ad"/>
          <w:rFonts w:ascii="楷体" w:eastAsia="楷体" w:hAnsi="楷体" w:hint="eastAsia"/>
          <w:b w:val="0"/>
          <w:bCs w:val="0"/>
          <w:spacing w:val="-4"/>
          <w:sz w:val="32"/>
          <w:szCs w:val="32"/>
        </w:rPr>
        <w:br/>
        <w:t xml:space="preserve">　　　经评价，本项目较大程度达成年初设立的绩效目标，在实施过程中取得了良好的成效，具体表现在：通过项目的实施，完成了数量产出目标，发挥了社会效益。但在实施过程中也存在一些不足：在资金的使用过程中要做好规划。</w:t>
      </w:r>
      <w:r w:rsidRPr="00B77FC4">
        <w:rPr>
          <w:rStyle w:val="ad"/>
          <w:rFonts w:ascii="楷体" w:eastAsia="楷体" w:hAnsi="楷体" w:hint="eastAsia"/>
          <w:b w:val="0"/>
          <w:bCs w:val="0"/>
          <w:spacing w:val="-4"/>
          <w:sz w:val="32"/>
          <w:szCs w:val="32"/>
        </w:rPr>
        <w:br/>
        <w:t>（二）评价结论</w:t>
      </w:r>
      <w:r w:rsidRPr="00B77FC4">
        <w:rPr>
          <w:rStyle w:val="ad"/>
          <w:rFonts w:ascii="楷体" w:eastAsia="楷体" w:hAnsi="楷体" w:hint="eastAsia"/>
          <w:b w:val="0"/>
          <w:bCs w:val="0"/>
          <w:spacing w:val="-4"/>
          <w:sz w:val="32"/>
          <w:szCs w:val="32"/>
        </w:rPr>
        <w:br/>
        <w:t xml:space="preserve">　　　此次绩效评价通过绩效评价小组论证的评价指标体系及评分标准，采用因素分析法和比较法对本项目绩效进行客观评价，本项目共设置三级指标数量25个，实现三级指标数量25个，总体完成率为100%。最终评分结果：总分为100分，绩效评级为“优”。综合评价结论如下：</w:t>
      </w:r>
      <w:r w:rsidRPr="00B77FC4">
        <w:rPr>
          <w:rStyle w:val="ad"/>
          <w:rFonts w:ascii="楷体" w:eastAsia="楷体" w:hAnsi="楷体" w:hint="eastAsia"/>
          <w:b w:val="0"/>
          <w:bCs w:val="0"/>
          <w:spacing w:val="-4"/>
          <w:sz w:val="32"/>
          <w:szCs w:val="32"/>
        </w:rPr>
        <w:br/>
        <w:t xml:space="preserve">　　　项目决策类指标共设置6个，满分指标6个，得分率100%；</w:t>
      </w:r>
      <w:r w:rsidRPr="00B77FC4">
        <w:rPr>
          <w:rStyle w:val="ad"/>
          <w:rFonts w:ascii="楷体" w:eastAsia="楷体" w:hAnsi="楷体" w:hint="eastAsia"/>
          <w:b w:val="0"/>
          <w:bCs w:val="0"/>
          <w:spacing w:val="-4"/>
          <w:sz w:val="32"/>
          <w:szCs w:val="32"/>
        </w:rPr>
        <w:br/>
        <w:t xml:space="preserve">　　　过程管理类指标共设置5个，满分指标5个，得分率100%；</w:t>
      </w:r>
      <w:r w:rsidRPr="00B77FC4">
        <w:rPr>
          <w:rStyle w:val="ad"/>
          <w:rFonts w:ascii="楷体" w:eastAsia="楷体" w:hAnsi="楷体" w:hint="eastAsia"/>
          <w:b w:val="0"/>
          <w:bCs w:val="0"/>
          <w:spacing w:val="-4"/>
          <w:sz w:val="32"/>
          <w:szCs w:val="32"/>
        </w:rPr>
        <w:br/>
      </w:r>
      <w:r w:rsidRPr="00B77FC4">
        <w:rPr>
          <w:rStyle w:val="ad"/>
          <w:rFonts w:ascii="楷体" w:eastAsia="楷体" w:hAnsi="楷体" w:hint="eastAsia"/>
          <w:b w:val="0"/>
          <w:bCs w:val="0"/>
          <w:spacing w:val="-4"/>
          <w:sz w:val="32"/>
          <w:szCs w:val="32"/>
        </w:rPr>
        <w:lastRenderedPageBreak/>
        <w:t xml:space="preserve">　　　项目产出类指标共设置11个，满分指标11个，得分率100%；</w:t>
      </w:r>
      <w:r w:rsidRPr="00B77FC4">
        <w:rPr>
          <w:rStyle w:val="ad"/>
          <w:rFonts w:ascii="楷体" w:eastAsia="楷体" w:hAnsi="楷体" w:hint="eastAsia"/>
          <w:b w:val="0"/>
          <w:bCs w:val="0"/>
          <w:spacing w:val="-4"/>
          <w:sz w:val="32"/>
          <w:szCs w:val="32"/>
        </w:rPr>
        <w:br/>
        <w:t>项目效益类指标共设置3个，满分指标3个，得分率100%。</w:t>
      </w:r>
    </w:p>
    <w:p w:rsidR="00832F6D" w:rsidRPr="00B77FC4" w:rsidRDefault="00000000">
      <w:pPr>
        <w:spacing w:line="540" w:lineRule="exact"/>
        <w:ind w:firstLine="640"/>
        <w:rPr>
          <w:rStyle w:val="ad"/>
          <w:rFonts w:ascii="黑体" w:eastAsia="黑体" w:hAnsi="黑体" w:hint="eastAsia"/>
        </w:rPr>
      </w:pPr>
      <w:r w:rsidRPr="00B77FC4">
        <w:rPr>
          <w:rStyle w:val="ad"/>
          <w:rFonts w:ascii="黑体" w:eastAsia="黑体" w:hAnsi="黑体" w:hint="eastAsia"/>
          <w:b w:val="0"/>
          <w:spacing w:val="-4"/>
          <w:sz w:val="32"/>
          <w:szCs w:val="32"/>
        </w:rPr>
        <w:t>四、绩效评价指标分析</w:t>
      </w:r>
      <w:r w:rsidRPr="00B77FC4">
        <w:rPr>
          <w:rStyle w:val="ad"/>
          <w:rFonts w:ascii="黑体" w:eastAsia="黑体" w:hAnsi="黑体" w:hint="eastAsia"/>
        </w:rPr>
        <w:t xml:space="preserve"> </w:t>
      </w:r>
    </w:p>
    <w:p w:rsidR="00832F6D" w:rsidRPr="00B77FC4" w:rsidRDefault="00000000">
      <w:pPr>
        <w:spacing w:line="540" w:lineRule="exact"/>
        <w:ind w:firstLineChars="181" w:firstLine="567"/>
        <w:rPr>
          <w:rFonts w:ascii="楷体" w:eastAsia="楷体" w:hAnsi="楷体" w:hint="eastAsia"/>
          <w:b/>
          <w:spacing w:val="-4"/>
          <w:sz w:val="32"/>
          <w:szCs w:val="32"/>
        </w:rPr>
      </w:pPr>
      <w:r w:rsidRPr="00B77FC4">
        <w:rPr>
          <w:rFonts w:ascii="楷体" w:eastAsia="楷体" w:hAnsi="楷体" w:hint="eastAsia"/>
          <w:b/>
          <w:spacing w:val="-4"/>
          <w:sz w:val="32"/>
          <w:szCs w:val="32"/>
        </w:rPr>
        <w:t>（一）</w:t>
      </w:r>
      <w:r w:rsidRPr="00B77FC4">
        <w:rPr>
          <w:rStyle w:val="ad"/>
          <w:rFonts w:ascii="楷体" w:eastAsia="楷体" w:hAnsi="楷体" w:hint="eastAsia"/>
          <w:spacing w:val="-4"/>
          <w:sz w:val="32"/>
          <w:szCs w:val="32"/>
        </w:rPr>
        <w:t>项目决策情况</w:t>
      </w:r>
    </w:p>
    <w:p w:rsidR="00832F6D" w:rsidRPr="00B77FC4"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 xml:space="preserve">　　　项目决策类指标由3个二级指标和6个三级指标构成，权重分21.00分，实际得分21.00分。</w:t>
      </w:r>
      <w:r w:rsidRPr="00B77FC4">
        <w:rPr>
          <w:rStyle w:val="ad"/>
          <w:rFonts w:ascii="楷体" w:eastAsia="楷体" w:hAnsi="楷体" w:hint="eastAsia"/>
          <w:b w:val="0"/>
          <w:bCs w:val="0"/>
          <w:spacing w:val="-4"/>
          <w:sz w:val="32"/>
          <w:szCs w:val="32"/>
        </w:rPr>
        <w:br/>
        <w:t xml:space="preserve">　　　1.项目立项情况分析</w:t>
      </w:r>
      <w:r w:rsidRPr="00B77FC4">
        <w:rPr>
          <w:rStyle w:val="ad"/>
          <w:rFonts w:ascii="楷体" w:eastAsia="楷体" w:hAnsi="楷体" w:hint="eastAsia"/>
          <w:b w:val="0"/>
          <w:bCs w:val="0"/>
          <w:spacing w:val="-4"/>
          <w:sz w:val="32"/>
          <w:szCs w:val="32"/>
        </w:rPr>
        <w:br/>
        <w:t xml:space="preserve">　　　（1）立项依据充分性</w:t>
      </w:r>
      <w:r w:rsidRPr="00B77FC4">
        <w:rPr>
          <w:rStyle w:val="ad"/>
          <w:rFonts w:ascii="楷体" w:eastAsia="楷体" w:hAnsi="楷体" w:hint="eastAsia"/>
          <w:b w:val="0"/>
          <w:bCs w:val="0"/>
          <w:spacing w:val="-4"/>
          <w:sz w:val="32"/>
          <w:szCs w:val="32"/>
        </w:rPr>
        <w:br/>
        <w:t xml:space="preserve">　　　本项目立项符合《项目支出绩效评价管理办法》（财预〔2020〕10号）文件要求；本项目立项符合《三定方案》中：“党员干部培训”内容，符合行业发展规划和政策要求；本项目立项符合《州党委直属机关工委单位配置内设机构和人员编制规定》中职责范围中的“培训轮训自治州直属机关科级党员干部、党务干部及党员发展对象”，属于我单位履职根据《财政资金直接支付申请书》，本项目资金性质为“公共财政预算”功能分类为“一般行政管理事务”经济分类为“培训费”属于公共财政支持范围，符合中央、地方事权支出责任划分原则；经检查我单位财政应用平台指标，本项目不存在重复。</w:t>
      </w:r>
      <w:r w:rsidRPr="00B77FC4">
        <w:rPr>
          <w:rStyle w:val="ad"/>
          <w:rFonts w:ascii="楷体" w:eastAsia="楷体" w:hAnsi="楷体" w:hint="eastAsia"/>
          <w:b w:val="0"/>
          <w:bCs w:val="0"/>
          <w:spacing w:val="-4"/>
          <w:sz w:val="32"/>
          <w:szCs w:val="32"/>
        </w:rPr>
        <w:br/>
        <w:t xml:space="preserve">　　　综上所述，本指标满分为5.00分，根据评分标准得5.00分，本项目立项依据充分。</w:t>
      </w:r>
      <w:r w:rsidRPr="00B77FC4">
        <w:rPr>
          <w:rStyle w:val="ad"/>
          <w:rFonts w:ascii="楷体" w:eastAsia="楷体" w:hAnsi="楷体" w:hint="eastAsia"/>
          <w:b w:val="0"/>
          <w:bCs w:val="0"/>
          <w:spacing w:val="-4"/>
          <w:sz w:val="32"/>
          <w:szCs w:val="32"/>
        </w:rPr>
        <w:br/>
        <w:t xml:space="preserve">　　　（2）立项程序规范性</w:t>
      </w:r>
      <w:r w:rsidRPr="00B77FC4">
        <w:rPr>
          <w:rStyle w:val="ad"/>
          <w:rFonts w:ascii="楷体" w:eastAsia="楷体" w:hAnsi="楷体" w:hint="eastAsia"/>
          <w:b w:val="0"/>
          <w:bCs w:val="0"/>
          <w:spacing w:val="-4"/>
          <w:sz w:val="32"/>
          <w:szCs w:val="32"/>
        </w:rPr>
        <w:br/>
        <w:t xml:space="preserve">　　　本项目为非基础建设类项目，不涉及发改立项批复流程，由我单位自行编制项目实施方案和项目预算申请计划，经过与党委会研究确定最终预算方案。经查看，该项目申请设立过程产生</w:t>
      </w:r>
      <w:r w:rsidRPr="00B77FC4">
        <w:rPr>
          <w:rStyle w:val="ad"/>
          <w:rFonts w:ascii="楷体" w:eastAsia="楷体" w:hAnsi="楷体" w:hint="eastAsia"/>
          <w:b w:val="0"/>
          <w:bCs w:val="0"/>
          <w:spacing w:val="-4"/>
          <w:sz w:val="32"/>
          <w:szCs w:val="32"/>
        </w:rPr>
        <w:lastRenderedPageBreak/>
        <w:t>的相关文件，符合相关要求。</w:t>
      </w:r>
      <w:r w:rsidRPr="00B77FC4">
        <w:rPr>
          <w:rStyle w:val="ad"/>
          <w:rFonts w:ascii="楷体" w:eastAsia="楷体" w:hAnsi="楷体" w:hint="eastAsia"/>
          <w:b w:val="0"/>
          <w:bCs w:val="0"/>
          <w:spacing w:val="-4"/>
          <w:sz w:val="32"/>
          <w:szCs w:val="32"/>
        </w:rPr>
        <w:br/>
        <w:t xml:space="preserve">　　　本项目为非基础建设类项目，属于专项资金安排项目，不涉及事前绩效评估、可行性研究以及风险评估，由我单位严格按照《项目支出绩效评价管理办法》文件要求实施项目。</w:t>
      </w:r>
      <w:r w:rsidRPr="00B77FC4">
        <w:rPr>
          <w:rStyle w:val="ad"/>
          <w:rFonts w:ascii="楷体" w:eastAsia="楷体" w:hAnsi="楷体" w:hint="eastAsia"/>
          <w:b w:val="0"/>
          <w:bCs w:val="0"/>
          <w:spacing w:val="-4"/>
          <w:sz w:val="32"/>
          <w:szCs w:val="32"/>
        </w:rPr>
        <w:br/>
        <w:t xml:space="preserve">　　　综上所述，本指标满分为3.00分，根据评分标准得3.00分，本项目立项程序规范。</w:t>
      </w:r>
      <w:r w:rsidRPr="00B77FC4">
        <w:rPr>
          <w:rStyle w:val="ad"/>
          <w:rFonts w:ascii="楷体" w:eastAsia="楷体" w:hAnsi="楷体" w:hint="eastAsia"/>
          <w:b w:val="0"/>
          <w:bCs w:val="0"/>
          <w:spacing w:val="-4"/>
          <w:sz w:val="32"/>
          <w:szCs w:val="32"/>
        </w:rPr>
        <w:br/>
        <w:t xml:space="preserve">　　　2.绩效目标情况分析</w:t>
      </w:r>
      <w:r w:rsidRPr="00B77FC4">
        <w:rPr>
          <w:rStyle w:val="ad"/>
          <w:rFonts w:ascii="楷体" w:eastAsia="楷体" w:hAnsi="楷体" w:hint="eastAsia"/>
          <w:b w:val="0"/>
          <w:bCs w:val="0"/>
          <w:spacing w:val="-4"/>
          <w:sz w:val="32"/>
          <w:szCs w:val="32"/>
        </w:rPr>
        <w:br/>
        <w:t xml:space="preserve">　　　（1）绩效目标合理性</w:t>
      </w:r>
      <w:r w:rsidRPr="00B77FC4">
        <w:rPr>
          <w:rStyle w:val="ad"/>
          <w:rFonts w:ascii="楷体" w:eastAsia="楷体" w:hAnsi="楷体" w:hint="eastAsia"/>
          <w:b w:val="0"/>
          <w:bCs w:val="0"/>
          <w:spacing w:val="-4"/>
          <w:sz w:val="32"/>
          <w:szCs w:val="32"/>
        </w:rPr>
        <w:br/>
        <w:t xml:space="preserve">　　　本项目已设置年度绩效目标，具体内容为“加强州机关党的思想政治建设、组织建设、作风建设、制度建设和反腐倡廉建设，做好州机关其他党建工作，2023年计划完成对直属党支部调研考察不少于2轮次，覆盖率大于90%，党员教育培训工作不少于6场次，出勤率大于90%，开展业务工作不少于10次，准确率大于90%，12个月完成调研考察党员教育培训，培训支出范围控制到30万元，运转经费控制范围21万元。提高党员干部能力素质，更好为群众服务”；本项目实际工作内容为：加强州机关党的思想政治建设、组织建设、作风建设、制度建设和反腐倡廉建设，做好州机关其他党建工作；绩效目标与实际工作内容一致，两者具有相关性;本项目按照绩效目标完成了数量指标、质量指标、时效指标、成本指标，提高党员干部能力素质，更好为群众服务，年度绩效目标完成，预期产出效益和效果符合正常的业绩水平。</w:t>
      </w:r>
      <w:r w:rsidRPr="00B77FC4">
        <w:rPr>
          <w:rStyle w:val="ad"/>
          <w:rFonts w:ascii="楷体" w:eastAsia="楷体" w:hAnsi="楷体" w:hint="eastAsia"/>
          <w:b w:val="0"/>
          <w:bCs w:val="0"/>
          <w:spacing w:val="-4"/>
          <w:sz w:val="32"/>
          <w:szCs w:val="32"/>
        </w:rPr>
        <w:br/>
        <w:t xml:space="preserve">　　　综上所述，本指标满分为4.00分，根据评分标准得4.00分，本项目绩效目标设置合理。</w:t>
      </w:r>
      <w:r w:rsidRPr="00B77FC4">
        <w:rPr>
          <w:rStyle w:val="ad"/>
          <w:rFonts w:ascii="楷体" w:eastAsia="楷体" w:hAnsi="楷体" w:hint="eastAsia"/>
          <w:b w:val="0"/>
          <w:bCs w:val="0"/>
          <w:spacing w:val="-4"/>
          <w:sz w:val="32"/>
          <w:szCs w:val="32"/>
        </w:rPr>
        <w:br/>
        <w:t xml:space="preserve">　　　（2）绩效指标明确性</w:t>
      </w:r>
      <w:r w:rsidRPr="00B77FC4">
        <w:rPr>
          <w:rStyle w:val="ad"/>
          <w:rFonts w:ascii="楷体" w:eastAsia="楷体" w:hAnsi="楷体" w:hint="eastAsia"/>
          <w:b w:val="0"/>
          <w:bCs w:val="0"/>
          <w:spacing w:val="-4"/>
          <w:sz w:val="32"/>
          <w:szCs w:val="32"/>
        </w:rPr>
        <w:br/>
      </w:r>
      <w:r w:rsidRPr="00B77FC4">
        <w:rPr>
          <w:rStyle w:val="ad"/>
          <w:rFonts w:ascii="楷体" w:eastAsia="楷体" w:hAnsi="楷体" w:hint="eastAsia"/>
          <w:b w:val="0"/>
          <w:bCs w:val="0"/>
          <w:spacing w:val="-4"/>
          <w:sz w:val="32"/>
          <w:szCs w:val="32"/>
        </w:rPr>
        <w:lastRenderedPageBreak/>
        <w:t xml:space="preserve">　　　经检查我单位年初设置的《项目支出绩效目标表》，得出如下结论：本项目已将年度绩效目标进行细化为绩效指标体系，共设置一级指标4个，二级指标6个，三级指标14个，定量指标12个，定性指标2个，指标量化率为85.71%，量化率达70.00%以上。</w:t>
      </w:r>
      <w:r w:rsidRPr="00B77FC4">
        <w:rPr>
          <w:rStyle w:val="ad"/>
          <w:rFonts w:ascii="楷体" w:eastAsia="楷体" w:hAnsi="楷体" w:hint="eastAsia"/>
          <w:b w:val="0"/>
          <w:bCs w:val="0"/>
          <w:spacing w:val="-4"/>
          <w:sz w:val="32"/>
          <w:szCs w:val="32"/>
        </w:rPr>
        <w:br/>
        <w:t xml:space="preserve">　　　综上所述，本指标满分为3.00分，根据评分标准得3.00分，本项目所设置绩效指标明确。</w:t>
      </w:r>
      <w:r w:rsidRPr="00B77FC4">
        <w:rPr>
          <w:rStyle w:val="ad"/>
          <w:rFonts w:ascii="楷体" w:eastAsia="楷体" w:hAnsi="楷体" w:hint="eastAsia"/>
          <w:b w:val="0"/>
          <w:bCs w:val="0"/>
          <w:spacing w:val="-4"/>
          <w:sz w:val="32"/>
          <w:szCs w:val="32"/>
        </w:rPr>
        <w:br/>
        <w:t xml:space="preserve">　　　3.资金投入情况分析</w:t>
      </w:r>
      <w:r w:rsidRPr="00B77FC4">
        <w:rPr>
          <w:rStyle w:val="ad"/>
          <w:rFonts w:ascii="楷体" w:eastAsia="楷体" w:hAnsi="楷体" w:hint="eastAsia"/>
          <w:b w:val="0"/>
          <w:bCs w:val="0"/>
          <w:spacing w:val="-4"/>
          <w:sz w:val="32"/>
          <w:szCs w:val="32"/>
        </w:rPr>
        <w:br/>
        <w:t xml:space="preserve">　　　（1）预算编制科学性</w:t>
      </w:r>
      <w:r w:rsidRPr="00B77FC4">
        <w:rPr>
          <w:rStyle w:val="ad"/>
          <w:rFonts w:ascii="楷体" w:eastAsia="楷体" w:hAnsi="楷体" w:hint="eastAsia"/>
          <w:b w:val="0"/>
          <w:bCs w:val="0"/>
          <w:spacing w:val="-4"/>
          <w:sz w:val="32"/>
          <w:szCs w:val="32"/>
        </w:rPr>
        <w:br/>
        <w:t xml:space="preserve">　　　本项目预算编制通过上年完成情况编制，即预算编制较科学且经过论证；</w:t>
      </w:r>
      <w:r w:rsidRPr="00B77FC4">
        <w:rPr>
          <w:rStyle w:val="ad"/>
          <w:rFonts w:ascii="楷体" w:eastAsia="楷体" w:hAnsi="楷体" w:hint="eastAsia"/>
          <w:b w:val="0"/>
          <w:bCs w:val="0"/>
          <w:spacing w:val="-4"/>
          <w:sz w:val="32"/>
          <w:szCs w:val="32"/>
        </w:rPr>
        <w:br/>
        <w:t xml:space="preserve">　　　预算申请内容为党员干部教育培训，项目实际内容为党员干部教育培训，预算申请与《机关业务经费项目实施方案》中涉及的项目内容匹配；</w:t>
      </w:r>
      <w:r w:rsidRPr="00B77FC4">
        <w:rPr>
          <w:rStyle w:val="ad"/>
          <w:rFonts w:ascii="楷体" w:eastAsia="楷体" w:hAnsi="楷体" w:hint="eastAsia"/>
          <w:b w:val="0"/>
          <w:bCs w:val="0"/>
          <w:spacing w:val="-4"/>
          <w:sz w:val="32"/>
          <w:szCs w:val="32"/>
        </w:rPr>
        <w:br/>
        <w:t xml:space="preserve">　　　本项目预算申请资金51万元，我单位在预算申请中严格按照单位标准和数量进行核算，其中：培训标准为49万，办公费标准为2万元。本项目预算额度测算依据充分，严格按照标准编制，预算确定资金量与实际工作任务相匹配；</w:t>
      </w:r>
      <w:r w:rsidRPr="00B77FC4">
        <w:rPr>
          <w:rStyle w:val="ad"/>
          <w:rFonts w:ascii="楷体" w:eastAsia="楷体" w:hAnsi="楷体" w:hint="eastAsia"/>
          <w:b w:val="0"/>
          <w:bCs w:val="0"/>
          <w:spacing w:val="-4"/>
          <w:sz w:val="32"/>
          <w:szCs w:val="32"/>
        </w:rPr>
        <w:br/>
        <w:t xml:space="preserve">　　　综上所述，本指标满分为4.00分，根据评分标准4.00分，本项目预算编制科学。</w:t>
      </w:r>
      <w:r w:rsidRPr="00B77FC4">
        <w:rPr>
          <w:rStyle w:val="ad"/>
          <w:rFonts w:ascii="楷体" w:eastAsia="楷体" w:hAnsi="楷体" w:hint="eastAsia"/>
          <w:b w:val="0"/>
          <w:bCs w:val="0"/>
          <w:spacing w:val="-4"/>
          <w:sz w:val="32"/>
          <w:szCs w:val="32"/>
        </w:rPr>
        <w:br/>
        <w:t xml:space="preserve">　　　（2）资金分配合理性</w:t>
      </w:r>
      <w:r w:rsidRPr="00B77FC4">
        <w:rPr>
          <w:rStyle w:val="ad"/>
          <w:rFonts w:ascii="楷体" w:eastAsia="楷体" w:hAnsi="楷体" w:hint="eastAsia"/>
          <w:b w:val="0"/>
          <w:bCs w:val="0"/>
          <w:spacing w:val="-4"/>
          <w:sz w:val="32"/>
          <w:szCs w:val="32"/>
        </w:rPr>
        <w:br/>
        <w:t xml:space="preserve">　　　本项目实际分配资金以《关于申请机关业务经费项目资金的请示》和《机关业务经费项目实施方案》为依据进行资金分配，预算资金分配依据充分。根据《财政预算资金下达文件》文件显示，本项目实际到位资金51万元，实际分配资金与我单位提交</w:t>
      </w:r>
      <w:r w:rsidRPr="00B77FC4">
        <w:rPr>
          <w:rStyle w:val="ad"/>
          <w:rFonts w:ascii="楷体" w:eastAsia="楷体" w:hAnsi="楷体" w:hint="eastAsia"/>
          <w:b w:val="0"/>
          <w:bCs w:val="0"/>
          <w:spacing w:val="-4"/>
          <w:sz w:val="32"/>
          <w:szCs w:val="32"/>
        </w:rPr>
        <w:lastRenderedPageBreak/>
        <w:t>申请的资金额度一致，资金分配额度合理，与我单位实际需求相适应。</w:t>
      </w:r>
      <w:r w:rsidRPr="00B77FC4">
        <w:rPr>
          <w:rStyle w:val="ad"/>
          <w:rFonts w:ascii="楷体" w:eastAsia="楷体" w:hAnsi="楷体" w:hint="eastAsia"/>
          <w:b w:val="0"/>
          <w:bCs w:val="0"/>
          <w:spacing w:val="-4"/>
          <w:sz w:val="32"/>
          <w:szCs w:val="32"/>
        </w:rPr>
        <w:br/>
        <w:t>综上所述，本指标满分为2.00分，根据评分标准得2.00分，本项目资金分配合理。</w:t>
      </w:r>
      <w:r w:rsidRPr="00B77FC4">
        <w:rPr>
          <w:rStyle w:val="ad"/>
          <w:rFonts w:ascii="楷体" w:eastAsia="楷体" w:hAnsi="楷体" w:hint="eastAsia"/>
          <w:b w:val="0"/>
          <w:bCs w:val="0"/>
          <w:spacing w:val="-4"/>
          <w:sz w:val="32"/>
          <w:szCs w:val="32"/>
        </w:rPr>
        <w:tab/>
      </w:r>
    </w:p>
    <w:p w:rsidR="00832F6D" w:rsidRPr="00B77FC4" w:rsidRDefault="00000000">
      <w:pPr>
        <w:spacing w:line="540" w:lineRule="exact"/>
        <w:ind w:firstLineChars="181" w:firstLine="567"/>
        <w:rPr>
          <w:rStyle w:val="ad"/>
          <w:rFonts w:ascii="楷体" w:eastAsia="楷体" w:hAnsi="楷体" w:hint="eastAsia"/>
          <w:spacing w:val="-4"/>
          <w:sz w:val="32"/>
          <w:szCs w:val="32"/>
        </w:rPr>
      </w:pPr>
      <w:r w:rsidRPr="00B77FC4">
        <w:rPr>
          <w:rFonts w:ascii="楷体" w:eastAsia="楷体" w:hAnsi="楷体" w:hint="eastAsia"/>
          <w:b/>
          <w:spacing w:val="-4"/>
          <w:sz w:val="32"/>
          <w:szCs w:val="32"/>
        </w:rPr>
        <w:t>（二）</w:t>
      </w:r>
      <w:r w:rsidRPr="00B77FC4">
        <w:rPr>
          <w:rStyle w:val="ad"/>
          <w:rFonts w:ascii="楷体" w:eastAsia="楷体" w:hAnsi="楷体" w:hint="eastAsia"/>
          <w:spacing w:val="-4"/>
          <w:sz w:val="32"/>
          <w:szCs w:val="32"/>
        </w:rPr>
        <w:t>项目过程情况</w:t>
      </w:r>
    </w:p>
    <w:p w:rsidR="00832F6D" w:rsidRPr="00B77FC4" w:rsidRDefault="00000000">
      <w:pPr>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 xml:space="preserve">　　　项目过程管理类指标由2个二级指标和5个三级指标构成，权重分19.00分，实际得分19分。</w:t>
      </w:r>
      <w:r w:rsidRPr="00B77FC4">
        <w:rPr>
          <w:rStyle w:val="ad"/>
          <w:rFonts w:ascii="楷体" w:eastAsia="楷体" w:hAnsi="楷体" w:hint="eastAsia"/>
          <w:b w:val="0"/>
          <w:bCs w:val="0"/>
          <w:spacing w:val="-4"/>
          <w:sz w:val="32"/>
          <w:szCs w:val="32"/>
        </w:rPr>
        <w:br/>
        <w:t xml:space="preserve">　　　1.资金管理情况分析</w:t>
      </w:r>
      <w:r w:rsidRPr="00B77FC4">
        <w:rPr>
          <w:rStyle w:val="ad"/>
          <w:rFonts w:ascii="楷体" w:eastAsia="楷体" w:hAnsi="楷体" w:hint="eastAsia"/>
          <w:b w:val="0"/>
          <w:bCs w:val="0"/>
          <w:spacing w:val="-4"/>
          <w:sz w:val="32"/>
          <w:szCs w:val="32"/>
        </w:rPr>
        <w:br/>
        <w:t xml:space="preserve">　　　（1）资金到位率</w:t>
      </w:r>
      <w:r w:rsidRPr="00B77FC4">
        <w:rPr>
          <w:rStyle w:val="ad"/>
          <w:rFonts w:ascii="楷体" w:eastAsia="楷体" w:hAnsi="楷体" w:hint="eastAsia"/>
          <w:b w:val="0"/>
          <w:bCs w:val="0"/>
          <w:spacing w:val="-4"/>
          <w:sz w:val="32"/>
          <w:szCs w:val="32"/>
        </w:rPr>
        <w:br/>
        <w:t xml:space="preserve">　　　本项目预算资金为51万元，其中：本级财政安排资金51万元，其他资金0万元，实际到位资金51万元，资金到位率100%，得分4分。</w:t>
      </w:r>
      <w:r w:rsidRPr="00B77FC4">
        <w:rPr>
          <w:rStyle w:val="ad"/>
          <w:rFonts w:ascii="楷体" w:eastAsia="楷体" w:hAnsi="楷体" w:hint="eastAsia"/>
          <w:b w:val="0"/>
          <w:bCs w:val="0"/>
          <w:spacing w:val="-4"/>
          <w:sz w:val="32"/>
          <w:szCs w:val="32"/>
        </w:rPr>
        <w:br/>
        <w:t xml:space="preserve">　　　综上所述，本指标满分为4.00分，根据评分标准得4分，本项目资金分配合理。</w:t>
      </w:r>
      <w:r w:rsidRPr="00B77FC4">
        <w:rPr>
          <w:rStyle w:val="ad"/>
          <w:rFonts w:ascii="楷体" w:eastAsia="楷体" w:hAnsi="楷体" w:hint="eastAsia"/>
          <w:b w:val="0"/>
          <w:bCs w:val="0"/>
          <w:spacing w:val="-4"/>
          <w:sz w:val="32"/>
          <w:szCs w:val="32"/>
        </w:rPr>
        <w:br/>
        <w:t xml:space="preserve">　　　（2）预算执行率</w:t>
      </w:r>
      <w:r w:rsidRPr="00B77FC4">
        <w:rPr>
          <w:rStyle w:val="ad"/>
          <w:rFonts w:ascii="楷体" w:eastAsia="楷体" w:hAnsi="楷体" w:hint="eastAsia"/>
          <w:b w:val="0"/>
          <w:bCs w:val="0"/>
          <w:spacing w:val="-4"/>
          <w:sz w:val="32"/>
          <w:szCs w:val="32"/>
        </w:rPr>
        <w:br/>
        <w:t xml:space="preserve">　　　本项目实际支出资金51万元，预算执行率100%。得分5分。</w:t>
      </w:r>
      <w:r w:rsidRPr="00B77FC4">
        <w:rPr>
          <w:rStyle w:val="ad"/>
          <w:rFonts w:ascii="楷体" w:eastAsia="楷体" w:hAnsi="楷体" w:hint="eastAsia"/>
          <w:b w:val="0"/>
          <w:bCs w:val="0"/>
          <w:spacing w:val="-4"/>
          <w:sz w:val="32"/>
          <w:szCs w:val="32"/>
        </w:rPr>
        <w:br/>
        <w:t xml:space="preserve">　　　综上所述，本指标满分为5.00分，根据评分标准得5分，本项目资金分配合理。</w:t>
      </w:r>
      <w:r w:rsidRPr="00B77FC4">
        <w:rPr>
          <w:rStyle w:val="ad"/>
          <w:rFonts w:ascii="楷体" w:eastAsia="楷体" w:hAnsi="楷体" w:hint="eastAsia"/>
          <w:b w:val="0"/>
          <w:bCs w:val="0"/>
          <w:spacing w:val="-4"/>
          <w:sz w:val="32"/>
          <w:szCs w:val="32"/>
        </w:rPr>
        <w:br/>
        <w:t xml:space="preserve">　　　（3）资金使用合规性</w:t>
      </w:r>
      <w:r w:rsidRPr="00B77FC4">
        <w:rPr>
          <w:rStyle w:val="ad"/>
          <w:rFonts w:ascii="楷体" w:eastAsia="楷体" w:hAnsi="楷体" w:hint="eastAsia"/>
          <w:b w:val="0"/>
          <w:bCs w:val="0"/>
          <w:spacing w:val="-4"/>
          <w:sz w:val="32"/>
          <w:szCs w:val="32"/>
        </w:rPr>
        <w:br/>
        <w:t xml:space="preserve">　　　通过检查本项目签订的合同、资金申请文件、发票等财务付款凭证，得出本项目资金支出符合国家财经法规、《政府会计制度》以及《州党委直属机关工委单位资金管理办法》《项目专项资金管理办法》，资金的拨付有完整的审批程序和手续，资金实际使用方向与预算批复用途一致，不存在截留、挤占、挪用、</w:t>
      </w:r>
      <w:r w:rsidRPr="00B77FC4">
        <w:rPr>
          <w:rStyle w:val="ad"/>
          <w:rFonts w:ascii="楷体" w:eastAsia="楷体" w:hAnsi="楷体" w:hint="eastAsia"/>
          <w:b w:val="0"/>
          <w:bCs w:val="0"/>
          <w:spacing w:val="-4"/>
          <w:sz w:val="32"/>
          <w:szCs w:val="32"/>
        </w:rPr>
        <w:lastRenderedPageBreak/>
        <w:t>虚列支出的情况。</w:t>
      </w:r>
      <w:r w:rsidRPr="00B77FC4">
        <w:rPr>
          <w:rStyle w:val="ad"/>
          <w:rFonts w:ascii="楷体" w:eastAsia="楷体" w:hAnsi="楷体" w:hint="eastAsia"/>
          <w:b w:val="0"/>
          <w:bCs w:val="0"/>
          <w:spacing w:val="-4"/>
          <w:sz w:val="32"/>
          <w:szCs w:val="32"/>
        </w:rPr>
        <w:br/>
        <w:t xml:space="preserve">　　　综上所述，本指标满分为4.00分，根据评分标准得4分，资金支出符合我单位财务管理制度规定。</w:t>
      </w:r>
      <w:r w:rsidRPr="00B77FC4">
        <w:rPr>
          <w:rStyle w:val="ad"/>
          <w:rFonts w:ascii="楷体" w:eastAsia="楷体" w:hAnsi="楷体" w:hint="eastAsia"/>
          <w:b w:val="0"/>
          <w:bCs w:val="0"/>
          <w:spacing w:val="-4"/>
          <w:sz w:val="32"/>
          <w:szCs w:val="32"/>
        </w:rPr>
        <w:br/>
        <w:t xml:space="preserve">　　　2.组织实施情况分析</w:t>
      </w:r>
      <w:r w:rsidRPr="00B77FC4">
        <w:rPr>
          <w:rStyle w:val="ad"/>
          <w:rFonts w:ascii="楷体" w:eastAsia="楷体" w:hAnsi="楷体" w:hint="eastAsia"/>
          <w:b w:val="0"/>
          <w:bCs w:val="0"/>
          <w:spacing w:val="-4"/>
          <w:sz w:val="32"/>
          <w:szCs w:val="32"/>
        </w:rPr>
        <w:br/>
        <w:t xml:space="preserve">　　　（1）管理制度健全性</w:t>
      </w:r>
      <w:r w:rsidRPr="00B77FC4">
        <w:rPr>
          <w:rStyle w:val="ad"/>
          <w:rFonts w:ascii="楷体" w:eastAsia="楷体" w:hAnsi="楷体" w:hint="eastAsia"/>
          <w:b w:val="0"/>
          <w:bCs w:val="0"/>
          <w:spacing w:val="-4"/>
          <w:sz w:val="32"/>
          <w:szCs w:val="32"/>
        </w:rPr>
        <w:br/>
        <w:t xml:space="preserve">　　　我单位已制定《资金管理办法》《收支业务管理制度》《政府采购业务管理制度》《合同管理制度》，上述已建立的制度均符合行政事业单位内控管理要求，财务和业务管理制度合法、合规、完整，本项目执行符合上述制度规定。</w:t>
      </w:r>
      <w:r w:rsidRPr="00B77FC4">
        <w:rPr>
          <w:rStyle w:val="ad"/>
          <w:rFonts w:ascii="楷体" w:eastAsia="楷体" w:hAnsi="楷体" w:hint="eastAsia"/>
          <w:b w:val="0"/>
          <w:bCs w:val="0"/>
          <w:spacing w:val="-4"/>
          <w:sz w:val="32"/>
          <w:szCs w:val="32"/>
        </w:rPr>
        <w:br/>
        <w:t xml:space="preserve">　　　综上所述，本指标满分为2.00分，根据评分标准得2分，项目制度建设健全。</w:t>
      </w:r>
      <w:r w:rsidRPr="00B77FC4">
        <w:rPr>
          <w:rStyle w:val="ad"/>
          <w:rFonts w:ascii="楷体" w:eastAsia="楷体" w:hAnsi="楷体" w:hint="eastAsia"/>
          <w:b w:val="0"/>
          <w:bCs w:val="0"/>
          <w:spacing w:val="-4"/>
          <w:sz w:val="32"/>
          <w:szCs w:val="32"/>
        </w:rPr>
        <w:br/>
        <w:t xml:space="preserve">　　　（2）制度执行有效性</w:t>
      </w:r>
      <w:r w:rsidRPr="00B77FC4">
        <w:rPr>
          <w:rStyle w:val="ad"/>
          <w:rFonts w:ascii="楷体" w:eastAsia="楷体" w:hAnsi="楷体" w:hint="eastAsia"/>
          <w:b w:val="0"/>
          <w:bCs w:val="0"/>
          <w:spacing w:val="-4"/>
          <w:sz w:val="32"/>
          <w:szCs w:val="32"/>
        </w:rPr>
        <w:br/>
        <w:t xml:space="preserve">　　　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机关业务经费项目工作领导小组，由党组书记刘建军任组长，负责项目的组织工作；杨瑾任副组长，负责项目的实施工作；组员包括：韩爱娟、和曹文涛，主要负责项目监督管理、验收以及资金核拨等工作。</w:t>
      </w:r>
      <w:r w:rsidRPr="00B77FC4">
        <w:rPr>
          <w:rStyle w:val="ad"/>
          <w:rFonts w:ascii="楷体" w:eastAsia="楷体" w:hAnsi="楷体" w:hint="eastAsia"/>
          <w:b w:val="0"/>
          <w:bCs w:val="0"/>
          <w:spacing w:val="-4"/>
          <w:sz w:val="32"/>
          <w:szCs w:val="32"/>
        </w:rPr>
        <w:br/>
        <w:t>综上所述，本指标满分为4.00分，根据评分标准得4分，本项目所建立制度执行有效。</w:t>
      </w:r>
    </w:p>
    <w:p w:rsidR="00832F6D" w:rsidRPr="00B77FC4" w:rsidRDefault="00000000">
      <w:pPr>
        <w:spacing w:line="540" w:lineRule="exact"/>
        <w:ind w:firstLineChars="181" w:firstLine="567"/>
        <w:rPr>
          <w:rFonts w:ascii="楷体" w:eastAsia="楷体" w:hAnsi="楷体" w:hint="eastAsia"/>
          <w:b/>
          <w:spacing w:val="-4"/>
          <w:sz w:val="32"/>
          <w:szCs w:val="32"/>
        </w:rPr>
      </w:pPr>
      <w:r w:rsidRPr="00B77FC4">
        <w:rPr>
          <w:rFonts w:ascii="楷体" w:eastAsia="楷体" w:hAnsi="楷体" w:hint="eastAsia"/>
          <w:b/>
          <w:spacing w:val="-4"/>
          <w:sz w:val="32"/>
          <w:szCs w:val="32"/>
        </w:rPr>
        <w:t>（三）</w:t>
      </w:r>
      <w:r w:rsidRPr="00B77FC4">
        <w:rPr>
          <w:rStyle w:val="ad"/>
          <w:rFonts w:ascii="楷体" w:eastAsia="楷体" w:hAnsi="楷体" w:hint="eastAsia"/>
          <w:spacing w:val="-4"/>
          <w:sz w:val="32"/>
          <w:szCs w:val="32"/>
        </w:rPr>
        <w:t>项目产出情况</w:t>
      </w:r>
    </w:p>
    <w:p w:rsidR="00832F6D" w:rsidRPr="00B77FC4" w:rsidRDefault="00000000">
      <w:pPr>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 xml:space="preserve">　　　项目产出类指标由3个二级指标和5个三级指标构成，权重分30.0分，实际得分30分。</w:t>
      </w:r>
      <w:r w:rsidRPr="00B77FC4">
        <w:rPr>
          <w:rStyle w:val="ad"/>
          <w:rFonts w:ascii="楷体" w:eastAsia="楷体" w:hAnsi="楷体" w:hint="eastAsia"/>
          <w:b w:val="0"/>
          <w:bCs w:val="0"/>
          <w:spacing w:val="-4"/>
          <w:sz w:val="32"/>
          <w:szCs w:val="32"/>
        </w:rPr>
        <w:br/>
      </w:r>
      <w:r w:rsidRPr="00B77FC4">
        <w:rPr>
          <w:rStyle w:val="ad"/>
          <w:rFonts w:ascii="楷体" w:eastAsia="楷体" w:hAnsi="楷体" w:hint="eastAsia"/>
          <w:b w:val="0"/>
          <w:bCs w:val="0"/>
          <w:spacing w:val="-4"/>
          <w:sz w:val="32"/>
          <w:szCs w:val="32"/>
        </w:rPr>
        <w:lastRenderedPageBreak/>
        <w:t xml:space="preserve">　　　1.数量指标完成情况分析</w:t>
      </w:r>
      <w:r w:rsidRPr="00B77FC4">
        <w:rPr>
          <w:rStyle w:val="ad"/>
          <w:rFonts w:ascii="楷体" w:eastAsia="楷体" w:hAnsi="楷体" w:hint="eastAsia"/>
          <w:b w:val="0"/>
          <w:bCs w:val="0"/>
          <w:spacing w:val="-4"/>
          <w:sz w:val="32"/>
          <w:szCs w:val="32"/>
        </w:rPr>
        <w:br/>
        <w:t xml:space="preserve">　　　“调研考察次数”指标，预期指标值为“大于等于2次”，根据工作总结和调研底稿可知，实际完成2次，与预期目标一致，指标完成率为100.0%。</w:t>
      </w:r>
      <w:r w:rsidRPr="00B77FC4">
        <w:rPr>
          <w:rStyle w:val="ad"/>
          <w:rFonts w:ascii="楷体" w:eastAsia="楷体" w:hAnsi="楷体" w:hint="eastAsia"/>
          <w:b w:val="0"/>
          <w:bCs w:val="0"/>
          <w:spacing w:val="-4"/>
          <w:sz w:val="32"/>
          <w:szCs w:val="32"/>
        </w:rPr>
        <w:br/>
        <w:t xml:space="preserve">　　　“党员教育培训场次”指标，预期指标值为“大于等于6场次”，根据工作总结和培训名册可知，实际完成6次，与预期目标一致，指标完成率为100.0%。</w:t>
      </w:r>
      <w:r w:rsidRPr="00B77FC4">
        <w:rPr>
          <w:rStyle w:val="ad"/>
          <w:rFonts w:ascii="楷体" w:eastAsia="楷体" w:hAnsi="楷体" w:hint="eastAsia"/>
          <w:b w:val="0"/>
          <w:bCs w:val="0"/>
          <w:spacing w:val="-4"/>
          <w:sz w:val="32"/>
          <w:szCs w:val="32"/>
        </w:rPr>
        <w:br/>
        <w:t xml:space="preserve">　　　“开展业务工作次数”指标，预期指标值为“大于等于10次”，根据工作总结可知，实际完成10次，与预期目标一致，指标完成率为100.0%。</w:t>
      </w:r>
      <w:r w:rsidRPr="00B77FC4">
        <w:rPr>
          <w:rStyle w:val="ad"/>
          <w:rFonts w:ascii="楷体" w:eastAsia="楷体" w:hAnsi="楷体" w:hint="eastAsia"/>
          <w:b w:val="0"/>
          <w:bCs w:val="0"/>
          <w:spacing w:val="-4"/>
          <w:sz w:val="32"/>
          <w:szCs w:val="32"/>
        </w:rPr>
        <w:br/>
        <w:t>综上所述，数量指标满分为7.5分，根据评分标准得7.5分。</w:t>
      </w:r>
      <w:r w:rsidRPr="00B77FC4">
        <w:rPr>
          <w:rStyle w:val="ad"/>
          <w:rFonts w:ascii="楷体" w:eastAsia="楷体" w:hAnsi="楷体" w:hint="eastAsia"/>
          <w:b w:val="0"/>
          <w:bCs w:val="0"/>
          <w:spacing w:val="-4"/>
          <w:sz w:val="32"/>
          <w:szCs w:val="32"/>
        </w:rPr>
        <w:br/>
        <w:t xml:space="preserve">　　　2.质量指标完成情况分析</w:t>
      </w:r>
      <w:r w:rsidRPr="00B77FC4">
        <w:rPr>
          <w:rStyle w:val="ad"/>
          <w:rFonts w:ascii="楷体" w:eastAsia="楷体" w:hAnsi="楷体" w:hint="eastAsia"/>
          <w:b w:val="0"/>
          <w:bCs w:val="0"/>
          <w:spacing w:val="-4"/>
          <w:sz w:val="32"/>
          <w:szCs w:val="32"/>
        </w:rPr>
        <w:br/>
        <w:t xml:space="preserve">　　　“调研考察覆盖率”指标，预期指标值为“大于等于95%”，根据工作总结可知，实际95%，与预期目标一致，指标完成完成率为100.0%。</w:t>
      </w:r>
      <w:r w:rsidRPr="00B77FC4">
        <w:rPr>
          <w:rStyle w:val="ad"/>
          <w:rFonts w:ascii="楷体" w:eastAsia="楷体" w:hAnsi="楷体" w:hint="eastAsia"/>
          <w:b w:val="0"/>
          <w:bCs w:val="0"/>
          <w:spacing w:val="-4"/>
          <w:sz w:val="32"/>
          <w:szCs w:val="32"/>
        </w:rPr>
        <w:br/>
        <w:t xml:space="preserve">　　　“教育培训出勤率”指标，预期指标值为“大于等于95%”，根据工作总结可知，实际完成100%，与预期目标一致，指标完成率为100.0%。</w:t>
      </w:r>
      <w:r w:rsidRPr="00B77FC4">
        <w:rPr>
          <w:rStyle w:val="ad"/>
          <w:rFonts w:ascii="楷体" w:eastAsia="楷体" w:hAnsi="楷体" w:hint="eastAsia"/>
          <w:b w:val="0"/>
          <w:bCs w:val="0"/>
          <w:spacing w:val="-4"/>
          <w:sz w:val="32"/>
          <w:szCs w:val="32"/>
        </w:rPr>
        <w:br/>
        <w:t xml:space="preserve">　　　“开展业务工作准确率”指标，预期指标值为“大于等于95%”，根据工作总结可知，实际完成100%，与预期目标一致，指标完成率为100.0%。</w:t>
      </w:r>
      <w:r w:rsidRPr="00B77FC4">
        <w:rPr>
          <w:rStyle w:val="ad"/>
          <w:rFonts w:ascii="楷体" w:eastAsia="楷体" w:hAnsi="楷体" w:hint="eastAsia"/>
          <w:b w:val="0"/>
          <w:bCs w:val="0"/>
          <w:spacing w:val="-4"/>
          <w:sz w:val="32"/>
          <w:szCs w:val="32"/>
        </w:rPr>
        <w:br/>
        <w:t xml:space="preserve">　　　综上所述，质量指标满分为7.5分，根据评分标准得7.5分。</w:t>
      </w:r>
      <w:r w:rsidRPr="00B77FC4">
        <w:rPr>
          <w:rStyle w:val="ad"/>
          <w:rFonts w:ascii="楷体" w:eastAsia="楷体" w:hAnsi="楷体" w:hint="eastAsia"/>
          <w:b w:val="0"/>
          <w:bCs w:val="0"/>
          <w:spacing w:val="-4"/>
          <w:sz w:val="32"/>
          <w:szCs w:val="32"/>
        </w:rPr>
        <w:br/>
        <w:t xml:space="preserve">　　　3.时效指标完成情况分析</w:t>
      </w:r>
      <w:r w:rsidRPr="00B77FC4">
        <w:rPr>
          <w:rStyle w:val="ad"/>
          <w:rFonts w:ascii="楷体" w:eastAsia="楷体" w:hAnsi="楷体" w:hint="eastAsia"/>
          <w:b w:val="0"/>
          <w:bCs w:val="0"/>
          <w:spacing w:val="-4"/>
          <w:sz w:val="32"/>
          <w:szCs w:val="32"/>
        </w:rPr>
        <w:br/>
        <w:t xml:space="preserve">　　　“调研考察按时完成率”指标，预期指标值为“大于等于</w:t>
      </w:r>
      <w:r w:rsidRPr="00B77FC4">
        <w:rPr>
          <w:rStyle w:val="ad"/>
          <w:rFonts w:ascii="楷体" w:eastAsia="楷体" w:hAnsi="楷体" w:hint="eastAsia"/>
          <w:b w:val="0"/>
          <w:bCs w:val="0"/>
          <w:spacing w:val="-4"/>
          <w:sz w:val="32"/>
          <w:szCs w:val="32"/>
        </w:rPr>
        <w:lastRenderedPageBreak/>
        <w:t>95%”，根据工作总结可知，实际完成95%，与预期目标一致，指标完成率为100.0%。</w:t>
      </w:r>
      <w:r w:rsidRPr="00B77FC4">
        <w:rPr>
          <w:rStyle w:val="ad"/>
          <w:rFonts w:ascii="楷体" w:eastAsia="楷体" w:hAnsi="楷体" w:hint="eastAsia"/>
          <w:b w:val="0"/>
          <w:bCs w:val="0"/>
          <w:spacing w:val="-4"/>
          <w:sz w:val="32"/>
          <w:szCs w:val="32"/>
        </w:rPr>
        <w:br/>
        <w:t xml:space="preserve">　　　“调研考察完成时限”指标，预期指标值为“2023年12月31日前”；根据资金支付凭证可知，项目于2023年11月31日完成，实际完成100%，与预期目标一致，指标完成率为100.0%。</w:t>
      </w:r>
      <w:r w:rsidRPr="00B77FC4">
        <w:rPr>
          <w:rStyle w:val="ad"/>
          <w:rFonts w:ascii="楷体" w:eastAsia="楷体" w:hAnsi="楷体" w:hint="eastAsia"/>
          <w:b w:val="0"/>
          <w:bCs w:val="0"/>
          <w:spacing w:val="-4"/>
          <w:sz w:val="32"/>
          <w:szCs w:val="32"/>
        </w:rPr>
        <w:br/>
        <w:t xml:space="preserve">　　　“党员教育培训完成率”指标，预期指标值为“大于等于95%”，根据工作总结可知，实际完成95%，与预期目标一致，指标完成率为100.0%。</w:t>
      </w:r>
      <w:r w:rsidRPr="00B77FC4">
        <w:rPr>
          <w:rStyle w:val="ad"/>
          <w:rFonts w:ascii="楷体" w:eastAsia="楷体" w:hAnsi="楷体" w:hint="eastAsia"/>
          <w:b w:val="0"/>
          <w:bCs w:val="0"/>
          <w:spacing w:val="-4"/>
          <w:sz w:val="32"/>
          <w:szCs w:val="32"/>
        </w:rPr>
        <w:br/>
        <w:t xml:space="preserve">　　　综上所述，时效指标满分为6分，根据评分标准得6分。</w:t>
      </w:r>
      <w:r w:rsidRPr="00B77FC4">
        <w:rPr>
          <w:rStyle w:val="ad"/>
          <w:rFonts w:ascii="楷体" w:eastAsia="楷体" w:hAnsi="楷体" w:hint="eastAsia"/>
          <w:b w:val="0"/>
          <w:bCs w:val="0"/>
          <w:spacing w:val="-4"/>
          <w:sz w:val="32"/>
          <w:szCs w:val="32"/>
        </w:rPr>
        <w:br/>
        <w:t xml:space="preserve">　　　4.成本指标完成情况分析</w:t>
      </w:r>
      <w:r w:rsidRPr="00B77FC4">
        <w:rPr>
          <w:rStyle w:val="ad"/>
          <w:rFonts w:ascii="楷体" w:eastAsia="楷体" w:hAnsi="楷体" w:hint="eastAsia"/>
          <w:b w:val="0"/>
          <w:bCs w:val="0"/>
          <w:spacing w:val="-4"/>
          <w:sz w:val="32"/>
          <w:szCs w:val="32"/>
        </w:rPr>
        <w:br/>
        <w:t xml:space="preserve">　　　“教育培训支出控制范围”指标，预期指标值为“小于等于30万元”，根据资金支出情况可知，实际完成30万元，与预期目标一致，指标完成率为100.0%。</w:t>
      </w:r>
      <w:r w:rsidRPr="00B77FC4">
        <w:rPr>
          <w:rStyle w:val="ad"/>
          <w:rFonts w:ascii="楷体" w:eastAsia="楷体" w:hAnsi="楷体" w:hint="eastAsia"/>
          <w:b w:val="0"/>
          <w:bCs w:val="0"/>
          <w:spacing w:val="-4"/>
          <w:sz w:val="32"/>
          <w:szCs w:val="32"/>
        </w:rPr>
        <w:br/>
        <w:t xml:space="preserve">　　　“运转经费控制范围”指标，预期指标值为“小于等于21万元”，根据资金支出情况可知，实际完成100%，与预期目标一致，指标完成率为100.0%。</w:t>
      </w:r>
      <w:r w:rsidRPr="00B77FC4">
        <w:rPr>
          <w:rStyle w:val="ad"/>
          <w:rFonts w:ascii="楷体" w:eastAsia="楷体" w:hAnsi="楷体" w:hint="eastAsia"/>
          <w:b w:val="0"/>
          <w:bCs w:val="0"/>
          <w:spacing w:val="-4"/>
          <w:sz w:val="32"/>
          <w:szCs w:val="32"/>
        </w:rPr>
        <w:br/>
        <w:t xml:space="preserve">　　　综上所述，成本指标满分为9分，根据评分标准得9分。</w:t>
      </w:r>
    </w:p>
    <w:p w:rsidR="00832F6D" w:rsidRPr="00B77FC4" w:rsidRDefault="00000000">
      <w:pPr>
        <w:spacing w:line="540" w:lineRule="exact"/>
        <w:ind w:firstLineChars="181" w:firstLine="567"/>
        <w:rPr>
          <w:rFonts w:ascii="楷体" w:eastAsia="楷体" w:hAnsi="楷体" w:hint="eastAsia"/>
          <w:b/>
          <w:spacing w:val="-4"/>
          <w:sz w:val="32"/>
          <w:szCs w:val="32"/>
        </w:rPr>
      </w:pPr>
      <w:r w:rsidRPr="00B77FC4">
        <w:rPr>
          <w:rFonts w:ascii="楷体" w:eastAsia="楷体" w:hAnsi="楷体" w:hint="eastAsia"/>
          <w:b/>
          <w:spacing w:val="-4"/>
          <w:sz w:val="32"/>
          <w:szCs w:val="32"/>
        </w:rPr>
        <w:t>（四）</w:t>
      </w:r>
      <w:r w:rsidRPr="00B77FC4">
        <w:rPr>
          <w:rStyle w:val="ad"/>
          <w:rFonts w:ascii="楷体" w:eastAsia="楷体" w:hAnsi="楷体" w:hint="eastAsia"/>
          <w:spacing w:val="-4"/>
          <w:sz w:val="32"/>
          <w:szCs w:val="32"/>
        </w:rPr>
        <w:t>项目效益情况</w:t>
      </w:r>
    </w:p>
    <w:p w:rsidR="00832F6D" w:rsidRPr="00B77FC4" w:rsidRDefault="00000000">
      <w:pPr>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 xml:space="preserve">　　　项目效益类指标由2个二级指标和3个三级指标构成，权重分30.0分，实际得分30分。</w:t>
      </w:r>
      <w:r w:rsidRPr="00B77FC4">
        <w:rPr>
          <w:rStyle w:val="ad"/>
          <w:rFonts w:ascii="楷体" w:eastAsia="楷体" w:hAnsi="楷体" w:hint="eastAsia"/>
          <w:b w:val="0"/>
          <w:bCs w:val="0"/>
          <w:spacing w:val="-4"/>
          <w:sz w:val="32"/>
          <w:szCs w:val="32"/>
        </w:rPr>
        <w:br/>
        <w:t xml:space="preserve">　　　1.经济效益完成情况分析</w:t>
      </w:r>
      <w:r w:rsidRPr="00B77FC4">
        <w:rPr>
          <w:rStyle w:val="ad"/>
          <w:rFonts w:ascii="楷体" w:eastAsia="楷体" w:hAnsi="楷体" w:hint="eastAsia"/>
          <w:b w:val="0"/>
          <w:bCs w:val="0"/>
          <w:spacing w:val="-4"/>
          <w:sz w:val="32"/>
          <w:szCs w:val="32"/>
        </w:rPr>
        <w:br/>
        <w:t>本项目无该指标</w:t>
      </w:r>
      <w:r w:rsidRPr="00B77FC4">
        <w:rPr>
          <w:rStyle w:val="ad"/>
          <w:rFonts w:ascii="楷体" w:eastAsia="楷体" w:hAnsi="楷体" w:hint="eastAsia"/>
          <w:b w:val="0"/>
          <w:bCs w:val="0"/>
          <w:spacing w:val="-4"/>
          <w:sz w:val="32"/>
          <w:szCs w:val="32"/>
        </w:rPr>
        <w:br/>
        <w:t xml:space="preserve">　　　2.社会效益完成情况分析</w:t>
      </w:r>
      <w:r w:rsidRPr="00B77FC4">
        <w:rPr>
          <w:rStyle w:val="ad"/>
          <w:rFonts w:ascii="楷体" w:eastAsia="楷体" w:hAnsi="楷体" w:hint="eastAsia"/>
          <w:b w:val="0"/>
          <w:bCs w:val="0"/>
          <w:spacing w:val="-4"/>
          <w:sz w:val="32"/>
          <w:szCs w:val="32"/>
        </w:rPr>
        <w:br/>
        <w:t>“提升社会稳定性”指标，预期指标值为“提高”，根据测评表可知，实际完成值为“提高”，指标完成率为100.0%。</w:t>
      </w:r>
      <w:r w:rsidRPr="00B77FC4">
        <w:rPr>
          <w:rStyle w:val="ad"/>
          <w:rFonts w:ascii="楷体" w:eastAsia="楷体" w:hAnsi="楷体" w:hint="eastAsia"/>
          <w:b w:val="0"/>
          <w:bCs w:val="0"/>
          <w:spacing w:val="-4"/>
          <w:sz w:val="32"/>
          <w:szCs w:val="32"/>
        </w:rPr>
        <w:br/>
      </w:r>
      <w:r w:rsidRPr="00B77FC4">
        <w:rPr>
          <w:rStyle w:val="ad"/>
          <w:rFonts w:ascii="楷体" w:eastAsia="楷体" w:hAnsi="楷体" w:hint="eastAsia"/>
          <w:b w:val="0"/>
          <w:bCs w:val="0"/>
          <w:spacing w:val="-4"/>
          <w:sz w:val="32"/>
          <w:szCs w:val="32"/>
        </w:rPr>
        <w:lastRenderedPageBreak/>
        <w:t>“培训提高党员干部能力素质”指标，预期指标为“长期”，实际完成值为“长期”，指标完成率为100.0%。</w:t>
      </w:r>
      <w:r w:rsidRPr="00B77FC4">
        <w:rPr>
          <w:rStyle w:val="ad"/>
          <w:rFonts w:ascii="楷体" w:eastAsia="楷体" w:hAnsi="楷体" w:hint="eastAsia"/>
          <w:b w:val="0"/>
          <w:bCs w:val="0"/>
          <w:spacing w:val="-4"/>
          <w:sz w:val="32"/>
          <w:szCs w:val="32"/>
        </w:rPr>
        <w:br/>
        <w:t>综上所述，社会效益指标满分为20分，根据评分标准得20分。</w:t>
      </w:r>
      <w:r w:rsidRPr="00B77FC4">
        <w:rPr>
          <w:rStyle w:val="ad"/>
          <w:rFonts w:ascii="楷体" w:eastAsia="楷体" w:hAnsi="楷体" w:hint="eastAsia"/>
          <w:b w:val="0"/>
          <w:bCs w:val="0"/>
          <w:spacing w:val="-4"/>
          <w:sz w:val="32"/>
          <w:szCs w:val="32"/>
        </w:rPr>
        <w:br/>
        <w:t xml:space="preserve">　　　3.生态效益完成情况分析</w:t>
      </w:r>
      <w:r w:rsidRPr="00B77FC4">
        <w:rPr>
          <w:rStyle w:val="ad"/>
          <w:rFonts w:ascii="楷体" w:eastAsia="楷体" w:hAnsi="楷体" w:hint="eastAsia"/>
          <w:b w:val="0"/>
          <w:bCs w:val="0"/>
          <w:spacing w:val="-4"/>
          <w:sz w:val="32"/>
          <w:szCs w:val="32"/>
        </w:rPr>
        <w:br/>
        <w:t>本项目无该指标。</w:t>
      </w:r>
      <w:r w:rsidRPr="00B77FC4">
        <w:rPr>
          <w:rStyle w:val="ad"/>
          <w:rFonts w:ascii="楷体" w:eastAsia="楷体" w:hAnsi="楷体" w:hint="eastAsia"/>
          <w:b w:val="0"/>
          <w:bCs w:val="0"/>
          <w:spacing w:val="-4"/>
          <w:sz w:val="32"/>
          <w:szCs w:val="32"/>
        </w:rPr>
        <w:br/>
        <w:t xml:space="preserve">　　　4.满意度完成情况分析</w:t>
      </w:r>
      <w:r w:rsidRPr="00B77FC4">
        <w:rPr>
          <w:rStyle w:val="ad"/>
          <w:rFonts w:ascii="楷体" w:eastAsia="楷体" w:hAnsi="楷体" w:hint="eastAsia"/>
          <w:b w:val="0"/>
          <w:bCs w:val="0"/>
          <w:spacing w:val="-4"/>
          <w:sz w:val="32"/>
          <w:szCs w:val="32"/>
        </w:rPr>
        <w:br/>
        <w:t>“党员教育培训人员满意度”指标，预期指标值为“大于等于95%”，满意度达95%以上，指标完成率为100%。</w:t>
      </w:r>
      <w:r w:rsidRPr="00B77FC4">
        <w:rPr>
          <w:rStyle w:val="ad"/>
          <w:rFonts w:ascii="楷体" w:eastAsia="楷体" w:hAnsi="楷体" w:hint="eastAsia"/>
          <w:b w:val="0"/>
          <w:bCs w:val="0"/>
          <w:spacing w:val="-4"/>
          <w:sz w:val="32"/>
          <w:szCs w:val="32"/>
        </w:rPr>
        <w:br/>
        <w:t>综上所述，本指标满分为10分，根据评分标准得10分。</w:t>
      </w:r>
    </w:p>
    <w:p w:rsidR="00832F6D" w:rsidRPr="00B77FC4" w:rsidRDefault="00832F6D">
      <w:pPr>
        <w:spacing w:line="540" w:lineRule="exact"/>
        <w:ind w:firstLine="567"/>
        <w:rPr>
          <w:rStyle w:val="ad"/>
          <w:rFonts w:ascii="楷体" w:eastAsia="楷体" w:hAnsi="楷体" w:hint="eastAsia"/>
          <w:spacing w:val="-4"/>
          <w:sz w:val="32"/>
          <w:szCs w:val="32"/>
        </w:rPr>
      </w:pPr>
    </w:p>
    <w:p w:rsidR="00832F6D" w:rsidRPr="00B77FC4" w:rsidRDefault="00000000">
      <w:pPr>
        <w:numPr>
          <w:ilvl w:val="0"/>
          <w:numId w:val="1"/>
        </w:numPr>
        <w:spacing w:line="540" w:lineRule="exact"/>
        <w:ind w:firstLine="640"/>
        <w:rPr>
          <w:rStyle w:val="ad"/>
          <w:rFonts w:ascii="黑体" w:eastAsia="黑体" w:hAnsi="黑体" w:hint="eastAsia"/>
          <w:b w:val="0"/>
          <w:spacing w:val="-4"/>
          <w:sz w:val="32"/>
          <w:szCs w:val="32"/>
        </w:rPr>
      </w:pPr>
      <w:r w:rsidRPr="00B77FC4">
        <w:rPr>
          <w:rStyle w:val="ad"/>
          <w:rFonts w:ascii="黑体" w:eastAsia="黑体" w:hAnsi="黑体" w:hint="eastAsia"/>
          <w:b w:val="0"/>
          <w:spacing w:val="-4"/>
          <w:sz w:val="32"/>
          <w:szCs w:val="32"/>
        </w:rPr>
        <w:t>预算执行进度与绩效指标偏差</w:t>
      </w:r>
    </w:p>
    <w:p w:rsidR="00832F6D" w:rsidRPr="00B77FC4" w:rsidRDefault="00000000">
      <w:pPr>
        <w:spacing w:line="540" w:lineRule="exact"/>
        <w:ind w:firstLine="567"/>
        <w:rPr>
          <w:rStyle w:val="ad"/>
          <w:rFonts w:ascii="黑体" w:eastAsia="黑体" w:hAnsi="黑体" w:hint="eastAsia"/>
          <w:b w:val="0"/>
          <w:spacing w:val="-4"/>
          <w:sz w:val="32"/>
          <w:szCs w:val="32"/>
        </w:rPr>
      </w:pPr>
      <w:r w:rsidRPr="00B77FC4">
        <w:rPr>
          <w:rStyle w:val="ad"/>
          <w:rFonts w:ascii="楷体" w:eastAsia="楷体" w:hAnsi="楷体" w:hint="eastAsia"/>
          <w:b w:val="0"/>
          <w:bCs w:val="0"/>
          <w:spacing w:val="-4"/>
          <w:sz w:val="32"/>
          <w:szCs w:val="32"/>
        </w:rPr>
        <w:t>本项目年初预算资金总额为51万元，全年预算数为51万元，全年执行数为51万元，预算执行率为100%。</w:t>
      </w:r>
      <w:r w:rsidRPr="00B77FC4">
        <w:rPr>
          <w:rStyle w:val="ad"/>
          <w:rFonts w:ascii="楷体" w:eastAsia="楷体" w:hAnsi="楷体" w:hint="eastAsia"/>
          <w:b w:val="0"/>
          <w:bCs w:val="0"/>
          <w:spacing w:val="-4"/>
          <w:sz w:val="32"/>
          <w:szCs w:val="32"/>
        </w:rPr>
        <w:br/>
        <w:t>本项目共设置三级指标数量25个，满分指标数量25个，扣分指标数量0个，经分析计算所有三级指标完成率得出，本项目总体完成率为100%。</w:t>
      </w:r>
      <w:r w:rsidRPr="00B77FC4">
        <w:rPr>
          <w:rStyle w:val="ad"/>
          <w:rFonts w:ascii="楷体" w:eastAsia="楷体" w:hAnsi="楷体" w:hint="eastAsia"/>
          <w:b w:val="0"/>
          <w:bCs w:val="0"/>
          <w:spacing w:val="-4"/>
          <w:sz w:val="32"/>
          <w:szCs w:val="32"/>
        </w:rPr>
        <w:br/>
        <w:t>综上所述本项目预算执行进度与总体完成进度之间的偏差为0%。项目预算执行进度与绩效指标完成进度无偏差。</w:t>
      </w:r>
    </w:p>
    <w:p w:rsidR="00832F6D" w:rsidRPr="00B77FC4" w:rsidRDefault="00000000">
      <w:pPr>
        <w:numPr>
          <w:ilvl w:val="0"/>
          <w:numId w:val="1"/>
        </w:numPr>
        <w:spacing w:line="540" w:lineRule="exact"/>
        <w:ind w:firstLine="640"/>
        <w:rPr>
          <w:rStyle w:val="ad"/>
          <w:rFonts w:ascii="黑体" w:eastAsia="黑体" w:hAnsi="黑体" w:hint="eastAsia"/>
          <w:b w:val="0"/>
          <w:spacing w:val="-4"/>
          <w:sz w:val="32"/>
          <w:szCs w:val="32"/>
        </w:rPr>
      </w:pPr>
      <w:r w:rsidRPr="00B77FC4">
        <w:rPr>
          <w:rStyle w:val="ad"/>
          <w:rFonts w:ascii="黑体" w:eastAsia="黑体" w:hAnsi="黑体" w:hint="eastAsia"/>
          <w:b w:val="0"/>
          <w:spacing w:val="-4"/>
          <w:sz w:val="32"/>
          <w:szCs w:val="32"/>
        </w:rPr>
        <w:t>主要经验及做法、存在的问题及原因分析</w:t>
      </w:r>
    </w:p>
    <w:p w:rsidR="00832F6D" w:rsidRPr="00B77FC4" w:rsidRDefault="00000000">
      <w:pPr>
        <w:spacing w:line="540" w:lineRule="exact"/>
        <w:ind w:firstLine="567"/>
        <w:rPr>
          <w:rFonts w:ascii="仿宋_GB2312" w:eastAsia="仿宋_GB2312"/>
          <w:spacing w:val="-4"/>
          <w:sz w:val="32"/>
          <w:szCs w:val="32"/>
        </w:rPr>
      </w:pPr>
      <w:r w:rsidRPr="00B77FC4">
        <w:rPr>
          <w:rStyle w:val="ad"/>
          <w:rFonts w:ascii="楷体" w:eastAsia="楷体" w:hAnsi="楷体" w:hint="eastAsia"/>
          <w:b w:val="0"/>
          <w:bCs w:val="0"/>
          <w:spacing w:val="-4"/>
          <w:sz w:val="32"/>
          <w:szCs w:val="32"/>
        </w:rPr>
        <w:t xml:space="preserve">　　　　主要经验及做法</w:t>
      </w:r>
      <w:r w:rsidRPr="00B77FC4">
        <w:rPr>
          <w:rStyle w:val="ad"/>
          <w:rFonts w:ascii="楷体" w:eastAsia="楷体" w:hAnsi="楷体" w:hint="eastAsia"/>
          <w:b w:val="0"/>
          <w:bCs w:val="0"/>
          <w:spacing w:val="-4"/>
          <w:sz w:val="32"/>
          <w:szCs w:val="32"/>
        </w:rPr>
        <w:br/>
        <w:t>一是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B77FC4">
        <w:rPr>
          <w:rStyle w:val="ad"/>
          <w:rFonts w:ascii="楷体" w:eastAsia="楷体" w:hAnsi="楷体" w:hint="eastAsia"/>
          <w:b w:val="0"/>
          <w:bCs w:val="0"/>
          <w:spacing w:val="-4"/>
          <w:sz w:val="32"/>
          <w:szCs w:val="32"/>
        </w:rPr>
        <w:br/>
        <w:t>二是合理合规使用经费。根据项目业务流程，参考历年经费使用</w:t>
      </w:r>
      <w:r w:rsidRPr="00B77FC4">
        <w:rPr>
          <w:rStyle w:val="ad"/>
          <w:rFonts w:ascii="楷体" w:eastAsia="楷体" w:hAnsi="楷体" w:hint="eastAsia"/>
          <w:b w:val="0"/>
          <w:bCs w:val="0"/>
          <w:spacing w:val="-4"/>
          <w:sz w:val="32"/>
          <w:szCs w:val="32"/>
        </w:rPr>
        <w:lastRenderedPageBreak/>
        <w:t>情况，认真测算各阶段所需经费，确保当前项目实施经费充足。在经费使用方面，严格执行经费使用管理制度，厉行节约，专款专用，对每笔经费使用情况建立监督机制，确保经费使用合理合规。</w:t>
      </w:r>
      <w:r w:rsidRPr="00B77FC4">
        <w:rPr>
          <w:rStyle w:val="ad"/>
          <w:rFonts w:ascii="楷体" w:eastAsia="楷体" w:hAnsi="楷体" w:hint="eastAsia"/>
          <w:b w:val="0"/>
          <w:bCs w:val="0"/>
          <w:spacing w:val="-4"/>
          <w:sz w:val="32"/>
          <w:szCs w:val="32"/>
        </w:rPr>
        <w:br/>
        <w:t xml:space="preserve">　　　　存在的问题及原因分析</w:t>
      </w:r>
      <w:r w:rsidRPr="00B77FC4">
        <w:rPr>
          <w:rStyle w:val="ad"/>
          <w:rFonts w:ascii="楷体" w:eastAsia="楷体" w:hAnsi="楷体" w:hint="eastAsia"/>
          <w:b w:val="0"/>
          <w:bCs w:val="0"/>
          <w:spacing w:val="-4"/>
          <w:sz w:val="32"/>
          <w:szCs w:val="32"/>
        </w:rPr>
        <w:br/>
        <w:t>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rsidR="00832F6D" w:rsidRPr="00B77FC4" w:rsidRDefault="00000000">
      <w:pPr>
        <w:spacing w:line="540" w:lineRule="exact"/>
        <w:ind w:firstLine="640"/>
        <w:rPr>
          <w:rStyle w:val="ad"/>
          <w:rFonts w:ascii="黑体" w:eastAsia="黑体" w:hAnsi="黑体" w:hint="eastAsia"/>
          <w:b w:val="0"/>
          <w:spacing w:val="-4"/>
          <w:sz w:val="32"/>
          <w:szCs w:val="32"/>
        </w:rPr>
      </w:pPr>
      <w:r w:rsidRPr="00B77FC4">
        <w:rPr>
          <w:rStyle w:val="ad"/>
          <w:rFonts w:ascii="黑体" w:eastAsia="黑体" w:hAnsi="黑体" w:hint="eastAsia"/>
          <w:b w:val="0"/>
          <w:spacing w:val="-4"/>
          <w:sz w:val="32"/>
          <w:szCs w:val="32"/>
        </w:rPr>
        <w:t>七、有关建议</w:t>
      </w:r>
    </w:p>
    <w:p w:rsidR="00832F6D" w:rsidRPr="00B77FC4" w:rsidRDefault="00000000">
      <w:pPr>
        <w:spacing w:line="540" w:lineRule="exact"/>
        <w:ind w:firstLine="567"/>
        <w:rPr>
          <w:rStyle w:val="ad"/>
          <w:rFonts w:ascii="楷体" w:eastAsia="楷体" w:hAnsi="楷体" w:hint="eastAsia"/>
          <w:spacing w:val="-4"/>
          <w:sz w:val="32"/>
          <w:szCs w:val="32"/>
        </w:rPr>
      </w:pPr>
      <w:r w:rsidRPr="00B77FC4">
        <w:rPr>
          <w:rStyle w:val="ad"/>
          <w:rFonts w:ascii="楷体" w:eastAsia="楷体" w:hAnsi="楷体" w:hint="eastAsia"/>
          <w:b w:val="0"/>
          <w:bCs w:val="0"/>
          <w:spacing w:val="-4"/>
          <w:sz w:val="32"/>
          <w:szCs w:val="32"/>
        </w:rPr>
        <w:t xml:space="preserve">　　　　 1.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sidRPr="00B77FC4">
        <w:rPr>
          <w:rStyle w:val="ad"/>
          <w:rFonts w:ascii="楷体" w:eastAsia="楷体" w:hAnsi="楷体" w:hint="eastAsia"/>
          <w:b w:val="0"/>
          <w:bCs w:val="0"/>
          <w:spacing w:val="-4"/>
          <w:sz w:val="32"/>
          <w:szCs w:val="32"/>
        </w:rPr>
        <w:br/>
        <w:t xml:space="preserve">　　　　2、 高度重视、加强领导、精心组织。项目绩效领导小组对绩效评价工作进行指导、监督、检查，确保项目绩效评价反映项目完成真实情况。严格执行项目绩效评价工作要求，切实提高项目绩效报告的客观性和公正性。</w:t>
      </w:r>
    </w:p>
    <w:p w:rsidR="00832F6D" w:rsidRPr="00B77FC4" w:rsidRDefault="00000000">
      <w:pPr>
        <w:spacing w:line="540" w:lineRule="exact"/>
        <w:ind w:firstLine="640"/>
        <w:rPr>
          <w:rStyle w:val="ad"/>
          <w:rFonts w:ascii="黑体" w:eastAsia="黑体" w:hAnsi="黑体" w:hint="eastAsia"/>
          <w:b w:val="0"/>
          <w:spacing w:val="-4"/>
          <w:sz w:val="32"/>
          <w:szCs w:val="32"/>
        </w:rPr>
      </w:pPr>
      <w:r w:rsidRPr="00B77FC4">
        <w:rPr>
          <w:rStyle w:val="ad"/>
          <w:rFonts w:ascii="黑体" w:eastAsia="黑体" w:hAnsi="黑体" w:hint="eastAsia"/>
          <w:b w:val="0"/>
          <w:spacing w:val="-4"/>
          <w:sz w:val="32"/>
          <w:szCs w:val="32"/>
        </w:rPr>
        <w:t>八、其他需要说明的问题</w:t>
      </w:r>
    </w:p>
    <w:p w:rsidR="00832F6D" w:rsidRPr="00B77FC4" w:rsidRDefault="00000000">
      <w:pPr>
        <w:spacing w:line="540" w:lineRule="exact"/>
        <w:ind w:firstLine="567"/>
        <w:rPr>
          <w:rStyle w:val="ad"/>
          <w:rFonts w:ascii="楷体" w:eastAsia="楷体" w:hAnsi="楷体" w:hint="eastAsia"/>
          <w:b w:val="0"/>
          <w:bCs w:val="0"/>
          <w:spacing w:val="-4"/>
          <w:sz w:val="32"/>
          <w:szCs w:val="32"/>
        </w:rPr>
      </w:pPr>
      <w:r w:rsidRPr="00B77FC4">
        <w:rPr>
          <w:rStyle w:val="ad"/>
          <w:rFonts w:ascii="楷体" w:eastAsia="楷体" w:hAnsi="楷体" w:hint="eastAsia"/>
          <w:b w:val="0"/>
          <w:bCs w:val="0"/>
          <w:spacing w:val="-4"/>
          <w:sz w:val="32"/>
          <w:szCs w:val="32"/>
        </w:rPr>
        <w:t xml:space="preserve">　　　　（一）本项目部分间接产生的效果无法准确在短期内衡量，因此很难认定项目产生的全部效果。通过指标来反映绩效，指标的科学性和全面性需要不断地完善和研究。</w:t>
      </w:r>
      <w:r w:rsidRPr="00B77FC4">
        <w:rPr>
          <w:rStyle w:val="ad"/>
          <w:rFonts w:ascii="楷体" w:eastAsia="楷体" w:hAnsi="楷体" w:hint="eastAsia"/>
          <w:b w:val="0"/>
          <w:bCs w:val="0"/>
          <w:spacing w:val="-4"/>
          <w:sz w:val="32"/>
          <w:szCs w:val="32"/>
        </w:rPr>
        <w:br/>
        <w:t xml:space="preserve">　　　　（二）评价结果作为安排政府预算、完善政策和改进管理的重要依据。原则上，对评价等级为优、良的，根据情况予以支持；对评价等级为中、差的，要完善政策、改进管理，根据情</w:t>
      </w:r>
      <w:r w:rsidRPr="00B77FC4">
        <w:rPr>
          <w:rStyle w:val="ad"/>
          <w:rFonts w:ascii="楷体" w:eastAsia="楷体" w:hAnsi="楷体" w:hint="eastAsia"/>
          <w:b w:val="0"/>
          <w:bCs w:val="0"/>
          <w:spacing w:val="-4"/>
          <w:sz w:val="32"/>
          <w:szCs w:val="32"/>
        </w:rPr>
        <w:lastRenderedPageBreak/>
        <w:t>况核减预算。</w:t>
      </w:r>
      <w:r w:rsidRPr="00B77FC4">
        <w:rPr>
          <w:rStyle w:val="ad"/>
          <w:rFonts w:ascii="楷体" w:eastAsia="楷体" w:hAnsi="楷体" w:hint="eastAsia"/>
          <w:b w:val="0"/>
          <w:bCs w:val="0"/>
          <w:spacing w:val="-4"/>
          <w:sz w:val="32"/>
          <w:szCs w:val="32"/>
        </w:rPr>
        <w:br/>
        <w:t xml:space="preserve">　　　　（三）评价结果分别编入政府决算和部门预算，报送本级人民代表大会常务委员会，并依法予以公开。</w:t>
      </w:r>
      <w:r w:rsidRPr="00B77FC4">
        <w:rPr>
          <w:rStyle w:val="ad"/>
          <w:rFonts w:ascii="楷体" w:eastAsia="楷体" w:hAnsi="楷体" w:hint="eastAsia"/>
          <w:b w:val="0"/>
          <w:bCs w:val="0"/>
          <w:spacing w:val="-4"/>
          <w:sz w:val="32"/>
          <w:szCs w:val="32"/>
        </w:rPr>
        <w:br/>
        <w:t xml:space="preserve">　　　　（四）我单位对上述项目支出绩效评价报告内反映内容的真实性、完整性负责，接受上级部门及社会公众监督。</w:t>
      </w:r>
    </w:p>
    <w:p w:rsidR="00832F6D" w:rsidRPr="00B77FC4" w:rsidRDefault="00832F6D">
      <w:pPr>
        <w:spacing w:line="540" w:lineRule="exact"/>
        <w:ind w:firstLine="567"/>
        <w:rPr>
          <w:rStyle w:val="ad"/>
          <w:rFonts w:ascii="仿宋" w:eastAsia="仿宋" w:hAnsi="仿宋" w:hint="eastAsia"/>
          <w:b w:val="0"/>
          <w:spacing w:val="-4"/>
          <w:sz w:val="32"/>
          <w:szCs w:val="32"/>
        </w:rPr>
      </w:pPr>
    </w:p>
    <w:p w:rsidR="00832F6D" w:rsidRPr="00B77FC4" w:rsidRDefault="00832F6D">
      <w:pPr>
        <w:spacing w:line="540" w:lineRule="exact"/>
        <w:ind w:firstLine="567"/>
        <w:rPr>
          <w:rStyle w:val="ad"/>
          <w:rFonts w:ascii="仿宋" w:eastAsia="仿宋" w:hAnsi="仿宋" w:hint="eastAsia"/>
          <w:b w:val="0"/>
          <w:spacing w:val="-4"/>
          <w:sz w:val="32"/>
          <w:szCs w:val="32"/>
        </w:rPr>
      </w:pPr>
    </w:p>
    <w:p w:rsidR="00832F6D" w:rsidRPr="00B77FC4" w:rsidRDefault="00832F6D">
      <w:pPr>
        <w:spacing w:line="540" w:lineRule="exact"/>
        <w:ind w:firstLine="567"/>
        <w:rPr>
          <w:rStyle w:val="ad"/>
          <w:rFonts w:ascii="仿宋" w:eastAsia="仿宋" w:hAnsi="仿宋" w:hint="eastAsia"/>
          <w:b w:val="0"/>
          <w:spacing w:val="-4"/>
          <w:sz w:val="32"/>
          <w:szCs w:val="32"/>
        </w:rPr>
      </w:pPr>
    </w:p>
    <w:p w:rsidR="00832F6D" w:rsidRPr="00B77FC4" w:rsidRDefault="00832F6D">
      <w:pPr>
        <w:spacing w:line="540" w:lineRule="exact"/>
        <w:ind w:firstLine="567"/>
        <w:rPr>
          <w:rStyle w:val="ad"/>
          <w:rFonts w:ascii="仿宋" w:eastAsia="仿宋" w:hAnsi="仿宋" w:hint="eastAsia"/>
          <w:b w:val="0"/>
          <w:spacing w:val="-4"/>
          <w:sz w:val="32"/>
          <w:szCs w:val="32"/>
        </w:rPr>
      </w:pPr>
    </w:p>
    <w:p w:rsidR="00832F6D" w:rsidRPr="00B77FC4" w:rsidRDefault="00832F6D">
      <w:pPr>
        <w:spacing w:line="540" w:lineRule="exact"/>
        <w:ind w:firstLine="567"/>
        <w:rPr>
          <w:rStyle w:val="ad"/>
          <w:rFonts w:ascii="仿宋" w:eastAsia="仿宋" w:hAnsi="仿宋" w:hint="eastAsia"/>
          <w:b w:val="0"/>
          <w:spacing w:val="-4"/>
          <w:sz w:val="32"/>
          <w:szCs w:val="32"/>
        </w:rPr>
      </w:pPr>
    </w:p>
    <w:sectPr w:rsidR="00832F6D" w:rsidRPr="00B77FC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44A1F" w:rsidRDefault="00044A1F">
      <w:r>
        <w:separator/>
      </w:r>
    </w:p>
  </w:endnote>
  <w:endnote w:type="continuationSeparator" w:id="0">
    <w:p w:rsidR="00044A1F" w:rsidRDefault="0004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rsidR="00832F6D" w:rsidRDefault="00000000">
        <w:pPr>
          <w:pStyle w:val="a5"/>
          <w:jc w:val="center"/>
        </w:pPr>
        <w:r>
          <w:fldChar w:fldCharType="begin"/>
        </w:r>
        <w:r>
          <w:instrText>PAGE   \* MERGEFORMAT</w:instrText>
        </w:r>
        <w:r>
          <w:fldChar w:fldCharType="separate"/>
        </w:r>
        <w:r>
          <w:rPr>
            <w:lang w:val="zh-CN"/>
          </w:rPr>
          <w:t>2</w:t>
        </w:r>
        <w:r>
          <w:fldChar w:fldCharType="end"/>
        </w:r>
      </w:p>
    </w:sdtContent>
  </w:sdt>
  <w:p w:rsidR="00832F6D" w:rsidRDefault="00832F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44A1F" w:rsidRDefault="00044A1F">
      <w:r>
        <w:separator/>
      </w:r>
    </w:p>
  </w:footnote>
  <w:footnote w:type="continuationSeparator" w:id="0">
    <w:p w:rsidR="00044A1F" w:rsidRDefault="00044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93108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44A1F"/>
    <w:rsid w:val="00056465"/>
    <w:rsid w:val="00102DFF"/>
    <w:rsid w:val="0012073C"/>
    <w:rsid w:val="00121AE4"/>
    <w:rsid w:val="00146AAD"/>
    <w:rsid w:val="00151FA7"/>
    <w:rsid w:val="001B3A40"/>
    <w:rsid w:val="00256505"/>
    <w:rsid w:val="002637DF"/>
    <w:rsid w:val="00291BC0"/>
    <w:rsid w:val="00311DBE"/>
    <w:rsid w:val="004366A8"/>
    <w:rsid w:val="00502BA7"/>
    <w:rsid w:val="005162F1"/>
    <w:rsid w:val="00535153"/>
    <w:rsid w:val="00554F82"/>
    <w:rsid w:val="0056390D"/>
    <w:rsid w:val="005719B0"/>
    <w:rsid w:val="005D10D6"/>
    <w:rsid w:val="00694F5F"/>
    <w:rsid w:val="00832F6D"/>
    <w:rsid w:val="00855E3A"/>
    <w:rsid w:val="0091457F"/>
    <w:rsid w:val="00922CB9"/>
    <w:rsid w:val="009A0637"/>
    <w:rsid w:val="009E5CD9"/>
    <w:rsid w:val="00A26421"/>
    <w:rsid w:val="00A34588"/>
    <w:rsid w:val="00A4293B"/>
    <w:rsid w:val="00A67D50"/>
    <w:rsid w:val="00A8691A"/>
    <w:rsid w:val="00AC1946"/>
    <w:rsid w:val="00B40063"/>
    <w:rsid w:val="00B41F61"/>
    <w:rsid w:val="00B77FC4"/>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D1BDF"/>
  <w15:docId w15:val="{86E21323-8C67-48F6-9701-EF9CBB57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1730</Words>
  <Characters>9864</Characters>
  <Application>Microsoft Office Word</Application>
  <DocSecurity>0</DocSecurity>
  <Lines>82</Lines>
  <Paragraphs>23</Paragraphs>
  <ScaleCrop>false</ScaleCrop>
  <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俊俊 李</cp:lastModifiedBy>
  <cp:revision>24</cp:revision>
  <cp:lastPrinted>2018-12-31T10:56:00Z</cp:lastPrinted>
  <dcterms:created xsi:type="dcterms:W3CDTF">2018-08-15T02:06:00Z</dcterms:created>
  <dcterms:modified xsi:type="dcterms:W3CDTF">2024-11-29T03:15:00Z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