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D1E5">
      <w:pPr>
        <w:rPr>
          <w:rFonts w:ascii="宋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75F3B54A">
      <w:pPr>
        <w:rPr>
          <w:rFonts w:ascii="宋体" w:cs="宋体"/>
          <w:b/>
          <w:bCs/>
          <w:kern w:val="0"/>
          <w:sz w:val="44"/>
          <w:szCs w:val="44"/>
        </w:rPr>
      </w:pPr>
    </w:p>
    <w:p w14:paraId="1B195646">
      <w:pPr>
        <w:rPr>
          <w:rFonts w:ascii="宋体" w:cs="宋体"/>
          <w:b/>
          <w:bCs/>
          <w:kern w:val="0"/>
          <w:sz w:val="44"/>
          <w:szCs w:val="44"/>
        </w:rPr>
      </w:pPr>
    </w:p>
    <w:p w14:paraId="1B5FBCA0">
      <w:pPr>
        <w:rPr>
          <w:rFonts w:ascii="宋体" w:cs="宋体"/>
          <w:b/>
          <w:bCs/>
          <w:kern w:val="0"/>
          <w:sz w:val="44"/>
          <w:szCs w:val="44"/>
        </w:rPr>
      </w:pPr>
    </w:p>
    <w:p w14:paraId="397AC067">
      <w:pPr>
        <w:rPr>
          <w:rFonts w:ascii="黑体" w:hAnsi="黑体" w:eastAsia="黑体"/>
          <w:sz w:val="32"/>
          <w:szCs w:val="32"/>
        </w:rPr>
      </w:pPr>
    </w:p>
    <w:p w14:paraId="6D6E4875">
      <w:pPr>
        <w:rPr>
          <w:rFonts w:ascii="宋体" w:cs="宋体"/>
          <w:b/>
          <w:bCs/>
          <w:kern w:val="0"/>
          <w:sz w:val="44"/>
          <w:szCs w:val="44"/>
        </w:rPr>
      </w:pPr>
    </w:p>
    <w:p w14:paraId="697AE570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昌吉州残疾人劳动就业服务部</w:t>
      </w:r>
      <w:r>
        <w:rPr>
          <w:rFonts w:ascii="方正小标宋_GBK" w:hAnsi="宋体" w:eastAsia="方正小标宋_GBK"/>
          <w:kern w:val="0"/>
          <w:sz w:val="44"/>
          <w:szCs w:val="44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 w14:paraId="3A120A47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 w14:paraId="2FC326FD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5E031DD2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AD70A7F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01EF7A8C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5AA2264E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46277D3F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8A9277E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EABDE54"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 w14:paraId="21D6654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 w14:paraId="78BC6ACD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 w14:paraId="179D880A">
      <w:pPr>
        <w:widowControl/>
        <w:spacing w:line="480" w:lineRule="exact"/>
        <w:ind w:firstLine="883" w:firstLineChars="200"/>
        <w:outlineLvl w:val="1"/>
        <w:rPr>
          <w:rFonts w:ascii="宋体"/>
          <w:b/>
          <w:kern w:val="0"/>
          <w:sz w:val="44"/>
          <w:szCs w:val="44"/>
        </w:rPr>
      </w:pPr>
    </w:p>
    <w:p w14:paraId="65522F2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昌吉州残疾人劳动就业服务部概况</w:t>
      </w:r>
    </w:p>
    <w:p w14:paraId="73CD32A0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79B7BC8C"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62137B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 w14:paraId="08E3E7A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 w14:paraId="548CB9A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 w14:paraId="163A2111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部门（单位）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 w14:paraId="54A996F2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021D36A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4C157DF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7BF87A4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0CB20EF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5070A01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0FA0477B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 w14:paraId="3E998F9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 w14:paraId="310A133E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 w14:paraId="422D73E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 w14:paraId="1BD4B4B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221FB7AF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 w14:paraId="4C2D593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 w14:paraId="23E6AB3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 w14:paraId="3916AC3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 w14:paraId="1568D0B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九、关于州残疾人劳动就业服务部</w:t>
      </w:r>
      <w:r>
        <w:rPr>
          <w:rFonts w:ascii="仿宋_GB2312" w:hAnsi="宋体" w:eastAsia="仿宋_GB2312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 w14:paraId="0D135EB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63A8BDE5"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 w14:paraId="6477057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FB7B53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23B3512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79D0D0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74C946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8274AAB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AC8D41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4EFC62C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DF4712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5C5406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67B07E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EDA6C7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E959FCD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9D1EA5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90DE49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BD9D76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DD33AA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C186DB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6C57DFD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402BB37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昌吉州残疾人劳动就业服务部单位概况</w:t>
      </w:r>
    </w:p>
    <w:p w14:paraId="13FDD99B">
      <w:pPr>
        <w:widowControl/>
        <w:spacing w:line="480" w:lineRule="exact"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 w14:paraId="02EE5CD3"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095D58C1">
      <w:pPr>
        <w:spacing w:line="56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其主要职责是：宣传贯彻《中华人民共和国残疾人保障法》，维护残疾人在政治、经济、文化、社会和家庭生活等方面同其他公民平等的权利，密切联系残疾人，听取残疾人意见，反映残疾人需求，全心全意为残疾人服务。团结、教育残疾人遵守法律，履行应尽义务，发扬乐观进取精神，自尊、自信、自立，为全面建设小康社会，推进现代化建设贡献力量。沟通政府、社会与残疾人之间的联系，宣传残疾人事业，动员社会理解、尊重、关心帮助残疾人。开展和促进残疾人康复、教育、扶贫、劳动就业、维权、文化体育、社会保障和残疾预防等工作，改善残疾人参与社会生活的环境和条件。参与研究，制定和实施残疾人事业的政策、规划和计划，发挥综合、协调、咨询、服务作用，对有关领域的工作进行管理和指导。管理和发放《中华人民共和国残疾人证》。管理和指导各类残疾人群众组织，开展为发展残疾人事业的募捐、助残活动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 w14:paraId="2B25C9FC"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4C5B96E1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 xml:space="preserve"> 1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残疾人劳动就业服务部。</w:t>
      </w:r>
    </w:p>
    <w:p w14:paraId="17BC9A5E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州残疾人劳动就业服务部编制数6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，实有人数9人，其中：在职9人，增加0人；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 w14:paraId="5C197065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 w14:paraId="727ACFAE"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4EE05731">
      <w:pPr>
        <w:widowControl/>
        <w:spacing w:line="440" w:lineRule="exact"/>
        <w:ind w:firstLine="2249" w:firstLineChars="7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 w14:paraId="2AC9006C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昌吉州残疾人劳动就业服务部</w:t>
      </w:r>
      <w:r>
        <w:rPr>
          <w:rFonts w:ascii="仿宋_GB2312" w:hAnsi="宋体" w:eastAsia="仿宋_GB2312"/>
          <w:kern w:val="0"/>
          <w:sz w:val="24"/>
        </w:rPr>
        <w:t xml:space="preserve">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6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3AA5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6BD67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A0F1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14:paraId="4F814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D14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8B1A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5C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F31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 w14:paraId="2EEAD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29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E0B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133.94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C63950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EAC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76E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F4F7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7399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133.94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8F2C1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2F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BC6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6145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ACB3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DBDBF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96A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8FCE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E5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C6A1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43615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8BC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BE46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F5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4477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FD022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9E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F5C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51A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64C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2A4B7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B2A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A2F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661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306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ECFF0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ED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C5B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5DB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57A1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D7CBD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3C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123.63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283F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85D6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F1C6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2785B8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90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12E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740B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58B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B369D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DC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10.31</w:t>
            </w:r>
          </w:p>
        </w:tc>
      </w:tr>
      <w:tr w14:paraId="4786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034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C3FB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59EB61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4B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4A7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9EE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B6C0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95A7D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AF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9E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FAC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0B6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3FBCE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E0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EF4B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2DE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AEE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B0FB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088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C2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E04ED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FFA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D209D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45E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E9A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8A4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1A78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83FF5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08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3D90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B3E9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0D90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834E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876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4B06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F81B0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ACDF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49A6B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654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4E3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19BB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E7FD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3872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AA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5CD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21189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7BF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150C9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9A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96D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FB9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CA3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FD5A3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0AC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4FE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E347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4EFA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7C283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98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CF1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315F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75C2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2774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3E0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6C4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BFB5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9A8E7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A3484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B75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509D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6EB3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C8F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CBFEB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0F3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DA9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DB6C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21F5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604063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AF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C68A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FDE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6A2A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60BAF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EAD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5A0C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E36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9D3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64E9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7E3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230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EC01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440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C9A7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7B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6EE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6E644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903C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C09A5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05D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8237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B4F4A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7B9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03B6B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A68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07C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7CF70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4E5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133.94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6085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235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133.94</w:t>
            </w:r>
          </w:p>
        </w:tc>
      </w:tr>
    </w:tbl>
    <w:p w14:paraId="30B045F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698F86E9">
      <w:pPr>
        <w:widowControl/>
        <w:tabs>
          <w:tab w:val="left" w:pos="2235"/>
          <w:tab w:val="center" w:pos="4450"/>
        </w:tabs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tab/>
      </w:r>
    </w:p>
    <w:p w14:paraId="6DD6507A">
      <w:pPr>
        <w:widowControl/>
        <w:tabs>
          <w:tab w:val="left" w:pos="2235"/>
          <w:tab w:val="center" w:pos="4450"/>
        </w:tabs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tab/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 w14:paraId="567C43AB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编制部门（单位）：昌吉州残疾人劳动就业服务部</w:t>
      </w:r>
      <w:r>
        <w:rPr>
          <w:rFonts w:ascii="仿宋_GB2312" w:hAnsi="宋体" w:eastAsia="仿宋_GB2312"/>
          <w:kern w:val="0"/>
          <w:sz w:val="24"/>
        </w:rPr>
        <w:t xml:space="preserve">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6"/>
        <w:tblW w:w="9849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26"/>
        <w:gridCol w:w="567"/>
        <w:gridCol w:w="18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 w14:paraId="4DE81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D00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F93B7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F921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309E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6B466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CEE5A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3C43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F11CA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44BE88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168AB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14:paraId="727E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1462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667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1D34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F1F3E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A6D07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D5E8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C57BB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1293B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EFB72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CDE3D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6FC1B5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48B8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7F8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767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7805E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98F36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F554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EE0B2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77762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4BF05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C9A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2A00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CCD17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3C2C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EC7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7866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A6B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6BF9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A8BE1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761AB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2121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ADDB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D391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205F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AEFD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8EB5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D78D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2BB01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5F8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1CE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2F54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DE1F6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5F773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9D692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ED6A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8895C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3EB3C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275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8AA0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610C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3508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78B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97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163D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E294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4EFD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26D5C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09DD1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7EE7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D870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57FD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C055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22004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F5E4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191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A67D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BBF0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FB4C0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66E28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4C05C8E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973E7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1B8E0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B72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CB68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A785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DAD3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CFE3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2B3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E49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5731"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5B6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8C848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2DBA3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DAF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5840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736A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3E9A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0311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51EB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7B39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20C3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310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2EBE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35C38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23933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BCC0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D4B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941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A99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3CFB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0467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A3D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58F7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9586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BDD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93A1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4DC5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19EB6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23277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3878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9CCA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3DC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226B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A82E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76FE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DF3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5C58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2D0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3C8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1A7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98AF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B3524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0DF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9239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9BCC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866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37C6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EC3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4E9A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11AB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301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8C7E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75D7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2932B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7B2B2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59B9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81E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4B0B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DF61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7ECC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9E07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B316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DF1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F48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433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B87FC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6F6D1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8E256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A12D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0DFE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85CF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8113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CC48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999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4AD2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342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7799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640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44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878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A400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7548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23E5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AC91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12E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2EB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A100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88BD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DE06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7BE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7EA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E954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B139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BF73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1D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86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8603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B88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A51F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BD7B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F2F6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BDA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A0F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10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CF8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0AA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3956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2988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B822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35AC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3042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C0B2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D67E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EDA0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9434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479B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A4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BE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1AB3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A5E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D1FCC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1184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82E0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8E33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46E7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B30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E37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6912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55E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F74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2C54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A8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B3FE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4264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E667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4F3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7BD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371F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96C5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E9E1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6DBA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DAC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CD8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1427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FD90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EF4B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809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966A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EBF4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05CF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AC01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CCD4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4294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A4AA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FAF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CB0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6AE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92C9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BFF1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0BB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AEA1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9505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A4C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F30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5E95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8000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436F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0254328E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61730F1D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 w14:paraId="76492831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DD6AC15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编制部门（单位）：昌吉州残疾人劳动就业服务部</w:t>
      </w:r>
      <w:r>
        <w:rPr>
          <w:rFonts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6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00"/>
        <w:gridCol w:w="400"/>
        <w:gridCol w:w="2571"/>
        <w:gridCol w:w="1843"/>
        <w:gridCol w:w="1839"/>
        <w:gridCol w:w="1881"/>
      </w:tblGrid>
      <w:tr w14:paraId="581C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F3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7E0B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14:paraId="60992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F8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352C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0263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7D10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C6E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664F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39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EB1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A37E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8863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DC5B1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3C2C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01B5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672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D35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068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9209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D6AC1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21193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62069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9CEF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1352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6DFC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FFE95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F1D7F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D3B49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EEE89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98594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E30A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0704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D2D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B8EC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0ED5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7B2E8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8CCF7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3C50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3D96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4965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5951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75D95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D4C9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518D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92494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D6951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006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A79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81F6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A08E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F7A2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3B2FB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0B4E188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17E2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7909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E96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D6C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ADFD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642A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EC7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C7BB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79C2B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E61C6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72D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5DBC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1600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6313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A522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7F5BE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FBB81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4FE67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595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BA4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7E93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B27B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E5DEC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DE5A1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0D8B4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B9616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64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F5A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B98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1792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FBFA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5179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CBE25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C9F1A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938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FF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1A0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5BD2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9E77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D149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FCD76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769E7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E50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8DB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A99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893F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FA89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4D6B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E61FC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53CD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2F2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4BE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F6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D82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7D2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FFC3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C42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53C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071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936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BC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432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11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D7E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DAC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C75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82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BE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03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5E4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C491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50F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174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0CD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1AB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EE2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E56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5AD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DA0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507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E30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41F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B8D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48E3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E7D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37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831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2BE5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EDD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230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0AEC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6359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BF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D2D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7516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53A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B5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6BA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1B7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7E5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F3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70B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BE28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EFF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65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259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E05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F27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26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655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D2C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44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1C9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685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69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7A6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EB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685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148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958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FCD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E3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52A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A67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7D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C790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B72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88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D2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9F5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281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062C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115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6A5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6EC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D8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81BC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E52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2E7F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C6AD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64F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902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B42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A7D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EBB7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145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253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BD143F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ED04C00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4507D0BD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59878EC4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编制部门（单位）：昌吉州残疾人劳动就业服务部</w:t>
      </w:r>
      <w:r>
        <w:rPr>
          <w:rFonts w:ascii="仿宋_GB2312" w:hAnsi="宋体" w:eastAsia="仿宋_GB2312"/>
          <w:kern w:val="0"/>
          <w:szCs w:val="21"/>
        </w:rPr>
        <w:t xml:space="preserve">                    </w:t>
      </w:r>
      <w:r>
        <w:rPr>
          <w:rFonts w:hint="eastAsia" w:ascii="仿宋_GB2312" w:hAnsi="宋体" w:eastAsia="仿宋_GB2312"/>
          <w:kern w:val="0"/>
          <w:szCs w:val="21"/>
        </w:rPr>
        <w:t>单位：万元</w:t>
      </w:r>
    </w:p>
    <w:tbl>
      <w:tblPr>
        <w:tblStyle w:val="6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14:paraId="44FBB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A597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9F08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1154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79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A64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2A17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9F1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E3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353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5BF1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14:paraId="27B89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65D6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3062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133.94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0F1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5FA9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1C1A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4FA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D0A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291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81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E77F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133.94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C8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87A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EE6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943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BF7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E79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CB4AE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9FF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2D2B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A8A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470F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F87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1887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859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B82D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FF9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2507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FF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A20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1F53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CA04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65F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AA4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D6347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7946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0249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C814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A01C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8CF4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7065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7427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7B6B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9FB3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0EBB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C9A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00B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3D90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533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87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3F9A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4696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747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A50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1E0C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349B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2F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64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0ED6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A90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D1A6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123.63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44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123.63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817A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EA35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A663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000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979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711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86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6F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E95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B10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42B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647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DE3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BE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1CE4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10.31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CD7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10.31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DBAA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587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657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D51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B6A1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2FAB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8A7E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4F6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C41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254D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E6C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80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3A4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974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643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9C8B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2624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D29A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84E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AE9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4B47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ED7A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8569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A51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AB2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385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860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4E7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2E18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FD9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711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27D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7C7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396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F564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CE7D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E7A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2E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591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6613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A398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1AE0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43D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71F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D05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D1F2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BB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6E55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C26D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61AB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462C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91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0CD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2E51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872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438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CB82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E6F3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96D9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4EB4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C1BC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FA2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FD2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C82B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43D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E23E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3E2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22A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251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B220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96E8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E14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A9EE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3A17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CB5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373B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D96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FDCC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5B8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87C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C1D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628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09D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72E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D36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369D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E2CA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1D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4B6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49B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D61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FD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5C9F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1DC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C0AB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B44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93CD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AF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CF0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103C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88B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DD6B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043A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7F20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E00F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8278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B83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11C8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2AE5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8B1F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3A4E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BED3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886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2D5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27D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3CB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08D4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6E2C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654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3C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47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648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3F8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1BE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D12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797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2145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CBE5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9C0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0E8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912C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4253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6FA9F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CB04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137E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56A2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710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CF7E8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1B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7D9B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BC5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29B2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4F8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10F6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64C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AB7C5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4C7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499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7156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880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3357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0347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369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A2607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660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DDE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1A25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A180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A674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626D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9B4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F5F0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2755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A3F0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7A71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9D6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854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9FD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E5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6E27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0A35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EE2C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A67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3F3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DA3F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133.94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570F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689E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B892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89089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7EB7911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CF47EA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6766B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CBC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1A44A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62C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编制部门（单位）：昌吉州残疾人劳动就业服务部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88A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487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7FF8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76423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E1F73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CC52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61393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2667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F081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2D4E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36A4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1EA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021E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78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25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E30F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8880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5FD1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2171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B3429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AA6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3D9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5C580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C6852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BAE9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FF8E1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E7882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133.94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2F6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4B40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B5E0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5CCCB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1B723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D1575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78017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BE29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578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A72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F28B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21F8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03EFF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D484C">
            <w:pP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残疾人事业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642D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A1A6A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373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D0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1C06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DBEEA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D42AC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F6F82"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85BA0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EEC7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110.92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B2E4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F45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D89E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C21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6992C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1AA62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行政事业单位养老支出</w:t>
            </w:r>
          </w:p>
          <w:p w14:paraId="41D9B30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9C898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0C8BB">
            <w:pPr>
              <w:jc w:val="right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CC9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59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DA37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7DD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1DFF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625C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778BB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CED92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CD3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E8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A2FA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DDA5A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B2EB2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92D99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B4E8E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30F1C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D82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022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D076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6979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9F69B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A2AD">
            <w:pP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4B19A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99053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E53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E9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E10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9079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FF8F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BA9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66BB1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9CC90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10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92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25B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2C15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86A2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5C8F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502B5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B4BB8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610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A7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4C9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299A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22E3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A11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7049E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F3843"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61C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32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1F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A57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443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832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71D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C40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4D9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C32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01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60C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23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909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976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A4C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919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8FE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30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ACD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1D5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CDB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4E0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17E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99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F86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18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3AE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5A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9D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67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78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28A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BC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E2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C7D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B4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685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EC4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D7C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A12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3E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03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70A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781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356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D94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6AC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0A5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4C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7B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30C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DB1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C80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28A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63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510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53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5C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5AB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550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689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073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F16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135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D5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5C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A24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4BE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5B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8AF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6018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32F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D7A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49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CDE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08A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D78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4FF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CF6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8A4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12BC06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6"/>
        <w:tblW w:w="9328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0CC0B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BC6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2160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107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编制单位：昌吉州残疾人劳就业服务部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952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E1F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1679B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B163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93D8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359CE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609F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B6A2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A1389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B558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2B52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4B5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28A3D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F5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FDAA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1E2E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8160F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6917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F21C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62E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08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E0C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8737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76C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46FE9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673F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9.74</w:t>
            </w:r>
          </w:p>
        </w:tc>
      </w:tr>
      <w:tr w14:paraId="5142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28FB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2FA2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B285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6214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124.2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5E98B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66B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60C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53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FAD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208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628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59D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351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575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32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159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4C5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5D3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6E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24.83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B6E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BA3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AD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801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4F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96C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99C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B77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29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0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7A3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4E6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52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98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AB2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5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D6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5E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339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C6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8DC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E7C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B02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08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67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8EA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ACA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0C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03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A5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5B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C0A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CF2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01B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FAD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05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D9C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8A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0D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23A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441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B6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BBD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02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069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89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5A0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858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5C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E1C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5B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79A3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4AD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1AE12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C7246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A6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45B6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9.74</w:t>
            </w:r>
          </w:p>
        </w:tc>
      </w:tr>
      <w:tr w14:paraId="48A4B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DB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5EA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1A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8BE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824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9D5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5.24</w:t>
            </w:r>
          </w:p>
        </w:tc>
      </w:tr>
      <w:tr w14:paraId="7052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C4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E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6A1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147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26A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950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14:paraId="405A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59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D86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A35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411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2FB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3AA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14:paraId="3F27B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C0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EB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18E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02E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F3E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347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14:paraId="1B19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9E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52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5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9F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133.94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9FD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124.2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CCA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9.74</w:t>
            </w:r>
          </w:p>
        </w:tc>
      </w:tr>
    </w:tbl>
    <w:p w14:paraId="5DB646D7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E109D0D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30356395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096E5866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8219BFB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6710A956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6A082987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428ECB0E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5D2287B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6"/>
        <w:tblW w:w="9540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5CBC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B60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14:paraId="549C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305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昌吉州残疾人劳动就业服务部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1F6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3E2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43EAC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FE9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noWrap/>
            <w:vAlign w:val="center"/>
          </w:tcPr>
          <w:p w14:paraId="0EEAD75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 w14:paraId="03DA71F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 w14:paraId="428A9FCA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14:paraId="738DEAB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14:paraId="5666EBB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14:paraId="692D4D2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14:paraId="734B089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14:paraId="4FFCAF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38E3C55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14:paraId="3015087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14:paraId="6F8A81A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72FD54B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14:paraId="7417669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14:paraId="2FF51FD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6E44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noWrap/>
            <w:vAlign w:val="center"/>
          </w:tcPr>
          <w:p w14:paraId="777C690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noWrap/>
            <w:vAlign w:val="center"/>
          </w:tcPr>
          <w:p w14:paraId="4EB7EAC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noWrap/>
            <w:vAlign w:val="center"/>
          </w:tcPr>
          <w:p w14:paraId="7F059A3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 w14:paraId="6E38C0A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 w14:paraId="3B1E41E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 w14:paraId="58FC0EC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 w14:paraId="5064AED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 w14:paraId="7E9ACCC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 w14:paraId="153BE1C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 w14:paraId="69F2371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 w14:paraId="305DF32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 w14:paraId="2DB5931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 w14:paraId="477C5D4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 w14:paraId="38280A5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 w14:paraId="56283D7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</w:tcPr>
          <w:p w14:paraId="7836096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6E37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048B919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998A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751611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62D6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BB3F4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F4083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A8936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36FB1C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CE1C1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2DB105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C4F988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01368C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3A6AB1A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45E37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E24CCB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67E342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D96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517D62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DE65B7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48FE28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AA27A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812F5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D6F395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764A2D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0E8CA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91F89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296A2F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1B50A60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30A2E23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0E4D32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AB9523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71FADC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EA32F3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FD1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4B30F87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F00BC7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CE6CA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68CF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82493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C64771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751583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31C53B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A4919B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DDF3CE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6320C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43071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F9A206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A50F26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1BE12F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5919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F0B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228F58B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CED99C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F9CCF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34D45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9127F5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6401FC4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504B6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2E01AB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E4C916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F0C1FA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398A5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19D519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A8DB0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7D53B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97045F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925B5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13D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736CE32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44932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109B4B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1625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69B00A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712127E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202C7E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083EFC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EA9DAC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AEF43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165DED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6461F3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798637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BC03F5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58982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020C09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F39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347A87E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8860C9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AAFE5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FDB9E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F3D77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DA5FB7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3EE7961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02940A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5E9E1B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53F294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A833AC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528C38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20EB59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3B7D1D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DEFA67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92EF1A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A0C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43AC167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8E25B5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000BEE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95DA7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F1589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1403CEC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081E7A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C56D57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BEBA6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1A9BB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162F394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4516BA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2DA19C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727D68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8C459F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35561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C29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4890330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FB24F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3B182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1C761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01C61F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47219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A7E1BF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1752D8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AF2E51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FBF6D4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6BC9052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69A827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47B0AE0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C12FB5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8EBFE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BF908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D8D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0C5ACF8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5B1D2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3F0CA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2C2CC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96A473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3732C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4B4945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927DFD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DE842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B8AC2E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CB7F3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57006F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7314BD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5941B0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84F47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36C54D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FE1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4806804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4EEC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AB235E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F80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51CFA5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B3D013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8FECFD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CB951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66F60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8896C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A7C79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3F8D95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6E6A767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6F5646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16DB0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09C41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AAB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1D7381B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0B562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513349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6B792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4040DC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A4CC07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BCCFEC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682935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C3B8C1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00D7E2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1D7B08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56F27C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4156BC5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E6416E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1E48A9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02AEB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DFE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23EC66F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FB4C99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2A28F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A90F5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557AE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4150A0D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62E12E1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202242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3EBB83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C068D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33B65EA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652F873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D1CE88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481219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D7E2F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B5F23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2F7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center"/>
          </w:tcPr>
          <w:p w14:paraId="63755EA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591BE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0FD32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A7CF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266D9F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750" w:type="dxa"/>
            <w:vAlign w:val="center"/>
          </w:tcPr>
          <w:p w14:paraId="135AA6B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1F22822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600844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62C80F8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58665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62C8E3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14:paraId="236B52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1CC1816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C2F774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33DB8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8205F6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 w14:paraId="66775ED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</w:t>
      </w:r>
    </w:p>
    <w:p w14:paraId="16814CB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05BBF4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ED0DA7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60218A4A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74E79AA5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D0C9ED9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>昌吉州残疾人劳动就业服务部</w:t>
      </w:r>
      <w:r>
        <w:rPr>
          <w:rFonts w:ascii="仿宋_GB2312" w:hAnsi="宋体" w:eastAsia="仿宋_GB2312"/>
          <w:kern w:val="0"/>
          <w:sz w:val="24"/>
        </w:rPr>
        <w:t xml:space="preserve">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6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0D94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0D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C4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C79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6CE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62F27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D7C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D0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AB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280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D5A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7E59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362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BD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3C1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503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D7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97E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51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14:paraId="25EAD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47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CAE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C20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58F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D0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277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5C0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A1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038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949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C51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53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723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60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CD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938C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074E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480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72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3A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805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6D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D30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96E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D4E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CF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0E2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7CBBD7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备注：我单位无“三公”经费预算，此表为空表</w:t>
      </w:r>
    </w:p>
    <w:p w14:paraId="78B29872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56B89947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8C0E791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26DD0598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3BA53D26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编制部门（单位）：昌吉州残疾人劳动就业服务部</w:t>
      </w:r>
      <w:r>
        <w:rPr>
          <w:rFonts w:ascii="仿宋_GB2312" w:hAnsi="宋体" w:eastAsia="仿宋_GB2312"/>
          <w:kern w:val="0"/>
          <w:sz w:val="24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6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5A21D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3AD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2E4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3C1D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74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5AAB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E316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BEB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7ED5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39E25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15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5AA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3C0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36935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FAAEA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1F6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04A8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349E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25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E5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B9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612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E89E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509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C03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CDB9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C81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0F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C38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570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E06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1D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5D0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D2B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B8E3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A584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213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30C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688F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B10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60A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0F6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9B6E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8A54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835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782C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934C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FED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504A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7EC871F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 w14:paraId="5B4C5F79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even"/>
          <w:pgSz w:w="11906" w:h="16838"/>
          <w:pgMar w:top="2098" w:right="1418" w:bottom="1928" w:left="1588" w:header="851" w:footer="992" w:gutter="0"/>
          <w:pgNumType w:start="1"/>
          <w:cols w:space="720" w:num="1"/>
          <w:docGrid w:linePitch="312" w:charSpace="0"/>
        </w:sectPr>
      </w:pPr>
    </w:p>
    <w:p w14:paraId="7CB4A2D1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2021</w:t>
      </w:r>
      <w:r>
        <w:rPr>
          <w:rFonts w:hint="eastAsia" w:ascii="黑体" w:hAnsi="黑体" w:eastAsia="黑体"/>
          <w:kern w:val="0"/>
          <w:sz w:val="32"/>
          <w:szCs w:val="32"/>
        </w:rPr>
        <w:t>年昌吉州残疾人劳动就业服务部预算情况说明</w:t>
      </w:r>
    </w:p>
    <w:p w14:paraId="45A127D4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70ECA557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 w14:paraId="52B8AF0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按照全口径预算的原则，州残疾人劳动就业服务部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683D9F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收入预算包括：一般公共预算133.94万元。</w:t>
      </w:r>
    </w:p>
    <w:p w14:paraId="7383A23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支出预算包括：社会保障和就业支出123.63万元、卫生健康支出10.31万元。</w:t>
      </w:r>
    </w:p>
    <w:p w14:paraId="78F9C6DC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 w14:paraId="39764AE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万元，其中：社会保障和就业收入123.63万元、卫生健康收入10.31万元。</w:t>
      </w:r>
    </w:p>
    <w:p w14:paraId="56D6CC1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3.94万元，占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增加了</w:t>
      </w:r>
      <w:r>
        <w:rPr>
          <w:rFonts w:ascii="仿宋_GB2312" w:hAnsi="宋体" w:eastAsia="仿宋_GB2312" w:cs="宋体"/>
          <w:kern w:val="0"/>
          <w:sz w:val="32"/>
          <w:szCs w:val="32"/>
        </w:rPr>
        <w:t>2.66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万元，主要原因是增加人员工资.</w:t>
      </w:r>
    </w:p>
    <w:p w14:paraId="6FDB82D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BA3B80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 w14:paraId="5CDE2341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 w14:paraId="11E4AC2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 w14:paraId="1AC44051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增加了</w:t>
      </w:r>
      <w:r>
        <w:rPr>
          <w:rFonts w:ascii="仿宋_GB2312" w:hAnsi="宋体" w:eastAsia="仿宋_GB2312" w:cs="宋体"/>
          <w:kern w:val="0"/>
          <w:sz w:val="32"/>
          <w:szCs w:val="32"/>
        </w:rPr>
        <w:t>2.66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2.02%，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主要原因是增加了人员工资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 w14:paraId="7EF71CD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，主要原因是无项目。</w:t>
      </w:r>
    </w:p>
    <w:p w14:paraId="3A6EAEFE"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 w14:paraId="76828C4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万元，其中：社会保障和就业支出123.63万元、卫生健康支出10.31万元。</w:t>
      </w:r>
    </w:p>
    <w:p w14:paraId="23A8B28A">
      <w:pPr>
        <w:spacing w:line="560" w:lineRule="exact"/>
        <w:ind w:firstLine="616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拨款和</w:t>
      </w:r>
    </w:p>
    <w:p w14:paraId="42822402"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国有资本经营预算。</w:t>
      </w:r>
    </w:p>
    <w:p w14:paraId="2BE1F88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C7E9B6E">
      <w:pPr>
        <w:ind w:firstLine="640" w:firstLineChars="200"/>
        <w:jc w:val="left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133.94万元，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123.63</w:t>
      </w:r>
      <w:r>
        <w:rPr>
          <w:rFonts w:hint="eastAsia" w:ascii="仿宋" w:hAnsi="仿宋" w:eastAsia="仿宋"/>
          <w:kern w:val="0"/>
          <w:sz w:val="32"/>
          <w:szCs w:val="32"/>
        </w:rPr>
        <w:t>万元，主要用于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人员工资福利支出、商品和服务支出等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2、卫生健康支出10.31万元，主要用于人员医疗保障费用。</w:t>
      </w:r>
    </w:p>
    <w:p w14:paraId="51D4492B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 w14:paraId="1D739042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3E4CE4E4"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：总计支出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133.94万元，</w:t>
      </w:r>
    </w:p>
    <w:p w14:paraId="043A09B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增加了</w:t>
      </w:r>
      <w:r>
        <w:rPr>
          <w:rFonts w:ascii="仿宋_GB2312" w:hAnsi="宋体" w:eastAsia="仿宋_GB2312" w:cs="宋体"/>
          <w:kern w:val="0"/>
          <w:sz w:val="32"/>
          <w:szCs w:val="32"/>
        </w:rPr>
        <w:t>2.66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0.98%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。主要原因是增加了人员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 w14:paraId="6746C238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无项目预算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D8DE94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 w14:paraId="68B534A8"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 w14:paraId="11632893">
      <w:pPr>
        <w:spacing w:line="560" w:lineRule="exact"/>
        <w:ind w:firstLine="640" w:firstLineChars="200"/>
        <w:rPr>
          <w:rFonts w:hint="eastAsia" w:ascii="楷体_GB2312" w:hAnsi="宋体" w:eastAsia="仿宋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般公共服务支出133.94万元，占100%。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</w:p>
    <w:p w14:paraId="0301B549">
      <w:pPr>
        <w:tabs>
          <w:tab w:val="left" w:pos="312"/>
        </w:tabs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1.208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(类)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123.63万元，占91.5%；</w:t>
      </w:r>
    </w:p>
    <w:p w14:paraId="3A711252">
      <w:pPr>
        <w:tabs>
          <w:tab w:val="left" w:pos="312"/>
        </w:tabs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210卫生健康支出（类）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10.31万元，占8.5%。</w:t>
      </w:r>
    </w:p>
    <w:p w14:paraId="12383CB6"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</w:p>
    <w:p w14:paraId="161C32B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残疾人事业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其他残疾人事业支出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110.92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3.61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3.36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人员经费增加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30382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社会保障和就业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行政事业单位养老支出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机关事业单位基本养教参保险缴费支出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12.71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1.51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13.40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缴费基数增加。</w:t>
      </w:r>
    </w:p>
    <w:p w14:paraId="2D56CD2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7.54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0.63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9.11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16A8F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公务员医疗补助（</w:t>
      </w:r>
      <w:r>
        <w:rPr>
          <w:rFonts w:hint="eastAsia" w:ascii="仿宋" w:hAnsi="仿宋" w:eastAsia="仿宋"/>
          <w:kern w:val="0"/>
          <w:sz w:val="32"/>
          <w:szCs w:val="32"/>
        </w:rPr>
        <w:t>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2.38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7.45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缴费基数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40A3422"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" w:hAnsi="仿宋" w:eastAsia="仿宋"/>
          <w:kern w:val="0"/>
          <w:sz w:val="32"/>
          <w:szCs w:val="32"/>
        </w:rPr>
        <w:t>（类）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仿宋" w:hAnsi="仿宋" w:eastAsia="仿宋"/>
          <w:kern w:val="0"/>
          <w:sz w:val="32"/>
          <w:szCs w:val="32"/>
        </w:rPr>
        <w:t>（款）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其他行政事业单位医疗支出</w:t>
      </w:r>
      <w:r>
        <w:rPr>
          <w:rFonts w:hint="eastAsia" w:ascii="仿宋" w:hAnsi="仿宋" w:eastAsia="仿宋"/>
          <w:kern w:val="0"/>
          <w:sz w:val="32"/>
          <w:szCs w:val="32"/>
        </w:rPr>
        <w:t>（项）:202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0.39</w:t>
      </w:r>
      <w:r>
        <w:rPr>
          <w:rFonts w:hint="eastAsia" w:ascii="仿宋" w:hAnsi="仿宋" w:eastAsia="仿宋"/>
          <w:kern w:val="0"/>
          <w:sz w:val="32"/>
          <w:szCs w:val="32"/>
        </w:rPr>
        <w:t>万元，比上年预算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2.92</w:t>
      </w:r>
      <w:r>
        <w:rPr>
          <w:rFonts w:hint="eastAsia" w:ascii="仿宋" w:hAnsi="仿宋" w:eastAsia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费用减少。</w:t>
      </w:r>
    </w:p>
    <w:p w14:paraId="32099EFC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昌吉州残疾人劳动就业服务部</w:t>
      </w:r>
      <w:r>
        <w:rPr>
          <w:rFonts w:ascii="黑体" w:hAnsi="黑体" w:eastAsia="黑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 w14:paraId="6E98EB7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133.94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 w14:paraId="2C0EC87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124.2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53.18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>3.2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万元、伙食补助费</w:t>
      </w:r>
      <w:r>
        <w:rPr>
          <w:rFonts w:ascii="仿宋_GB2312" w:hAnsi="宋体" w:eastAsia="仿宋_GB2312" w:cs="宋体"/>
          <w:kern w:val="0"/>
          <w:sz w:val="32"/>
          <w:szCs w:val="32"/>
        </w:rPr>
        <w:t>11.34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万元、绩效工资</w:t>
      </w:r>
      <w:r>
        <w:rPr>
          <w:rFonts w:ascii="仿宋_GB2312" w:hAnsi="宋体" w:eastAsia="仿宋_GB2312" w:cs="宋体"/>
          <w:kern w:val="0"/>
          <w:sz w:val="32"/>
          <w:szCs w:val="32"/>
        </w:rPr>
        <w:t>23.93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12.71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>7.54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>2.38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宋体"/>
          <w:kern w:val="0"/>
          <w:sz w:val="32"/>
          <w:szCs w:val="32"/>
        </w:rPr>
        <w:t>0.39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>9.53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万元、职工取暖费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0EA38F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9.74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>5.24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>2.4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1.05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7BC38C5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七、关于昌吉州残疾人劳动就业服务部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 w14:paraId="77938D89">
      <w:pPr>
        <w:widowControl/>
        <w:spacing w:line="58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2021</w:t>
      </w:r>
      <w:r>
        <w:rPr>
          <w:rFonts w:hint="eastAsia" w:ascii="仿宋" w:hAnsi="仿宋" w:eastAsia="仿宋" w:cs="仿宋"/>
          <w:bCs/>
          <w:sz w:val="32"/>
          <w:szCs w:val="32"/>
        </w:rPr>
        <w:t>年州劳动就业服务部无项目支出。</w:t>
      </w:r>
    </w:p>
    <w:p w14:paraId="4F5E2ADE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八、关于昌吉州残疾人劳动就业服务部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 w14:paraId="3665BEA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州残联劳服部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0AE4FC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州残联劳服部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万元，主要原因是未安排因公出国（境）费；公务用车购置费为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，未安排预算；公务用车运行费减少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万元，主要原因是未安排预算；公务接待费减少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 w14:paraId="560D574E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九、关于昌吉州残疾人劳动就业服务部</w:t>
      </w:r>
      <w:r>
        <w:rPr>
          <w:rFonts w:ascii="黑体" w:hAnsi="宋体" w:eastAsia="黑体" w:cs="宋体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 w14:paraId="5063C82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州残疾人劳动就业服务部</w:t>
      </w: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 w14:paraId="4CFC3A7F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2840B3C8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2EB8242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年，州残疾人劳动就业服务部的机关运行经费财政拨款预算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9.74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ascii="仿宋_GB2312" w:hAnsi="宋体" w:eastAsia="仿宋_GB2312" w:cs="宋体"/>
          <w:kern w:val="0"/>
          <w:sz w:val="32"/>
          <w:szCs w:val="32"/>
        </w:rPr>
        <w:t>0.63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万元，降低</w:t>
      </w:r>
      <w:r>
        <w:rPr>
          <w:rFonts w:ascii="仿宋_GB2312" w:hAnsi="宋体" w:eastAsia="仿宋_GB2312" w:cs="宋体"/>
          <w:kern w:val="0"/>
          <w:sz w:val="32"/>
          <w:szCs w:val="32"/>
        </w:rPr>
        <w:t>0.91%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厉行勤俭节约，缩减运行经费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3EC2846A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62F7051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年，州劳服部部门及下属单位政府采购预算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0C77F3B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</w:rPr>
        <w:t>1年度本部门面向中小企业预留政府采购项目预算金额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 xml:space="preserve"> 0</w:t>
      </w:r>
      <w:r>
        <w:rPr>
          <w:rFonts w:hint="eastAsia" w:ascii="仿宋_GB2312" w:hAnsi="仿宋_GB2312" w:eastAsia="仿宋_GB2312"/>
          <w:sz w:val="32"/>
        </w:rPr>
        <w:t>万元。</w:t>
      </w:r>
    </w:p>
    <w:p w14:paraId="1A7B7CFE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23C7A3D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年底，州残疾人劳动就业服务部占用使用国有资产总体情况为</w:t>
      </w:r>
    </w:p>
    <w:p w14:paraId="0CD4352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46D2EF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52.81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52.81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5D270CB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2E8B73A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eastAsia="仿宋_GB2312"/>
          <w:sz w:val="32"/>
        </w:rPr>
        <w:t>33.49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15AF89B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 w14:paraId="1A02561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年部门预算未安排购置车辆经费。</w:t>
      </w:r>
    </w:p>
    <w:p w14:paraId="4A5FBE67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272E44B5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个。</w:t>
      </w:r>
    </w:p>
    <w:p w14:paraId="332D62D7"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39C70C30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 w14:paraId="3E14EBED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808C25C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51BA466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 w14:paraId="40C49AF6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17C7B86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30019FE8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22FD775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2DFD45F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04298F0C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包括事业收入、事业经营收入、其他收入等。</w:t>
      </w:r>
    </w:p>
    <w:p w14:paraId="5046FD28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4F6C555E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6FE2BE1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00528583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4D5D2253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18CE8CC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8B6DA54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5DA9CC8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6C14128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昌吉州残疾人劳动就业服务部</w:t>
      </w:r>
    </w:p>
    <w:p w14:paraId="7FC632AF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     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5256C846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786E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738EBBC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8999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CF36B"/>
    <w:multiLevelType w:val="singleLevel"/>
    <w:tmpl w:val="3E0CF3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575"/>
    <w:rsid w:val="00031E76"/>
    <w:rsid w:val="00080A42"/>
    <w:rsid w:val="000C6FBF"/>
    <w:rsid w:val="000D531A"/>
    <w:rsid w:val="000E25E1"/>
    <w:rsid w:val="000F3B60"/>
    <w:rsid w:val="001103BE"/>
    <w:rsid w:val="00112D25"/>
    <w:rsid w:val="0011450F"/>
    <w:rsid w:val="00142ECF"/>
    <w:rsid w:val="001747C9"/>
    <w:rsid w:val="001A613C"/>
    <w:rsid w:val="001E1AD3"/>
    <w:rsid w:val="00223EA5"/>
    <w:rsid w:val="00261065"/>
    <w:rsid w:val="002E7530"/>
    <w:rsid w:val="0031788E"/>
    <w:rsid w:val="00320275"/>
    <w:rsid w:val="00321E8A"/>
    <w:rsid w:val="00336BD3"/>
    <w:rsid w:val="003679D2"/>
    <w:rsid w:val="00395071"/>
    <w:rsid w:val="00397FA9"/>
    <w:rsid w:val="003D4EE0"/>
    <w:rsid w:val="003E2FDC"/>
    <w:rsid w:val="003E63F0"/>
    <w:rsid w:val="00452A86"/>
    <w:rsid w:val="00482947"/>
    <w:rsid w:val="005320EE"/>
    <w:rsid w:val="005602EA"/>
    <w:rsid w:val="00567073"/>
    <w:rsid w:val="0059125F"/>
    <w:rsid w:val="005D31D1"/>
    <w:rsid w:val="005E2852"/>
    <w:rsid w:val="00631D12"/>
    <w:rsid w:val="00646EB0"/>
    <w:rsid w:val="006A7BF5"/>
    <w:rsid w:val="006E145A"/>
    <w:rsid w:val="00760458"/>
    <w:rsid w:val="0077627E"/>
    <w:rsid w:val="007B1436"/>
    <w:rsid w:val="007C478D"/>
    <w:rsid w:val="007C4DC0"/>
    <w:rsid w:val="007D7119"/>
    <w:rsid w:val="007E5ACA"/>
    <w:rsid w:val="008910BE"/>
    <w:rsid w:val="008A4B03"/>
    <w:rsid w:val="008E4F9E"/>
    <w:rsid w:val="008F3CFD"/>
    <w:rsid w:val="00932375"/>
    <w:rsid w:val="00944B81"/>
    <w:rsid w:val="00946004"/>
    <w:rsid w:val="00951A65"/>
    <w:rsid w:val="009717D3"/>
    <w:rsid w:val="00977253"/>
    <w:rsid w:val="00997CE4"/>
    <w:rsid w:val="009B654C"/>
    <w:rsid w:val="009B6FA3"/>
    <w:rsid w:val="00A13D75"/>
    <w:rsid w:val="00A57575"/>
    <w:rsid w:val="00A86FA6"/>
    <w:rsid w:val="00A954CD"/>
    <w:rsid w:val="00AB1984"/>
    <w:rsid w:val="00AB4ED8"/>
    <w:rsid w:val="00B87A63"/>
    <w:rsid w:val="00B94A73"/>
    <w:rsid w:val="00BF4B1D"/>
    <w:rsid w:val="00D56C56"/>
    <w:rsid w:val="00D85033"/>
    <w:rsid w:val="00DA2829"/>
    <w:rsid w:val="00E0117A"/>
    <w:rsid w:val="00E51C21"/>
    <w:rsid w:val="00E603E7"/>
    <w:rsid w:val="00E66D22"/>
    <w:rsid w:val="00F105A9"/>
    <w:rsid w:val="00F239C6"/>
    <w:rsid w:val="00F8061C"/>
    <w:rsid w:val="02DD37AA"/>
    <w:rsid w:val="0377606E"/>
    <w:rsid w:val="04233A6E"/>
    <w:rsid w:val="049A7C67"/>
    <w:rsid w:val="06936E87"/>
    <w:rsid w:val="07F908EB"/>
    <w:rsid w:val="08037E5B"/>
    <w:rsid w:val="0BF17B09"/>
    <w:rsid w:val="0DB96DE5"/>
    <w:rsid w:val="0E4422DB"/>
    <w:rsid w:val="0E576DBF"/>
    <w:rsid w:val="12CC234A"/>
    <w:rsid w:val="13FC00A9"/>
    <w:rsid w:val="14582968"/>
    <w:rsid w:val="1B4057F0"/>
    <w:rsid w:val="214D0CEC"/>
    <w:rsid w:val="25D65B4A"/>
    <w:rsid w:val="295461BA"/>
    <w:rsid w:val="2B0B14A0"/>
    <w:rsid w:val="2F267D5B"/>
    <w:rsid w:val="2F545585"/>
    <w:rsid w:val="2F8F34FE"/>
    <w:rsid w:val="31264AFA"/>
    <w:rsid w:val="36A20AEC"/>
    <w:rsid w:val="3A084BE4"/>
    <w:rsid w:val="3B471D5C"/>
    <w:rsid w:val="40B123E1"/>
    <w:rsid w:val="4127548C"/>
    <w:rsid w:val="44BD4595"/>
    <w:rsid w:val="44F95CD7"/>
    <w:rsid w:val="468C7E16"/>
    <w:rsid w:val="47B65044"/>
    <w:rsid w:val="48B8466B"/>
    <w:rsid w:val="49377E91"/>
    <w:rsid w:val="4A9D3591"/>
    <w:rsid w:val="4AA97A93"/>
    <w:rsid w:val="4B8F025F"/>
    <w:rsid w:val="4E12714F"/>
    <w:rsid w:val="51DA1CE2"/>
    <w:rsid w:val="52A82193"/>
    <w:rsid w:val="53A678E3"/>
    <w:rsid w:val="54280EE7"/>
    <w:rsid w:val="5B4E46C8"/>
    <w:rsid w:val="5DE32E34"/>
    <w:rsid w:val="660846E6"/>
    <w:rsid w:val="69AC6D00"/>
    <w:rsid w:val="6C717501"/>
    <w:rsid w:val="6CE949F2"/>
    <w:rsid w:val="6E09112F"/>
    <w:rsid w:val="6F235519"/>
    <w:rsid w:val="6F9D5853"/>
    <w:rsid w:val="729A01E1"/>
    <w:rsid w:val="73C8670B"/>
    <w:rsid w:val="7498241A"/>
    <w:rsid w:val="752C1822"/>
    <w:rsid w:val="76B802CA"/>
    <w:rsid w:val="7B693716"/>
    <w:rsid w:val="7D943724"/>
    <w:rsid w:val="7F5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 w:locked="1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rFonts w:ascii="Calibri" w:hAnsi="Calibri"/>
      <w:kern w:val="0"/>
      <w:sz w:val="18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黑体"/>
      <w:kern w:val="0"/>
      <w:sz w:val="18"/>
      <w:szCs w:val="20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5">
    <w:name w:val="Body Text Indent 3"/>
    <w:basedOn w:val="1"/>
    <w:link w:val="9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ascii="Calibri" w:hAnsi="Calibri" w:eastAsia="仿宋_GB2312"/>
      <w:kern w:val="0"/>
      <w:sz w:val="24"/>
      <w:szCs w:val="20"/>
    </w:rPr>
  </w:style>
  <w:style w:type="character" w:customStyle="1" w:styleId="8">
    <w:name w:val="Body Text Indent 3 Char"/>
    <w:qFormat/>
    <w:locked/>
    <w:uiPriority w:val="99"/>
    <w:rPr>
      <w:rFonts w:eastAsia="仿宋_GB2312"/>
      <w:sz w:val="24"/>
    </w:rPr>
  </w:style>
  <w:style w:type="character" w:customStyle="1" w:styleId="9">
    <w:name w:val="正文文本缩进 3 Char"/>
    <w:link w:val="5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10">
    <w:name w:val="Footer Char"/>
    <w:qFormat/>
    <w:locked/>
    <w:uiPriority w:val="99"/>
    <w:rPr>
      <w:rFonts w:eastAsia="黑体"/>
      <w:sz w:val="18"/>
    </w:rPr>
  </w:style>
  <w:style w:type="character" w:customStyle="1" w:styleId="11">
    <w:name w:val="页脚 Char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sz w:val="18"/>
    </w:rPr>
  </w:style>
  <w:style w:type="character" w:customStyle="1" w:styleId="13">
    <w:name w:val="批注框文本 Char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4">
    <w:name w:val="Header Char"/>
    <w:qFormat/>
    <w:locked/>
    <w:uiPriority w:val="99"/>
    <w:rPr>
      <w:sz w:val="18"/>
    </w:rPr>
  </w:style>
  <w:style w:type="character" w:customStyle="1" w:styleId="15">
    <w:name w:val="页眉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6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1089</Words>
  <Characters>1128</Characters>
  <Lines>63</Lines>
  <Paragraphs>17</Paragraphs>
  <TotalTime>3</TotalTime>
  <ScaleCrop>false</ScaleCrop>
  <LinksUpToDate>false</LinksUpToDate>
  <CharactersWithSpaces>1180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2021-04-20T15:01:00Z</dcterms:created>
  <dc:creator>闫超</dc:creator>
  <cp:lastModifiedBy>巴霍巴利</cp:lastModifiedBy>
  <cp:lastPrinted>2021-02-07T13:18:00Z</cp:lastPrinted>
  <dcterms:modified xsi:type="dcterms:W3CDTF">2025-09-10T10:21:39Z</dcterms:modified>
  <dc:title>附件2：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427560273_btnclosed</vt:lpwstr>
  </property>
  <property fmtid="{D5CDD505-2E9C-101B-9397-08002B2CF9AE}" pid="4" name="ICV">
    <vt:lpwstr>608DD9AB121D40AAA4527EFC402BF737_13</vt:lpwstr>
  </property>
</Properties>
</file>