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A861B">
      <w:pPr>
        <w:spacing w:line="540" w:lineRule="exact"/>
        <w:jc w:val="left"/>
        <w:rPr>
          <w:rFonts w:hint="eastAsia"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p>
    <w:p w14:paraId="23D8E9A8">
      <w:pPr>
        <w:spacing w:line="540" w:lineRule="exact"/>
        <w:jc w:val="center"/>
        <w:rPr>
          <w:rFonts w:hint="eastAsia" w:ascii="华文中宋" w:hAnsi="华文中宋" w:eastAsia="华文中宋" w:cs="宋体"/>
          <w:b/>
          <w:kern w:val="0"/>
          <w:sz w:val="52"/>
          <w:szCs w:val="52"/>
        </w:rPr>
      </w:pPr>
    </w:p>
    <w:p w14:paraId="7F6BE189">
      <w:pPr>
        <w:spacing w:line="540" w:lineRule="exact"/>
        <w:jc w:val="center"/>
        <w:rPr>
          <w:rFonts w:hint="eastAsia" w:ascii="华文中宋" w:hAnsi="华文中宋" w:eastAsia="华文中宋" w:cs="宋体"/>
          <w:b/>
          <w:kern w:val="0"/>
          <w:sz w:val="52"/>
          <w:szCs w:val="52"/>
        </w:rPr>
      </w:pPr>
    </w:p>
    <w:p w14:paraId="4B16AE1B">
      <w:pPr>
        <w:spacing w:line="540" w:lineRule="exact"/>
        <w:jc w:val="center"/>
        <w:rPr>
          <w:rFonts w:hint="eastAsia" w:ascii="华文中宋" w:hAnsi="华文中宋" w:eastAsia="华文中宋" w:cs="宋体"/>
          <w:b/>
          <w:kern w:val="0"/>
          <w:sz w:val="52"/>
          <w:szCs w:val="52"/>
        </w:rPr>
      </w:pPr>
    </w:p>
    <w:p w14:paraId="301F2576">
      <w:pPr>
        <w:spacing w:line="540" w:lineRule="exact"/>
        <w:jc w:val="center"/>
        <w:rPr>
          <w:rFonts w:hint="eastAsia" w:ascii="华文中宋" w:hAnsi="华文中宋" w:eastAsia="华文中宋" w:cs="宋体"/>
          <w:b/>
          <w:kern w:val="0"/>
          <w:sz w:val="52"/>
          <w:szCs w:val="52"/>
        </w:rPr>
      </w:pPr>
    </w:p>
    <w:p w14:paraId="1E647759">
      <w:pPr>
        <w:spacing w:line="540" w:lineRule="exact"/>
        <w:jc w:val="center"/>
        <w:rPr>
          <w:rFonts w:hint="eastAsia" w:ascii="华文中宋" w:hAnsi="华文中宋" w:eastAsia="华文中宋" w:cs="宋体"/>
          <w:b/>
          <w:kern w:val="0"/>
          <w:sz w:val="52"/>
          <w:szCs w:val="52"/>
        </w:rPr>
      </w:pPr>
    </w:p>
    <w:p w14:paraId="4289BC82">
      <w:pPr>
        <w:spacing w:line="540" w:lineRule="exact"/>
        <w:jc w:val="center"/>
        <w:rPr>
          <w:rFonts w:hint="eastAsia" w:ascii="华文中宋" w:hAnsi="华文中宋" w:eastAsia="华文中宋" w:cs="宋体"/>
          <w:b/>
          <w:kern w:val="0"/>
          <w:sz w:val="52"/>
          <w:szCs w:val="52"/>
        </w:rPr>
      </w:pPr>
    </w:p>
    <w:p w14:paraId="50344636">
      <w:pPr>
        <w:spacing w:line="540" w:lineRule="exact"/>
        <w:jc w:val="center"/>
        <w:rPr>
          <w:rFonts w:hint="eastAsia"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2C2131FF">
      <w:pPr>
        <w:spacing w:line="540" w:lineRule="exact"/>
        <w:jc w:val="center"/>
        <w:rPr>
          <w:rFonts w:hint="eastAsia" w:ascii="华文中宋" w:hAnsi="华文中宋" w:eastAsia="华文中宋" w:cs="宋体"/>
          <w:b/>
          <w:kern w:val="0"/>
          <w:sz w:val="52"/>
          <w:szCs w:val="52"/>
        </w:rPr>
      </w:pPr>
    </w:p>
    <w:p w14:paraId="209B4F5F">
      <w:pPr>
        <w:spacing w:line="540" w:lineRule="exact"/>
        <w:jc w:val="center"/>
        <w:rPr>
          <w:rFonts w:hint="eastAsia"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042391B6">
      <w:pPr>
        <w:spacing w:line="540" w:lineRule="exact"/>
        <w:jc w:val="center"/>
        <w:rPr>
          <w:rFonts w:hint="eastAsia" w:hAnsi="宋体" w:eastAsia="仿宋_GB2312" w:cs="宋体"/>
          <w:kern w:val="0"/>
          <w:sz w:val="30"/>
          <w:szCs w:val="30"/>
        </w:rPr>
      </w:pPr>
    </w:p>
    <w:p w14:paraId="4F9CFDA1">
      <w:pPr>
        <w:spacing w:line="540" w:lineRule="exact"/>
        <w:jc w:val="center"/>
        <w:rPr>
          <w:rFonts w:hint="eastAsia" w:hAnsi="宋体" w:eastAsia="仿宋_GB2312" w:cs="宋体"/>
          <w:kern w:val="0"/>
          <w:sz w:val="30"/>
          <w:szCs w:val="30"/>
        </w:rPr>
      </w:pPr>
    </w:p>
    <w:p w14:paraId="3F279476">
      <w:pPr>
        <w:spacing w:line="540" w:lineRule="exact"/>
        <w:jc w:val="center"/>
        <w:rPr>
          <w:rFonts w:hint="eastAsia" w:hAnsi="宋体" w:eastAsia="仿宋_GB2312" w:cs="宋体"/>
          <w:kern w:val="0"/>
          <w:sz w:val="30"/>
          <w:szCs w:val="30"/>
        </w:rPr>
      </w:pPr>
    </w:p>
    <w:p w14:paraId="07C59F04">
      <w:pPr>
        <w:spacing w:line="540" w:lineRule="exact"/>
        <w:jc w:val="center"/>
        <w:rPr>
          <w:rFonts w:hint="eastAsia" w:hAnsi="宋体" w:eastAsia="仿宋_GB2312" w:cs="宋体"/>
          <w:kern w:val="0"/>
          <w:sz w:val="30"/>
          <w:szCs w:val="30"/>
        </w:rPr>
      </w:pPr>
    </w:p>
    <w:p w14:paraId="6ACE194A">
      <w:pPr>
        <w:spacing w:line="540" w:lineRule="exact"/>
        <w:jc w:val="center"/>
        <w:rPr>
          <w:rFonts w:hint="eastAsia" w:hAnsi="宋体" w:eastAsia="仿宋_GB2312" w:cs="宋体"/>
          <w:kern w:val="0"/>
          <w:sz w:val="30"/>
          <w:szCs w:val="30"/>
        </w:rPr>
      </w:pPr>
    </w:p>
    <w:p w14:paraId="055A3205">
      <w:pPr>
        <w:spacing w:line="540" w:lineRule="exact"/>
        <w:jc w:val="center"/>
        <w:rPr>
          <w:rFonts w:hint="eastAsia" w:hAnsi="宋体" w:eastAsia="仿宋_GB2312" w:cs="宋体"/>
          <w:kern w:val="0"/>
          <w:sz w:val="30"/>
          <w:szCs w:val="30"/>
        </w:rPr>
      </w:pPr>
    </w:p>
    <w:p w14:paraId="2643AFF2">
      <w:pPr>
        <w:spacing w:line="540" w:lineRule="exact"/>
        <w:rPr>
          <w:rFonts w:hint="eastAsia" w:hAnsi="宋体" w:eastAsia="仿宋_GB2312" w:cs="宋体"/>
          <w:kern w:val="0"/>
          <w:sz w:val="30"/>
          <w:szCs w:val="30"/>
        </w:rPr>
      </w:pPr>
    </w:p>
    <w:p w14:paraId="22290A5B">
      <w:pPr>
        <w:spacing w:line="700" w:lineRule="exact"/>
        <w:jc w:val="left"/>
        <w:rPr>
          <w:rFonts w:hint="eastAsia" w:hAnsi="宋体" w:eastAsia="仿宋_GB2312" w:cs="宋体"/>
          <w:kern w:val="0"/>
          <w:sz w:val="36"/>
          <w:szCs w:val="36"/>
        </w:rPr>
      </w:pPr>
      <w:r>
        <w:rPr>
          <w:rFonts w:hint="eastAsia" w:hAnsi="宋体" w:eastAsia="仿宋_GB2312" w:cs="宋体"/>
          <w:kern w:val="0"/>
          <w:sz w:val="36"/>
          <w:szCs w:val="36"/>
        </w:rPr>
        <w:t xml:space="preserve">     </w:t>
      </w:r>
    </w:p>
    <w:p w14:paraId="0A22DDB2">
      <w:pPr>
        <w:spacing w:line="700" w:lineRule="exact"/>
        <w:ind w:firstLine="900" w:firstLineChars="250"/>
        <w:jc w:val="left"/>
        <w:rPr>
          <w:rFonts w:hint="eastAsia"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机关编制业务经费项目</w:t>
      </w:r>
    </w:p>
    <w:p w14:paraId="641D0A14">
      <w:pPr>
        <w:spacing w:line="540" w:lineRule="exact"/>
        <w:ind w:firstLine="567"/>
        <w:rPr>
          <w:rFonts w:hint="eastAsia"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中共昌吉回族自治州委员会机构编制委员会办公室</w:t>
      </w:r>
    </w:p>
    <w:p w14:paraId="24FDF700">
      <w:pPr>
        <w:spacing w:line="540" w:lineRule="exact"/>
        <w:ind w:firstLine="900" w:firstLineChars="250"/>
        <w:rPr>
          <w:rFonts w:hint="eastAsia"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中共昌吉回族自治州委员会机构编制委员会办公室</w:t>
      </w:r>
    </w:p>
    <w:p w14:paraId="6A3BFF5C">
      <w:pPr>
        <w:spacing w:line="540" w:lineRule="exact"/>
        <w:ind w:firstLine="900" w:firstLineChars="250"/>
        <w:rPr>
          <w:rFonts w:hint="eastAsia"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王东升</w:t>
      </w:r>
    </w:p>
    <w:p w14:paraId="30241588">
      <w:pPr>
        <w:spacing w:line="540" w:lineRule="exact"/>
        <w:ind w:left="273" w:firstLine="567"/>
        <w:rPr>
          <w:rStyle w:val="18"/>
          <w:rFonts w:hint="eastAsia"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2024年03月29日</w:t>
      </w:r>
    </w:p>
    <w:p w14:paraId="403F80B0">
      <w:pPr>
        <w:spacing w:line="700" w:lineRule="exact"/>
        <w:ind w:firstLine="708" w:firstLineChars="236"/>
        <w:jc w:val="left"/>
        <w:rPr>
          <w:rFonts w:hint="eastAsia" w:hAnsi="宋体" w:eastAsia="仿宋_GB2312" w:cs="宋体"/>
          <w:kern w:val="0"/>
          <w:sz w:val="30"/>
          <w:szCs w:val="30"/>
        </w:rPr>
      </w:pPr>
    </w:p>
    <w:p w14:paraId="48984B7D">
      <w:pPr>
        <w:spacing w:line="540" w:lineRule="exact"/>
        <w:rPr>
          <w:rStyle w:val="18"/>
          <w:rFonts w:hint="eastAsia" w:ascii="黑体" w:hAnsi="黑体" w:eastAsia="黑体"/>
          <w:b w:val="0"/>
          <w:spacing w:val="-4"/>
          <w:sz w:val="32"/>
          <w:szCs w:val="32"/>
        </w:rPr>
      </w:pPr>
    </w:p>
    <w:p w14:paraId="2707EEB0">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一、基本情况</w:t>
      </w:r>
    </w:p>
    <w:p w14:paraId="0B3FB01D">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（一）项目概况。</w:t>
      </w:r>
    </w:p>
    <w:p w14:paraId="47606F26">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一、基本情况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（一）项目概况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昌州财行〔2023〕1号文件要求，贯彻落实中央、自治区机构改革部署，深化综合行政执法党政机构改革，推进事业单位改革试点，指导州本级各部门及各县市组织实施机构改革及事业单位改革试点工作等。指导县市事业单位登记管理，做好自治州事业单位登记管理的电子化工作，实施自治州事业单位登记管理工作和事业单位登记年检管理工作，加强对自治州机构编制系统实名制信息数据的统计汇总、上报和全州机构编制管理干部的业务培训、信息培训工作，做好实名制系统平台的管理维护，加强实名制业务相关人员网上平台操作培训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（1）项目名称：机关编制业务经费项目项目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本项目主要内容为指导县市事业单位登记管理，做好自治州事业单位登记管理的电子化工作，实施自治州事业单位登记管理工作和事业单位登记年检管理工作，加强对自治州机构编制系统实名制信息数据的统计汇总、上报和全州机构编制管理干部的业务培训、信息培训工作，做好实名制系统平台的管理维护，加强实名制业务相关人员网上平台操作培训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实施主体：中共昌吉回族自治州委员会机构编制委员会办公室。</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实施时间：本项目实施周期为2023年1月-2023年12月。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本项目于2023年1月开始实施，截止2023年12月已经全部完成，通过本项目的实施，对单位机关办公提供支撑，工作开展得到保障，提升机构编制管理水平。项目的实施对机关办公提供支撑，工作开展得到保障，提升机构编制管理水平。我办在实施机构编制业务经费项目中，完成事业单位法人网上年审工作，机构编制信息网络维护，实名制季报、年报数据统计汇总，为促进机构编制事业高质量发展作出了贡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1)贯彻执行党和国家以及自治区关于行政管理体制改革、机构改革和机构编制管理的方针、政策和法规，研究拟定自治州行政管理体制改革、机构改革和机构编制管理的规定和办法，并组织实施。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2）统一管理自治州各级党政机关，人大、政协、法院和检察院机关，各民主党派、人民团体和群众团体机关及事业单位的机构编制工作。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3）研究拟定自治州行政管理体制与机构改革的总体方案，并组织实施；审核自治州党政机关各部门，人大和政协机关，法院和检察院机关，各民主党派、人民团体和群众团体机关的“三定”规定（方案）和机构改革方案；审核各县市、乡镇机构改革方案和机构改革实施意见；指导协调县市、乡镇行政管理体制和机构改革以及机构编制管理工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4）负责自治州州级机关各部门职能配置和调整工作；协调自治州州级机关各部门之间以及州级机关各部门与县市之间的职责分工。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5）研究拟定自治州事业单位分类改革方案和事业单位机构编制管理的规定和办法，研究拟定自治州各类事业单位的机构编制标准；指导县市事业单位分类改革和机构编制管理工作。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6）审核自治州州级机关（含州人民政府驻外机构）和自治州直属事业机构的机构设置、人员编制和领导职数；审核州级机关各部门所属事业单位的机构设置、人员编制、领导职数和经费形式；审批州级机关各部门、自治州直属事业机构和州级机关各部门所属事业单位内设机构设置和科级领导职数。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7）根据自治州关于议事协调机构和临时机构的管理办法，负责自治州党委、人民政府审批的议事协调机构和临时机构的有关机构编制管理工作。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8）审核县市党政机关各部门、有关人民团体和群众团体机关及事业单位的机构设置；监督管理县市人员编制总量和结构，审核县市增加人员编制和核定副科级以上领导职数；审核乡镇调整人员编制总量，对县市招录和聘用乡镇人员实行总量控编审批。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9）负责实施自治州事业单位登记管理工作。研究拟定自治州事业单位登记管理办法；负责自治州本级登记管辖范围内的事业单位登记管理工作；依法保护自治州核准登记的事业单位有关登记事项的合法权益，依法处理自治州违反条例和细则的行为；指导县市事业单位登记管理机关的工作；负责自治州事业单位登记管理的电子化工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10）加强机构编制管理工作的监督检查，监督检查自治州各级行政管理体制改革、机构改革和机构编制的执行情况，报告自治州机构编制委员会并上报自治州党委、人民政府；查处违反机构编制法规和规定的行为。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11）负责自治州行政管理体制改革、机构改革和机构编制管理的理论研究和信息收集工作；负责自治州机构编制的统计汇总、上报和全州机构编制管理干部的培训工作；配合自治州财政局做好全州财政统一发放工资的有关工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12）负责联系、协调双重领导、以条管理为主单位的有关机构编制事宜。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13）完成自治州党委、自治州人民政府和自治州机构编制委员会交办的其他工作。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共昌吉回族自治州委员会机构编制委员会办公室无下属预算单位，下设五个科室，分别是：综合科（组织人事科）、行政科、事业科、监督检查科、事业单位登记管理科、昌吉回族自治州机构编制服务中心(副县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5.资金投入和使用情况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（1）项目资金安排落实、总投入等情况分析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本项目预算安排总额为37.00万元，资金来源为州本级财政拨款，其中：财政资金37.00万元，其他资0.00万元，2023年实际收到预算资金37.00万元，预算资金到位率为100.00%。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10.20万元，预算执行率27.57%，结余资金财政收回。本项目资金主要用于支付机构编制业务信息化建设、网上办公成本4.80万元、机构编制业务工作经费0.92万元、事业单位法人网上登记成本4.48万元。</w:t>
      </w:r>
    </w:p>
    <w:p w14:paraId="68CD4680">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（二）项目绩效目标</w:t>
      </w:r>
    </w:p>
    <w:p w14:paraId="18992381">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计划完成事业单位法人网上年检不少于168个，机构编制信息网络维护不少于2次，实名制季报不少于4次、年报数据统计汇总不少于1次，计划通过该项目实施，对机关办公提供支撑，工作开展得到保障，提升机构编制管理水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“事业单位法人登记网上年检个数”指标，预期指标值为“大于等于168个”；</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“机构编制信息网络维护次数”指标，预期指标值为“大于等于2次”；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“实名制季报、年报数据统计汇总分析次数”指标，预期指标值为“大于等于4次”。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“印发州本级事业单位改革实施方案“指标，预期指标值为“等于35个”；</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“事业单位法人登记网上年检合格率”指标，预期指标值为“大于等于100%”；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“机构编制信息网络维护合格率”指标，预期指标值为“大于等于100%”；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“印发州本级事业单位改革实施方案完成率“指标，预期指标值“大于等于100%”；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③时效指标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“信息系统维护及时率”指标，预期指标值为“大于等于95%”；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“机构编制业务工作经费”指标，预期指标值为“小于等于27万元”；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“事业单位法人网上登记成本”指标，预期指标值为“小于等于5万元”；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“机构编制业务信息化建设、网上办公成本”指标，预期指标值为“小于等于5万元”。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“对机关办公提供支撑”指标，预期指标值为“保障”；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“优化资源配置，提升运行效率”指标，预期指标值为“提升”；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“机关事业单位满意度”指标，预期指标值为“大于等于90%”。</w:t>
      </w:r>
    </w:p>
    <w:p w14:paraId="0BEA1B4B">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448DBEE4">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1A0182FF">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（一）绩效评价的目的、对象和范围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绩效评价，促进本单位总结经验、发现问题、改进工作，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2.绩效评价对象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我单位根据《财政支出绩效评价管理暂行办法》（财预〔2020〕10号）文件要求实施评价工作，本次评价对象为机构编制业务工作经费项目，评价核心为项目资金、项目产出、项目效益，主要围绕项目资金使用情况、财务管理状况和资产配置、使用、处置及其收益管理情况；项目管理相关制度及措施是否被认真执行；绩效目标的实现程度，包括是否达到预定产出和效果等方面开展综合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4.绩效评价依据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(1)《中华人民共和国预算法》；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(3)《项目支出绩效评价管理办法》（财预〔2020〕10号）；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(4)《自治区财政支出绩效评价管理暂行办法》（新财预〔2018〕189号）；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(5)《中国共产党机构编制工作条例》。</w:t>
      </w:r>
    </w:p>
    <w:p w14:paraId="5B377381">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71388315">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（二）绩效评价原则、评价指标体系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spacing w:val="-4"/>
          <w:sz w:val="32"/>
          <w:szCs w:val="32"/>
          <w:lang w:eastAsia="zh-CN"/>
        </w:rPr>
        <w:t>以及</w:t>
      </w:r>
      <w:r>
        <w:rPr>
          <w:rStyle w:val="18"/>
          <w:rFonts w:hint="eastAsia" w:ascii="楷体" w:hAnsi="楷体" w:eastAsia="楷体"/>
          <w:b w:val="0"/>
          <w:bCs w:val="0"/>
          <w:spacing w:val="-4"/>
          <w:sz w:val="32"/>
          <w:szCs w:val="32"/>
        </w:rPr>
        <w:t>公众评判法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71B5F111">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14:paraId="51B91C56">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（三）绩效评价工作过程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2024年3月1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程光平（评价小组组长）：主要负责项目策划和监督，全面负责项目绩效评价办稿的最终质量，对评估人员出具的最终报告质量进行复核，确保评估结果的客观性；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王颖（评价小组组员）：主要负责资料的收集，取证、数据统计分析；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朱钧豪（评价小组组员）：主要负责主要负责项目报告的制定，指标的研判，数据分析及报告撰写。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2024年3月2日-3月20日，评价工作进入实施阶段。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质量管理等相关资料，完成绩效评价内容所需的印证资料整理，所有数据经核查后统计汇总。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经调研了解，该项目主要受益群体包括机关事业单位。我们根据绩效评价目标和绩效指标体系，设计满意度调查问卷进行问卷调查，其中机关事业单位受益对象共选取样本10人，共发放问卷10份，最终收回10份。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2024年3月21日-4月10日，评价小组按照绩效评价的原则和规范，对取得的资料进行审查核实，对采集的数据进行分析，按照绩效评价指标评分表逐项进行打分、分析、汇总各方评价结果。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2024年4月10日-4月30日，评价小组撰写绩效评价报告，按照新疆维吾尔自治区财政绩效管理信息系统绩效评价模块中统一格式和文本框架撰写绩效评价报告并提交审核。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40FD586E">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72575DA2">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三、综合评价情况及评价结论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通过机关编制业务经费项目的实施，对机关办公提供支撑，工作开展得到保障，提升机构编制管理水平，该项目预算执行率达27.57%，项目预期绩效目标及各项具体指标均已全部达成。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（二）综合评价结论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三、综合评价情况及评价结论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部分达成年初设立的绩效目标，在实施过程中取得了良好的成效，具体表现在：通过项目的实施，完成了完成事业单位法人网上年检168个，机构编制信息网络维护2次，实名制季报4次、年报数据统计汇总1次，发挥了对机关办公提供支撑，优化资源配置，提升运行效率效益。但在实施过程中也存在一些不足：该项目预算执行率27.57%，预算执行率较低。</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25个，实现三级指标数量21个，总体完成率为93.32%。最终评分结果：总分为92.20分，绩效评级为“优”。综合评价结论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过程管理类指标共设置5个，满分指标4个，得分率80.94%；</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项目产出类指标共设置11个，满分指标8个，得分率86.07%；</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项目效益类指标共设置3个，满分指标3个，得分率100%。</w:t>
      </w:r>
    </w:p>
    <w:p w14:paraId="79AD02CC">
      <w:pPr>
        <w:spacing w:line="540" w:lineRule="exact"/>
        <w:ind w:firstLine="640"/>
        <w:rPr>
          <w:rStyle w:val="18"/>
          <w:rFonts w:hint="eastAsia"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1722D364">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10B0A302">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项目决策类指标由3个二级指标和6个三级指标构成，权重分21.00分，实际得分19.00分。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中国共产党机构编制工作条例》中：“以推进党和国家机构职能优化协同高效为着力点，完善机构设置，优化职能配置，提高效率效能”内容，符合行业发展规划和政策要求；本项目立项符合《中共昌吉回族自治州委员会机构编制委员会办公室配置内设机构和人员编制规定》中职责范围中的“贯彻执行党和国家以及自治区关于行政管理体制改革、机构改革和机构编制管理的方针、政策和法规，研究拟定自治州行政管理体制改革、机构改革和机构编制管理的规定和办法，并组织实施”，属于我单位履职所需；根据《财政资金直接支付申请书》，本项目资金性质为“公共财政预算”功能分类为“一般公共服务支出”经济分类为“商品和服务支出”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综上所述，本指标满分为5.00分，根据评分标准得5.00分，本项目立项依据充分。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属于专项资金安排项目，不涉及事前绩效评估、可行性研究以及风险评估，由我单位严格按照《项目支出绩效评价管理办法》（财预〔2020〕10号）《自治区财政支出绩效评价管理暂行办法》（新财预〔2018〕189号）文件要求实施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综上所述，本指标满分为3.00分，根据评分标准得3.00分，本项目立项程序规范。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印发州本级事业单位改革实施方案35个，完成事业单位改革试点任务。事业单位法人登记网上年检168个，机构编制信息网络维护次数2次。”；本项目实际工作内容为：印发州本级事业单位改革实施方案35个，完成事业单位改革试点任务。事业单位法人登记网上年检84个，机构编制信息网络维护次数1次,实名制季报汇总分析次数1次；绩效目标与实际工作内容一致，两者具有相关性;本项目按照绩效目标完成了数量指标、质量指标、时效指标、成本指标，有效保障了对机关办公提供支撑，优化资源配置，提升运行效率，年度绩效目标完成，预期产出效益和效果符合正常的业绩水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4个，二级指标6个，三级指标14个，定量指标12个，定性指标2个，指标量化率为85.71%，量化率达70.00%以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本项目预算编制通过往年费用支出情况估算得出，即预算编制较科学且经过论证；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预算申请内容为机关编制业务经费项目，项目实际内容为机关编制业务经费项目，预算申请与涉及的项目内容匹配；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37.00万元，我单位在预算申请中严格按照单位标准和数量进行核算，其中：单位标准为机构编制业务工作经费，数量为27.00万；事业单位法人网上登记成本，数量为5.00万；机构编制业务信息化建设、网上办公成本，数量为5.00万。本项目预算额度测算依据充分，严格按照标准编制，预算确定资金量与实际工作任务相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（2）资金分配合理性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关于申请机关编制业务经费项目项目资金的请示》为依据进行资金分配，预算资金分配依据充分。根据《关于批复昌吉州本级2023年部门预算的通知》文件显示，本项目实际到位资金37.00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12CF26EF">
      <w:pPr>
        <w:spacing w:line="540" w:lineRule="exact"/>
        <w:ind w:firstLine="567" w:firstLineChars="181"/>
        <w:rPr>
          <w:rStyle w:val="18"/>
          <w:rFonts w:hint="eastAsia"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571CE023">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项目过程管理类指标由2个二级指标和5个三级指标构成，权重分19.00分，实际得分15.40分。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本项目预算资金为37.00万元，其中：本级财政安排资金37.00万元，其他资金0.00万元，实际到位资金37.00万元，资金到位率100.00%。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本项目实际支出资金10.20万元，预算执行率27.57%。</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综上所述，本指标满分为5.00分，根据评分标准得1.38分，本项目资金分配合理。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以及《昌吉州党委编办财务工作管理制度》《昌吉州党委编办财务支出管理制度》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综上所述，本指标满分为4.00分，根据评分标准得4.00分，资金支出符合我单位财务管理制度规定。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昌吉州党委编办财务工作管理制度》《昌吉州党委编办财务支出管理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综上所述，本指标满分为2.00分，根据评分标准得2.00分，项目制度建设健全。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（2）制度执行有效性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机关编制业务经费项目项目工作领导小组，由副主任王东升任组长，负责项目的组织工作；黄岩霞任副组长，负责项目的实施工作；组员包括：石生军和薛贵生，主要负责项目监督管理、验收以及资金核拨等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综上所述，本指标满分为4.00分，根据评分标准得4.00分，本项目所建立制度执行有效。</w:t>
      </w:r>
    </w:p>
    <w:p w14:paraId="19E16553">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72214871">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（三）项目产出情况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项目产出类指标由4个二级指标和11个三级指标构成，权重分30.00分，实际得分25.82分。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1.数量指标完成情况分析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（1）“事业单位法人登记网上年检个数”指标，预期指标值为“&gt;=168个”，实际完成指标值为“168个”，指标完成率为100.0%。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综上所述，本指标满分为2.5分，根据评分标准得2.5分。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（2）“机构编制信息网络维护次数”指标，预期指标值为“&gt;=2次”，实际完成指标值为“2次”，指标完成率为100.0%。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综上所述，本指标满分为2.5分，根据评分标准得2.5分。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（3）“实名制季报、年报数据统计汇总分析次数”指标，预期指标值为“&gt;=4次”，实际完成指标值为“4次”，指标完成率为100.0%。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综上所述，本指标满分为3分，根据评分标准得3分。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（4）“印发州本级事业单位改革实施方案”指标，预期指标值为“&gt;=35个”，实际完成指标值为“35个”，指标完成率为100.0%。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综上所述，本指标满分为3分，根据评分标准得3分。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（1）“事业单位法人登记网上年检合格率”指标：预期指标值为“&gt;=100%”，实际完成指标值为“100%”，指标完成率为100.00%。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 “机构编制信息网络维护合格率”指标：预期指标值为“&gt;=100%”，实际完成指标值为“100%”，指标完成率为100.00%。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（3）“印发州本级事业单位改革实施方案完成率”指标：预期指标值为“&gt;=100%”，实际完成指标值为“100%”，指标完成率为100.00%。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3.时效指标完成情况分析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（1）“信息系统维护及时率”指标：预期指标值为“&gt;=95%”，实际完成指标值为“95%”，指标完成率为100.00%。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4.成本指标完成情况分析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机构编制业务工作经费”指标：预期指标值为“&lt;=27万元”，实际完成指标值为“0.92万”，指标完成率为3.41%，偏差率为96.59%，偏差原因主要为：1.加强对预算的监督管理，提高资金使用率。2.严格按预算控制资金支出，减少不必要的开支，节约项目资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综上所述，本指标满分为3.00分，根据评分标准得0.00分。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事业单位法人网上登记成本”指标：预期指标值为“&lt;=5万元”，实际完成指标值为“4.48万”，指标完成率为90.00%，偏差率为10%，偏差原因主要为：1.加强对预算的监督管理，提高资金使用率。2.严格按预算控制资金支出，减少不必要的开支，节约项目资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综上所述，本指标满分为3.00分，根据评分标准得2.22分。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 “机构编制业务信息化建设、网上办公成本”指标：预期指标值为“&lt;=5万元”，实际完成指标值为“4.8万”，指标完成率为96%，偏差率为4%，偏差原因主要为：1.加强对预算的监督管理，提高资金使用率。2.严格按预算控制资金支出，减少不必要的开支，节约项目资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综上所述，本指标满分为4.00分，根据评分标准得3.60分。</w:t>
      </w:r>
    </w:p>
    <w:p w14:paraId="52BBAEFF">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48434DEE">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（1）“对机关办公提供支撑”指标：预期指标值为“保障”，实际完成指标值为“保障”，指标完成率为100.00%。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（2）“优化资源配置，提升运行效率”指标：预期指标值为“提升”，实际完成指标值为“提升”，指标完成率为100.00%。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综上所述，本指标满分为10.00分，根据评分标准得10.00分。4.满意度完成情况分析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（1）“机关事业单位满意度”指标：预期指标值为“&gt;=90%”，实际完成指标值为“100%”，指标完成率为111.11%。</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p>
    <w:p w14:paraId="23831136">
      <w:pPr>
        <w:spacing w:line="540" w:lineRule="exact"/>
        <w:ind w:firstLine="567"/>
        <w:rPr>
          <w:rStyle w:val="18"/>
          <w:rFonts w:hint="eastAsia" w:ascii="楷体" w:hAnsi="楷体" w:eastAsia="楷体"/>
          <w:spacing w:val="-4"/>
          <w:sz w:val="32"/>
          <w:szCs w:val="32"/>
        </w:rPr>
      </w:pPr>
    </w:p>
    <w:p w14:paraId="479B8BE5">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预算执行进度与绩效指标偏差</w:t>
      </w:r>
    </w:p>
    <w:p w14:paraId="6E363F05">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b w:val="0"/>
          <w:bCs w:val="0"/>
          <w:spacing w:val="-4"/>
          <w:sz w:val="32"/>
          <w:szCs w:val="32"/>
        </w:rPr>
        <w:t>本项目年初预算资金总额为37.00万元，全年预算数为37.00万元，全年执行数为10.20万元，预算执行率为27.57%。</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本项目共设置三级指标数量25个，满分指标数量21个，扣分指标数量4个，经分析计算所有三级指标完成率得出，本项目总体完成率为93.32%。</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综上所述本项目预算执行进度与总体完成进度之间的偏差为65.75%。主要偏差原因是：1.加强对预算的监督管理，提高资金使用率。2.严格按预算控制资金支出，减少不必要的开支，节约项目资金。</w:t>
      </w:r>
    </w:p>
    <w:p w14:paraId="056C5A40">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5708DA6D">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六、主要经验及做法、存在的问题及原因分析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1.聚焦重点任务，推动项目工作落地落实</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为有效推进项目工作开展，提高财政资金使用效益，项目领导小组进一步强化项目意识，严格实行“三专”管理，即设专户、建专帐、定专人，明确责任和时间节点，一项一项抓好具体落实，确保了项目按时保质完成，保障了项目效益发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为有效推进项目工作开展，提高财政资金使用效益，项目领导小组进一步强化项目意识，对照计划全面梳理重点任务，仔细谋划、紧抓落实，理顺内部分工和工作流程，明确责任和时间节点，一项一项抓好具体落实，确保了项目按时保质完成，保障了项目效益发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2.坚持问题导向，加强执行监控，提高资金效益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全面参与专项资金事前、事中和事后全过程的监管，把专项资金的执行、拨付、管理作为监督的重点；在监督环节上，实行关口前移，从事后监督管理转向事前审核，事中监督和事后检查稽核相结合的监督制度上来，形成多环节全过程的监督管理格局，尽量早发现问题，早解决问题，提高专项资金使用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紧抓预算执行动态监控，提高资金使用效益。坚持以问题为导向，对资金执行进度及绩效目标实现程度开展审核，对绩效监控中发现的问题及时整改，强化资金使用过程管理，有效了降低资金偏离政策目标的风险，提高了资金使用效益。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3.强化绩效目标刚性约束，及时对项目进行跟踪问效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加强绩效目标的刚性约束，及时对项目实施进度与资金支付进度进行全程跟踪问效，发现问题及时解决，对于重大问题实行集体讨论，确保项目按计划进行，项目资金支付安排高效、合理，杜绝截留、挤占或挪用项目资金的情况发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一是领导重视到位：高度重视，主要领导亲自抓，并予以充分的人力、财力保障。责任落实到位：将各项目工作列入年度干部绩效考核实施方案，将各项目工作落实到具体科室、具体岗位、具体个人。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二是合理合规使用经费。根据项目业务流程，参考历年经费使用情况，认真测算各阶段所需经费，确保当前项目实施经费充足。在经费使用方面，严格执行经费使用管理制度，厉行节约，专款专用，对每笔经费使用情况建立监督机制，确保经费使用合理合规。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三是健全项目管理制度。我单位已有保证项目实施的制度、措施等，如《中华人民共和国预算法》、《昌吉州党委编办财务工作管理制度》《昌吉州党委编办财务支出管理制度》等。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（二）存在问题及原因分析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1.绩效预算认识不够充分，绩效理念有待进一步强化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部门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2.绩效档案归档工作有待提高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一是对档案工作重视程度不高，意识淡薄。单位人员对绩效档案管理工作重视程度不够，不注重关键时间节点材料的鉴定归档，造成绩效管理工作档案缺失。二是单位人员对档案管理工作缺少针对性和目的性，对绩效档案工作重要性的认识不足，缺乏熟练的业务知识，使绩效档案管理与实际业务存在一定偏差，未发挥其综合价值。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3.项目支出绩效评价存在局限，客观性有待加强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支出绩效评价工作还存在自我审定的局限性，项目支出绩效工作有较大弹性，评价报告多局限于描述项目实施情况，对问题避重就轻，对项目的打分松紧不一，会影响评价质量，在客观性和公正性上说服力不强。六、主要经验及做法、存在的问题及原因分析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1.聚焦重点任务，推动项目工作落地落实</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为有效推进项目工作开展，提高财政资金使用效益，项目领导小组进一步强化项目意识，严格实行“三专”管理，即设专户、建专帐、定专人，明确责任和时间节点，一项一项抓好具体落实，确保了项目按时保质完成，保障了项目效益发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为有效推进项目工作开展，提高财政资金使用效益，项目领导小组进一步强化项目意识，对照计划全面梳理重点任务，仔细谋划、紧抓落实，理顺内部分工和工作流程，明确责任和时间节点，一项一项抓好具体落实，确保了项目按时保质完成，保障了项目效益发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2.坚持问题导向，加强执行监控，提高资金效益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全面参与专项资金事前、事中和事后全过程的监管，把专项资金的执行、拨付、管理作为监督的重点；在监督环节上，实行关口前移，从事后监督管理转向事前审核，事中监督和事后检查稽核相结合的监督制度上来，形成多环节全过程的监督管理格局，尽量早发现问题，早解决问题，提高专项资金使用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紧抓预算执行动态监控，提高资金使用效益。坚持以问题为导向，对资金执行进度及绩效目标实现程度开展审核，对绩效监控中发现的问题及时整改，强化资金使用过程管理，有效了降低资金偏离政策目标的风险，提高了资金使用效益。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3.强化绩效目标刚性约束，及时对项目进行跟踪问效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加强绩效目标的刚性约束，及时对项目实施进度与资金支付进度进行全程跟踪问效，发现问题及时解决，对于重大问题实行集体讨论，确保项目按计划进行，项目资金支付安排高效、合理，杜绝截留、挤占或挪用项目资金的情况发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一是领导重视到位：高度重视，主要领导亲自抓，并予以充分的人力、财力保障。责任落实到位：将各项目工作列入年度干部绩效考核实施方案，将各项目工作落实到具体科室、具体岗位、具体个人。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二是合理合规使用经费。根据项目业务流程，参考历年经费使用情况，认真测算各阶段所需经费，确保当前项目实施经费充足。在经费使用方面，严格执行经费使用管理制度，厉行节约，专款专用，对每笔经费使用情况建立监督机制，确保经费使用合理合规。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三是健全项目管理制度。我单位已有保证项目实施的制度、措施等，如《中华人民共和国预算法》、《昌吉州党委编办财务工作管理制度》《昌吉州党委编办财务支出管理制度》等。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1.绩效预算认识不够充分，绩效理念有待进一步强化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部门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2.绩效档案归档工作有待提高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一是对档案工作重视程度不高，意识淡薄。单位人员对绩效档案管理工作重视程度不够，不注重关键时间节点材料的鉴定归档，造成绩效管理工作档案缺失。二是单位人员对档案管理工作缺少针对性和目的性，对绩效档案工作重要性的认识不足，缺乏熟练的业务知识，使绩效档案管理与实际业务存在一定偏差，未发挥其综合价值。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3.项目支出绩效评价存在局限，客观性有待加强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支出绩效评价工作还存在自我审定的局限性，项目支出绩效工作有较大弹性，评价报告多局限于描述项目实施情况，对问题避重就轻，对项目的打分松紧不一，会影响评价质量，在客观性和公正性上说服力不强。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4.预算执行率为27.57%，预算执行率低。原因分析：加强对预算的监督管理，提高资金使用率；严格按预算控制资金支出，减少不必要的开支，节约项目资金。</w:t>
      </w:r>
    </w:p>
    <w:p w14:paraId="58FF0B1F">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七、有关建议</w:t>
      </w:r>
    </w:p>
    <w:p w14:paraId="58BDDD60">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七、有关建议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加强培训，提高相关人员工作水平。采取多种培训形式对单位财务人员、业务科室人员进行集中培训，进一步树牢绩效观念，提高本单位工作人员的绩效管理能力和工作水平，为预算绩效管理相关工作的顺利开展提供保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2.扎实推进档案规范化建设，提升档案管理水平。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一是进一步完善项目评价资料。项目启动时同步做好档案的归纳与整理，及时整理、收集、汇总，健全档案资料。二是严格落实自治区关于绩效管理工作档案资料归档的相关要求，强化收集力度，确保归档资料的完整齐全。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3.高度重视，加强领导，精心组织。项目绩效领导小组对绩效评价工作进行指导、监督、检查，确保项目绩效评价反映项目完成真实情况。严格执行项目绩效评价工作要求，切实提高项目绩效报告的客观性和公正性。</w:t>
      </w:r>
    </w:p>
    <w:p w14:paraId="0D6894E7">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14:paraId="4354A569">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本单位对上述项目支出绩效评价报告内反映内容的真实性、完整性负责，并接受上级部门及社会公众监督。</w:t>
      </w:r>
    </w:p>
    <w:p w14:paraId="7EAC4DBE">
      <w:pPr>
        <w:spacing w:line="540" w:lineRule="exact"/>
        <w:ind w:firstLine="567"/>
        <w:rPr>
          <w:rStyle w:val="18"/>
          <w:rFonts w:hint="eastAsia" w:ascii="仿宋" w:hAnsi="仿宋" w:eastAsia="仿宋"/>
          <w:b w:val="0"/>
          <w:spacing w:val="-4"/>
          <w:sz w:val="32"/>
          <w:szCs w:val="32"/>
        </w:rPr>
      </w:pPr>
    </w:p>
    <w:p w14:paraId="3798EB85">
      <w:pPr>
        <w:spacing w:line="540" w:lineRule="exact"/>
        <w:ind w:firstLine="567"/>
        <w:rPr>
          <w:rStyle w:val="18"/>
          <w:rFonts w:hint="eastAsia" w:ascii="仿宋" w:hAnsi="仿宋" w:eastAsia="仿宋"/>
          <w:b w:val="0"/>
          <w:spacing w:val="-4"/>
          <w:sz w:val="32"/>
          <w:szCs w:val="32"/>
        </w:rPr>
      </w:pPr>
    </w:p>
    <w:p w14:paraId="179C3B57">
      <w:pPr>
        <w:spacing w:line="540" w:lineRule="exact"/>
        <w:ind w:firstLine="567"/>
        <w:rPr>
          <w:rStyle w:val="18"/>
          <w:rFonts w:hint="eastAsia" w:ascii="仿宋" w:hAnsi="仿宋" w:eastAsia="仿宋"/>
          <w:b w:val="0"/>
          <w:spacing w:val="-4"/>
          <w:sz w:val="32"/>
          <w:szCs w:val="32"/>
        </w:rPr>
      </w:pPr>
    </w:p>
    <w:p w14:paraId="64B43B4E">
      <w:pPr>
        <w:spacing w:line="540" w:lineRule="exact"/>
        <w:ind w:firstLine="567"/>
        <w:rPr>
          <w:rStyle w:val="18"/>
          <w:rFonts w:hint="eastAsia" w:ascii="仿宋" w:hAnsi="仿宋" w:eastAsia="仿宋"/>
          <w:b w:val="0"/>
          <w:spacing w:val="-4"/>
          <w:sz w:val="32"/>
          <w:szCs w:val="32"/>
        </w:rPr>
      </w:pPr>
    </w:p>
    <w:p w14:paraId="265044B6">
      <w:pPr>
        <w:spacing w:line="540" w:lineRule="exact"/>
        <w:ind w:firstLine="567"/>
        <w:rPr>
          <w:rStyle w:val="18"/>
          <w:rFonts w:hint="eastAsia"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30F731E1">
        <w:pPr>
          <w:pStyle w:val="12"/>
          <w:jc w:val="center"/>
        </w:pPr>
        <w:r>
          <w:fldChar w:fldCharType="begin"/>
        </w:r>
        <w:r>
          <w:instrText xml:space="preserve">PAGE   \* MERGEFORMAT</w:instrText>
        </w:r>
        <w:r>
          <w:fldChar w:fldCharType="separate"/>
        </w:r>
        <w:r>
          <w:rPr>
            <w:lang w:val="zh-CN"/>
          </w:rPr>
          <w:t>2</w:t>
        </w:r>
        <w:r>
          <w:fldChar w:fldCharType="end"/>
        </w:r>
      </w:p>
    </w:sdtContent>
  </w:sdt>
  <w:p w14:paraId="159D921B">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320862"/>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0436F"/>
    <w:rsid w:val="00B13C5A"/>
    <w:rsid w:val="00B40063"/>
    <w:rsid w:val="00B41F61"/>
    <w:rsid w:val="00BA46E6"/>
    <w:rsid w:val="00C56C72"/>
    <w:rsid w:val="00CA6457"/>
    <w:rsid w:val="00CE2FD9"/>
    <w:rsid w:val="00D17F2E"/>
    <w:rsid w:val="00D30354"/>
    <w:rsid w:val="00DE4CA5"/>
    <w:rsid w:val="00DF42A0"/>
    <w:rsid w:val="00E30E91"/>
    <w:rsid w:val="00E769FE"/>
    <w:rsid w:val="00EA2CBE"/>
    <w:rsid w:val="00F32FEE"/>
    <w:rsid w:val="00FB10BB"/>
    <w:rsid w:val="0856517C"/>
    <w:rsid w:val="0BFB189F"/>
    <w:rsid w:val="11BD75F7"/>
    <w:rsid w:val="13BE561A"/>
    <w:rsid w:val="15392994"/>
    <w:rsid w:val="18FE139B"/>
    <w:rsid w:val="29905911"/>
    <w:rsid w:val="3029612C"/>
    <w:rsid w:val="32A221C5"/>
    <w:rsid w:val="33F20F2A"/>
    <w:rsid w:val="34C44675"/>
    <w:rsid w:val="3B5B5607"/>
    <w:rsid w:val="3CE21B3C"/>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uiPriority w:val="10"/>
    <w:rPr>
      <w:rFonts w:asciiTheme="majorHAnsi" w:hAnsiTheme="majorHAnsi" w:eastAsiaTheme="majorEastAsia"/>
      <w:b/>
      <w:bCs/>
      <w:kern w:val="28"/>
      <w:sz w:val="32"/>
      <w:szCs w:val="32"/>
    </w:rPr>
  </w:style>
  <w:style w:type="character" w:customStyle="1" w:styleId="30">
    <w:name w:val="副标题 字符"/>
    <w:basedOn w:val="17"/>
    <w:link w:val="14"/>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9086</Words>
  <Characters>9515</Characters>
  <Lines>106</Lines>
  <Paragraphs>30</Paragraphs>
  <TotalTime>3</TotalTime>
  <ScaleCrop>false</ScaleCrop>
  <LinksUpToDate>false</LinksUpToDate>
  <CharactersWithSpaces>9606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2025-05-27T04:14:24Z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C734C92AAAF24344A0E4232D8EB3359B</vt:lpwstr>
  </property>
</Properties>
</file>