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39B35" w14:textId="77777777" w:rsidR="003E0A4D" w:rsidRPr="00552A07" w:rsidRDefault="00000000">
      <w:pPr>
        <w:spacing w:line="540" w:lineRule="exact"/>
        <w:jc w:val="left"/>
        <w:rPr>
          <w:rFonts w:ascii="仿宋" w:eastAsia="仿宋" w:hAnsi="仿宋" w:cs="宋体" w:hint="eastAsia"/>
          <w:kern w:val="0"/>
          <w:sz w:val="32"/>
          <w:szCs w:val="32"/>
        </w:rPr>
      </w:pPr>
      <w:r w:rsidRPr="00552A07">
        <w:rPr>
          <w:rFonts w:ascii="仿宋" w:eastAsia="仿宋" w:hAnsi="仿宋" w:cs="宋体" w:hint="eastAsia"/>
          <w:kern w:val="0"/>
          <w:sz w:val="32"/>
          <w:szCs w:val="32"/>
        </w:rPr>
        <w:t>附件2：</w:t>
      </w:r>
    </w:p>
    <w:p w14:paraId="13860258" w14:textId="77777777" w:rsidR="003E0A4D" w:rsidRPr="00552A07" w:rsidRDefault="003E0A4D">
      <w:pPr>
        <w:spacing w:line="540" w:lineRule="exact"/>
        <w:jc w:val="center"/>
        <w:rPr>
          <w:rFonts w:ascii="华文中宋" w:eastAsia="华文中宋" w:hAnsi="华文中宋" w:cs="宋体" w:hint="eastAsia"/>
          <w:b/>
          <w:kern w:val="0"/>
          <w:sz w:val="52"/>
          <w:szCs w:val="52"/>
        </w:rPr>
      </w:pPr>
    </w:p>
    <w:p w14:paraId="1714A564" w14:textId="77777777" w:rsidR="003E0A4D" w:rsidRPr="00552A07" w:rsidRDefault="003E0A4D">
      <w:pPr>
        <w:spacing w:line="540" w:lineRule="exact"/>
        <w:jc w:val="center"/>
        <w:rPr>
          <w:rFonts w:ascii="华文中宋" w:eastAsia="华文中宋" w:hAnsi="华文中宋" w:cs="宋体" w:hint="eastAsia"/>
          <w:b/>
          <w:kern w:val="0"/>
          <w:sz w:val="52"/>
          <w:szCs w:val="52"/>
        </w:rPr>
      </w:pPr>
    </w:p>
    <w:p w14:paraId="0E19A261" w14:textId="77777777" w:rsidR="003E0A4D" w:rsidRPr="00552A07" w:rsidRDefault="003E0A4D">
      <w:pPr>
        <w:spacing w:line="540" w:lineRule="exact"/>
        <w:jc w:val="center"/>
        <w:rPr>
          <w:rFonts w:ascii="华文中宋" w:eastAsia="华文中宋" w:hAnsi="华文中宋" w:cs="宋体" w:hint="eastAsia"/>
          <w:b/>
          <w:kern w:val="0"/>
          <w:sz w:val="52"/>
          <w:szCs w:val="52"/>
        </w:rPr>
      </w:pPr>
    </w:p>
    <w:p w14:paraId="08772DCC" w14:textId="77777777" w:rsidR="003E0A4D" w:rsidRPr="00552A07" w:rsidRDefault="003E0A4D">
      <w:pPr>
        <w:spacing w:line="540" w:lineRule="exact"/>
        <w:jc w:val="center"/>
        <w:rPr>
          <w:rFonts w:ascii="华文中宋" w:eastAsia="华文中宋" w:hAnsi="华文中宋" w:cs="宋体" w:hint="eastAsia"/>
          <w:b/>
          <w:kern w:val="0"/>
          <w:sz w:val="52"/>
          <w:szCs w:val="52"/>
        </w:rPr>
      </w:pPr>
    </w:p>
    <w:p w14:paraId="5F249452" w14:textId="77777777" w:rsidR="003E0A4D" w:rsidRPr="00552A07" w:rsidRDefault="003E0A4D">
      <w:pPr>
        <w:spacing w:line="540" w:lineRule="exact"/>
        <w:jc w:val="center"/>
        <w:rPr>
          <w:rFonts w:ascii="华文中宋" w:eastAsia="华文中宋" w:hAnsi="华文中宋" w:cs="宋体" w:hint="eastAsia"/>
          <w:b/>
          <w:kern w:val="0"/>
          <w:sz w:val="52"/>
          <w:szCs w:val="52"/>
        </w:rPr>
      </w:pPr>
    </w:p>
    <w:p w14:paraId="195AE3E2" w14:textId="77777777" w:rsidR="003E0A4D" w:rsidRPr="00552A07" w:rsidRDefault="003E0A4D">
      <w:pPr>
        <w:spacing w:line="540" w:lineRule="exact"/>
        <w:jc w:val="center"/>
        <w:rPr>
          <w:rFonts w:ascii="华文中宋" w:eastAsia="华文中宋" w:hAnsi="华文中宋" w:cs="宋体" w:hint="eastAsia"/>
          <w:b/>
          <w:kern w:val="0"/>
          <w:sz w:val="52"/>
          <w:szCs w:val="52"/>
        </w:rPr>
      </w:pPr>
    </w:p>
    <w:p w14:paraId="4EE523A0" w14:textId="77777777" w:rsidR="003E0A4D" w:rsidRPr="00552A07" w:rsidRDefault="00000000">
      <w:pPr>
        <w:spacing w:line="540" w:lineRule="exact"/>
        <w:jc w:val="center"/>
        <w:rPr>
          <w:rFonts w:ascii="方正小标宋_GBK" w:eastAsia="方正小标宋_GBK" w:hAnsi="华文中宋" w:cs="宋体" w:hint="eastAsia"/>
          <w:b/>
          <w:kern w:val="0"/>
          <w:sz w:val="48"/>
          <w:szCs w:val="48"/>
        </w:rPr>
      </w:pPr>
      <w:r w:rsidRPr="00552A07">
        <w:rPr>
          <w:rFonts w:ascii="方正小标宋_GBK" w:eastAsia="方正小标宋_GBK" w:hAnsi="华文中宋" w:cs="宋体" w:hint="eastAsia"/>
          <w:b/>
          <w:kern w:val="0"/>
          <w:sz w:val="48"/>
          <w:szCs w:val="48"/>
        </w:rPr>
        <w:t>项目支出绩效自评报告</w:t>
      </w:r>
    </w:p>
    <w:p w14:paraId="479498C0" w14:textId="77777777" w:rsidR="003E0A4D" w:rsidRPr="00552A07" w:rsidRDefault="003E0A4D">
      <w:pPr>
        <w:spacing w:line="540" w:lineRule="exact"/>
        <w:jc w:val="center"/>
        <w:rPr>
          <w:rFonts w:ascii="华文中宋" w:eastAsia="华文中宋" w:hAnsi="华文中宋" w:cs="宋体" w:hint="eastAsia"/>
          <w:b/>
          <w:kern w:val="0"/>
          <w:sz w:val="52"/>
          <w:szCs w:val="52"/>
        </w:rPr>
      </w:pPr>
    </w:p>
    <w:p w14:paraId="2AB4DF9C" w14:textId="77777777" w:rsidR="003E0A4D" w:rsidRPr="00552A07" w:rsidRDefault="00000000">
      <w:pPr>
        <w:spacing w:line="540" w:lineRule="exact"/>
        <w:jc w:val="center"/>
        <w:rPr>
          <w:rFonts w:eastAsia="仿宋_GB2312" w:hAnsi="宋体" w:cs="宋体" w:hint="eastAsia"/>
          <w:kern w:val="0"/>
          <w:sz w:val="36"/>
          <w:szCs w:val="36"/>
        </w:rPr>
      </w:pPr>
      <w:r w:rsidRPr="00552A07">
        <w:rPr>
          <w:rFonts w:eastAsia="仿宋_GB2312" w:hAnsi="宋体" w:cs="宋体" w:hint="eastAsia"/>
          <w:kern w:val="0"/>
          <w:sz w:val="36"/>
          <w:szCs w:val="36"/>
        </w:rPr>
        <w:t>（</w:t>
      </w:r>
      <w:r w:rsidRPr="00552A07">
        <w:rPr>
          <w:rFonts w:eastAsia="仿宋_GB2312" w:hAnsi="宋体" w:cs="宋体" w:hint="eastAsia"/>
          <w:kern w:val="0"/>
          <w:sz w:val="36"/>
          <w:szCs w:val="36"/>
        </w:rPr>
        <w:t xml:space="preserve">   </w:t>
      </w:r>
      <w:r w:rsidRPr="00552A07">
        <w:rPr>
          <w:rStyle w:val="ad"/>
          <w:rFonts w:ascii="楷体" w:eastAsia="楷体" w:hAnsi="楷体" w:hint="eastAsia"/>
          <w:spacing w:val="-4"/>
          <w:sz w:val="32"/>
          <w:szCs w:val="32"/>
        </w:rPr>
        <w:t>2023</w:t>
      </w:r>
      <w:r w:rsidRPr="00552A07">
        <w:rPr>
          <w:rFonts w:eastAsia="仿宋_GB2312" w:hAnsi="宋体" w:cs="宋体" w:hint="eastAsia"/>
          <w:kern w:val="0"/>
          <w:sz w:val="36"/>
          <w:szCs w:val="36"/>
        </w:rPr>
        <w:t xml:space="preserve">  </w:t>
      </w:r>
      <w:r w:rsidRPr="00552A07">
        <w:rPr>
          <w:rFonts w:eastAsia="仿宋_GB2312" w:hAnsi="宋体" w:cs="宋体" w:hint="eastAsia"/>
          <w:kern w:val="0"/>
          <w:sz w:val="36"/>
          <w:szCs w:val="36"/>
        </w:rPr>
        <w:t>年度）</w:t>
      </w:r>
    </w:p>
    <w:p w14:paraId="77F31FB0" w14:textId="77777777" w:rsidR="003E0A4D" w:rsidRPr="00552A07" w:rsidRDefault="003E0A4D">
      <w:pPr>
        <w:spacing w:line="540" w:lineRule="exact"/>
        <w:jc w:val="center"/>
        <w:rPr>
          <w:rFonts w:eastAsia="仿宋_GB2312" w:hAnsi="宋体" w:cs="宋体" w:hint="eastAsia"/>
          <w:kern w:val="0"/>
          <w:sz w:val="30"/>
          <w:szCs w:val="30"/>
        </w:rPr>
      </w:pPr>
    </w:p>
    <w:p w14:paraId="45138FBC" w14:textId="77777777" w:rsidR="003E0A4D" w:rsidRPr="00552A07" w:rsidRDefault="003E0A4D">
      <w:pPr>
        <w:spacing w:line="540" w:lineRule="exact"/>
        <w:jc w:val="center"/>
        <w:rPr>
          <w:rFonts w:eastAsia="仿宋_GB2312" w:hAnsi="宋体" w:cs="宋体" w:hint="eastAsia"/>
          <w:kern w:val="0"/>
          <w:sz w:val="30"/>
          <w:szCs w:val="30"/>
        </w:rPr>
      </w:pPr>
    </w:p>
    <w:p w14:paraId="1A7DEF3F" w14:textId="77777777" w:rsidR="003E0A4D" w:rsidRPr="00552A07" w:rsidRDefault="003E0A4D">
      <w:pPr>
        <w:spacing w:line="540" w:lineRule="exact"/>
        <w:jc w:val="center"/>
        <w:rPr>
          <w:rFonts w:eastAsia="仿宋_GB2312" w:hAnsi="宋体" w:cs="宋体" w:hint="eastAsia"/>
          <w:kern w:val="0"/>
          <w:sz w:val="30"/>
          <w:szCs w:val="30"/>
        </w:rPr>
      </w:pPr>
    </w:p>
    <w:p w14:paraId="6C501675" w14:textId="77777777" w:rsidR="003E0A4D" w:rsidRPr="00552A07" w:rsidRDefault="003E0A4D">
      <w:pPr>
        <w:spacing w:line="540" w:lineRule="exact"/>
        <w:jc w:val="center"/>
        <w:rPr>
          <w:rFonts w:eastAsia="仿宋_GB2312" w:hAnsi="宋体" w:cs="宋体" w:hint="eastAsia"/>
          <w:kern w:val="0"/>
          <w:sz w:val="30"/>
          <w:szCs w:val="30"/>
        </w:rPr>
      </w:pPr>
    </w:p>
    <w:p w14:paraId="577A66C9" w14:textId="77777777" w:rsidR="003E0A4D" w:rsidRPr="00552A07" w:rsidRDefault="003E0A4D">
      <w:pPr>
        <w:spacing w:line="540" w:lineRule="exact"/>
        <w:jc w:val="center"/>
        <w:rPr>
          <w:rFonts w:eastAsia="仿宋_GB2312" w:hAnsi="宋体" w:cs="宋体" w:hint="eastAsia"/>
          <w:kern w:val="0"/>
          <w:sz w:val="30"/>
          <w:szCs w:val="30"/>
        </w:rPr>
      </w:pPr>
    </w:p>
    <w:p w14:paraId="0DC61699" w14:textId="77777777" w:rsidR="003E0A4D" w:rsidRPr="00552A07" w:rsidRDefault="003E0A4D">
      <w:pPr>
        <w:spacing w:line="540" w:lineRule="exact"/>
        <w:jc w:val="center"/>
        <w:rPr>
          <w:rFonts w:eastAsia="仿宋_GB2312" w:hAnsi="宋体" w:cs="宋体" w:hint="eastAsia"/>
          <w:kern w:val="0"/>
          <w:sz w:val="30"/>
          <w:szCs w:val="30"/>
        </w:rPr>
      </w:pPr>
    </w:p>
    <w:p w14:paraId="035D9C70" w14:textId="77777777" w:rsidR="003E0A4D" w:rsidRPr="00552A07" w:rsidRDefault="003E0A4D">
      <w:pPr>
        <w:spacing w:line="540" w:lineRule="exact"/>
        <w:rPr>
          <w:rFonts w:eastAsia="仿宋_GB2312" w:hAnsi="宋体" w:cs="宋体" w:hint="eastAsia"/>
          <w:kern w:val="0"/>
          <w:sz w:val="30"/>
          <w:szCs w:val="30"/>
        </w:rPr>
      </w:pPr>
    </w:p>
    <w:p w14:paraId="394738A6" w14:textId="77777777" w:rsidR="003E0A4D" w:rsidRPr="00552A07" w:rsidRDefault="00000000">
      <w:pPr>
        <w:spacing w:line="700" w:lineRule="exact"/>
        <w:jc w:val="left"/>
        <w:rPr>
          <w:rFonts w:eastAsia="仿宋_GB2312" w:hAnsi="宋体" w:cs="宋体" w:hint="eastAsia"/>
          <w:kern w:val="0"/>
          <w:sz w:val="36"/>
          <w:szCs w:val="36"/>
        </w:rPr>
      </w:pPr>
      <w:r w:rsidRPr="00552A07">
        <w:rPr>
          <w:rFonts w:eastAsia="仿宋_GB2312" w:hAnsi="宋体" w:cs="宋体" w:hint="eastAsia"/>
          <w:kern w:val="0"/>
          <w:sz w:val="36"/>
          <w:szCs w:val="36"/>
        </w:rPr>
        <w:t xml:space="preserve">     </w:t>
      </w:r>
    </w:p>
    <w:p w14:paraId="7C550879" w14:textId="77777777" w:rsidR="003E0A4D" w:rsidRPr="00552A07" w:rsidRDefault="00000000">
      <w:pPr>
        <w:spacing w:line="700" w:lineRule="exact"/>
        <w:ind w:firstLineChars="250" w:firstLine="900"/>
        <w:jc w:val="left"/>
        <w:rPr>
          <w:rFonts w:eastAsia="仿宋_GB2312" w:hAnsi="宋体" w:cs="宋体" w:hint="eastAsia"/>
          <w:kern w:val="0"/>
          <w:sz w:val="36"/>
          <w:szCs w:val="36"/>
        </w:rPr>
      </w:pPr>
      <w:r w:rsidRPr="00552A07">
        <w:rPr>
          <w:rFonts w:eastAsia="仿宋_GB2312" w:hAnsi="宋体" w:cs="宋体" w:hint="eastAsia"/>
          <w:kern w:val="0"/>
          <w:sz w:val="36"/>
          <w:szCs w:val="36"/>
        </w:rPr>
        <w:t>项目名称：</w:t>
      </w:r>
      <w:r w:rsidRPr="00552A07">
        <w:rPr>
          <w:rStyle w:val="ad"/>
          <w:rFonts w:ascii="楷体" w:eastAsia="楷体" w:hAnsi="楷体" w:hint="eastAsia"/>
          <w:spacing w:val="-4"/>
          <w:sz w:val="32"/>
          <w:szCs w:val="32"/>
        </w:rPr>
        <w:t>《新疆历史人物》连环画创作项目</w:t>
      </w:r>
    </w:p>
    <w:p w14:paraId="653317CB" w14:textId="77777777" w:rsidR="003E0A4D" w:rsidRPr="00552A07" w:rsidRDefault="00000000">
      <w:pPr>
        <w:spacing w:line="540" w:lineRule="exact"/>
        <w:ind w:firstLine="567"/>
        <w:rPr>
          <w:rFonts w:ascii="楷体" w:eastAsia="楷体" w:hAnsi="楷体" w:hint="eastAsia"/>
          <w:b/>
          <w:bCs/>
          <w:spacing w:val="-4"/>
          <w:sz w:val="32"/>
          <w:szCs w:val="32"/>
        </w:rPr>
      </w:pPr>
      <w:r w:rsidRPr="00552A07">
        <w:rPr>
          <w:rFonts w:eastAsia="仿宋_GB2312" w:hAnsi="宋体" w:cs="宋体" w:hint="eastAsia"/>
          <w:kern w:val="0"/>
          <w:sz w:val="36"/>
          <w:szCs w:val="36"/>
        </w:rPr>
        <w:t xml:space="preserve">  </w:t>
      </w:r>
      <w:r w:rsidRPr="00552A07">
        <w:rPr>
          <w:rFonts w:eastAsia="仿宋_GB2312" w:hAnsi="宋体" w:cs="宋体" w:hint="eastAsia"/>
          <w:kern w:val="0"/>
          <w:sz w:val="36"/>
          <w:szCs w:val="36"/>
        </w:rPr>
        <w:t>实施单位（公章）：</w:t>
      </w:r>
      <w:r w:rsidRPr="00552A07">
        <w:rPr>
          <w:rStyle w:val="ad"/>
          <w:rFonts w:ascii="楷体" w:eastAsia="楷体" w:hAnsi="楷体" w:hint="eastAsia"/>
          <w:spacing w:val="-4"/>
          <w:sz w:val="28"/>
          <w:szCs w:val="28"/>
        </w:rPr>
        <w:t>昌吉回族自治州文学艺术界联合会本级</w:t>
      </w:r>
    </w:p>
    <w:p w14:paraId="7424C11A" w14:textId="77777777" w:rsidR="003E0A4D" w:rsidRPr="00552A07" w:rsidRDefault="00000000">
      <w:pPr>
        <w:spacing w:line="540" w:lineRule="exact"/>
        <w:ind w:firstLineChars="250" w:firstLine="900"/>
        <w:rPr>
          <w:rFonts w:ascii="楷体" w:eastAsia="楷体" w:hAnsi="楷体" w:hint="eastAsia"/>
          <w:b/>
          <w:bCs/>
          <w:spacing w:val="-4"/>
          <w:sz w:val="28"/>
          <w:szCs w:val="28"/>
        </w:rPr>
      </w:pPr>
      <w:r w:rsidRPr="00552A07">
        <w:rPr>
          <w:rFonts w:eastAsia="仿宋_GB2312" w:hAnsi="宋体" w:cs="宋体" w:hint="eastAsia"/>
          <w:kern w:val="0"/>
          <w:sz w:val="36"/>
          <w:szCs w:val="36"/>
        </w:rPr>
        <w:t>主管部门（公章）：</w:t>
      </w:r>
      <w:r w:rsidRPr="00552A07">
        <w:rPr>
          <w:rStyle w:val="ad"/>
          <w:rFonts w:ascii="楷体" w:eastAsia="楷体" w:hAnsi="楷体" w:hint="eastAsia"/>
          <w:spacing w:val="-4"/>
          <w:sz w:val="28"/>
          <w:szCs w:val="28"/>
        </w:rPr>
        <w:t>昌吉回族自治州文学艺术界联合会本级</w:t>
      </w:r>
    </w:p>
    <w:p w14:paraId="4110F409" w14:textId="77777777" w:rsidR="003E0A4D" w:rsidRPr="00552A07" w:rsidRDefault="00000000">
      <w:pPr>
        <w:spacing w:line="540" w:lineRule="exact"/>
        <w:ind w:firstLineChars="250" w:firstLine="900"/>
        <w:rPr>
          <w:rFonts w:ascii="楷体" w:eastAsia="楷体" w:hAnsi="楷体" w:hint="eastAsia"/>
          <w:b/>
          <w:bCs/>
          <w:spacing w:val="-4"/>
          <w:sz w:val="32"/>
          <w:szCs w:val="32"/>
        </w:rPr>
      </w:pPr>
      <w:r w:rsidRPr="00552A07">
        <w:rPr>
          <w:rFonts w:eastAsia="仿宋_GB2312" w:hAnsi="宋体" w:cs="宋体" w:hint="eastAsia"/>
          <w:kern w:val="0"/>
          <w:sz w:val="36"/>
          <w:szCs w:val="36"/>
        </w:rPr>
        <w:t>项目负责人（签章）：</w:t>
      </w:r>
      <w:r w:rsidRPr="00552A07">
        <w:rPr>
          <w:rStyle w:val="ad"/>
          <w:rFonts w:ascii="楷体" w:eastAsia="楷体" w:hAnsi="楷体" w:hint="eastAsia"/>
          <w:spacing w:val="-4"/>
          <w:sz w:val="32"/>
          <w:szCs w:val="32"/>
        </w:rPr>
        <w:t>陈亮</w:t>
      </w:r>
    </w:p>
    <w:p w14:paraId="426EE532" w14:textId="77777777" w:rsidR="003E0A4D" w:rsidRPr="00552A07" w:rsidRDefault="00000000">
      <w:pPr>
        <w:spacing w:line="540" w:lineRule="exact"/>
        <w:ind w:left="273" w:firstLine="567"/>
        <w:rPr>
          <w:rStyle w:val="ad"/>
          <w:rFonts w:ascii="楷体" w:eastAsia="楷体" w:hAnsi="楷体" w:hint="eastAsia"/>
          <w:spacing w:val="-4"/>
          <w:sz w:val="32"/>
          <w:szCs w:val="32"/>
        </w:rPr>
      </w:pPr>
      <w:r w:rsidRPr="00552A07">
        <w:rPr>
          <w:rFonts w:eastAsia="仿宋_GB2312" w:hAnsi="宋体" w:cs="宋体" w:hint="eastAsia"/>
          <w:kern w:val="0"/>
          <w:sz w:val="36"/>
          <w:szCs w:val="36"/>
        </w:rPr>
        <w:t>填报时间：</w:t>
      </w:r>
      <w:r w:rsidRPr="00552A07">
        <w:rPr>
          <w:rStyle w:val="ad"/>
          <w:rFonts w:ascii="楷体" w:eastAsia="楷体" w:hAnsi="楷体" w:hint="eastAsia"/>
          <w:spacing w:val="-4"/>
          <w:sz w:val="32"/>
          <w:szCs w:val="32"/>
        </w:rPr>
        <w:t>2024年04月21日</w:t>
      </w:r>
    </w:p>
    <w:p w14:paraId="335B8688" w14:textId="77777777" w:rsidR="003E0A4D" w:rsidRPr="00552A07" w:rsidRDefault="003E0A4D">
      <w:pPr>
        <w:spacing w:line="700" w:lineRule="exact"/>
        <w:ind w:firstLineChars="236" w:firstLine="708"/>
        <w:jc w:val="left"/>
        <w:rPr>
          <w:rFonts w:eastAsia="仿宋_GB2312" w:hAnsi="宋体" w:cs="宋体" w:hint="eastAsia"/>
          <w:kern w:val="0"/>
          <w:sz w:val="30"/>
          <w:szCs w:val="30"/>
        </w:rPr>
      </w:pPr>
    </w:p>
    <w:p w14:paraId="5944E14D" w14:textId="77777777" w:rsidR="003E0A4D" w:rsidRPr="00552A07" w:rsidRDefault="003E0A4D">
      <w:pPr>
        <w:spacing w:line="540" w:lineRule="exact"/>
        <w:rPr>
          <w:rStyle w:val="ad"/>
          <w:rFonts w:ascii="黑体" w:eastAsia="黑体" w:hAnsi="黑体" w:hint="eastAsia"/>
          <w:b w:val="0"/>
          <w:spacing w:val="-4"/>
          <w:sz w:val="32"/>
          <w:szCs w:val="32"/>
        </w:rPr>
      </w:pPr>
    </w:p>
    <w:p w14:paraId="42843544" w14:textId="77777777" w:rsidR="003E0A4D" w:rsidRPr="00552A07" w:rsidRDefault="00000000">
      <w:pPr>
        <w:spacing w:line="540" w:lineRule="exact"/>
        <w:ind w:firstLine="640"/>
        <w:rPr>
          <w:rStyle w:val="ad"/>
          <w:rFonts w:ascii="黑体" w:eastAsia="黑体" w:hAnsi="黑体" w:hint="eastAsia"/>
          <w:b w:val="0"/>
          <w:spacing w:val="-4"/>
          <w:sz w:val="32"/>
          <w:szCs w:val="32"/>
        </w:rPr>
      </w:pPr>
      <w:r w:rsidRPr="00552A07">
        <w:rPr>
          <w:rStyle w:val="ad"/>
          <w:rFonts w:ascii="黑体" w:eastAsia="黑体" w:hAnsi="黑体" w:hint="eastAsia"/>
          <w:b w:val="0"/>
          <w:spacing w:val="-4"/>
          <w:sz w:val="32"/>
          <w:szCs w:val="32"/>
        </w:rPr>
        <w:t>一、基本情况</w:t>
      </w:r>
    </w:p>
    <w:p w14:paraId="64FC59ED" w14:textId="77777777" w:rsidR="003E0A4D" w:rsidRPr="00552A07" w:rsidRDefault="00000000">
      <w:pPr>
        <w:spacing w:line="540" w:lineRule="exact"/>
        <w:ind w:firstLine="567"/>
        <w:rPr>
          <w:rStyle w:val="ad"/>
          <w:rFonts w:ascii="楷体" w:eastAsia="楷体" w:hAnsi="楷体" w:hint="eastAsia"/>
          <w:spacing w:val="-4"/>
          <w:sz w:val="32"/>
          <w:szCs w:val="32"/>
        </w:rPr>
      </w:pPr>
      <w:r w:rsidRPr="00552A07">
        <w:rPr>
          <w:rStyle w:val="ad"/>
          <w:rFonts w:ascii="楷体" w:eastAsia="楷体" w:hAnsi="楷体" w:hint="eastAsia"/>
          <w:spacing w:val="-4"/>
          <w:sz w:val="32"/>
          <w:szCs w:val="32"/>
        </w:rPr>
        <w:t>（一）项目概况。</w:t>
      </w:r>
    </w:p>
    <w:p w14:paraId="4012CC56"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（一）项目概况</w:t>
      </w:r>
      <w:r w:rsidRPr="00552A07">
        <w:rPr>
          <w:rStyle w:val="ad"/>
          <w:rFonts w:ascii="楷体" w:eastAsia="楷体" w:hAnsi="楷体" w:hint="eastAsia"/>
          <w:b w:val="0"/>
          <w:bCs w:val="0"/>
          <w:spacing w:val="-4"/>
          <w:sz w:val="32"/>
          <w:szCs w:val="32"/>
        </w:rPr>
        <w:br/>
        <w:t>1.项目背景</w:t>
      </w:r>
      <w:r w:rsidRPr="00552A07">
        <w:rPr>
          <w:rStyle w:val="ad"/>
          <w:rFonts w:ascii="楷体" w:eastAsia="楷体" w:hAnsi="楷体" w:hint="eastAsia"/>
          <w:b w:val="0"/>
          <w:bCs w:val="0"/>
          <w:spacing w:val="-4"/>
          <w:sz w:val="32"/>
          <w:szCs w:val="32"/>
        </w:rPr>
        <w:br/>
        <w:t>中共中央办公厅、国务院办公厅印发了《“十四五”文化发展规划》，《规划》指出，要繁荣文化文艺创作生产，坚持以人民为中心的创作导向，把创作优秀作品作为中心环节，推出更多无愧于时代、无愧于人民、无愧于民族的精品力作。</w:t>
      </w:r>
      <w:r w:rsidRPr="00552A07">
        <w:rPr>
          <w:rStyle w:val="ad"/>
          <w:rFonts w:ascii="楷体" w:eastAsia="楷体" w:hAnsi="楷体" w:hint="eastAsia"/>
          <w:b w:val="0"/>
          <w:bCs w:val="0"/>
          <w:spacing w:val="-4"/>
          <w:sz w:val="32"/>
          <w:szCs w:val="32"/>
        </w:rPr>
        <w:br/>
        <w:t>2023年，为贯彻落实上述政策文件精神，我单位计划通过本项目的实施，开展文化活动和进基层服务活动举办丰富多彩的文化交流活动,增添了艺术享受,提升和丰富昌吉州文化活动。坚持以人民为创作中心的导向，紧扣时代脉搏，歌颂新疆的独有的历史文化人物，以及对祖国的爱、对新疆的爱、对家乡的爱、对人民的爱，引导广大人民群众坚定文化自信，“五个”认同，树</w:t>
      </w:r>
      <w:proofErr w:type="gramStart"/>
      <w:r w:rsidRPr="00552A07">
        <w:rPr>
          <w:rStyle w:val="ad"/>
          <w:rFonts w:ascii="楷体" w:eastAsia="楷体" w:hAnsi="楷体" w:hint="eastAsia"/>
          <w:b w:val="0"/>
          <w:bCs w:val="0"/>
          <w:spacing w:val="-4"/>
          <w:sz w:val="32"/>
          <w:szCs w:val="32"/>
        </w:rPr>
        <w:t>劳</w:t>
      </w:r>
      <w:proofErr w:type="gramEnd"/>
      <w:r w:rsidRPr="00552A07">
        <w:rPr>
          <w:rStyle w:val="ad"/>
          <w:rFonts w:ascii="楷体" w:eastAsia="楷体" w:hAnsi="楷体" w:hint="eastAsia"/>
          <w:b w:val="0"/>
          <w:bCs w:val="0"/>
          <w:spacing w:val="-4"/>
          <w:sz w:val="32"/>
          <w:szCs w:val="32"/>
        </w:rPr>
        <w:t>中华民族共同体意识。</w:t>
      </w:r>
      <w:r w:rsidRPr="00552A07">
        <w:rPr>
          <w:rStyle w:val="ad"/>
          <w:rFonts w:ascii="楷体" w:eastAsia="楷体" w:hAnsi="楷体" w:hint="eastAsia"/>
          <w:b w:val="0"/>
          <w:bCs w:val="0"/>
          <w:spacing w:val="-4"/>
          <w:sz w:val="32"/>
          <w:szCs w:val="32"/>
        </w:rPr>
        <w:br/>
        <w:t>2.主要内容</w:t>
      </w:r>
      <w:r w:rsidRPr="00552A07">
        <w:rPr>
          <w:rStyle w:val="ad"/>
          <w:rFonts w:ascii="楷体" w:eastAsia="楷体" w:hAnsi="楷体" w:hint="eastAsia"/>
          <w:b w:val="0"/>
          <w:bCs w:val="0"/>
          <w:spacing w:val="-4"/>
          <w:sz w:val="32"/>
          <w:szCs w:val="32"/>
        </w:rPr>
        <w:br/>
        <w:t>（1）项目名称：《新疆历史人物》连环画创作项目</w:t>
      </w:r>
      <w:r w:rsidRPr="00552A07">
        <w:rPr>
          <w:rStyle w:val="ad"/>
          <w:rFonts w:ascii="楷体" w:eastAsia="楷体" w:hAnsi="楷体" w:hint="eastAsia"/>
          <w:b w:val="0"/>
          <w:bCs w:val="0"/>
          <w:spacing w:val="-4"/>
          <w:sz w:val="32"/>
          <w:szCs w:val="32"/>
        </w:rPr>
        <w:br/>
        <w:t>（2）项目主要内容：紧扣重要时间节点和重大主题，积极开展重大主题文艺实践活动。坚持正确创作导向，做深做实文艺惠民，繁荣文艺创作推出文艺精品。一是认真</w:t>
      </w:r>
      <w:proofErr w:type="gramStart"/>
      <w:r w:rsidRPr="00552A07">
        <w:rPr>
          <w:rStyle w:val="ad"/>
          <w:rFonts w:ascii="楷体" w:eastAsia="楷体" w:hAnsi="楷体" w:hint="eastAsia"/>
          <w:b w:val="0"/>
          <w:bCs w:val="0"/>
          <w:spacing w:val="-4"/>
          <w:sz w:val="32"/>
          <w:szCs w:val="32"/>
        </w:rPr>
        <w:t>践行</w:t>
      </w:r>
      <w:proofErr w:type="gramEnd"/>
      <w:r w:rsidRPr="00552A07">
        <w:rPr>
          <w:rStyle w:val="ad"/>
          <w:rFonts w:ascii="楷体" w:eastAsia="楷体" w:hAnsi="楷体" w:hint="eastAsia"/>
          <w:b w:val="0"/>
          <w:bCs w:val="0"/>
          <w:spacing w:val="-4"/>
          <w:sz w:val="32"/>
          <w:szCs w:val="32"/>
        </w:rPr>
        <w:t>“以人民为中心”创作导向，用心用情用功书写人民、描绘人民、歌唱人民。在全州文艺战线广泛开展“深入生活、扎根人民”主题实践活动，二是重点做好现实主义题材创作生产引导，鼓励支持各文艺家协会制</w:t>
      </w:r>
      <w:r w:rsidRPr="00552A07">
        <w:rPr>
          <w:rStyle w:val="ad"/>
          <w:rFonts w:ascii="楷体" w:eastAsia="楷体" w:hAnsi="楷体" w:hint="eastAsia"/>
          <w:b w:val="0"/>
          <w:bCs w:val="0"/>
          <w:spacing w:val="-4"/>
          <w:sz w:val="32"/>
          <w:szCs w:val="32"/>
        </w:rPr>
        <w:lastRenderedPageBreak/>
        <w:t>订创作和演出计划，将各类文艺创作的内容和形式融入制造、旅游、教育、文创等党委、政府重点工作新疆历史人物连环画确定的30个选题正在持续开展创作工作。</w:t>
      </w:r>
      <w:r w:rsidRPr="00552A07">
        <w:rPr>
          <w:rStyle w:val="ad"/>
          <w:rFonts w:ascii="楷体" w:eastAsia="楷体" w:hAnsi="楷体" w:hint="eastAsia"/>
          <w:b w:val="0"/>
          <w:bCs w:val="0"/>
          <w:spacing w:val="-4"/>
          <w:sz w:val="32"/>
          <w:szCs w:val="32"/>
        </w:rPr>
        <w:br/>
        <w:t>3.实施情况</w:t>
      </w:r>
      <w:r w:rsidRPr="00552A07">
        <w:rPr>
          <w:rStyle w:val="ad"/>
          <w:rFonts w:ascii="楷体" w:eastAsia="楷体" w:hAnsi="楷体" w:hint="eastAsia"/>
          <w:b w:val="0"/>
          <w:bCs w:val="0"/>
          <w:spacing w:val="-4"/>
          <w:sz w:val="32"/>
          <w:szCs w:val="32"/>
        </w:rPr>
        <w:br/>
        <w:t>实施主体：昌吉回族自治州文学艺术界联合会。</w:t>
      </w:r>
      <w:r w:rsidRPr="00552A07">
        <w:rPr>
          <w:rStyle w:val="ad"/>
          <w:rFonts w:ascii="楷体" w:eastAsia="楷体" w:hAnsi="楷体" w:hint="eastAsia"/>
          <w:b w:val="0"/>
          <w:bCs w:val="0"/>
          <w:spacing w:val="-4"/>
          <w:sz w:val="32"/>
          <w:szCs w:val="32"/>
        </w:rPr>
        <w:br/>
        <w:t>实施时间：本项目实施周期为2023年1月-2023年12月。</w:t>
      </w:r>
      <w:r w:rsidRPr="00552A07">
        <w:rPr>
          <w:rStyle w:val="ad"/>
          <w:rFonts w:ascii="楷体" w:eastAsia="楷体" w:hAnsi="楷体" w:hint="eastAsia"/>
          <w:b w:val="0"/>
          <w:bCs w:val="0"/>
          <w:spacing w:val="-4"/>
          <w:sz w:val="32"/>
          <w:szCs w:val="32"/>
        </w:rPr>
        <w:br/>
        <w:t>实施情况：本项目于2023年1月开始实施，由昌吉州美术家创作，新疆人民出版社编印出版,创作前期，由艺术家们自行购买创作材料，后期凭材料清单及发票到单位报销；创作完成后，由专家评审选稿，入选作品的酬劳由单位财务统一发放。截止2023年12月底，该项目已全部完成，通过本项目的实施，开展文化活动和进基层服务活动举办丰富多彩的文化交流活动,增添了艺术享受,提升和丰富了昌吉州文化活动。</w:t>
      </w:r>
      <w:r w:rsidRPr="00552A07">
        <w:rPr>
          <w:rStyle w:val="ad"/>
          <w:rFonts w:ascii="楷体" w:eastAsia="楷体" w:hAnsi="楷体" w:hint="eastAsia"/>
          <w:b w:val="0"/>
          <w:bCs w:val="0"/>
          <w:spacing w:val="-4"/>
          <w:sz w:val="32"/>
          <w:szCs w:val="32"/>
        </w:rPr>
        <w:br/>
        <w:t>4.项目实施主体</w:t>
      </w:r>
      <w:r w:rsidRPr="00552A07">
        <w:rPr>
          <w:rStyle w:val="ad"/>
          <w:rFonts w:ascii="楷体" w:eastAsia="楷体" w:hAnsi="楷体" w:hint="eastAsia"/>
          <w:b w:val="0"/>
          <w:bCs w:val="0"/>
          <w:spacing w:val="-4"/>
          <w:sz w:val="32"/>
          <w:szCs w:val="32"/>
        </w:rPr>
        <w:br/>
        <w:t>（1）主要职能</w:t>
      </w:r>
      <w:r w:rsidRPr="00552A07">
        <w:rPr>
          <w:rStyle w:val="ad"/>
          <w:rFonts w:ascii="楷体" w:eastAsia="楷体" w:hAnsi="楷体" w:hint="eastAsia"/>
          <w:b w:val="0"/>
          <w:bCs w:val="0"/>
          <w:spacing w:val="-4"/>
          <w:sz w:val="32"/>
          <w:szCs w:val="32"/>
        </w:rPr>
        <w:br/>
        <w:t>对各团体会员开展联络、协调、服务工作，通过组织学习、深入生活、文艺创作、理论研究、学术讨论、文艺评奖、书刊出版、人才培训、对外交流和权益保护等各项工作。</w:t>
      </w:r>
      <w:r w:rsidRPr="00552A07">
        <w:rPr>
          <w:rStyle w:val="ad"/>
          <w:rFonts w:ascii="楷体" w:eastAsia="楷体" w:hAnsi="楷体" w:hint="eastAsia"/>
          <w:b w:val="0"/>
          <w:bCs w:val="0"/>
          <w:spacing w:val="-4"/>
          <w:sz w:val="32"/>
          <w:szCs w:val="32"/>
        </w:rPr>
        <w:br/>
        <w:t>（2）机构设置情况</w:t>
      </w:r>
      <w:r w:rsidRPr="00552A07">
        <w:rPr>
          <w:rStyle w:val="ad"/>
          <w:rFonts w:ascii="楷体" w:eastAsia="楷体" w:hAnsi="楷体" w:hint="eastAsia"/>
          <w:b w:val="0"/>
          <w:bCs w:val="0"/>
          <w:spacing w:val="-4"/>
          <w:sz w:val="32"/>
          <w:szCs w:val="32"/>
        </w:rPr>
        <w:br/>
        <w:t>昌吉州文联单位无下属预算单位，下设3个科室，分别是：办公室、组织联络室、昌吉州书画院文艺创作研究室。</w:t>
      </w:r>
      <w:r w:rsidRPr="00552A07">
        <w:rPr>
          <w:rStyle w:val="ad"/>
          <w:rFonts w:ascii="楷体" w:eastAsia="楷体" w:hAnsi="楷体" w:hint="eastAsia"/>
          <w:b w:val="0"/>
          <w:bCs w:val="0"/>
          <w:spacing w:val="-4"/>
          <w:sz w:val="32"/>
          <w:szCs w:val="32"/>
        </w:rPr>
        <w:br/>
        <w:t>昌吉州文联单位编制数14人，实有人数25人，其中：在职13人，增加0人；退休12人，增加0 人；离休0人，增加0人。</w:t>
      </w:r>
      <w:r w:rsidRPr="00552A07">
        <w:rPr>
          <w:rStyle w:val="ad"/>
          <w:rFonts w:ascii="楷体" w:eastAsia="楷体" w:hAnsi="楷体" w:hint="eastAsia"/>
          <w:b w:val="0"/>
          <w:bCs w:val="0"/>
          <w:spacing w:val="-4"/>
          <w:sz w:val="32"/>
          <w:szCs w:val="32"/>
        </w:rPr>
        <w:br/>
        <w:t>5.资金投入和使用情况</w:t>
      </w:r>
      <w:r w:rsidRPr="00552A07">
        <w:rPr>
          <w:rStyle w:val="ad"/>
          <w:rFonts w:ascii="楷体" w:eastAsia="楷体" w:hAnsi="楷体" w:hint="eastAsia"/>
          <w:b w:val="0"/>
          <w:bCs w:val="0"/>
          <w:spacing w:val="-4"/>
          <w:sz w:val="32"/>
          <w:szCs w:val="32"/>
        </w:rPr>
        <w:br/>
        <w:t>（1）项目资金安排落实、总投入等情况分析</w:t>
      </w:r>
      <w:r w:rsidRPr="00552A07">
        <w:rPr>
          <w:rStyle w:val="ad"/>
          <w:rFonts w:ascii="楷体" w:eastAsia="楷体" w:hAnsi="楷体" w:hint="eastAsia"/>
          <w:b w:val="0"/>
          <w:bCs w:val="0"/>
          <w:spacing w:val="-4"/>
          <w:sz w:val="32"/>
          <w:szCs w:val="32"/>
        </w:rPr>
        <w:br/>
      </w:r>
      <w:r w:rsidRPr="00552A07">
        <w:rPr>
          <w:rStyle w:val="ad"/>
          <w:rFonts w:ascii="楷体" w:eastAsia="楷体" w:hAnsi="楷体" w:hint="eastAsia"/>
          <w:b w:val="0"/>
          <w:bCs w:val="0"/>
          <w:spacing w:val="-4"/>
          <w:sz w:val="32"/>
          <w:szCs w:val="32"/>
        </w:rPr>
        <w:lastRenderedPageBreak/>
        <w:t>根据昌</w:t>
      </w:r>
      <w:proofErr w:type="gramStart"/>
      <w:r w:rsidRPr="00552A07">
        <w:rPr>
          <w:rStyle w:val="ad"/>
          <w:rFonts w:ascii="楷体" w:eastAsia="楷体" w:hAnsi="楷体" w:hint="eastAsia"/>
          <w:b w:val="0"/>
          <w:bCs w:val="0"/>
          <w:spacing w:val="-4"/>
          <w:sz w:val="32"/>
          <w:szCs w:val="32"/>
        </w:rPr>
        <w:t>州财行</w:t>
      </w:r>
      <w:proofErr w:type="gramEnd"/>
      <w:r w:rsidRPr="00552A07">
        <w:rPr>
          <w:rStyle w:val="ad"/>
          <w:rFonts w:ascii="楷体" w:eastAsia="楷体" w:hAnsi="楷体" w:hint="eastAsia"/>
          <w:b w:val="0"/>
          <w:bCs w:val="0"/>
          <w:spacing w:val="-4"/>
          <w:sz w:val="32"/>
          <w:szCs w:val="32"/>
        </w:rPr>
        <w:t>【2023】1号文件，下达2023年《新疆历史人物》连环画创作项目资金，预算安排资金总额50.00万元，其中财政资金50.00万元、其他资金0.00万元，2023年实际收到预算资金50.00万元，预算资金到位率为100.00%。</w:t>
      </w:r>
      <w:r w:rsidRPr="00552A07">
        <w:rPr>
          <w:rStyle w:val="ad"/>
          <w:rFonts w:ascii="楷体" w:eastAsia="楷体" w:hAnsi="楷体" w:hint="eastAsia"/>
          <w:b w:val="0"/>
          <w:bCs w:val="0"/>
          <w:spacing w:val="-4"/>
          <w:sz w:val="32"/>
          <w:szCs w:val="32"/>
        </w:rPr>
        <w:br/>
        <w:t>（2）项目资金实际使用情况分析</w:t>
      </w:r>
      <w:r w:rsidRPr="00552A07">
        <w:rPr>
          <w:rStyle w:val="ad"/>
          <w:rFonts w:ascii="楷体" w:eastAsia="楷体" w:hAnsi="楷体" w:hint="eastAsia"/>
          <w:b w:val="0"/>
          <w:bCs w:val="0"/>
          <w:spacing w:val="-4"/>
          <w:sz w:val="32"/>
          <w:szCs w:val="32"/>
        </w:rPr>
        <w:br/>
        <w:t>截至2023年12月31日，本项目实际支付资金50.00万元，预算执行率100.00%。项目资金主要用于支付2023年“新疆历史人物”主题连环画项目启动费用10.00万元，项目创作劳务费用40.00万元。</w:t>
      </w:r>
    </w:p>
    <w:p w14:paraId="2C35E705" w14:textId="77777777" w:rsidR="003E0A4D" w:rsidRPr="00552A07" w:rsidRDefault="00000000">
      <w:pPr>
        <w:spacing w:line="540" w:lineRule="exact"/>
        <w:ind w:firstLine="567"/>
        <w:rPr>
          <w:rStyle w:val="ad"/>
          <w:rFonts w:ascii="楷体" w:eastAsia="楷体" w:hAnsi="楷体" w:hint="eastAsia"/>
          <w:spacing w:val="-4"/>
          <w:sz w:val="32"/>
          <w:szCs w:val="32"/>
        </w:rPr>
      </w:pPr>
      <w:r w:rsidRPr="00552A07">
        <w:rPr>
          <w:rStyle w:val="ad"/>
          <w:rFonts w:ascii="楷体" w:eastAsia="楷体" w:hAnsi="楷体" w:hint="eastAsia"/>
          <w:spacing w:val="-4"/>
          <w:sz w:val="32"/>
          <w:szCs w:val="32"/>
        </w:rPr>
        <w:t>（二）项目绩效目标</w:t>
      </w:r>
    </w:p>
    <w:p w14:paraId="2AEC743F"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1.总体目标</w:t>
      </w:r>
      <w:r w:rsidRPr="00552A07">
        <w:rPr>
          <w:rStyle w:val="ad"/>
          <w:rFonts w:ascii="楷体" w:eastAsia="楷体" w:hAnsi="楷体" w:hint="eastAsia"/>
          <w:b w:val="0"/>
          <w:bCs w:val="0"/>
          <w:spacing w:val="-4"/>
          <w:sz w:val="32"/>
          <w:szCs w:val="32"/>
        </w:rPr>
        <w:br/>
        <w:t>该项目完成：选取《新疆历史人物》120多个人物分三期进行连环画形式创作，今年计划创作32个人物，每个故事25页左右。集中体现了作者坚持以人民为创作中心的导向，紧扣时代脉搏，歌颂新疆的独有的历史文化人物，以及对祖国的爱、对新疆的爱、对家乡的爱、对人民的爱，引导广大人民群众坚定文化自信，“五个”认同，树</w:t>
      </w:r>
      <w:proofErr w:type="gramStart"/>
      <w:r w:rsidRPr="00552A07">
        <w:rPr>
          <w:rStyle w:val="ad"/>
          <w:rFonts w:ascii="楷体" w:eastAsia="楷体" w:hAnsi="楷体" w:hint="eastAsia"/>
          <w:b w:val="0"/>
          <w:bCs w:val="0"/>
          <w:spacing w:val="-4"/>
          <w:sz w:val="32"/>
          <w:szCs w:val="32"/>
        </w:rPr>
        <w:t>劳</w:t>
      </w:r>
      <w:proofErr w:type="gramEnd"/>
      <w:r w:rsidRPr="00552A07">
        <w:rPr>
          <w:rStyle w:val="ad"/>
          <w:rFonts w:ascii="楷体" w:eastAsia="楷体" w:hAnsi="楷体" w:hint="eastAsia"/>
          <w:b w:val="0"/>
          <w:bCs w:val="0"/>
          <w:spacing w:val="-4"/>
          <w:sz w:val="32"/>
          <w:szCs w:val="32"/>
        </w:rPr>
        <w:t>中华民族共同体意识。完成《新疆历史人物》连环画32套，创作完成率达到100.00%；创作按时完成率达到100.00%。创作工程的展示，对推出更多具有深邃思想内涵持久艺术魅力的精品力作和文化衍生品，具有重要的带动示范作用；对我州美术事业的长远健康发展持续产生积极而深远的重要影响；对促进昌吉州社会主义文艺事业和文化产业的大发展大繁荣</w:t>
      </w:r>
      <w:proofErr w:type="gramStart"/>
      <w:r w:rsidRPr="00552A07">
        <w:rPr>
          <w:rStyle w:val="ad"/>
          <w:rFonts w:ascii="楷体" w:eastAsia="楷体" w:hAnsi="楷体" w:hint="eastAsia"/>
          <w:b w:val="0"/>
          <w:bCs w:val="0"/>
          <w:spacing w:val="-4"/>
          <w:sz w:val="32"/>
          <w:szCs w:val="32"/>
        </w:rPr>
        <w:t>作出</w:t>
      </w:r>
      <w:proofErr w:type="gramEnd"/>
      <w:r w:rsidRPr="00552A07">
        <w:rPr>
          <w:rStyle w:val="ad"/>
          <w:rFonts w:ascii="楷体" w:eastAsia="楷体" w:hAnsi="楷体" w:hint="eastAsia"/>
          <w:b w:val="0"/>
          <w:bCs w:val="0"/>
          <w:spacing w:val="-4"/>
          <w:sz w:val="32"/>
          <w:szCs w:val="32"/>
        </w:rPr>
        <w:t>了新的重要贡献，是“文化润疆”工作、铸牢中华民族共同体意识的具体实践。</w:t>
      </w:r>
      <w:r w:rsidRPr="00552A07">
        <w:rPr>
          <w:rStyle w:val="ad"/>
          <w:rFonts w:ascii="楷体" w:eastAsia="楷体" w:hAnsi="楷体" w:hint="eastAsia"/>
          <w:b w:val="0"/>
          <w:bCs w:val="0"/>
          <w:spacing w:val="-4"/>
          <w:sz w:val="32"/>
          <w:szCs w:val="32"/>
        </w:rPr>
        <w:br/>
        <w:t>2.阶段性目标</w:t>
      </w:r>
      <w:r w:rsidRPr="00552A07">
        <w:rPr>
          <w:rStyle w:val="ad"/>
          <w:rFonts w:ascii="楷体" w:eastAsia="楷体" w:hAnsi="楷体" w:hint="eastAsia"/>
          <w:b w:val="0"/>
          <w:bCs w:val="0"/>
          <w:spacing w:val="-4"/>
          <w:sz w:val="32"/>
          <w:szCs w:val="32"/>
        </w:rPr>
        <w:br/>
      </w:r>
      <w:r w:rsidRPr="00552A07">
        <w:rPr>
          <w:rStyle w:val="ad"/>
          <w:rFonts w:ascii="楷体" w:eastAsia="楷体" w:hAnsi="楷体" w:hint="eastAsia"/>
          <w:b w:val="0"/>
          <w:bCs w:val="0"/>
          <w:spacing w:val="-4"/>
          <w:sz w:val="32"/>
          <w:szCs w:val="32"/>
        </w:rPr>
        <w:lastRenderedPageBreak/>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552A07">
        <w:rPr>
          <w:rStyle w:val="ad"/>
          <w:rFonts w:ascii="楷体" w:eastAsia="楷体" w:hAnsi="楷体" w:hint="eastAsia"/>
          <w:b w:val="0"/>
          <w:bCs w:val="0"/>
          <w:spacing w:val="-4"/>
          <w:sz w:val="32"/>
          <w:szCs w:val="32"/>
        </w:rPr>
        <w:br/>
        <w:t>（1）项目产出指标</w:t>
      </w:r>
      <w:r w:rsidRPr="00552A07">
        <w:rPr>
          <w:rStyle w:val="ad"/>
          <w:rFonts w:ascii="楷体" w:eastAsia="楷体" w:hAnsi="楷体" w:hint="eastAsia"/>
          <w:b w:val="0"/>
          <w:bCs w:val="0"/>
          <w:spacing w:val="-4"/>
          <w:sz w:val="32"/>
          <w:szCs w:val="32"/>
        </w:rPr>
        <w:br/>
        <w:t>①数量指标</w:t>
      </w:r>
      <w:r w:rsidRPr="00552A07">
        <w:rPr>
          <w:rStyle w:val="ad"/>
          <w:rFonts w:ascii="楷体" w:eastAsia="楷体" w:hAnsi="楷体" w:hint="eastAsia"/>
          <w:b w:val="0"/>
          <w:bCs w:val="0"/>
          <w:spacing w:val="-4"/>
          <w:sz w:val="32"/>
          <w:szCs w:val="32"/>
        </w:rPr>
        <w:br/>
        <w:t>“创作唐到清中期的选题连环画”指标，预期指标值为“大于等于32套”；</w:t>
      </w:r>
      <w:r w:rsidRPr="00552A07">
        <w:rPr>
          <w:rStyle w:val="ad"/>
          <w:rFonts w:ascii="楷体" w:eastAsia="楷体" w:hAnsi="楷体" w:hint="eastAsia"/>
          <w:b w:val="0"/>
          <w:bCs w:val="0"/>
          <w:spacing w:val="-4"/>
          <w:sz w:val="32"/>
          <w:szCs w:val="32"/>
        </w:rPr>
        <w:br/>
        <w:t>②质量指标</w:t>
      </w:r>
      <w:r w:rsidRPr="00552A07">
        <w:rPr>
          <w:rStyle w:val="ad"/>
          <w:rFonts w:ascii="楷体" w:eastAsia="楷体" w:hAnsi="楷体" w:hint="eastAsia"/>
          <w:b w:val="0"/>
          <w:bCs w:val="0"/>
          <w:spacing w:val="-4"/>
          <w:sz w:val="32"/>
          <w:szCs w:val="32"/>
        </w:rPr>
        <w:br/>
        <w:t>“创作完成率”指标，预期指标值为“大于等于95.00%”；</w:t>
      </w:r>
      <w:r w:rsidRPr="00552A07">
        <w:rPr>
          <w:rStyle w:val="ad"/>
          <w:rFonts w:ascii="楷体" w:eastAsia="楷体" w:hAnsi="楷体" w:hint="eastAsia"/>
          <w:b w:val="0"/>
          <w:bCs w:val="0"/>
          <w:spacing w:val="-4"/>
          <w:sz w:val="32"/>
          <w:szCs w:val="32"/>
        </w:rPr>
        <w:br/>
        <w:t>③时效指标</w:t>
      </w:r>
      <w:r w:rsidRPr="00552A07">
        <w:rPr>
          <w:rStyle w:val="ad"/>
          <w:rFonts w:ascii="楷体" w:eastAsia="楷体" w:hAnsi="楷体" w:hint="eastAsia"/>
          <w:b w:val="0"/>
          <w:bCs w:val="0"/>
          <w:spacing w:val="-4"/>
          <w:sz w:val="32"/>
          <w:szCs w:val="32"/>
        </w:rPr>
        <w:br/>
        <w:t>“创作按时完成率”指标，预期指标值为“大于等于95.00%”；</w:t>
      </w:r>
      <w:r w:rsidRPr="00552A07">
        <w:rPr>
          <w:rStyle w:val="ad"/>
          <w:rFonts w:ascii="楷体" w:eastAsia="楷体" w:hAnsi="楷体" w:hint="eastAsia"/>
          <w:b w:val="0"/>
          <w:bCs w:val="0"/>
          <w:spacing w:val="-4"/>
          <w:sz w:val="32"/>
          <w:szCs w:val="32"/>
        </w:rPr>
        <w:br/>
        <w:t>（2）项目成本指标</w:t>
      </w:r>
      <w:r w:rsidRPr="00552A07">
        <w:rPr>
          <w:rStyle w:val="ad"/>
          <w:rFonts w:ascii="楷体" w:eastAsia="楷体" w:hAnsi="楷体" w:hint="eastAsia"/>
          <w:b w:val="0"/>
          <w:bCs w:val="0"/>
          <w:spacing w:val="-4"/>
          <w:sz w:val="32"/>
          <w:szCs w:val="32"/>
        </w:rPr>
        <w:br/>
        <w:t>①经济成本指标</w:t>
      </w:r>
      <w:r w:rsidRPr="00552A07">
        <w:rPr>
          <w:rStyle w:val="ad"/>
          <w:rFonts w:ascii="楷体" w:eastAsia="楷体" w:hAnsi="楷体" w:hint="eastAsia"/>
          <w:b w:val="0"/>
          <w:bCs w:val="0"/>
          <w:spacing w:val="-4"/>
          <w:sz w:val="32"/>
          <w:szCs w:val="32"/>
        </w:rPr>
        <w:br/>
        <w:t>“启动预支创作费”指标，预期指标值为“小于等于10.00万元”；</w:t>
      </w:r>
      <w:r w:rsidRPr="00552A07">
        <w:rPr>
          <w:rStyle w:val="ad"/>
          <w:rFonts w:ascii="楷体" w:eastAsia="楷体" w:hAnsi="楷体" w:hint="eastAsia"/>
          <w:b w:val="0"/>
          <w:bCs w:val="0"/>
          <w:spacing w:val="-4"/>
          <w:sz w:val="32"/>
          <w:szCs w:val="32"/>
        </w:rPr>
        <w:br/>
        <w:t>“完成创作劳务”指标，预期指标值为“小于等于40.00万元”；</w:t>
      </w:r>
      <w:r w:rsidRPr="00552A07">
        <w:rPr>
          <w:rStyle w:val="ad"/>
          <w:rFonts w:ascii="楷体" w:eastAsia="楷体" w:hAnsi="楷体" w:hint="eastAsia"/>
          <w:b w:val="0"/>
          <w:bCs w:val="0"/>
          <w:spacing w:val="-4"/>
          <w:sz w:val="32"/>
          <w:szCs w:val="32"/>
        </w:rPr>
        <w:br/>
        <w:t>②社会成本指标</w:t>
      </w:r>
      <w:r w:rsidRPr="00552A07">
        <w:rPr>
          <w:rStyle w:val="ad"/>
          <w:rFonts w:ascii="楷体" w:eastAsia="楷体" w:hAnsi="楷体" w:hint="eastAsia"/>
          <w:b w:val="0"/>
          <w:bCs w:val="0"/>
          <w:spacing w:val="-4"/>
          <w:sz w:val="32"/>
          <w:szCs w:val="32"/>
        </w:rPr>
        <w:br/>
        <w:t>无此类指标。</w:t>
      </w:r>
      <w:r w:rsidRPr="00552A07">
        <w:rPr>
          <w:rStyle w:val="ad"/>
          <w:rFonts w:ascii="楷体" w:eastAsia="楷体" w:hAnsi="楷体" w:hint="eastAsia"/>
          <w:b w:val="0"/>
          <w:bCs w:val="0"/>
          <w:spacing w:val="-4"/>
          <w:sz w:val="32"/>
          <w:szCs w:val="32"/>
        </w:rPr>
        <w:br/>
        <w:t>③生态环境成本指标</w:t>
      </w:r>
      <w:r w:rsidRPr="00552A07">
        <w:rPr>
          <w:rStyle w:val="ad"/>
          <w:rFonts w:ascii="楷体" w:eastAsia="楷体" w:hAnsi="楷体" w:hint="eastAsia"/>
          <w:b w:val="0"/>
          <w:bCs w:val="0"/>
          <w:spacing w:val="-4"/>
          <w:sz w:val="32"/>
          <w:szCs w:val="32"/>
        </w:rPr>
        <w:br/>
        <w:t>无此类指标。</w:t>
      </w:r>
      <w:r w:rsidRPr="00552A07">
        <w:rPr>
          <w:rStyle w:val="ad"/>
          <w:rFonts w:ascii="楷体" w:eastAsia="楷体" w:hAnsi="楷体" w:hint="eastAsia"/>
          <w:b w:val="0"/>
          <w:bCs w:val="0"/>
          <w:spacing w:val="-4"/>
          <w:sz w:val="32"/>
          <w:szCs w:val="32"/>
        </w:rPr>
        <w:br/>
        <w:t>（3）项目效益指标</w:t>
      </w:r>
      <w:r w:rsidRPr="00552A07">
        <w:rPr>
          <w:rStyle w:val="ad"/>
          <w:rFonts w:ascii="楷体" w:eastAsia="楷体" w:hAnsi="楷体" w:hint="eastAsia"/>
          <w:b w:val="0"/>
          <w:bCs w:val="0"/>
          <w:spacing w:val="-4"/>
          <w:sz w:val="32"/>
          <w:szCs w:val="32"/>
        </w:rPr>
        <w:br/>
      </w:r>
      <w:r w:rsidRPr="00552A07">
        <w:rPr>
          <w:rStyle w:val="ad"/>
          <w:rFonts w:ascii="楷体" w:eastAsia="楷体" w:hAnsi="楷体" w:hint="eastAsia"/>
          <w:b w:val="0"/>
          <w:bCs w:val="0"/>
          <w:spacing w:val="-4"/>
          <w:sz w:val="32"/>
          <w:szCs w:val="32"/>
        </w:rPr>
        <w:lastRenderedPageBreak/>
        <w:t>①经济效益指标</w:t>
      </w:r>
      <w:r w:rsidRPr="00552A07">
        <w:rPr>
          <w:rStyle w:val="ad"/>
          <w:rFonts w:ascii="楷体" w:eastAsia="楷体" w:hAnsi="楷体" w:hint="eastAsia"/>
          <w:b w:val="0"/>
          <w:bCs w:val="0"/>
          <w:spacing w:val="-4"/>
          <w:sz w:val="32"/>
          <w:szCs w:val="32"/>
        </w:rPr>
        <w:br/>
        <w:t>无此类指标。</w:t>
      </w:r>
      <w:r w:rsidRPr="00552A07">
        <w:rPr>
          <w:rStyle w:val="ad"/>
          <w:rFonts w:ascii="楷体" w:eastAsia="楷体" w:hAnsi="楷体" w:hint="eastAsia"/>
          <w:b w:val="0"/>
          <w:bCs w:val="0"/>
          <w:spacing w:val="-4"/>
          <w:sz w:val="32"/>
          <w:szCs w:val="32"/>
        </w:rPr>
        <w:br/>
        <w:t>②社会效益指标</w:t>
      </w:r>
      <w:r w:rsidRPr="00552A07">
        <w:rPr>
          <w:rStyle w:val="ad"/>
          <w:rFonts w:ascii="楷体" w:eastAsia="楷体" w:hAnsi="楷体" w:hint="eastAsia"/>
          <w:b w:val="0"/>
          <w:bCs w:val="0"/>
          <w:spacing w:val="-4"/>
          <w:sz w:val="32"/>
          <w:szCs w:val="32"/>
        </w:rPr>
        <w:br/>
      </w:r>
      <w:proofErr w:type="gramStart"/>
      <w:r w:rsidRPr="00552A07">
        <w:rPr>
          <w:rStyle w:val="ad"/>
          <w:rFonts w:ascii="楷体" w:eastAsia="楷体" w:hAnsi="楷体" w:hint="eastAsia"/>
          <w:b w:val="0"/>
          <w:bCs w:val="0"/>
          <w:spacing w:val="-4"/>
          <w:sz w:val="32"/>
          <w:szCs w:val="32"/>
        </w:rPr>
        <w:t>“</w:t>
      </w:r>
      <w:proofErr w:type="gramEnd"/>
      <w:r w:rsidRPr="00552A07">
        <w:rPr>
          <w:rStyle w:val="ad"/>
          <w:rFonts w:ascii="楷体" w:eastAsia="楷体" w:hAnsi="楷体" w:hint="eastAsia"/>
          <w:b w:val="0"/>
          <w:bCs w:val="0"/>
          <w:spacing w:val="-4"/>
          <w:sz w:val="32"/>
          <w:szCs w:val="32"/>
        </w:rPr>
        <w:t>对促进昌吉州社会主义文艺事业和文化产业的大发展大繁荣</w:t>
      </w:r>
      <w:proofErr w:type="gramStart"/>
      <w:r w:rsidRPr="00552A07">
        <w:rPr>
          <w:rStyle w:val="ad"/>
          <w:rFonts w:ascii="楷体" w:eastAsia="楷体" w:hAnsi="楷体" w:hint="eastAsia"/>
          <w:b w:val="0"/>
          <w:bCs w:val="0"/>
          <w:spacing w:val="-4"/>
          <w:sz w:val="32"/>
          <w:szCs w:val="32"/>
        </w:rPr>
        <w:t>作出</w:t>
      </w:r>
      <w:proofErr w:type="gramEnd"/>
      <w:r w:rsidRPr="00552A07">
        <w:rPr>
          <w:rStyle w:val="ad"/>
          <w:rFonts w:ascii="楷体" w:eastAsia="楷体" w:hAnsi="楷体" w:hint="eastAsia"/>
          <w:b w:val="0"/>
          <w:bCs w:val="0"/>
          <w:spacing w:val="-4"/>
          <w:sz w:val="32"/>
          <w:szCs w:val="32"/>
        </w:rPr>
        <w:t>了新的重要贡献，是“文化润疆”工作、铸牢中华民族共同体意识的具体实践</w:t>
      </w:r>
      <w:proofErr w:type="gramStart"/>
      <w:r w:rsidRPr="00552A07">
        <w:rPr>
          <w:rStyle w:val="ad"/>
          <w:rFonts w:ascii="楷体" w:eastAsia="楷体" w:hAnsi="楷体" w:hint="eastAsia"/>
          <w:b w:val="0"/>
          <w:bCs w:val="0"/>
          <w:spacing w:val="-4"/>
          <w:sz w:val="32"/>
          <w:szCs w:val="32"/>
        </w:rPr>
        <w:t>”</w:t>
      </w:r>
      <w:proofErr w:type="gramEnd"/>
      <w:r w:rsidRPr="00552A07">
        <w:rPr>
          <w:rStyle w:val="ad"/>
          <w:rFonts w:ascii="楷体" w:eastAsia="楷体" w:hAnsi="楷体" w:hint="eastAsia"/>
          <w:b w:val="0"/>
          <w:bCs w:val="0"/>
          <w:spacing w:val="-4"/>
          <w:sz w:val="32"/>
          <w:szCs w:val="32"/>
        </w:rPr>
        <w:t>指标，预期指标值为“有效促进”；</w:t>
      </w:r>
      <w:r w:rsidRPr="00552A07">
        <w:rPr>
          <w:rStyle w:val="ad"/>
          <w:rFonts w:ascii="楷体" w:eastAsia="楷体" w:hAnsi="楷体" w:hint="eastAsia"/>
          <w:b w:val="0"/>
          <w:bCs w:val="0"/>
          <w:spacing w:val="-4"/>
          <w:sz w:val="32"/>
          <w:szCs w:val="32"/>
        </w:rPr>
        <w:br/>
        <w:t>“对我州美术事业的长远健康发展持续产生积极而深远的重要影响”指标，预期指标值为“持续产生”；</w:t>
      </w:r>
      <w:r w:rsidRPr="00552A07">
        <w:rPr>
          <w:rStyle w:val="ad"/>
          <w:rFonts w:ascii="楷体" w:eastAsia="楷体" w:hAnsi="楷体" w:hint="eastAsia"/>
          <w:b w:val="0"/>
          <w:bCs w:val="0"/>
          <w:spacing w:val="-4"/>
          <w:sz w:val="32"/>
          <w:szCs w:val="32"/>
        </w:rPr>
        <w:br/>
        <w:t>③生态效益指标</w:t>
      </w:r>
      <w:r w:rsidRPr="00552A07">
        <w:rPr>
          <w:rStyle w:val="ad"/>
          <w:rFonts w:ascii="楷体" w:eastAsia="楷体" w:hAnsi="楷体" w:hint="eastAsia"/>
          <w:b w:val="0"/>
          <w:bCs w:val="0"/>
          <w:spacing w:val="-4"/>
          <w:sz w:val="32"/>
          <w:szCs w:val="32"/>
        </w:rPr>
        <w:br/>
        <w:t>无此类指标。</w:t>
      </w:r>
      <w:r w:rsidRPr="00552A07">
        <w:rPr>
          <w:rStyle w:val="ad"/>
          <w:rFonts w:ascii="楷体" w:eastAsia="楷体" w:hAnsi="楷体" w:hint="eastAsia"/>
          <w:b w:val="0"/>
          <w:bCs w:val="0"/>
          <w:spacing w:val="-4"/>
          <w:sz w:val="32"/>
          <w:szCs w:val="32"/>
        </w:rPr>
        <w:br/>
        <w:t>（4）项目满意度指标</w:t>
      </w:r>
      <w:r w:rsidRPr="00552A07">
        <w:rPr>
          <w:rStyle w:val="ad"/>
          <w:rFonts w:ascii="楷体" w:eastAsia="楷体" w:hAnsi="楷体" w:hint="eastAsia"/>
          <w:b w:val="0"/>
          <w:bCs w:val="0"/>
          <w:spacing w:val="-4"/>
          <w:sz w:val="32"/>
          <w:szCs w:val="32"/>
        </w:rPr>
        <w:br/>
        <w:t>①满意度指标</w:t>
      </w:r>
      <w:r w:rsidRPr="00552A07">
        <w:rPr>
          <w:rStyle w:val="ad"/>
          <w:rFonts w:ascii="楷体" w:eastAsia="楷体" w:hAnsi="楷体" w:hint="eastAsia"/>
          <w:b w:val="0"/>
          <w:bCs w:val="0"/>
          <w:spacing w:val="-4"/>
          <w:sz w:val="32"/>
          <w:szCs w:val="32"/>
        </w:rPr>
        <w:br/>
        <w:t>无此类指标。</w:t>
      </w:r>
    </w:p>
    <w:p w14:paraId="4C346F06" w14:textId="77777777" w:rsidR="003E0A4D" w:rsidRPr="00552A07" w:rsidRDefault="00000000">
      <w:pPr>
        <w:spacing w:line="540" w:lineRule="exact"/>
        <w:ind w:firstLine="640"/>
        <w:rPr>
          <w:rStyle w:val="ad"/>
          <w:rFonts w:ascii="黑体" w:eastAsia="黑体" w:hAnsi="黑体" w:hint="eastAsia"/>
          <w:b w:val="0"/>
          <w:spacing w:val="-4"/>
          <w:sz w:val="32"/>
          <w:szCs w:val="32"/>
        </w:rPr>
      </w:pPr>
      <w:r w:rsidRPr="00552A07">
        <w:rPr>
          <w:rStyle w:val="ad"/>
          <w:rFonts w:ascii="黑体" w:eastAsia="黑体" w:hAnsi="黑体" w:hint="eastAsia"/>
          <w:b w:val="0"/>
          <w:spacing w:val="-4"/>
          <w:sz w:val="32"/>
          <w:szCs w:val="32"/>
        </w:rPr>
        <w:t>二、绩效评价工作开展情况</w:t>
      </w:r>
    </w:p>
    <w:p w14:paraId="129426BA" w14:textId="77777777" w:rsidR="003E0A4D" w:rsidRPr="00552A07" w:rsidRDefault="00000000">
      <w:pPr>
        <w:spacing w:line="540" w:lineRule="exact"/>
        <w:ind w:firstLineChars="181" w:firstLine="567"/>
        <w:rPr>
          <w:rStyle w:val="ad"/>
          <w:rFonts w:ascii="楷体" w:eastAsia="楷体" w:hAnsi="楷体" w:hint="eastAsia"/>
          <w:spacing w:val="-4"/>
          <w:sz w:val="32"/>
          <w:szCs w:val="32"/>
        </w:rPr>
      </w:pPr>
      <w:r w:rsidRPr="00552A07">
        <w:rPr>
          <w:rStyle w:val="ad"/>
          <w:rFonts w:ascii="楷体" w:eastAsia="楷体" w:hAnsi="楷体" w:hint="eastAsia"/>
          <w:spacing w:val="-4"/>
          <w:sz w:val="32"/>
          <w:szCs w:val="32"/>
        </w:rPr>
        <w:t>（一）绩效评价目的、对象和范围</w:t>
      </w:r>
    </w:p>
    <w:p w14:paraId="589E7679"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（一）绩效评价的目的、对象和范围</w:t>
      </w:r>
      <w:r w:rsidRPr="00552A07">
        <w:rPr>
          <w:rStyle w:val="ad"/>
          <w:rFonts w:ascii="楷体" w:eastAsia="楷体" w:hAnsi="楷体" w:hint="eastAsia"/>
          <w:b w:val="0"/>
          <w:bCs w:val="0"/>
          <w:spacing w:val="-4"/>
          <w:sz w:val="32"/>
          <w:szCs w:val="32"/>
        </w:rPr>
        <w:br/>
        <w:t>1.绩效评价的目的</w:t>
      </w:r>
      <w:r w:rsidRPr="00552A07">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w:t>
      </w:r>
      <w:proofErr w:type="gramStart"/>
      <w:r w:rsidRPr="00552A07">
        <w:rPr>
          <w:rStyle w:val="ad"/>
          <w:rFonts w:ascii="楷体" w:eastAsia="楷体" w:hAnsi="楷体" w:hint="eastAsia"/>
          <w:b w:val="0"/>
          <w:bCs w:val="0"/>
          <w:spacing w:val="-4"/>
          <w:sz w:val="32"/>
          <w:szCs w:val="32"/>
        </w:rPr>
        <w:t>规</w:t>
      </w:r>
      <w:proofErr w:type="gramEnd"/>
      <w:r w:rsidRPr="00552A07">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w:t>
      </w:r>
      <w:r w:rsidRPr="00552A07">
        <w:rPr>
          <w:rStyle w:val="ad"/>
          <w:rFonts w:ascii="楷体" w:eastAsia="楷体" w:hAnsi="楷体" w:hint="eastAsia"/>
          <w:b w:val="0"/>
          <w:bCs w:val="0"/>
          <w:spacing w:val="-4"/>
          <w:sz w:val="32"/>
          <w:szCs w:val="32"/>
        </w:rPr>
        <w:lastRenderedPageBreak/>
        <w:t>目支出预算安排、完善政策和改进管理提供可行性参考建议。</w:t>
      </w:r>
      <w:r w:rsidRPr="00552A07">
        <w:rPr>
          <w:rStyle w:val="ad"/>
          <w:rFonts w:ascii="楷体" w:eastAsia="楷体" w:hAnsi="楷体" w:hint="eastAsia"/>
          <w:b w:val="0"/>
          <w:bCs w:val="0"/>
          <w:spacing w:val="-4"/>
          <w:sz w:val="32"/>
          <w:szCs w:val="32"/>
        </w:rPr>
        <w:br/>
        <w:t>2.绩效评价对象</w:t>
      </w:r>
      <w:r w:rsidRPr="00552A07">
        <w:rPr>
          <w:rStyle w:val="ad"/>
          <w:rFonts w:ascii="楷体" w:eastAsia="楷体" w:hAnsi="楷体" w:hint="eastAsia"/>
          <w:b w:val="0"/>
          <w:bCs w:val="0"/>
          <w:spacing w:val="-4"/>
          <w:sz w:val="32"/>
          <w:szCs w:val="32"/>
        </w:rPr>
        <w:br/>
      </w:r>
      <w:proofErr w:type="gramStart"/>
      <w:r w:rsidRPr="00552A07">
        <w:rPr>
          <w:rStyle w:val="ad"/>
          <w:rFonts w:ascii="楷体" w:eastAsia="楷体" w:hAnsi="楷体" w:hint="eastAsia"/>
          <w:b w:val="0"/>
          <w:bCs w:val="0"/>
          <w:spacing w:val="-4"/>
          <w:sz w:val="32"/>
          <w:szCs w:val="32"/>
        </w:rPr>
        <w:t>此次我</w:t>
      </w:r>
      <w:proofErr w:type="gramEnd"/>
      <w:r w:rsidRPr="00552A07">
        <w:rPr>
          <w:rStyle w:val="ad"/>
          <w:rFonts w:ascii="楷体" w:eastAsia="楷体" w:hAnsi="楷体" w:hint="eastAsia"/>
          <w:b w:val="0"/>
          <w:bCs w:val="0"/>
          <w:spacing w:val="-4"/>
          <w:sz w:val="32"/>
          <w:szCs w:val="32"/>
        </w:rPr>
        <w:t>单位根据《财政支出绩效评价管理暂行办法》（财预〔2020〕10号）文件要求实施评价工作，本次评价对象为《新疆历史人物》连环画创作项目，评价核心为项目资金、项目产出、项目效益。</w:t>
      </w:r>
      <w:r w:rsidRPr="00552A07">
        <w:rPr>
          <w:rStyle w:val="ad"/>
          <w:rFonts w:ascii="楷体" w:eastAsia="楷体" w:hAnsi="楷体" w:hint="eastAsia"/>
          <w:b w:val="0"/>
          <w:bCs w:val="0"/>
          <w:spacing w:val="-4"/>
          <w:sz w:val="32"/>
          <w:szCs w:val="32"/>
        </w:rPr>
        <w:br/>
        <w:t>3.绩效评价范围</w:t>
      </w:r>
      <w:r w:rsidRPr="00552A07">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sidRPr="00552A07">
        <w:rPr>
          <w:rStyle w:val="ad"/>
          <w:rFonts w:ascii="楷体" w:eastAsia="楷体" w:hAnsi="楷体" w:hint="eastAsia"/>
          <w:b w:val="0"/>
          <w:bCs w:val="0"/>
          <w:spacing w:val="-4"/>
          <w:sz w:val="32"/>
          <w:szCs w:val="32"/>
        </w:rPr>
        <w:br/>
        <w:t>4.绩效评价依据</w:t>
      </w:r>
      <w:r w:rsidRPr="00552A07">
        <w:rPr>
          <w:rStyle w:val="ad"/>
          <w:rFonts w:ascii="楷体" w:eastAsia="楷体" w:hAnsi="楷体" w:hint="eastAsia"/>
          <w:b w:val="0"/>
          <w:bCs w:val="0"/>
          <w:spacing w:val="-4"/>
          <w:sz w:val="32"/>
          <w:szCs w:val="32"/>
        </w:rPr>
        <w:br/>
        <w:t>(1)《中华人民共和国预算法》；</w:t>
      </w:r>
      <w:r w:rsidRPr="00552A07">
        <w:rPr>
          <w:rStyle w:val="ad"/>
          <w:rFonts w:ascii="楷体" w:eastAsia="楷体" w:hAnsi="楷体" w:hint="eastAsia"/>
          <w:b w:val="0"/>
          <w:bCs w:val="0"/>
          <w:spacing w:val="-4"/>
          <w:sz w:val="32"/>
          <w:szCs w:val="32"/>
        </w:rPr>
        <w:br/>
        <w:t>(2)《中共中央国务院关于全面实施预算绩效管理的意见》（中发〔2018〕34号）；</w:t>
      </w:r>
      <w:r w:rsidRPr="00552A07">
        <w:rPr>
          <w:rStyle w:val="ad"/>
          <w:rFonts w:ascii="楷体" w:eastAsia="楷体" w:hAnsi="楷体" w:hint="eastAsia"/>
          <w:b w:val="0"/>
          <w:bCs w:val="0"/>
          <w:spacing w:val="-4"/>
          <w:sz w:val="32"/>
          <w:szCs w:val="32"/>
        </w:rPr>
        <w:br/>
        <w:t>(3)《项目支出绩效评价管理办法》（财预〔2020〕10号）；</w:t>
      </w:r>
      <w:r w:rsidRPr="00552A07">
        <w:rPr>
          <w:rStyle w:val="ad"/>
          <w:rFonts w:ascii="楷体" w:eastAsia="楷体" w:hAnsi="楷体" w:hint="eastAsia"/>
          <w:b w:val="0"/>
          <w:bCs w:val="0"/>
          <w:spacing w:val="-4"/>
          <w:sz w:val="32"/>
          <w:szCs w:val="32"/>
        </w:rPr>
        <w:br/>
        <w:t>(4)《自治区财政支出绩效评价管理暂行办法》（新财预〔2018〕189号）；</w:t>
      </w:r>
      <w:r w:rsidRPr="00552A07">
        <w:rPr>
          <w:rStyle w:val="ad"/>
          <w:rFonts w:ascii="楷体" w:eastAsia="楷体" w:hAnsi="楷体" w:hint="eastAsia"/>
          <w:b w:val="0"/>
          <w:bCs w:val="0"/>
          <w:spacing w:val="-4"/>
          <w:sz w:val="32"/>
          <w:szCs w:val="32"/>
        </w:rPr>
        <w:br/>
        <w:t>(5)项目其他相关资料。</w:t>
      </w:r>
    </w:p>
    <w:p w14:paraId="5233F60B" w14:textId="77777777" w:rsidR="003E0A4D" w:rsidRPr="00552A07" w:rsidRDefault="00000000">
      <w:pPr>
        <w:spacing w:line="540" w:lineRule="exact"/>
        <w:ind w:firstLine="567"/>
        <w:rPr>
          <w:rStyle w:val="ad"/>
          <w:rFonts w:ascii="楷体" w:eastAsia="楷体" w:hAnsi="楷体" w:hint="eastAsia"/>
          <w:spacing w:val="-4"/>
          <w:sz w:val="32"/>
          <w:szCs w:val="32"/>
        </w:rPr>
      </w:pPr>
      <w:r w:rsidRPr="00552A07">
        <w:rPr>
          <w:rStyle w:val="ad"/>
          <w:rFonts w:ascii="楷体" w:eastAsia="楷体" w:hAnsi="楷体" w:hint="eastAsia"/>
          <w:spacing w:val="-4"/>
          <w:sz w:val="32"/>
          <w:szCs w:val="32"/>
        </w:rPr>
        <w:t>（二）绩效评价原则、评价指标体系、评价方法、评价标准</w:t>
      </w:r>
    </w:p>
    <w:p w14:paraId="2E72E807"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1.绩效评价原则</w:t>
      </w:r>
      <w:r w:rsidRPr="00552A07">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w:t>
      </w:r>
      <w:r w:rsidRPr="00552A07">
        <w:rPr>
          <w:rStyle w:val="ad"/>
          <w:rFonts w:ascii="楷体" w:eastAsia="楷体" w:hAnsi="楷体" w:hint="eastAsia"/>
          <w:b w:val="0"/>
          <w:bCs w:val="0"/>
          <w:spacing w:val="-4"/>
          <w:sz w:val="32"/>
          <w:szCs w:val="32"/>
        </w:rPr>
        <w:lastRenderedPageBreak/>
        <w:t>过程到产出效果和影响的绩效逻辑路径，通过绩效评价反思项目实施和管理中的问题，总结经验和教训，为提升财政资金使用效益，提供可行性参考建议。绩效评价应遵循如下原则：</w:t>
      </w:r>
      <w:r w:rsidRPr="00552A07">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552A0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552A0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552A07">
        <w:rPr>
          <w:rStyle w:val="ad"/>
          <w:rFonts w:ascii="楷体" w:eastAsia="楷体" w:hAnsi="楷体" w:hint="eastAsia"/>
          <w:b w:val="0"/>
          <w:bCs w:val="0"/>
          <w:spacing w:val="-4"/>
          <w:sz w:val="32"/>
          <w:szCs w:val="32"/>
        </w:rPr>
        <w:br/>
        <w:t>（4）公开透明。绩效评价结果应依法依规公开，并自觉接受社会监督。</w:t>
      </w:r>
      <w:r w:rsidRPr="00552A07">
        <w:rPr>
          <w:rStyle w:val="ad"/>
          <w:rFonts w:ascii="楷体" w:eastAsia="楷体" w:hAnsi="楷体" w:hint="eastAsia"/>
          <w:b w:val="0"/>
          <w:bCs w:val="0"/>
          <w:spacing w:val="-4"/>
          <w:sz w:val="32"/>
          <w:szCs w:val="32"/>
        </w:rPr>
        <w:br/>
        <w:t>2.绩效评价指标体系</w:t>
      </w:r>
      <w:r w:rsidRPr="00552A07">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w:t>
      </w:r>
      <w:r w:rsidRPr="00552A07">
        <w:rPr>
          <w:rStyle w:val="ad"/>
          <w:rFonts w:ascii="楷体" w:eastAsia="楷体" w:hAnsi="楷体" w:hint="eastAsia"/>
          <w:b w:val="0"/>
          <w:bCs w:val="0"/>
          <w:spacing w:val="-4"/>
          <w:sz w:val="32"/>
          <w:szCs w:val="32"/>
        </w:rPr>
        <w:lastRenderedPageBreak/>
        <w:t>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552A07">
        <w:rPr>
          <w:rStyle w:val="ad"/>
          <w:rFonts w:ascii="楷体" w:eastAsia="楷体" w:hAnsi="楷体" w:hint="eastAsia"/>
          <w:b w:val="0"/>
          <w:bCs w:val="0"/>
          <w:spacing w:val="-4"/>
          <w:sz w:val="32"/>
          <w:szCs w:val="32"/>
        </w:rPr>
        <w:t>绩效评价绩效评价</w:t>
      </w:r>
      <w:proofErr w:type="gramEnd"/>
      <w:r w:rsidRPr="00552A07">
        <w:rPr>
          <w:rStyle w:val="ad"/>
          <w:rFonts w:ascii="楷体" w:eastAsia="楷体" w:hAnsi="楷体" w:hint="eastAsia"/>
          <w:b w:val="0"/>
          <w:bCs w:val="0"/>
          <w:spacing w:val="-4"/>
          <w:sz w:val="32"/>
          <w:szCs w:val="32"/>
        </w:rPr>
        <w:t>体系”。</w:t>
      </w:r>
      <w:r w:rsidRPr="00552A07">
        <w:rPr>
          <w:rStyle w:val="ad"/>
          <w:rFonts w:ascii="楷体" w:eastAsia="楷体" w:hAnsi="楷体" w:hint="eastAsia"/>
          <w:b w:val="0"/>
          <w:bCs w:val="0"/>
          <w:spacing w:val="-4"/>
          <w:sz w:val="32"/>
          <w:szCs w:val="32"/>
        </w:rPr>
        <w:br/>
        <w:t>3.评价方法</w:t>
      </w:r>
      <w:r w:rsidRPr="00552A07">
        <w:rPr>
          <w:rStyle w:val="ad"/>
          <w:rFonts w:ascii="楷体" w:eastAsia="楷体" w:hAnsi="楷体" w:hint="eastAsia"/>
          <w:b w:val="0"/>
          <w:bCs w:val="0"/>
          <w:spacing w:val="-4"/>
          <w:sz w:val="32"/>
          <w:szCs w:val="32"/>
        </w:rPr>
        <w:br/>
        <w:t>本次评价采取定量与定性评价相结合的方式，采用比较法、公众评判法对项目实施过程以及预期绩效目标完成情况进行全面、系统的评价，总分由各项指标得分汇总形成。</w:t>
      </w:r>
      <w:r w:rsidRPr="00552A07">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552A07">
        <w:rPr>
          <w:rStyle w:val="ad"/>
          <w:rFonts w:ascii="楷体" w:eastAsia="楷体" w:hAnsi="楷体" w:hint="eastAsia"/>
          <w:b w:val="0"/>
          <w:bCs w:val="0"/>
          <w:spacing w:val="-4"/>
          <w:sz w:val="32"/>
          <w:szCs w:val="32"/>
        </w:rPr>
        <w:br/>
        <w:t>公众评判法：</w:t>
      </w:r>
      <w:proofErr w:type="gramStart"/>
      <w:r w:rsidRPr="00552A07">
        <w:rPr>
          <w:rStyle w:val="ad"/>
          <w:rFonts w:ascii="楷体" w:eastAsia="楷体" w:hAnsi="楷体" w:hint="eastAsia"/>
          <w:b w:val="0"/>
          <w:bCs w:val="0"/>
          <w:spacing w:val="-4"/>
          <w:sz w:val="32"/>
          <w:szCs w:val="32"/>
        </w:rPr>
        <w:t>评价组</w:t>
      </w:r>
      <w:proofErr w:type="gramEnd"/>
      <w:r w:rsidRPr="00552A07">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552A07">
        <w:rPr>
          <w:rStyle w:val="ad"/>
          <w:rFonts w:ascii="楷体" w:eastAsia="楷体" w:hAnsi="楷体" w:hint="eastAsia"/>
          <w:b w:val="0"/>
          <w:bCs w:val="0"/>
          <w:spacing w:val="-4"/>
          <w:sz w:val="32"/>
          <w:szCs w:val="32"/>
        </w:rPr>
        <w:br/>
        <w:t>4.评价标准</w:t>
      </w:r>
      <w:r w:rsidRPr="00552A07">
        <w:rPr>
          <w:rStyle w:val="ad"/>
          <w:rFonts w:ascii="楷体" w:eastAsia="楷体" w:hAnsi="楷体" w:hint="eastAsia"/>
          <w:b w:val="0"/>
          <w:bCs w:val="0"/>
          <w:spacing w:val="-4"/>
          <w:sz w:val="32"/>
          <w:szCs w:val="32"/>
        </w:rPr>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93C1AD4" w14:textId="77777777" w:rsidR="003E0A4D" w:rsidRPr="00552A07" w:rsidRDefault="00000000">
      <w:pPr>
        <w:spacing w:line="540" w:lineRule="exact"/>
        <w:ind w:firstLineChars="181" w:firstLine="567"/>
        <w:rPr>
          <w:rStyle w:val="ad"/>
          <w:rFonts w:ascii="楷体" w:eastAsia="楷体" w:hAnsi="楷体" w:hint="eastAsia"/>
          <w:spacing w:val="-4"/>
          <w:sz w:val="32"/>
          <w:szCs w:val="32"/>
        </w:rPr>
      </w:pPr>
      <w:r w:rsidRPr="00552A07">
        <w:rPr>
          <w:rStyle w:val="ad"/>
          <w:rFonts w:ascii="楷体" w:eastAsia="楷体" w:hAnsi="楷体" w:hint="eastAsia"/>
          <w:spacing w:val="-4"/>
          <w:sz w:val="32"/>
          <w:szCs w:val="32"/>
        </w:rPr>
        <w:lastRenderedPageBreak/>
        <w:t>（三）绩效评价工作过程</w:t>
      </w:r>
    </w:p>
    <w:p w14:paraId="61DDF907"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1.前期准备</w:t>
      </w:r>
      <w:r w:rsidRPr="00552A07">
        <w:rPr>
          <w:rStyle w:val="ad"/>
          <w:rFonts w:ascii="楷体" w:eastAsia="楷体" w:hAnsi="楷体" w:hint="eastAsia"/>
          <w:b w:val="0"/>
          <w:bCs w:val="0"/>
          <w:spacing w:val="-4"/>
          <w:sz w:val="32"/>
          <w:szCs w:val="32"/>
        </w:rPr>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552A07">
        <w:rPr>
          <w:rStyle w:val="ad"/>
          <w:rFonts w:ascii="楷体" w:eastAsia="楷体" w:hAnsi="楷体" w:hint="eastAsia"/>
          <w:b w:val="0"/>
          <w:bCs w:val="0"/>
          <w:spacing w:val="-4"/>
          <w:sz w:val="32"/>
          <w:szCs w:val="32"/>
        </w:rPr>
        <w:br/>
        <w:t>罗江宁（昌吉回族自治州文学艺术界联合会党组副书记）</w:t>
      </w:r>
      <w:proofErr w:type="gramStart"/>
      <w:r w:rsidRPr="00552A07">
        <w:rPr>
          <w:rStyle w:val="ad"/>
          <w:rFonts w:ascii="楷体" w:eastAsia="楷体" w:hAnsi="楷体" w:hint="eastAsia"/>
          <w:b w:val="0"/>
          <w:bCs w:val="0"/>
          <w:spacing w:val="-4"/>
          <w:sz w:val="32"/>
          <w:szCs w:val="32"/>
        </w:rPr>
        <w:t>任评价组</w:t>
      </w:r>
      <w:proofErr w:type="gramEnd"/>
      <w:r w:rsidRPr="00552A07">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552A07">
        <w:rPr>
          <w:rStyle w:val="ad"/>
          <w:rFonts w:ascii="楷体" w:eastAsia="楷体" w:hAnsi="楷体" w:hint="eastAsia"/>
          <w:b w:val="0"/>
          <w:bCs w:val="0"/>
          <w:spacing w:val="-4"/>
          <w:sz w:val="32"/>
          <w:szCs w:val="32"/>
        </w:rPr>
        <w:br/>
      </w:r>
      <w:proofErr w:type="gramStart"/>
      <w:r w:rsidRPr="00552A07">
        <w:rPr>
          <w:rStyle w:val="ad"/>
          <w:rFonts w:ascii="楷体" w:eastAsia="楷体" w:hAnsi="楷体" w:hint="eastAsia"/>
          <w:b w:val="0"/>
          <w:bCs w:val="0"/>
          <w:spacing w:val="-4"/>
          <w:sz w:val="32"/>
          <w:szCs w:val="32"/>
        </w:rPr>
        <w:t>韩益民</w:t>
      </w:r>
      <w:proofErr w:type="gramEnd"/>
      <w:r w:rsidRPr="00552A07">
        <w:rPr>
          <w:rStyle w:val="ad"/>
          <w:rFonts w:ascii="楷体" w:eastAsia="楷体" w:hAnsi="楷体" w:hint="eastAsia"/>
          <w:b w:val="0"/>
          <w:bCs w:val="0"/>
          <w:spacing w:val="-4"/>
          <w:sz w:val="32"/>
          <w:szCs w:val="32"/>
        </w:rPr>
        <w:t>（昌吉回族自治州文学艺术界联合会党组成员）</w:t>
      </w:r>
      <w:proofErr w:type="gramStart"/>
      <w:r w:rsidRPr="00552A07">
        <w:rPr>
          <w:rStyle w:val="ad"/>
          <w:rFonts w:ascii="楷体" w:eastAsia="楷体" w:hAnsi="楷体" w:hint="eastAsia"/>
          <w:b w:val="0"/>
          <w:bCs w:val="0"/>
          <w:spacing w:val="-4"/>
          <w:sz w:val="32"/>
          <w:szCs w:val="32"/>
        </w:rPr>
        <w:t>任评价组</w:t>
      </w:r>
      <w:proofErr w:type="gramEnd"/>
      <w:r w:rsidRPr="00552A07">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552A07">
        <w:rPr>
          <w:rStyle w:val="ad"/>
          <w:rFonts w:ascii="楷体" w:eastAsia="楷体" w:hAnsi="楷体" w:hint="eastAsia"/>
          <w:b w:val="0"/>
          <w:bCs w:val="0"/>
          <w:spacing w:val="-4"/>
          <w:sz w:val="32"/>
          <w:szCs w:val="32"/>
        </w:rPr>
        <w:br/>
        <w:t>冯文武（昌吉回族自治州文学艺术界联合会干部）</w:t>
      </w:r>
      <w:proofErr w:type="gramStart"/>
      <w:r w:rsidRPr="00552A07">
        <w:rPr>
          <w:rStyle w:val="ad"/>
          <w:rFonts w:ascii="楷体" w:eastAsia="楷体" w:hAnsi="楷体" w:hint="eastAsia"/>
          <w:b w:val="0"/>
          <w:bCs w:val="0"/>
          <w:spacing w:val="-4"/>
          <w:sz w:val="32"/>
          <w:szCs w:val="32"/>
        </w:rPr>
        <w:t>任评价组</w:t>
      </w:r>
      <w:proofErr w:type="gramEnd"/>
      <w:r w:rsidRPr="00552A07">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552A07">
        <w:rPr>
          <w:rStyle w:val="ad"/>
          <w:rFonts w:ascii="楷体" w:eastAsia="楷体" w:hAnsi="楷体" w:hint="eastAsia"/>
          <w:b w:val="0"/>
          <w:bCs w:val="0"/>
          <w:spacing w:val="-4"/>
          <w:sz w:val="32"/>
          <w:szCs w:val="32"/>
        </w:rPr>
        <w:br/>
        <w:t>2.组织实施</w:t>
      </w:r>
      <w:r w:rsidRPr="00552A07">
        <w:rPr>
          <w:rStyle w:val="ad"/>
          <w:rFonts w:ascii="楷体" w:eastAsia="楷体" w:hAnsi="楷体" w:hint="eastAsia"/>
          <w:b w:val="0"/>
          <w:bCs w:val="0"/>
          <w:spacing w:val="-4"/>
          <w:sz w:val="32"/>
          <w:szCs w:val="32"/>
        </w:rPr>
        <w:br/>
        <w:t>2024年3月2日-3月8日，评价工作进入实施阶段。</w:t>
      </w:r>
      <w:r w:rsidRPr="00552A07">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552A07">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552A07">
        <w:rPr>
          <w:rStyle w:val="ad"/>
          <w:rFonts w:ascii="楷体" w:eastAsia="楷体" w:hAnsi="楷体" w:hint="eastAsia"/>
          <w:b w:val="0"/>
          <w:bCs w:val="0"/>
          <w:spacing w:val="-4"/>
          <w:sz w:val="32"/>
          <w:szCs w:val="32"/>
        </w:rPr>
        <w:br/>
        <w:t>3.分析评价</w:t>
      </w:r>
      <w:r w:rsidRPr="00552A07">
        <w:rPr>
          <w:rStyle w:val="ad"/>
          <w:rFonts w:ascii="楷体" w:eastAsia="楷体" w:hAnsi="楷体" w:hint="eastAsia"/>
          <w:b w:val="0"/>
          <w:bCs w:val="0"/>
          <w:spacing w:val="-4"/>
          <w:sz w:val="32"/>
          <w:szCs w:val="32"/>
        </w:rPr>
        <w:br/>
      </w:r>
      <w:r w:rsidRPr="00552A07">
        <w:rPr>
          <w:rStyle w:val="ad"/>
          <w:rFonts w:ascii="楷体" w:eastAsia="楷体" w:hAnsi="楷体" w:hint="eastAsia"/>
          <w:b w:val="0"/>
          <w:bCs w:val="0"/>
          <w:spacing w:val="-4"/>
          <w:sz w:val="32"/>
          <w:szCs w:val="32"/>
        </w:rPr>
        <w:lastRenderedPageBreak/>
        <w:t xml:space="preserve">2024年3月9日-3月17日，评价小组按照绩效评价的原则和规范，对取得的资料进行审查核实，对采集的数据进行分析，按照绩效评价指标评分表逐项进行打分、分析、汇总各方评价结果。　</w:t>
      </w:r>
      <w:r w:rsidRPr="00552A07">
        <w:rPr>
          <w:rStyle w:val="ad"/>
          <w:rFonts w:ascii="楷体" w:eastAsia="楷体" w:hAnsi="楷体" w:hint="eastAsia"/>
          <w:b w:val="0"/>
          <w:bCs w:val="0"/>
          <w:spacing w:val="-4"/>
          <w:sz w:val="32"/>
          <w:szCs w:val="32"/>
        </w:rPr>
        <w:br/>
        <w:t>4.撰写与提交评价报告</w:t>
      </w:r>
      <w:r w:rsidRPr="00552A07">
        <w:rPr>
          <w:rStyle w:val="ad"/>
          <w:rFonts w:ascii="楷体" w:eastAsia="楷体" w:hAnsi="楷体" w:hint="eastAsia"/>
          <w:b w:val="0"/>
          <w:bCs w:val="0"/>
          <w:spacing w:val="-4"/>
          <w:sz w:val="32"/>
          <w:szCs w:val="32"/>
        </w:rPr>
        <w:br/>
        <w:t>2024年3月18-3月25日，评价小组撰写绩效评价报告，按照新疆维吾尔自治区财政绩效管理信息系统绩效评价模块中统</w:t>
      </w:r>
      <w:proofErr w:type="gramStart"/>
      <w:r w:rsidRPr="00552A07">
        <w:rPr>
          <w:rStyle w:val="ad"/>
          <w:rFonts w:ascii="楷体" w:eastAsia="楷体" w:hAnsi="楷体" w:hint="eastAsia"/>
          <w:b w:val="0"/>
          <w:bCs w:val="0"/>
          <w:spacing w:val="-4"/>
          <w:sz w:val="32"/>
          <w:szCs w:val="32"/>
        </w:rPr>
        <w:t>一</w:t>
      </w:r>
      <w:proofErr w:type="gramEnd"/>
      <w:r w:rsidRPr="00552A07">
        <w:rPr>
          <w:rStyle w:val="ad"/>
          <w:rFonts w:ascii="楷体" w:eastAsia="楷体" w:hAnsi="楷体" w:hint="eastAsia"/>
          <w:b w:val="0"/>
          <w:bCs w:val="0"/>
          <w:spacing w:val="-4"/>
          <w:sz w:val="32"/>
          <w:szCs w:val="32"/>
        </w:rPr>
        <w:t>格式和文本框架撰写绩效评价报告并提交审核。</w:t>
      </w:r>
      <w:r w:rsidRPr="00552A07">
        <w:rPr>
          <w:rStyle w:val="ad"/>
          <w:rFonts w:ascii="楷体" w:eastAsia="楷体" w:hAnsi="楷体" w:hint="eastAsia"/>
          <w:b w:val="0"/>
          <w:bCs w:val="0"/>
          <w:spacing w:val="-4"/>
          <w:sz w:val="32"/>
          <w:szCs w:val="32"/>
        </w:rPr>
        <w:br/>
        <w:t>5.问题整改</w:t>
      </w:r>
      <w:r w:rsidRPr="00552A07">
        <w:rPr>
          <w:rStyle w:val="ad"/>
          <w:rFonts w:ascii="楷体" w:eastAsia="楷体" w:hAnsi="楷体" w:hint="eastAsia"/>
          <w:b w:val="0"/>
          <w:bCs w:val="0"/>
          <w:spacing w:val="-4"/>
          <w:sz w:val="32"/>
          <w:szCs w:val="32"/>
        </w:rPr>
        <w:br/>
        <w:t>经审核通过后，</w:t>
      </w:r>
      <w:proofErr w:type="gramStart"/>
      <w:r w:rsidRPr="00552A07">
        <w:rPr>
          <w:rStyle w:val="ad"/>
          <w:rFonts w:ascii="楷体" w:eastAsia="楷体" w:hAnsi="楷体" w:hint="eastAsia"/>
          <w:b w:val="0"/>
          <w:bCs w:val="0"/>
          <w:spacing w:val="-4"/>
          <w:sz w:val="32"/>
          <w:szCs w:val="32"/>
        </w:rPr>
        <w:t>由评价</w:t>
      </w:r>
      <w:proofErr w:type="gramEnd"/>
      <w:r w:rsidRPr="00552A07">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552A07">
        <w:rPr>
          <w:rStyle w:val="ad"/>
          <w:rFonts w:ascii="楷体" w:eastAsia="楷体" w:hAnsi="楷体" w:hint="eastAsia"/>
          <w:b w:val="0"/>
          <w:bCs w:val="0"/>
          <w:spacing w:val="-4"/>
          <w:sz w:val="32"/>
          <w:szCs w:val="32"/>
        </w:rPr>
        <w:t>由评价</w:t>
      </w:r>
      <w:proofErr w:type="gramEnd"/>
      <w:r w:rsidRPr="00552A07">
        <w:rPr>
          <w:rStyle w:val="ad"/>
          <w:rFonts w:ascii="楷体" w:eastAsia="楷体" w:hAnsi="楷体" w:hint="eastAsia"/>
          <w:b w:val="0"/>
          <w:bCs w:val="0"/>
          <w:spacing w:val="-4"/>
          <w:sz w:val="32"/>
          <w:szCs w:val="32"/>
        </w:rPr>
        <w:t>小组负责监督和核查整改落实情况，确保绩效评价落到实处。</w:t>
      </w:r>
      <w:r w:rsidRPr="00552A07">
        <w:rPr>
          <w:rStyle w:val="ad"/>
          <w:rFonts w:ascii="楷体" w:eastAsia="楷体" w:hAnsi="楷体" w:hint="eastAsia"/>
          <w:b w:val="0"/>
          <w:bCs w:val="0"/>
          <w:spacing w:val="-4"/>
          <w:sz w:val="32"/>
          <w:szCs w:val="32"/>
        </w:rPr>
        <w:br/>
        <w:t>6.档案整理</w:t>
      </w:r>
      <w:r w:rsidRPr="00552A0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1BA75C5C" w14:textId="77777777" w:rsidR="003E0A4D" w:rsidRPr="00552A07" w:rsidRDefault="00000000">
      <w:pPr>
        <w:spacing w:line="540" w:lineRule="exact"/>
        <w:ind w:firstLine="640"/>
        <w:rPr>
          <w:rStyle w:val="ad"/>
          <w:rFonts w:ascii="黑体" w:eastAsia="黑体" w:hAnsi="黑体" w:hint="eastAsia"/>
          <w:b w:val="0"/>
          <w:spacing w:val="-4"/>
          <w:sz w:val="32"/>
          <w:szCs w:val="32"/>
        </w:rPr>
      </w:pPr>
      <w:r w:rsidRPr="00552A07">
        <w:rPr>
          <w:rStyle w:val="ad"/>
          <w:rFonts w:ascii="黑体" w:eastAsia="黑体" w:hAnsi="黑体" w:hint="eastAsia"/>
          <w:b w:val="0"/>
          <w:spacing w:val="-4"/>
          <w:sz w:val="32"/>
          <w:szCs w:val="32"/>
        </w:rPr>
        <w:t>三、综合评价情况及评价结论</w:t>
      </w:r>
    </w:p>
    <w:p w14:paraId="7E8EEE97"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（一）综合评价情况</w:t>
      </w:r>
      <w:r w:rsidRPr="00552A07">
        <w:rPr>
          <w:rStyle w:val="ad"/>
          <w:rFonts w:ascii="楷体" w:eastAsia="楷体" w:hAnsi="楷体" w:hint="eastAsia"/>
          <w:b w:val="0"/>
          <w:bCs w:val="0"/>
          <w:spacing w:val="-4"/>
          <w:sz w:val="32"/>
          <w:szCs w:val="32"/>
        </w:rPr>
        <w:br/>
        <w:t>经评价，本项目达成年初设立的绩效目标，在实施过程中取得了良好的成效，具体表现在：通过《新疆历史人物》连环画创作项目的实施，举办丰富多彩的文化交流活动,增添了艺术享受，提高我州文艺创作队伍专业素养的整体提升，引领州内文艺工作者的艺术创作，进一步促进我州文艺事业的繁荣。但在项目实施过程中存在资金分配略有不均及创作进度稍有滞后等问题。</w:t>
      </w:r>
      <w:r w:rsidRPr="00552A07">
        <w:rPr>
          <w:rStyle w:val="ad"/>
          <w:rFonts w:ascii="楷体" w:eastAsia="楷体" w:hAnsi="楷体" w:hint="eastAsia"/>
          <w:b w:val="0"/>
          <w:bCs w:val="0"/>
          <w:spacing w:val="-4"/>
          <w:sz w:val="32"/>
          <w:szCs w:val="32"/>
        </w:rPr>
        <w:br/>
        <w:t>（二）评价结论</w:t>
      </w:r>
      <w:r w:rsidRPr="00552A07">
        <w:rPr>
          <w:rStyle w:val="ad"/>
          <w:rFonts w:ascii="楷体" w:eastAsia="楷体" w:hAnsi="楷体" w:hint="eastAsia"/>
          <w:b w:val="0"/>
          <w:bCs w:val="0"/>
          <w:spacing w:val="-4"/>
          <w:sz w:val="32"/>
          <w:szCs w:val="32"/>
        </w:rPr>
        <w:br/>
      </w:r>
      <w:r w:rsidRPr="00552A07">
        <w:rPr>
          <w:rStyle w:val="ad"/>
          <w:rFonts w:ascii="楷体" w:eastAsia="楷体" w:hAnsi="楷体" w:hint="eastAsia"/>
          <w:b w:val="0"/>
          <w:bCs w:val="0"/>
          <w:spacing w:val="-4"/>
          <w:sz w:val="32"/>
          <w:szCs w:val="32"/>
        </w:rPr>
        <w:lastRenderedPageBreak/>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sidRPr="00552A07">
        <w:rPr>
          <w:rStyle w:val="ad"/>
          <w:rFonts w:ascii="楷体" w:eastAsia="楷体" w:hAnsi="楷体" w:hint="eastAsia"/>
          <w:b w:val="0"/>
          <w:bCs w:val="0"/>
          <w:spacing w:val="-4"/>
          <w:sz w:val="32"/>
          <w:szCs w:val="32"/>
        </w:rPr>
        <w:br/>
        <w:t>项目决策类指标共设置6个，满分指标6个，得分率100.00%；</w:t>
      </w:r>
      <w:r w:rsidRPr="00552A07">
        <w:rPr>
          <w:rStyle w:val="ad"/>
          <w:rFonts w:ascii="楷体" w:eastAsia="楷体" w:hAnsi="楷体" w:hint="eastAsia"/>
          <w:b w:val="0"/>
          <w:bCs w:val="0"/>
          <w:spacing w:val="-4"/>
          <w:sz w:val="32"/>
          <w:szCs w:val="32"/>
        </w:rPr>
        <w:br/>
        <w:t>过程管理类指标共设置5个，满分指标5个，得分率100.00%；</w:t>
      </w:r>
      <w:r w:rsidRPr="00552A07">
        <w:rPr>
          <w:rStyle w:val="ad"/>
          <w:rFonts w:ascii="楷体" w:eastAsia="楷体" w:hAnsi="楷体" w:hint="eastAsia"/>
          <w:b w:val="0"/>
          <w:bCs w:val="0"/>
          <w:spacing w:val="-4"/>
          <w:sz w:val="32"/>
          <w:szCs w:val="32"/>
        </w:rPr>
        <w:br/>
        <w:t>项目产出类指标共设置5个，满分指标5个，得分率100.00%；</w:t>
      </w:r>
      <w:r w:rsidRPr="00552A07">
        <w:rPr>
          <w:rStyle w:val="ad"/>
          <w:rFonts w:ascii="楷体" w:eastAsia="楷体" w:hAnsi="楷体" w:hint="eastAsia"/>
          <w:b w:val="0"/>
          <w:bCs w:val="0"/>
          <w:spacing w:val="-4"/>
          <w:sz w:val="32"/>
          <w:szCs w:val="32"/>
        </w:rPr>
        <w:br/>
        <w:t>项目效益类指标共设置2个，满分指标2个，得分率100.00%。</w:t>
      </w:r>
    </w:p>
    <w:p w14:paraId="4C640766" w14:textId="77777777" w:rsidR="003E0A4D" w:rsidRPr="00552A07" w:rsidRDefault="00000000">
      <w:pPr>
        <w:spacing w:line="540" w:lineRule="exact"/>
        <w:ind w:firstLine="640"/>
        <w:rPr>
          <w:rStyle w:val="ad"/>
          <w:rFonts w:ascii="黑体" w:eastAsia="黑体" w:hAnsi="黑体" w:hint="eastAsia"/>
        </w:rPr>
      </w:pPr>
      <w:r w:rsidRPr="00552A07">
        <w:rPr>
          <w:rStyle w:val="ad"/>
          <w:rFonts w:ascii="黑体" w:eastAsia="黑体" w:hAnsi="黑体" w:hint="eastAsia"/>
          <w:b w:val="0"/>
          <w:spacing w:val="-4"/>
          <w:sz w:val="32"/>
          <w:szCs w:val="32"/>
        </w:rPr>
        <w:t>四、绩效评价指标分析</w:t>
      </w:r>
      <w:r w:rsidRPr="00552A07">
        <w:rPr>
          <w:rStyle w:val="ad"/>
          <w:rFonts w:ascii="黑体" w:eastAsia="黑体" w:hAnsi="黑体" w:hint="eastAsia"/>
        </w:rPr>
        <w:t xml:space="preserve"> </w:t>
      </w:r>
    </w:p>
    <w:p w14:paraId="347CA74D" w14:textId="77777777" w:rsidR="003E0A4D" w:rsidRPr="00552A07" w:rsidRDefault="00000000">
      <w:pPr>
        <w:spacing w:line="540" w:lineRule="exact"/>
        <w:ind w:firstLineChars="181" w:firstLine="567"/>
        <w:rPr>
          <w:rFonts w:ascii="楷体" w:eastAsia="楷体" w:hAnsi="楷体" w:hint="eastAsia"/>
          <w:b/>
          <w:spacing w:val="-4"/>
          <w:sz w:val="32"/>
          <w:szCs w:val="32"/>
        </w:rPr>
      </w:pPr>
      <w:r w:rsidRPr="00552A07">
        <w:rPr>
          <w:rFonts w:ascii="楷体" w:eastAsia="楷体" w:hAnsi="楷体" w:hint="eastAsia"/>
          <w:b/>
          <w:spacing w:val="-4"/>
          <w:sz w:val="32"/>
          <w:szCs w:val="32"/>
        </w:rPr>
        <w:t>（一）</w:t>
      </w:r>
      <w:r w:rsidRPr="00552A07">
        <w:rPr>
          <w:rStyle w:val="ad"/>
          <w:rFonts w:ascii="楷体" w:eastAsia="楷体" w:hAnsi="楷体" w:hint="eastAsia"/>
          <w:spacing w:val="-4"/>
          <w:sz w:val="32"/>
          <w:szCs w:val="32"/>
        </w:rPr>
        <w:t>项目决策情况</w:t>
      </w:r>
    </w:p>
    <w:p w14:paraId="2D2B073F" w14:textId="77777777" w:rsidR="003E0A4D" w:rsidRPr="00552A0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（一）项目决策情况</w:t>
      </w:r>
      <w:r w:rsidRPr="00552A07">
        <w:rPr>
          <w:rStyle w:val="ad"/>
          <w:rFonts w:ascii="楷体" w:eastAsia="楷体" w:hAnsi="楷体" w:hint="eastAsia"/>
          <w:b w:val="0"/>
          <w:bCs w:val="0"/>
          <w:spacing w:val="-4"/>
          <w:sz w:val="32"/>
          <w:szCs w:val="32"/>
        </w:rPr>
        <w:br/>
        <w:t>项目决策类指标由3个二级指标和6个三级指标构成，权重分21.00分，实际得分21.00分。</w:t>
      </w:r>
      <w:r w:rsidRPr="00552A07">
        <w:rPr>
          <w:rStyle w:val="ad"/>
          <w:rFonts w:ascii="楷体" w:eastAsia="楷体" w:hAnsi="楷体" w:hint="eastAsia"/>
          <w:b w:val="0"/>
          <w:bCs w:val="0"/>
          <w:spacing w:val="-4"/>
          <w:sz w:val="32"/>
          <w:szCs w:val="32"/>
        </w:rPr>
        <w:br/>
        <w:t>1.项目立项情况分析</w:t>
      </w:r>
      <w:r w:rsidRPr="00552A07">
        <w:rPr>
          <w:rStyle w:val="ad"/>
          <w:rFonts w:ascii="楷体" w:eastAsia="楷体" w:hAnsi="楷体" w:hint="eastAsia"/>
          <w:b w:val="0"/>
          <w:bCs w:val="0"/>
          <w:spacing w:val="-4"/>
          <w:sz w:val="32"/>
          <w:szCs w:val="32"/>
        </w:rPr>
        <w:br/>
        <w:t>（1）立项依据充分性</w:t>
      </w:r>
      <w:r w:rsidRPr="00552A07">
        <w:rPr>
          <w:rStyle w:val="ad"/>
          <w:rFonts w:ascii="楷体" w:eastAsia="楷体" w:hAnsi="楷体" w:hint="eastAsia"/>
          <w:b w:val="0"/>
          <w:bCs w:val="0"/>
          <w:spacing w:val="-4"/>
          <w:sz w:val="32"/>
          <w:szCs w:val="32"/>
        </w:rPr>
        <w:br/>
        <w:t>本项目立项符合《“十四五”文化发展规划》中的相关要求，</w:t>
      </w:r>
      <w:proofErr w:type="gramStart"/>
      <w:r w:rsidRPr="00552A07">
        <w:rPr>
          <w:rStyle w:val="ad"/>
          <w:rFonts w:ascii="楷体" w:eastAsia="楷体" w:hAnsi="楷体" w:hint="eastAsia"/>
          <w:b w:val="0"/>
          <w:bCs w:val="0"/>
          <w:spacing w:val="-4"/>
          <w:sz w:val="32"/>
          <w:szCs w:val="32"/>
        </w:rPr>
        <w:t>符合符合</w:t>
      </w:r>
      <w:proofErr w:type="gramEnd"/>
      <w:r w:rsidRPr="00552A07">
        <w:rPr>
          <w:rStyle w:val="ad"/>
          <w:rFonts w:ascii="楷体" w:eastAsia="楷体" w:hAnsi="楷体" w:hint="eastAsia"/>
          <w:b w:val="0"/>
          <w:bCs w:val="0"/>
          <w:spacing w:val="-4"/>
          <w:sz w:val="32"/>
          <w:szCs w:val="32"/>
        </w:rPr>
        <w:t>行业发展规划和政策要求；本项目立项符合《昌吉州文联单位配置内设机构和人员编制规定》中“对各团体会员开展联络、协调、服务工作，通过组织学习、深入生活、文艺创作、理论研究、学术讨论、文艺评奖、书刊出版、人才培训、对外交流和权益保护等各项工作”的职责范围，属于我单位履职所需；根据《财政资金直接支付申请书》，本项目资金性质为“公共财政预算”功能分类为“文化旅游体育与传媒支出”经济分类为“一般行政管理事务”属于公共财政支持范围，符合中央、地方事权支出责</w:t>
      </w:r>
      <w:r w:rsidRPr="00552A07">
        <w:rPr>
          <w:rStyle w:val="ad"/>
          <w:rFonts w:ascii="楷体" w:eastAsia="楷体" w:hAnsi="楷体" w:hint="eastAsia"/>
          <w:b w:val="0"/>
          <w:bCs w:val="0"/>
          <w:spacing w:val="-4"/>
          <w:sz w:val="32"/>
          <w:szCs w:val="32"/>
        </w:rPr>
        <w:lastRenderedPageBreak/>
        <w:t>任划分原则；经检查我单位财政应用平台指标，本项目不存在重复。</w:t>
      </w:r>
      <w:r w:rsidRPr="00552A07">
        <w:rPr>
          <w:rStyle w:val="ad"/>
          <w:rFonts w:ascii="楷体" w:eastAsia="楷体" w:hAnsi="楷体" w:hint="eastAsia"/>
          <w:b w:val="0"/>
          <w:bCs w:val="0"/>
          <w:spacing w:val="-4"/>
          <w:sz w:val="32"/>
          <w:szCs w:val="32"/>
        </w:rPr>
        <w:br/>
        <w:t>综上所述，本指标满分为5.00分，根据评分标准得5.00分，本项目立项依据充分。</w:t>
      </w:r>
      <w:r w:rsidRPr="00552A07">
        <w:rPr>
          <w:rStyle w:val="ad"/>
          <w:rFonts w:ascii="楷体" w:eastAsia="楷体" w:hAnsi="楷体" w:hint="eastAsia"/>
          <w:b w:val="0"/>
          <w:bCs w:val="0"/>
          <w:spacing w:val="-4"/>
          <w:sz w:val="32"/>
          <w:szCs w:val="32"/>
        </w:rPr>
        <w:br/>
        <w:t>（2）立项程序规范性</w:t>
      </w:r>
      <w:r w:rsidRPr="00552A07">
        <w:rPr>
          <w:rStyle w:val="ad"/>
          <w:rFonts w:ascii="楷体" w:eastAsia="楷体" w:hAnsi="楷体" w:hint="eastAsia"/>
          <w:b w:val="0"/>
          <w:bCs w:val="0"/>
          <w:spacing w:val="-4"/>
          <w:sz w:val="32"/>
          <w:szCs w:val="32"/>
        </w:rPr>
        <w:br/>
        <w:t>本项目为</w:t>
      </w:r>
      <w:proofErr w:type="gramStart"/>
      <w:r w:rsidRPr="00552A07">
        <w:rPr>
          <w:rStyle w:val="ad"/>
          <w:rFonts w:ascii="楷体" w:eastAsia="楷体" w:hAnsi="楷体" w:hint="eastAsia"/>
          <w:b w:val="0"/>
          <w:bCs w:val="0"/>
          <w:spacing w:val="-4"/>
          <w:sz w:val="32"/>
          <w:szCs w:val="32"/>
        </w:rPr>
        <w:t>非基础</w:t>
      </w:r>
      <w:proofErr w:type="gramEnd"/>
      <w:r w:rsidRPr="00552A07">
        <w:rPr>
          <w:rStyle w:val="ad"/>
          <w:rFonts w:ascii="楷体" w:eastAsia="楷体" w:hAnsi="楷体" w:hint="eastAsia"/>
          <w:b w:val="0"/>
          <w:bCs w:val="0"/>
          <w:spacing w:val="-4"/>
          <w:sz w:val="32"/>
          <w:szCs w:val="32"/>
        </w:rPr>
        <w:t>建设类项目，不</w:t>
      </w:r>
      <w:proofErr w:type="gramStart"/>
      <w:r w:rsidRPr="00552A07">
        <w:rPr>
          <w:rStyle w:val="ad"/>
          <w:rFonts w:ascii="楷体" w:eastAsia="楷体" w:hAnsi="楷体" w:hint="eastAsia"/>
          <w:b w:val="0"/>
          <w:bCs w:val="0"/>
          <w:spacing w:val="-4"/>
          <w:sz w:val="32"/>
          <w:szCs w:val="32"/>
        </w:rPr>
        <w:t>涉及发改立项</w:t>
      </w:r>
      <w:proofErr w:type="gramEnd"/>
      <w:r w:rsidRPr="00552A07">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552A07">
        <w:rPr>
          <w:rStyle w:val="ad"/>
          <w:rFonts w:ascii="楷体" w:eastAsia="楷体" w:hAnsi="楷体" w:hint="eastAsia"/>
          <w:b w:val="0"/>
          <w:bCs w:val="0"/>
          <w:spacing w:val="-4"/>
          <w:sz w:val="32"/>
          <w:szCs w:val="32"/>
        </w:rPr>
        <w:br/>
        <w:t>本项目为</w:t>
      </w:r>
      <w:proofErr w:type="gramStart"/>
      <w:r w:rsidRPr="00552A07">
        <w:rPr>
          <w:rStyle w:val="ad"/>
          <w:rFonts w:ascii="楷体" w:eastAsia="楷体" w:hAnsi="楷体" w:hint="eastAsia"/>
          <w:b w:val="0"/>
          <w:bCs w:val="0"/>
          <w:spacing w:val="-4"/>
          <w:sz w:val="32"/>
          <w:szCs w:val="32"/>
        </w:rPr>
        <w:t>非基础</w:t>
      </w:r>
      <w:proofErr w:type="gramEnd"/>
      <w:r w:rsidRPr="00552A07">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建设类项目，属于专项资金安排项目，不涉及事前绩效评估、可行性研究以及风险评估，由我单位严格按照《“十四五”文化发展规划》文件要求实施项目。</w:t>
      </w:r>
      <w:r w:rsidRPr="00552A07">
        <w:rPr>
          <w:rStyle w:val="ad"/>
          <w:rFonts w:ascii="楷体" w:eastAsia="楷体" w:hAnsi="楷体" w:hint="eastAsia"/>
          <w:b w:val="0"/>
          <w:bCs w:val="0"/>
          <w:spacing w:val="-4"/>
          <w:sz w:val="32"/>
          <w:szCs w:val="32"/>
        </w:rPr>
        <w:br/>
        <w:t>综上所述，本指标满分为3.00分，根据评分标准得3.00分，本项目立项程序规范。</w:t>
      </w:r>
      <w:r w:rsidRPr="00552A07">
        <w:rPr>
          <w:rStyle w:val="ad"/>
          <w:rFonts w:ascii="楷体" w:eastAsia="楷体" w:hAnsi="楷体" w:hint="eastAsia"/>
          <w:b w:val="0"/>
          <w:bCs w:val="0"/>
          <w:spacing w:val="-4"/>
          <w:sz w:val="32"/>
          <w:szCs w:val="32"/>
        </w:rPr>
        <w:br/>
        <w:t>2.绩效目标情况分析</w:t>
      </w:r>
      <w:r w:rsidRPr="00552A07">
        <w:rPr>
          <w:rStyle w:val="ad"/>
          <w:rFonts w:ascii="楷体" w:eastAsia="楷体" w:hAnsi="楷体" w:hint="eastAsia"/>
          <w:b w:val="0"/>
          <w:bCs w:val="0"/>
          <w:spacing w:val="-4"/>
          <w:sz w:val="32"/>
          <w:szCs w:val="32"/>
        </w:rPr>
        <w:br/>
        <w:t>（1）绩效目标合理性</w:t>
      </w:r>
      <w:r w:rsidRPr="00552A07">
        <w:rPr>
          <w:rStyle w:val="ad"/>
          <w:rFonts w:ascii="楷体" w:eastAsia="楷体" w:hAnsi="楷体" w:hint="eastAsia"/>
          <w:b w:val="0"/>
          <w:bCs w:val="0"/>
          <w:spacing w:val="-4"/>
          <w:sz w:val="32"/>
          <w:szCs w:val="32"/>
        </w:rPr>
        <w:br/>
        <w:t>本项目已设置年度绩效目标，具体内容为</w:t>
      </w:r>
      <w:proofErr w:type="gramStart"/>
      <w:r w:rsidRPr="00552A07">
        <w:rPr>
          <w:rStyle w:val="ad"/>
          <w:rFonts w:ascii="楷体" w:eastAsia="楷体" w:hAnsi="楷体" w:hint="eastAsia"/>
          <w:b w:val="0"/>
          <w:bCs w:val="0"/>
          <w:spacing w:val="-4"/>
          <w:sz w:val="32"/>
          <w:szCs w:val="32"/>
        </w:rPr>
        <w:t>“</w:t>
      </w:r>
      <w:proofErr w:type="gramEnd"/>
      <w:r w:rsidRPr="00552A07">
        <w:rPr>
          <w:rStyle w:val="ad"/>
          <w:rFonts w:ascii="楷体" w:eastAsia="楷体" w:hAnsi="楷体" w:hint="eastAsia"/>
          <w:b w:val="0"/>
          <w:bCs w:val="0"/>
          <w:spacing w:val="-4"/>
          <w:sz w:val="32"/>
          <w:szCs w:val="32"/>
        </w:rPr>
        <w:t>创作工程的展示，对推出更多具有深邃思想内涵持久艺术魅力的精品力作和文化衍生品，具有重要的带动示范作用；对我州美术事业的长远健康发展持续产生积极而深远的重要影响；对促进昌吉州社会主义文艺事业和文化产业的大发展大繁荣</w:t>
      </w:r>
      <w:proofErr w:type="gramStart"/>
      <w:r w:rsidRPr="00552A07">
        <w:rPr>
          <w:rStyle w:val="ad"/>
          <w:rFonts w:ascii="楷体" w:eastAsia="楷体" w:hAnsi="楷体" w:hint="eastAsia"/>
          <w:b w:val="0"/>
          <w:bCs w:val="0"/>
          <w:spacing w:val="-4"/>
          <w:sz w:val="32"/>
          <w:szCs w:val="32"/>
        </w:rPr>
        <w:t>作出</w:t>
      </w:r>
      <w:proofErr w:type="gramEnd"/>
      <w:r w:rsidRPr="00552A07">
        <w:rPr>
          <w:rStyle w:val="ad"/>
          <w:rFonts w:ascii="楷体" w:eastAsia="楷体" w:hAnsi="楷体" w:hint="eastAsia"/>
          <w:b w:val="0"/>
          <w:bCs w:val="0"/>
          <w:spacing w:val="-4"/>
          <w:sz w:val="32"/>
          <w:szCs w:val="32"/>
        </w:rPr>
        <w:t>了新的重要贡献，是“文化润疆”工作、铸牢中华民族共同体意识的具体实践</w:t>
      </w:r>
      <w:proofErr w:type="gramStart"/>
      <w:r w:rsidRPr="00552A07">
        <w:rPr>
          <w:rStyle w:val="ad"/>
          <w:rFonts w:ascii="楷体" w:eastAsia="楷体" w:hAnsi="楷体" w:hint="eastAsia"/>
          <w:b w:val="0"/>
          <w:bCs w:val="0"/>
          <w:spacing w:val="-4"/>
          <w:sz w:val="32"/>
          <w:szCs w:val="32"/>
        </w:rPr>
        <w:t>”</w:t>
      </w:r>
      <w:proofErr w:type="gramEnd"/>
      <w:r w:rsidRPr="00552A07">
        <w:rPr>
          <w:rStyle w:val="ad"/>
          <w:rFonts w:ascii="楷体" w:eastAsia="楷体" w:hAnsi="楷体" w:hint="eastAsia"/>
          <w:b w:val="0"/>
          <w:bCs w:val="0"/>
          <w:spacing w:val="-4"/>
          <w:sz w:val="32"/>
          <w:szCs w:val="32"/>
        </w:rPr>
        <w:t>；本项目实际工作内容为：该项目完成：创作32个人物，每个故事25页左右。集中体现了作者坚持以人民为创作中心的导向，紧扣时代脉搏，歌颂新疆的独有的历史文化人物，以及对祖国的爱、对新疆</w:t>
      </w:r>
      <w:r w:rsidRPr="00552A07">
        <w:rPr>
          <w:rStyle w:val="ad"/>
          <w:rFonts w:ascii="楷体" w:eastAsia="楷体" w:hAnsi="楷体" w:hint="eastAsia"/>
          <w:b w:val="0"/>
          <w:bCs w:val="0"/>
          <w:spacing w:val="-4"/>
          <w:sz w:val="32"/>
          <w:szCs w:val="32"/>
        </w:rPr>
        <w:lastRenderedPageBreak/>
        <w:t>的爱、对家乡的爱、对人民的爱，引导广大人民群众坚定文化自信，“五个”认同，树</w:t>
      </w:r>
      <w:proofErr w:type="gramStart"/>
      <w:r w:rsidRPr="00552A07">
        <w:rPr>
          <w:rStyle w:val="ad"/>
          <w:rFonts w:ascii="楷体" w:eastAsia="楷体" w:hAnsi="楷体" w:hint="eastAsia"/>
          <w:b w:val="0"/>
          <w:bCs w:val="0"/>
          <w:spacing w:val="-4"/>
          <w:sz w:val="32"/>
          <w:szCs w:val="32"/>
        </w:rPr>
        <w:t>劳</w:t>
      </w:r>
      <w:proofErr w:type="gramEnd"/>
      <w:r w:rsidRPr="00552A07">
        <w:rPr>
          <w:rStyle w:val="ad"/>
          <w:rFonts w:ascii="楷体" w:eastAsia="楷体" w:hAnsi="楷体" w:hint="eastAsia"/>
          <w:b w:val="0"/>
          <w:bCs w:val="0"/>
          <w:spacing w:val="-4"/>
          <w:sz w:val="32"/>
          <w:szCs w:val="32"/>
        </w:rPr>
        <w:t>中华民族共同体意识；绩效目标与实际工作内容一致，两者具有相关性;本项目按照绩效目标完成了数量指标、质量指标、时效指标、成本指标，满足了各族群众对精神文化生活的需求，提高了基层文艺工作者的文艺水平，年度绩效目标完成，预期产出效益和效果符合正常的业绩水平。</w:t>
      </w:r>
      <w:r w:rsidRPr="00552A07">
        <w:rPr>
          <w:rStyle w:val="ad"/>
          <w:rFonts w:ascii="楷体" w:eastAsia="楷体" w:hAnsi="楷体" w:hint="eastAsia"/>
          <w:b w:val="0"/>
          <w:bCs w:val="0"/>
          <w:spacing w:val="-4"/>
          <w:sz w:val="32"/>
          <w:szCs w:val="32"/>
        </w:rPr>
        <w:br/>
        <w:t>综上所述，本指标满分为4.00分，根据评分标准得4.00分，本项目绩效目标设置合理。</w:t>
      </w:r>
      <w:r w:rsidRPr="00552A07">
        <w:rPr>
          <w:rStyle w:val="ad"/>
          <w:rFonts w:ascii="楷体" w:eastAsia="楷体" w:hAnsi="楷体" w:hint="eastAsia"/>
          <w:b w:val="0"/>
          <w:bCs w:val="0"/>
          <w:spacing w:val="-4"/>
          <w:sz w:val="32"/>
          <w:szCs w:val="32"/>
        </w:rPr>
        <w:br/>
        <w:t>（2）绩效指标明确性</w:t>
      </w:r>
      <w:r w:rsidRPr="00552A07">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2个，二级指标5个，三级指标7个，定量指标5个，定性指标2个，指标量化率为71.43%，量化率达70.00%以上。</w:t>
      </w:r>
      <w:r w:rsidRPr="00552A07">
        <w:rPr>
          <w:rStyle w:val="ad"/>
          <w:rFonts w:ascii="楷体" w:eastAsia="楷体" w:hAnsi="楷体" w:hint="eastAsia"/>
          <w:b w:val="0"/>
          <w:bCs w:val="0"/>
          <w:spacing w:val="-4"/>
          <w:sz w:val="32"/>
          <w:szCs w:val="32"/>
        </w:rPr>
        <w:br/>
        <w:t>综上所述，本指标满分为3.00分，根据评分标准得3.00分，本项目所设置绩效指标明确。</w:t>
      </w:r>
      <w:r w:rsidRPr="00552A07">
        <w:rPr>
          <w:rStyle w:val="ad"/>
          <w:rFonts w:ascii="楷体" w:eastAsia="楷体" w:hAnsi="楷体" w:hint="eastAsia"/>
          <w:b w:val="0"/>
          <w:bCs w:val="0"/>
          <w:spacing w:val="-4"/>
          <w:sz w:val="32"/>
          <w:szCs w:val="32"/>
        </w:rPr>
        <w:br/>
        <w:t>3.资金投入情况分析</w:t>
      </w:r>
      <w:r w:rsidRPr="00552A07">
        <w:rPr>
          <w:rStyle w:val="ad"/>
          <w:rFonts w:ascii="楷体" w:eastAsia="楷体" w:hAnsi="楷体" w:hint="eastAsia"/>
          <w:b w:val="0"/>
          <w:bCs w:val="0"/>
          <w:spacing w:val="-4"/>
          <w:sz w:val="32"/>
          <w:szCs w:val="32"/>
        </w:rPr>
        <w:br/>
        <w:t>（1）预算编制科学性</w:t>
      </w:r>
      <w:r w:rsidRPr="00552A07">
        <w:rPr>
          <w:rStyle w:val="ad"/>
          <w:rFonts w:ascii="楷体" w:eastAsia="楷体" w:hAnsi="楷体" w:hint="eastAsia"/>
          <w:b w:val="0"/>
          <w:bCs w:val="0"/>
          <w:spacing w:val="-4"/>
          <w:sz w:val="32"/>
          <w:szCs w:val="32"/>
        </w:rPr>
        <w:br/>
        <w:t>本项目预算编制通过上年支出情况得出，即预算</w:t>
      </w:r>
      <w:proofErr w:type="gramStart"/>
      <w:r w:rsidRPr="00552A07">
        <w:rPr>
          <w:rStyle w:val="ad"/>
          <w:rFonts w:ascii="楷体" w:eastAsia="楷体" w:hAnsi="楷体" w:hint="eastAsia"/>
          <w:b w:val="0"/>
          <w:bCs w:val="0"/>
          <w:spacing w:val="-4"/>
          <w:sz w:val="32"/>
          <w:szCs w:val="32"/>
        </w:rPr>
        <w:t>编制较</w:t>
      </w:r>
      <w:proofErr w:type="gramEnd"/>
      <w:r w:rsidRPr="00552A07">
        <w:rPr>
          <w:rStyle w:val="ad"/>
          <w:rFonts w:ascii="楷体" w:eastAsia="楷体" w:hAnsi="楷体" w:hint="eastAsia"/>
          <w:b w:val="0"/>
          <w:bCs w:val="0"/>
          <w:spacing w:val="-4"/>
          <w:sz w:val="32"/>
          <w:szCs w:val="32"/>
        </w:rPr>
        <w:t>科学且经过论证；</w:t>
      </w:r>
      <w:r w:rsidRPr="00552A07">
        <w:rPr>
          <w:rStyle w:val="ad"/>
          <w:rFonts w:ascii="楷体" w:eastAsia="楷体" w:hAnsi="楷体" w:hint="eastAsia"/>
          <w:b w:val="0"/>
          <w:bCs w:val="0"/>
          <w:spacing w:val="-4"/>
          <w:sz w:val="32"/>
          <w:szCs w:val="32"/>
        </w:rPr>
        <w:br/>
        <w:t>预算申请内容为启动预支创作费，完成创作劳务费，项目实际内容为启动预支创作费，完成创作劳务费，预算申请与《&lt;新疆历史人物&gt;连环画创作项目实施方案》中涉及的项目内容匹配；</w:t>
      </w:r>
      <w:r w:rsidRPr="00552A07">
        <w:rPr>
          <w:rStyle w:val="ad"/>
          <w:rFonts w:ascii="楷体" w:eastAsia="楷体" w:hAnsi="楷体" w:hint="eastAsia"/>
          <w:b w:val="0"/>
          <w:bCs w:val="0"/>
          <w:spacing w:val="-4"/>
          <w:sz w:val="32"/>
          <w:szCs w:val="32"/>
        </w:rPr>
        <w:br/>
        <w:t>本项目预算申请资金50.00万元，我单位在预算申请中严格按照单位标准和数量进行核算，其中：启动预支创作费10.00万元，完成创作劳务费40.00万元。本项目预算额度测算依据充分，严</w:t>
      </w:r>
      <w:r w:rsidRPr="00552A07">
        <w:rPr>
          <w:rStyle w:val="ad"/>
          <w:rFonts w:ascii="楷体" w:eastAsia="楷体" w:hAnsi="楷体" w:hint="eastAsia"/>
          <w:b w:val="0"/>
          <w:bCs w:val="0"/>
          <w:spacing w:val="-4"/>
          <w:sz w:val="32"/>
          <w:szCs w:val="32"/>
        </w:rPr>
        <w:lastRenderedPageBreak/>
        <w:t>格按照标准编制，预算确定资金量与实际工作任务相匹配；</w:t>
      </w:r>
      <w:r w:rsidRPr="00552A07">
        <w:rPr>
          <w:rStyle w:val="ad"/>
          <w:rFonts w:ascii="楷体" w:eastAsia="楷体" w:hAnsi="楷体" w:hint="eastAsia"/>
          <w:b w:val="0"/>
          <w:bCs w:val="0"/>
          <w:spacing w:val="-4"/>
          <w:sz w:val="32"/>
          <w:szCs w:val="32"/>
        </w:rPr>
        <w:br/>
        <w:t>综上所述，本指标满分为4.00分，根据评分标准4.00分，本项目预算编制科学。</w:t>
      </w:r>
      <w:r w:rsidRPr="00552A07">
        <w:rPr>
          <w:rStyle w:val="ad"/>
          <w:rFonts w:ascii="楷体" w:eastAsia="楷体" w:hAnsi="楷体" w:hint="eastAsia"/>
          <w:b w:val="0"/>
          <w:bCs w:val="0"/>
          <w:spacing w:val="-4"/>
          <w:sz w:val="32"/>
          <w:szCs w:val="32"/>
        </w:rPr>
        <w:br/>
        <w:t>（2）资金分配合理性</w:t>
      </w:r>
      <w:r w:rsidRPr="00552A07">
        <w:rPr>
          <w:rStyle w:val="ad"/>
          <w:rFonts w:ascii="楷体" w:eastAsia="楷体" w:hAnsi="楷体" w:hint="eastAsia"/>
          <w:b w:val="0"/>
          <w:bCs w:val="0"/>
          <w:spacing w:val="-4"/>
          <w:sz w:val="32"/>
          <w:szCs w:val="32"/>
        </w:rPr>
        <w:br/>
        <w:t>本项目实际分配资金以《关于申请&lt;新疆历史人物&gt;连环画创作项目资金的请示》和《&lt;新疆历史人物&gt;连环画创作项目实施方案》为依据进行资金分配，预算资金分配依据充分。昌</w:t>
      </w:r>
      <w:proofErr w:type="gramStart"/>
      <w:r w:rsidRPr="00552A07">
        <w:rPr>
          <w:rStyle w:val="ad"/>
          <w:rFonts w:ascii="楷体" w:eastAsia="楷体" w:hAnsi="楷体" w:hint="eastAsia"/>
          <w:b w:val="0"/>
          <w:bCs w:val="0"/>
          <w:spacing w:val="-4"/>
          <w:sz w:val="32"/>
          <w:szCs w:val="32"/>
        </w:rPr>
        <w:t>州财行</w:t>
      </w:r>
      <w:proofErr w:type="gramEnd"/>
      <w:r w:rsidRPr="00552A07">
        <w:rPr>
          <w:rStyle w:val="ad"/>
          <w:rFonts w:ascii="楷体" w:eastAsia="楷体" w:hAnsi="楷体" w:hint="eastAsia"/>
          <w:b w:val="0"/>
          <w:bCs w:val="0"/>
          <w:spacing w:val="-4"/>
          <w:sz w:val="32"/>
          <w:szCs w:val="32"/>
        </w:rPr>
        <w:t>〔2023〕1号显示，本项目实际到位资金50.00万元，实际分配资金与我单位提交申请的资金额度一致，资金分配额度合理，与我单位实际需求相适应。</w:t>
      </w:r>
      <w:r w:rsidRPr="00552A07">
        <w:rPr>
          <w:rStyle w:val="ad"/>
          <w:rFonts w:ascii="楷体" w:eastAsia="楷体" w:hAnsi="楷体" w:hint="eastAsia"/>
          <w:b w:val="0"/>
          <w:bCs w:val="0"/>
          <w:spacing w:val="-4"/>
          <w:sz w:val="32"/>
          <w:szCs w:val="32"/>
        </w:rPr>
        <w:br/>
        <w:t>综上所述，本指标满分为2.00分，根据评分标准得2.00分，本项目资金分配合理。</w:t>
      </w:r>
      <w:r w:rsidRPr="00552A07">
        <w:rPr>
          <w:rStyle w:val="ad"/>
          <w:rFonts w:ascii="楷体" w:eastAsia="楷体" w:hAnsi="楷体" w:hint="eastAsia"/>
          <w:b w:val="0"/>
          <w:bCs w:val="0"/>
          <w:spacing w:val="-4"/>
          <w:sz w:val="32"/>
          <w:szCs w:val="32"/>
        </w:rPr>
        <w:tab/>
      </w:r>
    </w:p>
    <w:p w14:paraId="66C1C04B" w14:textId="77777777" w:rsidR="003E0A4D" w:rsidRPr="00552A07" w:rsidRDefault="00000000">
      <w:pPr>
        <w:spacing w:line="540" w:lineRule="exact"/>
        <w:ind w:firstLineChars="181" w:firstLine="567"/>
        <w:rPr>
          <w:rStyle w:val="ad"/>
          <w:rFonts w:ascii="楷体" w:eastAsia="楷体" w:hAnsi="楷体" w:hint="eastAsia"/>
          <w:spacing w:val="-4"/>
          <w:sz w:val="32"/>
          <w:szCs w:val="32"/>
        </w:rPr>
      </w:pPr>
      <w:r w:rsidRPr="00552A07">
        <w:rPr>
          <w:rFonts w:ascii="楷体" w:eastAsia="楷体" w:hAnsi="楷体" w:hint="eastAsia"/>
          <w:b/>
          <w:spacing w:val="-4"/>
          <w:sz w:val="32"/>
          <w:szCs w:val="32"/>
        </w:rPr>
        <w:t>（二）</w:t>
      </w:r>
      <w:r w:rsidRPr="00552A07">
        <w:rPr>
          <w:rStyle w:val="ad"/>
          <w:rFonts w:ascii="楷体" w:eastAsia="楷体" w:hAnsi="楷体" w:hint="eastAsia"/>
          <w:spacing w:val="-4"/>
          <w:sz w:val="32"/>
          <w:szCs w:val="32"/>
        </w:rPr>
        <w:t>项目过程情况</w:t>
      </w:r>
    </w:p>
    <w:p w14:paraId="31FAF73B"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项目过程管理类指标由2个二级指标和5个三级指标构成，权重分19.00分，实际得分19.00分。</w:t>
      </w:r>
      <w:r w:rsidRPr="00552A07">
        <w:rPr>
          <w:rStyle w:val="ad"/>
          <w:rFonts w:ascii="楷体" w:eastAsia="楷体" w:hAnsi="楷体" w:hint="eastAsia"/>
          <w:b w:val="0"/>
          <w:bCs w:val="0"/>
          <w:spacing w:val="-4"/>
          <w:sz w:val="32"/>
          <w:szCs w:val="32"/>
        </w:rPr>
        <w:br/>
        <w:t>1.资金管理情况分析</w:t>
      </w:r>
      <w:r w:rsidRPr="00552A07">
        <w:rPr>
          <w:rStyle w:val="ad"/>
          <w:rFonts w:ascii="楷体" w:eastAsia="楷体" w:hAnsi="楷体" w:hint="eastAsia"/>
          <w:b w:val="0"/>
          <w:bCs w:val="0"/>
          <w:spacing w:val="-4"/>
          <w:sz w:val="32"/>
          <w:szCs w:val="32"/>
        </w:rPr>
        <w:br/>
        <w:t>（1）资金到位率</w:t>
      </w:r>
      <w:r w:rsidRPr="00552A07">
        <w:rPr>
          <w:rStyle w:val="ad"/>
          <w:rFonts w:ascii="楷体" w:eastAsia="楷体" w:hAnsi="楷体" w:hint="eastAsia"/>
          <w:b w:val="0"/>
          <w:bCs w:val="0"/>
          <w:spacing w:val="-4"/>
          <w:sz w:val="32"/>
          <w:szCs w:val="32"/>
        </w:rPr>
        <w:br/>
        <w:t>本项目预算资金为50.00万元，其中：本级财政安排资金50.00万元，其他资金0.00万元，实际到位资金50.00万元，资金到位率=100.00%。得分4分。</w:t>
      </w:r>
      <w:r w:rsidRPr="00552A07">
        <w:rPr>
          <w:rStyle w:val="ad"/>
          <w:rFonts w:ascii="楷体" w:eastAsia="楷体" w:hAnsi="楷体" w:hint="eastAsia"/>
          <w:b w:val="0"/>
          <w:bCs w:val="0"/>
          <w:spacing w:val="-4"/>
          <w:sz w:val="32"/>
          <w:szCs w:val="32"/>
        </w:rPr>
        <w:br/>
        <w:t>综上所述，本指标满分为4.00分，根据评分标准得4.00分，本项目资金分配合理。</w:t>
      </w:r>
      <w:r w:rsidRPr="00552A07">
        <w:rPr>
          <w:rStyle w:val="ad"/>
          <w:rFonts w:ascii="楷体" w:eastAsia="楷体" w:hAnsi="楷体" w:hint="eastAsia"/>
          <w:b w:val="0"/>
          <w:bCs w:val="0"/>
          <w:spacing w:val="-4"/>
          <w:sz w:val="32"/>
          <w:szCs w:val="32"/>
        </w:rPr>
        <w:br/>
        <w:t>（2）预算执行率</w:t>
      </w:r>
      <w:r w:rsidRPr="00552A07">
        <w:rPr>
          <w:rStyle w:val="ad"/>
          <w:rFonts w:ascii="楷体" w:eastAsia="楷体" w:hAnsi="楷体" w:hint="eastAsia"/>
          <w:b w:val="0"/>
          <w:bCs w:val="0"/>
          <w:spacing w:val="-4"/>
          <w:sz w:val="32"/>
          <w:szCs w:val="32"/>
        </w:rPr>
        <w:br/>
        <w:t>本项目实际支出资金50.00万元，预算执行率=（实际支出资金/实际到位资金）×100.00%=100.00%。得5.00分。</w:t>
      </w:r>
      <w:r w:rsidRPr="00552A07">
        <w:rPr>
          <w:rStyle w:val="ad"/>
          <w:rFonts w:ascii="楷体" w:eastAsia="楷体" w:hAnsi="楷体" w:hint="eastAsia"/>
          <w:b w:val="0"/>
          <w:bCs w:val="0"/>
          <w:spacing w:val="-4"/>
          <w:sz w:val="32"/>
          <w:szCs w:val="32"/>
        </w:rPr>
        <w:br/>
      </w:r>
      <w:r w:rsidRPr="00552A07">
        <w:rPr>
          <w:rStyle w:val="ad"/>
          <w:rFonts w:ascii="楷体" w:eastAsia="楷体" w:hAnsi="楷体" w:hint="eastAsia"/>
          <w:b w:val="0"/>
          <w:bCs w:val="0"/>
          <w:spacing w:val="-4"/>
          <w:sz w:val="32"/>
          <w:szCs w:val="32"/>
        </w:rPr>
        <w:lastRenderedPageBreak/>
        <w:t>综上所述，本指标满分为5.00分，根据评分标准得5.00分，本项目资金分配合理。</w:t>
      </w:r>
      <w:r w:rsidRPr="00552A07">
        <w:rPr>
          <w:rStyle w:val="ad"/>
          <w:rFonts w:ascii="楷体" w:eastAsia="楷体" w:hAnsi="楷体" w:hint="eastAsia"/>
          <w:b w:val="0"/>
          <w:bCs w:val="0"/>
          <w:spacing w:val="-4"/>
          <w:sz w:val="32"/>
          <w:szCs w:val="32"/>
        </w:rPr>
        <w:br/>
        <w:t>（3）资金使用合</w:t>
      </w:r>
      <w:proofErr w:type="gramStart"/>
      <w:r w:rsidRPr="00552A07">
        <w:rPr>
          <w:rStyle w:val="ad"/>
          <w:rFonts w:ascii="楷体" w:eastAsia="楷体" w:hAnsi="楷体" w:hint="eastAsia"/>
          <w:b w:val="0"/>
          <w:bCs w:val="0"/>
          <w:spacing w:val="-4"/>
          <w:sz w:val="32"/>
          <w:szCs w:val="32"/>
        </w:rPr>
        <w:t>规</w:t>
      </w:r>
      <w:proofErr w:type="gramEnd"/>
      <w:r w:rsidRPr="00552A07">
        <w:rPr>
          <w:rStyle w:val="ad"/>
          <w:rFonts w:ascii="楷体" w:eastAsia="楷体" w:hAnsi="楷体" w:hint="eastAsia"/>
          <w:b w:val="0"/>
          <w:bCs w:val="0"/>
          <w:spacing w:val="-4"/>
          <w:sz w:val="32"/>
          <w:szCs w:val="32"/>
        </w:rPr>
        <w:t>性</w:t>
      </w:r>
      <w:r w:rsidRPr="00552A07">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以及《州文联单位资金管理办法》《州文联专项资金管理办法》，资金的拨付有完整的审批程序和手续，资金实际使用方向与预算批复用途一致，不存在截留、挤占、挪用、虚列支出的情况。</w:t>
      </w:r>
      <w:r w:rsidRPr="00552A07">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552A07">
        <w:rPr>
          <w:rStyle w:val="ad"/>
          <w:rFonts w:ascii="楷体" w:eastAsia="楷体" w:hAnsi="楷体" w:hint="eastAsia"/>
          <w:b w:val="0"/>
          <w:bCs w:val="0"/>
          <w:spacing w:val="-4"/>
          <w:sz w:val="32"/>
          <w:szCs w:val="32"/>
        </w:rPr>
        <w:br/>
        <w:t>2.组织实施情况分析</w:t>
      </w:r>
      <w:r w:rsidRPr="00552A07">
        <w:rPr>
          <w:rStyle w:val="ad"/>
          <w:rFonts w:ascii="楷体" w:eastAsia="楷体" w:hAnsi="楷体" w:hint="eastAsia"/>
          <w:b w:val="0"/>
          <w:bCs w:val="0"/>
          <w:spacing w:val="-4"/>
          <w:sz w:val="32"/>
          <w:szCs w:val="32"/>
        </w:rPr>
        <w:br/>
        <w:t>（1）管理制度健全性</w:t>
      </w:r>
      <w:r w:rsidRPr="00552A07">
        <w:rPr>
          <w:rStyle w:val="ad"/>
          <w:rFonts w:ascii="楷体" w:eastAsia="楷体" w:hAnsi="楷体" w:hint="eastAsia"/>
          <w:b w:val="0"/>
          <w:bCs w:val="0"/>
          <w:spacing w:val="-4"/>
          <w:sz w:val="32"/>
          <w:szCs w:val="32"/>
        </w:rPr>
        <w:br/>
        <w:t>我单位已制定《州文联资金管理办法》《州文联收支业务管理制度》《州文联政府采购业务管理制度》《州文联合同管理制度》，上述已建立的制度均符合行政事业单位内控管理要求，财务和业务管理制度合法、合</w:t>
      </w:r>
      <w:proofErr w:type="gramStart"/>
      <w:r w:rsidRPr="00552A07">
        <w:rPr>
          <w:rStyle w:val="ad"/>
          <w:rFonts w:ascii="楷体" w:eastAsia="楷体" w:hAnsi="楷体" w:hint="eastAsia"/>
          <w:b w:val="0"/>
          <w:bCs w:val="0"/>
          <w:spacing w:val="-4"/>
          <w:sz w:val="32"/>
          <w:szCs w:val="32"/>
        </w:rPr>
        <w:t>规</w:t>
      </w:r>
      <w:proofErr w:type="gramEnd"/>
      <w:r w:rsidRPr="00552A07">
        <w:rPr>
          <w:rStyle w:val="ad"/>
          <w:rFonts w:ascii="楷体" w:eastAsia="楷体" w:hAnsi="楷体" w:hint="eastAsia"/>
          <w:b w:val="0"/>
          <w:bCs w:val="0"/>
          <w:spacing w:val="-4"/>
          <w:sz w:val="32"/>
          <w:szCs w:val="32"/>
        </w:rPr>
        <w:t>、完整，本项目执行符合上述制度规定。</w:t>
      </w:r>
      <w:r w:rsidRPr="00552A07">
        <w:rPr>
          <w:rStyle w:val="ad"/>
          <w:rFonts w:ascii="楷体" w:eastAsia="楷体" w:hAnsi="楷体" w:hint="eastAsia"/>
          <w:b w:val="0"/>
          <w:bCs w:val="0"/>
          <w:spacing w:val="-4"/>
          <w:sz w:val="32"/>
          <w:szCs w:val="32"/>
        </w:rPr>
        <w:br/>
        <w:t>综上所述，本指标满分为2.00分，根据评分标准得2.00分，项目制度建设健全。</w:t>
      </w:r>
      <w:r w:rsidRPr="00552A07">
        <w:rPr>
          <w:rStyle w:val="ad"/>
          <w:rFonts w:ascii="楷体" w:eastAsia="楷体" w:hAnsi="楷体" w:hint="eastAsia"/>
          <w:b w:val="0"/>
          <w:bCs w:val="0"/>
          <w:spacing w:val="-4"/>
          <w:sz w:val="32"/>
          <w:szCs w:val="32"/>
        </w:rPr>
        <w:br/>
        <w:t>（2）制度执行有效性</w:t>
      </w:r>
      <w:r w:rsidRPr="00552A07">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新疆历史人物》连环画创作项目工作领导小组，由党组副书记罗江宁任组长，负责项目的组织工作；</w:t>
      </w:r>
      <w:proofErr w:type="gramStart"/>
      <w:r w:rsidRPr="00552A07">
        <w:rPr>
          <w:rStyle w:val="ad"/>
          <w:rFonts w:ascii="楷体" w:eastAsia="楷体" w:hAnsi="楷体" w:hint="eastAsia"/>
          <w:b w:val="0"/>
          <w:bCs w:val="0"/>
          <w:spacing w:val="-4"/>
          <w:sz w:val="32"/>
          <w:szCs w:val="32"/>
        </w:rPr>
        <w:t>韩益民</w:t>
      </w:r>
      <w:proofErr w:type="gramEnd"/>
      <w:r w:rsidRPr="00552A07">
        <w:rPr>
          <w:rStyle w:val="ad"/>
          <w:rFonts w:ascii="楷体" w:eastAsia="楷体" w:hAnsi="楷体" w:hint="eastAsia"/>
          <w:b w:val="0"/>
          <w:bCs w:val="0"/>
          <w:spacing w:val="-4"/>
          <w:sz w:val="32"/>
          <w:szCs w:val="32"/>
        </w:rPr>
        <w:t>任副组长，负责项目的实施</w:t>
      </w:r>
      <w:r w:rsidRPr="00552A07">
        <w:rPr>
          <w:rStyle w:val="ad"/>
          <w:rFonts w:ascii="楷体" w:eastAsia="楷体" w:hAnsi="楷体" w:hint="eastAsia"/>
          <w:b w:val="0"/>
          <w:bCs w:val="0"/>
          <w:spacing w:val="-4"/>
          <w:sz w:val="32"/>
          <w:szCs w:val="32"/>
        </w:rPr>
        <w:lastRenderedPageBreak/>
        <w:t>工作；组员包括：冯文武和赵建萍，主要负责项目监督管理、验收以及资金核拨等工作。</w:t>
      </w:r>
      <w:r w:rsidRPr="00552A07">
        <w:rPr>
          <w:rStyle w:val="ad"/>
          <w:rFonts w:ascii="楷体" w:eastAsia="楷体" w:hAnsi="楷体" w:hint="eastAsia"/>
          <w:b w:val="0"/>
          <w:bCs w:val="0"/>
          <w:spacing w:val="-4"/>
          <w:sz w:val="32"/>
          <w:szCs w:val="32"/>
        </w:rPr>
        <w:br/>
        <w:t>综上所述，本指标满分为4.00分，根据评分标准得4.00分，本项目所建立制度执行有效。</w:t>
      </w:r>
    </w:p>
    <w:p w14:paraId="03EB6130" w14:textId="77777777" w:rsidR="003E0A4D" w:rsidRPr="00552A07" w:rsidRDefault="00000000">
      <w:pPr>
        <w:spacing w:line="540" w:lineRule="exact"/>
        <w:ind w:firstLineChars="181" w:firstLine="567"/>
        <w:rPr>
          <w:rFonts w:ascii="楷体" w:eastAsia="楷体" w:hAnsi="楷体" w:hint="eastAsia"/>
          <w:b/>
          <w:spacing w:val="-4"/>
          <w:sz w:val="32"/>
          <w:szCs w:val="32"/>
        </w:rPr>
      </w:pPr>
      <w:r w:rsidRPr="00552A07">
        <w:rPr>
          <w:rFonts w:ascii="楷体" w:eastAsia="楷体" w:hAnsi="楷体" w:hint="eastAsia"/>
          <w:b/>
          <w:spacing w:val="-4"/>
          <w:sz w:val="32"/>
          <w:szCs w:val="32"/>
        </w:rPr>
        <w:t>（三）</w:t>
      </w:r>
      <w:r w:rsidRPr="00552A07">
        <w:rPr>
          <w:rStyle w:val="ad"/>
          <w:rFonts w:ascii="楷体" w:eastAsia="楷体" w:hAnsi="楷体" w:hint="eastAsia"/>
          <w:spacing w:val="-4"/>
          <w:sz w:val="32"/>
          <w:szCs w:val="32"/>
        </w:rPr>
        <w:t>项目产出情况</w:t>
      </w:r>
    </w:p>
    <w:p w14:paraId="77FC1E3D"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项目产出类指标由4个二级指标和5个三级指标构成，权重分30.00分，实际得分30.00分。</w:t>
      </w:r>
      <w:r w:rsidRPr="00552A07">
        <w:rPr>
          <w:rStyle w:val="ad"/>
          <w:rFonts w:ascii="楷体" w:eastAsia="楷体" w:hAnsi="楷体" w:hint="eastAsia"/>
          <w:b w:val="0"/>
          <w:bCs w:val="0"/>
          <w:spacing w:val="-4"/>
          <w:sz w:val="32"/>
          <w:szCs w:val="32"/>
        </w:rPr>
        <w:br/>
        <w:t>1.数量指标完成情况分析</w:t>
      </w:r>
      <w:r w:rsidRPr="00552A07">
        <w:rPr>
          <w:rStyle w:val="ad"/>
          <w:rFonts w:ascii="楷体" w:eastAsia="楷体" w:hAnsi="楷体" w:hint="eastAsia"/>
          <w:b w:val="0"/>
          <w:bCs w:val="0"/>
          <w:spacing w:val="-4"/>
          <w:sz w:val="32"/>
          <w:szCs w:val="32"/>
        </w:rPr>
        <w:br/>
        <w:t>“创作唐到清中期的选题连环画”指标，预期指标值为“大于等于32套”，实际完成32套，指标完成率为100.00%，综上所述，本指标满分为10.00分，根据评分标准得10.00分。</w:t>
      </w:r>
      <w:r w:rsidRPr="00552A07">
        <w:rPr>
          <w:rStyle w:val="ad"/>
          <w:rFonts w:ascii="楷体" w:eastAsia="楷体" w:hAnsi="楷体" w:hint="eastAsia"/>
          <w:b w:val="0"/>
          <w:bCs w:val="0"/>
          <w:spacing w:val="-4"/>
          <w:sz w:val="32"/>
          <w:szCs w:val="32"/>
        </w:rPr>
        <w:br/>
        <w:t>2.质量指标完成情况分析</w:t>
      </w:r>
      <w:r w:rsidRPr="00552A07">
        <w:rPr>
          <w:rStyle w:val="ad"/>
          <w:rFonts w:ascii="楷体" w:eastAsia="楷体" w:hAnsi="楷体" w:hint="eastAsia"/>
          <w:b w:val="0"/>
          <w:bCs w:val="0"/>
          <w:spacing w:val="-4"/>
          <w:sz w:val="32"/>
          <w:szCs w:val="32"/>
        </w:rPr>
        <w:br/>
        <w:t>“创作完成率”指标，预期指标值为“大于等于95.00%”，实际完成100.00%，指标完成率为100.0%，综上所述，本指标满分为6.00分，根据评分标准得6.00分。</w:t>
      </w:r>
      <w:r w:rsidRPr="00552A07">
        <w:rPr>
          <w:rStyle w:val="ad"/>
          <w:rFonts w:ascii="楷体" w:eastAsia="楷体" w:hAnsi="楷体" w:hint="eastAsia"/>
          <w:b w:val="0"/>
          <w:bCs w:val="0"/>
          <w:spacing w:val="-4"/>
          <w:sz w:val="32"/>
          <w:szCs w:val="32"/>
        </w:rPr>
        <w:br/>
        <w:t>3.时效指标完成情况分析</w:t>
      </w:r>
      <w:r w:rsidRPr="00552A07">
        <w:rPr>
          <w:rStyle w:val="ad"/>
          <w:rFonts w:ascii="楷体" w:eastAsia="楷体" w:hAnsi="楷体" w:hint="eastAsia"/>
          <w:b w:val="0"/>
          <w:bCs w:val="0"/>
          <w:spacing w:val="-4"/>
          <w:sz w:val="32"/>
          <w:szCs w:val="32"/>
        </w:rPr>
        <w:br/>
        <w:t>“创作按时完成率”指标，预期指标值为“大于等于95.00%”，实际完成100.00%，指标完成率为100.0%，综上所述，本指标满分为4.00分，根据评分标准得4.00分。</w:t>
      </w:r>
      <w:r w:rsidRPr="00552A07">
        <w:rPr>
          <w:rStyle w:val="ad"/>
          <w:rFonts w:ascii="楷体" w:eastAsia="楷体" w:hAnsi="楷体" w:hint="eastAsia"/>
          <w:b w:val="0"/>
          <w:bCs w:val="0"/>
          <w:spacing w:val="-4"/>
          <w:sz w:val="32"/>
          <w:szCs w:val="32"/>
        </w:rPr>
        <w:br/>
        <w:t>4.成本指标完成情况分析</w:t>
      </w:r>
      <w:r w:rsidRPr="00552A07">
        <w:rPr>
          <w:rStyle w:val="ad"/>
          <w:rFonts w:ascii="楷体" w:eastAsia="楷体" w:hAnsi="楷体" w:hint="eastAsia"/>
          <w:b w:val="0"/>
          <w:bCs w:val="0"/>
          <w:spacing w:val="-4"/>
          <w:sz w:val="32"/>
          <w:szCs w:val="32"/>
        </w:rPr>
        <w:br/>
        <w:t>“启动预支创作费”指标，预期指标值为“小于等于10万元”，实际完成10万元，指标完成率为100.0%，综上所述，本指标满分为2.00分，根据评分标准得2.00分。</w:t>
      </w:r>
      <w:r w:rsidRPr="00552A07">
        <w:rPr>
          <w:rStyle w:val="ad"/>
          <w:rFonts w:ascii="楷体" w:eastAsia="楷体" w:hAnsi="楷体" w:hint="eastAsia"/>
          <w:b w:val="0"/>
          <w:bCs w:val="0"/>
          <w:spacing w:val="-4"/>
          <w:sz w:val="32"/>
          <w:szCs w:val="32"/>
        </w:rPr>
        <w:br/>
        <w:t>“完成创作劳务费”指标，预期指标值为“小于等于40万元”，实际完成40万元，指标完成率为100.0%，综上所述，本指标满</w:t>
      </w:r>
      <w:r w:rsidRPr="00552A07">
        <w:rPr>
          <w:rStyle w:val="ad"/>
          <w:rFonts w:ascii="楷体" w:eastAsia="楷体" w:hAnsi="楷体" w:hint="eastAsia"/>
          <w:b w:val="0"/>
          <w:bCs w:val="0"/>
          <w:spacing w:val="-4"/>
          <w:sz w:val="32"/>
          <w:szCs w:val="32"/>
        </w:rPr>
        <w:lastRenderedPageBreak/>
        <w:t>分为8.00分，根据评分标准得8.00分。</w:t>
      </w:r>
    </w:p>
    <w:p w14:paraId="1E210605" w14:textId="77777777" w:rsidR="003E0A4D" w:rsidRPr="00552A07" w:rsidRDefault="00000000">
      <w:pPr>
        <w:spacing w:line="540" w:lineRule="exact"/>
        <w:ind w:firstLineChars="181" w:firstLine="567"/>
        <w:rPr>
          <w:rFonts w:ascii="楷体" w:eastAsia="楷体" w:hAnsi="楷体" w:hint="eastAsia"/>
          <w:b/>
          <w:spacing w:val="-4"/>
          <w:sz w:val="32"/>
          <w:szCs w:val="32"/>
        </w:rPr>
      </w:pPr>
      <w:r w:rsidRPr="00552A07">
        <w:rPr>
          <w:rFonts w:ascii="楷体" w:eastAsia="楷体" w:hAnsi="楷体" w:hint="eastAsia"/>
          <w:b/>
          <w:spacing w:val="-4"/>
          <w:sz w:val="32"/>
          <w:szCs w:val="32"/>
        </w:rPr>
        <w:t>（四）</w:t>
      </w:r>
      <w:r w:rsidRPr="00552A07">
        <w:rPr>
          <w:rStyle w:val="ad"/>
          <w:rFonts w:ascii="楷体" w:eastAsia="楷体" w:hAnsi="楷体" w:hint="eastAsia"/>
          <w:spacing w:val="-4"/>
          <w:sz w:val="32"/>
          <w:szCs w:val="32"/>
        </w:rPr>
        <w:t>项目效益情况</w:t>
      </w:r>
    </w:p>
    <w:p w14:paraId="73F0AB08"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项目效益类指标由1个二级指标和2个三级指标构成，权重分30.00分，实际得分30.00分。</w:t>
      </w:r>
      <w:r w:rsidRPr="00552A07">
        <w:rPr>
          <w:rStyle w:val="ad"/>
          <w:rFonts w:ascii="楷体" w:eastAsia="楷体" w:hAnsi="楷体" w:hint="eastAsia"/>
          <w:b w:val="0"/>
          <w:bCs w:val="0"/>
          <w:spacing w:val="-4"/>
          <w:sz w:val="32"/>
          <w:szCs w:val="32"/>
        </w:rPr>
        <w:br/>
        <w:t>1.经济效益完成情况分析</w:t>
      </w:r>
      <w:r w:rsidRPr="00552A07">
        <w:rPr>
          <w:rStyle w:val="ad"/>
          <w:rFonts w:ascii="楷体" w:eastAsia="楷体" w:hAnsi="楷体" w:hint="eastAsia"/>
          <w:b w:val="0"/>
          <w:bCs w:val="0"/>
          <w:spacing w:val="-4"/>
          <w:sz w:val="32"/>
          <w:szCs w:val="32"/>
        </w:rPr>
        <w:br/>
        <w:t>本项目无该指标。</w:t>
      </w:r>
      <w:r w:rsidRPr="00552A07">
        <w:rPr>
          <w:rStyle w:val="ad"/>
          <w:rFonts w:ascii="楷体" w:eastAsia="楷体" w:hAnsi="楷体" w:hint="eastAsia"/>
          <w:b w:val="0"/>
          <w:bCs w:val="0"/>
          <w:spacing w:val="-4"/>
          <w:sz w:val="32"/>
          <w:szCs w:val="32"/>
        </w:rPr>
        <w:br/>
        <w:t>2.社会效益完成情况分析</w:t>
      </w:r>
      <w:r w:rsidRPr="00552A07">
        <w:rPr>
          <w:rStyle w:val="ad"/>
          <w:rFonts w:ascii="楷体" w:eastAsia="楷体" w:hAnsi="楷体" w:hint="eastAsia"/>
          <w:b w:val="0"/>
          <w:bCs w:val="0"/>
          <w:spacing w:val="-4"/>
          <w:sz w:val="32"/>
          <w:szCs w:val="32"/>
        </w:rPr>
        <w:br/>
      </w:r>
      <w:proofErr w:type="gramStart"/>
      <w:r w:rsidRPr="00552A07">
        <w:rPr>
          <w:rStyle w:val="ad"/>
          <w:rFonts w:ascii="楷体" w:eastAsia="楷体" w:hAnsi="楷体" w:hint="eastAsia"/>
          <w:b w:val="0"/>
          <w:bCs w:val="0"/>
          <w:spacing w:val="-4"/>
          <w:sz w:val="32"/>
          <w:szCs w:val="32"/>
        </w:rPr>
        <w:t>“</w:t>
      </w:r>
      <w:proofErr w:type="gramEnd"/>
      <w:r w:rsidRPr="00552A07">
        <w:rPr>
          <w:rStyle w:val="ad"/>
          <w:rFonts w:ascii="楷体" w:eastAsia="楷体" w:hAnsi="楷体" w:hint="eastAsia"/>
          <w:b w:val="0"/>
          <w:bCs w:val="0"/>
          <w:spacing w:val="-4"/>
          <w:sz w:val="32"/>
          <w:szCs w:val="32"/>
        </w:rPr>
        <w:t>对促进昌吉州社会主义文艺事业和文化产业的大发展大繁荣</w:t>
      </w:r>
      <w:proofErr w:type="gramStart"/>
      <w:r w:rsidRPr="00552A07">
        <w:rPr>
          <w:rStyle w:val="ad"/>
          <w:rFonts w:ascii="楷体" w:eastAsia="楷体" w:hAnsi="楷体" w:hint="eastAsia"/>
          <w:b w:val="0"/>
          <w:bCs w:val="0"/>
          <w:spacing w:val="-4"/>
          <w:sz w:val="32"/>
          <w:szCs w:val="32"/>
        </w:rPr>
        <w:t>作出</w:t>
      </w:r>
      <w:proofErr w:type="gramEnd"/>
      <w:r w:rsidRPr="00552A07">
        <w:rPr>
          <w:rStyle w:val="ad"/>
          <w:rFonts w:ascii="楷体" w:eastAsia="楷体" w:hAnsi="楷体" w:hint="eastAsia"/>
          <w:b w:val="0"/>
          <w:bCs w:val="0"/>
          <w:spacing w:val="-4"/>
          <w:sz w:val="32"/>
          <w:szCs w:val="32"/>
        </w:rPr>
        <w:t>了新的重要贡献，是“文化润疆”工作、铸牢中华民族共同体意识的具体实践</w:t>
      </w:r>
      <w:proofErr w:type="gramStart"/>
      <w:r w:rsidRPr="00552A07">
        <w:rPr>
          <w:rStyle w:val="ad"/>
          <w:rFonts w:ascii="楷体" w:eastAsia="楷体" w:hAnsi="楷体" w:hint="eastAsia"/>
          <w:b w:val="0"/>
          <w:bCs w:val="0"/>
          <w:spacing w:val="-4"/>
          <w:sz w:val="32"/>
          <w:szCs w:val="32"/>
        </w:rPr>
        <w:t>”</w:t>
      </w:r>
      <w:proofErr w:type="gramEnd"/>
      <w:r w:rsidRPr="00552A07">
        <w:rPr>
          <w:rStyle w:val="ad"/>
          <w:rFonts w:ascii="楷体" w:eastAsia="楷体" w:hAnsi="楷体" w:hint="eastAsia"/>
          <w:b w:val="0"/>
          <w:bCs w:val="0"/>
          <w:spacing w:val="-4"/>
          <w:sz w:val="32"/>
          <w:szCs w:val="32"/>
        </w:rPr>
        <w:t>指标，预期指标值为“有效促进”，实际完成值为“基本达成目标”，指标完成率为100.00%，综上所述，本指标满分为15.00分，根据评分标准得15.00分。</w:t>
      </w:r>
      <w:r w:rsidRPr="00552A07">
        <w:rPr>
          <w:rStyle w:val="ad"/>
          <w:rFonts w:ascii="楷体" w:eastAsia="楷体" w:hAnsi="楷体" w:hint="eastAsia"/>
          <w:b w:val="0"/>
          <w:bCs w:val="0"/>
          <w:spacing w:val="-4"/>
          <w:sz w:val="32"/>
          <w:szCs w:val="32"/>
        </w:rPr>
        <w:br/>
        <w:t>“对我州美术事业的长远健康发展持续产生积极而深远的重要影响”指标，预期指标值为“持续产生”，实际完成值为“基本达成目标”，指标完成率为100.00%，综上所述，本指标满分为15.00分，根据评分标准得15.00分。</w:t>
      </w:r>
      <w:r w:rsidRPr="00552A07">
        <w:rPr>
          <w:rStyle w:val="ad"/>
          <w:rFonts w:ascii="楷体" w:eastAsia="楷体" w:hAnsi="楷体" w:hint="eastAsia"/>
          <w:b w:val="0"/>
          <w:bCs w:val="0"/>
          <w:spacing w:val="-4"/>
          <w:sz w:val="32"/>
          <w:szCs w:val="32"/>
        </w:rPr>
        <w:br/>
        <w:t>3.生态效益完成情况分析</w:t>
      </w:r>
      <w:r w:rsidRPr="00552A07">
        <w:rPr>
          <w:rStyle w:val="ad"/>
          <w:rFonts w:ascii="楷体" w:eastAsia="楷体" w:hAnsi="楷体" w:hint="eastAsia"/>
          <w:b w:val="0"/>
          <w:bCs w:val="0"/>
          <w:spacing w:val="-4"/>
          <w:sz w:val="32"/>
          <w:szCs w:val="32"/>
        </w:rPr>
        <w:br/>
        <w:t>本项目无该指标。</w:t>
      </w:r>
      <w:r w:rsidRPr="00552A07">
        <w:rPr>
          <w:rStyle w:val="ad"/>
          <w:rFonts w:ascii="楷体" w:eastAsia="楷体" w:hAnsi="楷体" w:hint="eastAsia"/>
          <w:b w:val="0"/>
          <w:bCs w:val="0"/>
          <w:spacing w:val="-4"/>
          <w:sz w:val="32"/>
          <w:szCs w:val="32"/>
        </w:rPr>
        <w:br/>
        <w:t>4.满意度完成情况分析</w:t>
      </w:r>
      <w:r w:rsidRPr="00552A07">
        <w:rPr>
          <w:rStyle w:val="ad"/>
          <w:rFonts w:ascii="楷体" w:eastAsia="楷体" w:hAnsi="楷体" w:hint="eastAsia"/>
          <w:b w:val="0"/>
          <w:bCs w:val="0"/>
          <w:spacing w:val="-4"/>
          <w:sz w:val="32"/>
          <w:szCs w:val="32"/>
        </w:rPr>
        <w:br/>
        <w:t>本项目无该指标。</w:t>
      </w:r>
    </w:p>
    <w:p w14:paraId="72DE3B1A" w14:textId="77777777" w:rsidR="003E0A4D" w:rsidRPr="00552A07" w:rsidRDefault="003E0A4D">
      <w:pPr>
        <w:spacing w:line="540" w:lineRule="exact"/>
        <w:ind w:firstLine="567"/>
        <w:rPr>
          <w:rStyle w:val="ad"/>
          <w:rFonts w:ascii="楷体" w:eastAsia="楷体" w:hAnsi="楷体" w:hint="eastAsia"/>
          <w:spacing w:val="-4"/>
          <w:sz w:val="32"/>
          <w:szCs w:val="32"/>
        </w:rPr>
      </w:pPr>
    </w:p>
    <w:p w14:paraId="528E558C" w14:textId="77777777" w:rsidR="003E0A4D" w:rsidRPr="00552A07" w:rsidRDefault="00000000">
      <w:pPr>
        <w:numPr>
          <w:ilvl w:val="0"/>
          <w:numId w:val="1"/>
        </w:numPr>
        <w:spacing w:line="540" w:lineRule="exact"/>
        <w:ind w:firstLine="640"/>
        <w:rPr>
          <w:rStyle w:val="ad"/>
          <w:rFonts w:ascii="黑体" w:eastAsia="黑体" w:hAnsi="黑体" w:hint="eastAsia"/>
          <w:b w:val="0"/>
          <w:spacing w:val="-4"/>
          <w:sz w:val="32"/>
          <w:szCs w:val="32"/>
        </w:rPr>
      </w:pPr>
      <w:r w:rsidRPr="00552A07">
        <w:rPr>
          <w:rStyle w:val="ad"/>
          <w:rFonts w:ascii="黑体" w:eastAsia="黑体" w:hAnsi="黑体" w:hint="eastAsia"/>
          <w:b w:val="0"/>
          <w:spacing w:val="-4"/>
          <w:sz w:val="32"/>
          <w:szCs w:val="32"/>
        </w:rPr>
        <w:t>预算执行进度与绩效指标偏差</w:t>
      </w:r>
    </w:p>
    <w:p w14:paraId="3974B480" w14:textId="77777777" w:rsidR="003E0A4D" w:rsidRPr="00552A07" w:rsidRDefault="00000000">
      <w:pPr>
        <w:spacing w:line="540" w:lineRule="exact"/>
        <w:ind w:firstLine="567"/>
        <w:rPr>
          <w:rStyle w:val="ad"/>
          <w:rFonts w:ascii="黑体" w:eastAsia="黑体" w:hAnsi="黑体" w:hint="eastAsia"/>
          <w:b w:val="0"/>
          <w:spacing w:val="-4"/>
          <w:sz w:val="32"/>
          <w:szCs w:val="32"/>
        </w:rPr>
      </w:pPr>
      <w:r w:rsidRPr="00552A07">
        <w:rPr>
          <w:rStyle w:val="ad"/>
          <w:rFonts w:ascii="楷体" w:eastAsia="楷体" w:hAnsi="楷体" w:hint="eastAsia"/>
          <w:b w:val="0"/>
          <w:bCs w:val="0"/>
          <w:spacing w:val="-4"/>
          <w:sz w:val="32"/>
          <w:szCs w:val="32"/>
        </w:rPr>
        <w:t>本项目年初预算资金总额为50.00万元，全年预算数为50.00万元，全年执行数为50.00万元，预算执行率为100.00%。</w:t>
      </w:r>
      <w:r w:rsidRPr="00552A07">
        <w:rPr>
          <w:rStyle w:val="ad"/>
          <w:rFonts w:ascii="楷体" w:eastAsia="楷体" w:hAnsi="楷体" w:hint="eastAsia"/>
          <w:b w:val="0"/>
          <w:bCs w:val="0"/>
          <w:spacing w:val="-4"/>
          <w:sz w:val="32"/>
          <w:szCs w:val="32"/>
        </w:rPr>
        <w:br/>
        <w:t>本项目共设置三级指标数量18个，满分指标数量18个，扣分指</w:t>
      </w:r>
      <w:r w:rsidRPr="00552A07">
        <w:rPr>
          <w:rStyle w:val="ad"/>
          <w:rFonts w:ascii="楷体" w:eastAsia="楷体" w:hAnsi="楷体" w:hint="eastAsia"/>
          <w:b w:val="0"/>
          <w:bCs w:val="0"/>
          <w:spacing w:val="-4"/>
          <w:sz w:val="32"/>
          <w:szCs w:val="32"/>
        </w:rPr>
        <w:lastRenderedPageBreak/>
        <w:t>标数量0个，经分析计算所有三级指标完成率得出，本项目总体完成率为100.00%。</w:t>
      </w:r>
      <w:r w:rsidRPr="00552A07">
        <w:rPr>
          <w:rStyle w:val="ad"/>
          <w:rFonts w:ascii="楷体" w:eastAsia="楷体" w:hAnsi="楷体" w:hint="eastAsia"/>
          <w:b w:val="0"/>
          <w:bCs w:val="0"/>
          <w:spacing w:val="-4"/>
          <w:sz w:val="32"/>
          <w:szCs w:val="32"/>
        </w:rPr>
        <w:br/>
        <w:t>综上所述本项目预算执行进度与绩效指标完成进度无偏差。</w:t>
      </w:r>
    </w:p>
    <w:p w14:paraId="4D3D67C5" w14:textId="77777777" w:rsidR="003E0A4D" w:rsidRPr="00552A07" w:rsidRDefault="00000000">
      <w:pPr>
        <w:numPr>
          <w:ilvl w:val="0"/>
          <w:numId w:val="1"/>
        </w:numPr>
        <w:spacing w:line="540" w:lineRule="exact"/>
        <w:ind w:firstLine="640"/>
        <w:rPr>
          <w:rStyle w:val="ad"/>
          <w:rFonts w:ascii="黑体" w:eastAsia="黑体" w:hAnsi="黑体" w:hint="eastAsia"/>
          <w:b w:val="0"/>
          <w:spacing w:val="-4"/>
          <w:sz w:val="32"/>
          <w:szCs w:val="32"/>
        </w:rPr>
      </w:pPr>
      <w:r w:rsidRPr="00552A07">
        <w:rPr>
          <w:rStyle w:val="ad"/>
          <w:rFonts w:ascii="黑体" w:eastAsia="黑体" w:hAnsi="黑体" w:hint="eastAsia"/>
          <w:b w:val="0"/>
          <w:spacing w:val="-4"/>
          <w:sz w:val="32"/>
          <w:szCs w:val="32"/>
        </w:rPr>
        <w:t>主要经验及做法、存在的问题及原因分析</w:t>
      </w:r>
    </w:p>
    <w:p w14:paraId="47C2BF2B" w14:textId="77777777" w:rsidR="003E0A4D" w:rsidRPr="00552A07" w:rsidRDefault="00000000">
      <w:pPr>
        <w:spacing w:line="540" w:lineRule="exact"/>
        <w:ind w:firstLine="567"/>
        <w:rPr>
          <w:rFonts w:ascii="仿宋_GB2312" w:eastAsia="仿宋_GB2312"/>
          <w:spacing w:val="-4"/>
          <w:sz w:val="32"/>
          <w:szCs w:val="32"/>
        </w:rPr>
      </w:pPr>
      <w:r w:rsidRPr="00552A07">
        <w:rPr>
          <w:rStyle w:val="ad"/>
          <w:rFonts w:ascii="楷体" w:eastAsia="楷体" w:hAnsi="楷体" w:hint="eastAsia"/>
          <w:b w:val="0"/>
          <w:bCs w:val="0"/>
          <w:spacing w:val="-4"/>
          <w:sz w:val="32"/>
          <w:szCs w:val="32"/>
        </w:rPr>
        <w:t>（一）主要经验及做法</w:t>
      </w:r>
      <w:r w:rsidRPr="00552A07">
        <w:rPr>
          <w:rStyle w:val="ad"/>
          <w:rFonts w:ascii="楷体" w:eastAsia="楷体" w:hAnsi="楷体" w:hint="eastAsia"/>
          <w:b w:val="0"/>
          <w:bCs w:val="0"/>
          <w:spacing w:val="-4"/>
          <w:sz w:val="32"/>
          <w:szCs w:val="32"/>
        </w:rPr>
        <w:br/>
        <w:t>1.聚焦重点任务，推动项目工作落地落实</w:t>
      </w:r>
      <w:r w:rsidRPr="00552A07">
        <w:rPr>
          <w:rStyle w:val="ad"/>
          <w:rFonts w:ascii="楷体" w:eastAsia="楷体" w:hAnsi="楷体" w:hint="eastAsia"/>
          <w:b w:val="0"/>
          <w:bCs w:val="0"/>
          <w:spacing w:val="-4"/>
          <w:sz w:val="32"/>
          <w:szCs w:val="32"/>
        </w:rPr>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sidRPr="00552A07">
        <w:rPr>
          <w:rStyle w:val="ad"/>
          <w:rFonts w:ascii="楷体" w:eastAsia="楷体" w:hAnsi="楷体" w:hint="eastAsia"/>
          <w:b w:val="0"/>
          <w:bCs w:val="0"/>
          <w:spacing w:val="-4"/>
          <w:sz w:val="32"/>
          <w:szCs w:val="32"/>
        </w:rPr>
        <w:br/>
        <w:t>2.坚持问题导向，加强执行监控，提高资金效益</w:t>
      </w:r>
      <w:r w:rsidRPr="00552A07">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552A07">
        <w:rPr>
          <w:rStyle w:val="ad"/>
          <w:rFonts w:ascii="楷体" w:eastAsia="楷体" w:hAnsi="楷体" w:hint="eastAsia"/>
          <w:b w:val="0"/>
          <w:bCs w:val="0"/>
          <w:spacing w:val="-4"/>
          <w:sz w:val="32"/>
          <w:szCs w:val="32"/>
        </w:rPr>
        <w:br/>
        <w:t>3.强化绩效目标刚性约束，及时对项目进行跟踪问效</w:t>
      </w:r>
      <w:r w:rsidRPr="00552A07">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sidRPr="00552A07">
        <w:rPr>
          <w:rStyle w:val="ad"/>
          <w:rFonts w:ascii="楷体" w:eastAsia="楷体" w:hAnsi="楷体" w:hint="eastAsia"/>
          <w:b w:val="0"/>
          <w:bCs w:val="0"/>
          <w:spacing w:val="-4"/>
          <w:sz w:val="32"/>
          <w:szCs w:val="32"/>
        </w:rPr>
        <w:br/>
        <w:t>一是领导重视到位：高度重视，主要领导亲自抓，并予以充分的人力、财力保障。责任落实到位：将各项目工作列入年度干部绩效考核实施方案，将各项目工作落实到具体科室、具体岗位、具</w:t>
      </w:r>
      <w:r w:rsidRPr="00552A07">
        <w:rPr>
          <w:rStyle w:val="ad"/>
          <w:rFonts w:ascii="楷体" w:eastAsia="楷体" w:hAnsi="楷体" w:hint="eastAsia"/>
          <w:b w:val="0"/>
          <w:bCs w:val="0"/>
          <w:spacing w:val="-4"/>
          <w:sz w:val="32"/>
          <w:szCs w:val="32"/>
        </w:rPr>
        <w:lastRenderedPageBreak/>
        <w:t>体个人。</w:t>
      </w:r>
      <w:r w:rsidRPr="00552A07">
        <w:rPr>
          <w:rStyle w:val="ad"/>
          <w:rFonts w:ascii="楷体" w:eastAsia="楷体" w:hAnsi="楷体" w:hint="eastAsia"/>
          <w:b w:val="0"/>
          <w:bCs w:val="0"/>
          <w:spacing w:val="-4"/>
          <w:sz w:val="32"/>
          <w:szCs w:val="32"/>
        </w:rPr>
        <w:br/>
        <w:t>二是合理合</w:t>
      </w:r>
      <w:proofErr w:type="gramStart"/>
      <w:r w:rsidRPr="00552A07">
        <w:rPr>
          <w:rStyle w:val="ad"/>
          <w:rFonts w:ascii="楷体" w:eastAsia="楷体" w:hAnsi="楷体" w:hint="eastAsia"/>
          <w:b w:val="0"/>
          <w:bCs w:val="0"/>
          <w:spacing w:val="-4"/>
          <w:sz w:val="32"/>
          <w:szCs w:val="32"/>
        </w:rPr>
        <w:t>规</w:t>
      </w:r>
      <w:proofErr w:type="gramEnd"/>
      <w:r w:rsidRPr="00552A07">
        <w:rPr>
          <w:rStyle w:val="ad"/>
          <w:rFonts w:ascii="楷体" w:eastAsia="楷体" w:hAnsi="楷体" w:hint="eastAsia"/>
          <w:b w:val="0"/>
          <w:bCs w:val="0"/>
          <w:spacing w:val="-4"/>
          <w:sz w:val="32"/>
          <w:szCs w:val="32"/>
        </w:rPr>
        <w:t>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w:t>
      </w:r>
      <w:proofErr w:type="gramStart"/>
      <w:r w:rsidRPr="00552A07">
        <w:rPr>
          <w:rStyle w:val="ad"/>
          <w:rFonts w:ascii="楷体" w:eastAsia="楷体" w:hAnsi="楷体" w:hint="eastAsia"/>
          <w:b w:val="0"/>
          <w:bCs w:val="0"/>
          <w:spacing w:val="-4"/>
          <w:sz w:val="32"/>
          <w:szCs w:val="32"/>
        </w:rPr>
        <w:t>规</w:t>
      </w:r>
      <w:proofErr w:type="gramEnd"/>
      <w:r w:rsidRPr="00552A07">
        <w:rPr>
          <w:rStyle w:val="ad"/>
          <w:rFonts w:ascii="楷体" w:eastAsia="楷体" w:hAnsi="楷体" w:hint="eastAsia"/>
          <w:b w:val="0"/>
          <w:bCs w:val="0"/>
          <w:spacing w:val="-4"/>
          <w:sz w:val="32"/>
          <w:szCs w:val="32"/>
        </w:rPr>
        <w:t>。</w:t>
      </w:r>
      <w:r w:rsidRPr="00552A07">
        <w:rPr>
          <w:rStyle w:val="ad"/>
          <w:rFonts w:ascii="楷体" w:eastAsia="楷体" w:hAnsi="楷体" w:hint="eastAsia"/>
          <w:b w:val="0"/>
          <w:bCs w:val="0"/>
          <w:spacing w:val="-4"/>
          <w:sz w:val="32"/>
          <w:szCs w:val="32"/>
        </w:rPr>
        <w:br/>
        <w:t>三是健全项目管理制度。我单位已有保证项目实施的制度、措施等，如《中华人民共和国预算法》、《项目绩效管理办法》等。</w:t>
      </w:r>
      <w:r w:rsidRPr="00552A07">
        <w:rPr>
          <w:rStyle w:val="ad"/>
          <w:rFonts w:ascii="楷体" w:eastAsia="楷体" w:hAnsi="楷体" w:hint="eastAsia"/>
          <w:b w:val="0"/>
          <w:bCs w:val="0"/>
          <w:spacing w:val="-4"/>
          <w:sz w:val="32"/>
          <w:szCs w:val="32"/>
        </w:rPr>
        <w:br/>
        <w:t>（二）存在的问题及原因分析</w:t>
      </w:r>
      <w:r w:rsidRPr="00552A07">
        <w:rPr>
          <w:rStyle w:val="ad"/>
          <w:rFonts w:ascii="楷体" w:eastAsia="楷体" w:hAnsi="楷体" w:hint="eastAsia"/>
          <w:b w:val="0"/>
          <w:bCs w:val="0"/>
          <w:spacing w:val="-4"/>
          <w:sz w:val="32"/>
          <w:szCs w:val="32"/>
        </w:rPr>
        <w:br/>
        <w:t>1.绩效预算认识不够充分，绩效理念有待进一步强化</w:t>
      </w:r>
      <w:r w:rsidRPr="00552A07">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552A07">
        <w:rPr>
          <w:rStyle w:val="ad"/>
          <w:rFonts w:ascii="楷体" w:eastAsia="楷体" w:hAnsi="楷体" w:hint="eastAsia"/>
          <w:b w:val="0"/>
          <w:bCs w:val="0"/>
          <w:spacing w:val="-4"/>
          <w:sz w:val="32"/>
          <w:szCs w:val="32"/>
        </w:rPr>
        <w:br/>
        <w:t>2.绩效档案归档工作有待提高</w:t>
      </w:r>
      <w:r w:rsidRPr="00552A07">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552A07">
        <w:rPr>
          <w:rStyle w:val="ad"/>
          <w:rFonts w:ascii="楷体" w:eastAsia="楷体" w:hAnsi="楷体" w:hint="eastAsia"/>
          <w:b w:val="0"/>
          <w:bCs w:val="0"/>
          <w:spacing w:val="-4"/>
          <w:sz w:val="32"/>
          <w:szCs w:val="32"/>
        </w:rPr>
        <w:br/>
        <w:t>3.项目支出绩效评价存在局限，客观性有待加强</w:t>
      </w:r>
      <w:r w:rsidRPr="00552A07">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w:t>
      </w:r>
      <w:r w:rsidRPr="00552A07">
        <w:rPr>
          <w:rStyle w:val="ad"/>
          <w:rFonts w:ascii="楷体" w:eastAsia="楷体" w:hAnsi="楷体" w:hint="eastAsia"/>
          <w:b w:val="0"/>
          <w:bCs w:val="0"/>
          <w:spacing w:val="-4"/>
          <w:sz w:val="32"/>
          <w:szCs w:val="32"/>
        </w:rPr>
        <w:lastRenderedPageBreak/>
        <w:t>和公正性上说服力不强。</w:t>
      </w:r>
    </w:p>
    <w:p w14:paraId="152C9CDB" w14:textId="77777777" w:rsidR="003E0A4D" w:rsidRPr="00552A07" w:rsidRDefault="00000000">
      <w:pPr>
        <w:spacing w:line="540" w:lineRule="exact"/>
        <w:ind w:firstLine="640"/>
        <w:rPr>
          <w:rStyle w:val="ad"/>
          <w:rFonts w:ascii="黑体" w:eastAsia="黑体" w:hAnsi="黑体" w:hint="eastAsia"/>
          <w:b w:val="0"/>
          <w:spacing w:val="-4"/>
          <w:sz w:val="32"/>
          <w:szCs w:val="32"/>
        </w:rPr>
      </w:pPr>
      <w:r w:rsidRPr="00552A07">
        <w:rPr>
          <w:rStyle w:val="ad"/>
          <w:rFonts w:ascii="黑体" w:eastAsia="黑体" w:hAnsi="黑体" w:hint="eastAsia"/>
          <w:b w:val="0"/>
          <w:spacing w:val="-4"/>
          <w:sz w:val="32"/>
          <w:szCs w:val="32"/>
        </w:rPr>
        <w:t>七、有关建议</w:t>
      </w:r>
    </w:p>
    <w:p w14:paraId="6B8A34EE" w14:textId="77777777" w:rsidR="003E0A4D" w:rsidRPr="00552A07" w:rsidRDefault="00000000">
      <w:pPr>
        <w:spacing w:line="540" w:lineRule="exact"/>
        <w:ind w:firstLine="567"/>
        <w:rPr>
          <w:rStyle w:val="ad"/>
          <w:rFonts w:ascii="楷体" w:eastAsia="楷体" w:hAnsi="楷体" w:hint="eastAsia"/>
          <w:spacing w:val="-4"/>
          <w:sz w:val="32"/>
          <w:szCs w:val="32"/>
        </w:rPr>
      </w:pPr>
      <w:r w:rsidRPr="00552A07">
        <w:rPr>
          <w:rStyle w:val="ad"/>
          <w:rFonts w:ascii="楷体" w:eastAsia="楷体" w:hAnsi="楷体" w:hint="eastAsia"/>
          <w:b w:val="0"/>
          <w:bCs w:val="0"/>
          <w:spacing w:val="-4"/>
          <w:sz w:val="32"/>
          <w:szCs w:val="32"/>
        </w:rPr>
        <w:t>1.加强培训，提高相关人员工作水平</w:t>
      </w:r>
      <w:r w:rsidRPr="00552A07">
        <w:rPr>
          <w:rStyle w:val="ad"/>
          <w:rFonts w:ascii="楷体" w:eastAsia="楷体" w:hAnsi="楷体" w:hint="eastAsia"/>
          <w:b w:val="0"/>
          <w:bCs w:val="0"/>
          <w:spacing w:val="-4"/>
          <w:sz w:val="32"/>
          <w:szCs w:val="32"/>
        </w:rPr>
        <w:br/>
        <w:t>采取多种培训形式对单位财务人员、业务科室人员进行集中培训，进一步树牢绩效观念，提高本单位工作人员的绩效管理能力和工作水平，为预算绩效管理相关工作的顺利开展提供保障。</w:t>
      </w:r>
      <w:r w:rsidRPr="00552A07">
        <w:rPr>
          <w:rStyle w:val="ad"/>
          <w:rFonts w:ascii="楷体" w:eastAsia="楷体" w:hAnsi="楷体" w:hint="eastAsia"/>
          <w:b w:val="0"/>
          <w:bCs w:val="0"/>
          <w:spacing w:val="-4"/>
          <w:sz w:val="32"/>
          <w:szCs w:val="32"/>
        </w:rPr>
        <w:br/>
        <w:t>2.扎实推进档案规范化建设，提升档案管理水平</w:t>
      </w:r>
      <w:r w:rsidRPr="00552A07">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sidRPr="00552A07">
        <w:rPr>
          <w:rStyle w:val="ad"/>
          <w:rFonts w:ascii="楷体" w:eastAsia="楷体" w:hAnsi="楷体" w:hint="eastAsia"/>
          <w:b w:val="0"/>
          <w:bCs w:val="0"/>
          <w:spacing w:val="-4"/>
          <w:sz w:val="32"/>
          <w:szCs w:val="32"/>
        </w:rPr>
        <w:br/>
        <w:t>3. 高度重视，加强领导</w:t>
      </w:r>
      <w:r w:rsidRPr="00552A07">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01D7138" w14:textId="77777777" w:rsidR="003E0A4D" w:rsidRPr="00552A07" w:rsidRDefault="00000000">
      <w:pPr>
        <w:spacing w:line="540" w:lineRule="exact"/>
        <w:ind w:firstLine="640"/>
        <w:rPr>
          <w:rStyle w:val="ad"/>
          <w:rFonts w:ascii="黑体" w:eastAsia="黑体" w:hAnsi="黑体" w:hint="eastAsia"/>
          <w:b w:val="0"/>
          <w:spacing w:val="-4"/>
          <w:sz w:val="32"/>
          <w:szCs w:val="32"/>
        </w:rPr>
      </w:pPr>
      <w:r w:rsidRPr="00552A07">
        <w:rPr>
          <w:rStyle w:val="ad"/>
          <w:rFonts w:ascii="黑体" w:eastAsia="黑体" w:hAnsi="黑体" w:hint="eastAsia"/>
          <w:b w:val="0"/>
          <w:spacing w:val="-4"/>
          <w:sz w:val="32"/>
          <w:szCs w:val="32"/>
        </w:rPr>
        <w:t>八、其他需要说明的问题</w:t>
      </w:r>
    </w:p>
    <w:p w14:paraId="748D3467" w14:textId="77777777" w:rsidR="003E0A4D" w:rsidRPr="00552A07" w:rsidRDefault="00000000">
      <w:pPr>
        <w:spacing w:line="540" w:lineRule="exact"/>
        <w:ind w:firstLine="567"/>
        <w:rPr>
          <w:rStyle w:val="ad"/>
          <w:rFonts w:ascii="楷体" w:eastAsia="楷体" w:hAnsi="楷体" w:hint="eastAsia"/>
          <w:b w:val="0"/>
          <w:bCs w:val="0"/>
          <w:spacing w:val="-4"/>
          <w:sz w:val="32"/>
          <w:szCs w:val="32"/>
        </w:rPr>
      </w:pPr>
      <w:r w:rsidRPr="00552A07">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552A07">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552A07">
        <w:rPr>
          <w:rStyle w:val="ad"/>
          <w:rFonts w:ascii="楷体" w:eastAsia="楷体" w:hAnsi="楷体" w:hint="eastAsia"/>
          <w:b w:val="0"/>
          <w:bCs w:val="0"/>
          <w:spacing w:val="-4"/>
          <w:sz w:val="32"/>
          <w:szCs w:val="32"/>
        </w:rPr>
        <w:br/>
        <w:t>（三）评价结果分别编入政府决算和部门预算，报送本级人民代</w:t>
      </w:r>
      <w:r w:rsidRPr="00552A07">
        <w:rPr>
          <w:rStyle w:val="ad"/>
          <w:rFonts w:ascii="楷体" w:eastAsia="楷体" w:hAnsi="楷体" w:hint="eastAsia"/>
          <w:b w:val="0"/>
          <w:bCs w:val="0"/>
          <w:spacing w:val="-4"/>
          <w:sz w:val="32"/>
          <w:szCs w:val="32"/>
        </w:rPr>
        <w:lastRenderedPageBreak/>
        <w:t>表大会常务委员会，并依法予以公开。</w:t>
      </w:r>
      <w:r w:rsidRPr="00552A07">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w:t>
      </w:r>
    </w:p>
    <w:p w14:paraId="6820430F" w14:textId="77777777" w:rsidR="003E0A4D" w:rsidRPr="00552A07" w:rsidRDefault="003E0A4D">
      <w:pPr>
        <w:spacing w:line="540" w:lineRule="exact"/>
        <w:ind w:firstLine="567"/>
        <w:rPr>
          <w:rStyle w:val="ad"/>
          <w:rFonts w:ascii="仿宋" w:eastAsia="仿宋" w:hAnsi="仿宋" w:hint="eastAsia"/>
          <w:b w:val="0"/>
          <w:spacing w:val="-4"/>
          <w:sz w:val="32"/>
          <w:szCs w:val="32"/>
        </w:rPr>
      </w:pPr>
    </w:p>
    <w:p w14:paraId="38B9892A" w14:textId="77777777" w:rsidR="003E0A4D" w:rsidRPr="00552A07" w:rsidRDefault="003E0A4D">
      <w:pPr>
        <w:spacing w:line="540" w:lineRule="exact"/>
        <w:ind w:firstLine="567"/>
        <w:rPr>
          <w:rStyle w:val="ad"/>
          <w:rFonts w:ascii="仿宋" w:eastAsia="仿宋" w:hAnsi="仿宋" w:hint="eastAsia"/>
          <w:b w:val="0"/>
          <w:spacing w:val="-4"/>
          <w:sz w:val="32"/>
          <w:szCs w:val="32"/>
        </w:rPr>
      </w:pPr>
    </w:p>
    <w:p w14:paraId="40CFED9E" w14:textId="77777777" w:rsidR="003E0A4D" w:rsidRPr="00552A07" w:rsidRDefault="003E0A4D">
      <w:pPr>
        <w:spacing w:line="540" w:lineRule="exact"/>
        <w:ind w:firstLine="567"/>
        <w:rPr>
          <w:rStyle w:val="ad"/>
          <w:rFonts w:ascii="仿宋" w:eastAsia="仿宋" w:hAnsi="仿宋" w:hint="eastAsia"/>
          <w:b w:val="0"/>
          <w:spacing w:val="-4"/>
          <w:sz w:val="32"/>
          <w:szCs w:val="32"/>
        </w:rPr>
      </w:pPr>
    </w:p>
    <w:p w14:paraId="03DBACAE" w14:textId="77777777" w:rsidR="003E0A4D" w:rsidRPr="00552A07" w:rsidRDefault="003E0A4D">
      <w:pPr>
        <w:spacing w:line="540" w:lineRule="exact"/>
        <w:ind w:firstLine="567"/>
        <w:rPr>
          <w:rStyle w:val="ad"/>
          <w:rFonts w:ascii="仿宋" w:eastAsia="仿宋" w:hAnsi="仿宋" w:hint="eastAsia"/>
          <w:b w:val="0"/>
          <w:spacing w:val="-4"/>
          <w:sz w:val="32"/>
          <w:szCs w:val="32"/>
        </w:rPr>
      </w:pPr>
    </w:p>
    <w:p w14:paraId="1D7C405E" w14:textId="77777777" w:rsidR="003E0A4D" w:rsidRPr="00552A07" w:rsidRDefault="003E0A4D">
      <w:pPr>
        <w:spacing w:line="540" w:lineRule="exact"/>
        <w:ind w:firstLine="567"/>
        <w:rPr>
          <w:rStyle w:val="ad"/>
          <w:rFonts w:ascii="仿宋" w:eastAsia="仿宋" w:hAnsi="仿宋" w:hint="eastAsia"/>
          <w:b w:val="0"/>
          <w:spacing w:val="-4"/>
          <w:sz w:val="32"/>
          <w:szCs w:val="32"/>
        </w:rPr>
      </w:pPr>
    </w:p>
    <w:sectPr w:rsidR="003E0A4D" w:rsidRPr="00552A0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C1688" w14:textId="77777777" w:rsidR="009D60D7" w:rsidRDefault="009D60D7">
      <w:r>
        <w:separator/>
      </w:r>
    </w:p>
  </w:endnote>
  <w:endnote w:type="continuationSeparator" w:id="0">
    <w:p w14:paraId="74904A91" w14:textId="77777777" w:rsidR="009D60D7" w:rsidRDefault="009D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2E92A06" w14:textId="77777777" w:rsidR="003E0A4D" w:rsidRDefault="00000000">
        <w:pPr>
          <w:pStyle w:val="a5"/>
          <w:jc w:val="center"/>
        </w:pPr>
        <w:r>
          <w:fldChar w:fldCharType="begin"/>
        </w:r>
        <w:r>
          <w:instrText>PAGE   \* MERGEFORMAT</w:instrText>
        </w:r>
        <w:r>
          <w:fldChar w:fldCharType="separate"/>
        </w:r>
        <w:r>
          <w:rPr>
            <w:lang w:val="zh-CN"/>
          </w:rPr>
          <w:t>2</w:t>
        </w:r>
        <w:r>
          <w:fldChar w:fldCharType="end"/>
        </w:r>
      </w:p>
    </w:sdtContent>
  </w:sdt>
  <w:p w14:paraId="15FDDC1C" w14:textId="77777777" w:rsidR="003E0A4D" w:rsidRDefault="003E0A4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95606" w14:textId="77777777" w:rsidR="009D60D7" w:rsidRDefault="009D60D7">
      <w:r>
        <w:separator/>
      </w:r>
    </w:p>
  </w:footnote>
  <w:footnote w:type="continuationSeparator" w:id="0">
    <w:p w14:paraId="152D30B2" w14:textId="77777777" w:rsidR="009D60D7" w:rsidRDefault="009D6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28805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E0A4D"/>
    <w:rsid w:val="004366A8"/>
    <w:rsid w:val="00502BA7"/>
    <w:rsid w:val="005162F1"/>
    <w:rsid w:val="00535153"/>
    <w:rsid w:val="00552A07"/>
    <w:rsid w:val="00554F82"/>
    <w:rsid w:val="0056390D"/>
    <w:rsid w:val="005719B0"/>
    <w:rsid w:val="005D10D6"/>
    <w:rsid w:val="00855E3A"/>
    <w:rsid w:val="0091457F"/>
    <w:rsid w:val="00922CB9"/>
    <w:rsid w:val="00961132"/>
    <w:rsid w:val="009A0637"/>
    <w:rsid w:val="009D60D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A4711"/>
  <w15:docId w15:val="{A4E1448F-8019-4191-91B1-74EA547F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1728</Words>
  <Characters>9855</Characters>
  <Application>Microsoft Office Word</Application>
  <DocSecurity>0</DocSecurity>
  <Lines>82</Lines>
  <Paragraphs>23</Paragraphs>
  <ScaleCrop>false</ScaleCrop>
  <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2024-11-28T07:45:00Z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