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70EE">
      <w:pPr>
        <w:rPr>
          <w:rFonts w:ascii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 w14:paraId="0F2AB413">
      <w:pPr>
        <w:rPr>
          <w:rFonts w:ascii="宋体" w:cs="宋体"/>
          <w:b/>
          <w:bCs/>
          <w:kern w:val="0"/>
          <w:sz w:val="44"/>
          <w:szCs w:val="44"/>
        </w:rPr>
      </w:pPr>
    </w:p>
    <w:p w14:paraId="1096C3D5">
      <w:pPr>
        <w:rPr>
          <w:rFonts w:ascii="宋体" w:cs="宋体"/>
          <w:b/>
          <w:bCs/>
          <w:kern w:val="0"/>
          <w:sz w:val="44"/>
          <w:szCs w:val="44"/>
        </w:rPr>
      </w:pPr>
    </w:p>
    <w:p w14:paraId="21312B5C">
      <w:pPr>
        <w:rPr>
          <w:rFonts w:ascii="黑体" w:hAnsi="黑体" w:eastAsia="黑体"/>
          <w:sz w:val="32"/>
          <w:szCs w:val="32"/>
        </w:rPr>
      </w:pPr>
    </w:p>
    <w:p w14:paraId="1F01445D">
      <w:pPr>
        <w:rPr>
          <w:rFonts w:ascii="宋体" w:cs="宋体"/>
          <w:b/>
          <w:bCs/>
          <w:kern w:val="0"/>
          <w:sz w:val="44"/>
          <w:szCs w:val="44"/>
        </w:rPr>
      </w:pPr>
    </w:p>
    <w:p w14:paraId="6320F946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昌吉州地震局</w:t>
      </w:r>
      <w:r>
        <w:rPr>
          <w:rFonts w:ascii="方正小标宋_GBK" w:hAnsi="宋体" w:eastAsia="方正小标宋_GBK"/>
          <w:kern w:val="0"/>
          <w:sz w:val="44"/>
          <w:szCs w:val="44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年单位预算公开</w:t>
      </w:r>
    </w:p>
    <w:p w14:paraId="74FEB678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37120B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ECBA14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187174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466AB00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3E8C6B1A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7786003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5A1B4120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79BE6E4B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FF0B2B1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1C5E869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 w14:paraId="7FBB0962">
      <w:pPr>
        <w:widowControl/>
        <w:spacing w:line="480" w:lineRule="exact"/>
        <w:ind w:firstLine="883" w:firstLineChars="200"/>
        <w:outlineLvl w:val="1"/>
        <w:rPr>
          <w:rFonts w:ascii="宋体"/>
          <w:b/>
          <w:kern w:val="0"/>
          <w:sz w:val="44"/>
          <w:szCs w:val="44"/>
        </w:rPr>
      </w:pPr>
    </w:p>
    <w:p w14:paraId="3084AA71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昌吉州地震局单位概况</w:t>
      </w:r>
    </w:p>
    <w:p w14:paraId="112BA524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3CD80C6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043F9A2F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年单位预算公开表</w:t>
      </w:r>
    </w:p>
    <w:p w14:paraId="2C614B4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一、单位收支总体情况表</w:t>
      </w:r>
    </w:p>
    <w:p w14:paraId="068BEB3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二、单位收入总体情况表</w:t>
      </w:r>
    </w:p>
    <w:p w14:paraId="3FDE131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三、单位支出总体情况表</w:t>
      </w:r>
    </w:p>
    <w:p w14:paraId="4CDC1A0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1EFEDFF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35AD3A3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125BD7D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0A74C7A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3C46C1F4">
      <w:pPr>
        <w:widowControl/>
        <w:spacing w:line="480" w:lineRule="exact"/>
        <w:ind w:firstLine="640" w:firstLineChars="200"/>
        <w:outlineLvl w:val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003635EC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年单位预算情况说明</w:t>
      </w:r>
    </w:p>
    <w:p w14:paraId="7FD2A5C9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22310B2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6436A703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71CFAC2E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61D8428D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6D7442B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1CD5BFF7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 w14:paraId="3C273B8A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2A25A5A8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九、关于昌吉州地震局</w:t>
      </w:r>
      <w:r>
        <w:rPr>
          <w:rFonts w:ascii="仿宋_GB2312" w:hAnsi="宋体" w:eastAsia="仿宋_GB2312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579F2823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7EFD1942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 w14:paraId="519E390E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7C4A76C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8273DC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8454D4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E61F32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D4F10A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1ADBF9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0626DF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23E931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34E81C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181799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4F598E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4168FD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15BF2F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C09D8E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445A702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1687FFF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CBC96C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93AE557"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昌吉州地震局单位概况</w:t>
      </w:r>
    </w:p>
    <w:p w14:paraId="07F011EB">
      <w:pPr>
        <w:widowControl/>
        <w:spacing w:line="56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14:paraId="150314A2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673E19C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为国家建设和人民生活提供地震管理保障，防震减灾科技管理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地震监测预报管理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防震减灾执法监督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抗震设防要求管理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地震应急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防震减灾宣传。</w:t>
      </w:r>
    </w:p>
    <w:p w14:paraId="3BB7EE49">
      <w:pPr>
        <w:widowControl/>
        <w:spacing w:line="56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3F19F87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昌吉州地震局无下属预算单位，下设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3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个科室，分别是：</w:t>
      </w:r>
      <w:r>
        <w:rPr>
          <w:rFonts w:hint="eastAsia" w:ascii="仿宋" w:hAnsi="仿宋" w:eastAsia="仿宋" w:cs="仿宋"/>
          <w:sz w:val="32"/>
          <w:szCs w:val="32"/>
        </w:rPr>
        <w:t>监测预报科（地震监测网络中心）、震害防御科、综合科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组织人事科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AF30E4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昌吉州地震局编制数</w:t>
      </w:r>
      <w:r>
        <w:rPr>
          <w:rFonts w:ascii="仿宋" w:hAnsi="仿宋" w:eastAsia="仿宋" w:cs="仿宋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个，实有人数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17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人，其中：在职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人，退休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3C2C3801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</w:p>
    <w:p w14:paraId="23ADADD2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8937003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931FFE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E2F8956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140FEBB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EE99336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3D3EA5B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AD1B075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1D57460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633CB7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B2D09F0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89BBC18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E4A8AF0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 w14:paraId="18B1C694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表一</w:t>
      </w:r>
    </w:p>
    <w:p w14:paraId="75A31D13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 w14:paraId="62EAB49C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昌吉州地震局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4306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624FA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3462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14:paraId="1796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FE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73A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CFC1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1C8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138D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DB6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E37A71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201.92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13E5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9E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178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AF7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932CC7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201.92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DE12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A1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CE0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5A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E57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AFB1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4C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30C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53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FE6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7B48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5D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726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02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677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D2A5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37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87C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69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ABF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EEC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0D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6EC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C9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D86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3993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81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59E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F6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A07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1E4D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7815F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15.81 </w:t>
            </w:r>
          </w:p>
        </w:tc>
      </w:tr>
      <w:tr w14:paraId="538F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BA2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3244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B1D8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28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CD7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FA6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D029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F6068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B7775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11.92 </w:t>
            </w:r>
          </w:p>
        </w:tc>
      </w:tr>
      <w:tr w14:paraId="3DA8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753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8987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AE8F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05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D40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743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0027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C413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1B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45A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3FB6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6C1E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DB580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1F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353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A82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798F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D975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B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86C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4F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DD6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8BA8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44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320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A61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CC12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5C210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A4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AA4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CAA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35F1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9E7B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0A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83C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610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41BE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A35A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30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DC4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3AD5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7AF2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95CA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C54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B7A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8DE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B0C8C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266B5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24FBA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13.49 </w:t>
            </w:r>
          </w:p>
        </w:tc>
      </w:tr>
      <w:tr w14:paraId="25BC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7B7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2DE7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D8D0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2B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6C4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6B5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28BB0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E5D54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A6C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3FF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FB3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6E2D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581E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C06D1E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160.70 </w:t>
            </w:r>
          </w:p>
        </w:tc>
      </w:tr>
      <w:tr w14:paraId="75C6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BC4F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D57E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69C6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FCE1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40D9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A7B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4A5F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A464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24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B8A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FB63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69609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10CE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72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A58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6A30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C500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ACCF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85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24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8FA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B0E6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5FCA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906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55E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D7F6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A2D7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027E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BC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2D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121B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684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7813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B97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56C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D043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D6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BBD0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9E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921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0880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D4981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201.92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EB01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04EB3">
            <w:pPr>
              <w:widowControl/>
              <w:jc w:val="right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201.92 </w:t>
            </w:r>
          </w:p>
        </w:tc>
      </w:tr>
    </w:tbl>
    <w:p w14:paraId="4C805346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表二</w:t>
      </w:r>
    </w:p>
    <w:p w14:paraId="7C8E54F3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单位收入总体情况表</w:t>
      </w:r>
    </w:p>
    <w:p w14:paraId="03FC675C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编制单位：昌吉州地震局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776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32"/>
        <w:gridCol w:w="644"/>
        <w:gridCol w:w="2385"/>
        <w:gridCol w:w="903"/>
        <w:gridCol w:w="874"/>
        <w:gridCol w:w="598"/>
        <w:gridCol w:w="614"/>
        <w:gridCol w:w="723"/>
        <w:gridCol w:w="394"/>
        <w:gridCol w:w="584"/>
        <w:gridCol w:w="686"/>
      </w:tblGrid>
      <w:tr w14:paraId="1966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4BD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2A2F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39E4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5EF1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16B9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D77BB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AA9D4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6EA27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ED9DA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67B9A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4CAF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9D9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13A0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8461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29495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D50A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A3B8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D99AB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6F80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E516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807F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43F0A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D26F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437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E1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03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7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3D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社会保障和就业支出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26B3FC7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865364E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A070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99BE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76C0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D871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347A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F1E1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3D1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B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AFB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2B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512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行政事业单位养老支出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EA83D6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11BF3A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3AB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4B88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B14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20D8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ACE8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CFA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B72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EA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4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32E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337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行政单位离退休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943E8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99B379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08B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812D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2181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91DD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EF2D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14F4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289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7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D03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FE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44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2221D8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15.11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3C14C1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15.11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4FF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CDB8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9BAC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B80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E9F5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F2A1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AA4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B0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A2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C8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F7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卫生健康支出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C5AA7F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1349A9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8AF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04DE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EB8A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2C8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B5B6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CC7D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CB3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45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79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3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694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行政事业单位医疗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38BE01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50F7F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0679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428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5DD0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35B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BA50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1A4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7C0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BD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EB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A8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9B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行政单位医疗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82A976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3.44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15C9D8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3.44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9FD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AFA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7DE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25DD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C577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CC98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7B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63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20A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B1F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E46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事业单位医疗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8DBB13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5.53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43E095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5.53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5E1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EE4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42E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C00E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A132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52A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C05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3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C1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09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C6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公务员医疗补助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080F05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2.83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DFCE09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2.83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47D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EA53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AAE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AB1B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241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466D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AE6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3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38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AA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9E4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其他行政事业单位医疗支出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CDBDFD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901EB9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3F94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3679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2840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C28C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07F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181C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EE1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D353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3B7AE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C6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64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住房保障支出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F3F574E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A23A95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D7D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E985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5FA4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E7EC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A9B4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898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33B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B3F3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4687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C3B90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53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住房改革支出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C4A94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A764CF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C8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99D5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B1E8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80D8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3EEB0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D36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B0F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A9A2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DC581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A8090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E9A2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27743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4DF836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11A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4B90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6D14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F4C53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BB80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007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B1F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E50C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88C2D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9A757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EA0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灾害防治及应急管理支出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68020DB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CCE46F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E24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3AF8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319F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038B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999B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DEA3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BCF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6C31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9214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A19D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BEB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地震事务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ABFF37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FB6BEE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ECC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648C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19D1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7CD6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A2BA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A47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4D0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547B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E750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8AA78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AA4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行政运行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E6925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127.70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DC2AC6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127.70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019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CAD8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B0E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612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693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4667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34B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B861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39B7D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86B7F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D2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地震预测预报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D4C7FA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741662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17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0BF9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A368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246FD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3CB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39A4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D03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44E7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EBA8F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9C55">
            <w:pPr>
              <w:jc w:val="righ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CFE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地震应急救援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FC03980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45A54C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27D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408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A6D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030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A8F35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BBFC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72A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20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6F5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9AE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858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81CB44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201.92 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02966D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201.92 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86A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B19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64E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AF5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450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729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 w14:paraId="59E7CFA4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B42AD15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 w14:paraId="52106EA4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表三</w:t>
      </w:r>
    </w:p>
    <w:p w14:paraId="3412D6BF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单位支出总体情况表</w:t>
      </w:r>
    </w:p>
    <w:p w14:paraId="47DA8538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03F7AF7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编制单位：昌吉州地震局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45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57"/>
        <w:gridCol w:w="459"/>
        <w:gridCol w:w="2500"/>
        <w:gridCol w:w="1814"/>
        <w:gridCol w:w="1815"/>
        <w:gridCol w:w="1836"/>
      </w:tblGrid>
      <w:tr w14:paraId="27AA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93E4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33D250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支出预算</w:t>
            </w:r>
          </w:p>
        </w:tc>
      </w:tr>
      <w:tr w14:paraId="11DE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D9EF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D89A12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功能分类科目名称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71BA41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55B73B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174DD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 w14:paraId="4548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FD76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6985D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A2A53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98A19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4721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33D0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E7D93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7C2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836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C91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05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5EE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E01AC7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2633D5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CC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Cs w:val="21"/>
              </w:rPr>
            </w:pPr>
          </w:p>
        </w:tc>
      </w:tr>
      <w:tr w14:paraId="524A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368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08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4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584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859B3C6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C349A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7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621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F3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EB7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E7C8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B4D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C3CB07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0379A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CA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57E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6DA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8C7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E6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3F5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D50417C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C64E60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15.11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3C14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F8C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75B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9F50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9F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038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60438B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9ADF79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F27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D8B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37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050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0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200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行政事业单位医疗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D4C1F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59CAE7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F3D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5760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44F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B1D8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2970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F1E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9C3EC0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3.44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177F8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3.44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D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19B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98F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DF85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BC86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4C6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684E60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5.53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406DE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5.53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AEEC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D46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2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AE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BC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59301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6997C8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2.83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2C518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2.83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AA64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497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9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E7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646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1DD5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其他行政事业单位医疗支出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FBDEA3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B8F25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7A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1DC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23F7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6CFB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234F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E4B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F39740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993CB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D7B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2CF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58D9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8FC25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75BAE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D8E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9FCCB0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E22B2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96B5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BDE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D63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CA47F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7EFE3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3AD08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0E1B04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B2ED99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9D67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C9E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D46D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D58D7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1DB75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9570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灾害防治及应急管理支出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3601541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8EE330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C0FD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33</w:t>
            </w:r>
          </w:p>
        </w:tc>
      </w:tr>
      <w:tr w14:paraId="6F61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BD6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4337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117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5293F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地震事务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D1C540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4D4454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2DB1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33</w:t>
            </w:r>
          </w:p>
        </w:tc>
      </w:tr>
      <w:tr w14:paraId="2952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7F3B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E85E0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FF72A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93B5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5DD9D5F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15E9D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364F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2BF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602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809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24FB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802C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地震预测预报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5A79CE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25.00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3DF3A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EF253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25.00</w:t>
            </w:r>
          </w:p>
        </w:tc>
      </w:tr>
      <w:tr w14:paraId="182D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E9F6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CC97B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8FD4F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B40F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地震应急救援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0B9BD2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32B44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B814D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8.00</w:t>
            </w:r>
          </w:p>
        </w:tc>
      </w:tr>
      <w:tr w14:paraId="3AEB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8301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61AC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09AE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C8973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FB7DB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201.92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79F3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168.92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03F09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33</w:t>
            </w:r>
          </w:p>
        </w:tc>
      </w:tr>
    </w:tbl>
    <w:p w14:paraId="598C3048">
      <w:pPr>
        <w:widowControl/>
        <w:spacing w:line="240" w:lineRule="exact"/>
        <w:jc w:val="left"/>
        <w:textAlignment w:val="bottom"/>
        <w:rPr>
          <w:rFonts w:ascii="仿宋" w:hAnsi="仿宋" w:eastAsia="仿宋" w:cs="仿宋"/>
          <w:color w:val="000000"/>
          <w:kern w:val="0"/>
          <w:szCs w:val="21"/>
        </w:rPr>
      </w:pPr>
    </w:p>
    <w:p w14:paraId="7CE1D0AC">
      <w:pPr>
        <w:widowControl/>
        <w:spacing w:line="240" w:lineRule="exact"/>
        <w:jc w:val="left"/>
        <w:textAlignment w:val="bottom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表四</w:t>
      </w:r>
    </w:p>
    <w:p w14:paraId="5BB79583">
      <w:pPr>
        <w:widowControl/>
        <w:spacing w:beforeLines="50" w:line="280" w:lineRule="exact"/>
        <w:jc w:val="center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财政拨款收支预算总体情况表</w:t>
      </w:r>
    </w:p>
    <w:p w14:paraId="4478EF92">
      <w:pPr>
        <w:widowControl/>
        <w:spacing w:beforeLines="50" w:line="280" w:lineRule="exact"/>
        <w:outlineLvl w:val="1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编制单位：昌吉州地震局</w:t>
      </w:r>
      <w:r>
        <w:rPr>
          <w:rFonts w:ascii="仿宋" w:hAnsi="仿宋" w:eastAsia="仿宋" w:cs="仿宋"/>
          <w:kern w:val="0"/>
          <w:szCs w:val="21"/>
        </w:rPr>
        <w:t xml:space="preserve">                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>单位：万元</w:t>
      </w:r>
    </w:p>
    <w:tbl>
      <w:tblPr>
        <w:tblStyle w:val="4"/>
        <w:tblW w:w="10583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481"/>
        <w:gridCol w:w="936"/>
        <w:gridCol w:w="1052"/>
        <w:gridCol w:w="804"/>
        <w:gridCol w:w="1134"/>
        <w:gridCol w:w="1134"/>
      </w:tblGrid>
      <w:tr w14:paraId="12EA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D3E499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1637F5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财政拨款支出</w:t>
            </w:r>
          </w:p>
        </w:tc>
      </w:tr>
      <w:tr w14:paraId="4461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7490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项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111C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计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0A223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功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能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分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F4023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计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DD54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一般公共预算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29F7B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C961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国有资本经营预算</w:t>
            </w:r>
          </w:p>
        </w:tc>
      </w:tr>
      <w:tr w14:paraId="3990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5B6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81D1E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201.92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8BB2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201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一般公共服务支出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E4E4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58C1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961A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DF00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4DC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C05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6212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201.92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E815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202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外交支出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01AB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F9C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AD3F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92323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13C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9314">
            <w:pPr>
              <w:widowControl/>
              <w:spacing w:line="280" w:lineRule="exact"/>
              <w:ind w:firstLine="105" w:firstLineChars="5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BC7D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258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203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国防支出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5DEB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D51A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880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7E9B4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BF1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480A">
            <w:pPr>
              <w:widowControl/>
              <w:spacing w:line="280" w:lineRule="exact"/>
              <w:ind w:firstLine="105" w:firstLineChars="5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520C8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25DFF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204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公共安全支出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621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D3893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D1EF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1FD46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49F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5B08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CB98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74DD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205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教育支出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27A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51A6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F9133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7D6F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1509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FE23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1DFE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0861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206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科学技术支出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3CA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824C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E58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F3C7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C72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8739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3735D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FAE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207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文化旅游体育与传媒支出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99A4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91EC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2F48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41258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C5E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304D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F304F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E935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208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社会保障和就业支出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CC3E4E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1EED09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15.81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B140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6BF02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32B7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BB79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D13BB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4B962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209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社会保险基金支出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5C25E4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08299E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4FD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4B2A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6E70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94B1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46C75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6F4B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210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卫生健康支出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4C88EE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1A4E7B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11.92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9DA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C51E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F82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3DC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3D62D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A36D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211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节能环保支出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BC03A8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43C257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7639B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3EB2E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C69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1891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49D06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222A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212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城乡社区支出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793B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6839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30A2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55D3B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C8A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A3D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E544A2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877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213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农林水支出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F76B6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26FB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AFF3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5077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16B4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AB6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A1011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64B04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214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交通运输支出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BAF92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D35A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05D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55070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6EBE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E97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9F17F1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ABD2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215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资源勘探工业信息等支出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26EC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462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2522E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177A4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789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285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C00BAE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4D1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216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商业服务业等支出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6FFF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98F0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AF713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416C0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F9F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AB10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0C756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8793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217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金融支出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D3BB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8F4C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3D26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450FB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0AB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19C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80BAD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4C089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219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援助其他地区支出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A3B5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75A7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3598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5AC35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269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DAF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8F55BB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F10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220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自然资源海洋气象等支出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1B9C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7D79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0DB2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1836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3F81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C7E2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30B53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728E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221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住房保障支出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FC5128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CC5FD1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13.49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4286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12D2A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7592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AB6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131B6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CFE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222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粮油物资储备支出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BDD2A5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384AFA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889E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54A4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2627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561F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F9264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A1143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223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国有资本经营预算支出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F4D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0A42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31C46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5AD7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892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4B1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15C0BE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F674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灾害防治及应急管理支出出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D358C9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55633F">
            <w:pPr>
              <w:widowControl/>
              <w:jc w:val="right"/>
              <w:textAlignment w:val="top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160.70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C47A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C9396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488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17A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A9270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E8FF3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227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预备费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FB8946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7863DD"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9DDD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127A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44CB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BAB4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C8D5E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73D7D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229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其他支出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E001F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92E8F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83926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55CBD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0687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BBDD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BFEE7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8A4C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转移性支出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16522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5D8F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DBA4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C0EB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6C5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A71F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09578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6A2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231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债务还本支出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75DA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6D0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9AD6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5123">
            <w:pPr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 w14:paraId="68CD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EAF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FF0FA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C27BA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232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债务付息支出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874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0441B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058E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75D4C">
            <w:pPr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 w14:paraId="1EA2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D95A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C4945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D4D30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233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债务发行费用支出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B784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951D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A05A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6AB5">
            <w:pPr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 w14:paraId="5D00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4EDC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EFD94A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E83FB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 xml:space="preserve">234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抗疫特别国债还本支出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0E57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DEC0F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9F67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A1168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44F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98F4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收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入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总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83EAB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201.92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21B01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支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出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总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82619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201.92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93C62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201.92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061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7683C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DB1B40">
            <w:pPr>
              <w:widowControl/>
              <w:spacing w:line="280" w:lineRule="exact"/>
              <w:jc w:val="righ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3187E70B">
      <w:pPr>
        <w:widowControl/>
        <w:jc w:val="left"/>
        <w:outlineLvl w:val="1"/>
        <w:rPr>
          <w:rFonts w:ascii="仿宋" w:hAnsi="仿宋" w:eastAsia="仿宋" w:cs="仿宋"/>
          <w:b/>
          <w:kern w:val="0"/>
          <w:szCs w:val="21"/>
        </w:rPr>
      </w:pPr>
    </w:p>
    <w:p w14:paraId="4B67AC81">
      <w:pPr>
        <w:widowControl/>
        <w:jc w:val="left"/>
        <w:outlineLvl w:val="1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表五</w:t>
      </w:r>
    </w:p>
    <w:p w14:paraId="51E2EA90">
      <w:pPr>
        <w:widowControl/>
        <w:jc w:val="left"/>
        <w:outlineLvl w:val="1"/>
        <w:rPr>
          <w:rFonts w:ascii="仿宋" w:hAnsi="仿宋" w:eastAsia="仿宋" w:cs="仿宋"/>
          <w:b/>
          <w:kern w:val="0"/>
          <w:szCs w:val="21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一般公共预算支出情况表</w:t>
      </w:r>
    </w:p>
    <w:p w14:paraId="57D663D8">
      <w:pPr>
        <w:widowControl/>
        <w:jc w:val="left"/>
        <w:outlineLvl w:val="1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编制单位：昌吉州地震局</w:t>
      </w:r>
      <w:r>
        <w:rPr>
          <w:rFonts w:ascii="仿宋" w:hAnsi="仿宋" w:eastAsia="仿宋" w:cs="仿宋"/>
          <w:bCs/>
          <w:kern w:val="0"/>
          <w:sz w:val="24"/>
        </w:rPr>
        <w:t xml:space="preserve">                                          </w:t>
      </w:r>
      <w:r>
        <w:rPr>
          <w:rFonts w:hint="eastAsia" w:ascii="仿宋" w:hAnsi="仿宋" w:eastAsia="仿宋" w:cs="仿宋"/>
          <w:bCs/>
          <w:kern w:val="0"/>
          <w:sz w:val="24"/>
        </w:rPr>
        <w:t>单位：万元</w:t>
      </w:r>
    </w:p>
    <w:tbl>
      <w:tblPr>
        <w:tblStyle w:val="4"/>
        <w:tblW w:w="10020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558"/>
        <w:gridCol w:w="364"/>
        <w:gridCol w:w="61"/>
        <w:gridCol w:w="13"/>
        <w:gridCol w:w="422"/>
        <w:gridCol w:w="11"/>
        <w:gridCol w:w="17"/>
        <w:gridCol w:w="457"/>
        <w:gridCol w:w="1215"/>
        <w:gridCol w:w="1380"/>
        <w:gridCol w:w="220"/>
        <w:gridCol w:w="99"/>
        <w:gridCol w:w="541"/>
        <w:gridCol w:w="187"/>
        <w:gridCol w:w="253"/>
        <w:gridCol w:w="440"/>
        <w:gridCol w:w="28"/>
        <w:gridCol w:w="172"/>
        <w:gridCol w:w="408"/>
        <w:gridCol w:w="269"/>
        <w:gridCol w:w="85"/>
        <w:gridCol w:w="62"/>
        <w:gridCol w:w="581"/>
        <w:gridCol w:w="159"/>
        <w:gridCol w:w="139"/>
        <w:gridCol w:w="42"/>
        <w:gridCol w:w="531"/>
        <w:gridCol w:w="408"/>
        <w:gridCol w:w="354"/>
        <w:gridCol w:w="276"/>
        <w:gridCol w:w="7"/>
        <w:gridCol w:w="147"/>
      </w:tblGrid>
      <w:tr w14:paraId="0E36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350" w:hRule="atLeast"/>
        </w:trPr>
        <w:tc>
          <w:tcPr>
            <w:tcW w:w="4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0A13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40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C5FD7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572D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86" w:hRule="atLeast"/>
        </w:trPr>
        <w:tc>
          <w:tcPr>
            <w:tcW w:w="1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BA08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4D27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4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6069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903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845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65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9FB8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71E3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35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4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BC6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03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A404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4055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45B68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159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A7D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A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0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BEA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D44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DD78B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945BA4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E92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3BF8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C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DA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8D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28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行政事业单位养老支出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85101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0ACFF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15.81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1A8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135F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36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56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D6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9DC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行政单位离退休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7AB22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0.70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22A8F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0.70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3B4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EBA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C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EA1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96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E0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DAD04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15.11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AEC65D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15.11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E2AD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F4E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80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1FE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6D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E17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7885B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75098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9B62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2C56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2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9AC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FF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1D2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行政事业单位医疗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E93100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6AE4B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758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1C6D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C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FEE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C75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F99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215CF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3.44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66033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3.44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239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285D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76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00B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3A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66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4F014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5.53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36F029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5.53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A5D0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2A13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8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4A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F1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6A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DB883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2.83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ADAEA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2.83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39B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4C5B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9E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2A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047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F7B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其他行政事业单位医疗支出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8CE49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4AB33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F307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54B9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48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620C">
            <w:p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221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8399B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0A7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D841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012DD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ACC15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17E2A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2D3F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5F73">
            <w:pPr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221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412B0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EBB12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67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E725B4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7E75F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2B360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5419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5D42">
            <w:pPr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221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FE25B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AF62B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E58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6B645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3922D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C9EF6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820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2C42">
            <w:pPr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224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93F6C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8F3D4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537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灾害防治及应急管理支出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F4EC0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3EEB8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F353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2457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446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D263">
            <w:pPr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224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42F9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4D7B8">
            <w:pPr>
              <w:jc w:val="righ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514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地震事务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E2991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CEC8DA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160.70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1C05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1119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1AF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81E37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C68E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8E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E3B3C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78BD0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127.70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802F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25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44E7"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BCFA7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204A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ABE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地震预测预报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E7A1F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25.00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BBCEB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E1A2D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25.00</w:t>
            </w:r>
          </w:p>
        </w:tc>
      </w:tr>
      <w:tr w14:paraId="1B36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51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C0D1"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224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A9B6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D27CD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332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地震应急救援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DC4A3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915CF5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1C26B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8.00</w:t>
            </w:r>
          </w:p>
        </w:tc>
      </w:tr>
      <w:tr w14:paraId="053D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4" w:type="dxa"/>
          <w:trHeight w:val="448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5C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33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62A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9D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9C6E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201.92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95CC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168.92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BB5BD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  <w:t>33</w:t>
            </w:r>
          </w:p>
        </w:tc>
      </w:tr>
      <w:tr w14:paraId="52A8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451" w:hRule="atLeast"/>
        </w:trPr>
        <w:tc>
          <w:tcPr>
            <w:tcW w:w="986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FB59">
            <w:pPr>
              <w:widowControl/>
              <w:spacing w:line="240" w:lineRule="exact"/>
              <w:jc w:val="left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A7232CF">
            <w:pPr>
              <w:widowControl/>
              <w:spacing w:line="240" w:lineRule="exact"/>
              <w:jc w:val="left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表六</w:t>
            </w:r>
          </w:p>
          <w:p w14:paraId="17015B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1E88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315" w:hRule="atLeast"/>
        </w:trPr>
        <w:tc>
          <w:tcPr>
            <w:tcW w:w="48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070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编制单位：昌吉州地震局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85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C0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2056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E9E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475" w:hRule="atLeast"/>
        </w:trPr>
        <w:tc>
          <w:tcPr>
            <w:tcW w:w="48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58B2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0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3BCD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053F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482" w:hRule="atLeast"/>
        </w:trPr>
        <w:tc>
          <w:tcPr>
            <w:tcW w:w="1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B48753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30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4F19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548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4FB6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36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94BDC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50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61CC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14:paraId="5CA1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8E4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F6F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30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D2D31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C42AF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4F841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CBD467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282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370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C4B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0ED6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AF8E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工资福利支出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1540D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143.32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849B1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143.32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6589C5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33F6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BB7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DA4B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52D48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B7C1D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46.54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2D949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46.54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48CA9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4D38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C859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32EB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9B09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津贴补贴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E5EA8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22.95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609DB60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22.95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47626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25AD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3CC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9189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6E075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93A4A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64EF7B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83B4AA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0850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10C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BB3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E6E42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绩效工资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5F781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22.43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9F8518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22.43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28A21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6F45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F03D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11858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4E4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96B21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15.11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DBA5F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15.11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31AA0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63DF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EB7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0A22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BF732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城镇职工基本医疗保险缴费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40EE25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8.97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4AD89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8.97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4DAE25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0183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3FBE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40AD5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8239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8CDC4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2.83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F15F0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2.83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04C29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3FD7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E182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16D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DD5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9C8F7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6A947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AF355B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0969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A47D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DB5D8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75E8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93F68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13.49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C0D49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13.49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C8E89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5F70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3A6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8670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6D5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其他工资福利支出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9CE8E7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7.10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0C5AF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7.10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5A99B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0F5E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FE1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208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49B1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48BB34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16.31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8B2968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2C3CAF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16.31</w:t>
            </w:r>
          </w:p>
        </w:tc>
      </w:tr>
      <w:tr w14:paraId="472B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42E9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5D100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31EB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FF895F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47C86F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ACBA86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3.80</w:t>
            </w:r>
          </w:p>
        </w:tc>
      </w:tr>
      <w:tr w14:paraId="735D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56E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F78F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C852B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BA6805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F68C8E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7A406B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0.50</w:t>
            </w:r>
          </w:p>
        </w:tc>
      </w:tr>
      <w:tr w14:paraId="5718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90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348B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5DF2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8D082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87E8B1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D30E5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86324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0.61</w:t>
            </w:r>
          </w:p>
        </w:tc>
      </w:tr>
      <w:tr w14:paraId="678E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BAA5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7C24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9B9C1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285FF1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486E109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349814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0.60</w:t>
            </w:r>
          </w:p>
        </w:tc>
      </w:tr>
      <w:tr w14:paraId="3AA1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DAE8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26EC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E9B7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978251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F16CA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7C1976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3.00</w:t>
            </w:r>
          </w:p>
        </w:tc>
      </w:tr>
      <w:tr w14:paraId="3EB3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6E7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5F70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7953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1BF8B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6CD7AF0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5F2D54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0.09</w:t>
            </w:r>
          </w:p>
        </w:tc>
      </w:tr>
      <w:tr w14:paraId="5465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2CCC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3498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A0F4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E43FAD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4FFBA6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A5B5E6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1.78</w:t>
            </w:r>
          </w:p>
        </w:tc>
      </w:tr>
      <w:tr w14:paraId="4807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CEA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6E97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C790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63BA18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4BA49E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368A2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1.60</w:t>
            </w:r>
          </w:p>
        </w:tc>
      </w:tr>
      <w:tr w14:paraId="2F42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842F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88A0E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27FC4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26EFF78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3CD16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158205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2.15</w:t>
            </w:r>
          </w:p>
        </w:tc>
      </w:tr>
      <w:tr w14:paraId="7F00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9C14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4D4AC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E99C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6DD3A6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5AC41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5FC2B5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2.18</w:t>
            </w:r>
          </w:p>
        </w:tc>
      </w:tr>
      <w:tr w14:paraId="5068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90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045C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84E0D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A3EE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对个人和家庭的补助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C55778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9.29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8B9F5C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9.29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1E46ED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72A5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CFC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7460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566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离休费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83AAC5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1D78F70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4BBC3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0750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4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B8A6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C306A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99D64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医疗费补助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FB259B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7.75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AC734B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7.75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BA9A8F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1B42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256" w:hRule="atLeast"/>
        </w:trPr>
        <w:tc>
          <w:tcPr>
            <w:tcW w:w="10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719D">
            <w:pPr>
              <w:widowControl/>
              <w:spacing w:line="312" w:lineRule="auto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A00D7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EE327">
            <w:pPr>
              <w:widowControl/>
              <w:spacing w:line="312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1A7FFA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BD4992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5C1513">
            <w:pPr>
              <w:widowControl/>
              <w:spacing w:line="312" w:lineRule="auto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0.00</w:t>
            </w:r>
          </w:p>
        </w:tc>
      </w:tr>
      <w:tr w14:paraId="3A48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349" w:hRule="atLeast"/>
        </w:trPr>
        <w:tc>
          <w:tcPr>
            <w:tcW w:w="1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A180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E239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3265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6F7D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52A1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94CC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600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trHeight w:val="400" w:hRule="atLeast"/>
        </w:trPr>
        <w:tc>
          <w:tcPr>
            <w:tcW w:w="1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1223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2FCB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4283"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9B4C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168.92</w:t>
            </w:r>
          </w:p>
        </w:tc>
        <w:tc>
          <w:tcPr>
            <w:tcW w:w="1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B0088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152.61</w:t>
            </w: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B326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16.31</w:t>
            </w:r>
          </w:p>
        </w:tc>
      </w:tr>
      <w:tr w14:paraId="018D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738" w:hRule="atLeast"/>
        </w:trPr>
        <w:tc>
          <w:tcPr>
            <w:tcW w:w="975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6725">
            <w:pPr>
              <w:widowControl/>
              <w:spacing w:line="240" w:lineRule="exact"/>
              <w:jc w:val="left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1246614A">
            <w:pPr>
              <w:widowControl/>
              <w:spacing w:line="240" w:lineRule="exact"/>
              <w:jc w:val="left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表七</w:t>
            </w:r>
          </w:p>
          <w:p w14:paraId="103756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47A3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420" w:hRule="atLeast"/>
        </w:trPr>
        <w:tc>
          <w:tcPr>
            <w:tcW w:w="48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7F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编制单位：昌吉州地震局</w:t>
            </w:r>
          </w:p>
        </w:tc>
        <w:tc>
          <w:tcPr>
            <w:tcW w:w="16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A2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A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E1B19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2CD8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97" w:hRule="atLeast"/>
        </w:trPr>
        <w:tc>
          <w:tcPr>
            <w:tcW w:w="1446" w:type="dxa"/>
            <w:gridSpan w:val="7"/>
            <w:vAlign w:val="center"/>
          </w:tcPr>
          <w:p w14:paraId="2D80607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14:paraId="5F42EE2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699" w:type="dxa"/>
            <w:gridSpan w:val="3"/>
            <w:vMerge w:val="restart"/>
            <w:vAlign w:val="center"/>
          </w:tcPr>
          <w:p w14:paraId="3433002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41" w:type="dxa"/>
            <w:vMerge w:val="restart"/>
            <w:vAlign w:val="center"/>
          </w:tcPr>
          <w:p w14:paraId="31FAC61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14:paraId="718C48F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40" w:type="dxa"/>
            <w:gridSpan w:val="3"/>
            <w:vMerge w:val="restart"/>
            <w:vAlign w:val="center"/>
          </w:tcPr>
          <w:p w14:paraId="5926A8B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08" w:type="dxa"/>
            <w:vMerge w:val="restart"/>
            <w:vAlign w:val="center"/>
          </w:tcPr>
          <w:p w14:paraId="051F5E8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54" w:type="dxa"/>
            <w:gridSpan w:val="2"/>
            <w:vMerge w:val="restart"/>
            <w:vAlign w:val="center"/>
          </w:tcPr>
          <w:p w14:paraId="5B1678D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30412A2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40" w:type="dxa"/>
            <w:gridSpan w:val="3"/>
            <w:vMerge w:val="restart"/>
            <w:vAlign w:val="center"/>
          </w:tcPr>
          <w:p w14:paraId="18932F6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31" w:type="dxa"/>
            <w:vMerge w:val="restart"/>
            <w:vAlign w:val="center"/>
          </w:tcPr>
          <w:p w14:paraId="0866481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08" w:type="dxa"/>
            <w:vMerge w:val="restart"/>
            <w:vAlign w:val="center"/>
          </w:tcPr>
          <w:p w14:paraId="7CEC51B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54" w:type="dxa"/>
            <w:vMerge w:val="restart"/>
            <w:vAlign w:val="center"/>
          </w:tcPr>
          <w:p w14:paraId="3C589DE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14:paraId="2DD7CE4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C59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1913" w:hRule="atLeast"/>
        </w:trPr>
        <w:tc>
          <w:tcPr>
            <w:tcW w:w="558" w:type="dxa"/>
            <w:vAlign w:val="center"/>
          </w:tcPr>
          <w:p w14:paraId="4B18375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8" w:type="dxa"/>
            <w:gridSpan w:val="3"/>
            <w:vAlign w:val="center"/>
          </w:tcPr>
          <w:p w14:paraId="63949DE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gridSpan w:val="3"/>
            <w:vAlign w:val="center"/>
          </w:tcPr>
          <w:p w14:paraId="7FB825D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672" w:type="dxa"/>
            <w:gridSpan w:val="2"/>
            <w:vMerge w:val="continue"/>
            <w:vAlign w:val="center"/>
          </w:tcPr>
          <w:p w14:paraId="3434073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 w:val="continue"/>
            <w:vAlign w:val="top"/>
          </w:tcPr>
          <w:p w14:paraId="6063FF5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top"/>
          </w:tcPr>
          <w:p w14:paraId="6228DCB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 w:val="continue"/>
            <w:vAlign w:val="top"/>
          </w:tcPr>
          <w:p w14:paraId="77A6EE4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Merge w:val="continue"/>
            <w:vAlign w:val="top"/>
          </w:tcPr>
          <w:p w14:paraId="4A5A821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vAlign w:val="top"/>
          </w:tcPr>
          <w:p w14:paraId="4117B9A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continue"/>
            <w:vAlign w:val="top"/>
          </w:tcPr>
          <w:p w14:paraId="776BD8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Merge w:val="continue"/>
            <w:vAlign w:val="top"/>
          </w:tcPr>
          <w:p w14:paraId="07CC57B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Merge w:val="continue"/>
            <w:vAlign w:val="top"/>
          </w:tcPr>
          <w:p w14:paraId="6DFB2B6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vAlign w:val="top"/>
          </w:tcPr>
          <w:p w14:paraId="5D881DF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vAlign w:val="top"/>
          </w:tcPr>
          <w:p w14:paraId="2C56C90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 w:val="continue"/>
            <w:vAlign w:val="top"/>
          </w:tcPr>
          <w:p w14:paraId="3795872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continue"/>
            <w:vAlign w:val="top"/>
          </w:tcPr>
          <w:p w14:paraId="3C47985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1AC5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45" w:hRule="atLeast"/>
        </w:trPr>
        <w:tc>
          <w:tcPr>
            <w:tcW w:w="558" w:type="dxa"/>
            <w:vAlign w:val="center"/>
          </w:tcPr>
          <w:p w14:paraId="053E7771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38" w:type="dxa"/>
            <w:gridSpan w:val="3"/>
            <w:vAlign w:val="center"/>
          </w:tcPr>
          <w:p w14:paraId="6A9E80EB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41F6788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9955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灾害防治及应急管理支出</w:t>
            </w:r>
          </w:p>
        </w:tc>
        <w:tc>
          <w:tcPr>
            <w:tcW w:w="1699" w:type="dxa"/>
            <w:gridSpan w:val="3"/>
            <w:vAlign w:val="center"/>
          </w:tcPr>
          <w:p w14:paraId="43FAD1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14:paraId="117EB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0" w:type="dxa"/>
            <w:gridSpan w:val="2"/>
            <w:vAlign w:val="center"/>
          </w:tcPr>
          <w:p w14:paraId="3D7E6FC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DA4EF71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8" w:type="dxa"/>
            <w:vAlign w:val="center"/>
          </w:tcPr>
          <w:p w14:paraId="5F1070B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6BE1596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0A36DD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5788346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34D3A77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6F6B71E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vAlign w:val="center"/>
          </w:tcPr>
          <w:p w14:paraId="50D2E87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A48B71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1B9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517" w:hRule="atLeast"/>
        </w:trPr>
        <w:tc>
          <w:tcPr>
            <w:tcW w:w="558" w:type="dxa"/>
            <w:vAlign w:val="center"/>
          </w:tcPr>
          <w:p w14:paraId="7BA10157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38" w:type="dxa"/>
            <w:gridSpan w:val="3"/>
            <w:vAlign w:val="center"/>
          </w:tcPr>
          <w:p w14:paraId="463B0406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450" w:type="dxa"/>
            <w:gridSpan w:val="3"/>
            <w:vAlign w:val="center"/>
          </w:tcPr>
          <w:p w14:paraId="504A06E6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D0EC15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地震事务</w:t>
            </w:r>
          </w:p>
        </w:tc>
        <w:tc>
          <w:tcPr>
            <w:tcW w:w="1699" w:type="dxa"/>
            <w:gridSpan w:val="3"/>
            <w:vAlign w:val="center"/>
          </w:tcPr>
          <w:p w14:paraId="3A3C97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14:paraId="3388B4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0" w:type="dxa"/>
            <w:gridSpan w:val="2"/>
            <w:vAlign w:val="center"/>
          </w:tcPr>
          <w:p w14:paraId="0FD43EC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0BA6DA49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8" w:type="dxa"/>
            <w:vAlign w:val="center"/>
          </w:tcPr>
          <w:p w14:paraId="3F0286A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8A6A82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45D845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6EEC950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76C5B95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4E7355E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vAlign w:val="center"/>
          </w:tcPr>
          <w:p w14:paraId="1FCF12C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5A41DAA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28D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834" w:hRule="atLeast"/>
        </w:trPr>
        <w:tc>
          <w:tcPr>
            <w:tcW w:w="558" w:type="dxa"/>
            <w:vAlign w:val="center"/>
          </w:tcPr>
          <w:p w14:paraId="14383CA9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</w:p>
        </w:tc>
        <w:tc>
          <w:tcPr>
            <w:tcW w:w="438" w:type="dxa"/>
            <w:gridSpan w:val="3"/>
            <w:vAlign w:val="center"/>
          </w:tcPr>
          <w:p w14:paraId="518E3862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</w:p>
        </w:tc>
        <w:tc>
          <w:tcPr>
            <w:tcW w:w="450" w:type="dxa"/>
            <w:gridSpan w:val="3"/>
            <w:vAlign w:val="center"/>
          </w:tcPr>
          <w:p w14:paraId="1D3EA45A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</w:p>
        </w:tc>
        <w:tc>
          <w:tcPr>
            <w:tcW w:w="1672" w:type="dxa"/>
            <w:gridSpan w:val="2"/>
            <w:vAlign w:val="center"/>
          </w:tcPr>
          <w:p w14:paraId="25A41AB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地震预测预报</w:t>
            </w:r>
          </w:p>
        </w:tc>
        <w:tc>
          <w:tcPr>
            <w:tcW w:w="1699" w:type="dxa"/>
            <w:gridSpan w:val="3"/>
            <w:vAlign w:val="center"/>
          </w:tcPr>
          <w:p w14:paraId="2CA139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地震台站台网维护费及正常运转经费</w:t>
            </w:r>
          </w:p>
        </w:tc>
        <w:tc>
          <w:tcPr>
            <w:tcW w:w="541" w:type="dxa"/>
            <w:vAlign w:val="center"/>
          </w:tcPr>
          <w:p w14:paraId="6E194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0" w:type="dxa"/>
            <w:gridSpan w:val="2"/>
            <w:vAlign w:val="center"/>
          </w:tcPr>
          <w:p w14:paraId="5826D90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238E4443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8" w:type="dxa"/>
            <w:vAlign w:val="center"/>
          </w:tcPr>
          <w:p w14:paraId="5B5CD6C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6DC3742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47F63C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7C415F4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2BFBA2B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11B9515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vAlign w:val="center"/>
          </w:tcPr>
          <w:p w14:paraId="0315978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41E5A8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5D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834" w:hRule="atLeast"/>
        </w:trPr>
        <w:tc>
          <w:tcPr>
            <w:tcW w:w="558" w:type="dxa"/>
            <w:vAlign w:val="center"/>
          </w:tcPr>
          <w:p w14:paraId="4C50A92C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</w:p>
        </w:tc>
        <w:tc>
          <w:tcPr>
            <w:tcW w:w="438" w:type="dxa"/>
            <w:gridSpan w:val="3"/>
            <w:vAlign w:val="center"/>
          </w:tcPr>
          <w:p w14:paraId="7ADEAE5E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</w:p>
        </w:tc>
        <w:tc>
          <w:tcPr>
            <w:tcW w:w="450" w:type="dxa"/>
            <w:gridSpan w:val="3"/>
            <w:vAlign w:val="center"/>
          </w:tcPr>
          <w:p w14:paraId="252375E5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</w:p>
        </w:tc>
        <w:tc>
          <w:tcPr>
            <w:tcW w:w="1672" w:type="dxa"/>
            <w:gridSpan w:val="2"/>
            <w:vAlign w:val="center"/>
          </w:tcPr>
          <w:p w14:paraId="3C9945E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地震预测预报</w:t>
            </w:r>
          </w:p>
        </w:tc>
        <w:tc>
          <w:tcPr>
            <w:tcW w:w="1699" w:type="dxa"/>
            <w:gridSpan w:val="3"/>
            <w:vAlign w:val="center"/>
          </w:tcPr>
          <w:p w14:paraId="1958848C"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地震应急救援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及正常运转经费</w:t>
            </w:r>
          </w:p>
          <w:p w14:paraId="24FC9A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14:paraId="5D9F3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0" w:type="dxa"/>
            <w:gridSpan w:val="2"/>
            <w:vAlign w:val="center"/>
          </w:tcPr>
          <w:p w14:paraId="30A11BA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0B1E7E5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" w:type="dxa"/>
            <w:vAlign w:val="center"/>
          </w:tcPr>
          <w:p w14:paraId="2FB1B6C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A1207D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2FEABA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CFA808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23D235F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3DE1D32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vAlign w:val="center"/>
          </w:tcPr>
          <w:p w14:paraId="18AB16F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0D98B2A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440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45" w:hRule="atLeast"/>
        </w:trPr>
        <w:tc>
          <w:tcPr>
            <w:tcW w:w="558" w:type="dxa"/>
            <w:vAlign w:val="center"/>
          </w:tcPr>
          <w:p w14:paraId="04E3D08C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224</w:t>
            </w:r>
          </w:p>
        </w:tc>
        <w:tc>
          <w:tcPr>
            <w:tcW w:w="438" w:type="dxa"/>
            <w:gridSpan w:val="3"/>
            <w:vAlign w:val="center"/>
          </w:tcPr>
          <w:p w14:paraId="56E9D65F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05</w:t>
            </w:r>
          </w:p>
        </w:tc>
        <w:tc>
          <w:tcPr>
            <w:tcW w:w="450" w:type="dxa"/>
            <w:gridSpan w:val="3"/>
            <w:vAlign w:val="center"/>
          </w:tcPr>
          <w:p w14:paraId="56D23E11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07</w:t>
            </w:r>
          </w:p>
        </w:tc>
        <w:tc>
          <w:tcPr>
            <w:tcW w:w="1672" w:type="dxa"/>
            <w:gridSpan w:val="2"/>
            <w:vAlign w:val="center"/>
          </w:tcPr>
          <w:p w14:paraId="1F6BD68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地震应急救援</w:t>
            </w:r>
          </w:p>
        </w:tc>
        <w:tc>
          <w:tcPr>
            <w:tcW w:w="1699" w:type="dxa"/>
            <w:gridSpan w:val="3"/>
            <w:vAlign w:val="center"/>
          </w:tcPr>
          <w:p w14:paraId="34326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地震应急救援及正常运转经费</w:t>
            </w:r>
          </w:p>
        </w:tc>
        <w:tc>
          <w:tcPr>
            <w:tcW w:w="541" w:type="dxa"/>
            <w:vAlign w:val="center"/>
          </w:tcPr>
          <w:p w14:paraId="28896F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0" w:type="dxa"/>
            <w:gridSpan w:val="2"/>
            <w:vAlign w:val="center"/>
          </w:tcPr>
          <w:p w14:paraId="5E2764E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0438D5CF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8" w:type="dxa"/>
            <w:vAlign w:val="center"/>
          </w:tcPr>
          <w:p w14:paraId="09E48F2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7B4C92A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848D7B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2263275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7C6D586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34A5084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vAlign w:val="center"/>
          </w:tcPr>
          <w:p w14:paraId="26D9BE7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830C1E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6C8A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52" w:hRule="atLeast"/>
        </w:trPr>
        <w:tc>
          <w:tcPr>
            <w:tcW w:w="558" w:type="dxa"/>
            <w:vAlign w:val="center"/>
          </w:tcPr>
          <w:p w14:paraId="548E50B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97A25D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B7FC5D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4D0FB7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4F0C5FB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1654E52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EC1724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753A03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29BC21C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360121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88B2F0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C014FF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0EEA03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04397E9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626AE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5E0867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C91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52" w:hRule="atLeast"/>
        </w:trPr>
        <w:tc>
          <w:tcPr>
            <w:tcW w:w="558" w:type="dxa"/>
            <w:vAlign w:val="center"/>
          </w:tcPr>
          <w:p w14:paraId="67FE666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DFFC3F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89E469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950CE9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6685E34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B7AF2C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1E4D7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38121D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1EAC836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EF38BE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EAEB43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89F646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80F10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5D2FFD6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D9E86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72BB376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3D3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52" w:hRule="atLeast"/>
        </w:trPr>
        <w:tc>
          <w:tcPr>
            <w:tcW w:w="558" w:type="dxa"/>
            <w:vAlign w:val="center"/>
          </w:tcPr>
          <w:p w14:paraId="3AE7DED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76A07DE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AE34EF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43F45AA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56D7C72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77A1A13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C4670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D4EDC0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043D0C8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AC2A93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3C1F8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47D231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819F0E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7CDF66C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1A94163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A5F4A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91C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18" w:hRule="atLeast"/>
        </w:trPr>
        <w:tc>
          <w:tcPr>
            <w:tcW w:w="558" w:type="dxa"/>
            <w:vAlign w:val="center"/>
          </w:tcPr>
          <w:p w14:paraId="2D098B1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3CF75FE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F143D5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954C72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E73F9B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2450939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7FBFD0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7F8816AE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044D35D6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F7F75D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8F0B20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0A599EC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E1CDBD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2B9D307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8FB56C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4D85F3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829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52" w:hRule="atLeast"/>
        </w:trPr>
        <w:tc>
          <w:tcPr>
            <w:tcW w:w="558" w:type="dxa"/>
            <w:vAlign w:val="center"/>
          </w:tcPr>
          <w:p w14:paraId="64FA1E9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4FC64AE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09E6E08A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AAE66A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4F65CF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64E1510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E5835F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15617CC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72A559F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094A0D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4D84E1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3CA77DC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E23E01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6C6D33D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4C9A81C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24E60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2F3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539" w:hRule="atLeast"/>
        </w:trPr>
        <w:tc>
          <w:tcPr>
            <w:tcW w:w="558" w:type="dxa"/>
            <w:vAlign w:val="center"/>
          </w:tcPr>
          <w:p w14:paraId="3A44200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00BBD8C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71A201C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F89D20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4509454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4E65EA5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96774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201DC960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13887B0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55C3A5A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ECA809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01378C3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2EEABB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03CC50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D3A350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BEB16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2EF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652" w:hRule="atLeast"/>
        </w:trPr>
        <w:tc>
          <w:tcPr>
            <w:tcW w:w="558" w:type="dxa"/>
            <w:vAlign w:val="center"/>
          </w:tcPr>
          <w:p w14:paraId="7F8A564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9BE90F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DAEBB3D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0B0D992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6F36CB78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535B6DC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878F959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14F2560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14B925F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E5EBCD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4708C3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5E6BE6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DB702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441E862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A6757B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E6118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68B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147" w:type="dxa"/>
          <w:trHeight w:val="734" w:hRule="atLeast"/>
        </w:trPr>
        <w:tc>
          <w:tcPr>
            <w:tcW w:w="558" w:type="dxa"/>
            <w:vAlign w:val="center"/>
          </w:tcPr>
          <w:p w14:paraId="53C49AF3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598F9305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BFAEEE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B08F7C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A3A6DA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541" w:type="dxa"/>
            <w:vAlign w:val="center"/>
          </w:tcPr>
          <w:p w14:paraId="5C9E8F11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440" w:type="dxa"/>
            <w:gridSpan w:val="2"/>
            <w:vAlign w:val="center"/>
          </w:tcPr>
          <w:p w14:paraId="7EA572E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5B3ECD47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408" w:type="dxa"/>
            <w:vAlign w:val="center"/>
          </w:tcPr>
          <w:p w14:paraId="3607A9DB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A937B5F"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509D09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3D42ECF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84207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4587237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D8330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148F86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 w14:paraId="5C316EDD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</w:p>
    <w:p w14:paraId="15CCB951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表八</w:t>
      </w:r>
    </w:p>
    <w:p w14:paraId="7C054123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68DB0BA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FCA0ED1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昌吉州地震局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2738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A3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22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47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9A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388E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C1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A2B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11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398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3873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653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4B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56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AC5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A2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69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CF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06C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14:paraId="1C5B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C4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AC3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212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FF3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422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7B1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34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38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68B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ADE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881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94D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894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47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8E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60C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DA3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598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1D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033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9E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85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AD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178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ED1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47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939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94763CB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B73DFC4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0D073A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D7552E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69E3ECEA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6CBCFA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5DCD4535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4993DE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1A595A3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0126692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C12721C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3813FCD3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500DA68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10BBE25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461E6F4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62AEEA9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C5A2B8A">
      <w:pPr>
        <w:widowControl/>
        <w:spacing w:line="240" w:lineRule="exact"/>
        <w:jc w:val="left"/>
        <w:textAlignment w:val="bottom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ascii="宋体" w:hAnsi="宋体" w:cs="宋体"/>
          <w:color w:val="000000"/>
          <w:kern w:val="0"/>
          <w:sz w:val="20"/>
          <w:szCs w:val="20"/>
        </w:rPr>
        <w:t>9</w:t>
      </w:r>
    </w:p>
    <w:p w14:paraId="6A07C881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50B3320C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编制单位：昌吉州地震局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4"/>
        <w:tblW w:w="9239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58"/>
        <w:gridCol w:w="701"/>
        <w:gridCol w:w="2552"/>
        <w:gridCol w:w="1673"/>
        <w:gridCol w:w="1705"/>
        <w:gridCol w:w="1564"/>
      </w:tblGrid>
      <w:tr w14:paraId="4097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46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312A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2F9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C6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357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4F4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1EC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2A3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2305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C1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755F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8651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B5C5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1AE6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B63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501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0AA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10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5F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F00D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69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962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8F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976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24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F8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91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3A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F3D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C4D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767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2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08A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F2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08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13C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E5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5B3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8D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021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D49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67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F301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F9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A3E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75F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D84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3BA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B8D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0B2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741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D0F1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CE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A5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BDC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0CC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7B1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9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C84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769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F996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AE81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30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376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C09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C9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A2AB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08C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D31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056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54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2E2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283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FB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C3F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528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F4A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FB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EB1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C77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034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06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6D2D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7FF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B9C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B8A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6ED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9A3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30C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19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E9AA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225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48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3041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A5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23B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FC7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62F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27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398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FA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C49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B4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9D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2C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D8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E19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02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EAF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83E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A1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996D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D1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15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B9B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75C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5B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97F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17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DB4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64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D4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8347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0BA7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2EC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99B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ED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6F9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B5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83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F4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F4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5AC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47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759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F5D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7C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BB7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0277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37A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C9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81F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6AA4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EB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4C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F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5A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E5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BE1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F0D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94A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E96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9658B2C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 w14:paraId="44713DFA">
      <w:pPr>
        <w:widowControl/>
        <w:spacing w:line="280" w:lineRule="exact"/>
        <w:jc w:val="left"/>
        <w:outlineLvl w:val="1"/>
        <w:sectPr>
          <w:footerReference r:id="rId3" w:type="default"/>
          <w:footerReference r:id="rId4" w:type="even"/>
          <w:pgSz w:w="11906" w:h="16838"/>
          <w:pgMar w:top="2098" w:right="1361" w:bottom="1928" w:left="1588" w:header="851" w:footer="992" w:gutter="0"/>
          <w:pgNumType w:start="1"/>
          <w:cols w:space="720" w:num="1"/>
          <w:docGrid w:linePitch="312" w:charSpace="0"/>
        </w:sectPr>
      </w:pPr>
    </w:p>
    <w:p w14:paraId="441AEB2E"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2022</w:t>
      </w:r>
      <w:r>
        <w:rPr>
          <w:rFonts w:hint="eastAsia" w:ascii="黑体" w:hAnsi="黑体" w:eastAsia="黑体"/>
          <w:kern w:val="0"/>
          <w:sz w:val="32"/>
          <w:szCs w:val="32"/>
        </w:rPr>
        <w:t>年昌吉州地震局预算情况说明</w:t>
      </w:r>
    </w:p>
    <w:p w14:paraId="0DC72941"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44E073BD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1C016044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按照全口径预算的原则，昌吉州地震局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年所有收入和支出均纳入单位预算管理。收支总预算</w:t>
      </w:r>
      <w:r>
        <w:rPr>
          <w:rFonts w:ascii="仿宋" w:hAnsi="仿宋" w:eastAsia="仿宋" w:cs="仿宋"/>
          <w:kern w:val="0"/>
          <w:sz w:val="32"/>
          <w:szCs w:val="32"/>
        </w:rPr>
        <w:t>201.92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 w14:paraId="2A17EA90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收入预算包括：一般公共预算。</w:t>
      </w:r>
    </w:p>
    <w:p w14:paraId="3F4B2DAC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社会保障和就业支出、卫生健康支出、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住房保障支出、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灾害防治及应急管理支出。</w:t>
      </w:r>
    </w:p>
    <w:p w14:paraId="5323BD25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658BBFCB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昌吉州地震局收入预算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201.92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</w:t>
      </w:r>
    </w:p>
    <w:p w14:paraId="3E1F83E3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一般公共预算</w:t>
      </w:r>
      <w:r>
        <w:rPr>
          <w:rFonts w:ascii="仿宋" w:hAnsi="仿宋" w:eastAsia="仿宋" w:cs="仿宋"/>
          <w:kern w:val="0"/>
          <w:sz w:val="32"/>
          <w:szCs w:val="32"/>
        </w:rPr>
        <w:t>201.92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100 %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，比上年预算增加</w:t>
      </w:r>
      <w:r>
        <w:rPr>
          <w:rFonts w:ascii="仿宋" w:hAnsi="仿宋" w:eastAsia="仿宋" w:cs="仿宋"/>
          <w:kern w:val="0"/>
          <w:sz w:val="32"/>
          <w:szCs w:val="32"/>
        </w:rPr>
        <w:t>1.24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0.62%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调标增资，工资福利支出比上年预算增加。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</w:p>
    <w:p w14:paraId="09147513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793E31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1933B752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7A9254F2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201.92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50C41E85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168.92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83.66%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3.24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1.96%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主要原因是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调标增资，工资福利支出比上年预算增加。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16.34%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，比上年预算减少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5.71%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工作任务调整，项目支出比上年预算减少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7E39CFE">
      <w:pPr>
        <w:spacing w:line="60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37A3E2A7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201.92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8BD693A"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 w14:paraId="4061545B"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201.92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 w14:paraId="10BD608E"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15.81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万元，主要用于机关事业单位基本养老保险缴费支出；卫生健康支出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11.92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万元，主要用于行政事业单位医疗及公务员医疗补助支出；住房保障支出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13.49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万元，主要用于缴纳职工住房公积金；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</w:t>
      </w:r>
      <w:r>
        <w:rPr>
          <w:rFonts w:ascii="仿宋" w:hAnsi="仿宋" w:eastAsia="仿宋" w:cs="仿宋"/>
          <w:kern w:val="0"/>
          <w:sz w:val="30"/>
          <w:szCs w:val="30"/>
        </w:rPr>
        <w:t>160.7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万元，主要用于人员经费、公用经费及开展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地震</w:t>
      </w:r>
      <w:r>
        <w:rPr>
          <w:rFonts w:hint="eastAsia" w:ascii="仿宋" w:hAnsi="仿宋" w:eastAsia="仿宋" w:cs="仿宋"/>
          <w:kern w:val="0"/>
          <w:sz w:val="32"/>
          <w:szCs w:val="32"/>
        </w:rPr>
        <w:t>监测业务项目支出。</w:t>
      </w:r>
    </w:p>
    <w:p w14:paraId="44B34F15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582C2B47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 w14:paraId="188F6ECC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年一般公共预算拨款合计</w:t>
      </w:r>
      <w:r>
        <w:rPr>
          <w:rFonts w:ascii="仿宋_GB2312" w:hAnsi="宋体" w:eastAsia="仿宋_GB2312" w:cs="宋体"/>
          <w:kern w:val="0"/>
          <w:sz w:val="32"/>
          <w:szCs w:val="32"/>
        </w:rPr>
        <w:t>201.92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168.92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3.24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1.96%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主要原因是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调标增资，工资福利支出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5.71%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工作任务调整，项目支出比上年预算减少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55D464B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047BD69D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、社会保障和就业支出</w:t>
      </w:r>
      <w:r>
        <w:rPr>
          <w:rFonts w:ascii="仿宋" w:hAnsi="仿宋" w:eastAsia="仿宋" w:cs="仿宋"/>
          <w:kern w:val="0"/>
          <w:sz w:val="32"/>
          <w:szCs w:val="32"/>
        </w:rPr>
        <w:t>15.81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7.83%</w:t>
      </w:r>
    </w:p>
    <w:p w14:paraId="1E45304E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</w:t>
      </w:r>
      <w:r>
        <w:rPr>
          <w:rFonts w:ascii="仿宋" w:hAnsi="仿宋" w:eastAsia="仿宋" w:cs="仿宋"/>
          <w:kern w:val="0"/>
          <w:sz w:val="32"/>
          <w:szCs w:val="32"/>
        </w:rPr>
        <w:t>11.92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5.9%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64D12918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住房保障支出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13.49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占</w:t>
      </w:r>
      <w:r>
        <w:rPr>
          <w:rFonts w:ascii="仿宋" w:hAnsi="仿宋" w:eastAsia="仿宋" w:cs="仿宋"/>
          <w:kern w:val="0"/>
          <w:sz w:val="32"/>
          <w:szCs w:val="32"/>
        </w:rPr>
        <w:t>6.68%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76D212E4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、灾害防治及应急管理支出</w:t>
      </w:r>
      <w:r>
        <w:rPr>
          <w:rFonts w:ascii="仿宋" w:hAnsi="仿宋" w:eastAsia="仿宋" w:cs="仿宋"/>
          <w:kern w:val="0"/>
          <w:sz w:val="32"/>
          <w:szCs w:val="32"/>
        </w:rPr>
        <w:t>160.7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ascii="仿宋" w:hAnsi="仿宋" w:eastAsia="仿宋" w:cs="仿宋"/>
          <w:kern w:val="0"/>
          <w:sz w:val="32"/>
          <w:szCs w:val="32"/>
        </w:rPr>
        <w:t>79.59%</w:t>
      </w:r>
    </w:p>
    <w:p w14:paraId="68F1945C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173C255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社会保障和就业支出（类）行政事业单位养老支出（款）事业单位离退休（项）：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0.7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0.7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年退休人员取暖费预算按款项明细划分。</w:t>
      </w:r>
    </w:p>
    <w:p w14:paraId="7104489E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15.11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万元，比上年预算增加</w:t>
      </w:r>
      <w:r>
        <w:rPr>
          <w:rFonts w:ascii="仿宋" w:hAnsi="仿宋" w:eastAsia="仿宋" w:cs="仿宋"/>
          <w:kern w:val="0"/>
          <w:sz w:val="32"/>
          <w:szCs w:val="32"/>
        </w:rPr>
        <w:t>1.35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9.81%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，主要原因是：调标增资及增加工作人员，机关事业单位基本养老保险缴费支出比上年预算增加。</w:t>
      </w:r>
    </w:p>
    <w:p w14:paraId="7101D601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、卫生健康支出（类）行政事业单位医疗（款）行政单位医疗（项）：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3.44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>9.33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73.06%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，主要原因是：行政单位医疗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下调及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事业单位医疗支出预算功能分类科目调整，行政单位医疗支出比上年预算减少。</w:t>
      </w:r>
    </w:p>
    <w:p w14:paraId="28F52638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、卫生健康支出（类）行政事业单位医疗（款）事业单位医疗（项）：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5.53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万元，比上年预算增加</w:t>
      </w:r>
      <w:r>
        <w:rPr>
          <w:rFonts w:ascii="仿宋" w:hAnsi="仿宋" w:eastAsia="仿宋" w:cs="仿宋"/>
          <w:kern w:val="0"/>
          <w:sz w:val="32"/>
          <w:szCs w:val="32"/>
        </w:rPr>
        <w:t>5.53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>100%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，主要原因是：事业单位医疗支出调整预算功能分类科目，事业单位医疗支出比上年预算增加。</w:t>
      </w:r>
    </w:p>
    <w:p w14:paraId="6E442437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卫生健康支出（类）行政事业单位医疗（款）公务员医疗补助（项）：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2.83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>1.28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31.14%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6CE34818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卫生健康支出（类）行政事业单位医疗（款）其他行政事业单位医疗补助（项）：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0.12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>0.12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50%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，主要原因是：其他事业单位医疗补助缴费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696E40B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住房保障支出（类）住房改革支出（款）住房公积金（项）：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13.49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主要原因是：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年在职职工公积金缴费预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算按款项明细划分。</w:t>
      </w:r>
    </w:p>
    <w:p w14:paraId="5C093819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灾害防治及应急管理支出（类）地震事务（款）行政运行（项）：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127.7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>7.1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5.27%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行政事业单位医疗缴费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比例</w:t>
      </w:r>
      <w:r>
        <w:rPr>
          <w:rFonts w:hint="eastAsia" w:ascii="仿宋" w:hAnsi="仿宋" w:eastAsia="仿宋" w:cs="仿宋"/>
          <w:kern w:val="0"/>
          <w:sz w:val="32"/>
          <w:szCs w:val="32"/>
        </w:rPr>
        <w:t>下调，人员经费比上年预算减少。</w:t>
      </w:r>
    </w:p>
    <w:p w14:paraId="207D889C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灾害防治及应急管理支出（类）地震事务（款）地震预测预报（项）：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万元，比上年预算减少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万元，下降</w:t>
      </w:r>
      <w:r>
        <w:rPr>
          <w:rFonts w:ascii="仿宋" w:hAnsi="仿宋" w:eastAsia="仿宋" w:cs="仿宋"/>
          <w:kern w:val="0"/>
          <w:sz w:val="32"/>
          <w:szCs w:val="32"/>
        </w:rPr>
        <w:t>7.41%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，主要原因是：调整地震预测预报工作任务，项目支出比上年预算减少。</w:t>
      </w:r>
    </w:p>
    <w:p w14:paraId="5B78412B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灾害防治及应急管理支出（类）地震事务（款）地震应急救援（项）：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万元，比上年预算增加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，主要原因是：地震应急救援工作任务与上年没有变化。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</w:p>
    <w:p w14:paraId="5450DD67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昌吉州地震局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1F5F545B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168.92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 w14:paraId="7355915A">
      <w:pPr>
        <w:widowControl/>
        <w:spacing w:line="60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人员经费</w:t>
      </w:r>
      <w:r>
        <w:rPr>
          <w:rFonts w:ascii="仿宋" w:hAnsi="仿宋" w:eastAsia="仿宋" w:cs="仿宋"/>
          <w:kern w:val="0"/>
          <w:sz w:val="32"/>
          <w:szCs w:val="32"/>
        </w:rPr>
        <w:t>152.61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万元，主要包括：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工资、津贴补贴、奖金、绩效工资、机关事业单位基本养老保险缴费、城镇职工基本医疗保险缴费、公务员医疗补助缴费、其他社会保障缴费、住房公积金、其他工资福利支出、离休费、医疗费补助、奖励金。</w:t>
      </w:r>
    </w:p>
    <w:p w14:paraId="31A98162"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公用经费</w:t>
      </w:r>
      <w:r>
        <w:rPr>
          <w:rFonts w:ascii="仿宋" w:hAnsi="仿宋" w:eastAsia="仿宋" w:cs="仿宋"/>
          <w:kern w:val="0"/>
          <w:sz w:val="32"/>
          <w:szCs w:val="32"/>
        </w:rPr>
        <w:t>16.31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万元，主要包括：办公费、水费、电费、邮电费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、差旅费、公务接待费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、工会经费、福利费、公务用车运行维护费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、商品和服务支出。</w:t>
      </w:r>
    </w:p>
    <w:p w14:paraId="583F5493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七、关于昌吉州地震局</w:t>
      </w:r>
      <w:r>
        <w:rPr>
          <w:rFonts w:ascii="黑体" w:hAnsi="宋体" w:eastAsia="黑体" w:cs="宋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 w14:paraId="78821989">
      <w:pPr>
        <w:widowControl/>
        <w:spacing w:line="600" w:lineRule="exact"/>
        <w:ind w:firstLine="64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地震应急救援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及正常运转经费</w:t>
      </w:r>
    </w:p>
    <w:p w14:paraId="20905439"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我州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县市主要人口稠密区和主要经济带均临近北天山地震带，我州境内目前有</w:t>
      </w:r>
      <w:r>
        <w:rPr>
          <w:rFonts w:ascii="仿宋" w:hAnsi="仿宋" w:eastAsia="仿宋" w:cs="仿宋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条活断层，历史上发生过最大地震为</w:t>
      </w:r>
      <w:r>
        <w:rPr>
          <w:rFonts w:ascii="仿宋" w:hAnsi="仿宋" w:eastAsia="仿宋" w:cs="仿宋"/>
          <w:kern w:val="0"/>
          <w:sz w:val="32"/>
          <w:szCs w:val="32"/>
        </w:rPr>
        <w:t>1906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年的玛纳斯</w:t>
      </w:r>
      <w:r>
        <w:rPr>
          <w:rFonts w:ascii="仿宋" w:hAnsi="仿宋" w:eastAsia="仿宋" w:cs="仿宋"/>
          <w:kern w:val="0"/>
          <w:sz w:val="32"/>
          <w:szCs w:val="32"/>
        </w:rPr>
        <w:t>7.7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级地震，发生过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级以上的地震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次。近五年来，地震活动频繁，部分县市被确定为全国重点危险监视防御区，地震形势严峻，各级党委、政府以及社会各界关注度较高，地震部门平时做好应急准备工作，组织开展地震应急预案修订、地震应急检查、应急演练、救援队伍建设、社会志愿者队伍建设，做好重大活动和重要时段的地震安全应急保障等，需安排项目经费。</w:t>
      </w:r>
    </w:p>
    <w:p w14:paraId="59C1A59B">
      <w:pPr>
        <w:widowControl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 w14:paraId="4D506A99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 w14:paraId="71AF6A9E">
      <w:pPr>
        <w:widowControl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资金分配情况：商品服务支出用于地震应急救援拉练及地震应急处突，其中：做好地震应急准备相关工作费用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万元，野外拉练相关费用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32F44AB6"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-12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</w:p>
    <w:p w14:paraId="782D5E4B">
      <w:pPr>
        <w:widowControl/>
        <w:spacing w:line="60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 xml:space="preserve">    2.</w:t>
      </w: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“三网一员”工作经费</w:t>
      </w:r>
    </w:p>
    <w:p w14:paraId="38530B3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color w:val="0000FF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设立的政策依据：本部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门负责管理、监督、检查本行政区域内的防震减灾宣传，地震监测预报、抗震设防要求管理，地震应急救援等相关工作；计划开展全州</w:t>
      </w:r>
      <w:r>
        <w:rPr>
          <w:rFonts w:ascii="仿宋" w:hAnsi="仿宋" w:eastAsia="仿宋" w:cs="仿宋"/>
          <w:color w:val="000000"/>
          <w:sz w:val="32"/>
          <w:szCs w:val="32"/>
        </w:rPr>
        <w:t>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个“三网一员”宏观观测工作，提升全州地震监测预报水平，加强防震减灾工作的检查、监管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。</w:t>
      </w:r>
    </w:p>
    <w:p w14:paraId="54E43DE9"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Cs w:val="21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 w14:paraId="04A22B0A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 w14:paraId="2E1BBB3B">
      <w:pPr>
        <w:widowControl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资金分配情况：商品服务支出用于“三网一员”工作经费；其中：“三网一员”宏观观测费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万元，“三网一员”观测点维护费用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1BC65EFE">
      <w:pPr>
        <w:widowControl/>
        <w:spacing w:line="60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-12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</w:p>
    <w:p w14:paraId="49578B5D">
      <w:pPr>
        <w:widowControl/>
        <w:spacing w:line="600" w:lineRule="exact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地震台站台网维护费及正常运转经费</w:t>
      </w:r>
    </w:p>
    <w:p w14:paraId="2799D180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设立的政策依据：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近年来，通过州本级财政投入，建设成与新疆地震局互补且兼容的地方性区域地震监测台网，项目的建成给我们带来了较大的变化，地震监测能力得到了提高，特别是经受住了“</w:t>
      </w:r>
      <w:r>
        <w:rPr>
          <w:rFonts w:ascii="仿宋" w:hAnsi="仿宋" w:eastAsia="仿宋" w:cs="仿宋"/>
          <w:kern w:val="0"/>
          <w:sz w:val="32"/>
          <w:szCs w:val="32"/>
        </w:rPr>
        <w:t>12.8</w:t>
      </w:r>
      <w:r>
        <w:rPr>
          <w:rFonts w:hint="eastAsia" w:ascii="仿宋" w:hAnsi="仿宋" w:eastAsia="仿宋" w:cs="仿宋"/>
          <w:kern w:val="0"/>
          <w:sz w:val="32"/>
          <w:szCs w:val="32"/>
        </w:rPr>
        <w:t>”呼图壁</w:t>
      </w:r>
      <w:r>
        <w:rPr>
          <w:rFonts w:ascii="仿宋" w:hAnsi="仿宋" w:eastAsia="仿宋" w:cs="仿宋"/>
          <w:kern w:val="0"/>
          <w:sz w:val="32"/>
          <w:szCs w:val="32"/>
        </w:rPr>
        <w:t>6.2</w:t>
      </w:r>
      <w:r>
        <w:rPr>
          <w:rFonts w:hint="eastAsia" w:ascii="仿宋" w:hAnsi="仿宋" w:eastAsia="仿宋" w:cs="仿宋"/>
          <w:kern w:val="0"/>
          <w:sz w:val="32"/>
          <w:szCs w:val="32"/>
        </w:rPr>
        <w:t>级地震的考验，展示了较强的工作实力。同时，面临艰巨运行与维护、完善网络体系等工作。昌吉州境内共有</w:t>
      </w:r>
      <w:r>
        <w:rPr>
          <w:rFonts w:ascii="仿宋" w:hAnsi="仿宋" w:eastAsia="仿宋" w:cs="仿宋"/>
          <w:kern w:val="0"/>
          <w:sz w:val="32"/>
          <w:szCs w:val="32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台站，其中属自治区地震局管理有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个，昌吉州地震局管理有</w:t>
      </w:r>
      <w:r>
        <w:rPr>
          <w:rFonts w:ascii="仿宋" w:hAnsi="仿宋" w:eastAsia="仿宋" w:cs="仿宋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</w:rPr>
        <w:t>个。</w:t>
      </w:r>
    </w:p>
    <w:p w14:paraId="23FF869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 w14:paraId="0A8D8E2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项目承担单位：昌吉州地震局</w:t>
      </w:r>
    </w:p>
    <w:p w14:paraId="09B6E121">
      <w:pPr>
        <w:widowControl/>
        <w:spacing w:line="60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资金分配情况：商品服务支出用于地震监测台网的运行维护；其中：地震监测网络中心业务费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万元，地震台网运行维护费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万元，其他运转经费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5A481F89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-12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</w:p>
    <w:p w14:paraId="5F939C27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八、关于昌吉州地震局</w:t>
      </w:r>
      <w:r>
        <w:rPr>
          <w:rFonts w:ascii="黑体" w:hAnsi="宋体" w:eastAsia="黑体" w:cs="宋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 w14:paraId="2E26E12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ascii="仿宋_GB2312" w:hAnsi="宋体" w:eastAsia="仿宋_GB2312" w:cs="宋体"/>
          <w:kern w:val="0"/>
          <w:sz w:val="32"/>
          <w:szCs w:val="32"/>
        </w:rPr>
        <w:t>2.24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2.15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6FF2D1EE"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，主要原因未安排因公出国（境）费预算；公务用车购置费增加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，主要原因是未安排公务用车购置费预算；公务用车运行费增加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，主要原因是严格执行八项规定，厉行节约，加强车辆管理，确保“三公”经费只减不增要求；公务接待费增加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，主要原因是严格执行八项规定，厉行节约，减少接待经费，确保“三公”经费只减不增要求。</w:t>
      </w:r>
    </w:p>
    <w:p w14:paraId="355FB384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九、关于昌吉州地震局</w:t>
      </w:r>
      <w:r>
        <w:rPr>
          <w:rFonts w:ascii="黑体" w:hAnsi="宋体" w:eastAsia="黑体" w:cs="宋体"/>
          <w:kern w:val="0"/>
          <w:sz w:val="32"/>
          <w:szCs w:val="32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 w14:paraId="7A8EBA3D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119CBB1B"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0053DFA4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1B1A1C45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年，昌吉州地震局的机关运行经费财政拨款预算</w:t>
      </w:r>
      <w:r>
        <w:rPr>
          <w:rFonts w:ascii="仿宋" w:hAnsi="仿宋" w:eastAsia="仿宋" w:cs="仿宋"/>
          <w:kern w:val="0"/>
          <w:sz w:val="32"/>
          <w:szCs w:val="32"/>
        </w:rPr>
        <w:t>16.31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元，比上年预算减少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ascii="仿宋_GB2312" w:hAnsi="宋体" w:eastAsia="仿宋_GB2312" w:cs="宋体"/>
          <w:kern w:val="0"/>
          <w:sz w:val="32"/>
          <w:szCs w:val="32"/>
        </w:rPr>
        <w:t>1.03%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。主要原因是认真做好预算编制工作，厉行节约，严控机关运行经费规模。</w:t>
      </w:r>
    </w:p>
    <w:p w14:paraId="0B187991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5565BBD1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年，昌吉州地震局政府采购预算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94.75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54.75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A3F8F5E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2022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94.75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94.75</w:t>
      </w:r>
      <w:r>
        <w:rPr>
          <w:rFonts w:hint="eastAsia" w:ascii="仿宋_GB2312" w:hAnsi="仿宋_GB2312" w:eastAsia="仿宋_GB2312"/>
          <w:sz w:val="32"/>
        </w:rPr>
        <w:t>万元。</w:t>
      </w:r>
    </w:p>
    <w:p w14:paraId="0A30C243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4941B7C4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年底，昌吉州地震局占用使用国有资产总体情况为：</w:t>
      </w:r>
    </w:p>
    <w:p w14:paraId="4B1F9DBC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房屋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平方米，价值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 w14:paraId="3C7D7699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车辆</w:t>
      </w:r>
      <w:r>
        <w:rPr>
          <w:rFonts w:ascii="仿宋" w:hAnsi="仿宋" w:eastAsia="仿宋" w:cs="仿宋"/>
          <w:kern w:val="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29.2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万元；其中：一般公务用车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1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>29.3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万元；执法执勤用车</w:t>
      </w:r>
      <w:r>
        <w:rPr>
          <w:rFonts w:ascii="仿宋" w:hAnsi="仿宋" w:eastAsia="仿宋" w:cs="仿宋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万元；其他车辆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辆，价值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 w14:paraId="2BDE540C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办公家具价值</w:t>
      </w:r>
      <w:r>
        <w:rPr>
          <w:rFonts w:ascii="仿宋" w:hAnsi="仿宋" w:eastAsia="仿宋" w:cs="仿宋"/>
          <w:kern w:val="0"/>
          <w:sz w:val="32"/>
          <w:szCs w:val="32"/>
        </w:rPr>
        <w:t>5.7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 w14:paraId="2422C042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highlight w:val="yellow"/>
        </w:rPr>
      </w:pPr>
      <w:r>
        <w:rPr>
          <w:rFonts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其他资产价值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313.7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 w14:paraId="42FB3F55"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单位价值</w:t>
      </w:r>
      <w:r>
        <w:rPr>
          <w:rFonts w:ascii="仿宋" w:hAnsi="仿宋" w:eastAsia="仿宋" w:cs="仿宋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台（套），单位价值</w:t>
      </w:r>
      <w:r>
        <w:rPr>
          <w:rFonts w:ascii="仿宋" w:hAnsi="仿宋" w:eastAsia="仿宋" w:cs="仿宋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万元以上大型设备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仿宋"/>
          <w:kern w:val="0"/>
          <w:sz w:val="32"/>
          <w:szCs w:val="32"/>
        </w:rPr>
        <w:t>台（套）。</w:t>
      </w:r>
    </w:p>
    <w:p w14:paraId="7B00569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年单位预算未安排购置车辆经费，安排购置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 w14:paraId="1920E380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3FFF1A2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年，本年度预算绩效管理的财政拨款项目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万元。具体情况见下表：</w:t>
      </w:r>
    </w:p>
    <w:p w14:paraId="593B3621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E8FC571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2EB9AEF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119CF3F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9BE7079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D0CD781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9836901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AD11AD6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EBFF263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5682E3E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70CFB8B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80EC904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B5B2F9E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2"/>
        <w:gridCol w:w="759"/>
        <w:gridCol w:w="403"/>
        <w:gridCol w:w="381"/>
        <w:gridCol w:w="67"/>
        <w:gridCol w:w="714"/>
        <w:gridCol w:w="89"/>
        <w:gridCol w:w="1482"/>
        <w:gridCol w:w="138"/>
        <w:gridCol w:w="643"/>
        <w:gridCol w:w="160"/>
        <w:gridCol w:w="622"/>
        <w:gridCol w:w="183"/>
        <w:gridCol w:w="600"/>
        <w:gridCol w:w="205"/>
        <w:gridCol w:w="1371"/>
        <w:gridCol w:w="260"/>
      </w:tblGrid>
      <w:tr w14:paraId="7AFD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38" w:hRule="atLeast"/>
        </w:trPr>
        <w:tc>
          <w:tcPr>
            <w:tcW w:w="86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2AC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14:paraId="3F8F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38" w:hRule="atLeast"/>
        </w:trPr>
        <w:tc>
          <w:tcPr>
            <w:tcW w:w="862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CDBA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(2022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14:paraId="4094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42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A09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6FF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昌吉回族自治州地震局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DECC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37F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地震应急救援及正常运转经费</w:t>
            </w:r>
          </w:p>
        </w:tc>
      </w:tr>
      <w:tr w14:paraId="5051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7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2C59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3F0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FF21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BFC2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EA6F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3B7A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ECE1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66F3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215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412F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3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EA2FC23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：本部门负责管理、监督、检查本行政区域内的防震减灾宣传，地震监测预报、抗震设防要求管理，地震应急准备等相关工作；目标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：我州各县市主要人口稠密区和主要经济带均临近北天山地震带，境内有多条断裂带穿过，历史上发生过最大地震为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年的玛纳斯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级地震，发生过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级以上的地震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次。近五年来，地震活动频繁，部分县市被确定为全国重点危险监视防御区，震情形势复杂严峻，各级党委、政府以及社会各界关注度较高，地震部门平时做好应急准备工。目标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：组织开展地震应急预案修订、地震应急准备检查、地震现场工作队野外拉练等，做好重大活动和重要时段的地震安全应急保障等，需专项资金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万元。</w:t>
            </w:r>
          </w:p>
        </w:tc>
      </w:tr>
      <w:tr w14:paraId="58BA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42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F1FA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714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0410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0489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F76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3F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60B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0B6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开展地震现场工作队野外拉练（次）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8F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 w14:paraId="51D9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6BE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5CE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944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地震现场应急处置达标率（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2F3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&gt;=100%</w:t>
            </w:r>
          </w:p>
        </w:tc>
      </w:tr>
      <w:tr w14:paraId="0BF3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77CC4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79CC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D81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地震应急响应达标率（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CA2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1444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A8E2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F7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EF6B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开展地震现场工作队野外拉练截止时间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A219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月前</w:t>
            </w:r>
          </w:p>
        </w:tc>
      </w:tr>
      <w:tr w14:paraId="2106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DA202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DAC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5E6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地震应急响应及时率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9A0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14:paraId="096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9939C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09C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CFE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做好地震应急准备相关工作费用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3FA1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2FBA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50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16BB8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4C2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1406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野外拉练相关费用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F0FB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4396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71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4B4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FE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028C3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3F03C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5865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71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BFD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0A2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743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确保地震应急救援工作有力、有序、有效展开，确保减少防止人民生命财产损失。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FD55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确保</w:t>
            </w:r>
          </w:p>
        </w:tc>
      </w:tr>
      <w:tr w14:paraId="3690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71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F2D41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58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DB56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28E1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7E6E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771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E459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43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1AB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有效保障人民生命和财产安全，确保社会稳定。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6B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</w:tr>
      <w:tr w14:paraId="58D6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0" w:type="dxa"/>
          <w:trHeight w:val="80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75B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0C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C074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180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14:paraId="1008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8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ACB5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表</w:t>
            </w:r>
          </w:p>
          <w:p w14:paraId="305A7A7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(2022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14:paraId="508B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2F9C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255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昌吉回族自治州地震局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864D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F6FF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“三网一员”工作经费</w:t>
            </w:r>
          </w:p>
        </w:tc>
      </w:tr>
      <w:tr w14:paraId="2475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9C9B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8A86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4FA4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8073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C8BB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C079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51D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3BB3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DA71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807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D21EDF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本部门负责管理、监督、检查本行政区域内的防震减灾宣传，地震监测预报、抗震设防要求管理，地震应急救援等相关工作；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：计划开展全州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个“三网一员”宏观观测工作，提升全州地震监测预报水平，加强防震减灾工作的检查、监管。</w:t>
            </w:r>
          </w:p>
        </w:tc>
      </w:tr>
      <w:tr w14:paraId="37AB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B915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A50C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9B49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50A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26E5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33B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34B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6AB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全州共有“三网一员”宏观观测点个数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3A84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=93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14:paraId="3D91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E2CD9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3BA3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5E0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地震监测完成率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530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&gt;=97%</w:t>
            </w:r>
          </w:p>
        </w:tc>
      </w:tr>
      <w:tr w14:paraId="3E9B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8078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E57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461F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监测天数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2D8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&lt;=365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14:paraId="108E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C84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1432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2B3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地震监测预报的及时率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CC42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 w14:paraId="6746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C409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061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A15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“三网一员”宏观观测费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69D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0D88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2319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F8763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B39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“三网一员”观测点维护费用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798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7FA6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1668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3B81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8C3D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A897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2598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52272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16EF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F1EF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保障人民生命财产安全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E63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</w:tr>
      <w:tr w14:paraId="48DF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D73B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5AC7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A94B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F4D4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39E5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CDC9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1CC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006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提升了对震情灾情上报能力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BBAC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</w:tr>
      <w:tr w14:paraId="0A5A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830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5FA0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4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C9C9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人民群众满意度</w:t>
            </w:r>
          </w:p>
        </w:tc>
        <w:tc>
          <w:tcPr>
            <w:tcW w:w="2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D25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</w:tbl>
    <w:p w14:paraId="2F678F33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92"/>
        <w:gridCol w:w="795"/>
        <w:gridCol w:w="792"/>
        <w:gridCol w:w="1591"/>
        <w:gridCol w:w="792"/>
        <w:gridCol w:w="794"/>
        <w:gridCol w:w="793"/>
        <w:gridCol w:w="1599"/>
      </w:tblGrid>
      <w:tr w14:paraId="59AF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2ED2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支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出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绩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效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目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14:paraId="4190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74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5A82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(2022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14:paraId="3241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08D2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B3B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昌吉回族自治州地震局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9525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7DD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地震台站台网维护费及正常运转经费</w:t>
            </w:r>
          </w:p>
        </w:tc>
      </w:tr>
      <w:tr w14:paraId="3FEB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3A71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97CC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BF6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5B24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9BF9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D14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ABAB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5406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90D1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9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7EDF8A4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：负责本部门管理、监督、检查本行政区域内的防震减灾宣传，地震监测预报、抗震设防要求管理等相关工作目标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年计划完成本部门监督、检查本行政区域内的防震减灾工作，对全州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个地震台网进行运维。</w:t>
            </w:r>
          </w:p>
        </w:tc>
      </w:tr>
      <w:tr w14:paraId="6DB2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1960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6084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3274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6F6C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F67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C00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67F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B5B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地震台站监测点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34E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14:paraId="28FF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172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8BB5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E69B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地震监测数据使用率（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89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&gt;=80%</w:t>
            </w:r>
          </w:p>
        </w:tc>
      </w:tr>
      <w:tr w14:paraId="6CB8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1757D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618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087E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监测天数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380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&lt;=365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14:paraId="4C6F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39DD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0F7CB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49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监测工作完成及时率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2BA9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&gt;=90%</w:t>
            </w:r>
          </w:p>
        </w:tc>
      </w:tr>
      <w:tr w14:paraId="2FE1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307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F816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4E63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地震监测网络中心业务费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0385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2CAA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08F8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6CC5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4CF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地震台网运行维护费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F90D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6FAD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ABB8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30F7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4181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其他运转经费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744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14:paraId="30FA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035C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C36E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26DC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CF4F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424A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6E9F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BCCF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E66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保障人民生命和财产安全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07C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</w:tr>
      <w:tr w14:paraId="3CE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C772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B87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F1EE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81CB2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14:paraId="5CBD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71EE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B4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06D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采用信息化技术实现地震风险预测，提升监测水平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7E2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</w:tr>
      <w:tr w14:paraId="1862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212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99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7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50534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人民群众满意度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BE5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</w:tbl>
    <w:p w14:paraId="41F91E87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4E3C458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5ECDD2F">
      <w:pPr>
        <w:widowControl/>
        <w:spacing w:line="480" w:lineRule="exact"/>
        <w:ind w:firstLine="627" w:firstLineChars="19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A98717D"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66F12AD5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1E0463F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C008C98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 w14:paraId="32E9514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275512CB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 w14:paraId="22027B9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0F0DCA7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6231E375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 w14:paraId="3156E2AB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6FF9D58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14:paraId="063981F1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1FA03DBC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28AF7ED0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AF59A52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7BE1CE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F3A4AD5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E23D07A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066B510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F71C29E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昌吉州地震局</w:t>
      </w:r>
    </w:p>
    <w:p w14:paraId="6DD9DDC9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 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6769EE41"/>
    <w:sectPr>
      <w:footerReference r:id="rId5" w:type="default"/>
      <w:pgSz w:w="11906" w:h="16838"/>
      <w:pgMar w:top="1440" w:right="1800" w:bottom="1440" w:left="1800" w:header="851" w:footer="992" w:gutter="0"/>
      <w:pgNumType w:start="2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7C7A0-A5F6-4B81-9CF6-139DEB062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2F6A57-E5DE-4F5F-9753-F30BD94D3388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CE5C368B-6F0D-41EC-B45A-16169542E3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88C46D-88DF-4654-8A71-9C5CA47C86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FCD5D27-FD0D-4C48-B891-8A78ED2FFB07}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668B860C-2CAB-4E8A-A034-2A97CC5267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DED1">
    <w:pPr>
      <w:pStyle w:val="2"/>
    </w:pPr>
    <w:r>
      <w:rPr>
        <w:rFonts w:ascii="Times New Roman" w:hAnsi="Times New Roman" w:eastAsia="黑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7E875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17E875">
                    <w:pPr>
                      <w:pStyle w:val="2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F7177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7785A68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9C2D2">
    <w:pPr>
      <w:pStyle w:val="2"/>
      <w:tabs>
        <w:tab w:val="clear" w:pos="4153"/>
      </w:tabs>
    </w:pPr>
    <w:r>
      <w:rPr>
        <w:rFonts w:ascii="Times New Roman" w:hAnsi="Times New Roman" w:eastAsia="黑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AF443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BisHE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NqBisH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6AF443">
                    <w:pPr>
                      <w:pStyle w:val="2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0FED"/>
    <w:rsid w:val="64F91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z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正文文本缩进 3 Char"/>
    <w:link w:val="7"/>
    <w:semiHidden/>
    <w:qFormat/>
    <w:uiPriority w:val="0"/>
    <w:rPr>
      <w:rFonts w:eastAsia="仿宋_GB2312"/>
      <w:sz w:val="24"/>
    </w:rPr>
  </w:style>
  <w:style w:type="paragraph" w:customStyle="1" w:styleId="7">
    <w:name w:val="Body Text Indent 31"/>
    <w:basedOn w:val="1"/>
    <w:link w:val="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24"/>
    </w:rPr>
  </w:style>
  <w:style w:type="paragraph" w:customStyle="1" w:styleId="8">
    <w:name w:val="批注框文本 Char Char"/>
    <w:basedOn w:val="1"/>
    <w:link w:val="13"/>
    <w:uiPriority w:val="0"/>
    <w:rPr>
      <w:sz w:val="18"/>
    </w:rPr>
  </w:style>
  <w:style w:type="paragraph" w:customStyle="1" w:styleId="9">
    <w:name w:val="Body Text Indent 21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30" w:firstLineChars="210"/>
      <w:textAlignment w:val="bottom"/>
    </w:pPr>
    <w:rPr>
      <w:rFonts w:eastAsia="仿宋_GB2312"/>
      <w:kern w:val="0"/>
      <w:sz w:val="30"/>
      <w:szCs w:val="20"/>
    </w:rPr>
  </w:style>
  <w:style w:type="paragraph" w:customStyle="1" w:styleId="10">
    <w:name w:val="List Paragraph1"/>
    <w:basedOn w:val="1"/>
    <w:uiPriority w:val="0"/>
    <w:pPr>
      <w:ind w:firstLine="420" w:firstLineChars="200"/>
    </w:pPr>
  </w:style>
  <w:style w:type="character" w:customStyle="1" w:styleId="11">
    <w:name w:val="Footer Char"/>
    <w:basedOn w:val="5"/>
    <w:link w:val="2"/>
    <w:semiHidden/>
    <w:qFormat/>
    <w:uiPriority w:val="0"/>
    <w:rPr>
      <w:rFonts w:eastAsia="黑体"/>
      <w:sz w:val="18"/>
    </w:rPr>
  </w:style>
  <w:style w:type="character" w:customStyle="1" w:styleId="12">
    <w:name w:val="Header Char"/>
    <w:basedOn w:val="5"/>
    <w:link w:val="3"/>
    <w:semiHidden/>
    <w:qFormat/>
    <w:uiPriority w:val="0"/>
    <w:rPr>
      <w:sz w:val="18"/>
    </w:rPr>
  </w:style>
  <w:style w:type="character" w:customStyle="1" w:styleId="13">
    <w:name w:val="批注框文本 Char Char Char Char"/>
    <w:link w:val="8"/>
    <w:semiHidden/>
    <w:uiPriority w:val="0"/>
    <w:rPr>
      <w:sz w:val="18"/>
    </w:rPr>
  </w:style>
  <w:style w:type="character" w:customStyle="1" w:styleId="14">
    <w:name w:val="页眉 Char1"/>
    <w:basedOn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Char1"/>
    <w:basedOn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">
    <w:name w:val="页脚 Char1"/>
    <w:basedOn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1"/>
    <w:basedOn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01"/>
    <w:basedOn w:val="5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27</Pages>
  <Words>7737</Words>
  <Characters>9504</Characters>
  <Lines>0</Lines>
  <Paragraphs>0</Paragraphs>
  <TotalTime>0</TotalTime>
  <ScaleCrop>false</ScaleCrop>
  <LinksUpToDate>false</LinksUpToDate>
  <CharactersWithSpaces>10427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2021-02-11T02:26:00Z</dcterms:created>
  <dc:creator>闫超</dc:creator>
  <cp:lastModifiedBy>小麦啾</cp:lastModifiedBy>
  <cp:lastPrinted>2021-02-11T13:18:00Z</cp:lastPrinted>
  <dcterms:modified xsi:type="dcterms:W3CDTF">2025-02-20T04:49:05Z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EFB79EA5988348EB966DE7C15CBBEAE1_13</vt:lpwstr>
  </property>
  <property fmtid="{D5CDD505-2E9C-101B-9397-08002B2CF9AE}" pid="4" name="KSOTemplateDocerSaveRecord">
    <vt:lpwstr>eyJoZGlkIjoiZGZmMjg3MDQ2MzExNDk0OWY5M2UwNzBmOWViMDBkMGMiLCJ1c2VySWQiOiIzMjQ5NjUzODcifQ==</vt:lpwstr>
  </property>
</Properties>
</file>