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1BA2"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7E20C6A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067EC33D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 w14:paraId="5E1060A4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昌吉州水资源管理中心202</w:t>
      </w:r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宋体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年部门预算公开</w:t>
      </w:r>
    </w:p>
    <w:p w14:paraId="100105DA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8216EC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07A626F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F3B8651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48F9BBF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EC5AEF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2FDF409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4E4926D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07B479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5ED9F17A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1DE4913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059D3699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611C7111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3A3B0DF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68F4311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D6B7729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18CDC113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285DD4F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192EB7D2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2E504DF8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498286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 w14:paraId="04F6ED02"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 w14:paraId="641C367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 w14:paraId="22DAC82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 w14:paraId="52DFE5E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 w14:paraId="6B09DAE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 w14:paraId="00C1246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 w14:paraId="159066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一、昌吉州水资源管理中心收支总体情况表</w:t>
      </w:r>
    </w:p>
    <w:p w14:paraId="718A8C1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二、昌吉州水资源管理中心收入总体情况表</w:t>
      </w:r>
    </w:p>
    <w:p w14:paraId="36EDE01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三、昌吉州水资源管理中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 w14:paraId="7FAEA41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0762038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3B7648E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4245EFD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7670449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34FC07C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72D7CD8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 w14:paraId="6ECE60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一、关于昌吉州水资源管理中心2022年收支预算情况的总体说明</w:t>
      </w:r>
    </w:p>
    <w:p w14:paraId="5DAE08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二、关于昌吉州水资源管理中心2022年收入预算情况说明</w:t>
      </w:r>
    </w:p>
    <w:p w14:paraId="357FF14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三、关于昌吉州水资源管理中心2022年支出预算情况说明</w:t>
      </w:r>
    </w:p>
    <w:p w14:paraId="6996724A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四、关于昌吉州水资源管理中心2022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 w14:paraId="2DDD2E9C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昌吉州水资源管理中心2022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 w14:paraId="050F8423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昌吉州水资源管理中心2022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 w14:paraId="4D8365E9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昌吉州水资源管理中心2022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 w14:paraId="31083AB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八、关于昌吉州水资源管理中心2022年一般公共预算“三公”经费预算情况说明</w:t>
      </w:r>
    </w:p>
    <w:p w14:paraId="7B1F2BC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九、关于昌吉州水资源管理中心2022年政府性基金预算拨款情况说明</w:t>
      </w:r>
    </w:p>
    <w:p w14:paraId="397B8D5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 w14:paraId="0BCD1FD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 w14:paraId="5FD7D866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1D9C5C2F">
      <w:pPr>
        <w:widowControl/>
        <w:spacing w:line="5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昌吉州水资源管理中心概况</w:t>
      </w:r>
    </w:p>
    <w:p w14:paraId="127ADE67">
      <w:pPr>
        <w:widowControl/>
        <w:spacing w:line="5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49FED1D1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 w14:paraId="29B76267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为公益一类事业单位，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主要负责水资源管理、检测的技术服务与指导工作；负责水资源水质监测、检测、地下水动态监测及信息资源服务；负责水利项目、水利技术推广应用及技术服务。</w:t>
      </w:r>
    </w:p>
    <w:p w14:paraId="587B96BE"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 w14:paraId="0009B873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 w14:paraId="6D02019E"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无下属预算单位，下设4个科室，分别是：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办公室、水资源管理科、水资源监测科（水质检测中心）、水利技术科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047A038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昌吉回族自治州水资源管理中心编制数21名，实有人数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人，其中：在职 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人，增加或减少0人； 退休14人，增加或减少0人；离休0人，增加或减少0人。</w:t>
      </w:r>
    </w:p>
    <w:p w14:paraId="62B9E166"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40C73BB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6E7882F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66D93D78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4408F3E5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3ABFF880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7AA57CFB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04963909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468F481E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09C768CE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0E5EC590"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046228AA"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79C6D4CB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年部门昌吉州水资源管理中心预算公开表</w:t>
      </w:r>
    </w:p>
    <w:p w14:paraId="50051D3C"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 w14:paraId="610BB0FD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08915B68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9F64836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50B5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1F6B0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A5CC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21AF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C7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0A5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CD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61E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03EA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5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342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AB3BF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9F4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EE5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64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A09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90FC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42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9C5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96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38A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D2128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F6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6CC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A15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A102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7B73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C2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3BC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26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EC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6886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E0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8A7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73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320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69E6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BA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C6F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A3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1E2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CBF30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AB4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6DF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F3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D4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CF5F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24A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31.88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4F4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D98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CDFB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AEB9A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24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260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B7FD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3A2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C1F58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E5E6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24.01</w:t>
            </w:r>
          </w:p>
        </w:tc>
      </w:tr>
      <w:tr w14:paraId="50EC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646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86D3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73F0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5D5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432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7137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C75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4CF1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03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C8F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5F89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1B9D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50795C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9E7B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301.87</w:t>
            </w:r>
          </w:p>
        </w:tc>
      </w:tr>
      <w:tr w14:paraId="32B1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B27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A4A0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DFEDA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A4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D3A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1CD2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31E3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683F7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C18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BBDE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7DF56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AD40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5E921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56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CC0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9FCC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7637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F7A0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71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A74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2997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E53DD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6C4F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9D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4AF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D86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2EC8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98D1F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96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8D2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42AC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DE88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C4A7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BC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26.96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498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E3E3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E555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ABFA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DD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E29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E396F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8311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876B5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D8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778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1F7D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4A40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FD23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577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21D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E35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08C06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4F188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3D4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CAC7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C2C7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A54C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5FAD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DF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D18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696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C952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0115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EF2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B16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27CE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912A4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06DD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016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629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C9B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7AAB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576A6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BE3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CE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2B9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7271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F3257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37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4BB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5CEB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FD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C0C2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8E46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F41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52D07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D0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9363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5034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B45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D49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C9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64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本年支出合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B60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 w14:paraId="159130BA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 w14:paraId="023F5AAE"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部门收入总体情况表</w:t>
      </w:r>
    </w:p>
    <w:p w14:paraId="07BCA56C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50"/>
        <w:gridCol w:w="520"/>
        <w:gridCol w:w="1889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5EF9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228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EBF5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5B01A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C272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26E4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4F82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8084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64307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E73D3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4A56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 w14:paraId="4BB3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49D0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BBD17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7E383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8CA9F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6E751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6ED5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1D60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1F28D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F916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5D66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6320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716F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229D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3B2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9B516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2DC8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88003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637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F9ABB">
            <w:pP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1EAA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E1D1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00C9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D39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DE13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6FE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F10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897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C33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39CA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2FC9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59177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DA481">
            <w:pP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CC78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EF9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F8A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DE84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A32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23D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65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598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6B22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A599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86BC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BEB2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7620C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FA01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90F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0FA9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0D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30F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E3B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68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70D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244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BB48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C19F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26144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696BC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BAA2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2E97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D3F5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A883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250F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DD5D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19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6C20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AD2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C690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F871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63F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CB2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CFA4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C6F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D129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B9B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20E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F49D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FEF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8B9F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15284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62F3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6375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F13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6B5F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1959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3AA4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892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D140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211C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35E3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3A3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50F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D6D3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22D2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C681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2417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51B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018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216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9F1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B8D4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C23F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E2A3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127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E4C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F03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E076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7306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423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6333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CC72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25A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F94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5919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0DB2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4B99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F80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248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4DD7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D8C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E499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5A39B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D13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864C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FFFE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AF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B32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9CB2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950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26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F4F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2D5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8091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67DF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0A80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64F6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D10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9B5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F175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DB0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C289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2C2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12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4D5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CBF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31C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BBBB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水利支出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CB31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AF3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D977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5B3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CDD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F162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1B22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3B92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16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2D22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DB0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158A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5222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水资源节约与保护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A49E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A3B22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08A6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BB05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4A2B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DCEA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CF1C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6CE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0E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C88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0CB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E474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D51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水质监测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C4A0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F023F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FC8B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65F8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8CB4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B4B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A6E2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3737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27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D70C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9988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4BD18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4B2F5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水利技术推广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4E7A3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1DC7E">
            <w:pPr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2B5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1990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97D3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0C3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1EC4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B9D7A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C30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EF0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C92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C2DB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36A3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其他水利支出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7EF4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B37C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815B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B560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292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A8EB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7F1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977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93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FD3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C71E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ABC9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B2E5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E8C7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972C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73B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0BA0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12A8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9FB6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F96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33C4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E39D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6DA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71C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6CD2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C614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BF85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06284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A297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B076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A3CB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9BA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CBB2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4CD9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D6C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A586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C4B5C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9CA3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EEAF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9D74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DBB8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B29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0D0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2FD9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1700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AB34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E734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9AD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0DE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556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B2A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3C7D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33C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970E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0AB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A59E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6289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D80F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085C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975F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5B3EB4E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D8FED19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2BAD6A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 w14:paraId="24DDDB08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部门支出总体情况表</w:t>
      </w:r>
    </w:p>
    <w:p w14:paraId="4EFC66AE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ABD3086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</w:t>
      </w:r>
    </w:p>
    <w:tbl>
      <w:tblPr>
        <w:tblStyle w:val="6"/>
        <w:tblW w:w="9424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80"/>
        <w:gridCol w:w="485"/>
        <w:gridCol w:w="2351"/>
        <w:gridCol w:w="4"/>
        <w:gridCol w:w="1851"/>
        <w:gridCol w:w="4"/>
        <w:gridCol w:w="1852"/>
        <w:gridCol w:w="4"/>
        <w:gridCol w:w="1900"/>
        <w:gridCol w:w="4"/>
      </w:tblGrid>
      <w:tr w14:paraId="1E4A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327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B349D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58544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80" w:hRule="atLeast"/>
        </w:trPr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EC1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CC3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DBE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37AC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77E4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70CA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B1F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C27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37FC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310AA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D040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475A8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62B3CA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0E99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025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363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EE7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366E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D42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D8F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E21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211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73D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AD67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BC5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50A15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1E1D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E03F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61B8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4A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906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7CB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CC6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1CC8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4B2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F233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4993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4D7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30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2E2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FEF9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7F4D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908C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EDD9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295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59F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063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C11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E47C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F541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778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06B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8E16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EDF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A079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E3E96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177F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53D1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B7C9E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7345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7154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0B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D80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DAD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E884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08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D6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47A8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216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1E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06B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609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0E4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2AF7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650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36B9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8ED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B6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B95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4E7A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D46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9C29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5E28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C53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32D1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ED4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F3E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8A3C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A3F2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ED9A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农林水支出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A698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51B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2BA2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5CB0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67D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BB4C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1AF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0261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24D34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4E2C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6A162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1293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258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9F49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81D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F4C9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水资源节约与保护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BCA3B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C098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3239D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98B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AC56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CC55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4B93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D435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水质监测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8DC6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3EDD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7AA35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ACD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18B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2D01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191A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67DA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水利技术推广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176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F011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301.87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AF7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E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27F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3169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DD6E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567B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其他水利支出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B1B7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2CF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108E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4864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EAB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0A1A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50E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E918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AE33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BAB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BE93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2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4BA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B2C7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0782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E278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B816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489B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5F03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A0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EBD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22E9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C9A2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3F42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C4B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2C73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87E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A1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E4B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F7A1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ED56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A704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AA0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5FE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D7DF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3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804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13D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6B91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22D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2828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A8B9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534A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DB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341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9943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4AB7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2EA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36E6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8A8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43B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DF8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47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4A7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6D0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1AF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26FF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384.71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85A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319.71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E9C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</w:tr>
    </w:tbl>
    <w:p w14:paraId="0D78EB6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6D5DB2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3A4FB8B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97BADC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7D5F1F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 w14:paraId="18B27CCD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3435AF62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 w14:paraId="2913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746AA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CD6A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59D92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35AE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0433D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BDFA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6E472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65E0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DC455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C840"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2557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8F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54612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384.71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D21D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C5F3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EF0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C4D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E60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5B8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3A8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537EF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384.71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5C2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221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BA16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E58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F81A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48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2C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182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882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205A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0618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97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CE45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C1D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D2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D39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64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0F27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5F1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7825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8E8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9C7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A37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AE97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CE60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8E2D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3014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C774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21E1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F5D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70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FDA3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35A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A703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2A2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301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66E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4DD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DD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01DB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44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C426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1381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86D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76BF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6C0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ACD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5948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FB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CDEA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31.88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C70F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3402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E9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21B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169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5567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060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6757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19A6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B7E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800E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C8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793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4969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09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E4F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53EB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584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5971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FB5B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E8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E6B3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C2E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6C3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EA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1518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EFFE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7DD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A8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6195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BA8A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0721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0BB0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E81B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7F17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DDE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9B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4EC5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144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E69FB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301.87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2A20F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29FD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1F5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4B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9F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7F25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DA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99CC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AF7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6970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BD8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D58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69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C13D7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BEE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BEC9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883C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08FC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6C54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2B25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167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298FF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862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8FC6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C1DD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FB11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CC59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BC0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ED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550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66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BDA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B60E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4A0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2ECF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FBA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CF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C19B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693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CB0E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96E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2D5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E3C7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51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2D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32C7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55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94F8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E227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40C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D271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C2A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4A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50AE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78D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8DB37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26.96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6D3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ED66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EFE7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C8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41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F00B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238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E136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7C7E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2A5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DBA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3FC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89C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16E2C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156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BF5A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42EA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C95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B17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45B1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96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A864A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E6C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1095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A171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13FD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2909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20CA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92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3B2F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55AD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38A9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F9C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3DC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2F1B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745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E2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85F26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C3A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A3E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764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CF1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4BB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D3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F9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00B1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EF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71B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E90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877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111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A9F6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D94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BB38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68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18A2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CF3A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2E4E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A32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2D9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40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9A53A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35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AF3C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445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F579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727A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CA2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47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179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370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33D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E4A0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E48F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E14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FBA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C3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28B0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AF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6BC4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41C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5032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004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35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266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FDA93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F41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053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1F3A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5465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5A2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55B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E254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71B9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808C6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FC3C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555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7EDC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021A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00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BACD"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403BE"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D619A"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A6E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CBD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F5F7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43D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C6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31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55C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384.71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6428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F781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384.71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2409A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384.71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1505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DEBA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D8940A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ACAB7A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31FED2D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70F054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43057C55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EAC1E3D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08E64C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171F0BD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p w14:paraId="6BDC2EA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505F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8518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3F76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0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编制部门（单位）：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昌吉州水资源管理中心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FE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32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15A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168D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B5D8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210B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0AB4C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D433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EC14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10E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6B18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3B8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6733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A7B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2DA8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D3F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2048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9B67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40A02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43CA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714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414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8E27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8EC3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91C0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C970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6F1F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1F59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0BE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002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929B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D7A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40A7">
            <w:pPr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B548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8B9E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EB267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0D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588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433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BCC2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5C2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874A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62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40DE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4FE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411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491A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A4A9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E1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8E65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E043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B4D7D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403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3A4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8B00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F9D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BD56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1296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EAD9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C3CB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8E2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F7B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3421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3FCE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EF5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1122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9B65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D003B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093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43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64FA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B447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9DA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C453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8D7A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AD8A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F4F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3EF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7ED9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81A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5422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320E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9AB8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B7CBA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9F1B52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A8B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B6B6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465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CDED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BA99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047F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064F6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A2A7E8C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43B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5EF8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C99F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3FB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DDFF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AFF1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D40D2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 w14:paraId="400D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40B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0EAE0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4CED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8F5E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9EC3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03F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6C8C7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 w14:paraId="2379C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809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8679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35F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0D3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水资源节约与保护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F4C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C219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7C48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5D75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599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624F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71BF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830A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水质监测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58D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1B42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A0A0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90C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8E7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B880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6073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85BB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水利技术推广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5027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E40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55BC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C5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F5E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049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095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7CE4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其他水利支出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D0AC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D90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0F1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 w14:paraId="7D55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BA0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34A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AEBC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E388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EBDD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5C80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BD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69A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83B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708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A987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A4E4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1B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CFA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CC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A2BF93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5CB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0CA9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4030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E957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3DE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CA4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BBD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DD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880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3252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B84A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F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A4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93D0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4F30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7F7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0B9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B02B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3880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23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C5A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B059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21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92AFABC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271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23D0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D5CF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5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9A8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5CC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58C4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C27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658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A03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8BBE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B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AC0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A9F9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74F9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E13DF2"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7F9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5FE1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5E5A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03A7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3C1B7"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384.71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6DDD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319.71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3E7A4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</w:tr>
    </w:tbl>
    <w:p w14:paraId="3C85A7B1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C72E6FB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679834B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3380EC2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70CC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059BC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5306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4E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编制部门（单位）：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昌吉州水资源管理中心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A8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4B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FDF0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4DEED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1AA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6D6C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62CA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87D1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22A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E16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6C91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EB11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50ED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64B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F7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1582A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294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207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A21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7C6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885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707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854C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178F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274.63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7F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38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224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A1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FF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EA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16A0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4D8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014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029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FE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09C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57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DE70B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EC6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5104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AE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3A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3C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1E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7011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31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D0E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ED6F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5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4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09A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00B3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71E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C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BFC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65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5E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6D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790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3F87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A02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0E0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E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3C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7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</w:t>
            </w: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07E2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FA9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B63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4C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49B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1C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08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3B447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5841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5CF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B5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1A2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069D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79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0A844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2B9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0F3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78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04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F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42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154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8D1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6F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63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AB2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9AD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98F29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322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86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67417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30.19</w:t>
            </w:r>
          </w:p>
        </w:tc>
      </w:tr>
      <w:tr w14:paraId="4DA4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3F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113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115E2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590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18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E85A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3.88</w:t>
            </w:r>
          </w:p>
        </w:tc>
      </w:tr>
      <w:tr w14:paraId="112B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5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F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2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E609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CC2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486A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 w14:paraId="76C0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E6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173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3E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E91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AD7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AB0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1.28</w:t>
            </w:r>
          </w:p>
        </w:tc>
      </w:tr>
      <w:tr w14:paraId="15ED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4E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B5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8C5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A6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8BA2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6E85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2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D5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2E7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物业费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FF9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4EF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2A7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0.98</w:t>
            </w:r>
          </w:p>
        </w:tc>
      </w:tr>
      <w:tr w14:paraId="42AE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4A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58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62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A24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E57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5B4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3.52</w:t>
            </w:r>
          </w:p>
        </w:tc>
      </w:tr>
      <w:tr w14:paraId="6016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8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1A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8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维修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745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0ED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7063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2.38</w:t>
            </w:r>
          </w:p>
        </w:tc>
      </w:tr>
      <w:tr w14:paraId="7781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C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C1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F9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038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64D7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8EB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</w:tr>
      <w:tr w14:paraId="35E2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B6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FE5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DE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922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8F8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0.99</w:t>
            </w:r>
          </w:p>
        </w:tc>
      </w:tr>
      <w:tr w14:paraId="305F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A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1C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91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工会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10B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4105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C43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</w:tr>
      <w:tr w14:paraId="7AD15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00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BD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4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E4C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C7C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1750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3.23</w:t>
            </w:r>
          </w:p>
        </w:tc>
      </w:tr>
      <w:tr w14:paraId="16723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B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A5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654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FCB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9FC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2D2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</w:tr>
      <w:tr w14:paraId="38BF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F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0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C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D6E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5EC61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647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</w:tr>
      <w:tr w14:paraId="295FB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45C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40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333B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00C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17562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6F6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55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068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12D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E69E">
            <w:pPr>
              <w:widowControl/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D3A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5D79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8D3F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34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E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8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90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医疗补助费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DB0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12.79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75D1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F4C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FC8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2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4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6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32E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F89A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F9F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923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5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9E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C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AB42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319.71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30E7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289.52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E37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30.19</w:t>
            </w:r>
          </w:p>
        </w:tc>
      </w:tr>
    </w:tbl>
    <w:p w14:paraId="72E3EB2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B0BF6A9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93"/>
        <w:gridCol w:w="370"/>
        <w:gridCol w:w="519"/>
        <w:gridCol w:w="911"/>
        <w:gridCol w:w="1197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34B0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8D9E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344F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B7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编制部门（单位）：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昌吉州水资源管理中心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E2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2F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1874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216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0" w:type="dxa"/>
            <w:gridSpan w:val="4"/>
            <w:vAlign w:val="center"/>
          </w:tcPr>
          <w:p w14:paraId="707416A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11" w:type="dxa"/>
            <w:vMerge w:val="restart"/>
            <w:vAlign w:val="center"/>
          </w:tcPr>
          <w:p w14:paraId="57FC3F2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97" w:type="dxa"/>
            <w:vMerge w:val="restart"/>
            <w:vAlign w:val="center"/>
          </w:tcPr>
          <w:p w14:paraId="2245934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14:paraId="5C7FB91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4807CA9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14:paraId="448EA3F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14:paraId="04C2055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14:paraId="0427455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023BCF4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64BD2EA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348DA89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296CE76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14:paraId="097D2D3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63B3344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047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01" w:type="dxa"/>
            <w:gridSpan w:val="2"/>
            <w:tcBorders>
              <w:bottom w:val="single" w:color="auto" w:sz="4" w:space="0"/>
            </w:tcBorders>
            <w:vAlign w:val="center"/>
          </w:tcPr>
          <w:p w14:paraId="26D9E17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 w14:paraId="47E622E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 w14:paraId="4A3CD6D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11" w:type="dxa"/>
            <w:vMerge w:val="continue"/>
            <w:tcBorders>
              <w:bottom w:val="single" w:color="auto" w:sz="4" w:space="0"/>
            </w:tcBorders>
            <w:vAlign w:val="center"/>
          </w:tcPr>
          <w:p w14:paraId="0A74D62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 w:val="continue"/>
            <w:tcBorders>
              <w:bottom w:val="single" w:color="auto" w:sz="4" w:space="0"/>
            </w:tcBorders>
          </w:tcPr>
          <w:p w14:paraId="28E525E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 w14:paraId="1C28CAF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 w14:paraId="586A877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 w14:paraId="3E503CA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3D1C455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0A818BB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 w14:paraId="22AB3A6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0B9EE55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27FF69F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036B975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0367283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 w14:paraId="5B14B30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30D8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  <w:vAlign w:val="center"/>
          </w:tcPr>
          <w:p w14:paraId="258C1B6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213</w:t>
            </w:r>
          </w:p>
        </w:tc>
        <w:tc>
          <w:tcPr>
            <w:tcW w:w="370" w:type="dxa"/>
            <w:vAlign w:val="center"/>
          </w:tcPr>
          <w:p w14:paraId="51FA6BE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 w14:paraId="48B4730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17083B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农林水支出</w:t>
            </w:r>
          </w:p>
        </w:tc>
        <w:tc>
          <w:tcPr>
            <w:tcW w:w="1197" w:type="dxa"/>
            <w:vAlign w:val="center"/>
          </w:tcPr>
          <w:p w14:paraId="3973069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835A743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69" w:type="dxa"/>
            <w:gridSpan w:val="2"/>
          </w:tcPr>
          <w:p w14:paraId="674B498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56C7BE8A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2" w:type="dxa"/>
          </w:tcPr>
          <w:p w14:paraId="1582C2B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0C4B60D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323CA2E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EDB9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F555B9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2DC94C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7F41BFB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7FD3377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993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  <w:vAlign w:val="center"/>
          </w:tcPr>
          <w:p w14:paraId="5A1E27F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213</w:t>
            </w:r>
          </w:p>
        </w:tc>
        <w:tc>
          <w:tcPr>
            <w:tcW w:w="370" w:type="dxa"/>
            <w:vAlign w:val="center"/>
          </w:tcPr>
          <w:p w14:paraId="50B5F96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519" w:type="dxa"/>
            <w:vAlign w:val="center"/>
          </w:tcPr>
          <w:p w14:paraId="64BFFFE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F7C7C1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水利支出</w:t>
            </w:r>
          </w:p>
        </w:tc>
        <w:tc>
          <w:tcPr>
            <w:tcW w:w="1197" w:type="dxa"/>
            <w:vAlign w:val="center"/>
          </w:tcPr>
          <w:p w14:paraId="6EFB465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605E2AB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69" w:type="dxa"/>
            <w:gridSpan w:val="2"/>
          </w:tcPr>
          <w:p w14:paraId="3A7A445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124FFB6B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2" w:type="dxa"/>
          </w:tcPr>
          <w:p w14:paraId="715E9AC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2BA6D37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694E026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72934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779DD7D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027F7E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51320F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6998A49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0D6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  <w:vAlign w:val="center"/>
          </w:tcPr>
          <w:p w14:paraId="3A6A9F7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213</w:t>
            </w:r>
          </w:p>
        </w:tc>
        <w:tc>
          <w:tcPr>
            <w:tcW w:w="370" w:type="dxa"/>
            <w:vAlign w:val="center"/>
          </w:tcPr>
          <w:p w14:paraId="010D05A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519" w:type="dxa"/>
            <w:vAlign w:val="center"/>
          </w:tcPr>
          <w:p w14:paraId="4EE931F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11" w:type="dxa"/>
            <w:vAlign w:val="center"/>
          </w:tcPr>
          <w:p w14:paraId="1C0A6673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水资源节约与保护</w:t>
            </w:r>
          </w:p>
        </w:tc>
        <w:tc>
          <w:tcPr>
            <w:tcW w:w="1197" w:type="dxa"/>
            <w:vAlign w:val="center"/>
          </w:tcPr>
          <w:p w14:paraId="2EBEABE9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水资源节约与保护</w:t>
            </w:r>
          </w:p>
        </w:tc>
        <w:tc>
          <w:tcPr>
            <w:tcW w:w="750" w:type="dxa"/>
            <w:vAlign w:val="center"/>
          </w:tcPr>
          <w:p w14:paraId="72291E63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9" w:type="dxa"/>
            <w:gridSpan w:val="2"/>
          </w:tcPr>
          <w:p w14:paraId="0238DD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939A774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2" w:type="dxa"/>
          </w:tcPr>
          <w:p w14:paraId="55C5BB3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4E428D3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4CCCFF9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64502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ECA9E6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67AF8C5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5CDA03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5F5C8DA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0C4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  <w:vAlign w:val="center"/>
          </w:tcPr>
          <w:p w14:paraId="45F272F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213</w:t>
            </w:r>
          </w:p>
        </w:tc>
        <w:tc>
          <w:tcPr>
            <w:tcW w:w="370" w:type="dxa"/>
            <w:vAlign w:val="center"/>
          </w:tcPr>
          <w:p w14:paraId="6497AD0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519" w:type="dxa"/>
            <w:vAlign w:val="center"/>
          </w:tcPr>
          <w:p w14:paraId="082730F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11" w:type="dxa"/>
            <w:vAlign w:val="center"/>
          </w:tcPr>
          <w:p w14:paraId="3A5B5DC0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水质监测</w:t>
            </w:r>
          </w:p>
        </w:tc>
        <w:tc>
          <w:tcPr>
            <w:tcW w:w="1197" w:type="dxa"/>
            <w:vAlign w:val="center"/>
          </w:tcPr>
          <w:p w14:paraId="17AFA5A1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水质监测</w:t>
            </w:r>
          </w:p>
        </w:tc>
        <w:tc>
          <w:tcPr>
            <w:tcW w:w="750" w:type="dxa"/>
            <w:vAlign w:val="center"/>
          </w:tcPr>
          <w:p w14:paraId="53DB4318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9" w:type="dxa"/>
            <w:gridSpan w:val="2"/>
          </w:tcPr>
          <w:p w14:paraId="7E33D00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749AF0A6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" w:type="dxa"/>
          </w:tcPr>
          <w:p w14:paraId="18AF3E3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13059A1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1534EF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FF86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5CA7386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19712F5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7DE71E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1C7CDBE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F45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  <w:vAlign w:val="center"/>
          </w:tcPr>
          <w:p w14:paraId="5C1D771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213</w:t>
            </w:r>
          </w:p>
        </w:tc>
        <w:tc>
          <w:tcPr>
            <w:tcW w:w="370" w:type="dxa"/>
            <w:vAlign w:val="center"/>
          </w:tcPr>
          <w:p w14:paraId="71D7616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519" w:type="dxa"/>
            <w:vAlign w:val="center"/>
          </w:tcPr>
          <w:p w14:paraId="6EBD8E6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911" w:type="dxa"/>
            <w:vAlign w:val="center"/>
          </w:tcPr>
          <w:p w14:paraId="65AB256B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其他水利支出</w:t>
            </w:r>
          </w:p>
        </w:tc>
        <w:tc>
          <w:tcPr>
            <w:tcW w:w="1197" w:type="dxa"/>
            <w:vAlign w:val="center"/>
          </w:tcPr>
          <w:p w14:paraId="05263C47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昌吉州地下水动态监测井运维项目</w:t>
            </w:r>
          </w:p>
        </w:tc>
        <w:tc>
          <w:tcPr>
            <w:tcW w:w="750" w:type="dxa"/>
            <w:vAlign w:val="center"/>
          </w:tcPr>
          <w:p w14:paraId="24D7477A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9" w:type="dxa"/>
            <w:gridSpan w:val="2"/>
          </w:tcPr>
          <w:p w14:paraId="02D8EA3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624E8230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52" w:type="dxa"/>
          </w:tcPr>
          <w:p w14:paraId="442FC5C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14:paraId="54D69A9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177023F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7206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244365E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57887E3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243C12D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7920F13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DB1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1" w:type="dxa"/>
            <w:gridSpan w:val="2"/>
          </w:tcPr>
          <w:p w14:paraId="0C16311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0" w:type="dxa"/>
          </w:tcPr>
          <w:p w14:paraId="33099BE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9" w:type="dxa"/>
          </w:tcPr>
          <w:p w14:paraId="20FFA6D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1" w:type="dxa"/>
          </w:tcPr>
          <w:p w14:paraId="76EA837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569BC8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 w14:paraId="7FAB269E"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569" w:type="dxa"/>
            <w:gridSpan w:val="2"/>
          </w:tcPr>
          <w:p w14:paraId="33D7CF7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50EAD07E"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652" w:type="dxa"/>
            <w:vAlign w:val="top"/>
          </w:tcPr>
          <w:p w14:paraId="424EB041"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</w:tcPr>
          <w:p w14:paraId="448F2F4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14:paraId="2DCD200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86A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14:paraId="66BE50C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07C9D2A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14:paraId="643CA11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 w14:paraId="21688DC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6830BCE9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751A14C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FD8979A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5D05D7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7D4DD1D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5594D012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0D4C049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2C85E5EB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 w14:paraId="6C6FFE5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 w14:paraId="0FF822D6"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 w14:paraId="120B6E3B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802E97D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昌吉州水资源管理中心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2AC7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A4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A5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B3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29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17BF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142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EB0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2B8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AC1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ACB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30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A8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16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3.49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08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31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3.49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1BE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AE9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DD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0.99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AA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46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D5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A22E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7F3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9E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0628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7C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19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DEC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0D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B2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525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281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AEA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BD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D3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BEE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D98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4E1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EF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4B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02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1DA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B3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E22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3CF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F7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4BE32961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247576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4A4FEF7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3FF25EFD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540C045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 w14:paraId="3F4AD72A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 w14:paraId="255207D8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编制单位：昌吉州水资源管理中心     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单位：万元 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3C64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56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74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7D3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92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0490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C05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930B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48DB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42D7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36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99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32D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5BC7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FA55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943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EFC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095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D8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FD7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025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4148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39E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5B4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E8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04F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B1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E6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957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6EB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C7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28F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C6F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A8AE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48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2CD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D8E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98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C9B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153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44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DF7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BB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CA71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26D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796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E3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B19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540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686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564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8F0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AA2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D8F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F7D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D3E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086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F54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C1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468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A5B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17EE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982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F1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B39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744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C47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7889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0B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84D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9AF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EC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D9E4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E1D3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E66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653C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3F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CDB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9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D74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7149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C98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1FE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89F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4BF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8267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F2DC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4417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C640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D45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20A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EB3D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6EC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F00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529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363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A46A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0AC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B3F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CA7D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E1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FAE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59C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0ED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467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73E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F60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FCF3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CF6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C5A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F10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D029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3EA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7D26E259"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74AF89CB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我单位202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年预算无政府性基金预算部分，此表为空表。</w:t>
      </w:r>
    </w:p>
    <w:p w14:paraId="7BE59351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143D2648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74A5E955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3313EA32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5AE4D825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6E9B886A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314CE6AB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588A481B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63FC225B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2EA7861A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3642BC79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5366973A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2C57A9EF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2DDD6A5E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11E17F4B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347561E7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03DFF435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4CAB6FD2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050AF64E"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 w14:paraId="03516B23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2022年部门预算情况说明</w:t>
      </w:r>
    </w:p>
    <w:p w14:paraId="474DC228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 w14:paraId="3113A5B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一、关于昌吉州水资源管理中心2022年收支预算情况的总体说明</w:t>
      </w:r>
    </w:p>
    <w:p w14:paraId="7CF2CB2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按照全口径预算的原则，昌吉州水资源管理中心2022年所有收入和支出均纳入部门预算管理。收支总预算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443.21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5B12606"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收入预算包括：一般公共预算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、上年结转结余。</w:t>
      </w:r>
    </w:p>
    <w:p w14:paraId="649EB6E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农林水支出，社会保障和就业支出，卫生健康支出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住房保障支出，年终结转结余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3FD5B8F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 w14:paraId="295063C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443.21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7F091B3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项目增加，项目资金也相应增加了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上年结转结余58.5万元，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往年合同尾款收入结余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 w14:paraId="5FD8D2A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4684608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 w14:paraId="1E33261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429.71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 w14:paraId="18C75930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135.7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人员较上年增加，人员工资结构调整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34F7A9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今年新曾项目2个，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水质监测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项目资金比去年多了10万元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F0A9F02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年终结转结余：13.5万元。</w:t>
      </w:r>
    </w:p>
    <w:p w14:paraId="48FF3CFA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 w14:paraId="28D5483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384.74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4F64A0CA">
      <w:pPr>
        <w:spacing w:line="560" w:lineRule="exact"/>
        <w:ind w:firstLine="616" w:firstLineChars="200"/>
        <w:rPr>
          <w:rFonts w:ascii="仿宋_GB2312" w:hAnsi="宋体" w:eastAsia="仿宋_GB2312" w:cs="宋体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收入全部为一般公共预算拨款，无政府性基金预算拨款。</w:t>
      </w:r>
    </w:p>
    <w:p w14:paraId="3C658DD1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384.71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 w14:paraId="71F1197E">
      <w:pPr>
        <w:spacing w:line="560" w:lineRule="exact"/>
        <w:ind w:firstLine="616" w:firstLineChars="200"/>
        <w:rPr>
          <w:rFonts w:ascii="仿宋_GB2312" w:hAnsi="宋体" w:eastAsia="仿宋_GB2312" w:cs="宋体"/>
          <w:b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主要用于支付事业编制人员工资福利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离退休1.4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离退休人员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基本养老保险缴费；事业单位医疗支出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职工基本医疗保险缴费；公务员医疗补助支出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公务员医疗补助缴费；其他行政事业单位医疗支出0.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住房公积金，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要用于职工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单位部分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公积金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缴费。水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资源节约约与保护10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主要用于昌吉州的地下水动态监测工作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水质监测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5万元,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主要用于昌吉州的地下水动态监测工作。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其他水利支出40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主要用于昌吉州的地下水动态监测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设备维护与管理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。</w:t>
      </w:r>
    </w:p>
    <w:p w14:paraId="3AEEFA4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 w14:paraId="1A03510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 w14:paraId="580CEED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319.71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今年在职人员比上年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增加了1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今年新曾项目2个，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水质监测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项目资金比去年多了10万元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39DB9A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 w14:paraId="6D144506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1、水利技术推广支出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3266CE8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离退休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</w:t>
      </w:r>
    </w:p>
    <w:p w14:paraId="25D1AC3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</w:t>
      </w:r>
    </w:p>
    <w:p w14:paraId="520C8AB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0A1008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4、公务员医疗补助支出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1.48</w:t>
      </w:r>
      <w:r>
        <w:rPr>
          <w:rFonts w:hint="eastAsia" w:ascii="仿宋_GB2312" w:eastAsia="仿宋_GB2312"/>
          <w:sz w:val="32"/>
          <w:szCs w:val="32"/>
        </w:rPr>
        <w:t>%；</w:t>
      </w:r>
    </w:p>
    <w:p w14:paraId="01D5D6E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5、其他行政事业单位医疗支出0.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CADE86A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6、住房公积金26.96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 w14:paraId="686C9E46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资源节约约与保护10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20E11687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水质监测支出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1E6F7E25">
      <w:pPr>
        <w:spacing w:line="580" w:lineRule="exact"/>
        <w:ind w:firstLine="64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9、其他水利支出40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万元,占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61F79F3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 w14:paraId="021B4F5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社会保障和就业支出（类）行政事业单位养老支出（款）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事业离退休费  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年新增加类款项。</w:t>
      </w:r>
    </w:p>
    <w:p w14:paraId="303AF1F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.社会保障和就业支出（类）行政事业单位养老支出（款）机关事业单位基本养老保险缴费支出（项）：202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年新增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D90C3E7">
      <w:pPr>
        <w:spacing w:line="560" w:lineRule="exact"/>
        <w:ind w:firstLine="640" w:firstLineChars="200"/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.医疗卫生健康支出（类）行政事业单位医疗（款）事业单位医疗（项）：202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减少6.1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减少33.72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2年医疗缴费比例降低了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E98D2F0">
      <w:pPr>
        <w:spacing w:line="560" w:lineRule="exact"/>
        <w:ind w:firstLine="640" w:firstLineChars="200"/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.医疗卫生健康支出（类）行政事业单位医疗（款）公务员医疗补助（项）：202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减少36.43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2年医疗缴费比例降低了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1069E6D4">
      <w:pPr>
        <w:spacing w:line="560" w:lineRule="exact"/>
        <w:ind w:firstLine="640" w:firstLineChars="200"/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.医疗卫生健康支出（类）行政事业单位医疗（款）其他行政事业单位医疗支出（项）：202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2年医疗缴费比例降低了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66273B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.住房保障支出（类）住房改革支出（款）住房公积金（项）：2022年预算数为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万元，增长100%，主要原因是上年度住房公积金未列入此款类项中。</w:t>
      </w:r>
    </w:p>
    <w:p w14:paraId="734102E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资源节约约与保护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2年新增加项目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0E989D6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水质监测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项目资金太少不能满足工作需要，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2年增加10万元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B4264E9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其他水利支出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2021年没有这个项目，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2年新增加项目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DADB336"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水利技术推广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2年款项分的更细了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0BAC94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 w14:paraId="7D3319CC"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384.71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 w14:paraId="379F366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公务员医疗补助缴费、其他社会保障缴费、住房公积金、医疗费、其他工资福利支出、离休费、生活补助、医疗费补助、奖励金、其他对个人和家庭的补助等。</w:t>
      </w:r>
    </w:p>
    <w:p w14:paraId="0A72153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印刷费、咨询费、手续费、水费、电费、邮电费、取暖费、物业管理费、差旅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 w14:paraId="65F96977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 w14:paraId="29F4651F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资源节约约与保护</w:t>
      </w:r>
    </w:p>
    <w:p w14:paraId="05A5FC36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节水型社会实施方案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</w:p>
    <w:p w14:paraId="35766C3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10万元</w:t>
      </w:r>
    </w:p>
    <w:p w14:paraId="1D01DCA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昌吉州水资源管理中心</w:t>
      </w:r>
    </w:p>
    <w:p w14:paraId="2E7E4A84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10万元</w:t>
      </w:r>
    </w:p>
    <w:p w14:paraId="5088DE16"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2022年1月1日-12月31日</w:t>
      </w:r>
    </w:p>
    <w:p w14:paraId="095F59B3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水质监测支出</w:t>
      </w:r>
    </w:p>
    <w:p w14:paraId="517BF566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水质检测实施方案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</w:p>
    <w:p w14:paraId="54D709A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15万元</w:t>
      </w:r>
    </w:p>
    <w:p w14:paraId="2C5F861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昌吉州水资源管理中心</w:t>
      </w:r>
    </w:p>
    <w:p w14:paraId="676DC59C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15万元</w:t>
      </w:r>
    </w:p>
    <w:p w14:paraId="6B91B413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2022年1月1日-12月31日</w:t>
      </w:r>
    </w:p>
    <w:p w14:paraId="4EE23F6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2FD4C842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昌吉州地下水动态监测井运行维护资金</w:t>
      </w:r>
    </w:p>
    <w:p w14:paraId="19E3059D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井电双控实施方案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</w:p>
    <w:p w14:paraId="2D5524E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20万元</w:t>
      </w:r>
    </w:p>
    <w:p w14:paraId="1CD0757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昌吉州水资源管理中心</w:t>
      </w:r>
    </w:p>
    <w:p w14:paraId="69F78120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20万元</w:t>
      </w:r>
    </w:p>
    <w:p w14:paraId="6A54E3F6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2022年1月1日-12月31日</w:t>
      </w:r>
    </w:p>
    <w:p w14:paraId="1AB94656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项目名称：地下水监测井日常监管维护</w:t>
      </w:r>
    </w:p>
    <w:p w14:paraId="41851AB6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井电双控实施方案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</w:p>
    <w:p w14:paraId="7C8F1F2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20万元</w:t>
      </w:r>
    </w:p>
    <w:p w14:paraId="3784F31C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昌吉州水资源管理中心</w:t>
      </w:r>
    </w:p>
    <w:p w14:paraId="71757ECE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20万元</w:t>
      </w:r>
    </w:p>
    <w:p w14:paraId="532B2EEE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2022年1月1日-12月31日</w:t>
      </w:r>
    </w:p>
    <w:p w14:paraId="04B4C68B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6732CB4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 w14:paraId="1C9637F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9DA6B2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未安排人员因公出国（境）预算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；公务用车购置费为0，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比上年预算增加0万元，增长0%，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根据中央八项规定严格控制三公经费 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比上年预算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增加0万元，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增长0%，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主要原因是是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严格执行廉洁纪律、压减公务接待费用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624A5D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昌吉州水资源管理中心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 w14:paraId="44F398E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昌吉州水资源管理中心202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年没有使用政府性基金预算拨款安排的支出，政府性基金预算支出情况表为空表。</w:t>
      </w:r>
    </w:p>
    <w:p w14:paraId="081019D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 w14:paraId="587063A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 w14:paraId="2C48072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项目曾加，项目资金也增加了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80ACC9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 w14:paraId="7545758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10F274C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62.22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 w14:paraId="2D4074F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 w14:paraId="7885267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昌吉州水资源管理中心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 w14:paraId="5EFBE68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1136.68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1FA2091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47511B0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358386E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407.61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294184E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 w14:paraId="0159089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 w14:paraId="45F82E4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 w14:paraId="5BF69D0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p w14:paraId="2AAB777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2C7E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A6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237C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FA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Style w:val="16"/>
                <w:lang w:val="en-US" w:eastAsia="zh-CN" w:bidi="ar"/>
              </w:rPr>
              <w:t>2年）</w:t>
            </w:r>
          </w:p>
        </w:tc>
      </w:tr>
      <w:tr w14:paraId="255F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3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昌吉州水资源管理中心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4A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指导节水型社会建设</w:t>
            </w:r>
          </w:p>
        </w:tc>
      </w:tr>
      <w:tr w14:paraId="1975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C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9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75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08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7814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通过项目实施，推动我州县域节水型社会达标建设取得一定成效，到2025年全州七县市全部达到节水型社会建设标准，全社会节水意识进一步提升，节约用水和水资源管理水平明显提高。</w:t>
            </w:r>
          </w:p>
        </w:tc>
      </w:tr>
      <w:tr w14:paraId="182C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C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3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571B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A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节水型社会建设工作指导（次）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0D3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E4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2C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E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印制节水宣传品（批）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C8C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9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1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节水型社会建设考核检查（次）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D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6A2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39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A25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通过各类媒体全方位开展节水宣传（次）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E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281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F6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C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县域节水型社会建设自验率（%）             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3182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FA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2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按照工作计划完成（月）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0D07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CF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F6C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3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资金支付率（%）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1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5A13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84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2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E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≦10</w:t>
            </w:r>
          </w:p>
        </w:tc>
      </w:tr>
      <w:tr w14:paraId="7153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1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0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全社会节水爱水护水的意识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37F5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0D8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水资源承载能力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1863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57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节约用水和水资源管理水平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4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2D65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D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社会群众满意度（%）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9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≧95%</w:t>
            </w:r>
          </w:p>
        </w:tc>
      </w:tr>
    </w:tbl>
    <w:p w14:paraId="119C5A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02009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475B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5C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13EB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3A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Style w:val="17"/>
                <w:lang w:val="en-US" w:eastAsia="zh-CN" w:bidi="ar"/>
              </w:rPr>
              <w:t>2年）</w:t>
            </w:r>
          </w:p>
        </w:tc>
      </w:tr>
      <w:tr w14:paraId="0752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B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昌吉州水资源管理中心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9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昌吉州地下水动态监测井运行维护资金</w:t>
            </w:r>
          </w:p>
        </w:tc>
      </w:tr>
      <w:tr w14:paraId="2A16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1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6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9A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7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A88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37F1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通过项目实施，进一步提高监测数据的时效性和准确性，精准掌握地下水变化速率，为我州地下水超采区治理提供数据支撑。</w:t>
            </w:r>
          </w:p>
        </w:tc>
      </w:tr>
      <w:tr w14:paraId="37E2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3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8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4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33AE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完成州级现有145眼地下水动态监测井日常运维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145眼</w:t>
            </w:r>
          </w:p>
        </w:tc>
      </w:tr>
      <w:tr w14:paraId="376E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C7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86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1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对145眼地下水动态监测井开展校核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 w14:paraId="427F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DCA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2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145眼监测设备100%接入州级信息化平台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5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接入率100%</w:t>
            </w:r>
          </w:p>
        </w:tc>
      </w:tr>
      <w:tr w14:paraId="0F27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1B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按照工作计划完成（月）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F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ECE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DE7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62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资金支付率（%）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2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E54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D3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项目总成本（万元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2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≦20</w:t>
            </w:r>
          </w:p>
        </w:tc>
      </w:tr>
      <w:tr w14:paraId="3797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4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E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遏制地下水水位下降，逐步改善水生态环境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534F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DC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遏制地下水水位下降，逐步改善水生态环境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016F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10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8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切实改善人居环境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C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 w14:paraId="31E4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44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为全州地下水资源管理提供决策依据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4642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B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社会群众满意度（%）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≧95%</w:t>
            </w:r>
          </w:p>
        </w:tc>
      </w:tr>
    </w:tbl>
    <w:p w14:paraId="64BEDE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571A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6FD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2E38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3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（2022年）</w:t>
            </w:r>
          </w:p>
        </w:tc>
      </w:tr>
      <w:tr w14:paraId="6E2F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C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昌吉州水资源管理中心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2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水质监测</w:t>
            </w:r>
          </w:p>
        </w:tc>
      </w:tr>
      <w:tr w14:paraId="1125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A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F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8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0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95F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C727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我单位主要负责落实水资源管理、检测的技术服务与指导工作。                                                          项目目标：该项目资金主要用于负责农村人饮水质监测、检测、地下水动态监测及信息资源服务，计划2022年完成水质检测两次（简分析、全分析），2023年年初完成编制《昌吉州地下水动态监测报告》1本。</w:t>
            </w:r>
          </w:p>
        </w:tc>
      </w:tr>
      <w:tr w14:paraId="28C4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9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050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6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完成各县市、园区水质化验报告（份）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F83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7A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95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地下水水质监测点(个)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</w:tr>
      <w:tr w14:paraId="7B17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9CA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A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8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水质监测次数（次）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E0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9A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39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编制《昌吉州地下水动态监测报告》（本）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53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2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地下水水质监测覆盖率（%）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0CA3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1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3E6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按舒卡列夫分类（类）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6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</w:tr>
      <w:tr w14:paraId="4FF7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25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A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水质监测、水质化验报告完成时间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≤12月31日</w:t>
            </w:r>
          </w:p>
        </w:tc>
      </w:tr>
      <w:tr w14:paraId="4B2A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0B2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水质监测工作经费(万元)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≤15万元</w:t>
            </w:r>
          </w:p>
        </w:tc>
      </w:tr>
      <w:tr w14:paraId="61B3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B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9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提升全州的节水用水质量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 w14:paraId="5807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9B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切实改善人居环境 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0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 w14:paraId="6B79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DF1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6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保障地下水水位持续上升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</w:tr>
      <w:tr w14:paraId="3F29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≧95%</w:t>
            </w:r>
          </w:p>
        </w:tc>
      </w:tr>
      <w:tr w14:paraId="5F66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7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1A96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0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Style w:val="18"/>
                <w:lang w:val="en-US" w:eastAsia="zh-CN" w:bidi="ar"/>
              </w:rPr>
              <w:t>2年）</w:t>
            </w:r>
          </w:p>
        </w:tc>
      </w:tr>
      <w:tr w14:paraId="11BE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D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C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昌吉州水资源管理中心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F1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地下水监测井日常监管维护</w:t>
            </w:r>
          </w:p>
        </w:tc>
      </w:tr>
      <w:tr w14:paraId="6A7C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F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B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2D9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5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F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96A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6F91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主要职责任务是负责水资源管理、检测的技术服务与指导工作，负责水资源水质检测、检测、地下水动态监测及信息资源服务。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目标：按照昌吉州“用水总量控制方案”，提供真实准确监测数据，严控地下水水位降幅，促进年度工作落实。</w:t>
            </w:r>
          </w:p>
        </w:tc>
      </w:tr>
      <w:tr w14:paraId="71FE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7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B72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对250眼地下水监测井进行现场检查（次）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0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65A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F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F3B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更新井现场复核验收及旧井填埋现场检查（次）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8E3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B8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3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出具检查报告        （份）    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2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26D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A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按照工作计划完成（月）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6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1月-12月</w:t>
            </w:r>
          </w:p>
        </w:tc>
      </w:tr>
      <w:tr w14:paraId="0B15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8A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5DA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资金支付率（%）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3E80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91F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5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≦20</w:t>
            </w:r>
          </w:p>
        </w:tc>
      </w:tr>
      <w:tr w14:paraId="6730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1C0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提高监测数据的准确性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</w:tr>
      <w:tr w14:paraId="6955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4E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逐步改善水生态环境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 w14:paraId="3CFE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F8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0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为全州地下水资源管理提供决策依据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8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</w:t>
            </w:r>
          </w:p>
        </w:tc>
      </w:tr>
      <w:tr w14:paraId="504C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D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社会群众满意度（%）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≧95%</w:t>
            </w:r>
          </w:p>
        </w:tc>
      </w:tr>
    </w:tbl>
    <w:p w14:paraId="52EF70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62C7482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14FB6DE1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61EE555A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 w14:paraId="442957BC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48E5405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541F5EEF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 w14:paraId="0EAE921A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28B6B0EE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60F84E23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 w14:paraId="41C24FB5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04F0E231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 w14:paraId="5BFCCD2E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2CE7F451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6D0EB64C">
      <w:pPr>
        <w:spacing w:line="560" w:lineRule="exact"/>
        <w:ind w:left="5438" w:leftChars="304" w:hanging="4800" w:hangingChars="1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昌吉州水资源管理中心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3FCBFEB2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7FB9D-9B57-4418-8FB6-D0B803A6E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01B02D-99E2-41C2-B723-39CFE26A58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D4FB152-C606-491C-8480-3A4890664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A7864F1-DFD6-407E-87B2-6458F01FC9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8B1B332-6817-4519-99E3-B5E6B18B8F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CA052EF3-AC59-47B0-B63D-6188DB6F3F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84665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72C5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72C5C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ADAB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8F04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B3CE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B3CEF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F8F2F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96288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6992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6992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1C97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2F03CA0"/>
    <w:rsid w:val="065B1ED3"/>
    <w:rsid w:val="077A4D8B"/>
    <w:rsid w:val="089A7C46"/>
    <w:rsid w:val="118E5AEB"/>
    <w:rsid w:val="11905045"/>
    <w:rsid w:val="16F54D6D"/>
    <w:rsid w:val="1783651D"/>
    <w:rsid w:val="17B966CC"/>
    <w:rsid w:val="17CE1259"/>
    <w:rsid w:val="20054F50"/>
    <w:rsid w:val="2338512B"/>
    <w:rsid w:val="268E45F4"/>
    <w:rsid w:val="27741D0E"/>
    <w:rsid w:val="27DE3BE2"/>
    <w:rsid w:val="28B872FE"/>
    <w:rsid w:val="28FA36F9"/>
    <w:rsid w:val="2AA84369"/>
    <w:rsid w:val="2FF82868"/>
    <w:rsid w:val="33881B4A"/>
    <w:rsid w:val="33C4397C"/>
    <w:rsid w:val="36AF78A6"/>
    <w:rsid w:val="3A9E4897"/>
    <w:rsid w:val="3D2D1D67"/>
    <w:rsid w:val="3D5629B5"/>
    <w:rsid w:val="428B4E35"/>
    <w:rsid w:val="4336716E"/>
    <w:rsid w:val="46365C00"/>
    <w:rsid w:val="482C725C"/>
    <w:rsid w:val="4A543F99"/>
    <w:rsid w:val="4A6934E9"/>
    <w:rsid w:val="4F2F2D76"/>
    <w:rsid w:val="4FB547FE"/>
    <w:rsid w:val="51C24F8C"/>
    <w:rsid w:val="548B74D5"/>
    <w:rsid w:val="56803A40"/>
    <w:rsid w:val="57D71BBB"/>
    <w:rsid w:val="5C1C6437"/>
    <w:rsid w:val="621A1E40"/>
    <w:rsid w:val="63C572D0"/>
    <w:rsid w:val="6BDF071F"/>
    <w:rsid w:val="6DB14EA5"/>
    <w:rsid w:val="71193373"/>
    <w:rsid w:val="712F0282"/>
    <w:rsid w:val="71ED495F"/>
    <w:rsid w:val="741E1CAA"/>
    <w:rsid w:val="77E733A2"/>
    <w:rsid w:val="7AC06090"/>
    <w:rsid w:val="7BC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2426</Words>
  <Characters>3192</Characters>
  <Lines>69</Lines>
  <Paragraphs>19</Paragraphs>
  <TotalTime>1</TotalTime>
  <ScaleCrop>false</ScaleCrop>
  <LinksUpToDate>false</LinksUpToDate>
  <CharactersWithSpaces>3546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小麦啾</cp:lastModifiedBy>
  <dcterms:modified xsi:type="dcterms:W3CDTF">2025-02-20T04:44:45Z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477C1A519EE544C5AE8F19D9D0A0CCFA_13</vt:lpwstr>
  </property>
  <property fmtid="{D5CDD505-2E9C-101B-9397-08002B2CF9AE}" pid="4" name="KSOTemplateDocerSaveRecord">
    <vt:lpwstr>eyJoZGlkIjoiZGZmMjg3MDQ2MzExNDk0OWY5M2UwNzBmOWViMDBkMGMiLCJ1c2VySWQiOiIzMjQ5NjUzODcifQ==</vt:lpwstr>
  </property>
</Properties>
</file>