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7B59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F1B58BA">
      <w:pPr>
        <w:spacing w:line="540" w:lineRule="exact"/>
        <w:jc w:val="center"/>
        <w:rPr>
          <w:rFonts w:ascii="华文中宋" w:hAnsi="华文中宋" w:eastAsia="华文中宋" w:cs="宋体"/>
          <w:b/>
          <w:kern w:val="0"/>
          <w:sz w:val="52"/>
          <w:szCs w:val="52"/>
        </w:rPr>
      </w:pPr>
    </w:p>
    <w:p w14:paraId="40552AEE">
      <w:pPr>
        <w:spacing w:line="540" w:lineRule="exact"/>
        <w:jc w:val="center"/>
        <w:rPr>
          <w:rFonts w:ascii="华文中宋" w:hAnsi="华文中宋" w:eastAsia="华文中宋" w:cs="宋体"/>
          <w:b/>
          <w:kern w:val="0"/>
          <w:sz w:val="52"/>
          <w:szCs w:val="52"/>
        </w:rPr>
      </w:pPr>
    </w:p>
    <w:p w14:paraId="2D4A14F1">
      <w:pPr>
        <w:spacing w:line="540" w:lineRule="exact"/>
        <w:jc w:val="center"/>
        <w:rPr>
          <w:rFonts w:ascii="华文中宋" w:hAnsi="华文中宋" w:eastAsia="华文中宋" w:cs="宋体"/>
          <w:b/>
          <w:kern w:val="0"/>
          <w:sz w:val="52"/>
          <w:szCs w:val="52"/>
        </w:rPr>
      </w:pPr>
    </w:p>
    <w:p w14:paraId="5972BD9F">
      <w:pPr>
        <w:spacing w:line="540" w:lineRule="exact"/>
        <w:jc w:val="center"/>
        <w:rPr>
          <w:rFonts w:ascii="华文中宋" w:hAnsi="华文中宋" w:eastAsia="华文中宋" w:cs="宋体"/>
          <w:b/>
          <w:kern w:val="0"/>
          <w:sz w:val="52"/>
          <w:szCs w:val="52"/>
        </w:rPr>
      </w:pPr>
    </w:p>
    <w:p w14:paraId="2A847468">
      <w:pPr>
        <w:spacing w:line="540" w:lineRule="exact"/>
        <w:jc w:val="center"/>
        <w:rPr>
          <w:rFonts w:ascii="华文中宋" w:hAnsi="华文中宋" w:eastAsia="华文中宋" w:cs="宋体"/>
          <w:b/>
          <w:kern w:val="0"/>
          <w:sz w:val="52"/>
          <w:szCs w:val="52"/>
        </w:rPr>
      </w:pPr>
    </w:p>
    <w:p w14:paraId="1DC0087B">
      <w:pPr>
        <w:spacing w:line="540" w:lineRule="exact"/>
        <w:jc w:val="center"/>
        <w:rPr>
          <w:rFonts w:ascii="华文中宋" w:hAnsi="华文中宋" w:eastAsia="华文中宋" w:cs="宋体"/>
          <w:b/>
          <w:kern w:val="0"/>
          <w:sz w:val="52"/>
          <w:szCs w:val="52"/>
        </w:rPr>
      </w:pPr>
    </w:p>
    <w:p w14:paraId="3F6792D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3B157BA">
      <w:pPr>
        <w:spacing w:line="540" w:lineRule="exact"/>
        <w:jc w:val="center"/>
        <w:rPr>
          <w:rFonts w:ascii="华文中宋" w:hAnsi="华文中宋" w:eastAsia="华文中宋" w:cs="宋体"/>
          <w:b/>
          <w:kern w:val="0"/>
          <w:sz w:val="52"/>
          <w:szCs w:val="52"/>
        </w:rPr>
      </w:pPr>
    </w:p>
    <w:p w14:paraId="4902114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5E1E45C6">
      <w:pPr>
        <w:spacing w:line="540" w:lineRule="exact"/>
        <w:jc w:val="center"/>
        <w:rPr>
          <w:rFonts w:hAnsi="宋体" w:eastAsia="仿宋_GB2312" w:cs="宋体"/>
          <w:kern w:val="0"/>
          <w:sz w:val="30"/>
          <w:szCs w:val="30"/>
        </w:rPr>
      </w:pPr>
    </w:p>
    <w:p w14:paraId="0AF2C114">
      <w:pPr>
        <w:spacing w:line="540" w:lineRule="exact"/>
        <w:jc w:val="center"/>
        <w:rPr>
          <w:rFonts w:hAnsi="宋体" w:eastAsia="仿宋_GB2312" w:cs="宋体"/>
          <w:kern w:val="0"/>
          <w:sz w:val="30"/>
          <w:szCs w:val="30"/>
        </w:rPr>
      </w:pPr>
    </w:p>
    <w:p w14:paraId="73BA9B9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DB3915C">
      <w:pPr>
        <w:spacing w:line="540" w:lineRule="exact"/>
        <w:jc w:val="center"/>
        <w:rPr>
          <w:rFonts w:hAnsi="宋体" w:eastAsia="仿宋_GB2312" w:cs="宋体"/>
          <w:kern w:val="0"/>
          <w:sz w:val="30"/>
          <w:szCs w:val="30"/>
        </w:rPr>
      </w:pPr>
    </w:p>
    <w:p w14:paraId="6F4EEA03">
      <w:pPr>
        <w:spacing w:line="540" w:lineRule="exact"/>
        <w:jc w:val="center"/>
        <w:rPr>
          <w:rFonts w:hAnsi="宋体" w:eastAsia="仿宋_GB2312" w:cs="宋体"/>
          <w:kern w:val="0"/>
          <w:sz w:val="30"/>
          <w:szCs w:val="30"/>
        </w:rPr>
      </w:pPr>
    </w:p>
    <w:p w14:paraId="3A9100FC">
      <w:pPr>
        <w:spacing w:line="540" w:lineRule="exact"/>
        <w:jc w:val="center"/>
        <w:rPr>
          <w:rFonts w:hAnsi="宋体" w:eastAsia="仿宋_GB2312" w:cs="宋体"/>
          <w:kern w:val="0"/>
          <w:sz w:val="30"/>
          <w:szCs w:val="30"/>
        </w:rPr>
      </w:pPr>
    </w:p>
    <w:p w14:paraId="49E0EEFB">
      <w:pPr>
        <w:spacing w:line="540" w:lineRule="exact"/>
        <w:rPr>
          <w:rFonts w:hAnsi="宋体" w:eastAsia="仿宋_GB2312" w:cs="宋体"/>
          <w:kern w:val="0"/>
          <w:sz w:val="30"/>
          <w:szCs w:val="30"/>
        </w:rPr>
      </w:pPr>
    </w:p>
    <w:p w14:paraId="7F689DC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96D39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访惠聚经费</w:t>
      </w:r>
    </w:p>
    <w:p w14:paraId="09234D3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呼图壁县人民法院</w:t>
      </w:r>
    </w:p>
    <w:p w14:paraId="095271B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呼图壁县人民法院</w:t>
      </w:r>
    </w:p>
    <w:p w14:paraId="1876349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马婷婷</w:t>
      </w:r>
    </w:p>
    <w:p w14:paraId="30C8BA8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2E3968AE">
      <w:pPr>
        <w:spacing w:line="700" w:lineRule="exact"/>
        <w:ind w:firstLine="708" w:firstLineChars="236"/>
        <w:jc w:val="left"/>
        <w:rPr>
          <w:rFonts w:hAnsi="宋体" w:eastAsia="仿宋_GB2312" w:cs="宋体"/>
          <w:kern w:val="0"/>
          <w:sz w:val="30"/>
          <w:szCs w:val="30"/>
        </w:rPr>
      </w:pPr>
    </w:p>
    <w:p w14:paraId="1E3FD942">
      <w:pPr>
        <w:spacing w:line="540" w:lineRule="exact"/>
        <w:rPr>
          <w:rStyle w:val="18"/>
          <w:rFonts w:ascii="黑体" w:hAnsi="黑体" w:eastAsia="黑体"/>
          <w:b w:val="0"/>
          <w:spacing w:val="-4"/>
          <w:sz w:val="32"/>
          <w:szCs w:val="32"/>
        </w:rPr>
      </w:pPr>
    </w:p>
    <w:p w14:paraId="36E3A35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02238B0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3706B36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第三次中央新疆工作座谈会，阐述了新时代党的治疆方略，明确了当前和今后一个时期新疆工作的指导思想、目标任务。进一步做好“访惠聚”工作就是要以此为遵循、为行动指南。“访惠聚”工作是干部下基层的延续，是提升维稳戍边能力，提高基础治理水平，</w:t>
      </w:r>
      <w:r>
        <w:rPr>
          <w:rStyle w:val="18"/>
          <w:rFonts w:hint="eastAsia" w:ascii="楷体" w:hAnsi="楷体" w:eastAsia="楷体"/>
          <w:spacing w:val="-4"/>
          <w:sz w:val="32"/>
          <w:szCs w:val="32"/>
          <w:lang w:val="en-US" w:eastAsia="zh-CN"/>
        </w:rPr>
        <w:t>铸</w:t>
      </w:r>
      <w:bookmarkStart w:id="0" w:name="_GoBack"/>
      <w:bookmarkEnd w:id="0"/>
      <w:r>
        <w:rPr>
          <w:rStyle w:val="18"/>
          <w:rFonts w:hint="eastAsia" w:ascii="楷体" w:hAnsi="楷体" w:eastAsia="楷体"/>
          <w:spacing w:val="-4"/>
          <w:sz w:val="32"/>
          <w:szCs w:val="32"/>
        </w:rPr>
        <w:t>牢中华民族共同体意识等诸多方面都有十分重要的意义。2.项目主要内容及实施情况本项目主要内容为解决好群众合理合法化的利益诉求，让群众有实实在在的获得感。开展文化惠民活动，开展群体性文化活动，扩大群众参与覆盖面，丰富群众精神文化生活，增强基层正能量，打好群众思想基础。抓住群众急需解决的民生问题，积极出主意、想办法，发挥部门优势为群众办实事好事，让群众得实惠、受教育。本项目于2022年1月开始实施，截止2022年12月已全部完成，通过本项目的实施丰富群众精神文化生活，增强基层正能量，打好群众思想基础。抓住群众急需解决的民生问题，积极出主意、想办法，发挥部门优势为群众办实事好事，让群众得实惠、受教育。提升了维稳戍边能力，提高了基础治理水平，筑牢了中华民族共同体意识等诸多方面都有十分重要的意义。3.项目实施主体2022年呼图壁县人民法院访惠聚经费项目的实施主体为呼图壁县人民法院，该单位纳入2022年部门决算编制范围的有7个科室，分别是：行政办公室，政治部，法警大队，执行局，立案庭，审判庭，行庭等编制人数为76人，其中：行政人员编制73人。实有在职人数73人，其中：行政在职73人。离退休人员28人，其中：行政退休人员28人。4.资金投入和使用情况（1）项目资金安排落实、总投入情况根据政府化解债务工作要求，下达2022年呼图壁县人民法院访惠聚经费项目资金，预算安排资金总额60.08万元，其中财政资金60.08万元、其他资金0万元，2022年实际收到预算资金60.08万元，预算资金到位率为100%。（2）项目资金实际使用情况截至2022年12月31日，本项目实际支付资金47.94万元，预算执行率79.79%。项目资金主要用于支付访惠聚人员驻村补贴、访惠聚工作队的工作经费及实事好事经费。</w:t>
      </w:r>
    </w:p>
    <w:p w14:paraId="1CC4FC6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3FE15B7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解决好群众合理合法化的利益诉求，让群众有实实在在的获得感。开展文化惠民活动，开展群体性文化活动，扩大群众参与覆盖面，丰富群众精神文化生活，增强基层正能量，打好群众思想基础。抓住群众急需解决的民生问题，积极出主意、想办法，发挥部门优势为群众办实事好事，让群众得实惠、受教育。保障我单位驻村工作正常开展，计划在本年度购置不少于2台设备，为不少于8名工作队员发放不低于29.088万元驻村补贴。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数量指标“访惠聚工作队员人数”指标，预期指标值为“&gt;=8人”；“为民办实事好事设备购置数量”指标，预期指标值为“&gt;=2个”；② 质量指标“设备验收合格率”指标，预期指标值为“100%”；③ 时效指标“设备采购及时率”指标，预期指标值为“100%”；④ 成本指标“为民办实事好事经费”指标，预期指标值为“&lt;=29万元”；“访惠聚工作队员个人补助经费”指标，预期指标值为“&lt;=29.088万元”；“工作队经费”指标，预期指标值为“&lt;=2万元”；（2）项目效益目标①经济效益指标“增加访惠聚工作队的经费，确保工作正常运转”指标，预期指标值为“不断改善”；②社会效益指标“改善工作队办公条件，提高工作队员的工作环境”指标，预期指标值为“不断改善”；③生态效益指标⑤ 持续影响指标“巩固基层基础，提升人民群众幸福感”指标，预期指标值为“不断改善”；（3）相关满意度目标满意度指标“受益群众满意度”指标，预期指标值为“≥96%”；</w:t>
      </w:r>
    </w:p>
    <w:p w14:paraId="35D1B28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F82E6C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2CE7A9E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呼图壁县人民法院访惠聚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DCC428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723F50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呼图壁县人民法院访惠聚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35ACEB8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6497AC2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范志伟（呼图壁县人民法院党组书记）任评价组组长，绩效评价工作职责为检查项目绩效指标完成情况、审定项目支出绩效评价结果及项目支出绩效评价报告。闫雪（呼图壁县人民法院党组副书记、院长）任评价组副组长，绩效评价工作职责为组织和协调项目工作人员采取实地调查、资料检查等方式，核实项目绩效指标完成情况；组织受益对象对项目工作进行评价等。马婷婷（呼图壁县人民法院办公室主任）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14:paraId="0C0465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1CE7459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3B258AE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呼图壁县人民法院访惠聚经费项目的实施，解决了历史遗留的债务负担的困难，提高了政府形象，提升了政府治理能力，该项目预算执行率达79.79%，项目预期绩效目标及各项具体指标暂未全部达成。（二）综合评价结论本次评价采取定量与定性评价相结合的方式，对访惠聚项目的绩效目标和各项具体绩效指标实现情况进行了客观评价，最终评分为94.85分。绩效评级为“优秀”，具体得分情况为：项目决策20分、项目过程18.99分、项目产出25.86分、项目效益30分。</w:t>
      </w:r>
    </w:p>
    <w:p w14:paraId="1018F8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49E56FD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 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1B17D17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5207231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55444CE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 5个三级指标构成，权重分值为 20 分，本项目实际得分18.99分，得分率为94.95%。具体各项指标得分如下：1.资金到位率：该项目所需财政资金能够足额拨付到位，根据评分标准，该指标5分，得5分。   2.预算执行率：本项目预算较为详细，预算资金60.08万元，实际执行47.94万元，预算执行率为79.79%，项目资金支出总体能够按照预算执行，根据评分标准，该指标5分，得3.99分。3.资金使用合规性：项目任务下达后，我单位制定了《呼图壁县人民法院财务管理制定》制度和管理规定对经费使用进行规范管理，财务制度健全、执行严格，根据评分标准，该指标5分，得5分。4.管理制度健全性：我单位制定了《预算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612B7D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56C385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项目产出类指标包括产出数量、产出质量、产出时效、产出成本共四方面的内容，由6个三级指标构成，权重分为30分，本项目实际得分25.86分，得分率为86.2%。具体各项指标得分如下：1. 产出数量“访惠聚工作队员人数”指标，预期指标值为“&gt;=8人”；实际完成8人，与预期目标一致，与预期目标一致，根据评分标准，该指标2分，得2分。“为民办实事好事设备购置数量”指标，预期指标值为“&gt;=2个”；实际完成2个，与预期目标一致，与预期目标一致，根据评分标准，该指标3分，得3分。2.产出质量“设备验收合格率”指标，预期指标值为“100%”；实际完成“100%”，与预期目标一致，根据评分标准，该指标5分，得5分。3.产出时效“设备采购及时率”指标，预期指标值为“100%”；实际完成“100%”，与预期目标一致，根据评分标准，该指标5分，得5分。4.产出成本“为民办实事好事经费”指标，预期指标值为“&lt;=29万元”；实际完成17.732万元，与预期目标一致，根据评分标准，该指标5分，得3.06分。“访惠聚工作队员个人补助经费”指标，预期指标值为“&lt;=29.088万元”；实际完成29.088万元，与预期目标一致，根据评分标准，该指标5分，得5分。“工作队经费”指标，预期指标值为“&lt;=2万元”；实际完成1.128万元，与预期目标一致，根据评分标准，该指标5分，得2.8分。</w:t>
      </w:r>
    </w:p>
    <w:p w14:paraId="327B086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16097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570FD61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2个二级指标和2个三级指标构成，权重分为30分，本项目实际得分30分，得分率为100.0%。具体各项指标得分如下：1.实施效益指标（1）社会效益指标“改善工作队办公条件，提高工作队员的工作环境”指标，预期指标值为“不断改善”；实际完成值为“不断改善”，根据评分标准，该指标10分，得10分。（2）可持续影响指标“巩固基层基础，提升人民群众幸福感”指标，预期指标值为“不断改善”；实际完成值为“不断提高”，根据评分标准，该指标5分，得5分。（3）经济效益指标“增加访惠聚工作队的经费，确保工作正常运转”指标，预期指标值为“不断改善”；实际完成值为“不断提高”，根据评分标准，该指标5分，得5分。（4）生态效益指标本项目无该项指标。2.满意度指标“受益群众满意度”指标，预期指标值为“100%”，收益对象满意度满意度达100%，根据评分标准，该指标10分,得10分。</w:t>
      </w:r>
    </w:p>
    <w:p w14:paraId="774E819E">
      <w:pPr>
        <w:spacing w:line="540" w:lineRule="exact"/>
        <w:ind w:firstLine="567" w:firstLineChars="181"/>
        <w:rPr>
          <w:rFonts w:ascii="楷体" w:hAnsi="楷体" w:eastAsia="楷体"/>
          <w:b/>
          <w:spacing w:val="-4"/>
          <w:sz w:val="32"/>
          <w:szCs w:val="32"/>
        </w:rPr>
      </w:pPr>
    </w:p>
    <w:p w14:paraId="19682A6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7F424727">
      <w:pPr>
        <w:spacing w:line="540" w:lineRule="exact"/>
        <w:ind w:firstLine="567"/>
        <w:rPr>
          <w:rStyle w:val="18"/>
          <w:rFonts w:ascii="楷体" w:hAnsi="楷体" w:eastAsia="楷体"/>
          <w:spacing w:val="-4"/>
          <w:sz w:val="32"/>
          <w:szCs w:val="32"/>
        </w:rPr>
      </w:pPr>
    </w:p>
    <w:p w14:paraId="3CE482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3EFCDF4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呼图壁县人民法院审判大楼主体工程项目预算金额90万元，实际到位90万元，实际支出90万元，预算执行率为100%。（二）绩效指标偏差情况呼图壁县人民法院访惠聚经费项目预算金额60.08万元，实际到位60.08万元，实际支出47.94万元，预算执行率为79.79%。总体完成率92.47%，主要是由于2022年度疫情影响，访惠聚相关资金未全部使用，该项目结余资金将结转2023年继续支出。</w:t>
      </w:r>
    </w:p>
    <w:p w14:paraId="3027CA68">
      <w:pPr>
        <w:spacing w:line="540" w:lineRule="exact"/>
        <w:ind w:firstLine="567" w:firstLineChars="181"/>
        <w:rPr>
          <w:rFonts w:ascii="楷体" w:hAnsi="楷体" w:eastAsia="楷体"/>
          <w:b/>
          <w:spacing w:val="-4"/>
          <w:sz w:val="32"/>
          <w:szCs w:val="32"/>
        </w:rPr>
      </w:pPr>
    </w:p>
    <w:p w14:paraId="29831E8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46D0DBAF">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22B9321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05018B0">
      <w:pPr>
        <w:ind w:firstLine="624" w:firstLineChars="200"/>
        <w:rPr>
          <w:rFonts w:ascii="仿宋_GB2312" w:eastAsia="仿宋_GB2312"/>
          <w:spacing w:val="-4"/>
          <w:sz w:val="32"/>
          <w:szCs w:val="32"/>
        </w:rPr>
      </w:pPr>
    </w:p>
    <w:p w14:paraId="408F0B66">
      <w:pPr>
        <w:spacing w:line="540" w:lineRule="exact"/>
        <w:ind w:firstLine="567"/>
        <w:rPr>
          <w:rStyle w:val="18"/>
          <w:rFonts w:ascii="仿宋" w:hAnsi="仿宋" w:eastAsia="仿宋"/>
          <w:b w:val="0"/>
          <w:spacing w:val="-4"/>
          <w:sz w:val="32"/>
          <w:szCs w:val="32"/>
        </w:rPr>
      </w:pPr>
    </w:p>
    <w:p w14:paraId="6B25A70F">
      <w:pPr>
        <w:spacing w:line="540" w:lineRule="exact"/>
        <w:ind w:firstLine="567"/>
        <w:rPr>
          <w:rStyle w:val="18"/>
          <w:rFonts w:ascii="仿宋" w:hAnsi="仿宋" w:eastAsia="仿宋"/>
          <w:b w:val="0"/>
          <w:spacing w:val="-4"/>
          <w:sz w:val="32"/>
          <w:szCs w:val="32"/>
        </w:rPr>
      </w:pPr>
    </w:p>
    <w:p w14:paraId="51006763">
      <w:pPr>
        <w:spacing w:line="540" w:lineRule="exact"/>
        <w:ind w:firstLine="567"/>
        <w:rPr>
          <w:rStyle w:val="18"/>
          <w:rFonts w:ascii="仿宋" w:hAnsi="仿宋" w:eastAsia="仿宋"/>
          <w:b w:val="0"/>
          <w:spacing w:val="-4"/>
          <w:sz w:val="32"/>
          <w:szCs w:val="32"/>
        </w:rPr>
      </w:pPr>
    </w:p>
    <w:p w14:paraId="40669FAA">
      <w:pPr>
        <w:spacing w:line="540" w:lineRule="exact"/>
        <w:ind w:firstLine="567"/>
        <w:rPr>
          <w:rStyle w:val="18"/>
          <w:rFonts w:ascii="仿宋" w:hAnsi="仿宋" w:eastAsia="仿宋"/>
          <w:b w:val="0"/>
          <w:spacing w:val="-4"/>
          <w:sz w:val="32"/>
          <w:szCs w:val="32"/>
        </w:rPr>
      </w:pPr>
    </w:p>
    <w:p w14:paraId="4A2827BE">
      <w:pPr>
        <w:spacing w:line="540" w:lineRule="exact"/>
        <w:ind w:firstLine="567"/>
        <w:rPr>
          <w:rStyle w:val="18"/>
          <w:rFonts w:ascii="仿宋" w:hAnsi="仿宋" w:eastAsia="仿宋"/>
          <w:b w:val="0"/>
          <w:spacing w:val="-4"/>
          <w:sz w:val="32"/>
          <w:szCs w:val="32"/>
        </w:rPr>
      </w:pPr>
    </w:p>
    <w:p w14:paraId="0112E607">
      <w:pPr>
        <w:spacing w:line="540" w:lineRule="exact"/>
        <w:ind w:firstLine="567"/>
        <w:rPr>
          <w:rStyle w:val="18"/>
          <w:rFonts w:ascii="仿宋" w:hAnsi="仿宋" w:eastAsia="仿宋"/>
          <w:b w:val="0"/>
          <w:spacing w:val="-4"/>
          <w:sz w:val="32"/>
          <w:szCs w:val="32"/>
        </w:rPr>
      </w:pPr>
    </w:p>
    <w:p w14:paraId="01ADD51A">
      <w:pPr>
        <w:spacing w:line="540" w:lineRule="exact"/>
        <w:ind w:firstLine="567"/>
        <w:rPr>
          <w:rStyle w:val="18"/>
          <w:rFonts w:ascii="仿宋" w:hAnsi="仿宋" w:eastAsia="仿宋"/>
          <w:b w:val="0"/>
          <w:spacing w:val="-4"/>
          <w:sz w:val="32"/>
          <w:szCs w:val="32"/>
        </w:rPr>
      </w:pPr>
    </w:p>
    <w:p w14:paraId="58ED3486">
      <w:pPr>
        <w:spacing w:line="540" w:lineRule="exact"/>
        <w:ind w:firstLine="567"/>
        <w:rPr>
          <w:rStyle w:val="18"/>
          <w:rFonts w:ascii="仿宋" w:hAnsi="仿宋" w:eastAsia="仿宋"/>
          <w:b w:val="0"/>
          <w:spacing w:val="-4"/>
          <w:sz w:val="32"/>
          <w:szCs w:val="32"/>
        </w:rPr>
      </w:pPr>
    </w:p>
    <w:p w14:paraId="382EFB79">
      <w:pPr>
        <w:spacing w:line="540" w:lineRule="exact"/>
        <w:ind w:firstLine="567"/>
        <w:rPr>
          <w:rStyle w:val="18"/>
          <w:rFonts w:ascii="仿宋" w:hAnsi="仿宋" w:eastAsia="仿宋"/>
          <w:b w:val="0"/>
          <w:spacing w:val="-4"/>
          <w:sz w:val="32"/>
          <w:szCs w:val="32"/>
        </w:rPr>
      </w:pPr>
    </w:p>
    <w:p w14:paraId="1C1C5EA9">
      <w:pPr>
        <w:spacing w:line="540" w:lineRule="exact"/>
        <w:ind w:firstLine="567"/>
        <w:rPr>
          <w:rStyle w:val="18"/>
          <w:rFonts w:ascii="仿宋" w:hAnsi="仿宋" w:eastAsia="仿宋"/>
          <w:b w:val="0"/>
          <w:spacing w:val="-4"/>
          <w:sz w:val="32"/>
          <w:szCs w:val="32"/>
        </w:rPr>
      </w:pPr>
    </w:p>
    <w:p w14:paraId="7DC9F801">
      <w:pPr>
        <w:spacing w:line="540" w:lineRule="exact"/>
        <w:ind w:firstLine="567"/>
        <w:rPr>
          <w:rStyle w:val="18"/>
          <w:rFonts w:ascii="仿宋" w:hAnsi="仿宋" w:eastAsia="仿宋"/>
          <w:b w:val="0"/>
          <w:spacing w:val="-4"/>
          <w:sz w:val="32"/>
          <w:szCs w:val="32"/>
        </w:rPr>
      </w:pPr>
    </w:p>
    <w:p w14:paraId="62952AE6">
      <w:pPr>
        <w:spacing w:line="540" w:lineRule="exact"/>
        <w:ind w:firstLine="567"/>
        <w:rPr>
          <w:rStyle w:val="18"/>
          <w:rFonts w:ascii="仿宋" w:hAnsi="仿宋" w:eastAsia="仿宋"/>
          <w:b w:val="0"/>
          <w:spacing w:val="-4"/>
          <w:sz w:val="32"/>
          <w:szCs w:val="32"/>
        </w:rPr>
      </w:pPr>
    </w:p>
    <w:p w14:paraId="6C159E6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41BF4D4">
        <w:pPr>
          <w:pStyle w:val="12"/>
          <w:jc w:val="center"/>
        </w:pPr>
        <w:r>
          <w:fldChar w:fldCharType="begin"/>
        </w:r>
        <w:r>
          <w:instrText xml:space="preserve">PAGE   \* MERGEFORMAT</w:instrText>
        </w:r>
        <w:r>
          <w:fldChar w:fldCharType="separate"/>
        </w:r>
        <w:r>
          <w:rPr>
            <w:lang w:val="zh-CN"/>
          </w:rPr>
          <w:t>13</w:t>
        </w:r>
        <w:r>
          <w:fldChar w:fldCharType="end"/>
        </w:r>
      </w:p>
    </w:sdtContent>
  </w:sdt>
  <w:p w14:paraId="52F2D77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124D1"/>
    <w:rsid w:val="00C56C72"/>
    <w:rsid w:val="00CA6457"/>
    <w:rsid w:val="00CE2FD9"/>
    <w:rsid w:val="00D03FD1"/>
    <w:rsid w:val="00D17F2E"/>
    <w:rsid w:val="00D30354"/>
    <w:rsid w:val="00DF42A0"/>
    <w:rsid w:val="00E30E91"/>
    <w:rsid w:val="00E769FE"/>
    <w:rsid w:val="00EA2CBE"/>
    <w:rsid w:val="00F32FEE"/>
    <w:rsid w:val="00FB10BB"/>
    <w:rsid w:val="36D33D37"/>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3814</Words>
  <Characters>3954</Characters>
  <Lines>51</Lines>
  <Paragraphs>14</Paragraphs>
  <TotalTime>0</TotalTime>
  <ScaleCrop>false</ScaleCrop>
  <LinksUpToDate>false</LinksUpToDate>
  <CharactersWithSpaces>3972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2023-11-23T03:52:00Z</dcterms:created>
  <dc:creator>赵 恺（预算处）</dc:creator>
  <cp:lastModifiedBy>巴霍巴利</cp:lastModifiedBy>
  <cp:lastPrinted>2018-12-31T10:56:00Z</cp:lastPrinted>
  <dcterms:modified xsi:type="dcterms:W3CDTF">2025-02-08T06:49:45Z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eyJoZGlkIjoiMWZmMTdiY2E1NGExNjIwMTk1ZTgyNTgwZDZmYjIwMWIiLCJ1c2VySWQiOiI0MzI3ODY3NDQifQ==</vt:lpwstr>
  </property>
  <property fmtid="{D5CDD505-2E9C-101B-9397-08002B2CF9AE}" pid="4" name="ICV">
    <vt:lpwstr>22DC4C20541A404E9EF7B8E78FBD8067_12</vt:lpwstr>
  </property>
</Properties>
</file>