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994CC">
      <w:pPr>
        <w:spacing w:line="560" w:lineRule="exact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64E94C81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 w14:paraId="0703D1AA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 w14:paraId="13AB5E0C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昌吉州政务服务和公共资源交易管理局</w:t>
      </w:r>
    </w:p>
    <w:p w14:paraId="031C4EDF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部门预算公开</w:t>
      </w:r>
    </w:p>
    <w:p w14:paraId="666D1130"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48DB622F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277333C1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607F8A62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22524AEF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2797A482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3F1F429C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05393FDA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7085BF14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7198F19E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462B9D68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2BDE9D34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2B2F4801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4CEFEAE4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320DB197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5D21BF10"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401FA32F"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2676ACC4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  <w:sectPr>
          <w:footerReference r:id="rId3" w:type="default"/>
          <w:pgSz w:w="11906" w:h="16838"/>
          <w:pgMar w:top="2098" w:right="1418" w:bottom="1928" w:left="1588" w:header="851" w:footer="992" w:gutter="0"/>
          <w:pgNumType w:start="1"/>
          <w:cols w:space="720" w:num="1"/>
          <w:docGrid w:linePitch="312" w:charSpace="0"/>
        </w:sectPr>
      </w:pPr>
    </w:p>
    <w:p w14:paraId="4C21330F">
      <w:pPr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目 录</w:t>
      </w:r>
    </w:p>
    <w:p w14:paraId="55EDFD55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 w14:paraId="6869C519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第一部分  州政资局部门（单位）概况</w:t>
      </w:r>
    </w:p>
    <w:p w14:paraId="00180AD1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一、主要职能</w:t>
      </w:r>
    </w:p>
    <w:p w14:paraId="3B6C9B14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二、机构设置及人员情况</w:t>
      </w:r>
    </w:p>
    <w:p w14:paraId="17A1F9F3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第二部分  2022年部门（单位）预算公开表</w:t>
      </w:r>
    </w:p>
    <w:p w14:paraId="5BF8D8C0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一、部门（单位）收支总体情况表</w:t>
      </w:r>
    </w:p>
    <w:p w14:paraId="66116EA4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二、部门（单位）收入总体情况表</w:t>
      </w:r>
    </w:p>
    <w:p w14:paraId="26D5BBB8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三、部门（单位）支出总体情况表</w:t>
      </w:r>
    </w:p>
    <w:p w14:paraId="57F7A7A4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四、财政拨款收支总体情况表</w:t>
      </w:r>
    </w:p>
    <w:p w14:paraId="6F7E2F56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五、一般公共预算支出情况表</w:t>
      </w:r>
    </w:p>
    <w:p w14:paraId="2677E7BE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六、一般公共预算基本支出情况表</w:t>
      </w:r>
    </w:p>
    <w:p w14:paraId="5E1F3D93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项目支出情况表</w:t>
      </w:r>
    </w:p>
    <w:p w14:paraId="542CE57F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八、一般公共预算“三公”经费支出情况表</w:t>
      </w:r>
    </w:p>
    <w:p w14:paraId="14ED189B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九、政府性基金预算支出情况表</w:t>
      </w:r>
    </w:p>
    <w:p w14:paraId="23AC665B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第三部分  2022年部门（单位）预算情况说明</w:t>
      </w:r>
    </w:p>
    <w:p w14:paraId="068CBD8D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一、关于州政资局部门（单位）2022年收支预算情况的总体说明</w:t>
      </w:r>
    </w:p>
    <w:p w14:paraId="44088101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二、关于州政资局部门（单位）2022年收入预算情况说明</w:t>
      </w:r>
    </w:p>
    <w:p w14:paraId="5253185C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三、关于州政资局部门（单位）2022年支出预算情况说明</w:t>
      </w:r>
    </w:p>
    <w:p w14:paraId="41404021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州政资局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部门（单位）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年财政拨款收支预算情况的总体说明</w:t>
      </w:r>
    </w:p>
    <w:p w14:paraId="04C8F345"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州政资局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部门（单位）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年一般公共预算当年拨款情况说明</w:t>
      </w:r>
    </w:p>
    <w:p w14:paraId="0DC9CD5B"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州政资局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部门（单位）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年一般公共预算基本支出情况说明</w:t>
      </w:r>
    </w:p>
    <w:p w14:paraId="28CCFD49"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州政资局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部门（单位）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年一般公共预算项目支出情况说明</w:t>
      </w:r>
    </w:p>
    <w:p w14:paraId="79B55E89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八、关于州政资局部门（单位）2022年一般公共预算“三公”经费预算情况说明</w:t>
      </w:r>
    </w:p>
    <w:p w14:paraId="5D09CF12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九、关于州政资局部门（单位）2022年政府性基金预算拨款情况说明</w:t>
      </w:r>
    </w:p>
    <w:p w14:paraId="03384F13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十、其他重要事项的情况说明</w:t>
      </w:r>
    </w:p>
    <w:p w14:paraId="59110A1B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第四部分  名词解释</w:t>
      </w:r>
    </w:p>
    <w:p w14:paraId="44CE59DE"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  <w:sectPr>
          <w:footerReference r:id="rId4" w:type="default"/>
          <w:pgSz w:w="11906" w:h="16838"/>
          <w:pgMar w:top="2098" w:right="1418" w:bottom="1928" w:left="1588" w:header="851" w:footer="992" w:gutter="0"/>
          <w:cols w:space="720" w:num="1"/>
          <w:docGrid w:linePitch="312" w:charSpace="0"/>
        </w:sectPr>
      </w:pPr>
    </w:p>
    <w:p w14:paraId="6489EF10">
      <w:pPr>
        <w:widowControl/>
        <w:spacing w:line="5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州政资局部门概况</w:t>
      </w:r>
    </w:p>
    <w:p w14:paraId="321FBF9F">
      <w:pPr>
        <w:widowControl/>
        <w:spacing w:line="54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14:paraId="7B6D859C"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一、主要职能</w:t>
      </w:r>
    </w:p>
    <w:p w14:paraId="7D9BEBC5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>2013年6月将昌吉州工程建设交易中心、产权交易中心、政府采购中心和国土资源交易中心整体划入州政务服务中心，成立州政资局，为州人民政府管理的公益一类事业单位，正处级建制，核定编制数36名，现有在编人员3</w:t>
      </w:r>
      <w:r>
        <w:rPr>
          <w:rFonts w:hint="eastAsia" w:ascii="仿宋_GB2312" w:eastAsia="仿宋_GB2312"/>
          <w:color w:val="000000"/>
          <w:sz w:val="32"/>
          <w:szCs w:val="32"/>
        </w:rPr>
        <w:t>3</w:t>
      </w:r>
      <w:r>
        <w:rPr>
          <w:rFonts w:ascii="仿宋_GB2312" w:eastAsia="仿宋_GB2312"/>
          <w:color w:val="000000"/>
          <w:sz w:val="32"/>
          <w:szCs w:val="32"/>
        </w:rPr>
        <w:t>名，领导职数4名，内设办公室</w:t>
      </w:r>
      <w:r>
        <w:rPr>
          <w:rFonts w:hint="eastAsia" w:ascii="仿宋_GB2312" w:eastAsia="仿宋_GB2312"/>
          <w:color w:val="000000"/>
          <w:sz w:val="32"/>
          <w:szCs w:val="32"/>
        </w:rPr>
        <w:t>（组织人事科）</w:t>
      </w:r>
      <w:r>
        <w:rPr>
          <w:rFonts w:ascii="仿宋_GB2312" w:eastAsia="仿宋_GB2312"/>
          <w:color w:val="000000"/>
          <w:sz w:val="32"/>
          <w:szCs w:val="32"/>
        </w:rPr>
        <w:t>、政务服务科、工程建设交易服务一科、工程建设交易服务二科、政府采购交易服务科、矿业权及产权交易服务科、信息科、“放管服”改革和优化营商环境督办科和12345政务服务便民热线受理中心9个科室。</w:t>
      </w:r>
    </w:p>
    <w:p w14:paraId="125FA817">
      <w:pPr>
        <w:widowControl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局主要职责是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负责对进驻州政务大厅开展政务服务的单位做好服务、协调、监督、管理工作，对各县市政务服务工作进行指导；对纳入昌吉州公共资源交易目录的交易项目，提供交易场所、专家抽取、交易过程见证、信息公告发布、档案查询等管理和服务；建设政务服务和公共资源交易信息化平台并推广应用；负责“放管服”改革和优化营商环境推进落实工作的指导督促、统筹协调和绩效考核；负责自治州12345政务服务便民热线的整合、受理、转办及督办，负责热线平台的规划建设和运行管理，指导监督政务服务便民热线工作。</w:t>
      </w:r>
    </w:p>
    <w:p w14:paraId="53F66FEF"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二、机构设置及人员情况</w:t>
      </w:r>
    </w:p>
    <w:p w14:paraId="766BCCB5"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昌吉州政资局无下属预算单位，下设6个科室，分别是：</w:t>
      </w:r>
      <w:r>
        <w:rPr>
          <w:rFonts w:ascii="仿宋_GB2312" w:hAnsi="宋体" w:eastAsia="仿宋_GB2312"/>
          <w:sz w:val="32"/>
          <w:szCs w:val="32"/>
        </w:rPr>
        <w:t>办公室、政务服务科、工程建设交易服务科、政府采购交易服务科、矿业权及产权交易服务科和信息科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6171D40B"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昌吉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州政资局编制数36，实有人数33人，其中：在职30人，增加0人；退休4人，增加0人；离休0人，增加0人。</w:t>
      </w:r>
    </w:p>
    <w:p w14:paraId="44FB92E7"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 w14:paraId="66E0720E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ascii="黑体" w:hAnsi="黑体" w:eastAsia="黑体"/>
          <w:kern w:val="0"/>
          <w:sz w:val="32"/>
          <w:szCs w:val="32"/>
        </w:rPr>
        <w:t>2022</w:t>
      </w:r>
      <w:r>
        <w:rPr>
          <w:rFonts w:hint="eastAsia" w:ascii="黑体" w:hAnsi="黑体" w:eastAsia="黑体"/>
          <w:kern w:val="0"/>
          <w:sz w:val="32"/>
          <w:szCs w:val="32"/>
        </w:rPr>
        <w:t>年部门（单位）预算公开表</w:t>
      </w:r>
    </w:p>
    <w:p w14:paraId="00C8CCEF">
      <w:pPr>
        <w:widowControl/>
        <w:spacing w:line="240" w:lineRule="exact"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表1</w:t>
      </w:r>
    </w:p>
    <w:p w14:paraId="213E3AB0"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部门（单位）收支总体情况表</w:t>
      </w:r>
    </w:p>
    <w:p w14:paraId="274808F0"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5751EE94"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编制部门（单位）：昌吉州政务服务和公共资源交易管理局        单位：万元</w:t>
      </w:r>
    </w:p>
    <w:tbl>
      <w:tblPr>
        <w:tblStyle w:val="6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 w14:paraId="582EA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 w14:paraId="5B8E63B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6E9F5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 w14:paraId="765E2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834B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AF79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8B9C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AE72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 w14:paraId="7E8DE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FE99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DD12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1206.337261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977D73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1D7C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1089.438381　</w:t>
            </w:r>
          </w:p>
        </w:tc>
      </w:tr>
      <w:tr w14:paraId="0FDCC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85C9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FBB0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1206.337261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738544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4B10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8FEB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8005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A4A9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64B02F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92E9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D8B6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D87C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国有资本经营预算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63D8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50365E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5859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7495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408A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财政专户（教育收费）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16CB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ED2D68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3EA5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A423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F572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AF28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28DE01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1181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CE69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A7EB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EE7F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5C007F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B058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BCBF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8007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366C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29D37E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1240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43.84178　</w:t>
            </w:r>
          </w:p>
        </w:tc>
      </w:tr>
      <w:tr w14:paraId="14CB4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059B2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D1ED4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B01102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01F3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8592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BEA7E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EB5D0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39F562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8CB8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34.070765</w:t>
            </w:r>
          </w:p>
        </w:tc>
      </w:tr>
      <w:tr w14:paraId="0314F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F6E9A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1F2B9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C671F7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EA68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33F7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5AF11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99C04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324111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6218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ACB7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1880D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EAC98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3D7586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AB98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6E15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45248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B3C70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A65641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5D6B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D86D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D6891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91D9C6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5523A9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F308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807D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47B29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D9A386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7EBA86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2D6B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6F56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7151B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A7ED4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E98D9D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9D6B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7F32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A95C8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42229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0C3454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7A0F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4F56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B940B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52E93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0B4C50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9F2D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399D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C93A3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4DD5C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FA2559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FF0C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38.986335　</w:t>
            </w:r>
          </w:p>
        </w:tc>
      </w:tr>
      <w:tr w14:paraId="70A4D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1F3EA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31579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602A87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BC4E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4520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970C5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EC6E9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CFF0F8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1026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03C62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45A07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6EFD1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BE0CC2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DE9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EB0A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95D7C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7EF54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940F2A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6F19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470E1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0CF48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42066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EF31CC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0187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0B05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5F5CD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B4C25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1EE8E3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33F9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25065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D5FAF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525D0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6F011F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F92C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EFF6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A0AAA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AEEAA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B47AEA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5D75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D9C3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9B25E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92856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8934A4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83A4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77B8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B8040D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378D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633A2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B00F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97A0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C385D2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6C71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BA498"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E991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0B38F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7B93D3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AA5E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1206.337261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B48D2E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ECCD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1206.337261　</w:t>
            </w:r>
          </w:p>
        </w:tc>
      </w:tr>
    </w:tbl>
    <w:p w14:paraId="395EBAB9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435F84CC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表2</w:t>
      </w:r>
    </w:p>
    <w:p w14:paraId="1FDF8A41">
      <w:pPr>
        <w:widowControl/>
        <w:spacing w:line="44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部门（单位）收入总体情况表</w:t>
      </w:r>
    </w:p>
    <w:p w14:paraId="555F31F7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6DEC6796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编制部门（单位）：昌吉州政务服务和公共资源交易管理局          单位：万元</w:t>
      </w:r>
    </w:p>
    <w:tbl>
      <w:tblPr>
        <w:tblStyle w:val="6"/>
        <w:tblW w:w="9741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500"/>
        <w:gridCol w:w="525"/>
        <w:gridCol w:w="2225"/>
        <w:gridCol w:w="950"/>
        <w:gridCol w:w="950"/>
        <w:gridCol w:w="725"/>
        <w:gridCol w:w="688"/>
        <w:gridCol w:w="737"/>
        <w:gridCol w:w="488"/>
        <w:gridCol w:w="708"/>
        <w:gridCol w:w="684"/>
      </w:tblGrid>
      <w:tr w14:paraId="0AEE7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9038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840D92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64759B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5F5B2C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846E8D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E7E8F5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国有资本经营预算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CFB4C7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财政专户（教育收费）</w:t>
            </w:r>
          </w:p>
        </w:tc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69C712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F19FDF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FFD2D8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单位其他资金收入</w:t>
            </w:r>
          </w:p>
        </w:tc>
      </w:tr>
      <w:tr w14:paraId="2BD25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A94A7"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C10B8"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233F1"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4470E5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4204F0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44E28A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7D02ED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F0CE07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0577AF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575DB6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CD6727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C93FA6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51AEA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72041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6CAD2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C28A5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216F1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一般公共服务支出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75FEF4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1089.44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8DDF63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1089.44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82B05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58CC1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66490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17E94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CEF24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052DB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29B5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87B9C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6A1B8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1D2CF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2161B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政府办公厅（室）及相关机构事务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7FE46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1089.44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4E49A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1089.44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311D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CBDB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5811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B859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6C84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EE74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ACA2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96B9B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6A991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9107D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5CBC1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行政运行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EC098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189.47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294A3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189.47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EB92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D1D5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FD21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B9DF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DAE8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58A6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7B2E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2D55F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0C797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F2F9C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AADB2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一般行政管理事务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D7F8B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1E717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E0DB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C39F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838A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4410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F182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9E70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F61D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516A8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52126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C1F02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AC4D0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事业运行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F28A6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185.97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86D39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185.97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0C80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BDA7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F21D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BB7F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292E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5C59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EA04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61C1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2C5A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7DE2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4F43D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1DF25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43.84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D2901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43.84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2AAD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B23C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E3356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D9D7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55B4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E84F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5D56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41B6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BBC0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E814D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A0370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0BF60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43.84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ADCB9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43.84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6C64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E88D6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B5B5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3DE7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280C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002C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156E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25DE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399E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D651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6ED70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行政单位离退休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F51A0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27EA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9FFF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0C4D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149F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8175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7838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CC61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EA29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A605B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215A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004F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56BD9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4BAB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43.34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5FF2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43.34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3EB8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9769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CF80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C64C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8D18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9380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DEEB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96F8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D7AA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AF8E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2F66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4E113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34.07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4EBE1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34.07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2E35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6CA1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1F6A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0EDD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FF46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05F6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4EBF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88D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DD3B9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DE83B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6A1AD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0FE08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34.07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416D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34.07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014A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902F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5F8D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7A0F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A0AD6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35AF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9400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BE57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ACDD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D8E49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A64AB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行政单位医疗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06260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8.28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19A91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8.28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5BBF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FAD3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214B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327B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430B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8A77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04CE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76301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DE29D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46AEB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32D6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公务员医疗补助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8C18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17.46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D20C9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17.46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5319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9E97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3CAD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7E58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7ACF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87C66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C7D6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405FC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FBE7D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EDCD3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3EF1D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公务员医疗补助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3A71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8.13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C218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8.13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DD7A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00516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A78A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0715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58B6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55208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14:paraId="3F508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F681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04634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5EECC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4DDC1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7A16B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3F23D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3838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668A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351D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074E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CC68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4378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59F3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972D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B46F1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5ABF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48A28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80FA8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38.99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7F96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38.99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4765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78D6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3D2E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C75C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EB1F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F558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9CDB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D05B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671D1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7ECA1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E99F2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A927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38.99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8CA3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38.99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A8B5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708B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85A1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FC02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5196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E675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7096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D96CC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74782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9CBD1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E8650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F295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38.99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207A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38.99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EEE6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CAC8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4B54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3F05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DCF5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7EE3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26CE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07B11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FB7AB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4E7FC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82CF6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合  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DF489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1206.34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A2DE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1206.34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D90B6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A86B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2AC6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5D3C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E4AC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3746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387D7738"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12FFF4B5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5D68B7C2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表3</w:t>
      </w:r>
    </w:p>
    <w:p w14:paraId="10A4A793"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部门（单位）支出总体情况表</w:t>
      </w:r>
    </w:p>
    <w:p w14:paraId="6DC5EFF7"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21E10A7C"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编制部门（单位）：昌吉州政务服务和公共资源交易管理局        单位：万元</w:t>
      </w:r>
    </w:p>
    <w:tbl>
      <w:tblPr>
        <w:tblStyle w:val="6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16"/>
        <w:gridCol w:w="416"/>
        <w:gridCol w:w="2548"/>
        <w:gridCol w:w="1828"/>
        <w:gridCol w:w="1829"/>
        <w:gridCol w:w="1867"/>
      </w:tblGrid>
      <w:tr w14:paraId="17F69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1B48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55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06CB3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14:paraId="0CC11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55E7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47D7C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12209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DBB23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A27F6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14FBA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C6BF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646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28C4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535D4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0AA374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E96498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C0356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2532D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4FB0A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D3490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93EE2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8B8B8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一般公共服务支出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17FB5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1089.44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6BBBF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375.44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9A0A2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714</w:t>
            </w:r>
          </w:p>
        </w:tc>
      </w:tr>
      <w:tr w14:paraId="590EE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8E434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B0CBE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CD39C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2581C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政府办公厅（室）及相关机构事务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81985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1089.44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8D394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375.44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99432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714</w:t>
            </w:r>
          </w:p>
        </w:tc>
      </w:tr>
      <w:tr w14:paraId="40E77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A4C3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D0F64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A6F64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0A5FA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行政运行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BF72C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189.47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1029F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189.47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44B81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09E46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9D5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CB87B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F5B7B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BF3E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一般行政管理事务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1371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A5510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D58E1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714</w:t>
            </w:r>
          </w:p>
        </w:tc>
      </w:tr>
      <w:tr w14:paraId="0644E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5587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BE7E9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38CF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C232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事业运行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D2A3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185.97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82F79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185.97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33FDB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75A0C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FA0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0CEB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97489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EFA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995A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43.84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C95A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43.84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62788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0928C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D4B32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485E9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12C81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36DB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BFEC1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43.84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E5E0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43.84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66B35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78A54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FCC0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B44DE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A4A59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66A5D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行政单位离退休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22EC8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649C8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64540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4F70A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B8107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6DA25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C605A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B3CE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BC8B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43.34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479C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43.34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EE57A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08135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7765F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2E1FF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9896B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28CDB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73D7B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34.07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9D248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34.07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3D551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5A558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E3C1D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79421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5B61E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B4C42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B7A4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34.07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EA218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34.07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6E32C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091E4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CBBA0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7DD31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528B3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87611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行政单位医疗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3F2D8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8.28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73781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8.28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4B0F0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08BBB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CB3D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FFE6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2F19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D1F9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公务员医疗补助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4A54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17.46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F502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17.46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36DE8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4D15F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EEAE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E1C4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AEB0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9F47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公务员医疗补助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C3FD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8.13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62EE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8.13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F3005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130DB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EDE0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5315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0418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0EAE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EB93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2818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E3810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0FFE6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DA89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BCA7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404D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BF09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3254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38.99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954B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38.99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9765E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1E7F6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A7B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D5DF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C409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0507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2476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38.99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5A90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38.99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F0F37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6C1B7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4F5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F098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0844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0BA5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90932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16A8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AA1CF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5F2EB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99CD0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AEE93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986A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9B84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B498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1DEB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8BA99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1EDE7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C2B50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002C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E724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F14DD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D04A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6600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EE640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638B8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86913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EFAFD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4C00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640FD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3D4D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BB483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E2C3B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5CA6E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CCAF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F22F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6717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FE241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B487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4BC6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71DA7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5FC06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2EFF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EB17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5B94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1228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ADEB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1206.34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C87BD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492.34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FA07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714</w:t>
            </w:r>
          </w:p>
        </w:tc>
      </w:tr>
    </w:tbl>
    <w:p w14:paraId="5905EAE6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2B5C9EC9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表4</w:t>
      </w:r>
    </w:p>
    <w:p w14:paraId="04D01A5B">
      <w:pPr>
        <w:widowControl/>
        <w:spacing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 w14:paraId="29B1EC70">
      <w:pPr>
        <w:widowControl/>
        <w:spacing w:beforeLines="50" w:line="280" w:lineRule="exact"/>
        <w:outlineLvl w:val="1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</w:rPr>
        <w:t xml:space="preserve">昌吉州政务服务和公共资源交易管理局         </w:t>
      </w:r>
      <w:r>
        <w:rPr>
          <w:rFonts w:hint="eastAsia" w:ascii="仿宋_GB2312" w:hAnsi="宋体" w:eastAsia="仿宋_GB2312"/>
          <w:kern w:val="0"/>
          <w:szCs w:val="21"/>
        </w:rPr>
        <w:t xml:space="preserve">   单位：万元</w:t>
      </w:r>
    </w:p>
    <w:tbl>
      <w:tblPr>
        <w:tblStyle w:val="6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993"/>
        <w:gridCol w:w="2549"/>
        <w:gridCol w:w="893"/>
        <w:gridCol w:w="851"/>
        <w:gridCol w:w="1123"/>
        <w:gridCol w:w="1123"/>
      </w:tblGrid>
      <w:tr w14:paraId="0133B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CCD6C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65005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 w14:paraId="6895A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0B37D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DE66B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E1248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B375C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774CE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CCFC2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671A8">
            <w:pPr>
              <w:spacing w:line="200" w:lineRule="exac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 w14:paraId="7A7BA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44BB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B4AC2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1206.34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1553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FB27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A275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1089.44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F988E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4D0FE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4953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EDB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一般公共预算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DC633"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1206.34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4F78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CC5FC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2548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6CA15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F550D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1AED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E0E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政府性基金预算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83FD6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CD14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DC33C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E257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95A56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E4C4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9920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032B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国有资本经营预算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B905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9BBB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871F2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C93C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D64B5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C9829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0C2A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DB6A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F5FF4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829E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603F0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19F6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B324D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A1E09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D315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97A8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6ABCA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4F9C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D77A3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B543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B11FC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421C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5931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72DC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616F3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539E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14FC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7452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117D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5D378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0871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7FF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ABADD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F3E9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919C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1BE8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43.84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DD0A8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09590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AA0B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B199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A083C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E414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238EB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E08E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6E15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9E60B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6258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6239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150F2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4BF2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754F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5776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34.07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26F05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D0D37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C1AE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20F4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0E7B6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60C2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000DB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FD38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90047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61282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E9BE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D4F9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1DBE2B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836C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100B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BFA1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7BBAA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3996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2051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BCE4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E70927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E43E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5BC7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059E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10A9B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A4B23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DC3E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E918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B48FE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76EC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44895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F1BB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94AB2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A3EAD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A6BA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104F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5D4FFD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FE58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0294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393E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2CCF5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09E69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33C2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A273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6975E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E858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4F499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4462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89407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2249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7621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AD27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B8F88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6305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4592B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9049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0A77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B8059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76D2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99B4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ED898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7E71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F0CB6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B38F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129FD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0282B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98E6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164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EDBF70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3A7B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4815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ED20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3673E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3A972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234C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44A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66BF4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2587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7ED8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5A96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38.99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4EA4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2F2B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EBDD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7114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4239C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67D8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E8806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D756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9A25A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5B8DD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E723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467A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E4787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61B5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E70CA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0C68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3DA16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3CBC6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D04A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DDF0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6A6A7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2243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A8E0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C91D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41A2D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04AF2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2BE7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B75A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1CFE7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4E46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89643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3E20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DA237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F150D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1FA6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AD2C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5112B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EEB7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9031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90B1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5E962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15BE8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1EDD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CB62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8B1E4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8744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C5A7D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B990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EF39E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4A8A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4E7F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23BC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93A64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A76B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BA023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5DA7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15630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1225E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C923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D349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0FAEB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02EF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DA8F9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B876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E8CAD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C8660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00C2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D188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F08C2E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D856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06A02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B357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0EE9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C2F02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AA54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DC82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66F6E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8DC9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FC9CA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8993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E0EFB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C67C6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C820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6221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959C7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C89E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B3EFB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7CEA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9E7E8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60622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A97E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05287"/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0411A">
            <w:pPr>
              <w:jc w:val="right"/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8C916"/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7274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1C19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4FCC2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3C9F9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804A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4A808"/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B93E0">
            <w:pPr>
              <w:jc w:val="right"/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01480"/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A5F6A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8ED90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536C3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93BD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163A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66FD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4E1C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1206.34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66BB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38EE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8262D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1206.34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3D27C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E448B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2E2766E4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07E508E0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表5</w:t>
      </w:r>
    </w:p>
    <w:tbl>
      <w:tblPr>
        <w:tblStyle w:val="6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1684"/>
        <w:gridCol w:w="1842"/>
        <w:gridCol w:w="1701"/>
      </w:tblGrid>
      <w:tr w14:paraId="3445A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0753F"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14:paraId="70311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7CD22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编制部门（单位）：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昌吉州政务服务和公共资源交易管理局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0BBA2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A3093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BB335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14:paraId="01E3A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B0ECF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8289D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83FB8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DB044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23226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710E2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381B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7FD9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B841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2C4B1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099B9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0128C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3171E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4A4FA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47BD8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415D2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29C22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39929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一般公共服务支出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E6E27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1089.44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31B81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375.44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2AD4E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714</w:t>
            </w:r>
          </w:p>
        </w:tc>
      </w:tr>
      <w:tr w14:paraId="5CD7B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F61C2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996A6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0216E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52C87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政府办公厅（室）及相关机构事务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B949A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1089.44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6E80A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375.44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87D64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714</w:t>
            </w:r>
          </w:p>
        </w:tc>
      </w:tr>
      <w:tr w14:paraId="3A3C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CFB66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B27A7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672BF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EF443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28EC7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189.47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EB148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189.47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4D068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69117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96CAB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F27DD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34123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CA5D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一般行政管理事务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CF59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6DDC2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23C8D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714</w:t>
            </w:r>
          </w:p>
        </w:tc>
      </w:tr>
      <w:tr w14:paraId="01C94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791A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D5259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DAFAD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11E9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事业运行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6AD4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185.97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DF268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185.97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F2643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3125F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643B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52B03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E21A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CFC0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EA8D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43.84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19280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43.84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FA93F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76720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733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9ED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5193B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C2B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5C3C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43.84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A24E9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43.84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D4316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31B42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ACEB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12B99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59E75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DD428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行政单位离退休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7E6F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80428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4F759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758B0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85B77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0C92B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EDB55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3185B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9AA03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43.34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F8A0B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43.34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8B149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629DE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C27D4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8D8F9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A1CE6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CF04C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13840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34.07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93C60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2B998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2E2E8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4C5B0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60939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7AD01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ACB80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F76B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34.07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05D9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71C1D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5EA20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330D8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9F186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BE13A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C00A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行政单位医疗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7FB1D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8.28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B754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8.28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CC1B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FA6F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9C03F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500ED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FAA38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AF68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公务员医疗补助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9B43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17.46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AEA6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17.46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D451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24D8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E3D57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6223B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0CD02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E024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公务员医疗补助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59B2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8.13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FE4C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B961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049C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3463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3D933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8E4C5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A600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6B67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AB17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292B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0430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017CB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99067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E9DA2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6604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B0F2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38.99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2BEF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38.99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5B198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308B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C36EE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377D6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F556D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EF7D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B506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38.99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C650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38.99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2FC9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5358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3BAE9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3CCF9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6C2FE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3C42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1A4F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16CB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1C2F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9859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06577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77CEE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DC83E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9EFC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F75C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FC7DD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4A3A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2326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A4649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B26DF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F2854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D76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234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EF39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DD5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8802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11D1A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D74AA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E5154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5BA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BFAB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1206.34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CC3B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492.34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5483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714</w:t>
            </w:r>
          </w:p>
        </w:tc>
      </w:tr>
    </w:tbl>
    <w:p w14:paraId="0E37555A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 w14:paraId="620B4064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表6</w:t>
      </w:r>
    </w:p>
    <w:tbl>
      <w:tblPr>
        <w:tblStyle w:val="6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1701"/>
        <w:gridCol w:w="1646"/>
        <w:gridCol w:w="1756"/>
      </w:tblGrid>
      <w:tr w14:paraId="02F95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10E82"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14:paraId="3EAEA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60A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编制部门（单位）：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昌吉州政务服务和公共资源交易管理局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6C34D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D288A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54CB7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14:paraId="68484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927465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04EAB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C7927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6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20103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B8FFA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14:paraId="0BAFB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4E7F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3B62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14E6D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E1428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95CD0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F2BC8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18817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203F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7BAC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217CF2">
            <w:pPr>
              <w:widowControl/>
              <w:jc w:val="center"/>
              <w:rPr>
                <w:rFonts w:ascii="仿宋_GB2312" w:hAnsi="宋体" w:cs="宋体" w:eastAsiaTheme="maj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EAE1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445.93</w:t>
            </w:r>
          </w:p>
        </w:tc>
        <w:tc>
          <w:tcPr>
            <w:tcW w:w="164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B7DE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445.93</w:t>
            </w:r>
          </w:p>
        </w:tc>
        <w:tc>
          <w:tcPr>
            <w:tcW w:w="17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B0B61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10C41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164E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7A08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5F29E"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5F6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130.32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AF5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130.32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8C2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C71C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0495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D3CC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D01E0"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72A4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60.76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FE3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60.76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3E17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74916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3E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AFA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6E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A58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10.65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528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10.65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F3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B662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93D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AA6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9C0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D56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72.15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EC1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72.15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03A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D81C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878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3DD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D8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AC9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43.34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2D8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43.34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91D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0EAF2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023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2C2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EC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城镇职工基本医疗保险缴费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D7F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25.73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E8F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25.73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D7C8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529E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FC6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64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036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495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8.13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E96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8.13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ED6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D528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2E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3C4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672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其他社会保险缴费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B55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0.98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7E4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0.98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663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81BE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7AB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93A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7F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6D9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38.99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3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38.99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179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BA1B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54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AE0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2F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8F7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54.88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D01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54.88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2C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29F2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7C8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D4A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842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E2A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39.84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5F2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B13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39.84</w:t>
            </w:r>
          </w:p>
        </w:tc>
      </w:tr>
      <w:tr w14:paraId="480DD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051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13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D69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FEA8B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4.50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A48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D523D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4.50</w:t>
            </w:r>
          </w:p>
        </w:tc>
      </w:tr>
      <w:tr w14:paraId="2D069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1B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81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66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印刷费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3CFB0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B03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6D882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725DC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2BE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1BA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75969">
            <w:pPr>
              <w:widowControl/>
              <w:ind w:firstLine="200" w:firstLineChars="1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咨询费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B6EB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0.78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6EB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0C7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0.78</w:t>
            </w:r>
          </w:p>
        </w:tc>
      </w:tr>
      <w:tr w14:paraId="4C08D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EB8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A5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484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354D6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0.5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2E4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0EC9A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0.5</w:t>
            </w:r>
          </w:p>
        </w:tc>
      </w:tr>
      <w:tr w14:paraId="66A37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A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43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AC1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19D0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16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E51D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</w:tr>
      <w:tr w14:paraId="77FB1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65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40D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1CB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5EFB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1C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3C38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72293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BD8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C0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6E1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物业管理费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DE3A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BC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4061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71A1C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775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9D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EF9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3BC7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733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214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20C0B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08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4D5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32E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7BF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F1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9B9B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14:paraId="0D61F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C98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9A8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9E3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租赁费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277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7EE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A7DA3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</w:t>
            </w:r>
          </w:p>
        </w:tc>
      </w:tr>
      <w:tr w14:paraId="0C801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7FE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26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7C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E23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02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673B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3F62E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87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B7B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1F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1BC1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B5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4709B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</w:t>
            </w:r>
          </w:p>
        </w:tc>
      </w:tr>
      <w:tr w14:paraId="4CE0C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BC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220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1EE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专用材料费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D094C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DD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A6C2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4F14F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636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6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A5F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劳务费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0CF5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BE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2B2C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</w:tr>
      <w:tr w14:paraId="063DD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525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26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FA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D86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06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21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03748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4E6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D47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C1F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7F1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5.11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3EF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868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5.11</w:t>
            </w:r>
          </w:p>
        </w:tc>
      </w:tr>
      <w:tr w14:paraId="6FF92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3CA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54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094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D8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4.59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648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302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4.59</w:t>
            </w:r>
          </w:p>
        </w:tc>
      </w:tr>
      <w:tr w14:paraId="467EF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795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AD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006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AA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F7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D0E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4.8</w:t>
            </w:r>
          </w:p>
        </w:tc>
      </w:tr>
      <w:tr w14:paraId="456F4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F1F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3DD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98B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B4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3.46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9B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A65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3.46</w:t>
            </w:r>
          </w:p>
        </w:tc>
      </w:tr>
      <w:tr w14:paraId="178E1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484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536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3B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对个人和家庭补助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E1C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6.57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2F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6.57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26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4648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D1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40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F9D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离休费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0A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046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EB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C2E3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50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83B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7F7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医疗费补助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80C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5.43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8F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5.43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B77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535E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259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7CF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FCC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1B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0.64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AFF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960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8DAB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280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115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8B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C1A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492.34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A05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452.5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774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39.84</w:t>
            </w:r>
          </w:p>
        </w:tc>
      </w:tr>
    </w:tbl>
    <w:p w14:paraId="25B2CCE4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01F22464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表7</w:t>
      </w:r>
    </w:p>
    <w:tbl>
      <w:tblPr>
        <w:tblStyle w:val="6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506"/>
        <w:gridCol w:w="416"/>
        <w:gridCol w:w="339"/>
        <w:gridCol w:w="1025"/>
        <w:gridCol w:w="1338"/>
        <w:gridCol w:w="625"/>
        <w:gridCol w:w="554"/>
        <w:gridCol w:w="535"/>
        <w:gridCol w:w="624"/>
        <w:gridCol w:w="624"/>
        <w:gridCol w:w="578"/>
        <w:gridCol w:w="417"/>
        <w:gridCol w:w="578"/>
        <w:gridCol w:w="417"/>
        <w:gridCol w:w="417"/>
        <w:gridCol w:w="460"/>
        <w:gridCol w:w="77"/>
      </w:tblGrid>
      <w:tr w14:paraId="2BF13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77" w:type="dxa"/>
          <w:trHeight w:val="375" w:hRule="atLeast"/>
        </w:trPr>
        <w:tc>
          <w:tcPr>
            <w:tcW w:w="945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D1A9C"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 w14:paraId="06A33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77" w:type="dxa"/>
          <w:trHeight w:val="405" w:hRule="atLeast"/>
        </w:trPr>
        <w:tc>
          <w:tcPr>
            <w:tcW w:w="945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448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编制部门（单位）：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昌吉州政务服务和公共资源交易管理局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1559D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1" w:type="dxa"/>
            <w:gridSpan w:val="4"/>
            <w:vAlign w:val="center"/>
          </w:tcPr>
          <w:p w14:paraId="11F1D675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025" w:type="dxa"/>
            <w:vMerge w:val="restart"/>
            <w:vAlign w:val="center"/>
          </w:tcPr>
          <w:p w14:paraId="28859427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338" w:type="dxa"/>
            <w:vMerge w:val="restart"/>
            <w:vAlign w:val="center"/>
          </w:tcPr>
          <w:p w14:paraId="05756B5A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625" w:type="dxa"/>
            <w:vMerge w:val="restart"/>
            <w:vAlign w:val="center"/>
          </w:tcPr>
          <w:p w14:paraId="4177C81F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54" w:type="dxa"/>
            <w:vMerge w:val="restart"/>
            <w:vAlign w:val="center"/>
          </w:tcPr>
          <w:p w14:paraId="55BBC76E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5" w:type="dxa"/>
            <w:vMerge w:val="restart"/>
            <w:vAlign w:val="center"/>
          </w:tcPr>
          <w:p w14:paraId="2DA79662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24" w:type="dxa"/>
            <w:vMerge w:val="restart"/>
            <w:vAlign w:val="center"/>
          </w:tcPr>
          <w:p w14:paraId="44207571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24" w:type="dxa"/>
            <w:vMerge w:val="restart"/>
            <w:vAlign w:val="center"/>
          </w:tcPr>
          <w:p w14:paraId="00683F07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vMerge w:val="restart"/>
            <w:vAlign w:val="center"/>
          </w:tcPr>
          <w:p w14:paraId="3081EA13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7" w:type="dxa"/>
            <w:vMerge w:val="restart"/>
            <w:vAlign w:val="center"/>
          </w:tcPr>
          <w:p w14:paraId="1E85CAFC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 w14:paraId="60DB5C9A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17" w:type="dxa"/>
            <w:vMerge w:val="restart"/>
            <w:vAlign w:val="center"/>
          </w:tcPr>
          <w:p w14:paraId="30913313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17" w:type="dxa"/>
            <w:vMerge w:val="restart"/>
            <w:vAlign w:val="center"/>
          </w:tcPr>
          <w:p w14:paraId="32F9E344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537" w:type="dxa"/>
            <w:gridSpan w:val="2"/>
            <w:vMerge w:val="restart"/>
            <w:vAlign w:val="center"/>
          </w:tcPr>
          <w:p w14:paraId="48ADF6A3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 w14:paraId="1AA19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16" w:type="dxa"/>
            <w:gridSpan w:val="2"/>
            <w:tcBorders>
              <w:bottom w:val="single" w:color="auto" w:sz="4" w:space="0"/>
            </w:tcBorders>
            <w:vAlign w:val="center"/>
          </w:tcPr>
          <w:p w14:paraId="2E15C5C0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16" w:type="dxa"/>
            <w:tcBorders>
              <w:bottom w:val="single" w:color="auto" w:sz="4" w:space="0"/>
            </w:tcBorders>
            <w:vAlign w:val="center"/>
          </w:tcPr>
          <w:p w14:paraId="7AC26D83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39" w:type="dxa"/>
            <w:tcBorders>
              <w:bottom w:val="single" w:color="auto" w:sz="4" w:space="0"/>
            </w:tcBorders>
            <w:vAlign w:val="center"/>
          </w:tcPr>
          <w:p w14:paraId="542B96B7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025" w:type="dxa"/>
            <w:vMerge w:val="continue"/>
            <w:tcBorders>
              <w:bottom w:val="single" w:color="auto" w:sz="4" w:space="0"/>
            </w:tcBorders>
            <w:vAlign w:val="center"/>
          </w:tcPr>
          <w:p w14:paraId="531A46B2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vMerge w:val="continue"/>
            <w:tcBorders>
              <w:bottom w:val="single" w:color="auto" w:sz="4" w:space="0"/>
            </w:tcBorders>
          </w:tcPr>
          <w:p w14:paraId="1F95D2D7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 w:val="continue"/>
            <w:tcBorders>
              <w:bottom w:val="single" w:color="auto" w:sz="4" w:space="0"/>
            </w:tcBorders>
          </w:tcPr>
          <w:p w14:paraId="176D241B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vMerge w:val="continue"/>
            <w:tcBorders>
              <w:bottom w:val="single" w:color="auto" w:sz="4" w:space="0"/>
            </w:tcBorders>
          </w:tcPr>
          <w:p w14:paraId="24D9F90C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bottom w:val="single" w:color="auto" w:sz="4" w:space="0"/>
            </w:tcBorders>
          </w:tcPr>
          <w:p w14:paraId="17E09FD9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bottom w:val="single" w:color="auto" w:sz="4" w:space="0"/>
            </w:tcBorders>
          </w:tcPr>
          <w:p w14:paraId="36743985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bottom w:val="single" w:color="auto" w:sz="4" w:space="0"/>
            </w:tcBorders>
          </w:tcPr>
          <w:p w14:paraId="2C906821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 w14:paraId="37AED75E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bottom w:val="single" w:color="auto" w:sz="4" w:space="0"/>
            </w:tcBorders>
          </w:tcPr>
          <w:p w14:paraId="3D1A6A8A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 w14:paraId="525F7100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bottom w:val="single" w:color="auto" w:sz="4" w:space="0"/>
            </w:tcBorders>
          </w:tcPr>
          <w:p w14:paraId="66E5BCD3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bottom w:val="single" w:color="auto" w:sz="4" w:space="0"/>
            </w:tcBorders>
          </w:tcPr>
          <w:p w14:paraId="4D84BE5D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Merge w:val="continue"/>
            <w:tcBorders>
              <w:bottom w:val="single" w:color="auto" w:sz="4" w:space="0"/>
            </w:tcBorders>
          </w:tcPr>
          <w:p w14:paraId="6AE01A10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 w14:paraId="0108D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516" w:type="dxa"/>
            <w:gridSpan w:val="2"/>
            <w:tcBorders>
              <w:bottom w:val="single" w:color="auto" w:sz="4" w:space="0"/>
            </w:tcBorders>
            <w:vAlign w:val="center"/>
          </w:tcPr>
          <w:p w14:paraId="3755E853"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416" w:type="dxa"/>
            <w:tcBorders>
              <w:bottom w:val="single" w:color="auto" w:sz="4" w:space="0"/>
            </w:tcBorders>
            <w:vAlign w:val="center"/>
          </w:tcPr>
          <w:p w14:paraId="13D640DB"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color="auto" w:sz="4" w:space="0"/>
            </w:tcBorders>
            <w:vAlign w:val="center"/>
          </w:tcPr>
          <w:p w14:paraId="0BA1BC63"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vAlign w:val="center"/>
          </w:tcPr>
          <w:p w14:paraId="7B862C1F"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58121C7F"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项目支出</w:t>
            </w:r>
          </w:p>
        </w:tc>
        <w:tc>
          <w:tcPr>
            <w:tcW w:w="625" w:type="dxa"/>
            <w:tcBorders>
              <w:bottom w:val="single" w:color="auto" w:sz="4" w:space="0"/>
            </w:tcBorders>
            <w:vAlign w:val="center"/>
          </w:tcPr>
          <w:p w14:paraId="0DD7E9C5">
            <w:pPr>
              <w:widowControl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714</w:t>
            </w:r>
          </w:p>
        </w:tc>
        <w:tc>
          <w:tcPr>
            <w:tcW w:w="554" w:type="dxa"/>
            <w:tcBorders>
              <w:bottom w:val="single" w:color="auto" w:sz="4" w:space="0"/>
            </w:tcBorders>
            <w:vAlign w:val="center"/>
          </w:tcPr>
          <w:p w14:paraId="08734B5B">
            <w:pPr>
              <w:widowControl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color="auto" w:sz="4" w:space="0"/>
            </w:tcBorders>
            <w:vAlign w:val="center"/>
          </w:tcPr>
          <w:p w14:paraId="436A4347">
            <w:pPr>
              <w:widowControl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714</w:t>
            </w:r>
          </w:p>
        </w:tc>
        <w:tc>
          <w:tcPr>
            <w:tcW w:w="624" w:type="dxa"/>
            <w:tcBorders>
              <w:bottom w:val="single" w:color="auto" w:sz="4" w:space="0"/>
            </w:tcBorders>
          </w:tcPr>
          <w:p w14:paraId="2F65FAF0">
            <w:pPr>
              <w:widowControl/>
              <w:jc w:val="righ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color="auto" w:sz="4" w:space="0"/>
            </w:tcBorders>
          </w:tcPr>
          <w:p w14:paraId="37E13680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color="auto" w:sz="4" w:space="0"/>
            </w:tcBorders>
          </w:tcPr>
          <w:p w14:paraId="0D08CCEC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</w:tcPr>
          <w:p w14:paraId="0FA1713E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color="auto" w:sz="4" w:space="0"/>
            </w:tcBorders>
          </w:tcPr>
          <w:p w14:paraId="05428A75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</w:tcPr>
          <w:p w14:paraId="04A01B87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</w:tcPr>
          <w:p w14:paraId="4BC299EA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bottom w:val="single" w:color="auto" w:sz="4" w:space="0"/>
            </w:tcBorders>
          </w:tcPr>
          <w:p w14:paraId="64EB20F4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 w14:paraId="18CF5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516" w:type="dxa"/>
            <w:gridSpan w:val="2"/>
            <w:tcBorders>
              <w:bottom w:val="single" w:color="auto" w:sz="4" w:space="0"/>
            </w:tcBorders>
            <w:vAlign w:val="center"/>
          </w:tcPr>
          <w:p w14:paraId="2CF415BB"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416" w:type="dxa"/>
            <w:tcBorders>
              <w:bottom w:val="single" w:color="auto" w:sz="4" w:space="0"/>
            </w:tcBorders>
            <w:vAlign w:val="center"/>
          </w:tcPr>
          <w:p w14:paraId="3E2E6689"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03</w:t>
            </w:r>
          </w:p>
        </w:tc>
        <w:tc>
          <w:tcPr>
            <w:tcW w:w="339" w:type="dxa"/>
            <w:tcBorders>
              <w:bottom w:val="single" w:color="auto" w:sz="4" w:space="0"/>
            </w:tcBorders>
            <w:vAlign w:val="center"/>
          </w:tcPr>
          <w:p w14:paraId="056D92C2"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vAlign w:val="center"/>
          </w:tcPr>
          <w:p w14:paraId="23918C49"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政府办公厅（室）及相关机构事务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151AD5E0"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项目支出</w:t>
            </w:r>
          </w:p>
        </w:tc>
        <w:tc>
          <w:tcPr>
            <w:tcW w:w="625" w:type="dxa"/>
            <w:tcBorders>
              <w:bottom w:val="single" w:color="auto" w:sz="4" w:space="0"/>
            </w:tcBorders>
            <w:vAlign w:val="center"/>
          </w:tcPr>
          <w:p w14:paraId="0493766C">
            <w:pPr>
              <w:widowControl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714</w:t>
            </w:r>
          </w:p>
        </w:tc>
        <w:tc>
          <w:tcPr>
            <w:tcW w:w="554" w:type="dxa"/>
            <w:tcBorders>
              <w:bottom w:val="single" w:color="auto" w:sz="4" w:space="0"/>
            </w:tcBorders>
            <w:vAlign w:val="center"/>
          </w:tcPr>
          <w:p w14:paraId="41DB7C3C">
            <w:pPr>
              <w:widowControl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color="auto" w:sz="4" w:space="0"/>
            </w:tcBorders>
            <w:vAlign w:val="center"/>
          </w:tcPr>
          <w:p w14:paraId="3661A8E8">
            <w:pPr>
              <w:widowControl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714</w:t>
            </w:r>
          </w:p>
        </w:tc>
        <w:tc>
          <w:tcPr>
            <w:tcW w:w="624" w:type="dxa"/>
            <w:tcBorders>
              <w:bottom w:val="single" w:color="auto" w:sz="4" w:space="0"/>
            </w:tcBorders>
          </w:tcPr>
          <w:p w14:paraId="3259CB9E">
            <w:pPr>
              <w:widowControl/>
              <w:jc w:val="righ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color="auto" w:sz="4" w:space="0"/>
            </w:tcBorders>
          </w:tcPr>
          <w:p w14:paraId="1CF238BB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color="auto" w:sz="4" w:space="0"/>
            </w:tcBorders>
          </w:tcPr>
          <w:p w14:paraId="1B485434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</w:tcPr>
          <w:p w14:paraId="41F79230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color="auto" w:sz="4" w:space="0"/>
            </w:tcBorders>
          </w:tcPr>
          <w:p w14:paraId="0E84BA90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</w:tcPr>
          <w:p w14:paraId="35355710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</w:tcPr>
          <w:p w14:paraId="142E0A3F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bottom w:val="single" w:color="auto" w:sz="4" w:space="0"/>
            </w:tcBorders>
          </w:tcPr>
          <w:p w14:paraId="3CFD66AD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 w14:paraId="50D6E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vAlign w:val="center"/>
          </w:tcPr>
          <w:p w14:paraId="78094B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416" w:type="dxa"/>
            <w:vAlign w:val="center"/>
          </w:tcPr>
          <w:p w14:paraId="1655F2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03</w:t>
            </w:r>
          </w:p>
        </w:tc>
        <w:tc>
          <w:tcPr>
            <w:tcW w:w="339" w:type="dxa"/>
            <w:vAlign w:val="center"/>
          </w:tcPr>
          <w:p w14:paraId="28BC0D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1025" w:type="dxa"/>
            <w:vAlign w:val="center"/>
          </w:tcPr>
          <w:p w14:paraId="38CA446F"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338" w:type="dxa"/>
            <w:vAlign w:val="center"/>
          </w:tcPr>
          <w:p w14:paraId="05826D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公告费</w:t>
            </w:r>
          </w:p>
        </w:tc>
        <w:tc>
          <w:tcPr>
            <w:tcW w:w="625" w:type="dxa"/>
            <w:vAlign w:val="center"/>
          </w:tcPr>
          <w:p w14:paraId="1DD6FE8C">
            <w:pPr>
              <w:widowControl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10</w:t>
            </w:r>
          </w:p>
        </w:tc>
        <w:tc>
          <w:tcPr>
            <w:tcW w:w="554" w:type="dxa"/>
            <w:vAlign w:val="center"/>
          </w:tcPr>
          <w:p w14:paraId="6B636DB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14:paraId="0CE00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10</w:t>
            </w:r>
          </w:p>
        </w:tc>
        <w:tc>
          <w:tcPr>
            <w:tcW w:w="624" w:type="dxa"/>
          </w:tcPr>
          <w:p w14:paraId="48C7D426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24" w:type="dxa"/>
          </w:tcPr>
          <w:p w14:paraId="0BA108C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5896C418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7" w:type="dxa"/>
          </w:tcPr>
          <w:p w14:paraId="45B01AA2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0A9C38F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7" w:type="dxa"/>
          </w:tcPr>
          <w:p w14:paraId="614D433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7" w:type="dxa"/>
          </w:tcPr>
          <w:p w14:paraId="1ECB060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7" w:type="dxa"/>
            <w:gridSpan w:val="2"/>
          </w:tcPr>
          <w:p w14:paraId="3342069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12D98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vAlign w:val="center"/>
          </w:tcPr>
          <w:p w14:paraId="485082A0"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416" w:type="dxa"/>
            <w:vAlign w:val="center"/>
          </w:tcPr>
          <w:p w14:paraId="2928085D"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03</w:t>
            </w:r>
          </w:p>
        </w:tc>
        <w:tc>
          <w:tcPr>
            <w:tcW w:w="339" w:type="dxa"/>
            <w:vAlign w:val="center"/>
          </w:tcPr>
          <w:p w14:paraId="4D2578B2"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1025" w:type="dxa"/>
            <w:vAlign w:val="center"/>
          </w:tcPr>
          <w:p w14:paraId="5FB25673"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338" w:type="dxa"/>
            <w:vAlign w:val="center"/>
          </w:tcPr>
          <w:p w14:paraId="1076B9A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12345云呼叫中心平台技术服务运维费</w:t>
            </w:r>
          </w:p>
        </w:tc>
        <w:tc>
          <w:tcPr>
            <w:tcW w:w="625" w:type="dxa"/>
            <w:vAlign w:val="center"/>
          </w:tcPr>
          <w:p w14:paraId="223FDCB6">
            <w:pPr>
              <w:widowControl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210</w:t>
            </w:r>
          </w:p>
        </w:tc>
        <w:tc>
          <w:tcPr>
            <w:tcW w:w="554" w:type="dxa"/>
            <w:vAlign w:val="center"/>
          </w:tcPr>
          <w:p w14:paraId="61198F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14:paraId="46385675">
            <w:pPr>
              <w:widowControl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210</w:t>
            </w:r>
          </w:p>
        </w:tc>
        <w:tc>
          <w:tcPr>
            <w:tcW w:w="624" w:type="dxa"/>
          </w:tcPr>
          <w:p w14:paraId="485091D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24" w:type="dxa"/>
          </w:tcPr>
          <w:p w14:paraId="77B1BDA5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2423615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7" w:type="dxa"/>
          </w:tcPr>
          <w:p w14:paraId="17AA6B1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3F27955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7" w:type="dxa"/>
          </w:tcPr>
          <w:p w14:paraId="4BDC605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7" w:type="dxa"/>
          </w:tcPr>
          <w:p w14:paraId="4F30CF3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7" w:type="dxa"/>
            <w:gridSpan w:val="2"/>
          </w:tcPr>
          <w:p w14:paraId="1F0E329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1BB1E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vAlign w:val="center"/>
          </w:tcPr>
          <w:p w14:paraId="4EAC909D"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416" w:type="dxa"/>
            <w:vAlign w:val="center"/>
          </w:tcPr>
          <w:p w14:paraId="572A0F5B"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03</w:t>
            </w:r>
          </w:p>
        </w:tc>
        <w:tc>
          <w:tcPr>
            <w:tcW w:w="339" w:type="dxa"/>
            <w:vAlign w:val="center"/>
          </w:tcPr>
          <w:p w14:paraId="16ADD278"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1025" w:type="dxa"/>
            <w:vAlign w:val="center"/>
          </w:tcPr>
          <w:p w14:paraId="23438B93"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338" w:type="dxa"/>
            <w:vAlign w:val="center"/>
          </w:tcPr>
          <w:p w14:paraId="6AA395C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公共资源与政采云平台整合运维费</w:t>
            </w:r>
          </w:p>
        </w:tc>
        <w:tc>
          <w:tcPr>
            <w:tcW w:w="625" w:type="dxa"/>
            <w:vAlign w:val="center"/>
          </w:tcPr>
          <w:p w14:paraId="6ADB5560">
            <w:pPr>
              <w:widowControl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8</w:t>
            </w:r>
          </w:p>
        </w:tc>
        <w:tc>
          <w:tcPr>
            <w:tcW w:w="554" w:type="dxa"/>
            <w:vAlign w:val="center"/>
          </w:tcPr>
          <w:p w14:paraId="03C76C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14:paraId="4BB4332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65F8A12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24" w:type="dxa"/>
          </w:tcPr>
          <w:p w14:paraId="4C3576E8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769D0818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7" w:type="dxa"/>
          </w:tcPr>
          <w:p w14:paraId="6D37B492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7FFB4578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7" w:type="dxa"/>
          </w:tcPr>
          <w:p w14:paraId="3EEABD1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7" w:type="dxa"/>
          </w:tcPr>
          <w:p w14:paraId="176B8E62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7" w:type="dxa"/>
            <w:gridSpan w:val="2"/>
          </w:tcPr>
          <w:p w14:paraId="6A03A0A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2BB23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vAlign w:val="center"/>
          </w:tcPr>
          <w:p w14:paraId="52CE4B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416" w:type="dxa"/>
            <w:vAlign w:val="center"/>
          </w:tcPr>
          <w:p w14:paraId="51AD1D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03</w:t>
            </w:r>
          </w:p>
        </w:tc>
        <w:tc>
          <w:tcPr>
            <w:tcW w:w="339" w:type="dxa"/>
            <w:vAlign w:val="center"/>
          </w:tcPr>
          <w:p w14:paraId="0340D5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1025" w:type="dxa"/>
            <w:vAlign w:val="center"/>
          </w:tcPr>
          <w:p w14:paraId="7207C877"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338" w:type="dxa"/>
          </w:tcPr>
          <w:p w14:paraId="25E20D8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放管服改革优化营商环境运维费</w:t>
            </w:r>
          </w:p>
        </w:tc>
        <w:tc>
          <w:tcPr>
            <w:tcW w:w="625" w:type="dxa"/>
          </w:tcPr>
          <w:p w14:paraId="41987388">
            <w:pPr>
              <w:widowControl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  <w:p w14:paraId="70C7BA3B">
            <w:pPr>
              <w:widowControl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16</w:t>
            </w:r>
          </w:p>
        </w:tc>
        <w:tc>
          <w:tcPr>
            <w:tcW w:w="554" w:type="dxa"/>
          </w:tcPr>
          <w:p w14:paraId="176C277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35" w:type="dxa"/>
          </w:tcPr>
          <w:p w14:paraId="24E3D1A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7FB43AD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16</w:t>
            </w:r>
          </w:p>
        </w:tc>
        <w:tc>
          <w:tcPr>
            <w:tcW w:w="624" w:type="dxa"/>
          </w:tcPr>
          <w:p w14:paraId="07A4EDE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24" w:type="dxa"/>
          </w:tcPr>
          <w:p w14:paraId="16893DF2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5A7066C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7" w:type="dxa"/>
          </w:tcPr>
          <w:p w14:paraId="43B49F6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0C507FB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7" w:type="dxa"/>
          </w:tcPr>
          <w:p w14:paraId="228341A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7" w:type="dxa"/>
          </w:tcPr>
          <w:p w14:paraId="008FF26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7" w:type="dxa"/>
            <w:gridSpan w:val="2"/>
          </w:tcPr>
          <w:p w14:paraId="7D9D344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7A8FA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vAlign w:val="center"/>
          </w:tcPr>
          <w:p w14:paraId="4856102E"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416" w:type="dxa"/>
            <w:vAlign w:val="center"/>
          </w:tcPr>
          <w:p w14:paraId="1551C6AD"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03</w:t>
            </w:r>
          </w:p>
        </w:tc>
        <w:tc>
          <w:tcPr>
            <w:tcW w:w="339" w:type="dxa"/>
            <w:vAlign w:val="center"/>
          </w:tcPr>
          <w:p w14:paraId="401FFFD3"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1025" w:type="dxa"/>
            <w:vAlign w:val="center"/>
          </w:tcPr>
          <w:p w14:paraId="6DEDE376"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338" w:type="dxa"/>
          </w:tcPr>
          <w:p w14:paraId="0A5E80A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昌吉州公共资源电子档案系统建设</w:t>
            </w:r>
          </w:p>
        </w:tc>
        <w:tc>
          <w:tcPr>
            <w:tcW w:w="625" w:type="dxa"/>
          </w:tcPr>
          <w:p w14:paraId="7B79B751">
            <w:pPr>
              <w:widowControl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  <w:p w14:paraId="005EBACF">
            <w:pPr>
              <w:widowControl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200</w:t>
            </w:r>
          </w:p>
        </w:tc>
        <w:tc>
          <w:tcPr>
            <w:tcW w:w="554" w:type="dxa"/>
          </w:tcPr>
          <w:p w14:paraId="002F8FC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35" w:type="dxa"/>
          </w:tcPr>
          <w:p w14:paraId="0EC24F3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66EA8A2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200</w:t>
            </w:r>
          </w:p>
        </w:tc>
        <w:tc>
          <w:tcPr>
            <w:tcW w:w="624" w:type="dxa"/>
          </w:tcPr>
          <w:p w14:paraId="31A9408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24" w:type="dxa"/>
          </w:tcPr>
          <w:p w14:paraId="474CDE0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2652EC3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7" w:type="dxa"/>
          </w:tcPr>
          <w:p w14:paraId="56C1D9E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351B97D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7" w:type="dxa"/>
          </w:tcPr>
          <w:p w14:paraId="0C6D7316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7" w:type="dxa"/>
          </w:tcPr>
          <w:p w14:paraId="24B73BF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7" w:type="dxa"/>
            <w:gridSpan w:val="2"/>
          </w:tcPr>
          <w:p w14:paraId="15FE100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7C2BDD3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5CCB2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vAlign w:val="center"/>
          </w:tcPr>
          <w:p w14:paraId="1DD4DCB8"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416" w:type="dxa"/>
            <w:vAlign w:val="center"/>
          </w:tcPr>
          <w:p w14:paraId="0012D4A3"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03</w:t>
            </w:r>
          </w:p>
        </w:tc>
        <w:tc>
          <w:tcPr>
            <w:tcW w:w="339" w:type="dxa"/>
            <w:vAlign w:val="center"/>
          </w:tcPr>
          <w:p w14:paraId="3290ADC5"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1025" w:type="dxa"/>
            <w:vAlign w:val="center"/>
          </w:tcPr>
          <w:p w14:paraId="17BBFEED"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338" w:type="dxa"/>
          </w:tcPr>
          <w:p w14:paraId="5E17350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事项“最小颗粒度”梳理及平台配改造</w:t>
            </w:r>
          </w:p>
        </w:tc>
        <w:tc>
          <w:tcPr>
            <w:tcW w:w="625" w:type="dxa"/>
          </w:tcPr>
          <w:p w14:paraId="3499490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00659F0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100</w:t>
            </w:r>
          </w:p>
        </w:tc>
        <w:tc>
          <w:tcPr>
            <w:tcW w:w="554" w:type="dxa"/>
          </w:tcPr>
          <w:p w14:paraId="4CC363B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35" w:type="dxa"/>
          </w:tcPr>
          <w:p w14:paraId="772AFC4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2A49AD2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100</w:t>
            </w:r>
          </w:p>
        </w:tc>
        <w:tc>
          <w:tcPr>
            <w:tcW w:w="624" w:type="dxa"/>
          </w:tcPr>
          <w:p w14:paraId="0539A55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624" w:type="dxa"/>
          </w:tcPr>
          <w:p w14:paraId="60EDD31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03A2864E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7" w:type="dxa"/>
          </w:tcPr>
          <w:p w14:paraId="0D41A2F8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186ED91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7" w:type="dxa"/>
          </w:tcPr>
          <w:p w14:paraId="728DBF1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7" w:type="dxa"/>
          </w:tcPr>
          <w:p w14:paraId="32C7679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7" w:type="dxa"/>
            <w:gridSpan w:val="2"/>
          </w:tcPr>
          <w:p w14:paraId="7C53660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7BD2DC2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618EB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16" w:type="dxa"/>
            <w:gridSpan w:val="2"/>
            <w:vAlign w:val="center"/>
          </w:tcPr>
          <w:p w14:paraId="22B4D63B"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416" w:type="dxa"/>
            <w:vAlign w:val="center"/>
          </w:tcPr>
          <w:p w14:paraId="3E9F9F0C"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03</w:t>
            </w:r>
          </w:p>
        </w:tc>
        <w:tc>
          <w:tcPr>
            <w:tcW w:w="339" w:type="dxa"/>
            <w:vAlign w:val="center"/>
          </w:tcPr>
          <w:p w14:paraId="16A8125C"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1025" w:type="dxa"/>
            <w:vAlign w:val="center"/>
          </w:tcPr>
          <w:p w14:paraId="08532BCC"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338" w:type="dxa"/>
          </w:tcPr>
          <w:p w14:paraId="2244BC1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“一件事”统一受理系统</w:t>
            </w:r>
          </w:p>
        </w:tc>
        <w:tc>
          <w:tcPr>
            <w:tcW w:w="625" w:type="dxa"/>
          </w:tcPr>
          <w:p w14:paraId="6D69CAE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2402F16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170</w:t>
            </w:r>
          </w:p>
        </w:tc>
        <w:tc>
          <w:tcPr>
            <w:tcW w:w="554" w:type="dxa"/>
          </w:tcPr>
          <w:p w14:paraId="44B6853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35" w:type="dxa"/>
          </w:tcPr>
          <w:p w14:paraId="447ED2D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55BC794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170</w:t>
            </w:r>
          </w:p>
        </w:tc>
        <w:tc>
          <w:tcPr>
            <w:tcW w:w="624" w:type="dxa"/>
          </w:tcPr>
          <w:p w14:paraId="1C965005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24" w:type="dxa"/>
          </w:tcPr>
          <w:p w14:paraId="426A515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451873C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7" w:type="dxa"/>
          </w:tcPr>
          <w:p w14:paraId="681D62C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7A61DC6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7" w:type="dxa"/>
          </w:tcPr>
          <w:p w14:paraId="2CB967E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7" w:type="dxa"/>
          </w:tcPr>
          <w:p w14:paraId="24B0672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7" w:type="dxa"/>
            <w:gridSpan w:val="2"/>
          </w:tcPr>
          <w:p w14:paraId="42A2EC5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58F13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" w:type="dxa"/>
            <w:gridSpan w:val="2"/>
            <w:vAlign w:val="center"/>
          </w:tcPr>
          <w:p w14:paraId="0AB2EA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1AEFFE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14:paraId="4956E6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44675EF"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38" w:type="dxa"/>
          </w:tcPr>
          <w:p w14:paraId="3A1F442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625" w:type="dxa"/>
          </w:tcPr>
          <w:p w14:paraId="3503273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714</w:t>
            </w:r>
          </w:p>
        </w:tc>
        <w:tc>
          <w:tcPr>
            <w:tcW w:w="554" w:type="dxa"/>
          </w:tcPr>
          <w:p w14:paraId="384C23B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35" w:type="dxa"/>
          </w:tcPr>
          <w:p w14:paraId="59636FD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714</w:t>
            </w:r>
          </w:p>
        </w:tc>
        <w:tc>
          <w:tcPr>
            <w:tcW w:w="624" w:type="dxa"/>
          </w:tcPr>
          <w:p w14:paraId="575898E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24" w:type="dxa"/>
          </w:tcPr>
          <w:p w14:paraId="6A0722B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3A70858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7" w:type="dxa"/>
          </w:tcPr>
          <w:p w14:paraId="4E16A63E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0FD10715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7" w:type="dxa"/>
          </w:tcPr>
          <w:p w14:paraId="0E6DC1F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7" w:type="dxa"/>
          </w:tcPr>
          <w:p w14:paraId="59D7312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7" w:type="dxa"/>
            <w:gridSpan w:val="2"/>
          </w:tcPr>
          <w:p w14:paraId="4F8CE7C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 w14:paraId="7FDD2A91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2C73685A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4D201E8C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58E14961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表8</w:t>
      </w:r>
    </w:p>
    <w:p w14:paraId="1D769864">
      <w:pPr>
        <w:widowControl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一般公共预算“三公”经费支出情况表</w:t>
      </w:r>
    </w:p>
    <w:p w14:paraId="65C4CB78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64779A92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编制部门（单位）：昌吉州政务服务和公共资源交易管理局        单位：万元</w:t>
      </w:r>
    </w:p>
    <w:tbl>
      <w:tblPr>
        <w:tblStyle w:val="6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 w14:paraId="76523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6DE1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E361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2080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299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14:paraId="1B37D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133F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0EDE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062C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4C0E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1024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F881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3D22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DC2D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E0B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7DEB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4.8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9738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72C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4.8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D83C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0.2　</w:t>
            </w:r>
          </w:p>
        </w:tc>
      </w:tr>
      <w:tr w14:paraId="5EE2E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DEC7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9631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911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D35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D4F6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BA3D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6346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72C8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5C6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9F6E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4308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3B3D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12D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7F83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D53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EE62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61C0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C6B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DF11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402E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5599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A353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051A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5044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94C1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BD01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F8B0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 w14:paraId="48B1D40F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5475A026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685933DF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16CD8E94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5A96C6A4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39A1551B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1148E941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61204125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1BA2AE90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5FC57871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1F8FCE38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32A611B7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632429BF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4CF2945E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59397115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749ABC7B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19103F3A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228E232B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59257E52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007697A0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23F6C3D8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2C87F055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655E92A6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4C88D5F6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44F189CC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5E6CB22B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 w14:paraId="677D7837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表9</w:t>
      </w:r>
    </w:p>
    <w:p w14:paraId="55A7214E"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政府性基金预算支出情况表</w:t>
      </w:r>
    </w:p>
    <w:p w14:paraId="20C2611F"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编制部门（单位）：昌吉州政务服务和公共资源交易管理局       单位：万元</w:t>
      </w:r>
    </w:p>
    <w:tbl>
      <w:tblPr>
        <w:tblStyle w:val="6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 w14:paraId="4CDB2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1AF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2958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14:paraId="62CD1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4096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A457C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828FB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99CF4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6DEF5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14:paraId="5B3F7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FA4D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6C40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CB95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AEEDB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F99D2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01D97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17974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59672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7B05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9113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387E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8C0A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40B3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4309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DA8E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52D9D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379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D23B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3148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23B7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7CF6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1A3A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B847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444AC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49A2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D048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A7FD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E6BA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7927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42E9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2DC2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6868C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FDC5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FBC9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60E7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4247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AC01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68B6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2951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77620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3C85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5316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4466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07AA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BCA3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9280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4147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13995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A997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AACE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F361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6711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AC53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21BF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A8D0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3F08F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072A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09C3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B022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1654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7E01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3D9F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DD32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3B635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5EEC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C80C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99CF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4793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38B2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B628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D8CE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0822F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2A7C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189D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19AD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A87C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D823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17A8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5B22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6D39D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7D02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D300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F306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72F7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ACE0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0056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7726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6228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9727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CDF7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9A42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DAB0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0E0C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FF27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93CD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0DB5B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15E4D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31AC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07F1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3723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49AA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2722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8C4C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5894A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6886D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7346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8E9D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7B5D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0DC6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1CB2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F7E8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63E32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8ADF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28E4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44D3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8663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05EC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3F74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B956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09777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6ED2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73C97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C1BC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0991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B45A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7E88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1C45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55C4C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6B74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5C91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5C03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A9C9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501B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043B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EB03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07DB7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25541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FBA5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4D44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DBA0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3C40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9481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5F77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08AA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4EB7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537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FD8E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65A6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7096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ADC3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05D5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6B889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3A16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6153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9EE7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04A0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C78D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D840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D57A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 w14:paraId="38F3C5DC"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备注：我单位无政府性基金预算，此表为空表。</w:t>
      </w:r>
    </w:p>
    <w:p w14:paraId="693AC3F9"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5" w:type="default"/>
          <w:pgSz w:w="11906" w:h="16838"/>
          <w:pgMar w:top="2098" w:right="1531" w:bottom="1984" w:left="1531" w:header="851" w:footer="992" w:gutter="0"/>
          <w:pgNumType w:start="4"/>
          <w:cols w:space="720" w:num="1"/>
          <w:docGrid w:linePitch="312" w:charSpace="0"/>
        </w:sectPr>
      </w:pPr>
    </w:p>
    <w:p w14:paraId="7F96390F">
      <w:pPr>
        <w:numPr>
          <w:ilvl w:val="0"/>
          <w:numId w:val="1"/>
        </w:num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2022年昌吉州政资局</w:t>
      </w:r>
    </w:p>
    <w:p w14:paraId="79C6EC05">
      <w:pPr>
        <w:spacing w:line="560" w:lineRule="exact"/>
        <w:ind w:firstLine="2240" w:firstLineChars="7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部门（单位）预算情况说明</w:t>
      </w:r>
    </w:p>
    <w:p w14:paraId="07D8EFB3">
      <w:pPr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</w:p>
    <w:p w14:paraId="2A74735E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一、关于昌吉州政资局部门（单位）2022年收支预算情况的总体说明</w:t>
      </w:r>
    </w:p>
    <w:p w14:paraId="69E4FBB3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按照全口径预算的原则，昌吉州政资局2022年所有收入和支出均纳入部门预算管理。收支总预算1206.34万元。</w:t>
      </w:r>
    </w:p>
    <w:p w14:paraId="7A2D0D7D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 w14:paraId="2A236FCA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支出预算包括：一般公共服务支出1089.44万元、社会保障和就业支出43.84万元、医疗卫生健康支出34.07万元、住房保障支出38.99万元。</w:t>
      </w:r>
    </w:p>
    <w:p w14:paraId="62C667CE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昌吉州政资局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部门（单位）2022年收入预算情况说明</w:t>
      </w:r>
    </w:p>
    <w:p w14:paraId="10455876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昌吉州政资局收入预算1206.34万元，其中：</w:t>
      </w:r>
    </w:p>
    <w:p w14:paraId="19FB149C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一般公共预算1206.34万元，占64.64%，比上年预算增加683.66万元，增长130.8%，主要原因是经营收入纳入预算；    </w:t>
      </w:r>
    </w:p>
    <w:p w14:paraId="5BC75087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 w14:paraId="12ABBB07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国有资本经营预算未安排。</w:t>
      </w:r>
    </w:p>
    <w:p w14:paraId="2D2F6ADD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三、关于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昌吉州政资局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2022年支出预算情况说明</w:t>
      </w:r>
    </w:p>
    <w:p w14:paraId="567EEACB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昌吉州政资局2022年支出预算1206.34万元，其中：</w:t>
      </w:r>
    </w:p>
    <w:p w14:paraId="69188E5A"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基本支出492.34万元，占40.81%，比上年预算增加37.66万元，增长8.28%，主要原因调入1名事业编制人员，养老、医疗、失业等社会保险费用、培训费、办公费、福利费等款项金额相应增加。</w:t>
      </w:r>
    </w:p>
    <w:p w14:paraId="00569FF1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714万元，占59.19%，比上年预算增加646万元，增长950%，主要原因是新增了放管服改革优化营商环境运维费、昌吉州公共资源电子档案系统建设、事项“最小颗粒度”梳理及平台配改造、“一件事”统一受理系统四大项专项经费。</w:t>
      </w:r>
    </w:p>
    <w:p w14:paraId="6E111CC2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四、关于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昌吉州政资局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2022年财政拨款收支预算情况的总体说明</w:t>
      </w:r>
    </w:p>
    <w:p w14:paraId="6B5A4A64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2022年财政拨款收支总预算1206.34万元。</w:t>
      </w:r>
    </w:p>
    <w:p w14:paraId="0D959688"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收入全部为一般公共预算拨款，无政府性基金预算拨款和国有资本经营预算。</w:t>
      </w:r>
    </w:p>
    <w:p w14:paraId="630250B6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收入预算包括：一般公共预算拨款1206.34万元。</w:t>
      </w:r>
    </w:p>
    <w:p w14:paraId="5920AA1C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支出包括：一般公共服务支出1206.34万元，主要用于行政运行基本支出189.47万元、事业运行基本支出185.97万元、一般行政管理事务项目支出714万元。社会保障和就业支出43.84万元，主要用于机关事业单位基本养老保险缴费支出。卫生健康支出34.07万元，主要用于行政事业单位医疗，公务员医疗补助、其他行政事业单位医疗支出，住房保障支出38.99万元。</w:t>
      </w:r>
    </w:p>
    <w:p w14:paraId="538C1B38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五、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昌吉州政资局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2022年一般公共预算当年拨款情况说明</w:t>
      </w:r>
    </w:p>
    <w:p w14:paraId="09C7B340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（一）一般公共预算当年拨款规模变化情况</w:t>
      </w:r>
    </w:p>
    <w:p w14:paraId="5D0BAEE4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/>
          <w:kern w:val="0"/>
          <w:sz w:val="32"/>
          <w:szCs w:val="32"/>
        </w:rPr>
        <w:t>政资局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2022年一般公共预算拨款合计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1206.34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492.34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万元，比上年预算增加37.66万元，增长8.28%。主要原因是：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增加1名事业编制人员，养老、医疗、失业等社会保险费用、培训费、办公费、福利费等款项金额相应增加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714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38.26%，比上年预算增加646万元，增长950%，主要原因是增加了放管服改革优化营商环境运维费、昌吉州公共资源电子档案系统建设、事项“最小颗粒度”梳理及平台配改造、“一件事”统一受理系统四大项专项经费。</w:t>
      </w:r>
    </w:p>
    <w:p w14:paraId="2CE1E734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（二）一般公共预算当年拨款结构情况</w:t>
      </w:r>
    </w:p>
    <w:p w14:paraId="119ABF93">
      <w:pPr>
        <w:spacing w:line="580" w:lineRule="exact"/>
        <w:ind w:left="638" w:leftChars="304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1.一般公共服务支出</w:t>
      </w:r>
      <w:r>
        <w:rPr>
          <w:rFonts w:hint="eastAsia" w:ascii="仿宋" w:hAnsi="仿宋" w:eastAsia="仿宋" w:cs="仿宋"/>
          <w:kern w:val="0"/>
          <w:sz w:val="32"/>
          <w:szCs w:val="32"/>
        </w:rPr>
        <w:t>1089.44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万元，占90.31%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.</w:t>
      </w:r>
    </w:p>
    <w:p w14:paraId="55D93303">
      <w:pPr>
        <w:spacing w:line="580" w:lineRule="exact"/>
        <w:ind w:left="638" w:leftChars="304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2.社会保障和就业支出43.84万元，占3.64%。</w:t>
      </w:r>
    </w:p>
    <w:p w14:paraId="3BEC7F9D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3.卫生健康支出34.07万元，占2.82%。</w:t>
      </w:r>
    </w:p>
    <w:p w14:paraId="2573BEFF"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4.住房保障支出38.99万元，占3.23%。</w:t>
      </w:r>
    </w:p>
    <w:p w14:paraId="57D96F79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（三）一般公共预算当年拨款具体使用情况</w:t>
      </w:r>
    </w:p>
    <w:p w14:paraId="0C8E446F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政府办公厅及相关机构事务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（款）行政运行（项）: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189.47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比上年预算数增加9.78万元，增长5.44%，主要原因是：人员增加、项目增加、办公费、业务费、差旅费、福利费等款项金额增加。</w:t>
      </w:r>
    </w:p>
    <w:p w14:paraId="3CAC3933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一般公共服务（类）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政府办公厅及相关机构事务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事业</w:t>
      </w:r>
      <w:r>
        <w:rPr>
          <w:rFonts w:ascii="仿宋_GB2312" w:hAnsi="宋体" w:eastAsia="仿宋_GB2312" w:cs="宋体"/>
          <w:kern w:val="0"/>
          <w:sz w:val="32"/>
          <w:szCs w:val="32"/>
        </w:rPr>
        <w:t>运行（项）: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185.97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比上年预算数减少16.75万元，下降8.26%，主要原因是：社保缴费比例略有下调。</w:t>
      </w:r>
    </w:p>
    <w:p w14:paraId="450B4E48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一般公共服务（类）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政府办公厅及相关机构事务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一般行政管理事务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714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比上年预算增加646万元，增长950%，主要原因是：增加了放管服改革优化营商环境运维费、昌吉州公共资源电子档案系统建设、事项“最小颗粒度”梳理及平台配改造、“一件事”统一受理系统四大项专项经费。</w:t>
      </w:r>
    </w:p>
    <w:p w14:paraId="40EA761A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社会保障和就业（类）行政事业单位养老支出（款）机关事业单位基本养老保险缴费支出（项）：2022年预算数为43.34万元，比上年预算数增加5.99万元，增长16.04%，主要原因是：事业编制人员增加、人员工资上调、社保缴费上调。</w:t>
      </w:r>
    </w:p>
    <w:p w14:paraId="67615844"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5.卫生健康（类）行政事业单位医疗（款）行政单位医疗（项）、事业单位医疗（项）：2022年预算数为25.74万元，比上年预算数减少0.2万元，下降0.77%，主要原因是：社保缴费比例略有下调。</w:t>
      </w:r>
    </w:p>
    <w:p w14:paraId="365DFB9F"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6.卫生健康（类）行政事业单位医疗（款）公务员医疗补助（项）：2022年预算数为8.13万元，比上年预算数减少0.13万元，下降1.57%，主要原因是：退休公务员中减少1人。</w:t>
      </w:r>
    </w:p>
    <w:p w14:paraId="7A43C2DA"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7.卫生健康（类）行政事业单位医疗（款）其他行政事业单位医疗支出（项）：2022年预算数为0.21万元，比上年预算数减少0.46万元，下降68.66%，主要原因是：退休公务员中减少1人、社保缴费比例略有下调。</w:t>
      </w:r>
    </w:p>
    <w:p w14:paraId="6B39855B"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8.住房保障支出（类）住房改革支出（款）住房公积金（项）：2022年预算数为38.99万元，比上年预算数增加20.33万元，增长108.95%，主要原因是：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上一年的住房公积金列在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行政</w:t>
      </w:r>
      <w:r>
        <w:rPr>
          <w:rFonts w:ascii="仿宋_GB2312" w:hAnsi="宋体" w:eastAsia="仿宋_GB2312" w:cs="宋体"/>
          <w:kern w:val="0"/>
          <w:sz w:val="32"/>
          <w:szCs w:val="32"/>
        </w:rPr>
        <w:t>运行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事业运行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中，今年住房公积金的预算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调整到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住房保障支出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中的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，上年住房保障支出中没有基数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5794A1CA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六、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昌吉州政资局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2022年一般公共预算基本支出情况说明</w:t>
      </w:r>
    </w:p>
    <w:p w14:paraId="6C5CAD1D"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昌吉州政资局2022年一般公共预算基本支出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492.34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 其中：</w:t>
      </w:r>
    </w:p>
    <w:p w14:paraId="4F744216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452.5万元，主要包括：基本工资、津贴补贴、奖金、绩效工资、机关事业单位基本养老保险缴费、职工基本医疗保险缴费、公务员医疗补助缴费、其他社会保障缴费、住房公积金、其他工资福利支出、离休费、医疗费补助、奖励金等。</w:t>
      </w:r>
    </w:p>
    <w:p w14:paraId="334A4907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39.84万元，主要包括：办公费、印刷费、咨询费、水费、电费、邮电费、物业管理费、差旅费、维修（护）费、租赁费、培训费、公务接待费、专用材料费、劳务费、委托业务费、工会经费、福利费、公务用车运行维护费、其他商品和服务支出、办公设备购置等。</w:t>
      </w:r>
    </w:p>
    <w:p w14:paraId="25B01779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七、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昌吉州政资局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2022年一般公共预算项目支出情况说明</w:t>
      </w:r>
    </w:p>
    <w:p w14:paraId="25C61420">
      <w:pPr>
        <w:widowControl/>
        <w:spacing w:line="580" w:lineRule="exact"/>
        <w:ind w:firstLine="640"/>
        <w:jc w:val="left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1、项目</w:t>
      </w:r>
      <w:r>
        <w:rPr>
          <w:rFonts w:ascii="仿宋_GB2312" w:hAnsi="黑体" w:eastAsia="仿宋_GB2312"/>
          <w:b/>
          <w:bCs/>
          <w:sz w:val="32"/>
          <w:szCs w:val="32"/>
        </w:rPr>
        <w:t>名称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：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公告费</w:t>
      </w:r>
    </w:p>
    <w:p w14:paraId="51A395A0">
      <w:pPr>
        <w:rPr>
          <w:rFonts w:ascii="仿宋_GB2312" w:hAnsi="黑体" w:eastAsia="仿宋_GB2312"/>
          <w:color w:val="FF000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</w:t>
      </w: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黑体" w:eastAsia="仿宋_GB2312"/>
          <w:sz w:val="32"/>
          <w:szCs w:val="32"/>
        </w:rPr>
        <w:t>国土资源部《矿业权交易规则》（国土资发【2011】242号）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ascii="仿宋_GB2312" w:hAnsi="黑体" w:eastAsia="仿宋_GB2312"/>
          <w:sz w:val="32"/>
          <w:szCs w:val="32"/>
        </w:rPr>
        <w:t>行政单位国有资产管理暂行办法35号令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ascii="仿宋_GB2312" w:hAnsi="黑体" w:eastAsia="仿宋_GB2312"/>
          <w:sz w:val="32"/>
          <w:szCs w:val="32"/>
        </w:rPr>
        <w:t>事业单位国有资产管理暂行办法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ascii="仿宋_GB2312" w:hAnsi="黑体" w:eastAsia="仿宋_GB2312"/>
          <w:sz w:val="32"/>
          <w:szCs w:val="32"/>
        </w:rPr>
        <w:t>企业国有产权转让管理暂行办法</w:t>
      </w:r>
      <w:r>
        <w:rPr>
          <w:rFonts w:hint="eastAsia" w:ascii="仿宋_GB2312" w:hAnsi="黑体" w:eastAsia="仿宋_GB2312"/>
          <w:sz w:val="32"/>
          <w:szCs w:val="32"/>
        </w:rPr>
        <w:t>、中华人民共和国招标投标法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ascii="仿宋_GB2312" w:hAnsi="黑体" w:eastAsia="仿宋_GB2312"/>
          <w:sz w:val="32"/>
          <w:szCs w:val="32"/>
        </w:rPr>
        <w:t>中华人民共和国主席令（拍卖法）</w:t>
      </w:r>
      <w:r>
        <w:rPr>
          <w:rFonts w:hint="eastAsia" w:ascii="仿宋_GB2312" w:hAnsi="黑体" w:eastAsia="仿宋_GB2312"/>
          <w:sz w:val="32"/>
          <w:szCs w:val="32"/>
        </w:rPr>
        <w:t xml:space="preserve"> 。</w:t>
      </w:r>
    </w:p>
    <w:p w14:paraId="60CA4232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10万元</w:t>
      </w:r>
    </w:p>
    <w:p w14:paraId="4B71BA53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：昌吉</w:t>
      </w:r>
      <w:r>
        <w:rPr>
          <w:rFonts w:hint="eastAsia" w:ascii="仿宋_GB2312" w:hAnsi="宋体" w:eastAsia="仿宋_GB2312"/>
          <w:kern w:val="0"/>
          <w:sz w:val="32"/>
          <w:szCs w:val="32"/>
        </w:rPr>
        <w:t>州政资局</w:t>
      </w:r>
    </w:p>
    <w:p w14:paraId="6EA97ACD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商品和服务支出</w:t>
      </w:r>
    </w:p>
    <w:p w14:paraId="4957B4A8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2022年1至12月</w:t>
      </w:r>
    </w:p>
    <w:p w14:paraId="1DE6E2D6">
      <w:pPr>
        <w:widowControl/>
        <w:spacing w:line="580" w:lineRule="exact"/>
        <w:ind w:firstLine="640"/>
        <w:jc w:val="left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2、项目</w:t>
      </w:r>
      <w:r>
        <w:rPr>
          <w:rFonts w:ascii="仿宋_GB2312" w:hAnsi="黑体" w:eastAsia="仿宋_GB2312"/>
          <w:b/>
          <w:bCs/>
          <w:sz w:val="32"/>
          <w:szCs w:val="32"/>
        </w:rPr>
        <w:t>名称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：12345云呼叫中心平台技术服务运维费</w:t>
      </w:r>
    </w:p>
    <w:p w14:paraId="79113D4B">
      <w:pPr>
        <w:rPr>
          <w:rFonts w:ascii="仿宋_GB2312" w:hAnsi="黑体" w:eastAsia="仿宋_GB2312"/>
          <w:color w:val="FF0000"/>
          <w:sz w:val="32"/>
          <w:szCs w:val="32"/>
        </w:rPr>
      </w:pPr>
      <w:r>
        <w:rPr>
          <w:rFonts w:hint="eastAsia" w:ascii="仿宋_GB2312" w:hAnsi="黑体" w:eastAsia="仿宋_GB2312"/>
          <w:color w:val="0000FF"/>
          <w:sz w:val="32"/>
          <w:szCs w:val="32"/>
        </w:rPr>
        <w:t xml:space="preserve">    </w:t>
      </w: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Style w:val="9"/>
          <w:rFonts w:hint="eastAsia" w:ascii="仿宋" w:hAnsi="仿宋" w:eastAsia="仿宋" w:cs="仿宋"/>
          <w:b w:val="0"/>
          <w:bCs w:val="0"/>
          <w:sz w:val="32"/>
          <w:szCs w:val="32"/>
        </w:rPr>
        <w:t>《国务院办公厅关于印发2019年政务公开工作要点的</w:t>
      </w:r>
      <w:r>
        <w:rPr>
          <w:rStyle w:val="9"/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通知》(国办发 2019) 14号)</w:t>
      </w:r>
      <w:r>
        <w:rPr>
          <w:rFonts w:hint="eastAsia" w:ascii="仿宋_GB2312" w:hAnsi="黑体" w:eastAsia="仿宋_GB2312"/>
          <w:color w:val="0000FF"/>
          <w:sz w:val="32"/>
          <w:szCs w:val="32"/>
        </w:rPr>
        <w:t>、</w:t>
      </w:r>
      <w:r>
        <w:rPr>
          <w:rStyle w:val="9"/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《印发关于整合建设全区12345在线政务服务平台的工作方案的通知》 (新政办函(2020) 38号)</w:t>
      </w:r>
      <w:r>
        <w:rPr>
          <w:rFonts w:hint="eastAsia" w:ascii="仿宋_GB2312" w:hAnsi="黑体" w:eastAsia="仿宋_GB2312"/>
          <w:sz w:val="32"/>
          <w:szCs w:val="32"/>
        </w:rPr>
        <w:t xml:space="preserve"> 。</w:t>
      </w:r>
    </w:p>
    <w:p w14:paraId="40EF7456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210万元</w:t>
      </w:r>
    </w:p>
    <w:p w14:paraId="7DD681BE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kern w:val="0"/>
          <w:sz w:val="32"/>
          <w:szCs w:val="32"/>
        </w:rPr>
        <w:t>州政资局</w:t>
      </w:r>
    </w:p>
    <w:p w14:paraId="59716E93">
      <w:pPr>
        <w:widowControl/>
        <w:spacing w:line="580" w:lineRule="exact"/>
        <w:ind w:firstLine="640"/>
        <w:jc w:val="left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商品和服务支出</w:t>
      </w:r>
    </w:p>
    <w:p w14:paraId="3BD6C285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2022年1至12月</w:t>
      </w:r>
    </w:p>
    <w:p w14:paraId="4D3FAD12">
      <w:pPr>
        <w:widowControl/>
        <w:spacing w:line="580" w:lineRule="exact"/>
        <w:ind w:firstLine="640"/>
        <w:jc w:val="left"/>
        <w:rPr>
          <w:rFonts w:ascii="仿宋_GB2312" w:hAnsi="黑体" w:eastAsia="仿宋_GB2312"/>
          <w:b/>
          <w:bCs/>
          <w:color w:val="0000FF"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3、项目</w:t>
      </w:r>
      <w:r>
        <w:rPr>
          <w:rFonts w:ascii="仿宋_GB2312" w:hAnsi="黑体" w:eastAsia="仿宋_GB2312"/>
          <w:b/>
          <w:bCs/>
          <w:sz w:val="32"/>
          <w:szCs w:val="32"/>
        </w:rPr>
        <w:t>名称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：公共资源与政采云平台整合运行维护费</w:t>
      </w:r>
    </w:p>
    <w:p w14:paraId="03B09939">
      <w:pPr>
        <w:rPr>
          <w:rFonts w:ascii="仿宋_GB2312" w:hAnsi="黑体" w:eastAsia="仿宋_GB2312"/>
          <w:color w:val="0000FF"/>
          <w:sz w:val="32"/>
          <w:szCs w:val="32"/>
        </w:rPr>
      </w:pPr>
      <w:r>
        <w:rPr>
          <w:rFonts w:hint="eastAsia" w:ascii="仿宋_GB2312" w:hAnsi="黑体" w:eastAsia="仿宋_GB2312"/>
          <w:color w:val="0000FF"/>
          <w:sz w:val="32"/>
          <w:szCs w:val="32"/>
        </w:rPr>
        <w:t xml:space="preserve">    </w:t>
      </w: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Style w:val="9"/>
          <w:rFonts w:hint="eastAsia" w:ascii="仿宋" w:hAnsi="仿宋" w:eastAsia="仿宋" w:cs="仿宋"/>
          <w:b w:val="0"/>
          <w:bCs w:val="0"/>
          <w:sz w:val="32"/>
          <w:szCs w:val="32"/>
        </w:rPr>
        <w:t>《国务院办公厅关于印发整合建立统一的公共资源交易平台</w:t>
      </w:r>
      <w:r>
        <w:rPr>
          <w:rStyle w:val="9"/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工作方案的通知》（国办发〔2015〕63号）</w:t>
      </w:r>
      <w:r>
        <w:rPr>
          <w:rFonts w:hint="eastAsia" w:ascii="仿宋_GB2312" w:hAnsi="黑体" w:eastAsia="仿宋_GB2312"/>
          <w:color w:val="0000FF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《国务院关于深化公共资源交易平台整合共享指导意见》(国办函〔2019〕41号)、《新疆维吾尔自治区深化公共资源交易平台整合共享工作方案》(新政办函〔2019〕250号)</w:t>
      </w:r>
      <w:r>
        <w:rPr>
          <w:rFonts w:hint="eastAsia" w:ascii="仿宋_GB2312" w:hAnsi="黑体" w:eastAsia="仿宋_GB2312"/>
          <w:color w:val="0000FF"/>
          <w:sz w:val="32"/>
          <w:szCs w:val="32"/>
        </w:rPr>
        <w:t xml:space="preserve"> 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《昌吉州关于加快公共资源交易平台整合共享的实施意见》（昌州政办发【2020】30号）</w:t>
      </w:r>
      <w:r>
        <w:rPr>
          <w:rFonts w:hint="eastAsia" w:ascii="仿宋_GB2312" w:hAnsi="黑体" w:eastAsia="仿宋_GB2312"/>
          <w:color w:val="0000FF"/>
          <w:sz w:val="32"/>
          <w:szCs w:val="32"/>
        </w:rPr>
        <w:t>。</w:t>
      </w:r>
    </w:p>
    <w:p w14:paraId="3A2BAA1A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8万元</w:t>
      </w:r>
    </w:p>
    <w:p w14:paraId="15DD4A58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kern w:val="0"/>
          <w:sz w:val="32"/>
          <w:szCs w:val="32"/>
        </w:rPr>
        <w:t>州政资局</w:t>
      </w:r>
    </w:p>
    <w:p w14:paraId="0ABAEDF8">
      <w:pPr>
        <w:widowControl/>
        <w:spacing w:line="580" w:lineRule="exact"/>
        <w:ind w:firstLine="640"/>
        <w:jc w:val="left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商品和服务支出</w:t>
      </w:r>
    </w:p>
    <w:p w14:paraId="384215AA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2022年1至12月</w:t>
      </w:r>
    </w:p>
    <w:p w14:paraId="687FBFC4">
      <w:pPr>
        <w:widowControl/>
        <w:spacing w:line="580" w:lineRule="exact"/>
        <w:ind w:firstLine="640"/>
        <w:jc w:val="left"/>
        <w:rPr>
          <w:rFonts w:ascii="仿宋_GB2312" w:hAnsi="黑体" w:eastAsia="仿宋_GB2312"/>
          <w:b/>
          <w:bCs/>
          <w:color w:val="0000FF"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4、项目</w:t>
      </w:r>
      <w:r>
        <w:rPr>
          <w:rFonts w:ascii="仿宋_GB2312" w:hAnsi="黑体" w:eastAsia="仿宋_GB2312"/>
          <w:b/>
          <w:bCs/>
          <w:sz w:val="32"/>
          <w:szCs w:val="32"/>
        </w:rPr>
        <w:t>名称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：放管服改革优化营商环境运维费</w:t>
      </w:r>
    </w:p>
    <w:p w14:paraId="37D3DEA0">
      <w:pPr>
        <w:rPr>
          <w:rFonts w:ascii="仿宋_GB2312" w:hAnsi="黑体" w:eastAsia="仿宋_GB2312"/>
          <w:color w:val="0000FF"/>
          <w:sz w:val="32"/>
          <w:szCs w:val="32"/>
        </w:rPr>
      </w:pPr>
      <w:r>
        <w:rPr>
          <w:rFonts w:hint="eastAsia" w:ascii="仿宋_GB2312" w:hAnsi="黑体" w:eastAsia="仿宋_GB2312"/>
          <w:color w:val="0000FF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设立的政策依据：《关于调整昌吉州推进政府职能转变和“放管服”改革协调领导小组的通知 》（昌州政办发〔2021〕62号）、《昌吉州放管服改革和优化营商环境体制机制有关问题的意见》(昌州政办发〔2021〕59号)、《关于做好 2021 年政务公开和深化“放管服”改革重点任务落实评价指标的通知》(昌州政办通〔2021]57号)</w:t>
      </w:r>
      <w:r>
        <w:rPr>
          <w:rFonts w:hint="eastAsia" w:ascii="仿宋_GB2312" w:hAnsi="黑体" w:eastAsia="仿宋_GB2312"/>
          <w:color w:val="0000FF"/>
          <w:sz w:val="32"/>
          <w:szCs w:val="32"/>
        </w:rPr>
        <w:t>。</w:t>
      </w:r>
    </w:p>
    <w:p w14:paraId="4D7D543E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</w:p>
    <w:p w14:paraId="30CA2344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kern w:val="0"/>
          <w:sz w:val="32"/>
          <w:szCs w:val="32"/>
        </w:rPr>
        <w:t>州政资局</w:t>
      </w:r>
    </w:p>
    <w:p w14:paraId="71BBC3B7">
      <w:pPr>
        <w:widowControl/>
        <w:spacing w:line="580" w:lineRule="exact"/>
        <w:ind w:firstLine="640"/>
        <w:jc w:val="left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商品和服务支出</w:t>
      </w:r>
    </w:p>
    <w:p w14:paraId="5E7E6FF1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2022年1至12月</w:t>
      </w:r>
    </w:p>
    <w:p w14:paraId="5FCDE90B">
      <w:pPr>
        <w:widowControl/>
        <w:spacing w:line="580" w:lineRule="exact"/>
        <w:ind w:firstLine="640"/>
        <w:jc w:val="left"/>
        <w:rPr>
          <w:rFonts w:ascii="仿宋_GB2312" w:hAnsi="黑体" w:eastAsia="仿宋_GB2312"/>
          <w:b/>
          <w:bCs/>
          <w:color w:val="0000FF"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5、项目</w:t>
      </w:r>
      <w:r>
        <w:rPr>
          <w:rFonts w:ascii="仿宋_GB2312" w:hAnsi="黑体" w:eastAsia="仿宋_GB2312"/>
          <w:b/>
          <w:bCs/>
          <w:sz w:val="32"/>
          <w:szCs w:val="32"/>
        </w:rPr>
        <w:t>名称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：昌吉州公共资源电子档案系统建设</w:t>
      </w:r>
    </w:p>
    <w:p w14:paraId="6F13E145">
      <w:pPr>
        <w:spacing w:line="560" w:lineRule="exact"/>
        <w:ind w:firstLine="65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设立的政策依据：《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中华人民共和国政府采购法实施条例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》（中华人民共和国国务院令第658号）、《</w:t>
      </w:r>
      <w:r>
        <w:rPr>
          <w:rFonts w:hint="eastAsia" w:ascii="仿宋" w:hAnsi="仿宋" w:eastAsia="仿宋" w:cs="仿宋"/>
          <w:sz w:val="32"/>
          <w:szCs w:val="32"/>
        </w:rPr>
        <w:t>电子招标投标办法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》、《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政府采购代理机构管理暂行办法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》(</w:t>
      </w:r>
      <w:r>
        <w:rPr>
          <w:rFonts w:hint="eastAsia" w:ascii="仿宋_GB2312" w:hAnsi="仿宋_GB2312" w:eastAsia="仿宋_GB2312" w:cs="仿宋_GB2312"/>
          <w:sz w:val="32"/>
          <w:szCs w:val="32"/>
        </w:rPr>
        <w:t>财</w:t>
      </w:r>
    </w:p>
    <w:p w14:paraId="4D1D9908">
      <w:pPr>
        <w:spacing w:line="560" w:lineRule="exact"/>
        <w:rPr>
          <w:rFonts w:ascii="仿宋_GB2312" w:hAnsi="黑体" w:eastAsia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库〔2018〕2号)。</w:t>
      </w:r>
    </w:p>
    <w:p w14:paraId="179E5072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：200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</w:p>
    <w:p w14:paraId="76F94B14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kern w:val="0"/>
          <w:sz w:val="32"/>
          <w:szCs w:val="32"/>
        </w:rPr>
        <w:t>州政资局</w:t>
      </w:r>
    </w:p>
    <w:p w14:paraId="1419F6E6">
      <w:pPr>
        <w:widowControl/>
        <w:spacing w:line="580" w:lineRule="exact"/>
        <w:ind w:firstLine="640"/>
        <w:jc w:val="left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商品和服务支出</w:t>
      </w:r>
    </w:p>
    <w:p w14:paraId="7B85644C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2022年1至12月</w:t>
      </w:r>
    </w:p>
    <w:p w14:paraId="56481D29">
      <w:pPr>
        <w:widowControl/>
        <w:spacing w:line="580" w:lineRule="exact"/>
        <w:ind w:firstLine="640"/>
        <w:jc w:val="left"/>
        <w:rPr>
          <w:rFonts w:ascii="仿宋_GB2312" w:hAnsi="黑体" w:eastAsia="仿宋_GB2312"/>
          <w:b/>
          <w:bCs/>
          <w:color w:val="0000FF"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6、项目</w:t>
      </w:r>
      <w:r>
        <w:rPr>
          <w:rFonts w:ascii="仿宋_GB2312" w:hAnsi="黑体" w:eastAsia="仿宋_GB2312"/>
          <w:b/>
          <w:bCs/>
          <w:sz w:val="32"/>
          <w:szCs w:val="32"/>
        </w:rPr>
        <w:t>名称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：事项“最小颗粒度”梳理及平台配套改造</w:t>
      </w:r>
    </w:p>
    <w:p w14:paraId="65EDEBE9">
      <w:pPr>
        <w:spacing w:line="560" w:lineRule="exact"/>
        <w:rPr>
          <w:rFonts w:ascii="仿宋_GB2312" w:hAnsi="黑体" w:eastAsia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设立的政策依据：关于印发《昌吉州提升一体化政务服务能力整改工作方案》的通知（昌州政职改办发〔2021〕3号）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E14A6D4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</w:p>
    <w:p w14:paraId="37EC7C3A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kern w:val="0"/>
          <w:sz w:val="32"/>
          <w:szCs w:val="32"/>
        </w:rPr>
        <w:t>州政资局</w:t>
      </w:r>
    </w:p>
    <w:p w14:paraId="40FA232F">
      <w:pPr>
        <w:widowControl/>
        <w:spacing w:line="580" w:lineRule="exact"/>
        <w:ind w:firstLine="640"/>
        <w:jc w:val="left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商品和服务支出</w:t>
      </w:r>
    </w:p>
    <w:p w14:paraId="2C803F49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2022年1至12月</w:t>
      </w:r>
    </w:p>
    <w:p w14:paraId="00848395">
      <w:pPr>
        <w:widowControl/>
        <w:spacing w:line="580" w:lineRule="exact"/>
        <w:ind w:firstLine="640"/>
        <w:jc w:val="left"/>
        <w:rPr>
          <w:rFonts w:ascii="仿宋_GB2312" w:hAnsi="黑体" w:eastAsia="仿宋_GB2312"/>
          <w:b/>
          <w:bCs/>
          <w:color w:val="0000FF"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7、项目</w:t>
      </w:r>
      <w:r>
        <w:rPr>
          <w:rFonts w:ascii="仿宋_GB2312" w:hAnsi="黑体" w:eastAsia="仿宋_GB2312"/>
          <w:b/>
          <w:bCs/>
          <w:sz w:val="32"/>
          <w:szCs w:val="32"/>
        </w:rPr>
        <w:t>名称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：“一件事”统一受理系统</w:t>
      </w:r>
    </w:p>
    <w:p w14:paraId="43F01938">
      <w:pPr>
        <w:spacing w:line="560" w:lineRule="exact"/>
        <w:rPr>
          <w:rFonts w:ascii="仿宋_GB2312" w:hAnsi="仿宋_GB2312" w:eastAsia="仿宋_GB2312" w:cs="仿宋_GB2312"/>
          <w:color w:val="0000FF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设立的政策依据：《关于印发&lt;推行“一件事一次办”“最多跑一趟”改革工作实施方案&gt;的通知》（新政资发〔2021〕5号）</w:t>
      </w:r>
    </w:p>
    <w:p w14:paraId="73D6235F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：170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</w:p>
    <w:p w14:paraId="3E1D4367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kern w:val="0"/>
          <w:sz w:val="32"/>
          <w:szCs w:val="32"/>
        </w:rPr>
        <w:t>州政资局</w:t>
      </w:r>
    </w:p>
    <w:p w14:paraId="0B733369">
      <w:pPr>
        <w:widowControl/>
        <w:spacing w:line="580" w:lineRule="exact"/>
        <w:ind w:firstLine="640"/>
        <w:jc w:val="left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商品和服务支出</w:t>
      </w:r>
    </w:p>
    <w:p w14:paraId="03965D79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2022年1至12月</w:t>
      </w:r>
    </w:p>
    <w:p w14:paraId="0DF06CDD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八、关于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昌吉州政资局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2022年一般公共预算“三公”经费预算情况说明</w:t>
      </w:r>
    </w:p>
    <w:p w14:paraId="2B15AEF7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昌吉州政资局2022年一般公共预算“三公”经费数为5万元，其中：因公出国（境）费0万元，公务用车购置0万元，公务用车运行费4.8万元，公务接待费0.2万元。</w:t>
      </w:r>
    </w:p>
    <w:p w14:paraId="278E5D06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2022年一般公共预算“三公”经费比上年减少0.31万元，下降5.84%，其中：因公出国（境）费0万元，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我单位严格执行中央八项规定和自治区十条规定，压减因公出国（境）经费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；公务用车购置费0万元，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未安排预算；公务用车运行费减少0万元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我单位严格执行中央八项规定和自治区十条规定，压减公务用车购置费和公务用车运行费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公务用车运行费；公务接待费减少0.29万元，下降59.18%，主要原因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我单位严格执行中央八项规定和自治区十条规定，压减公务接待费。</w:t>
      </w:r>
    </w:p>
    <w:p w14:paraId="557C9FF9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九、关于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昌吉州政资局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2022年政府性基金预算拨款情况说明</w:t>
      </w:r>
    </w:p>
    <w:p w14:paraId="5243590C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州政资局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2022年没有使用政府性基金预算拨款安排的支出，政府性基金预算支出情况表为空表。</w:t>
      </w:r>
    </w:p>
    <w:p w14:paraId="706195B9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十、其他重要事项的情况说明</w:t>
      </w:r>
    </w:p>
    <w:p w14:paraId="43D7CA1A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（一）机关运行经费情况</w:t>
      </w:r>
    </w:p>
    <w:p w14:paraId="73CED8F1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昌吉州政资局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机关运行经费财政拨款预算39.84万元，比上年预算增加0.61万元，增长1.55%。主要原因是人员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增加，养老、医疗、失业等社会保险费用、培训费、福利费等相应增加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7330424B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（二）政府采购情况</w:t>
      </w:r>
    </w:p>
    <w:p w14:paraId="3DCE988E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昌吉州政资局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政府采购预算744.46万元，其中：政府采购货物预算358.46万元，政府采购工程预算0万元，政府采购服务预算386万元。</w:t>
      </w:r>
    </w:p>
    <w:p w14:paraId="1D2996ED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2022年度本部门（单位）面向中小企业预留政府采购项目预算金额458.46万元，其中：面向小微企业预留政府采购项目预算金额358.46万元。</w:t>
      </w:r>
    </w:p>
    <w:p w14:paraId="36792527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（三）国有资产占用使用情况</w:t>
      </w:r>
    </w:p>
    <w:p w14:paraId="2F70FA8E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截至2021年底，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昌吉州政资局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及下属各预算单位占用使用国有资产总体情况为</w:t>
      </w:r>
    </w:p>
    <w:p w14:paraId="37059EC9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1.房屋0平方米，价值0万元。</w:t>
      </w:r>
    </w:p>
    <w:p w14:paraId="2EA92465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2.车辆4辆，价值72.85万元；其中：一般公务用车4辆，价值72.85万元；执法执勤用车0辆，价值0万元；其他车辆0辆，价值0万元。</w:t>
      </w:r>
    </w:p>
    <w:p w14:paraId="27A1AB10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3.办公家具价值66.42万元。</w:t>
      </w:r>
    </w:p>
    <w:p w14:paraId="3F8ECBD9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4.其他资产原价值438.12万元。</w:t>
      </w:r>
    </w:p>
    <w:p w14:paraId="448A8842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单位价值50万元以上大型设备1台（套），单位价值100万元以上大型设备0台（套）。</w:t>
      </w:r>
    </w:p>
    <w:p w14:paraId="3D58548F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2022年部门（单位）预算未安排购置车辆经费，安排购置50万元以上大型设备0台（套），单位价值100万元以上大型设备0台（套）。</w:t>
      </w:r>
    </w:p>
    <w:p w14:paraId="5112F9E6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（四）预算绩效情况</w:t>
      </w:r>
    </w:p>
    <w:p w14:paraId="565301DF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2022年，本年度预算绩效管理的财政拨款项目7个，涉及预算金额714万元。具体情况见下表（按项目分别填报）：</w:t>
      </w:r>
    </w:p>
    <w:p w14:paraId="76650798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067DE9BE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6AADED0E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28ED35BB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153A1220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2139A2E1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31199345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57184DC8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4F97D97B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4E9A2856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150E0186">
      <w:pPr>
        <w:widowControl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项目一</w:t>
      </w:r>
    </w:p>
    <w:tbl>
      <w:tblPr>
        <w:tblStyle w:val="6"/>
        <w:tblW w:w="921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475"/>
        <w:gridCol w:w="641"/>
        <w:gridCol w:w="750"/>
        <w:gridCol w:w="1695"/>
        <w:gridCol w:w="945"/>
        <w:gridCol w:w="1485"/>
        <w:gridCol w:w="1020"/>
      </w:tblGrid>
      <w:tr w14:paraId="1FA52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2D6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5A4E8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21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7EBEF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(2022年)</w:t>
            </w:r>
          </w:p>
        </w:tc>
      </w:tr>
      <w:tr w14:paraId="464E0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FC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45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40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昌吉回族自治州政务服务和公共资源交易管理局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CD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BC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“一件事”统一受理系统</w:t>
            </w:r>
          </w:p>
        </w:tc>
      </w:tr>
      <w:tr w14:paraId="3829D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25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3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21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7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6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64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33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14:paraId="1020C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0B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80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16FD05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目标1：建设平台数量1个；目标2：系统正常使用年限≥5年；目标3：提高群众办事效率，为群众提供便捷服务。</w:t>
            </w:r>
          </w:p>
        </w:tc>
      </w:tr>
      <w:tr w14:paraId="0EAA7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E1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A77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4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DFE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B3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785E2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49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47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4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A4D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建成平台数量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18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=1个</w:t>
            </w:r>
          </w:p>
        </w:tc>
      </w:tr>
      <w:tr w14:paraId="35719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114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AA7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4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7F9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验收合格率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89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&gt;=98%</w:t>
            </w:r>
          </w:p>
        </w:tc>
      </w:tr>
      <w:tr w14:paraId="5DA89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44C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3F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4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55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系统故障率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4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&lt;=2%</w:t>
            </w:r>
          </w:p>
        </w:tc>
      </w:tr>
      <w:tr w14:paraId="34423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24B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DC1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4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B4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平台建设完成时限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94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2022年12月31日</w:t>
            </w:r>
          </w:p>
        </w:tc>
      </w:tr>
      <w:tr w14:paraId="271EA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ECF7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0A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4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021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系统故障修复及时率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C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&gt;=95%</w:t>
            </w:r>
          </w:p>
        </w:tc>
      </w:tr>
      <w:tr w14:paraId="2CB7A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D46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E9C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B49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网络系统运维成本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&lt;=20万元</w:t>
            </w:r>
          </w:p>
        </w:tc>
      </w:tr>
      <w:tr w14:paraId="0CDDE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B07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AE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1B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建设“一件事”统一受理系统成本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5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&lt;=150万元</w:t>
            </w:r>
          </w:p>
        </w:tc>
      </w:tr>
      <w:tr w14:paraId="20A75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FEB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643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4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7B7E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121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B3A5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AC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CF7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4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058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提高群众办事效率，为群众提供便捷服务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04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长期</w:t>
            </w:r>
          </w:p>
        </w:tc>
      </w:tr>
      <w:tr w14:paraId="4D7C0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EDD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D40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4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34A6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F2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2F3F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91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B7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4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56B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系统正常使用年限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8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&gt;=5年</w:t>
            </w:r>
          </w:p>
        </w:tc>
      </w:tr>
      <w:tr w14:paraId="1E821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46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FE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4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7FE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90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&gt;=90%</w:t>
            </w:r>
          </w:p>
        </w:tc>
      </w:tr>
    </w:tbl>
    <w:p w14:paraId="3E91BD54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4F6B197E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5770527C">
      <w:pPr>
        <w:widowControl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项目二</w:t>
      </w:r>
    </w:p>
    <w:tbl>
      <w:tblPr>
        <w:tblStyle w:val="6"/>
        <w:tblW w:w="940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00"/>
        <w:gridCol w:w="480"/>
        <w:gridCol w:w="675"/>
        <w:gridCol w:w="1620"/>
        <w:gridCol w:w="990"/>
        <w:gridCol w:w="690"/>
        <w:gridCol w:w="945"/>
        <w:gridCol w:w="1725"/>
      </w:tblGrid>
      <w:tr w14:paraId="4FA59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F2A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3BC92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0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383D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(2022年)</w:t>
            </w:r>
          </w:p>
        </w:tc>
      </w:tr>
      <w:tr w14:paraId="611D7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0F6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9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昌吉回族自治州政务服务和公共资源交易管理局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79E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4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12345云呼叫中心平台技术服务运维费</w:t>
            </w:r>
          </w:p>
        </w:tc>
      </w:tr>
      <w:tr w14:paraId="54C75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51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FE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E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BB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75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36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0E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14:paraId="5B355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7DF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83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B184A3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目标1：租赁语音呼叫平台1套；目标2：发放补助人数28人；目标3：发送短信10000条。</w:t>
            </w:r>
          </w:p>
        </w:tc>
      </w:tr>
      <w:tr w14:paraId="23DEA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2A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6F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44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50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2B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4AA17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65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7D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44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A7E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租赁语音呼叫平台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D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=1套</w:t>
            </w:r>
          </w:p>
        </w:tc>
      </w:tr>
      <w:tr w14:paraId="46EC6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0E4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21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44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0DA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发放补助人数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AE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&gt;=28人</w:t>
            </w:r>
          </w:p>
        </w:tc>
      </w:tr>
      <w:tr w14:paraId="66A32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FF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A2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44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9AC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发送短信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36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&gt;=10000条</w:t>
            </w:r>
          </w:p>
        </w:tc>
      </w:tr>
      <w:tr w14:paraId="3EBF9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F7D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45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44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6A3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语音呼叫平台验收合格率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BD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=100%</w:t>
            </w:r>
          </w:p>
        </w:tc>
      </w:tr>
      <w:tr w14:paraId="09A5E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E27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E6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44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77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补助发放覆盖率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4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&gt;=98%</w:t>
            </w:r>
          </w:p>
        </w:tc>
      </w:tr>
      <w:tr w14:paraId="63AE4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E8C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2DA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44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A97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补助发放及时率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0C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&gt;=98%</w:t>
            </w:r>
          </w:p>
        </w:tc>
      </w:tr>
      <w:tr w14:paraId="34798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976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A02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44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C75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各项工作完成截止时限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93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2022年12月31日</w:t>
            </w:r>
          </w:p>
        </w:tc>
      </w:tr>
      <w:tr w14:paraId="7FF5E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396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14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4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DB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租赁平台租及运维费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AE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&lt;=19万元</w:t>
            </w:r>
          </w:p>
        </w:tc>
      </w:tr>
      <w:tr w14:paraId="6531A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9B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7BF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4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A03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平台短信费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55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&lt;=10万元</w:t>
            </w:r>
          </w:p>
        </w:tc>
      </w:tr>
      <w:tr w14:paraId="44BB4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3E3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08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4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A0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补助发放成本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6D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&lt;=181万元</w:t>
            </w:r>
          </w:p>
        </w:tc>
      </w:tr>
      <w:tr w14:paraId="39E04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DB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46B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44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083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0A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8205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2F6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A9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44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1A2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州县乡村四级承办单位全覆盖，有效解决全州非紧急求助服务热线率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75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&gt;=98%</w:t>
            </w:r>
          </w:p>
        </w:tc>
      </w:tr>
      <w:tr w14:paraId="64E09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6E2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FA1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44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54D2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DD0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366A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15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A7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44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ADD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长期为企业和群众解决诉求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65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长期</w:t>
            </w:r>
          </w:p>
        </w:tc>
      </w:tr>
      <w:tr w14:paraId="3D91D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DD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FB5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44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9C1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1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&gt;=90%</w:t>
            </w:r>
          </w:p>
        </w:tc>
      </w:tr>
      <w:tr w14:paraId="47860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E9F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18F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44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ADE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职工满意度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55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&gt;=90%</w:t>
            </w:r>
          </w:p>
        </w:tc>
      </w:tr>
    </w:tbl>
    <w:p w14:paraId="6ADF144C"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54E08A94">
      <w:pPr>
        <w:widowControl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14:paraId="37FC5893">
      <w:pPr>
        <w:widowControl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项目三</w:t>
      </w:r>
    </w:p>
    <w:tbl>
      <w:tblPr>
        <w:tblStyle w:val="6"/>
        <w:tblW w:w="87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585"/>
        <w:gridCol w:w="780"/>
        <w:gridCol w:w="1350"/>
        <w:gridCol w:w="900"/>
        <w:gridCol w:w="600"/>
        <w:gridCol w:w="480"/>
        <w:gridCol w:w="1935"/>
      </w:tblGrid>
      <w:tr w14:paraId="3451D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FFFF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7F7B5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9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C051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(2022年)</w:t>
            </w:r>
          </w:p>
        </w:tc>
      </w:tr>
      <w:tr w14:paraId="6C49B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D4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F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昌吉回族自治州政务服务和公共资源交易管理局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FB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94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放管服改革优化营商环境运维费</w:t>
            </w:r>
          </w:p>
        </w:tc>
      </w:tr>
      <w:tr w14:paraId="43475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DA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A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D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6C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69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EC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EC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14:paraId="7B53E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1A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05330A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目标1：举办优化营商环境培训会1场；目标2：举办改革优化营商环境现场观摩会1场；目标2：印刷放管服改革简报3000册。</w:t>
            </w:r>
          </w:p>
        </w:tc>
      </w:tr>
      <w:tr w14:paraId="2DF58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8C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BB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4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E1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77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779EC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9E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4D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4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4DA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举办优化营商环境培训会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71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=1场</w:t>
            </w:r>
          </w:p>
        </w:tc>
      </w:tr>
      <w:tr w14:paraId="7F27A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D8D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F33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4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968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举办改革优化营商环境现场观摩会1场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9F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=1场</w:t>
            </w:r>
          </w:p>
        </w:tc>
      </w:tr>
      <w:tr w14:paraId="24DEE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8CA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A5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4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17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印刷放管服改革简报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2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&gt;=3000册</w:t>
            </w:r>
          </w:p>
        </w:tc>
      </w:tr>
      <w:tr w14:paraId="4195E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7C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D34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4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2D7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资金使用合规率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5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=100%</w:t>
            </w:r>
          </w:p>
        </w:tc>
      </w:tr>
      <w:tr w14:paraId="5D19A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297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5D6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4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AF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印刷放管服改革简报合格率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09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&gt;=98%</w:t>
            </w:r>
          </w:p>
        </w:tc>
      </w:tr>
      <w:tr w14:paraId="4E568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2B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84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4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206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印刷放管服改革简报及时率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D8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&gt;=95%</w:t>
            </w:r>
          </w:p>
        </w:tc>
      </w:tr>
      <w:tr w14:paraId="6EFC5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F7A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BB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4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C7D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各项工作完成截止时间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F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2022年12月31日</w:t>
            </w:r>
          </w:p>
        </w:tc>
      </w:tr>
      <w:tr w14:paraId="3C3B9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273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C74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91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举办优化营商环境培训会成本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C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&lt;=5万元</w:t>
            </w:r>
          </w:p>
        </w:tc>
      </w:tr>
      <w:tr w14:paraId="2EDD3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6DE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3A0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ED9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举办改革优化营商环境现场观摩会成本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75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&lt;=5万元</w:t>
            </w:r>
          </w:p>
        </w:tc>
      </w:tr>
      <w:tr w14:paraId="2695D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63A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A7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FB4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印刷放管服改革简报成本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A1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&lt;=6万元</w:t>
            </w:r>
          </w:p>
        </w:tc>
      </w:tr>
      <w:tr w14:paraId="19636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2A1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2A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4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9FD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26A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7488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AF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90D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4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3D0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宣贯政策知晓率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8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&gt;=90%</w:t>
            </w:r>
          </w:p>
        </w:tc>
      </w:tr>
      <w:tr w14:paraId="079EA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EBD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31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4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79FC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30C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1BE2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F77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14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4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6B3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推动我州放管服改革和优化营商环境各项措施落实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6F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持续推动</w:t>
            </w:r>
          </w:p>
        </w:tc>
      </w:tr>
      <w:tr w14:paraId="5366B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66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528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4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257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F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&gt;=90%</w:t>
            </w:r>
          </w:p>
        </w:tc>
      </w:tr>
    </w:tbl>
    <w:p w14:paraId="794E3B54"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2017B6AB"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086ACE25">
      <w:pPr>
        <w:widowControl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项目四</w:t>
      </w:r>
    </w:p>
    <w:tbl>
      <w:tblPr>
        <w:tblStyle w:val="6"/>
        <w:tblW w:w="910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555"/>
        <w:gridCol w:w="750"/>
        <w:gridCol w:w="1380"/>
        <w:gridCol w:w="930"/>
        <w:gridCol w:w="945"/>
        <w:gridCol w:w="675"/>
        <w:gridCol w:w="1710"/>
      </w:tblGrid>
      <w:tr w14:paraId="1D714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1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8B1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57DB2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0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67D2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(2022年)</w:t>
            </w:r>
          </w:p>
        </w:tc>
      </w:tr>
      <w:tr w14:paraId="719E2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55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C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昌吉回族自治州政务服务和公共资源交易管理局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E9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0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公告费</w:t>
            </w:r>
          </w:p>
        </w:tc>
      </w:tr>
      <w:tr w14:paraId="12E96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92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F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D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51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4B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D2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EA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14:paraId="178D7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F17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80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A988FA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目标1：开办宣传专栏数2次；目标2：制作宣传页数量1500页；目标3：提高知晓率，最大限度发现竞买方，实现保值增值。</w:t>
            </w:r>
          </w:p>
        </w:tc>
      </w:tr>
      <w:tr w14:paraId="4431F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A96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168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00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0B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454AD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FF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61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DA3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开办宣传专栏数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85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&gt;=2次</w:t>
            </w:r>
          </w:p>
        </w:tc>
      </w:tr>
      <w:tr w14:paraId="7EA80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816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B31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90E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制作宣传页数量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E7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&gt;=1500页</w:t>
            </w:r>
          </w:p>
        </w:tc>
      </w:tr>
      <w:tr w14:paraId="2312C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6B2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7C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B39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每月委托业务公告完成率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72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&gt;=90%</w:t>
            </w:r>
          </w:p>
        </w:tc>
      </w:tr>
      <w:tr w14:paraId="64635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3AE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2D1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86C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工作完成截止时间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39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2022年12月31日</w:t>
            </w:r>
          </w:p>
        </w:tc>
      </w:tr>
      <w:tr w14:paraId="0E4F5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01E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474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AC4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各项工作完成及时率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8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&gt;=95%</w:t>
            </w:r>
          </w:p>
        </w:tc>
      </w:tr>
      <w:tr w14:paraId="7DC76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E11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BE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79D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报刊、网站媒体公告宣传成本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D8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&lt;=1万元</w:t>
            </w:r>
          </w:p>
        </w:tc>
      </w:tr>
      <w:tr w14:paraId="4D84B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B07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25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D2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电视台业务公告成本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C6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&lt;=8万元</w:t>
            </w:r>
          </w:p>
        </w:tc>
      </w:tr>
      <w:tr w14:paraId="105B5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DA5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DB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12D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宣传页制作成本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11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&lt;=1万元</w:t>
            </w:r>
          </w:p>
        </w:tc>
      </w:tr>
      <w:tr w14:paraId="0B196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129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21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E4C6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E4F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2320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88F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FE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9E6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提高知晓率，最大限度发现竞买方，实现保值增值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DB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&gt;=95%</w:t>
            </w:r>
          </w:p>
        </w:tc>
      </w:tr>
      <w:tr w14:paraId="46D97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13E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5E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6B49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71B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480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B76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D5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FF1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做好热线接通能力保障建设，提供与需求相适应的人工服务，拓展互联网渠道，丰富受理方式，满足企业和群众个性化、多样化需求。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DC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长期</w:t>
            </w:r>
          </w:p>
        </w:tc>
      </w:tr>
      <w:tr w14:paraId="0F690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967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38E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1AD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B4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&gt;=90%</w:t>
            </w:r>
          </w:p>
        </w:tc>
      </w:tr>
    </w:tbl>
    <w:p w14:paraId="012D3EA2"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164BB688"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44E92E76"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2802200B">
      <w:pPr>
        <w:widowControl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项目五</w:t>
      </w:r>
    </w:p>
    <w:tbl>
      <w:tblPr>
        <w:tblStyle w:val="6"/>
        <w:tblW w:w="87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05"/>
        <w:gridCol w:w="330"/>
        <w:gridCol w:w="735"/>
        <w:gridCol w:w="1560"/>
        <w:gridCol w:w="960"/>
        <w:gridCol w:w="765"/>
        <w:gridCol w:w="615"/>
        <w:gridCol w:w="1680"/>
      </w:tblGrid>
      <w:tr w14:paraId="46DF6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EE3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5F657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8154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(2022年)</w:t>
            </w:r>
          </w:p>
        </w:tc>
      </w:tr>
      <w:tr w14:paraId="69C0D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E4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68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昌吉回族自治州政务服务和公共资源交易管理局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F5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85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公共资源与政采云平台整合运维费</w:t>
            </w:r>
          </w:p>
        </w:tc>
      </w:tr>
      <w:tr w14:paraId="5DC03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57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BF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1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68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8C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12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CE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14:paraId="76F48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77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6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6DBF15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目标1：端口对接平台数量2个；目标2：系统故障率≤2%；目标3：并联运行，实现昌吉州本级政府采购项目的一网通办，简化程序，提高效率。</w:t>
            </w:r>
          </w:p>
        </w:tc>
      </w:tr>
      <w:tr w14:paraId="3209F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0CB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9E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4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0B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98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18F89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21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55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4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D6C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端口对接平台数量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DE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=2个</w:t>
            </w:r>
          </w:p>
        </w:tc>
      </w:tr>
      <w:tr w14:paraId="3D2C3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D61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18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4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E43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验收合格率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A0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&gt;=98%</w:t>
            </w:r>
          </w:p>
        </w:tc>
      </w:tr>
      <w:tr w14:paraId="249B9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C27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73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4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931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系统故障率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FA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&lt;=2%</w:t>
            </w:r>
          </w:p>
        </w:tc>
      </w:tr>
      <w:tr w14:paraId="61032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CB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CD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4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A32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端口对接按需完成率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25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=100%</w:t>
            </w:r>
          </w:p>
        </w:tc>
      </w:tr>
      <w:tr w14:paraId="59D84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962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4F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4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0D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系统故障修复处理时间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C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&lt;=3天</w:t>
            </w:r>
          </w:p>
        </w:tc>
      </w:tr>
      <w:tr w14:paraId="0A625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A67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C66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4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2A2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系统运行维护响应时间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A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&lt;=1小时</w:t>
            </w:r>
          </w:p>
        </w:tc>
      </w:tr>
      <w:tr w14:paraId="29D48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CC4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6F2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4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7A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端口对接完成时间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9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2022年12月31日</w:t>
            </w:r>
          </w:p>
        </w:tc>
      </w:tr>
      <w:tr w14:paraId="60F3F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BBB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08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47E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平台运维成本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8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&lt;=8万元</w:t>
            </w:r>
          </w:p>
        </w:tc>
      </w:tr>
      <w:tr w14:paraId="5FA5B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EC7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36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4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C29E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262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A608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FA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142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4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23E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并联运行，实现昌吉州本级政府采购项目的一网通办，简化程序，提高工作效率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E0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提高</w:t>
            </w:r>
          </w:p>
        </w:tc>
      </w:tr>
      <w:tr w14:paraId="2F914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000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22F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4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4662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AD7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1870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10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212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4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F57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公共资源全流程电子化交易，实时在线监管，统一规范服务行为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D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长期</w:t>
            </w:r>
          </w:p>
        </w:tc>
      </w:tr>
      <w:tr w14:paraId="394B9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32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79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4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82B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工作人员满意度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09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&gt;=90%</w:t>
            </w:r>
          </w:p>
        </w:tc>
      </w:tr>
    </w:tbl>
    <w:p w14:paraId="7E866771"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063AC0B6"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28FA1102"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487E3CC1"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6FEB7C7A">
      <w:pPr>
        <w:widowControl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项目六</w:t>
      </w:r>
    </w:p>
    <w:tbl>
      <w:tblPr>
        <w:tblStyle w:val="6"/>
        <w:tblW w:w="90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345"/>
        <w:gridCol w:w="870"/>
        <w:gridCol w:w="1665"/>
        <w:gridCol w:w="1080"/>
        <w:gridCol w:w="735"/>
        <w:gridCol w:w="645"/>
        <w:gridCol w:w="1500"/>
      </w:tblGrid>
      <w:tr w14:paraId="04293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702F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51A0D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0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58CD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(2022年)</w:t>
            </w:r>
          </w:p>
        </w:tc>
      </w:tr>
      <w:tr w14:paraId="747CC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16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4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昌吉回族自治州政务服务和公共资源交易管理局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11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4D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事项“最小颗粒度”梳理及平台配套改造</w:t>
            </w:r>
          </w:p>
        </w:tc>
      </w:tr>
      <w:tr w14:paraId="6636C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53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2C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35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5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47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DF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90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14:paraId="1BBBB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3B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9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16FCE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目标1：建成平台数量1个；目标2：系统正常使用年限≥5年；目标3：提高群众办事效率，为群众提供便捷服务。</w:t>
            </w:r>
          </w:p>
        </w:tc>
      </w:tr>
      <w:tr w14:paraId="6C496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1CF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B3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66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7A9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41093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27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B01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D26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建成事项精细化处理系统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D1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=1个</w:t>
            </w:r>
          </w:p>
        </w:tc>
      </w:tr>
      <w:tr w14:paraId="6B7A5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C02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A00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673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验收合格率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10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&gt;=98%</w:t>
            </w:r>
          </w:p>
        </w:tc>
      </w:tr>
      <w:tr w14:paraId="5982B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C6F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1AA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FF2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系统故障率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58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&lt;=2%</w:t>
            </w:r>
          </w:p>
        </w:tc>
      </w:tr>
      <w:tr w14:paraId="30546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498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668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51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平台建设完成时限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B8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2022年12月31日</w:t>
            </w:r>
          </w:p>
        </w:tc>
      </w:tr>
      <w:tr w14:paraId="20975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7E7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9F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5E6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系统故障修复及时率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54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&gt;=95%</w:t>
            </w:r>
          </w:p>
        </w:tc>
      </w:tr>
      <w:tr w14:paraId="1D6BE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408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F17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B60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网络系统运维成本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CB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&lt;=10万元</w:t>
            </w:r>
          </w:p>
        </w:tc>
      </w:tr>
      <w:tr w14:paraId="1919D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5BC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3E5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C3A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建设事项精细化处理系统成本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9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&lt;=90万元</w:t>
            </w:r>
          </w:p>
        </w:tc>
      </w:tr>
      <w:tr w14:paraId="4D45F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566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54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48D4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18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8538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A3A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772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728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提高群众办事效率，为群众提供便捷服务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47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长期</w:t>
            </w:r>
          </w:p>
        </w:tc>
      </w:tr>
      <w:tr w14:paraId="0196D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596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A53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7001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50F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3E907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356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5C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949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系统正常使用年限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38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&gt;=5年</w:t>
            </w:r>
          </w:p>
        </w:tc>
      </w:tr>
      <w:tr w14:paraId="634AF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3B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13C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7AE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37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&gt;=90%</w:t>
            </w:r>
          </w:p>
        </w:tc>
      </w:tr>
    </w:tbl>
    <w:p w14:paraId="59599201">
      <w:pPr>
        <w:widowControl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14:paraId="1A792ACA">
      <w:pPr>
        <w:widowControl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14:paraId="3296F1A8">
      <w:pPr>
        <w:widowControl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14:paraId="06035B58">
      <w:pPr>
        <w:widowControl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14:paraId="1254201B">
      <w:pPr>
        <w:widowControl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项目七</w:t>
      </w:r>
    </w:p>
    <w:tbl>
      <w:tblPr>
        <w:tblStyle w:val="6"/>
        <w:tblW w:w="90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05"/>
        <w:gridCol w:w="675"/>
        <w:gridCol w:w="1875"/>
        <w:gridCol w:w="870"/>
        <w:gridCol w:w="870"/>
        <w:gridCol w:w="615"/>
        <w:gridCol w:w="1530"/>
      </w:tblGrid>
      <w:tr w14:paraId="0B6E6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126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58870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0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EC91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(2022年)</w:t>
            </w:r>
          </w:p>
        </w:tc>
      </w:tr>
      <w:tr w14:paraId="5ACB4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1A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4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65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昌吉回族自治州政务服务和公共资源交易管理局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C0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3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昌吉州公共资源电子档案系统建设</w:t>
            </w:r>
          </w:p>
        </w:tc>
      </w:tr>
      <w:tr w14:paraId="1B0B2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17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8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6A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B1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5C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35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68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14:paraId="0A28F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AD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9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5D341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目标1：建设电子档案系统数量1套；目标2：系统正常运行天数365天；目标3：系统故障修复处理时间小于一天；目标4：系统运行维护响应时间小于2小时；目标5：提高昌吉州公共资源交易项目归档速度，提升工作效率。</w:t>
            </w:r>
          </w:p>
        </w:tc>
      </w:tr>
      <w:tr w14:paraId="54EDA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E4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CC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9C8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93E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0A066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8A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F7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65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建设电子档案系统数量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7D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&gt;=1套</w:t>
            </w:r>
          </w:p>
        </w:tc>
      </w:tr>
      <w:tr w14:paraId="4CFD7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923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C50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917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系统正常运行天数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A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=365天</w:t>
            </w:r>
          </w:p>
        </w:tc>
      </w:tr>
      <w:tr w14:paraId="05B81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874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70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F3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验收合格率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2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=100%</w:t>
            </w:r>
          </w:p>
        </w:tc>
      </w:tr>
      <w:tr w14:paraId="0F05D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D16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9E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4C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系统故障率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2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&lt;=5%</w:t>
            </w:r>
          </w:p>
        </w:tc>
      </w:tr>
      <w:tr w14:paraId="480BD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373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96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90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系统故障修复处理时间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E2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&lt;=1天</w:t>
            </w:r>
          </w:p>
        </w:tc>
      </w:tr>
      <w:tr w14:paraId="5A63F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A10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6C2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4D3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系统运行维护响应时间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72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&lt;=2小时</w:t>
            </w:r>
          </w:p>
        </w:tc>
      </w:tr>
      <w:tr w14:paraId="56903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160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60F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653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系统运行维护成本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C7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&lt;=40万元</w:t>
            </w:r>
          </w:p>
        </w:tc>
      </w:tr>
      <w:tr w14:paraId="212F8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3C9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3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45F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电子档案系统建设成本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29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&lt;=130万元</w:t>
            </w:r>
          </w:p>
        </w:tc>
      </w:tr>
      <w:tr w14:paraId="41276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088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57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7B7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电子档案系统建设其他费用支出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5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&lt;=30万元</w:t>
            </w:r>
          </w:p>
        </w:tc>
      </w:tr>
      <w:tr w14:paraId="16CC6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E82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75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98B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C4D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9D8C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300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BB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CF0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提高昌吉州公共资源交易项目归档速度，提升工作效率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A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提高</w:t>
            </w:r>
          </w:p>
        </w:tc>
      </w:tr>
      <w:tr w14:paraId="134FC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BF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50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3889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28D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39C5F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79C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C0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7AB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方便档案利用及服务监督检查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8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长期</w:t>
            </w:r>
          </w:p>
        </w:tc>
      </w:tr>
      <w:tr w14:paraId="41449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E21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E8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4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370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工作人员满意度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AE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&gt;=90%</w:t>
            </w:r>
          </w:p>
        </w:tc>
      </w:tr>
    </w:tbl>
    <w:p w14:paraId="4EA7E6FD"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 w14:paraId="3C22A0AA"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无其他需要说明的事项。</w:t>
      </w:r>
    </w:p>
    <w:p w14:paraId="75AC163D"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 w14:paraId="2E09A1DC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 w14:paraId="41114C6C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指由一般公共预算、政府性基金预算、国有资本经营预算安排的财政拨款数。</w:t>
      </w:r>
    </w:p>
    <w:p w14:paraId="2BC41ACA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 w14:paraId="60ADE7E4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 w14:paraId="31C0C449">
      <w:pPr>
        <w:spacing w:line="560" w:lineRule="exact"/>
        <w:ind w:firstLine="643" w:firstLineChars="200"/>
        <w:rPr>
          <w:rFonts w:ascii="仿宋_GB2312" w:eastAsia="仿宋_GB2312"/>
          <w:spacing w:val="-17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四、其他资金：</w:t>
      </w:r>
      <w:r>
        <w:rPr>
          <w:rFonts w:hint="eastAsia" w:ascii="仿宋_GB2312" w:eastAsia="仿宋_GB2312"/>
          <w:spacing w:val="-17"/>
          <w:sz w:val="32"/>
          <w:szCs w:val="32"/>
        </w:rPr>
        <w:t>包括事业收入、事业经营收入、其他收入等。</w:t>
      </w:r>
    </w:p>
    <w:p w14:paraId="628F046C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包括人员经费、公用经费（定额）。其中，人员经费包括工资福利支出、对个人和家庭的补助。</w:t>
      </w:r>
    </w:p>
    <w:p w14:paraId="34590918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</w:t>
      </w:r>
      <w:r>
        <w:rPr>
          <w:rFonts w:hint="eastAsia" w:ascii="仿宋_GB2312" w:eastAsia="仿宋_GB2312"/>
          <w:sz w:val="32"/>
          <w:szCs w:val="32"/>
          <w:lang w:eastAsia="zh-CN"/>
        </w:rPr>
        <w:t>昌吉州</w:t>
      </w:r>
      <w:r>
        <w:rPr>
          <w:rFonts w:hint="eastAsia" w:ascii="仿宋_GB2312" w:eastAsia="仿宋_GB2312"/>
          <w:sz w:val="32"/>
          <w:szCs w:val="32"/>
        </w:rPr>
        <w:t>本级部门为完成其特定的行政任务或事业发展目标，在基本支出预算之外编制的年度项目支出计划。</w:t>
      </w:r>
    </w:p>
    <w:p w14:paraId="2232318E">
      <w:pPr>
        <w:spacing w:line="560" w:lineRule="exact"/>
        <w:ind w:firstLine="643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eastAsia="仿宋_GB2312"/>
          <w:sz w:val="32"/>
          <w:szCs w:val="32"/>
          <w:lang w:eastAsia="zh-CN"/>
        </w:rPr>
        <w:t>昌吉州</w:t>
      </w:r>
      <w:r>
        <w:rPr>
          <w:rFonts w:hint="eastAsia" w:ascii="仿宋_GB2312" w:eastAsia="仿宋_GB2312"/>
          <w:sz w:val="32"/>
          <w:szCs w:val="32"/>
        </w:rPr>
        <w:t>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</w:t>
      </w:r>
      <w:r>
        <w:rPr>
          <w:rFonts w:hint="eastAsia" w:ascii="仿宋_GB2312" w:eastAsia="仿宋_GB2312"/>
          <w:spacing w:val="-11"/>
          <w:sz w:val="32"/>
          <w:szCs w:val="32"/>
        </w:rPr>
        <w:t>务接待费指单位按规定开支的各类公务接待（含外宾接待）支出。</w:t>
      </w:r>
    </w:p>
    <w:p w14:paraId="447BE9AA">
      <w:pPr>
        <w:spacing w:line="560" w:lineRule="exact"/>
        <w:ind w:firstLine="643" w:firstLineChars="200"/>
        <w:rPr>
          <w:rFonts w:ascii="仿宋_GB2312" w:eastAsia="仿宋_GB2312"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</w:t>
      </w:r>
      <w:r>
        <w:rPr>
          <w:rFonts w:hint="eastAsia" w:ascii="仿宋_GB2312" w:eastAsia="仿宋_GB2312"/>
          <w:spacing w:val="-11"/>
          <w:sz w:val="32"/>
          <w:szCs w:val="32"/>
        </w:rPr>
        <w:t>取暖费、办公用房物业管理费、公务用车运行维护费及其他费用。</w:t>
      </w:r>
    </w:p>
    <w:p w14:paraId="76048CC0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 w14:paraId="5EABED33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 w14:paraId="160E37BF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 w14:paraId="2843602B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 w14:paraId="338EC67C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昌吉州政资局 </w:t>
      </w:r>
    </w:p>
    <w:p w14:paraId="5CDC0259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2022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 w14:paraId="2D3D5211"/>
    <w:sectPr>
      <w:pgSz w:w="11906" w:h="16838"/>
      <w:pgMar w:top="1440" w:right="1803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B00F8"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14762E2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DD393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030FBDC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  <w:p w14:paraId="528832BE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CFE75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564F350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</w:p>
            </w:txbxContent>
          </v:textbox>
        </v:shape>
      </w:pict>
    </w:r>
  </w:p>
  <w:p w14:paraId="0105C70D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0BA627"/>
    <w:multiLevelType w:val="singleLevel"/>
    <w:tmpl w:val="D80BA627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hmNmY5MjZlNTI1ZTdkMTU0ZjUzMDM3ZGI5Y2EwMGYifQ=="/>
  </w:docVars>
  <w:rsids>
    <w:rsidRoot w:val="004D477F"/>
    <w:rsid w:val="002E5250"/>
    <w:rsid w:val="003923D8"/>
    <w:rsid w:val="004265FD"/>
    <w:rsid w:val="00432BE1"/>
    <w:rsid w:val="0047118F"/>
    <w:rsid w:val="004D477F"/>
    <w:rsid w:val="0051206E"/>
    <w:rsid w:val="0059437A"/>
    <w:rsid w:val="005F1344"/>
    <w:rsid w:val="00613CCA"/>
    <w:rsid w:val="0090107A"/>
    <w:rsid w:val="00944B81"/>
    <w:rsid w:val="00AF3F7E"/>
    <w:rsid w:val="00B141E5"/>
    <w:rsid w:val="00B24463"/>
    <w:rsid w:val="00C12D75"/>
    <w:rsid w:val="00CE4C77"/>
    <w:rsid w:val="00D85033"/>
    <w:rsid w:val="00F91EEB"/>
    <w:rsid w:val="010224D6"/>
    <w:rsid w:val="015D590C"/>
    <w:rsid w:val="01D645CB"/>
    <w:rsid w:val="020B2A9C"/>
    <w:rsid w:val="02CF25D4"/>
    <w:rsid w:val="04B862AB"/>
    <w:rsid w:val="04F274B7"/>
    <w:rsid w:val="05104339"/>
    <w:rsid w:val="051F1BA1"/>
    <w:rsid w:val="056C3BFE"/>
    <w:rsid w:val="056D0C41"/>
    <w:rsid w:val="06F32114"/>
    <w:rsid w:val="07B817FE"/>
    <w:rsid w:val="07C37441"/>
    <w:rsid w:val="09EA33AB"/>
    <w:rsid w:val="0B1103EB"/>
    <w:rsid w:val="0D3F3A0E"/>
    <w:rsid w:val="0DBE2B84"/>
    <w:rsid w:val="0E6574A4"/>
    <w:rsid w:val="0F680E58"/>
    <w:rsid w:val="0FC941D0"/>
    <w:rsid w:val="10C55605"/>
    <w:rsid w:val="10FC12E4"/>
    <w:rsid w:val="116A4969"/>
    <w:rsid w:val="12811843"/>
    <w:rsid w:val="12F63737"/>
    <w:rsid w:val="13A84B17"/>
    <w:rsid w:val="14F32877"/>
    <w:rsid w:val="163C23A7"/>
    <w:rsid w:val="16D37DCE"/>
    <w:rsid w:val="178C139F"/>
    <w:rsid w:val="17B93866"/>
    <w:rsid w:val="17BA06F3"/>
    <w:rsid w:val="19F52491"/>
    <w:rsid w:val="1A077661"/>
    <w:rsid w:val="1ABD5EB9"/>
    <w:rsid w:val="1BE76A69"/>
    <w:rsid w:val="1C421A77"/>
    <w:rsid w:val="1C8E406A"/>
    <w:rsid w:val="1CFE1CD3"/>
    <w:rsid w:val="1DD2622D"/>
    <w:rsid w:val="1E121E9D"/>
    <w:rsid w:val="1E4042BA"/>
    <w:rsid w:val="1F446C62"/>
    <w:rsid w:val="202B1BD0"/>
    <w:rsid w:val="215868E5"/>
    <w:rsid w:val="22A82218"/>
    <w:rsid w:val="23012517"/>
    <w:rsid w:val="23BC732C"/>
    <w:rsid w:val="24BA7B93"/>
    <w:rsid w:val="25753827"/>
    <w:rsid w:val="2835183D"/>
    <w:rsid w:val="28AF7842"/>
    <w:rsid w:val="28E57614"/>
    <w:rsid w:val="297437B5"/>
    <w:rsid w:val="29747E22"/>
    <w:rsid w:val="29A271F1"/>
    <w:rsid w:val="2A5C2A99"/>
    <w:rsid w:val="2B3162E6"/>
    <w:rsid w:val="2BA96918"/>
    <w:rsid w:val="2C262CFF"/>
    <w:rsid w:val="2E463EE6"/>
    <w:rsid w:val="2F1F5C33"/>
    <w:rsid w:val="30F50D1A"/>
    <w:rsid w:val="31093867"/>
    <w:rsid w:val="317E0A37"/>
    <w:rsid w:val="329A7D02"/>
    <w:rsid w:val="32FE07B2"/>
    <w:rsid w:val="32FF123F"/>
    <w:rsid w:val="334D396C"/>
    <w:rsid w:val="349A13A6"/>
    <w:rsid w:val="358A766C"/>
    <w:rsid w:val="35A74389"/>
    <w:rsid w:val="35BA001C"/>
    <w:rsid w:val="36EB413B"/>
    <w:rsid w:val="370C40B1"/>
    <w:rsid w:val="3729537A"/>
    <w:rsid w:val="38A147D3"/>
    <w:rsid w:val="391A2AB5"/>
    <w:rsid w:val="3A2D4CBB"/>
    <w:rsid w:val="3B6F4EE3"/>
    <w:rsid w:val="3BFF4301"/>
    <w:rsid w:val="3C8C022D"/>
    <w:rsid w:val="3E885CEB"/>
    <w:rsid w:val="3ED255BD"/>
    <w:rsid w:val="3EE913AB"/>
    <w:rsid w:val="3F4B53C1"/>
    <w:rsid w:val="3F9F48D8"/>
    <w:rsid w:val="3FBB5493"/>
    <w:rsid w:val="3FBE5FDE"/>
    <w:rsid w:val="40AA0151"/>
    <w:rsid w:val="41AA074E"/>
    <w:rsid w:val="41CD11A1"/>
    <w:rsid w:val="4333000A"/>
    <w:rsid w:val="434970BE"/>
    <w:rsid w:val="43787786"/>
    <w:rsid w:val="437C5F89"/>
    <w:rsid w:val="43813731"/>
    <w:rsid w:val="43EF2D90"/>
    <w:rsid w:val="46A06A70"/>
    <w:rsid w:val="46C04A60"/>
    <w:rsid w:val="47D7652C"/>
    <w:rsid w:val="497D40E7"/>
    <w:rsid w:val="4A431740"/>
    <w:rsid w:val="4A9B65AE"/>
    <w:rsid w:val="4AFC64BF"/>
    <w:rsid w:val="4B727A57"/>
    <w:rsid w:val="4BC24C97"/>
    <w:rsid w:val="4C523EBC"/>
    <w:rsid w:val="4C703F8F"/>
    <w:rsid w:val="4D662315"/>
    <w:rsid w:val="4D9F0FEA"/>
    <w:rsid w:val="50257B54"/>
    <w:rsid w:val="503F0FAD"/>
    <w:rsid w:val="508E7F85"/>
    <w:rsid w:val="516528E4"/>
    <w:rsid w:val="51844B18"/>
    <w:rsid w:val="51CC4711"/>
    <w:rsid w:val="52270757"/>
    <w:rsid w:val="52412A09"/>
    <w:rsid w:val="535006DD"/>
    <w:rsid w:val="54292454"/>
    <w:rsid w:val="5539030F"/>
    <w:rsid w:val="554051FA"/>
    <w:rsid w:val="55625E72"/>
    <w:rsid w:val="55741347"/>
    <w:rsid w:val="55825F19"/>
    <w:rsid w:val="5584552A"/>
    <w:rsid w:val="56730FFD"/>
    <w:rsid w:val="573B508E"/>
    <w:rsid w:val="57DF6DD5"/>
    <w:rsid w:val="57FE314A"/>
    <w:rsid w:val="58B33B45"/>
    <w:rsid w:val="594828CF"/>
    <w:rsid w:val="594B23BF"/>
    <w:rsid w:val="5A50181F"/>
    <w:rsid w:val="5B545DDB"/>
    <w:rsid w:val="5BDB57F1"/>
    <w:rsid w:val="5C5954BB"/>
    <w:rsid w:val="5C7F2172"/>
    <w:rsid w:val="5C8207EE"/>
    <w:rsid w:val="5CC7490A"/>
    <w:rsid w:val="5EF34F81"/>
    <w:rsid w:val="5F0809C6"/>
    <w:rsid w:val="5F3758C0"/>
    <w:rsid w:val="5F591D9E"/>
    <w:rsid w:val="5FD00378"/>
    <w:rsid w:val="60EB52F6"/>
    <w:rsid w:val="61274E26"/>
    <w:rsid w:val="61587D6F"/>
    <w:rsid w:val="62EF2470"/>
    <w:rsid w:val="636C365E"/>
    <w:rsid w:val="63C74892"/>
    <w:rsid w:val="63E60895"/>
    <w:rsid w:val="64A46884"/>
    <w:rsid w:val="65001921"/>
    <w:rsid w:val="653322A3"/>
    <w:rsid w:val="654D712F"/>
    <w:rsid w:val="65E8359F"/>
    <w:rsid w:val="66CF06D8"/>
    <w:rsid w:val="673821D5"/>
    <w:rsid w:val="67980EC5"/>
    <w:rsid w:val="680B22EA"/>
    <w:rsid w:val="68BD770F"/>
    <w:rsid w:val="690F6F65"/>
    <w:rsid w:val="6A023116"/>
    <w:rsid w:val="6AD20971"/>
    <w:rsid w:val="6AF94886"/>
    <w:rsid w:val="6B0F60E0"/>
    <w:rsid w:val="6B930322"/>
    <w:rsid w:val="6BA826AD"/>
    <w:rsid w:val="6BB01770"/>
    <w:rsid w:val="6CA30EBC"/>
    <w:rsid w:val="6E646091"/>
    <w:rsid w:val="6E662DB5"/>
    <w:rsid w:val="6EE26B1C"/>
    <w:rsid w:val="6F2A5482"/>
    <w:rsid w:val="6FC1105E"/>
    <w:rsid w:val="6FDA17A8"/>
    <w:rsid w:val="72A20E4A"/>
    <w:rsid w:val="72D64A9C"/>
    <w:rsid w:val="7353420E"/>
    <w:rsid w:val="73A61FB3"/>
    <w:rsid w:val="73B60761"/>
    <w:rsid w:val="73DC1636"/>
    <w:rsid w:val="741549CC"/>
    <w:rsid w:val="75144708"/>
    <w:rsid w:val="75252C5F"/>
    <w:rsid w:val="753A35BC"/>
    <w:rsid w:val="75A153E9"/>
    <w:rsid w:val="776233E2"/>
    <w:rsid w:val="778F64C5"/>
    <w:rsid w:val="793F0926"/>
    <w:rsid w:val="7A174E19"/>
    <w:rsid w:val="7B966455"/>
    <w:rsid w:val="7C776EA4"/>
    <w:rsid w:val="7C7A7930"/>
    <w:rsid w:val="7CC876FF"/>
    <w:rsid w:val="7D374B22"/>
    <w:rsid w:val="7D6A07B6"/>
    <w:rsid w:val="7D6C7870"/>
    <w:rsid w:val="7D6D1F89"/>
    <w:rsid w:val="7E744B3F"/>
    <w:rsid w:val="7ECE71D0"/>
    <w:rsid w:val="7EEB0D82"/>
    <w:rsid w:val="7F3B240A"/>
    <w:rsid w:val="7F47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ind w:left="1277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0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cs="Times New Roman"/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qFormat/>
    <w:uiPriority w:val="0"/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customStyle="1" w:styleId="14">
    <w:name w:val="正文文本 Char"/>
    <w:basedOn w:val="8"/>
    <w:link w:val="3"/>
    <w:qFormat/>
    <w:uiPriority w:val="0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customStyle="1" w:styleId="15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32</Pages>
  <Words>11442</Words>
  <Characters>13641</Characters>
  <Lines>121</Lines>
  <Paragraphs>34</Paragraphs>
  <TotalTime>23</TotalTime>
  <ScaleCrop>false</ScaleCrop>
  <LinksUpToDate>false</LinksUpToDate>
  <CharactersWithSpaces>14348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2022-02-11T11:16:00Z</dcterms:created>
  <dc:creator>闫超</dc:creator>
  <cp:lastModifiedBy>Administrator</cp:lastModifiedBy>
  <dcterms:modified xsi:type="dcterms:W3CDTF">2025-02-07T13:14:46Z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61BDE0EE8A484372BA3883277393CD1A</vt:lpwstr>
  </property>
</Properties>
</file>