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18B84">
      <w:pPr>
        <w:tabs>
          <w:tab w:val="left" w:pos="720"/>
        </w:tabs>
        <w:autoSpaceDN w:val="0"/>
        <w:spacing w:line="1100" w:lineRule="exact"/>
        <w:jc w:val="left"/>
        <w:rPr>
          <w:rFonts w:ascii="方正小标宋简体" w:hAnsi="华文中宋" w:eastAsia="方正小标宋简体"/>
          <w:b/>
          <w:color w:val="FF0000"/>
          <w:w w:val="50"/>
          <w:sz w:val="88"/>
          <w:szCs w:val="88"/>
        </w:rPr>
      </w:pPr>
      <w:r>
        <w:rPr>
          <w:rFonts w:ascii="仿宋_GB2312" w:hAnsi="华文中宋"/>
          <w:color w:val="000000"/>
          <w:szCs w:val="32"/>
        </w:rPr>
        <w:pict>
          <v:rect id="_x0000_s1029" o:spid="_x0000_s1029" o:spt="1" style="position:absolute;left:0pt;margin-left:356.35pt;margin-top:14.25pt;height:76.5pt;width:93.75pt;z-index:251659264;mso-width-relative:page;mso-height-relative:page;" filled="f" stroked="f" coordsize="21600,21600">
            <v:path/>
            <v:fill on="f" focussize="0,0"/>
            <v:stroke on="f"/>
            <v:imagedata o:title=""/>
            <o:lock v:ext="edit"/>
            <v:textbox>
              <w:txbxContent>
                <w:p w14:paraId="059CDC83">
                  <w:pPr>
                    <w:jc w:val="left"/>
                    <w:rPr>
                      <w:rFonts w:ascii="方正小标宋_GBK" w:eastAsia="方正小标宋_GBK"/>
                      <w:b/>
                      <w:color w:val="FF0000"/>
                      <w:w w:val="80"/>
                      <w:sz w:val="96"/>
                      <w:szCs w:val="96"/>
                    </w:rPr>
                  </w:pPr>
                  <w:r>
                    <w:rPr>
                      <w:rFonts w:hint="eastAsia" w:ascii="方正小标宋_GBK" w:eastAsia="方正小标宋_GBK"/>
                      <w:b/>
                      <w:color w:val="FF0000"/>
                      <w:w w:val="80"/>
                      <w:sz w:val="96"/>
                      <w:szCs w:val="96"/>
                    </w:rPr>
                    <w:t>文件</w:t>
                  </w:r>
                </w:p>
              </w:txbxContent>
            </v:textbox>
          </v:rect>
        </w:pict>
      </w:r>
      <w:r>
        <w:rPr>
          <w:rFonts w:hint="eastAsia" w:ascii="方正小标宋简体" w:hAnsi="华文中宋" w:eastAsia="方正小标宋简体"/>
          <w:b/>
          <w:color w:val="FF0000"/>
          <w:w w:val="50"/>
          <w:sz w:val="88"/>
          <w:szCs w:val="88"/>
        </w:rPr>
        <w:t>昌吉回族自治州经济和信息化委员会</w:t>
      </w:r>
    </w:p>
    <w:p w14:paraId="55B825CE">
      <w:pPr>
        <w:tabs>
          <w:tab w:val="left" w:pos="720"/>
        </w:tabs>
        <w:autoSpaceDN w:val="0"/>
        <w:spacing w:line="1100" w:lineRule="exact"/>
        <w:jc w:val="left"/>
        <w:rPr>
          <w:rFonts w:ascii="方正小标宋简体" w:hAnsi="华文中宋" w:eastAsia="方正小标宋简体"/>
          <w:b/>
          <w:color w:val="FF0000"/>
          <w:w w:val="56"/>
          <w:sz w:val="88"/>
          <w:szCs w:val="88"/>
        </w:rPr>
      </w:pPr>
      <w:r>
        <w:rPr>
          <w:rFonts w:hint="eastAsia" w:ascii="方正小标宋简体" w:hAnsi="华文中宋" w:eastAsia="方正小标宋简体"/>
          <w:b/>
          <w:color w:val="FF0000"/>
          <w:w w:val="56"/>
          <w:sz w:val="88"/>
          <w:szCs w:val="88"/>
        </w:rPr>
        <w:t>昌 吉 回 族 自 治 州 财 政 局</w:t>
      </w:r>
    </w:p>
    <w:p w14:paraId="1CEE2D2C">
      <w:pPr>
        <w:tabs>
          <w:tab w:val="left" w:pos="720"/>
        </w:tabs>
        <w:autoSpaceDN w:val="0"/>
        <w:spacing w:line="560" w:lineRule="exact"/>
        <w:jc w:val="center"/>
        <w:rPr>
          <w:rFonts w:ascii="仿宋_GB2312" w:hAnsi="华文中宋"/>
          <w:color w:val="000000"/>
          <w:szCs w:val="32"/>
        </w:rPr>
      </w:pPr>
    </w:p>
    <w:p w14:paraId="24720743">
      <w:pPr>
        <w:tabs>
          <w:tab w:val="left" w:pos="720"/>
        </w:tabs>
        <w:autoSpaceDN w:val="0"/>
        <w:spacing w:line="560" w:lineRule="exact"/>
        <w:jc w:val="center"/>
        <w:rPr>
          <w:rFonts w:ascii="仿宋_GB2312" w:hAnsi="宋体" w:cs="宋体"/>
          <w:color w:val="000000"/>
          <w:szCs w:val="32"/>
        </w:rPr>
      </w:pPr>
      <w:r>
        <w:rPr>
          <w:rFonts w:hint="eastAsia" w:ascii="仿宋_GB2312" w:hAnsi="华文中宋"/>
          <w:color w:val="000000"/>
          <w:szCs w:val="32"/>
        </w:rPr>
        <w:t>昌州经信</w:t>
      </w:r>
      <w:r>
        <w:rPr>
          <w:rFonts w:hint="eastAsia" w:ascii="仿宋_GB2312" w:hAnsi="宋体" w:eastAsia="宋体" w:cs="宋体"/>
          <w:color w:val="000000"/>
          <w:szCs w:val="32"/>
        </w:rPr>
        <w:t>﹝</w:t>
      </w:r>
      <w:r>
        <w:rPr>
          <w:rFonts w:hint="eastAsia" w:ascii="仿宋_GB2312" w:hAnsi="宋体" w:cs="宋体"/>
          <w:color w:val="000000"/>
          <w:szCs w:val="32"/>
        </w:rPr>
        <w:t>2018</w:t>
      </w:r>
      <w:r>
        <w:rPr>
          <w:rFonts w:hint="eastAsia" w:ascii="仿宋_GB2312" w:hAnsi="宋体" w:eastAsia="宋体" w:cs="宋体"/>
          <w:color w:val="000000"/>
          <w:szCs w:val="32"/>
        </w:rPr>
        <w:t>﹞</w:t>
      </w:r>
      <w:r>
        <w:rPr>
          <w:rFonts w:hint="eastAsia" w:ascii="仿宋_GB2312" w:hAnsi="宋体" w:cs="宋体"/>
          <w:color w:val="000000"/>
          <w:szCs w:val="32"/>
        </w:rPr>
        <w:t>88号</w:t>
      </w:r>
    </w:p>
    <w:p w14:paraId="5A5DB766">
      <w:pPr>
        <w:tabs>
          <w:tab w:val="left" w:pos="720"/>
        </w:tabs>
        <w:autoSpaceDN w:val="0"/>
        <w:spacing w:line="560" w:lineRule="exact"/>
        <w:jc w:val="center"/>
        <w:rPr>
          <w:rFonts w:ascii="仿宋_GB2312" w:hAnsi="华文中宋"/>
          <w:color w:val="000000"/>
          <w:szCs w:val="32"/>
        </w:rPr>
      </w:pPr>
      <w:r>
        <w:rPr>
          <w:rFonts w:ascii="仿宋_GB2312" w:hAnsi="华文中宋"/>
          <w:color w:val="000000"/>
          <w:szCs w:val="32"/>
        </w:rPr>
        <w:pict>
          <v:shape id="_x0000_s1030" o:spid="_x0000_s1030" o:spt="32" type="#_x0000_t32" style="position:absolute;left:0pt;margin-left:4.6pt;margin-top:17.25pt;height:0pt;width:432pt;z-index:251660288;mso-width-relative:page;mso-height-relative:page;" o:connectortype="straight" filled="f" stroked="t" coordsize="21600,21600">
            <v:path arrowok="t"/>
            <v:fill on="f" focussize="0,0"/>
            <v:stroke weight="3pt" color="#FF0000"/>
            <v:imagedata o:title=""/>
            <o:lock v:ext="edit"/>
          </v:shape>
        </w:pict>
      </w:r>
    </w:p>
    <w:p w14:paraId="7EFF4CA3">
      <w:pPr>
        <w:tabs>
          <w:tab w:val="left" w:pos="720"/>
        </w:tabs>
        <w:autoSpaceDN w:val="0"/>
        <w:spacing w:line="560" w:lineRule="exact"/>
        <w:jc w:val="center"/>
        <w:rPr>
          <w:rFonts w:ascii="方正小标宋简体" w:hAnsi="华文中宋" w:eastAsia="方正小标宋简体"/>
          <w:color w:val="000000"/>
          <w:sz w:val="44"/>
          <w:szCs w:val="44"/>
        </w:rPr>
      </w:pPr>
    </w:p>
    <w:p w14:paraId="6AD68C53">
      <w:pPr>
        <w:tabs>
          <w:tab w:val="left" w:pos="720"/>
        </w:tabs>
        <w:autoSpaceDN w:val="0"/>
        <w:spacing w:line="700" w:lineRule="exact"/>
        <w:jc w:val="center"/>
        <w:rPr>
          <w:rFonts w:ascii="方正小标宋简体" w:hAnsi="华文中宋" w:eastAsia="方正小标宋简体"/>
          <w:color w:val="000000"/>
          <w:sz w:val="44"/>
          <w:szCs w:val="44"/>
        </w:rPr>
      </w:pPr>
      <w:r>
        <w:rPr>
          <w:rFonts w:hint="eastAsia" w:ascii="方正小标宋简体" w:hAnsi="华文中宋" w:eastAsia="方正小标宋简体"/>
          <w:color w:val="000000"/>
          <w:sz w:val="44"/>
          <w:szCs w:val="44"/>
        </w:rPr>
        <w:t>关于做好2018年自治区中小企业发展专项资金（服务体系建设类）项目申报工作的通知</w:t>
      </w:r>
    </w:p>
    <w:p w14:paraId="5AD97BC7">
      <w:pPr>
        <w:autoSpaceDN w:val="0"/>
        <w:jc w:val="center"/>
        <w:rPr>
          <w:rFonts w:ascii="仿宋_GB2312"/>
          <w:color w:val="000000"/>
          <w:szCs w:val="32"/>
        </w:rPr>
      </w:pPr>
    </w:p>
    <w:p w14:paraId="5B2BE0DF">
      <w:pPr>
        <w:autoSpaceDN w:val="0"/>
        <w:spacing w:line="560" w:lineRule="exact"/>
        <w:rPr>
          <w:rFonts w:ascii="楷体_GB2312" w:eastAsia="楷体_GB2312"/>
          <w:szCs w:val="32"/>
        </w:rPr>
      </w:pPr>
      <w:r>
        <w:rPr>
          <w:rFonts w:hint="eastAsia" w:ascii="楷体_GB2312" w:eastAsia="楷体_GB2312"/>
          <w:szCs w:val="32"/>
        </w:rPr>
        <w:t>各县市经信委、财政局，准东经济技术开发区、昌吉高新技术产业开发区、昌吉国家农业科技园区发展局、财政局：</w:t>
      </w:r>
    </w:p>
    <w:p w14:paraId="568852FD">
      <w:pPr>
        <w:widowControl/>
        <w:autoSpaceDN w:val="0"/>
        <w:spacing w:line="560" w:lineRule="exact"/>
        <w:ind w:firstLine="640" w:firstLineChars="200"/>
        <w:rPr>
          <w:rFonts w:ascii="仿宋_GB2312" w:cs="宋体"/>
          <w:bCs/>
          <w:kern w:val="0"/>
          <w:szCs w:val="32"/>
        </w:rPr>
      </w:pPr>
      <w:r>
        <w:rPr>
          <w:rFonts w:hint="eastAsia" w:ascii="仿宋_GB2312"/>
          <w:szCs w:val="32"/>
        </w:rPr>
        <w:t>根据《自治区财政厅、经贸委关于印发〈新疆维吾尔自治区中小企业发展专项资金管理办法〉的通知》（新财企〔2009〕51号）、《财政部关于印发〈中小企业发展专项资金管理办法〉的通知》（财建[2016]841号）和《关于印发〈自治区专项转移支付管理暂行办法〉的通知》（新财预[2016]111号）规定，自治区经信委、财政厅制定下发了《2018年度自治区中小企业发展专项资金（服务体系建设类）项目申报指南》，现转发给你们，请各县（市）经信委、财政局、园区产业局、财政局按照通知要求，公开组织项目申报工作，严把申报单位资格及相关报送材料审核关（其中，2018年度中小企业银河培训项目及第三届“创客中国”新疆创新创业大赛项目指定由昌吉州中小企业发展局负责承办），原则上，连续两年已获得各类专项资金支持的服务机构，2018年将不再享受专项资金支持（除2018年新认定的自治区中小企业公共服务示范平台和自治区小微企业创业基地），于2018年6月19日之前将项目资金申请报告、中小企业发展专项资金项目汇总表报送州经信委（各一式二份）、财政局（各一式二份）。同时，将项目申报资料（一式九份）作为附件一并报送（自治区经信委一份，财政厅一份，州经信委六份，州财政局一份）。</w:t>
      </w:r>
    </w:p>
    <w:p w14:paraId="1BA546C5">
      <w:pPr>
        <w:spacing w:line="560" w:lineRule="exact"/>
        <w:ind w:firstLine="643" w:firstLineChars="200"/>
        <w:rPr>
          <w:rFonts w:ascii="仿宋_GB2312"/>
          <w:b/>
          <w:szCs w:val="32"/>
        </w:rPr>
      </w:pPr>
      <w:r>
        <w:rPr>
          <w:rFonts w:hint="eastAsia" w:ascii="仿宋_GB2312"/>
          <w:b/>
          <w:szCs w:val="32"/>
        </w:rPr>
        <w:t>州经信委联系人</w:t>
      </w:r>
    </w:p>
    <w:p w14:paraId="773BFBF9">
      <w:pPr>
        <w:spacing w:line="560" w:lineRule="exact"/>
        <w:ind w:firstLine="640" w:firstLineChars="200"/>
        <w:rPr>
          <w:rFonts w:ascii="仿宋_GB2312"/>
          <w:szCs w:val="32"/>
        </w:rPr>
      </w:pPr>
      <w:r>
        <w:rPr>
          <w:rFonts w:hint="eastAsia" w:ascii="仿宋_GB2312"/>
          <w:szCs w:val="32"/>
        </w:rPr>
        <w:t xml:space="preserve">王 婷  2339406  13394961818  </w:t>
      </w:r>
      <w:r>
        <w:fldChar w:fldCharType="begin"/>
      </w:r>
      <w:r>
        <w:instrText xml:space="preserve"> HYPERLINK "mailto:1604500436@qq.com" </w:instrText>
      </w:r>
      <w:r>
        <w:fldChar w:fldCharType="separate"/>
      </w:r>
      <w:r>
        <w:rPr>
          <w:rStyle w:val="8"/>
          <w:rFonts w:hint="eastAsia" w:ascii="仿宋_GB2312"/>
          <w:szCs w:val="32"/>
        </w:rPr>
        <w:t>1604500436@qq.com</w:t>
      </w:r>
      <w:r>
        <w:rPr>
          <w:rStyle w:val="8"/>
          <w:rFonts w:hint="eastAsia" w:ascii="仿宋_GB2312"/>
          <w:szCs w:val="32"/>
        </w:rPr>
        <w:fldChar w:fldCharType="end"/>
      </w:r>
    </w:p>
    <w:p w14:paraId="361963CD">
      <w:pPr>
        <w:spacing w:line="560" w:lineRule="exact"/>
        <w:ind w:firstLine="640" w:firstLineChars="200"/>
        <w:rPr>
          <w:rFonts w:ascii="仿宋_GB2312"/>
          <w:szCs w:val="32"/>
        </w:rPr>
      </w:pPr>
      <w:r>
        <w:rPr>
          <w:rFonts w:hint="eastAsia" w:ascii="仿宋_GB2312"/>
          <w:szCs w:val="32"/>
        </w:rPr>
        <w:t xml:space="preserve">孙 超  2339406  15199379201  </w:t>
      </w:r>
      <w:r>
        <w:fldChar w:fldCharType="begin"/>
      </w:r>
      <w:r>
        <w:instrText xml:space="preserve"> HYPERLINK "mailto:349018875@qq.com" </w:instrText>
      </w:r>
      <w:r>
        <w:fldChar w:fldCharType="separate"/>
      </w:r>
      <w:r>
        <w:rPr>
          <w:rStyle w:val="8"/>
          <w:rFonts w:ascii="仿宋_GB2312"/>
          <w:szCs w:val="32"/>
        </w:rPr>
        <w:t>349018875@qq.com</w:t>
      </w:r>
      <w:r>
        <w:rPr>
          <w:rStyle w:val="8"/>
          <w:rFonts w:ascii="仿宋_GB2312"/>
          <w:szCs w:val="32"/>
        </w:rPr>
        <w:fldChar w:fldCharType="end"/>
      </w:r>
    </w:p>
    <w:p w14:paraId="29232FED">
      <w:pPr>
        <w:spacing w:line="560" w:lineRule="exact"/>
        <w:ind w:firstLine="643" w:firstLineChars="200"/>
        <w:rPr>
          <w:rFonts w:ascii="仿宋_GB2312"/>
          <w:b/>
          <w:szCs w:val="32"/>
        </w:rPr>
      </w:pPr>
      <w:r>
        <w:rPr>
          <w:rFonts w:hint="eastAsia" w:ascii="仿宋_GB2312"/>
          <w:b/>
          <w:szCs w:val="32"/>
        </w:rPr>
        <w:t>州财政局联系人</w:t>
      </w:r>
    </w:p>
    <w:p w14:paraId="39868FB2">
      <w:pPr>
        <w:spacing w:line="560" w:lineRule="exact"/>
        <w:ind w:firstLine="640" w:firstLineChars="200"/>
        <w:rPr>
          <w:rFonts w:ascii="仿宋_GB2312"/>
          <w:szCs w:val="32"/>
        </w:rPr>
      </w:pPr>
      <w:r>
        <w:rPr>
          <w:rFonts w:hint="eastAsia" w:ascii="仿宋_GB2312"/>
          <w:szCs w:val="32"/>
        </w:rPr>
        <w:t xml:space="preserve">石 郁  2517462  18999552990  </w:t>
      </w:r>
      <w:r>
        <w:fldChar w:fldCharType="begin"/>
      </w:r>
      <w:r>
        <w:instrText xml:space="preserve"> HYPERLINK "mailto:46583735@qq.com" </w:instrText>
      </w:r>
      <w:r>
        <w:fldChar w:fldCharType="separate"/>
      </w:r>
      <w:r>
        <w:rPr>
          <w:rStyle w:val="8"/>
          <w:rFonts w:hint="eastAsia" w:ascii="仿宋_GB2312"/>
          <w:szCs w:val="32"/>
        </w:rPr>
        <w:t>46583735@qq.com</w:t>
      </w:r>
      <w:r>
        <w:rPr>
          <w:rStyle w:val="8"/>
          <w:rFonts w:hint="eastAsia" w:ascii="仿宋_GB2312"/>
          <w:szCs w:val="32"/>
        </w:rPr>
        <w:fldChar w:fldCharType="end"/>
      </w:r>
      <w:r>
        <w:rPr>
          <w:rFonts w:hint="eastAsia" w:ascii="仿宋_GB2312"/>
          <w:szCs w:val="32"/>
        </w:rPr>
        <w:t xml:space="preserve"> </w:t>
      </w:r>
    </w:p>
    <w:p w14:paraId="325A9D43">
      <w:pPr>
        <w:spacing w:line="560" w:lineRule="exact"/>
        <w:ind w:firstLine="640" w:firstLineChars="200"/>
        <w:rPr>
          <w:rFonts w:ascii="仿宋_GB2312"/>
          <w:szCs w:val="32"/>
        </w:rPr>
      </w:pPr>
      <w:r>
        <w:rPr>
          <w:rFonts w:hint="eastAsia" w:ascii="仿宋_GB2312"/>
          <w:szCs w:val="32"/>
        </w:rPr>
        <w:t xml:space="preserve">陆 蓓  2517462  13565368888  </w:t>
      </w:r>
      <w:r>
        <w:fldChar w:fldCharType="begin"/>
      </w:r>
      <w:r>
        <w:instrText xml:space="preserve"> HYPERLINK "mailto:7203674@qq.com" </w:instrText>
      </w:r>
      <w:r>
        <w:fldChar w:fldCharType="separate"/>
      </w:r>
      <w:r>
        <w:rPr>
          <w:rStyle w:val="8"/>
          <w:rFonts w:hint="eastAsia" w:ascii="仿宋_GB2312"/>
          <w:szCs w:val="32"/>
        </w:rPr>
        <w:t>7203674@qq.com</w:t>
      </w:r>
      <w:r>
        <w:rPr>
          <w:rStyle w:val="8"/>
          <w:rFonts w:hint="eastAsia" w:ascii="仿宋_GB2312"/>
          <w:szCs w:val="32"/>
        </w:rPr>
        <w:fldChar w:fldCharType="end"/>
      </w:r>
      <w:r>
        <w:rPr>
          <w:rFonts w:hint="eastAsia" w:ascii="仿宋_GB2312"/>
          <w:szCs w:val="32"/>
        </w:rPr>
        <w:t xml:space="preserve"> </w:t>
      </w:r>
    </w:p>
    <w:p w14:paraId="3E537F3D">
      <w:pPr>
        <w:autoSpaceDN w:val="0"/>
        <w:adjustRightInd w:val="0"/>
        <w:spacing w:line="560" w:lineRule="exact"/>
        <w:ind w:left="1920" w:leftChars="200" w:hanging="1280" w:hangingChars="400"/>
        <w:rPr>
          <w:rFonts w:ascii="仿宋_GB2312"/>
          <w:szCs w:val="32"/>
        </w:rPr>
      </w:pPr>
      <w:r>
        <w:rPr>
          <w:rFonts w:hint="eastAsia" w:ascii="仿宋_GB2312"/>
          <w:szCs w:val="32"/>
        </w:rPr>
        <w:t>附件：1.2018年度自治区中小企业发展专项资金（服务体系建设类）项目申报指南</w:t>
      </w:r>
    </w:p>
    <w:p w14:paraId="633987A9">
      <w:pPr>
        <w:autoSpaceDN w:val="0"/>
        <w:adjustRightInd w:val="0"/>
        <w:spacing w:line="560" w:lineRule="exact"/>
        <w:ind w:left="1920" w:leftChars="500" w:hanging="320" w:hangingChars="100"/>
        <w:rPr>
          <w:rFonts w:ascii="仿宋_GB2312"/>
          <w:szCs w:val="32"/>
        </w:rPr>
      </w:pPr>
      <w:r>
        <w:rPr>
          <w:rFonts w:hint="eastAsia" w:ascii="仿宋_GB2312"/>
          <w:szCs w:val="32"/>
        </w:rPr>
        <w:t>2.自治区中小企业服务体系建设及融资担保项目申报情况汇总表</w:t>
      </w:r>
    </w:p>
    <w:p w14:paraId="6EB17D9B">
      <w:pPr>
        <w:tabs>
          <w:tab w:val="left" w:pos="553"/>
        </w:tabs>
        <w:autoSpaceDN w:val="0"/>
        <w:adjustRightInd w:val="0"/>
        <w:spacing w:line="560" w:lineRule="exact"/>
        <w:ind w:firstLine="640" w:firstLineChars="200"/>
        <w:rPr>
          <w:rStyle w:val="7"/>
          <w:rFonts w:ascii="宋体" w:cs="宋体"/>
          <w:b w:val="0"/>
          <w:bCs w:val="0"/>
          <w:color w:val="000000"/>
          <w:kern w:val="0"/>
        </w:rPr>
      </w:pPr>
    </w:p>
    <w:p w14:paraId="49A4A518">
      <w:pPr>
        <w:tabs>
          <w:tab w:val="left" w:pos="553"/>
        </w:tabs>
        <w:autoSpaceDN w:val="0"/>
        <w:adjustRightInd w:val="0"/>
        <w:spacing w:line="560" w:lineRule="exact"/>
        <w:ind w:firstLine="640" w:firstLineChars="200"/>
        <w:rPr>
          <w:rStyle w:val="7"/>
          <w:rFonts w:ascii="宋体" w:cs="宋体"/>
          <w:b w:val="0"/>
          <w:bCs w:val="0"/>
          <w:color w:val="000000"/>
          <w:kern w:val="0"/>
          <w:szCs w:val="32"/>
        </w:rPr>
      </w:pPr>
    </w:p>
    <w:p w14:paraId="362086E7">
      <w:pPr>
        <w:tabs>
          <w:tab w:val="left" w:pos="553"/>
        </w:tabs>
        <w:autoSpaceDN w:val="0"/>
        <w:adjustRightInd w:val="0"/>
        <w:spacing w:line="560" w:lineRule="exact"/>
        <w:ind w:firstLine="640" w:firstLineChars="200"/>
        <w:jc w:val="left"/>
        <w:rPr>
          <w:rFonts w:ascii="仿宋_GB2312"/>
          <w:szCs w:val="32"/>
        </w:rPr>
      </w:pPr>
      <w:r>
        <w:rPr>
          <w:rStyle w:val="7"/>
          <w:rFonts w:hint="eastAsia" w:ascii="宋体" w:hAnsi="宋体" w:cs="宋体"/>
          <w:b w:val="0"/>
          <w:bCs w:val="0"/>
          <w:color w:val="000000"/>
          <w:kern w:val="0"/>
          <w:szCs w:val="32"/>
        </w:rPr>
        <w:t>昌吉州经济和信息化委员会         昌吉州财政局</w:t>
      </w:r>
    </w:p>
    <w:p w14:paraId="487C0998">
      <w:pPr>
        <w:tabs>
          <w:tab w:val="left" w:pos="553"/>
        </w:tabs>
        <w:autoSpaceDN w:val="0"/>
        <w:adjustRightInd w:val="0"/>
        <w:spacing w:line="560" w:lineRule="exact"/>
        <w:ind w:right="320" w:firstLine="1600" w:firstLineChars="500"/>
        <w:jc w:val="left"/>
        <w:rPr>
          <w:rFonts w:ascii="仿宋_GB2312"/>
          <w:szCs w:val="32"/>
        </w:rPr>
      </w:pPr>
      <w:r>
        <w:rPr>
          <w:rFonts w:hint="eastAsia" w:ascii="仿宋_GB2312"/>
          <w:szCs w:val="32"/>
        </w:rPr>
        <w:t>2018年6月11日              2018年6月11日</w:t>
      </w:r>
    </w:p>
    <w:p w14:paraId="7D2D37C2">
      <w:pPr>
        <w:tabs>
          <w:tab w:val="left" w:pos="553"/>
        </w:tabs>
        <w:autoSpaceDN w:val="0"/>
        <w:adjustRightInd w:val="0"/>
        <w:spacing w:line="560" w:lineRule="exact"/>
        <w:ind w:right="320" w:firstLine="1600" w:firstLineChars="500"/>
        <w:jc w:val="left"/>
        <w:rPr>
          <w:rFonts w:ascii="仿宋_GB2312"/>
          <w:szCs w:val="32"/>
        </w:rPr>
      </w:pPr>
    </w:p>
    <w:p w14:paraId="2C33CE47">
      <w:pPr>
        <w:tabs>
          <w:tab w:val="left" w:pos="553"/>
        </w:tabs>
        <w:autoSpaceDN w:val="0"/>
        <w:adjustRightInd w:val="0"/>
        <w:spacing w:line="560" w:lineRule="exact"/>
        <w:ind w:right="320" w:firstLine="1600" w:firstLineChars="500"/>
        <w:jc w:val="left"/>
        <w:rPr>
          <w:rFonts w:ascii="仿宋_GB2312"/>
          <w:szCs w:val="32"/>
        </w:rPr>
      </w:pPr>
    </w:p>
    <w:p w14:paraId="49027DF3">
      <w:pPr>
        <w:tabs>
          <w:tab w:val="left" w:pos="553"/>
        </w:tabs>
        <w:autoSpaceDN w:val="0"/>
        <w:adjustRightInd w:val="0"/>
        <w:rPr>
          <w:rFonts w:ascii="仿宋_GB2312"/>
          <w:szCs w:val="32"/>
        </w:rPr>
      </w:pPr>
      <w:r>
        <w:rPr>
          <w:rFonts w:hint="eastAsia" w:ascii="仿宋_GB2312"/>
          <w:szCs w:val="32"/>
        </w:rPr>
        <w:t>附件1：</w:t>
      </w:r>
    </w:p>
    <w:p w14:paraId="3F237732">
      <w:pPr>
        <w:tabs>
          <w:tab w:val="left" w:pos="553"/>
        </w:tabs>
        <w:autoSpaceDN w:val="0"/>
        <w:adjustRightInd w:val="0"/>
        <w:rPr>
          <w:rFonts w:ascii="仿宋_GB2312"/>
          <w:szCs w:val="32"/>
        </w:rPr>
      </w:pPr>
    </w:p>
    <w:p w14:paraId="090E94A1">
      <w:pPr>
        <w:tabs>
          <w:tab w:val="left" w:pos="553"/>
        </w:tabs>
        <w:autoSpaceDN w:val="0"/>
        <w:adjustRightInd w:val="0"/>
        <w:spacing w:line="700" w:lineRule="exact"/>
        <w:jc w:val="center"/>
        <w:rPr>
          <w:rFonts w:ascii="方正小标宋简体" w:eastAsia="方正小标宋简体"/>
          <w:sz w:val="44"/>
          <w:szCs w:val="44"/>
        </w:rPr>
      </w:pPr>
      <w:r>
        <w:rPr>
          <w:rFonts w:hint="eastAsia" w:ascii="方正小标宋简体" w:eastAsia="方正小标宋简体"/>
          <w:sz w:val="44"/>
          <w:szCs w:val="44"/>
        </w:rPr>
        <w:t>2018年度自治区中小企业发展专项资金</w:t>
      </w:r>
    </w:p>
    <w:p w14:paraId="4D5346F2">
      <w:pPr>
        <w:tabs>
          <w:tab w:val="left" w:pos="553"/>
        </w:tabs>
        <w:autoSpaceDN w:val="0"/>
        <w:adjustRightInd w:val="0"/>
        <w:spacing w:line="700" w:lineRule="exact"/>
        <w:jc w:val="center"/>
        <w:rPr>
          <w:rFonts w:ascii="方正小标宋简体" w:eastAsia="方正小标宋简体"/>
          <w:sz w:val="44"/>
          <w:szCs w:val="44"/>
        </w:rPr>
      </w:pPr>
      <w:r>
        <w:rPr>
          <w:rFonts w:hint="eastAsia" w:ascii="方正小标宋简体" w:eastAsia="方正小标宋简体"/>
          <w:sz w:val="44"/>
          <w:szCs w:val="44"/>
        </w:rPr>
        <w:t>（服务体系建设类）项目申报指南</w:t>
      </w:r>
    </w:p>
    <w:p w14:paraId="059A37F4">
      <w:pPr>
        <w:tabs>
          <w:tab w:val="left" w:pos="553"/>
        </w:tabs>
        <w:autoSpaceDN w:val="0"/>
        <w:adjustRightInd w:val="0"/>
        <w:rPr>
          <w:rFonts w:ascii="仿宋_GB2312"/>
          <w:szCs w:val="32"/>
        </w:rPr>
      </w:pPr>
    </w:p>
    <w:p w14:paraId="3227B78A">
      <w:pPr>
        <w:tabs>
          <w:tab w:val="left" w:pos="553"/>
        </w:tabs>
        <w:autoSpaceDN w:val="0"/>
        <w:adjustRightInd w:val="0"/>
        <w:ind w:firstLine="640" w:firstLineChars="200"/>
        <w:rPr>
          <w:rFonts w:ascii="黑体" w:hAnsi="黑体" w:eastAsia="黑体" w:cs="宋体"/>
          <w:color w:val="000000"/>
          <w:kern w:val="0"/>
          <w:szCs w:val="32"/>
        </w:rPr>
      </w:pPr>
      <w:r>
        <w:rPr>
          <w:rFonts w:hint="eastAsia" w:ascii="黑体" w:hAnsi="黑体" w:eastAsia="黑体" w:cs="宋体"/>
          <w:color w:val="000000"/>
          <w:kern w:val="0"/>
          <w:szCs w:val="32"/>
        </w:rPr>
        <w:t>一、项目支持范围</w:t>
      </w:r>
    </w:p>
    <w:p w14:paraId="154EF0DB">
      <w:pPr>
        <w:tabs>
          <w:tab w:val="left" w:pos="553"/>
        </w:tabs>
        <w:autoSpaceDN w:val="0"/>
        <w:adjustRightInd w:val="0"/>
        <w:ind w:firstLine="640" w:firstLineChars="200"/>
        <w:rPr>
          <w:rFonts w:ascii="仿宋_GB2312"/>
          <w:szCs w:val="32"/>
        </w:rPr>
      </w:pPr>
      <w:r>
        <w:rPr>
          <w:rFonts w:hint="eastAsia" w:ascii="仿宋_GB2312"/>
          <w:szCs w:val="32"/>
        </w:rPr>
        <w:t>2018年度自治区中小企业发展专项资金（服务体系建设类）主要支持：</w:t>
      </w:r>
    </w:p>
    <w:p w14:paraId="125D2946">
      <w:pPr>
        <w:tabs>
          <w:tab w:val="left" w:pos="553"/>
        </w:tabs>
        <w:autoSpaceDN w:val="0"/>
        <w:adjustRightInd w:val="0"/>
        <w:ind w:firstLine="640" w:firstLineChars="200"/>
        <w:rPr>
          <w:rFonts w:ascii="仿宋_GB2312" w:cs="宋体"/>
          <w:color w:val="000000"/>
          <w:kern w:val="0"/>
          <w:szCs w:val="32"/>
        </w:rPr>
      </w:pPr>
      <w:r>
        <w:rPr>
          <w:rFonts w:hint="eastAsia" w:ascii="仿宋_GB2312"/>
          <w:szCs w:val="32"/>
        </w:rPr>
        <w:t>（一）</w:t>
      </w:r>
      <w:r>
        <w:rPr>
          <w:rFonts w:hint="eastAsia" w:ascii="仿宋_GB2312" w:cs="宋体"/>
          <w:color w:val="000000"/>
          <w:kern w:val="0"/>
          <w:szCs w:val="32"/>
        </w:rPr>
        <w:t>中小企业银河培训项目；</w:t>
      </w:r>
    </w:p>
    <w:p w14:paraId="48E7E726">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（二）中小企业综合服务机构建设项目；</w:t>
      </w:r>
    </w:p>
    <w:p w14:paraId="19DA431A">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（三）中小企业公共服务示范平台建设项目；</w:t>
      </w:r>
    </w:p>
    <w:p w14:paraId="268B3137">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（四）小企业创业基地建设项目；</w:t>
      </w:r>
    </w:p>
    <w:p w14:paraId="59012BA5">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（五）中小企业融资项目；</w:t>
      </w:r>
    </w:p>
    <w:p w14:paraId="125BC629">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（六）中小企业担保业务项目；</w:t>
      </w:r>
    </w:p>
    <w:p w14:paraId="37CF70EA">
      <w:pPr>
        <w:tabs>
          <w:tab w:val="left" w:pos="553"/>
        </w:tabs>
        <w:autoSpaceDN w:val="0"/>
        <w:adjustRightInd w:val="0"/>
        <w:ind w:firstLine="640" w:firstLineChars="200"/>
        <w:rPr>
          <w:rFonts w:ascii="仿宋_GB2312" w:cs="宋体"/>
          <w:color w:val="000000"/>
          <w:kern w:val="0"/>
          <w:szCs w:val="32"/>
        </w:rPr>
      </w:pPr>
      <w:r>
        <w:rPr>
          <w:rFonts w:hint="eastAsia" w:ascii="仿宋_GB2312" w:cs="宋体"/>
          <w:color w:val="000000"/>
          <w:kern w:val="0"/>
          <w:szCs w:val="32"/>
        </w:rPr>
        <w:t>（七）第三届“创客中国”新疆创新创业大赛项目；</w:t>
      </w:r>
    </w:p>
    <w:p w14:paraId="291D9F84">
      <w:pPr>
        <w:tabs>
          <w:tab w:val="left" w:pos="553"/>
        </w:tabs>
        <w:autoSpaceDN w:val="0"/>
        <w:adjustRightInd w:val="0"/>
        <w:ind w:firstLine="640" w:firstLineChars="200"/>
        <w:rPr>
          <w:rFonts w:ascii="黑体" w:hAnsi="黑体" w:eastAsia="黑体" w:cs="宋体"/>
          <w:color w:val="000000"/>
          <w:kern w:val="0"/>
          <w:szCs w:val="32"/>
        </w:rPr>
      </w:pPr>
      <w:r>
        <w:rPr>
          <w:rFonts w:hint="eastAsia" w:ascii="黑体" w:hAnsi="黑体" w:eastAsia="黑体" w:cs="宋体"/>
          <w:bCs/>
          <w:color w:val="000000"/>
          <w:kern w:val="0"/>
          <w:szCs w:val="32"/>
        </w:rPr>
        <w:t>二、项目支持重点和申报条件</w:t>
      </w:r>
    </w:p>
    <w:p w14:paraId="14797E2E">
      <w:pPr>
        <w:tabs>
          <w:tab w:val="left" w:pos="553"/>
        </w:tabs>
        <w:autoSpaceDN w:val="0"/>
        <w:adjustRightInd w:val="0"/>
        <w:ind w:firstLine="643" w:firstLineChars="200"/>
        <w:rPr>
          <w:rFonts w:ascii="楷体_GB2312" w:eastAsia="楷体_GB2312" w:cs="宋体"/>
          <w:b/>
          <w:color w:val="000000"/>
          <w:kern w:val="0"/>
          <w:szCs w:val="32"/>
        </w:rPr>
      </w:pPr>
      <w:r>
        <w:rPr>
          <w:rFonts w:hint="eastAsia" w:ascii="楷体_GB2312" w:eastAsia="楷体_GB2312" w:cs="宋体"/>
          <w:b/>
          <w:color w:val="000000"/>
          <w:kern w:val="0"/>
          <w:szCs w:val="32"/>
        </w:rPr>
        <w:t>（一）中小企业银河培训项目</w:t>
      </w:r>
    </w:p>
    <w:p w14:paraId="0593E1BD">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根据《关于做好申报2018年中小企业银河培训计划的通知》（新经信企业〔2018〕103号）要求，经审核准予开展的中小企业银河培训服务，对培训发生的场租费、授课费、教材费、食宿费按实际发生额予以一定的补助。</w:t>
      </w:r>
    </w:p>
    <w:p w14:paraId="6E4D2380">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3F53BBAB">
      <w:pPr>
        <w:tabs>
          <w:tab w:val="left" w:pos="553"/>
        </w:tabs>
        <w:autoSpaceDN w:val="0"/>
        <w:adjustRightInd w:val="0"/>
        <w:ind w:firstLine="640" w:firstLineChars="200"/>
        <w:rPr>
          <w:rFonts w:ascii="仿宋_GB2312"/>
          <w:szCs w:val="32"/>
        </w:rPr>
      </w:pPr>
      <w:r>
        <w:rPr>
          <w:rFonts w:hint="eastAsia" w:ascii="仿宋_GB2312"/>
          <w:szCs w:val="32"/>
        </w:rPr>
        <w:t>1．各地（州、市）中小企业管理部门确定的具有独立法人资格及从事相关服务业务资质的培训机构。该培训机构应有固定的服务场所、必要的服务设施和从事中小企业服务业务的人员，且大专以上学历及中级以上职称人员比例达到50%以上。</w:t>
      </w:r>
    </w:p>
    <w:p w14:paraId="2F3BF652">
      <w:pPr>
        <w:tabs>
          <w:tab w:val="left" w:pos="553"/>
        </w:tabs>
        <w:autoSpaceDN w:val="0"/>
        <w:adjustRightInd w:val="0"/>
        <w:ind w:firstLine="640" w:firstLineChars="200"/>
        <w:rPr>
          <w:rFonts w:ascii="仿宋_GB2312"/>
          <w:szCs w:val="32"/>
        </w:rPr>
      </w:pPr>
      <w:r>
        <w:rPr>
          <w:rFonts w:hint="eastAsia" w:ascii="仿宋_GB2312"/>
          <w:szCs w:val="32"/>
        </w:rPr>
        <w:t>2．根据培训人数、天时、收费情况、学员满意度抽查情况确定是否支持及支持额度。其中学员满意度根据电话抽查情况进行测算，学员满意度低于70%的，不予补助。</w:t>
      </w:r>
    </w:p>
    <w:p w14:paraId="14379567">
      <w:pPr>
        <w:tabs>
          <w:tab w:val="left" w:pos="553"/>
        </w:tabs>
        <w:autoSpaceDN w:val="0"/>
        <w:adjustRightInd w:val="0"/>
        <w:ind w:firstLine="640" w:firstLineChars="200"/>
        <w:rPr>
          <w:rFonts w:ascii="仿宋_GB2312"/>
          <w:szCs w:val="32"/>
        </w:rPr>
      </w:pPr>
      <w:r>
        <w:rPr>
          <w:rFonts w:hint="eastAsia" w:ascii="仿宋_GB2312"/>
          <w:szCs w:val="32"/>
        </w:rPr>
        <w:t>3．对培训发生的场租费、授课费、教材费、食宿费、区外老师交通费给予每人每天最高不超过250元的补助。</w:t>
      </w:r>
    </w:p>
    <w:p w14:paraId="52502620">
      <w:pPr>
        <w:tabs>
          <w:tab w:val="left" w:pos="553"/>
        </w:tabs>
        <w:autoSpaceDN w:val="0"/>
        <w:adjustRightInd w:val="0"/>
        <w:ind w:firstLine="640" w:firstLineChars="200"/>
        <w:rPr>
          <w:rFonts w:ascii="仿宋_GB2312"/>
          <w:szCs w:val="32"/>
        </w:rPr>
      </w:pPr>
      <w:r>
        <w:rPr>
          <w:rFonts w:hint="eastAsia" w:ascii="仿宋_GB2312"/>
          <w:szCs w:val="32"/>
        </w:rPr>
        <w:t>4．中小企业银河培训项目应于9月底前完成培训。</w:t>
      </w:r>
    </w:p>
    <w:p w14:paraId="055A5970">
      <w:pPr>
        <w:tabs>
          <w:tab w:val="left" w:pos="553"/>
        </w:tabs>
        <w:autoSpaceDN w:val="0"/>
        <w:adjustRightInd w:val="0"/>
        <w:ind w:firstLine="643" w:firstLineChars="200"/>
        <w:rPr>
          <w:rFonts w:ascii="楷体_GB2312" w:eastAsia="楷体_GB2312" w:cs="宋体"/>
          <w:b/>
          <w:color w:val="000000"/>
          <w:kern w:val="0"/>
          <w:szCs w:val="32"/>
        </w:rPr>
      </w:pPr>
      <w:r>
        <w:rPr>
          <w:rFonts w:hint="eastAsia" w:ascii="楷体_GB2312" w:eastAsia="楷体_GB2312" w:cs="宋体"/>
          <w:b/>
          <w:color w:val="000000"/>
          <w:kern w:val="0"/>
          <w:szCs w:val="32"/>
        </w:rPr>
        <w:t>（二）中小企业综合服务机构建设项目</w:t>
      </w:r>
    </w:p>
    <w:p w14:paraId="24D38109">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经各地（州、市）、县（市、区）经信部门批准的中小企业服务中心（公司）在2017年扶助中小企业发展，为中小企业特别是小微企业提供的培训服务、创业服务、信息服务、政策宣传、管理咨询、融资服务等各类服务活动发生的费用，以及为提升服务能力发生的费用。主要包括办公场地的改造、装修、租用，办公设备设施的购置、租用，服务软件的开发应用、购置等。同时，支持中小企业服务中心（公司）开展自治区中小企业运行监测工作，及时提供中小企业生产经营等相关信息的采集、问卷调查、数据分析和应用等服务，满足县级以上政府部门中小企业运行监测需要。</w:t>
      </w:r>
    </w:p>
    <w:p w14:paraId="20DD4DA3">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13F2AA0D">
      <w:pPr>
        <w:tabs>
          <w:tab w:val="left" w:pos="553"/>
        </w:tabs>
        <w:autoSpaceDN w:val="0"/>
        <w:adjustRightInd w:val="0"/>
        <w:ind w:firstLine="640" w:firstLineChars="200"/>
        <w:rPr>
          <w:rFonts w:ascii="仿宋_GB2312"/>
          <w:szCs w:val="32"/>
        </w:rPr>
      </w:pPr>
      <w:r>
        <w:rPr>
          <w:rFonts w:hint="eastAsia" w:ascii="仿宋_GB2312"/>
          <w:szCs w:val="32"/>
        </w:rPr>
        <w:t>1．具有独立法人资格及从事相关服务的资质或能力。</w:t>
      </w:r>
    </w:p>
    <w:p w14:paraId="5EA425FB">
      <w:pPr>
        <w:tabs>
          <w:tab w:val="left" w:pos="553"/>
        </w:tabs>
        <w:autoSpaceDN w:val="0"/>
        <w:adjustRightInd w:val="0"/>
        <w:ind w:firstLine="640" w:firstLineChars="200"/>
        <w:rPr>
          <w:rFonts w:ascii="仿宋_GB2312"/>
          <w:szCs w:val="32"/>
        </w:rPr>
      </w:pPr>
      <w:r>
        <w:rPr>
          <w:rFonts w:hint="eastAsia" w:ascii="仿宋_GB2312"/>
          <w:szCs w:val="32"/>
        </w:rPr>
        <w:t>2．有固定经营服务场所和必要的服务设施、仪器设备等；有组织带动社会服务资源的能力，集聚服务机构2家以上。</w:t>
      </w:r>
    </w:p>
    <w:p w14:paraId="4D82B30E">
      <w:pPr>
        <w:tabs>
          <w:tab w:val="left" w:pos="553"/>
        </w:tabs>
        <w:autoSpaceDN w:val="0"/>
        <w:adjustRightInd w:val="0"/>
        <w:ind w:firstLine="640" w:firstLineChars="200"/>
        <w:rPr>
          <w:rFonts w:ascii="仿宋_GB2312"/>
          <w:szCs w:val="32"/>
        </w:rPr>
      </w:pPr>
      <w:r>
        <w:rPr>
          <w:rFonts w:hint="eastAsia" w:ascii="仿宋_GB2312"/>
          <w:szCs w:val="32"/>
        </w:rPr>
        <w:t>3．有健全的管理制度，规范的服务流程、合理的收费标准和完善的服务质量保证措施；对小型微型企业的服务收费要有相应的优惠规定，提供的公益性服务或低收费服务要占到总服务量的20%以上；有明确的发展规划和年度服务目标。</w:t>
      </w:r>
    </w:p>
    <w:p w14:paraId="297463E6">
      <w:pPr>
        <w:tabs>
          <w:tab w:val="left" w:pos="553"/>
        </w:tabs>
        <w:autoSpaceDN w:val="0"/>
        <w:adjustRightInd w:val="0"/>
        <w:ind w:firstLine="640" w:firstLineChars="200"/>
        <w:rPr>
          <w:rFonts w:ascii="仿宋_GB2312"/>
          <w:szCs w:val="32"/>
        </w:rPr>
      </w:pPr>
      <w:r>
        <w:rPr>
          <w:rFonts w:hint="eastAsia" w:ascii="仿宋_GB2312"/>
          <w:szCs w:val="32"/>
        </w:rPr>
        <w:t>4．从事为中小企业服务的人员不少于5人，其中大专及以上学历和中级及以上技术职称专业人员的比例占80％以上（南疆四地州机构占60%以上）。</w:t>
      </w:r>
    </w:p>
    <w:p w14:paraId="5E995D26">
      <w:pPr>
        <w:tabs>
          <w:tab w:val="left" w:pos="553"/>
        </w:tabs>
        <w:autoSpaceDN w:val="0"/>
        <w:adjustRightInd w:val="0"/>
        <w:ind w:firstLine="640" w:firstLineChars="200"/>
        <w:rPr>
          <w:rFonts w:ascii="仿宋_GB2312"/>
          <w:szCs w:val="32"/>
        </w:rPr>
      </w:pPr>
      <w:r>
        <w:rPr>
          <w:rFonts w:hint="eastAsia" w:ascii="仿宋_GB2312"/>
          <w:szCs w:val="32"/>
        </w:rPr>
        <w:t>5．年服务中小微企业20家以上（南疆四地州机构10家以上），用户满意度在80％以上。</w:t>
      </w:r>
    </w:p>
    <w:p w14:paraId="79894AE7">
      <w:pPr>
        <w:tabs>
          <w:tab w:val="left" w:pos="553"/>
        </w:tabs>
        <w:autoSpaceDN w:val="0"/>
        <w:adjustRightInd w:val="0"/>
        <w:ind w:firstLine="640" w:firstLineChars="200"/>
        <w:rPr>
          <w:rFonts w:ascii="仿宋_GB2312"/>
          <w:szCs w:val="32"/>
        </w:rPr>
      </w:pPr>
      <w:r>
        <w:rPr>
          <w:rFonts w:hint="eastAsia" w:ascii="仿宋_GB2312"/>
          <w:szCs w:val="32"/>
        </w:rPr>
        <w:t>对南疆四地州中小企业服务机构给予重点支持；对全额拨款事业单位运营的中小企业服务机构不予支持。</w:t>
      </w:r>
    </w:p>
    <w:p w14:paraId="3FF0A276">
      <w:pPr>
        <w:tabs>
          <w:tab w:val="left" w:pos="553"/>
        </w:tabs>
        <w:autoSpaceDN w:val="0"/>
        <w:adjustRightInd w:val="0"/>
        <w:ind w:firstLine="643" w:firstLineChars="200"/>
        <w:rPr>
          <w:rFonts w:ascii="楷体_GB2312" w:eastAsia="楷体_GB2312"/>
          <w:b/>
          <w:szCs w:val="32"/>
        </w:rPr>
      </w:pPr>
      <w:r>
        <w:rPr>
          <w:rFonts w:hint="eastAsia" w:ascii="楷体_GB2312" w:eastAsia="楷体_GB2312"/>
          <w:b/>
          <w:szCs w:val="32"/>
        </w:rPr>
        <w:t>（三）中小企业公共服务示范平台建设项目</w:t>
      </w:r>
    </w:p>
    <w:p w14:paraId="3AF4616A">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按照</w:t>
      </w:r>
      <w:r>
        <w:rPr>
          <w:rFonts w:hint="eastAsia" w:ascii="仿宋_GB2312" w:cs="宋体"/>
          <w:kern w:val="0"/>
          <w:szCs w:val="32"/>
        </w:rPr>
        <w:t>《新疆维吾尔自治区中小企业公共服务示范平台认定管理办法（试行）》（新经信企业〔2012〕442号）规定，</w:t>
      </w:r>
      <w:r>
        <w:rPr>
          <w:rFonts w:hint="eastAsia" w:ascii="仿宋_GB2312"/>
          <w:szCs w:val="32"/>
        </w:rPr>
        <w:t>支持自治区认定的中小企业公共服务示范平台在2017年为中小企业开展培训服务、创业服务、信息服务、政策宣传、管理咨询、融资服务等各类服务活动发生的费用，以及为提升服务能力建设发生的办公场地的改造、装修、租用，办公设备设施的购置、租用，服务软件的开发应用、购置等费用。</w:t>
      </w:r>
    </w:p>
    <w:p w14:paraId="34275922">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经自治区经信委认定授牌的中小企业公共服务示范平台，同时应具备以下基本条件。</w:t>
      </w:r>
    </w:p>
    <w:p w14:paraId="4B3ACC8D">
      <w:pPr>
        <w:tabs>
          <w:tab w:val="left" w:pos="553"/>
        </w:tabs>
        <w:autoSpaceDN w:val="0"/>
        <w:adjustRightInd w:val="0"/>
        <w:ind w:firstLine="640" w:firstLineChars="200"/>
        <w:rPr>
          <w:rFonts w:ascii="仿宋_GB2312"/>
          <w:szCs w:val="32"/>
        </w:rPr>
      </w:pPr>
      <w:r>
        <w:rPr>
          <w:rFonts w:hint="eastAsia" w:ascii="仿宋_GB2312"/>
          <w:szCs w:val="32"/>
        </w:rPr>
        <w:t>1．具有独立法人资格及从事相关服务的资质或能力。运营两年以上，资产总额不低于200万元（南疆四地州平台不低于80万元），财务收支状况良好，经营规范，具有良好的发展前景和可持续发展能力。</w:t>
      </w:r>
    </w:p>
    <w:p w14:paraId="2A8B64D1">
      <w:pPr>
        <w:tabs>
          <w:tab w:val="left" w:pos="553"/>
        </w:tabs>
        <w:autoSpaceDN w:val="0"/>
        <w:adjustRightInd w:val="0"/>
        <w:ind w:firstLine="640" w:firstLineChars="200"/>
        <w:rPr>
          <w:rFonts w:ascii="仿宋_GB2312"/>
          <w:szCs w:val="32"/>
        </w:rPr>
      </w:pPr>
      <w:r>
        <w:rPr>
          <w:rFonts w:hint="eastAsia" w:ascii="仿宋_GB2312"/>
          <w:szCs w:val="32"/>
        </w:rPr>
        <w:t>2．有固定经营服务场所和必要的服务设施、仪器设备等；有组织带动社会服务资源的能力，集聚服务机构2家以上。</w:t>
      </w:r>
    </w:p>
    <w:p w14:paraId="5177063D">
      <w:pPr>
        <w:tabs>
          <w:tab w:val="left" w:pos="553"/>
        </w:tabs>
        <w:autoSpaceDN w:val="0"/>
        <w:adjustRightInd w:val="0"/>
        <w:ind w:firstLine="640" w:firstLineChars="200"/>
        <w:rPr>
          <w:rFonts w:ascii="仿宋_GB2312"/>
          <w:szCs w:val="32"/>
        </w:rPr>
      </w:pPr>
      <w:r>
        <w:rPr>
          <w:rFonts w:hint="eastAsia" w:ascii="仿宋_GB2312"/>
          <w:szCs w:val="32"/>
        </w:rPr>
        <w:t>3．有健全的管理制度，规范的服务流程、合理的收费标准和完善的服务质量保证措施；对小型微型企业的服务收费要有相应的优惠规定，提供的公益性服务或低收费服务要占到总服务量的20%以上；有明确的发展规划和年度服务目标。</w:t>
      </w:r>
    </w:p>
    <w:p w14:paraId="7F2971B9">
      <w:pPr>
        <w:tabs>
          <w:tab w:val="left" w:pos="553"/>
        </w:tabs>
        <w:autoSpaceDN w:val="0"/>
        <w:adjustRightInd w:val="0"/>
        <w:ind w:firstLine="640" w:firstLineChars="200"/>
        <w:rPr>
          <w:rFonts w:ascii="仿宋_GB2312"/>
          <w:szCs w:val="32"/>
        </w:rPr>
      </w:pPr>
      <w:r>
        <w:rPr>
          <w:rFonts w:hint="eastAsia" w:ascii="仿宋_GB2312"/>
          <w:szCs w:val="32"/>
        </w:rPr>
        <w:t>4．有健全的管理团队和人才队伍。主要负责人诚信、守法，无偷漏税等不良记录；从事为中小企业服务的人员不少于10人（南疆四地州平台不少于5人），其中大专及以上学历和中级及以上技术职称专业人员的比例占80％以上（南疆四地州平台占60%以上）。</w:t>
      </w:r>
    </w:p>
    <w:p w14:paraId="0F27CB34">
      <w:pPr>
        <w:tabs>
          <w:tab w:val="left" w:pos="553"/>
        </w:tabs>
        <w:autoSpaceDN w:val="0"/>
        <w:adjustRightInd w:val="0"/>
        <w:ind w:firstLine="640" w:firstLineChars="200"/>
        <w:rPr>
          <w:rFonts w:ascii="仿宋_GB2312"/>
          <w:szCs w:val="32"/>
        </w:rPr>
      </w:pPr>
      <w:r>
        <w:rPr>
          <w:rFonts w:hint="eastAsia" w:ascii="仿宋_GB2312"/>
          <w:szCs w:val="32"/>
        </w:rPr>
        <w:t>5．主要为产业集聚区内中小企业提供服务，比例在80%以上。（南疆四地州平台不受限制）</w:t>
      </w:r>
    </w:p>
    <w:p w14:paraId="38A73003">
      <w:pPr>
        <w:tabs>
          <w:tab w:val="left" w:pos="553"/>
        </w:tabs>
        <w:autoSpaceDN w:val="0"/>
        <w:adjustRightInd w:val="0"/>
        <w:ind w:firstLine="640" w:firstLineChars="200"/>
        <w:rPr>
          <w:rFonts w:ascii="仿宋_GB2312"/>
          <w:szCs w:val="32"/>
        </w:rPr>
      </w:pPr>
      <w:r>
        <w:rPr>
          <w:rFonts w:hint="eastAsia" w:ascii="仿宋_GB2312"/>
          <w:szCs w:val="32"/>
        </w:rPr>
        <w:t>6．服务业绩突出。年服务中小企业30家以上（南疆四地州15家以上），用户满意度在80％以上；近两年服务企业数量逐年增长，在专业服务领域或区域内有一定的声誉和品牌影响力。</w:t>
      </w:r>
      <w:r>
        <w:rPr>
          <w:rFonts w:ascii="仿宋_GB2312"/>
          <w:szCs w:val="32"/>
        </w:rPr>
        <w:br w:type="textWrapping"/>
      </w:r>
      <w:r>
        <w:rPr>
          <w:rFonts w:hint="eastAsia" w:ascii="仿宋_GB2312"/>
          <w:szCs w:val="32"/>
        </w:rPr>
        <w:t>　　对南疆四地州中小企业公共服务示范平台给予重点支持；对全额拨款事业单位运营的中小企业公共服务示范平台不予支持。</w:t>
      </w:r>
    </w:p>
    <w:p w14:paraId="2C725C6C">
      <w:pPr>
        <w:tabs>
          <w:tab w:val="left" w:pos="553"/>
        </w:tabs>
        <w:autoSpaceDN w:val="0"/>
        <w:adjustRightInd w:val="0"/>
        <w:ind w:firstLine="643" w:firstLineChars="200"/>
        <w:rPr>
          <w:rFonts w:ascii="楷体_GB2312" w:eastAsia="楷体_GB2312"/>
          <w:b/>
          <w:szCs w:val="32"/>
        </w:rPr>
      </w:pPr>
      <w:r>
        <w:rPr>
          <w:rFonts w:hint="eastAsia" w:ascii="楷体_GB2312" w:eastAsia="楷体_GB2312"/>
          <w:b/>
          <w:szCs w:val="32"/>
        </w:rPr>
        <w:t>（四）小企业创业基地建设项目</w:t>
      </w:r>
    </w:p>
    <w:p w14:paraId="64F14ADF">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小企业创业基地建设项目支持范围包括已建成和在建两类，重点支持南疆四地州建设以产业扶贫为主的小企业创业基地，培育新型经营主体，以创业带动就业，为贫困人口创造更多就业岗位。</w:t>
      </w:r>
    </w:p>
    <w:p w14:paraId="034F9882">
      <w:pPr>
        <w:tabs>
          <w:tab w:val="left" w:pos="553"/>
        </w:tabs>
        <w:autoSpaceDN w:val="0"/>
        <w:adjustRightInd w:val="0"/>
        <w:ind w:firstLine="640" w:firstLineChars="200"/>
        <w:rPr>
          <w:rFonts w:ascii="仿宋_GB2312"/>
          <w:szCs w:val="32"/>
        </w:rPr>
      </w:pPr>
      <w:r>
        <w:rPr>
          <w:rFonts w:hint="eastAsia" w:ascii="仿宋_GB2312"/>
          <w:szCs w:val="32"/>
        </w:rPr>
        <w:t>1.对已建成的小企业创业基地进行公用工程改扩建、公共服务设施设备购置或改造等用于提升服务能力的支出给予一定额度的补助。对小企业创业基地为帮助小微企业创业所开展的各种孵化服务产生的服务成本支出（包括减免场地租金、提供信息咨询和技术服务、组织专家指导、吸引战略投资、开展企业培训、进行政务代理、帮助市场开拓、推进商务信息交流等）给予一定额度的补助。</w:t>
      </w:r>
    </w:p>
    <w:p w14:paraId="23A61B38">
      <w:pPr>
        <w:tabs>
          <w:tab w:val="left" w:pos="553"/>
        </w:tabs>
        <w:autoSpaceDN w:val="0"/>
        <w:adjustRightInd w:val="0"/>
        <w:ind w:firstLine="640" w:firstLineChars="200"/>
        <w:rPr>
          <w:rFonts w:ascii="仿宋_GB2312"/>
          <w:szCs w:val="32"/>
        </w:rPr>
      </w:pPr>
      <w:r>
        <w:rPr>
          <w:rFonts w:hint="eastAsia" w:ascii="仿宋_GB2312"/>
          <w:szCs w:val="32"/>
        </w:rPr>
        <w:t>2.对在建小企业创业基地用于公用工程建设、公共服务设施设备购置或改造等方面的支出给予一定额度的支持。</w:t>
      </w:r>
    </w:p>
    <w:p w14:paraId="7C2C3ACA">
      <w:pPr>
        <w:tabs>
          <w:tab w:val="left" w:pos="553"/>
        </w:tabs>
        <w:autoSpaceDN w:val="0"/>
        <w:adjustRightInd w:val="0"/>
        <w:ind w:firstLine="640" w:firstLineChars="200"/>
        <w:rPr>
          <w:rFonts w:ascii="仿宋_GB2312"/>
          <w:szCs w:val="32"/>
        </w:rPr>
      </w:pPr>
      <w:r>
        <w:rPr>
          <w:rFonts w:hint="eastAsia" w:ascii="仿宋_GB2312"/>
          <w:szCs w:val="32"/>
        </w:rPr>
        <w:t>3.针对南疆四地州产业扶贫小企业创业基地的补助以带动贫困人口就业效果为主要依据。</w:t>
      </w:r>
    </w:p>
    <w:p w14:paraId="021ECD0C">
      <w:pPr>
        <w:autoSpaceDN w:val="0"/>
        <w:ind w:firstLine="643" w:firstLineChars="200"/>
        <w:rPr>
          <w:rFonts w:ascii="仿宋_GB2312"/>
          <w:b/>
          <w:color w:val="000000"/>
          <w:szCs w:val="32"/>
        </w:rPr>
      </w:pPr>
      <w:r>
        <w:rPr>
          <w:rFonts w:hint="eastAsia" w:ascii="仿宋_GB2312"/>
          <w:b/>
          <w:color w:val="000000"/>
          <w:szCs w:val="32"/>
        </w:rPr>
        <w:t>申报条件：</w:t>
      </w:r>
    </w:p>
    <w:p w14:paraId="564BED32">
      <w:pPr>
        <w:tabs>
          <w:tab w:val="left" w:pos="553"/>
        </w:tabs>
        <w:autoSpaceDN w:val="0"/>
        <w:adjustRightInd w:val="0"/>
        <w:ind w:firstLine="643" w:firstLineChars="200"/>
        <w:rPr>
          <w:rFonts w:ascii="仿宋_GB2312"/>
          <w:b/>
          <w:szCs w:val="32"/>
        </w:rPr>
      </w:pPr>
      <w:r>
        <w:rPr>
          <w:rFonts w:hint="eastAsia" w:ascii="仿宋_GB2312"/>
          <w:b/>
          <w:szCs w:val="32"/>
        </w:rPr>
        <w:t>1．已建成的小企业创业基地</w:t>
      </w:r>
    </w:p>
    <w:p w14:paraId="43A11836">
      <w:pPr>
        <w:tabs>
          <w:tab w:val="left" w:pos="553"/>
        </w:tabs>
        <w:autoSpaceDN w:val="0"/>
        <w:adjustRightInd w:val="0"/>
        <w:ind w:firstLine="640" w:firstLineChars="200"/>
        <w:rPr>
          <w:rFonts w:ascii="仿宋_GB2312"/>
          <w:szCs w:val="32"/>
        </w:rPr>
      </w:pPr>
      <w:r>
        <w:rPr>
          <w:rFonts w:hint="eastAsia" w:ascii="仿宋_GB2312"/>
          <w:szCs w:val="32"/>
        </w:rPr>
        <w:t>（1）运营主体具有独立法人资格且在本地注册，运营时间两年以上，经营和信用状况良好，管理规范，具有滚动孵化小型、微型企业成长的功能。</w:t>
      </w:r>
    </w:p>
    <w:p w14:paraId="0ACA5B2A">
      <w:pPr>
        <w:tabs>
          <w:tab w:val="left" w:pos="553"/>
        </w:tabs>
        <w:autoSpaceDN w:val="0"/>
        <w:adjustRightInd w:val="0"/>
        <w:ind w:firstLine="640" w:firstLineChars="200"/>
        <w:rPr>
          <w:rFonts w:ascii="仿宋_GB2312"/>
          <w:szCs w:val="32"/>
        </w:rPr>
      </w:pPr>
      <w:r>
        <w:rPr>
          <w:rFonts w:hint="eastAsia" w:ascii="仿宋_GB2312"/>
          <w:szCs w:val="32"/>
        </w:rPr>
        <w:t>（2）基地建设立项手续完备，有规划布局和建设实施方案，符合国家和自治区产业政策和发展规划；有清晰的发展方向和产业定位；有完善的管理办法和规章制度；有明确的优惠措施。</w:t>
      </w:r>
    </w:p>
    <w:p w14:paraId="24D3BE8C">
      <w:pPr>
        <w:tabs>
          <w:tab w:val="left" w:pos="553"/>
        </w:tabs>
        <w:autoSpaceDN w:val="0"/>
        <w:adjustRightInd w:val="0"/>
        <w:ind w:firstLine="640" w:firstLineChars="200"/>
        <w:rPr>
          <w:rFonts w:ascii="仿宋_GB2312"/>
          <w:szCs w:val="32"/>
        </w:rPr>
      </w:pPr>
      <w:r>
        <w:rPr>
          <w:rFonts w:hint="eastAsia" w:ascii="仿宋_GB2312"/>
          <w:szCs w:val="32"/>
        </w:rPr>
        <w:t>（3）基地拥有完整的运营管理团队，管理人员大专学历或具有中级职称以上人员的占80%(含)以上。</w:t>
      </w:r>
    </w:p>
    <w:p w14:paraId="26CFA55A">
      <w:pPr>
        <w:tabs>
          <w:tab w:val="left" w:pos="553"/>
        </w:tabs>
        <w:autoSpaceDN w:val="0"/>
        <w:adjustRightInd w:val="0"/>
        <w:ind w:firstLine="640" w:firstLineChars="200"/>
        <w:rPr>
          <w:rFonts w:ascii="仿宋_GB2312"/>
          <w:szCs w:val="32"/>
        </w:rPr>
      </w:pPr>
      <w:r>
        <w:rPr>
          <w:rFonts w:hint="eastAsia" w:ascii="仿宋_GB2312"/>
          <w:szCs w:val="32"/>
        </w:rPr>
        <w:t>（4）基地能够为创业小型、微型企业提供相关创业服务，且企业服务满意度不低于80%。</w:t>
      </w:r>
    </w:p>
    <w:p w14:paraId="02D724A7">
      <w:pPr>
        <w:tabs>
          <w:tab w:val="left" w:pos="553"/>
        </w:tabs>
        <w:autoSpaceDN w:val="0"/>
        <w:adjustRightInd w:val="0"/>
        <w:ind w:firstLine="640" w:firstLineChars="200"/>
        <w:rPr>
          <w:rFonts w:ascii="仿宋_GB2312"/>
          <w:szCs w:val="32"/>
        </w:rPr>
      </w:pPr>
      <w:r>
        <w:rPr>
          <w:rFonts w:hint="eastAsia" w:ascii="仿宋_GB2312"/>
          <w:szCs w:val="32"/>
        </w:rPr>
        <w:t>（5）有固定的创业场所和配套的基础设施。其中，楼宇型基地的建筑总面积在3000平方米以上；生产型基地的厂房总面积在10000平方米以上；综合型基地建筑总面积在10000平方米以上；基地内基础设施和相应的公共服务配套空间较为完善，且公共创业服务面积不低于300平方米。</w:t>
      </w:r>
    </w:p>
    <w:p w14:paraId="20350DE5">
      <w:pPr>
        <w:tabs>
          <w:tab w:val="left" w:pos="553"/>
        </w:tabs>
        <w:autoSpaceDN w:val="0"/>
        <w:adjustRightInd w:val="0"/>
        <w:ind w:firstLine="640" w:firstLineChars="200"/>
        <w:rPr>
          <w:rFonts w:ascii="仿宋_GB2312"/>
          <w:szCs w:val="32"/>
        </w:rPr>
      </w:pPr>
      <w:r>
        <w:rPr>
          <w:rFonts w:hint="eastAsia" w:ascii="仿宋_GB2312"/>
          <w:szCs w:val="32"/>
        </w:rPr>
        <w:t>（6）楼宇型基地入驻(注册地及办公场所均在基地内)小型、微型企业不少于20户，生产型基地入驻小型、微型企业不少于15户，综合型基地入驻小型、微型企业不少于20户。重点支持入驻企业较多、带动就业能力较强以及辅导小微企业成功创业较多的基地。</w:t>
      </w:r>
    </w:p>
    <w:p w14:paraId="17ED2E0F">
      <w:pPr>
        <w:tabs>
          <w:tab w:val="left" w:pos="553"/>
        </w:tabs>
        <w:autoSpaceDN w:val="0"/>
        <w:adjustRightInd w:val="0"/>
        <w:ind w:firstLine="640" w:firstLineChars="200"/>
        <w:rPr>
          <w:rFonts w:ascii="仿宋_GB2312"/>
          <w:szCs w:val="32"/>
        </w:rPr>
      </w:pPr>
      <w:r>
        <w:rPr>
          <w:rFonts w:hint="eastAsia" w:ascii="仿宋_GB2312"/>
          <w:szCs w:val="32"/>
        </w:rPr>
        <w:t>（7）基地内入驻小型、微型企业数量比重不低于80%。</w:t>
      </w:r>
    </w:p>
    <w:p w14:paraId="0047F2B4">
      <w:pPr>
        <w:tabs>
          <w:tab w:val="left" w:pos="553"/>
        </w:tabs>
        <w:autoSpaceDN w:val="0"/>
        <w:adjustRightInd w:val="0"/>
        <w:ind w:firstLine="640" w:firstLineChars="200"/>
        <w:rPr>
          <w:rFonts w:ascii="仿宋_GB2312"/>
          <w:szCs w:val="32"/>
        </w:rPr>
      </w:pPr>
      <w:r>
        <w:rPr>
          <w:rFonts w:hint="eastAsia" w:ascii="仿宋_GB2312"/>
          <w:szCs w:val="32"/>
        </w:rPr>
        <w:t>（8）小企业创业基地建设项目不得涉及新征用土地。</w:t>
      </w:r>
    </w:p>
    <w:p w14:paraId="3D5E76D3">
      <w:pPr>
        <w:tabs>
          <w:tab w:val="left" w:pos="553"/>
        </w:tabs>
        <w:autoSpaceDN w:val="0"/>
        <w:adjustRightInd w:val="0"/>
        <w:ind w:firstLine="640" w:firstLineChars="200"/>
        <w:rPr>
          <w:rFonts w:ascii="仿宋_GB2312"/>
          <w:szCs w:val="32"/>
        </w:rPr>
      </w:pPr>
      <w:r>
        <w:rPr>
          <w:rFonts w:hint="eastAsia" w:ascii="仿宋_GB2312"/>
          <w:szCs w:val="32"/>
        </w:rPr>
        <w:t>（9）对自治区经信委已认定的小企业创业基地给予优先支持。</w:t>
      </w:r>
    </w:p>
    <w:p w14:paraId="104D04DD">
      <w:pPr>
        <w:autoSpaceDN w:val="0"/>
        <w:adjustRightInd w:val="0"/>
        <w:ind w:firstLine="643" w:firstLineChars="200"/>
        <w:rPr>
          <w:rFonts w:ascii="仿宋_GB2312"/>
          <w:b/>
          <w:szCs w:val="32"/>
        </w:rPr>
      </w:pPr>
      <w:r>
        <w:rPr>
          <w:rFonts w:hint="eastAsia" w:ascii="仿宋_GB2312"/>
          <w:b/>
          <w:szCs w:val="32"/>
        </w:rPr>
        <w:t>2</w:t>
      </w:r>
      <w:r>
        <w:rPr>
          <w:rFonts w:hint="eastAsia" w:ascii="仿宋_GB2312"/>
          <w:szCs w:val="32"/>
        </w:rPr>
        <w:t>．</w:t>
      </w:r>
      <w:r>
        <w:rPr>
          <w:rFonts w:hint="eastAsia" w:ascii="仿宋_GB2312"/>
          <w:b/>
          <w:szCs w:val="32"/>
        </w:rPr>
        <w:t>在建的小企业创业基地</w:t>
      </w:r>
    </w:p>
    <w:p w14:paraId="754E1CED">
      <w:pPr>
        <w:tabs>
          <w:tab w:val="left" w:pos="553"/>
        </w:tabs>
        <w:autoSpaceDN w:val="0"/>
        <w:adjustRightInd w:val="0"/>
        <w:ind w:firstLine="640" w:firstLineChars="200"/>
        <w:rPr>
          <w:rFonts w:ascii="仿宋_GB2312"/>
          <w:szCs w:val="32"/>
        </w:rPr>
      </w:pPr>
      <w:r>
        <w:rPr>
          <w:rFonts w:hint="eastAsia" w:ascii="仿宋_GB2312"/>
          <w:szCs w:val="32"/>
        </w:rPr>
        <w:t>（1）在建创业基地期限在2017年1月-2019年12月之间的。</w:t>
      </w:r>
    </w:p>
    <w:p w14:paraId="6AA89283">
      <w:pPr>
        <w:tabs>
          <w:tab w:val="left" w:pos="553"/>
        </w:tabs>
        <w:autoSpaceDN w:val="0"/>
        <w:adjustRightInd w:val="0"/>
        <w:ind w:firstLine="640" w:firstLineChars="200"/>
        <w:rPr>
          <w:rFonts w:ascii="仿宋_GB2312"/>
          <w:szCs w:val="32"/>
        </w:rPr>
      </w:pPr>
      <w:r>
        <w:rPr>
          <w:rFonts w:hint="eastAsia" w:ascii="仿宋_GB2312"/>
          <w:szCs w:val="32"/>
        </w:rPr>
        <w:t>（2）基地建设立项手续完备、有相关部门的文件批复等。</w:t>
      </w:r>
    </w:p>
    <w:p w14:paraId="7F5149EB">
      <w:pPr>
        <w:tabs>
          <w:tab w:val="left" w:pos="553"/>
        </w:tabs>
        <w:autoSpaceDN w:val="0"/>
        <w:adjustRightInd w:val="0"/>
        <w:ind w:firstLine="640" w:firstLineChars="200"/>
        <w:rPr>
          <w:rFonts w:ascii="仿宋_GB2312"/>
          <w:szCs w:val="32"/>
        </w:rPr>
      </w:pPr>
      <w:r>
        <w:rPr>
          <w:rFonts w:hint="eastAsia" w:ascii="仿宋_GB2312"/>
          <w:szCs w:val="32"/>
        </w:rPr>
        <w:t>（3）基地有规划布局和建设实施方案（楼宇型基地的建筑总面积在3000平方米以上；生产型基地的厂房总面积在10000平方米以上；综合型基地建筑总面积在10000平方米以上；基地内基础设施和相应的公共服务配套空间较为完善，且公共创业服务面积不低于300平方米），符合国家和自治区产业政策和发展规划；有清晰的发展方向和产业定位；已制定了完善的管理办法、规章制度和优惠政策。</w:t>
      </w:r>
    </w:p>
    <w:p w14:paraId="72EBCB59">
      <w:pPr>
        <w:tabs>
          <w:tab w:val="left" w:pos="553"/>
        </w:tabs>
        <w:autoSpaceDN w:val="0"/>
        <w:adjustRightInd w:val="0"/>
        <w:ind w:firstLine="640" w:firstLineChars="200"/>
        <w:rPr>
          <w:rFonts w:ascii="仿宋_GB2312"/>
          <w:szCs w:val="32"/>
        </w:rPr>
      </w:pPr>
      <w:r>
        <w:rPr>
          <w:rFonts w:hint="eastAsia" w:ascii="仿宋_GB2312"/>
          <w:szCs w:val="32"/>
        </w:rPr>
        <w:t>（4）建设工程进度已完成50%以上。</w:t>
      </w:r>
    </w:p>
    <w:p w14:paraId="3BF9C022">
      <w:pPr>
        <w:tabs>
          <w:tab w:val="left" w:pos="553"/>
        </w:tabs>
        <w:autoSpaceDN w:val="0"/>
        <w:adjustRightInd w:val="0"/>
        <w:ind w:firstLine="640" w:firstLineChars="200"/>
        <w:rPr>
          <w:rFonts w:ascii="仿宋_GB2312"/>
          <w:szCs w:val="32"/>
        </w:rPr>
      </w:pPr>
      <w:r>
        <w:rPr>
          <w:rFonts w:hint="eastAsia" w:ascii="仿宋_GB2312"/>
          <w:szCs w:val="32"/>
        </w:rPr>
        <w:t>（5）鼓励创业基地向银行申请基础设施贷款，对2017年有贷款的创业基地项目给予一定额度的贴息。</w:t>
      </w:r>
    </w:p>
    <w:p w14:paraId="493C9F9E">
      <w:pPr>
        <w:tabs>
          <w:tab w:val="left" w:pos="553"/>
        </w:tabs>
        <w:autoSpaceDN w:val="0"/>
        <w:adjustRightInd w:val="0"/>
        <w:ind w:firstLine="640" w:firstLineChars="200"/>
        <w:rPr>
          <w:rFonts w:ascii="仿宋_GB2312"/>
          <w:szCs w:val="32"/>
        </w:rPr>
      </w:pPr>
      <w:r>
        <w:rPr>
          <w:rFonts w:hint="eastAsia" w:ascii="仿宋_GB2312"/>
          <w:szCs w:val="32"/>
        </w:rPr>
        <w:t>（6）同一项目在建设期间只允许申报一次。</w:t>
      </w:r>
    </w:p>
    <w:p w14:paraId="67FA2D8D">
      <w:pPr>
        <w:tabs>
          <w:tab w:val="left" w:pos="553"/>
        </w:tabs>
        <w:autoSpaceDN w:val="0"/>
        <w:adjustRightInd w:val="0"/>
        <w:ind w:firstLine="643" w:firstLineChars="200"/>
        <w:rPr>
          <w:rFonts w:ascii="仿宋_GB2312"/>
          <w:b/>
          <w:szCs w:val="32"/>
        </w:rPr>
      </w:pPr>
      <w:r>
        <w:rPr>
          <w:rFonts w:hint="eastAsia" w:ascii="仿宋_GB2312"/>
          <w:b/>
          <w:szCs w:val="32"/>
        </w:rPr>
        <w:t>3．南疆四地州产业扶贫小企业创业基地</w:t>
      </w:r>
    </w:p>
    <w:p w14:paraId="6792BBE7">
      <w:pPr>
        <w:tabs>
          <w:tab w:val="left" w:pos="553"/>
        </w:tabs>
        <w:autoSpaceDN w:val="0"/>
        <w:adjustRightInd w:val="0"/>
        <w:ind w:firstLine="640" w:firstLineChars="200"/>
        <w:rPr>
          <w:rFonts w:ascii="仿宋_GB2312"/>
          <w:szCs w:val="32"/>
        </w:rPr>
      </w:pPr>
      <w:r>
        <w:rPr>
          <w:rFonts w:hint="eastAsia" w:ascii="仿宋_GB2312"/>
          <w:szCs w:val="32"/>
        </w:rPr>
        <w:t>重点支持南疆四地州以产业扶贫为主的小企业创业基地，在申报条件上予以放宽。</w:t>
      </w:r>
    </w:p>
    <w:p w14:paraId="7D03C8C8">
      <w:pPr>
        <w:tabs>
          <w:tab w:val="left" w:pos="553"/>
        </w:tabs>
        <w:autoSpaceDN w:val="0"/>
        <w:adjustRightInd w:val="0"/>
        <w:ind w:firstLine="640" w:firstLineChars="200"/>
        <w:rPr>
          <w:rFonts w:ascii="仿宋_GB2312"/>
          <w:szCs w:val="32"/>
        </w:rPr>
      </w:pPr>
      <w:r>
        <w:rPr>
          <w:rFonts w:hint="eastAsia" w:ascii="仿宋_GB2312"/>
          <w:szCs w:val="32"/>
        </w:rPr>
        <w:t>（1）已建成的产业扶贫小企业创业基地。在申报主体、运营时间、基地面积、管理团队素质、入住企业户数等方面予以放宽（运营主体前三年可由非企业法人申报，三年后逐步向企业法人过度；运营时间一年以上；厂房总面积2000平方米以上；拥有完整的运营管理团队；入住企业（包括加工型合作社、个体工商户）县级8户以上、乡村级4户以上），但必须是带动贫困人口就业成效显著的基地（户均吸纳贫困人口10人以上就业）。对当地政府已投入配套资金的项目优先支持。</w:t>
      </w:r>
    </w:p>
    <w:p w14:paraId="54A66404">
      <w:pPr>
        <w:tabs>
          <w:tab w:val="left" w:pos="553"/>
        </w:tabs>
        <w:autoSpaceDN w:val="0"/>
        <w:adjustRightInd w:val="0"/>
        <w:ind w:firstLine="640" w:firstLineChars="200"/>
        <w:rPr>
          <w:rFonts w:ascii="仿宋_GB2312"/>
          <w:szCs w:val="32"/>
        </w:rPr>
      </w:pPr>
      <w:r>
        <w:rPr>
          <w:rFonts w:hint="eastAsia" w:ascii="仿宋_GB2312"/>
          <w:szCs w:val="32"/>
        </w:rPr>
        <w:t>（2）在建的产业扶贫小企业创业基地。在申报主体、基地面积等方面予以放宽（运营主体前三年可由非企业法人申报，三年后逐步向企业法人过度；厂房总面积1000平方米以上），在建设进度、申报次数等方面不受限制，但必须是立项手续完备且已开工建设，可以保证在2018年10月前有企业（包括加工型合作社、个体工商户）入住，能够有效带动贫困人口就业的基地（预计户均吸纳贫困人口10人以上就业）。对当地政府已投入配套资金的项目优先支持。</w:t>
      </w:r>
    </w:p>
    <w:p w14:paraId="591905B8">
      <w:pPr>
        <w:autoSpaceDN w:val="0"/>
        <w:adjustRightInd w:val="0"/>
        <w:ind w:firstLine="643" w:firstLineChars="200"/>
        <w:rPr>
          <w:rFonts w:ascii="楷体_GB2312" w:eastAsia="楷体_GB2312"/>
          <w:b/>
          <w:szCs w:val="32"/>
        </w:rPr>
      </w:pPr>
      <w:r>
        <w:rPr>
          <w:rFonts w:hint="eastAsia" w:ascii="楷体_GB2312" w:eastAsia="楷体_GB2312"/>
          <w:b/>
          <w:szCs w:val="32"/>
        </w:rPr>
        <w:t>（五）中小企业融资项目</w:t>
      </w:r>
    </w:p>
    <w:p w14:paraId="4B44B371">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对2017年成功发行可转换公司债券、小额短期融资债券等债券的中小企业，在发行费用上给予一定的补助。</w:t>
      </w:r>
    </w:p>
    <w:p w14:paraId="077E6758">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工业和信息化领域的中小企业，根据发生的备案发行费、承销费、担保费、律师费、评级费、审计费、发行登记服务费等实际费用给予一定的补助。</w:t>
      </w:r>
    </w:p>
    <w:p w14:paraId="24BD9EB2">
      <w:pPr>
        <w:autoSpaceDN w:val="0"/>
        <w:adjustRightInd w:val="0"/>
        <w:ind w:firstLine="643" w:firstLineChars="200"/>
        <w:rPr>
          <w:rFonts w:ascii="楷体_GB2312" w:eastAsia="楷体_GB2312"/>
          <w:b/>
          <w:szCs w:val="32"/>
        </w:rPr>
      </w:pPr>
      <w:r>
        <w:rPr>
          <w:rFonts w:hint="eastAsia" w:ascii="楷体_GB2312" w:eastAsia="楷体_GB2312"/>
          <w:b/>
          <w:szCs w:val="32"/>
        </w:rPr>
        <w:t>（六）中小企业担保业务项目</w:t>
      </w:r>
    </w:p>
    <w:p w14:paraId="55AF1477">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对中小企业融资性担保机构开展的中小企业融资担保业务进行业务奖励和保费补助。补助范围为2017年新发生额，单笔累计贷款额1500万元（含）以下，为中小企业提供贷款担保的业务。</w:t>
      </w:r>
    </w:p>
    <w:p w14:paraId="5A2FC626">
      <w:pPr>
        <w:tabs>
          <w:tab w:val="left" w:pos="553"/>
        </w:tabs>
        <w:autoSpaceDN w:val="0"/>
        <w:adjustRightInd w:val="0"/>
        <w:ind w:firstLine="643" w:firstLineChars="200"/>
        <w:rPr>
          <w:rFonts w:ascii="仿宋_GB2312"/>
          <w:b/>
          <w:szCs w:val="32"/>
        </w:rPr>
      </w:pPr>
      <w:r>
        <w:rPr>
          <w:rFonts w:hint="eastAsia" w:ascii="仿宋_GB2312"/>
          <w:b/>
          <w:szCs w:val="32"/>
        </w:rPr>
        <w:t>申报条件：</w:t>
      </w:r>
    </w:p>
    <w:p w14:paraId="0A454E95">
      <w:pPr>
        <w:tabs>
          <w:tab w:val="left" w:pos="553"/>
        </w:tabs>
        <w:autoSpaceDN w:val="0"/>
        <w:adjustRightInd w:val="0"/>
        <w:ind w:firstLine="640" w:firstLineChars="200"/>
        <w:rPr>
          <w:rFonts w:ascii="仿宋_GB2312"/>
          <w:szCs w:val="32"/>
        </w:rPr>
      </w:pPr>
      <w:r>
        <w:rPr>
          <w:rFonts w:hint="eastAsia" w:ascii="仿宋_GB2312"/>
          <w:szCs w:val="32"/>
        </w:rPr>
        <w:t>1．依据国家有关法律、法规设立和经营，具有独立企业法人资格，取得融资性担保机构经营许可证。</w:t>
      </w:r>
    </w:p>
    <w:p w14:paraId="641F7E47">
      <w:pPr>
        <w:tabs>
          <w:tab w:val="left" w:pos="553"/>
        </w:tabs>
        <w:autoSpaceDN w:val="0"/>
        <w:adjustRightInd w:val="0"/>
        <w:ind w:firstLine="640" w:firstLineChars="200"/>
        <w:rPr>
          <w:rFonts w:ascii="仿宋_GB2312"/>
          <w:szCs w:val="32"/>
        </w:rPr>
      </w:pPr>
      <w:r>
        <w:rPr>
          <w:rFonts w:hint="eastAsia" w:ascii="仿宋_GB2312"/>
          <w:szCs w:val="32"/>
        </w:rPr>
        <w:t>2．经营融资担保业务1年及以上，无不良信用记录。</w:t>
      </w:r>
    </w:p>
    <w:p w14:paraId="2F9B1AC9">
      <w:pPr>
        <w:tabs>
          <w:tab w:val="left" w:pos="553"/>
        </w:tabs>
        <w:autoSpaceDN w:val="0"/>
        <w:adjustRightInd w:val="0"/>
        <w:ind w:firstLine="640" w:firstLineChars="200"/>
        <w:rPr>
          <w:rFonts w:ascii="仿宋_GB2312"/>
          <w:szCs w:val="32"/>
        </w:rPr>
      </w:pPr>
      <w:r>
        <w:rPr>
          <w:rFonts w:hint="eastAsia" w:ascii="仿宋_GB2312"/>
          <w:szCs w:val="32"/>
        </w:rPr>
        <w:t>3．按时在工信部“中小企业信用担保业务信息报送系统”上报送信息，纳入自治区中小企业融资担保体系建设范围。</w:t>
      </w:r>
    </w:p>
    <w:p w14:paraId="1131C750">
      <w:pPr>
        <w:tabs>
          <w:tab w:val="left" w:pos="553"/>
        </w:tabs>
        <w:autoSpaceDN w:val="0"/>
        <w:adjustRightInd w:val="0"/>
        <w:ind w:firstLine="640" w:firstLineChars="200"/>
        <w:rPr>
          <w:rFonts w:ascii="仿宋_GB2312"/>
          <w:szCs w:val="32"/>
        </w:rPr>
      </w:pPr>
      <w:r>
        <w:rPr>
          <w:rFonts w:hint="eastAsia" w:ascii="仿宋_GB2312"/>
          <w:szCs w:val="32"/>
        </w:rPr>
        <w:t>4．担保业务符合国家有关法律、法规、业务管理规定及产业政策，当年新增中小企业担保业务额占新增担保业务总额的70%以上或当年新增中小企业担保业务额10亿元以上。新增单笔担保责任余额1500万元以下（含1500万元，下同）、担保业务占新增担保业务总额的70%以上，或新增单笔担保责任金额1500万元以下、担保业务额在3亿元以上。</w:t>
      </w:r>
    </w:p>
    <w:p w14:paraId="7840E364">
      <w:pPr>
        <w:tabs>
          <w:tab w:val="left" w:pos="553"/>
        </w:tabs>
        <w:autoSpaceDN w:val="0"/>
        <w:adjustRightInd w:val="0"/>
        <w:ind w:firstLine="640" w:firstLineChars="200"/>
        <w:rPr>
          <w:rFonts w:ascii="仿宋_GB2312"/>
          <w:szCs w:val="32"/>
        </w:rPr>
      </w:pPr>
      <w:r>
        <w:rPr>
          <w:rFonts w:hint="eastAsia" w:ascii="仿宋_GB2312"/>
          <w:szCs w:val="32"/>
        </w:rPr>
        <w:t>5．对单个企业提供的担保责任余额不超过担保机构净资产的10%，对单个企业债券发行提供的担保责任余额不超过担保机构净资产的30%。</w:t>
      </w:r>
    </w:p>
    <w:p w14:paraId="57B52E2E">
      <w:pPr>
        <w:tabs>
          <w:tab w:val="left" w:pos="553"/>
        </w:tabs>
        <w:autoSpaceDN w:val="0"/>
        <w:adjustRightInd w:val="0"/>
        <w:ind w:firstLine="640" w:firstLineChars="200"/>
        <w:rPr>
          <w:rFonts w:ascii="仿宋_GB2312"/>
          <w:szCs w:val="32"/>
        </w:rPr>
      </w:pPr>
      <w:r>
        <w:rPr>
          <w:rFonts w:hint="eastAsia" w:ascii="仿宋_GB2312"/>
          <w:szCs w:val="32"/>
        </w:rPr>
        <w:t>6．担保机构当年新增担保业务额达平均净资产〔即：新增担保业务额÷（年初净资产+年末净资产）/2，下同〕的0.7倍以上，且代偿率低于10%。</w:t>
      </w:r>
    </w:p>
    <w:p w14:paraId="542283BC">
      <w:pPr>
        <w:tabs>
          <w:tab w:val="left" w:pos="553"/>
        </w:tabs>
        <w:autoSpaceDN w:val="0"/>
        <w:adjustRightInd w:val="0"/>
        <w:ind w:firstLine="640" w:firstLineChars="200"/>
        <w:rPr>
          <w:rFonts w:ascii="仿宋_GB2312"/>
          <w:szCs w:val="32"/>
        </w:rPr>
      </w:pPr>
      <w:r>
        <w:rPr>
          <w:rFonts w:hint="eastAsia" w:ascii="仿宋_GB2312"/>
          <w:szCs w:val="32"/>
        </w:rPr>
        <w:t>7．平均年担保费率不超过银行同期贷款基准利率的50%。</w:t>
      </w:r>
    </w:p>
    <w:p w14:paraId="01FCA193">
      <w:pPr>
        <w:tabs>
          <w:tab w:val="left" w:pos="553"/>
        </w:tabs>
        <w:autoSpaceDN w:val="0"/>
        <w:adjustRightInd w:val="0"/>
        <w:ind w:firstLine="640" w:firstLineChars="200"/>
        <w:rPr>
          <w:rFonts w:ascii="仿宋_GB2312"/>
          <w:szCs w:val="32"/>
        </w:rPr>
      </w:pPr>
      <w:r>
        <w:rPr>
          <w:rFonts w:hint="eastAsia" w:ascii="仿宋_GB2312"/>
          <w:szCs w:val="32"/>
        </w:rPr>
        <w:t>8．担保公司以自有资金进行投资，限于国债、金融债券等信用等级较高的固定收益类金融产品，且总额不高于净资产20％的其他投资。</w:t>
      </w:r>
    </w:p>
    <w:p w14:paraId="7B37A463">
      <w:pPr>
        <w:tabs>
          <w:tab w:val="left" w:pos="553"/>
        </w:tabs>
        <w:autoSpaceDN w:val="0"/>
        <w:adjustRightInd w:val="0"/>
        <w:ind w:firstLine="640" w:firstLineChars="200"/>
        <w:rPr>
          <w:rFonts w:ascii="仿宋_GB2312"/>
          <w:szCs w:val="32"/>
        </w:rPr>
      </w:pPr>
      <w:r>
        <w:rPr>
          <w:rFonts w:hint="eastAsia" w:ascii="仿宋_GB2312"/>
          <w:szCs w:val="32"/>
        </w:rPr>
        <w:t>9．内部管理制度健全，运作规范，按规定提取准备金，并按要求及时报送业务信息，接受中小企业管理部门的监管。近3年没有不良记录。</w:t>
      </w:r>
    </w:p>
    <w:p w14:paraId="7C47B03E">
      <w:pPr>
        <w:autoSpaceDN w:val="0"/>
        <w:adjustRightInd w:val="0"/>
        <w:ind w:firstLine="643" w:firstLineChars="200"/>
        <w:rPr>
          <w:rFonts w:ascii="楷体_GB2312" w:eastAsia="楷体_GB2312"/>
          <w:b/>
          <w:szCs w:val="32"/>
        </w:rPr>
      </w:pPr>
      <w:r>
        <w:rPr>
          <w:rFonts w:hint="eastAsia" w:ascii="楷体_GB2312" w:eastAsia="楷体_GB2312"/>
          <w:b/>
          <w:szCs w:val="32"/>
        </w:rPr>
        <w:t>（七）第三届“创客中国”新疆创新创业大赛</w:t>
      </w:r>
    </w:p>
    <w:p w14:paraId="16B99C7E">
      <w:pPr>
        <w:tabs>
          <w:tab w:val="left" w:pos="553"/>
        </w:tabs>
        <w:autoSpaceDN w:val="0"/>
        <w:adjustRightInd w:val="0"/>
        <w:ind w:firstLine="643" w:firstLineChars="200"/>
        <w:rPr>
          <w:rFonts w:ascii="仿宋_GB2312"/>
          <w:szCs w:val="32"/>
        </w:rPr>
      </w:pPr>
      <w:r>
        <w:rPr>
          <w:rFonts w:hint="eastAsia" w:ascii="仿宋_GB2312"/>
          <w:b/>
          <w:szCs w:val="32"/>
        </w:rPr>
        <w:t>支持重点：</w:t>
      </w:r>
      <w:r>
        <w:rPr>
          <w:rFonts w:hint="eastAsia" w:ascii="仿宋_GB2312"/>
          <w:szCs w:val="32"/>
        </w:rPr>
        <w:t>对各地（州、市）组织第三届“创客中国”新疆创新创业大赛分赛区活动费用给予一定的补助。</w:t>
      </w:r>
    </w:p>
    <w:p w14:paraId="61080248">
      <w:pPr>
        <w:tabs>
          <w:tab w:val="left" w:pos="553"/>
        </w:tabs>
        <w:autoSpaceDN w:val="0"/>
        <w:adjustRightInd w:val="0"/>
        <w:ind w:firstLine="643" w:firstLineChars="200"/>
        <w:rPr>
          <w:rFonts w:ascii="仿宋_GB2312"/>
          <w:szCs w:val="32"/>
        </w:rPr>
      </w:pPr>
      <w:r>
        <w:rPr>
          <w:rFonts w:hint="eastAsia" w:ascii="仿宋_GB2312"/>
          <w:b/>
          <w:szCs w:val="32"/>
        </w:rPr>
        <w:t>申报条件：</w:t>
      </w:r>
      <w:r>
        <w:rPr>
          <w:rFonts w:hint="eastAsia" w:ascii="仿宋_GB2312"/>
          <w:szCs w:val="32"/>
        </w:rPr>
        <w:t>各地（州、市）中小企业管理部门确定的具有独立法人资格及从事相关服务业务资质的中小企业服务机构。</w:t>
      </w:r>
    </w:p>
    <w:p w14:paraId="0DE7EAAD">
      <w:pPr>
        <w:autoSpaceDN w:val="0"/>
        <w:adjustRightInd w:val="0"/>
        <w:ind w:firstLine="640" w:firstLineChars="200"/>
        <w:rPr>
          <w:rFonts w:ascii="黑体" w:hAnsi="黑体" w:eastAsia="黑体" w:cs="宋体"/>
          <w:bCs/>
          <w:kern w:val="0"/>
          <w:szCs w:val="32"/>
        </w:rPr>
      </w:pPr>
      <w:r>
        <w:rPr>
          <w:rFonts w:hint="eastAsia" w:ascii="黑体" w:hAnsi="黑体" w:eastAsia="黑体" w:cs="宋体"/>
          <w:bCs/>
          <w:kern w:val="0"/>
          <w:szCs w:val="32"/>
        </w:rPr>
        <w:t>三、项目支持方式</w:t>
      </w:r>
    </w:p>
    <w:p w14:paraId="17846350">
      <w:pPr>
        <w:tabs>
          <w:tab w:val="left" w:pos="553"/>
        </w:tabs>
        <w:autoSpaceDN w:val="0"/>
        <w:adjustRightInd w:val="0"/>
        <w:ind w:firstLine="640" w:firstLineChars="200"/>
        <w:rPr>
          <w:rFonts w:ascii="仿宋_GB2312"/>
          <w:szCs w:val="32"/>
        </w:rPr>
      </w:pPr>
      <w:r>
        <w:rPr>
          <w:rFonts w:hint="eastAsia" w:ascii="仿宋_GB2312"/>
          <w:szCs w:val="32"/>
        </w:rPr>
        <w:t>2018年度自治区中小企业发展专项资金（服务体系建设类）项目除小企业创业基地采取无偿资助和贷款贴息两种方式外，其它各类项目采取无偿资助的支持方式。同一企业本年度只能选择一类项目进行申报，不得重复申报。</w:t>
      </w:r>
    </w:p>
    <w:p w14:paraId="10A79617">
      <w:pPr>
        <w:autoSpaceDN w:val="0"/>
        <w:adjustRightInd w:val="0"/>
        <w:ind w:firstLine="640" w:firstLineChars="200"/>
        <w:rPr>
          <w:rFonts w:ascii="黑体" w:hAnsi="黑体" w:eastAsia="黑体" w:cs="宋体"/>
          <w:bCs/>
          <w:kern w:val="0"/>
          <w:szCs w:val="32"/>
        </w:rPr>
      </w:pPr>
      <w:r>
        <w:rPr>
          <w:rFonts w:hint="eastAsia" w:ascii="黑体" w:hAnsi="黑体" w:eastAsia="黑体" w:cs="宋体"/>
          <w:bCs/>
          <w:kern w:val="0"/>
          <w:szCs w:val="32"/>
        </w:rPr>
        <w:t>四、项目申报程序</w:t>
      </w:r>
    </w:p>
    <w:p w14:paraId="135C9877">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各地（州、市）经信部门会同同级财政部门组织2018年度自治区中小企业发展专项资金（服务体系建设类）项目申报和审核，下达项目计划，办理资金拨付手续，并向自治区经信委和财政厅报送项目申报情况和绩效考评情况。</w:t>
      </w:r>
    </w:p>
    <w:p w14:paraId="701EB75C">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一）各地（州、市）经信部门会同同级财政部门根据《2018年度自治区中小企业发展专项资金（服务体系建设类）项目申报指南》明确的项目支持范围、支持重点和申报条件，在本地区范围内公开组织项目申报，并对申报单位的资格及相关材料进行审核。</w:t>
      </w:r>
    </w:p>
    <w:p w14:paraId="6B642D16">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（二）各申报单位按照属地原则提交项目申报材料（详见附件），并对申报材料的真实性负责。</w:t>
      </w:r>
    </w:p>
    <w:p w14:paraId="1C218200">
      <w:pPr>
        <w:pStyle w:val="9"/>
        <w:shd w:val="clear" w:color="auto" w:fill="FFFFFF"/>
        <w:spacing w:before="0" w:beforeAutospacing="0" w:after="0" w:afterAutospacing="0" w:line="600" w:lineRule="atLeast"/>
        <w:ind w:firstLine="640" w:firstLineChars="200"/>
        <w:jc w:val="both"/>
        <w:rPr>
          <w:rFonts w:ascii="仿宋_GB2312" w:eastAsia="仿宋_GB2312"/>
          <w:sz w:val="32"/>
          <w:szCs w:val="32"/>
        </w:rPr>
      </w:pPr>
      <w:r>
        <w:rPr>
          <w:rFonts w:hint="eastAsia" w:ascii="仿宋_GB2312" w:eastAsia="仿宋_GB2312"/>
          <w:sz w:val="32"/>
          <w:szCs w:val="32"/>
        </w:rPr>
        <w:t>（三）各地（州、市）经信部门会同同级财政部门按照《新疆维吾尔自治区中小企业发展专项资金管理办法》规定，组织相关技术、财务、市场等方面的专家对申报项目进行评审，研究确定符合条件的项目。</w:t>
      </w:r>
    </w:p>
    <w:p w14:paraId="5EB874B2">
      <w:pPr>
        <w:autoSpaceDN w:val="0"/>
        <w:adjustRightInd w:val="0"/>
        <w:ind w:firstLine="640" w:firstLineChars="200"/>
        <w:rPr>
          <w:rFonts w:ascii="仿宋_GB2312"/>
          <w:szCs w:val="32"/>
        </w:rPr>
      </w:pPr>
      <w:r>
        <w:rPr>
          <w:rFonts w:hint="eastAsia" w:ascii="仿宋_GB2312"/>
          <w:szCs w:val="32"/>
        </w:rPr>
        <w:t>（四）各地（州、市）经信部门会同同级财政部门根据2018年度自治区中小企业发展专项资金（服务体系建设类）分配额度（具体金额以财政厅资金拨</w:t>
      </w:r>
      <w:bookmarkStart w:id="0" w:name="_GoBack"/>
      <w:bookmarkEnd w:id="0"/>
      <w:r>
        <w:rPr>
          <w:rFonts w:hint="eastAsia" w:ascii="仿宋_GB2312"/>
          <w:szCs w:val="32"/>
        </w:rPr>
        <w:t>付文件为准），研究制定资金分配原则，下达项目计划。</w:t>
      </w:r>
    </w:p>
    <w:p w14:paraId="3E1C33C0">
      <w:pPr>
        <w:autoSpaceDN w:val="0"/>
        <w:adjustRightInd w:val="0"/>
        <w:ind w:firstLine="640" w:firstLineChars="200"/>
        <w:rPr>
          <w:rFonts w:ascii="仿宋_GB2312"/>
          <w:szCs w:val="32"/>
        </w:rPr>
      </w:pPr>
      <w:r>
        <w:rPr>
          <w:rFonts w:hint="eastAsia" w:ascii="仿宋_GB2312"/>
          <w:szCs w:val="32"/>
        </w:rPr>
        <w:t>（五）各地（州、市）财政部门根据审核后的项目计划，按照国库管理制度的有关规定办理资金拨付手续。</w:t>
      </w:r>
    </w:p>
    <w:p w14:paraId="0E9F2D2D">
      <w:pPr>
        <w:autoSpaceDN w:val="0"/>
        <w:adjustRightInd w:val="0"/>
        <w:ind w:firstLine="640" w:firstLineChars="200"/>
        <w:rPr>
          <w:rFonts w:ascii="宋体" w:hAnsi="宋体"/>
          <w:color w:val="000000"/>
          <w:kern w:val="0"/>
          <w:szCs w:val="21"/>
        </w:rPr>
      </w:pPr>
      <w:r>
        <w:rPr>
          <w:rFonts w:hint="eastAsia" w:ascii="仿宋_GB2312"/>
          <w:szCs w:val="32"/>
        </w:rPr>
        <w:t>（六）各地（州、市）经信部门和同级财政部门分别向自治区经信委和财政厅报送2018年度自治区中小企业发展专项资金（服务体系建设类）项目申报情况（项目计划下达10日内）和绩效考评情况（2018年10月底前）。</w:t>
      </w:r>
    </w:p>
    <w:p w14:paraId="3DADC14F">
      <w:pPr>
        <w:tabs>
          <w:tab w:val="left" w:pos="553"/>
        </w:tabs>
        <w:autoSpaceDN w:val="0"/>
        <w:adjustRightInd w:val="0"/>
        <w:ind w:firstLine="640" w:firstLineChars="200"/>
        <w:rPr>
          <w:rFonts w:ascii="仿宋_GB2312"/>
          <w:szCs w:val="32"/>
        </w:rPr>
      </w:pPr>
    </w:p>
    <w:p w14:paraId="40364BF2">
      <w:pPr>
        <w:tabs>
          <w:tab w:val="left" w:pos="553"/>
        </w:tabs>
        <w:autoSpaceDN w:val="0"/>
        <w:adjustRightInd w:val="0"/>
        <w:ind w:firstLine="640" w:firstLineChars="200"/>
        <w:rPr>
          <w:rFonts w:ascii="仿宋_GB2312"/>
          <w:szCs w:val="32"/>
        </w:rPr>
      </w:pPr>
      <w:r>
        <w:rPr>
          <w:rFonts w:hint="eastAsia" w:ascii="仿宋_GB2312"/>
          <w:szCs w:val="32"/>
        </w:rPr>
        <w:t>附件：项目申报材料要件</w:t>
      </w:r>
    </w:p>
    <w:p w14:paraId="76D620C3"/>
    <w:p w14:paraId="666A42C7"/>
    <w:p w14:paraId="0D98B276">
      <w:pPr>
        <w:pStyle w:val="4"/>
        <w:spacing w:before="0" w:beforeAutospacing="0" w:after="0" w:afterAutospacing="0"/>
        <w:jc w:val="both"/>
        <w:rPr>
          <w:rFonts w:ascii="仿宋_GB2312" w:eastAsia="仿宋_GB2312" w:cs="Times New Roman"/>
          <w:b/>
          <w:bCs/>
          <w:sz w:val="32"/>
          <w:szCs w:val="32"/>
        </w:rPr>
      </w:pPr>
      <w:r>
        <w:rPr>
          <w:rFonts w:hint="eastAsia" w:ascii="仿宋_GB2312" w:eastAsia="仿宋_GB2312" w:cs="Times New Roman"/>
          <w:b/>
          <w:bCs/>
          <w:sz w:val="32"/>
          <w:szCs w:val="32"/>
        </w:rPr>
        <w:t xml:space="preserve">附    </w:t>
      </w:r>
    </w:p>
    <w:p w14:paraId="4BB99CD0">
      <w:pPr>
        <w:pStyle w:val="4"/>
        <w:spacing w:before="0" w:beforeAutospacing="0" w:after="0" w:afterAutospacing="0"/>
        <w:jc w:val="center"/>
        <w:rPr>
          <w:rFonts w:ascii="方正小标宋简体" w:eastAsia="方正小标宋简体" w:cs="Times New Roman"/>
          <w:bCs/>
          <w:sz w:val="44"/>
          <w:szCs w:val="44"/>
        </w:rPr>
      </w:pPr>
      <w:r>
        <w:rPr>
          <w:rFonts w:hint="eastAsia" w:ascii="方正小标宋简体" w:eastAsia="方正小标宋简体" w:cs="Times New Roman"/>
          <w:bCs/>
          <w:sz w:val="44"/>
          <w:szCs w:val="44"/>
        </w:rPr>
        <w:t>项目申报材料要件</w:t>
      </w:r>
    </w:p>
    <w:p w14:paraId="04CD2E24">
      <w:pPr>
        <w:adjustRightInd w:val="0"/>
        <w:ind w:firstLine="640" w:firstLineChars="200"/>
        <w:rPr>
          <w:rFonts w:ascii="黑体" w:eastAsia="黑体"/>
          <w:szCs w:val="32"/>
        </w:rPr>
      </w:pPr>
    </w:p>
    <w:p w14:paraId="44BB9CA1">
      <w:pPr>
        <w:adjustRightInd w:val="0"/>
        <w:ind w:firstLine="640" w:firstLineChars="200"/>
        <w:rPr>
          <w:rFonts w:ascii="仿宋_GB2312"/>
          <w:color w:val="FF0000"/>
          <w:szCs w:val="32"/>
        </w:rPr>
      </w:pPr>
      <w:r>
        <w:rPr>
          <w:rFonts w:hint="eastAsia" w:ascii="仿宋_GB2312"/>
          <w:szCs w:val="32"/>
        </w:rPr>
        <w:t>项目申报单位需提供自治区中小企业发展专项资金（服务体系建设类）申请书，</w:t>
      </w:r>
      <w:r>
        <w:rPr>
          <w:rFonts w:hint="eastAsia" w:ascii="仿宋_GB2312"/>
          <w:color w:val="000000"/>
          <w:szCs w:val="32"/>
        </w:rPr>
        <w:t>按照</w:t>
      </w:r>
      <w:r>
        <w:rPr>
          <w:rFonts w:hint="eastAsia" w:ascii="仿宋_GB2312"/>
          <w:szCs w:val="32"/>
        </w:rPr>
        <w:t>申报类型提供相关材料。相关表格可登录“</w:t>
      </w:r>
      <w:r>
        <w:rPr>
          <w:rFonts w:ascii="仿宋_GB2312"/>
          <w:szCs w:val="32"/>
        </w:rPr>
        <w:t>自治区中小企业发展专项资金项目管理系统</w:t>
      </w:r>
      <w:r>
        <w:rPr>
          <w:rFonts w:hint="eastAsia" w:ascii="仿宋_GB2312"/>
          <w:szCs w:val="32"/>
        </w:rPr>
        <w:t>”打印（登录</w:t>
      </w:r>
      <w:r>
        <w:rPr>
          <w:rFonts w:hint="eastAsia" w:ascii="仿宋_GB2312" w:cs="宋体"/>
          <w:bCs/>
          <w:kern w:val="0"/>
          <w:szCs w:val="32"/>
        </w:rPr>
        <w:t>地址：http://www.xjeic.gov.cn，自治区经济和信息化委员会官网→网上办事→项目申报→</w:t>
      </w:r>
      <w:r>
        <w:rPr>
          <w:rFonts w:ascii="仿宋_GB2312" w:cs="宋体"/>
          <w:bCs/>
          <w:kern w:val="0"/>
          <w:szCs w:val="32"/>
        </w:rPr>
        <w:t>自治区中小企业发展专项资金项目管理系统</w:t>
      </w:r>
      <w:r>
        <w:rPr>
          <w:rFonts w:hint="eastAsia" w:ascii="仿宋_GB2312" w:cs="宋体"/>
          <w:bCs/>
          <w:kern w:val="0"/>
          <w:szCs w:val="32"/>
        </w:rPr>
        <w:t>→系统链接）</w:t>
      </w:r>
      <w:r>
        <w:rPr>
          <w:rFonts w:hint="eastAsia" w:ascii="仿宋_GB2312"/>
          <w:szCs w:val="32"/>
        </w:rPr>
        <w:t>，不需进行网上填报。</w:t>
      </w:r>
    </w:p>
    <w:p w14:paraId="60489F96">
      <w:pPr>
        <w:adjustRightInd w:val="0"/>
        <w:ind w:firstLine="640" w:firstLineChars="200"/>
        <w:rPr>
          <w:rFonts w:ascii="黑体" w:eastAsia="黑体"/>
          <w:color w:val="000000"/>
          <w:szCs w:val="32"/>
        </w:rPr>
      </w:pPr>
      <w:r>
        <w:rPr>
          <w:rFonts w:hint="eastAsia" w:ascii="黑体" w:eastAsia="黑体"/>
          <w:color w:val="000000"/>
          <w:szCs w:val="32"/>
        </w:rPr>
        <w:t>一、中小企业银河培训项目</w:t>
      </w:r>
    </w:p>
    <w:p w14:paraId="00A98F42">
      <w:pPr>
        <w:widowControl/>
        <w:ind w:firstLine="640" w:firstLineChars="200"/>
        <w:rPr>
          <w:rFonts w:ascii="仿宋_GB2312"/>
          <w:color w:val="000000"/>
          <w:szCs w:val="32"/>
        </w:rPr>
      </w:pPr>
      <w:r>
        <w:rPr>
          <w:rFonts w:hint="eastAsia" w:ascii="仿宋_GB2312"/>
          <w:color w:val="000000"/>
          <w:szCs w:val="32"/>
        </w:rPr>
        <w:t>1.申请报告。主要内容包括：申请单位的基本情况，项目完成情况，费用支出情况，取得的主要成绩。</w:t>
      </w:r>
    </w:p>
    <w:p w14:paraId="51F4834F">
      <w:pPr>
        <w:widowControl/>
        <w:ind w:firstLine="640" w:firstLineChars="200"/>
        <w:rPr>
          <w:rFonts w:ascii="仿宋_GB2312"/>
          <w:color w:val="000000"/>
          <w:szCs w:val="32"/>
        </w:rPr>
      </w:pPr>
      <w:r>
        <w:rPr>
          <w:rFonts w:hint="eastAsia" w:ascii="仿宋_GB2312"/>
          <w:color w:val="000000"/>
          <w:szCs w:val="32"/>
        </w:rPr>
        <w:t>2.培训通知原件。</w:t>
      </w:r>
    </w:p>
    <w:p w14:paraId="4BA029D9">
      <w:pPr>
        <w:widowControl/>
        <w:ind w:firstLine="640" w:firstLineChars="200"/>
        <w:rPr>
          <w:rFonts w:ascii="仿宋_GB2312"/>
          <w:color w:val="000000"/>
          <w:szCs w:val="32"/>
        </w:rPr>
      </w:pPr>
      <w:r>
        <w:rPr>
          <w:rFonts w:hint="eastAsia" w:ascii="仿宋_GB2312"/>
          <w:color w:val="000000"/>
          <w:szCs w:val="32"/>
        </w:rPr>
        <w:t>3.中小企业银河培训项目申请及审核意见表</w:t>
      </w:r>
    </w:p>
    <w:p w14:paraId="6980D450">
      <w:pPr>
        <w:widowControl/>
        <w:ind w:firstLine="640" w:firstLineChars="200"/>
        <w:rPr>
          <w:rFonts w:ascii="仿宋_GB2312"/>
          <w:color w:val="000000"/>
          <w:szCs w:val="32"/>
        </w:rPr>
      </w:pPr>
      <w:r>
        <w:rPr>
          <w:rFonts w:hint="eastAsia" w:ascii="仿宋_GB2312"/>
          <w:color w:val="000000"/>
          <w:szCs w:val="32"/>
        </w:rPr>
        <w:t>4.申请培训项目资助经费有关情况表及原始凭证复印件。</w:t>
      </w:r>
    </w:p>
    <w:p w14:paraId="3DDE8ACF">
      <w:pPr>
        <w:widowControl/>
        <w:ind w:firstLine="640" w:firstLineChars="200"/>
        <w:rPr>
          <w:rFonts w:ascii="仿宋_GB2312"/>
          <w:color w:val="000000"/>
          <w:szCs w:val="32"/>
        </w:rPr>
      </w:pPr>
      <w:r>
        <w:rPr>
          <w:rFonts w:hint="eastAsia" w:ascii="仿宋_GB2312"/>
          <w:color w:val="000000"/>
          <w:szCs w:val="32"/>
        </w:rPr>
        <w:t>5.参加培训人员有关情况表。</w:t>
      </w:r>
    </w:p>
    <w:p w14:paraId="66A5B9F4">
      <w:pPr>
        <w:widowControl/>
        <w:ind w:firstLine="640" w:firstLineChars="200"/>
        <w:rPr>
          <w:rFonts w:ascii="仿宋_GB2312"/>
          <w:color w:val="000000"/>
          <w:szCs w:val="32"/>
        </w:rPr>
      </w:pPr>
      <w:r>
        <w:rPr>
          <w:rFonts w:hint="eastAsia" w:ascii="仿宋_GB2312"/>
          <w:color w:val="000000"/>
          <w:szCs w:val="32"/>
        </w:rPr>
        <w:t>6.银河培训汇总表。</w:t>
      </w:r>
    </w:p>
    <w:p w14:paraId="1B925C55">
      <w:pPr>
        <w:widowControl/>
        <w:ind w:firstLine="640" w:firstLineChars="200"/>
        <w:rPr>
          <w:rFonts w:ascii="仿宋_GB2312"/>
          <w:color w:val="000000"/>
          <w:szCs w:val="32"/>
        </w:rPr>
      </w:pPr>
      <w:r>
        <w:rPr>
          <w:rFonts w:hint="eastAsia" w:ascii="仿宋_GB2312"/>
          <w:color w:val="000000"/>
          <w:szCs w:val="32"/>
        </w:rPr>
        <w:t>7.培训课程表，含日期、课程、课时、授课老师姓名、学员满意度调查情况说明。</w:t>
      </w:r>
    </w:p>
    <w:p w14:paraId="4A72904F">
      <w:pPr>
        <w:widowControl/>
        <w:ind w:firstLine="640" w:firstLineChars="200"/>
        <w:rPr>
          <w:rFonts w:ascii="仿宋_GB2312"/>
          <w:color w:val="000000"/>
          <w:szCs w:val="32"/>
        </w:rPr>
      </w:pPr>
      <w:r>
        <w:rPr>
          <w:rFonts w:hint="eastAsia" w:ascii="仿宋_GB2312"/>
          <w:color w:val="000000"/>
          <w:szCs w:val="32"/>
        </w:rPr>
        <w:t>8.带有“新疆中小企业银河培训工程”的背板或横幅照片。带有培训具体日期的现场照片。</w:t>
      </w:r>
    </w:p>
    <w:p w14:paraId="62B3CACF">
      <w:pPr>
        <w:widowControl/>
        <w:ind w:firstLine="640" w:firstLineChars="200"/>
        <w:rPr>
          <w:rFonts w:ascii="仿宋_GB2312"/>
          <w:color w:val="000000"/>
          <w:szCs w:val="32"/>
        </w:rPr>
      </w:pPr>
      <w:r>
        <w:rPr>
          <w:rFonts w:hint="eastAsia" w:ascii="仿宋_GB2312"/>
          <w:color w:val="000000"/>
          <w:szCs w:val="32"/>
        </w:rPr>
        <w:t>9.单位证件，包括法人证书复印件、开户银行许可证复印件。</w:t>
      </w:r>
    </w:p>
    <w:p w14:paraId="69AB7B1A">
      <w:pPr>
        <w:widowControl/>
        <w:ind w:firstLine="640" w:firstLineChars="200"/>
        <w:rPr>
          <w:rFonts w:ascii="仿宋_GB2312"/>
          <w:color w:val="000000"/>
          <w:szCs w:val="32"/>
        </w:rPr>
      </w:pPr>
      <w:r>
        <w:rPr>
          <w:rFonts w:hint="eastAsia" w:ascii="仿宋_GB2312"/>
          <w:color w:val="000000"/>
          <w:szCs w:val="32"/>
        </w:rPr>
        <w:t>10.各地确定培训机构的委托函。</w:t>
      </w:r>
    </w:p>
    <w:p w14:paraId="7A019B91">
      <w:pPr>
        <w:widowControl/>
        <w:ind w:firstLine="640" w:firstLineChars="200"/>
        <w:rPr>
          <w:rFonts w:ascii="仿宋_GB2312"/>
          <w:color w:val="000000"/>
          <w:szCs w:val="32"/>
        </w:rPr>
      </w:pPr>
      <w:r>
        <w:rPr>
          <w:rFonts w:hint="eastAsia" w:ascii="仿宋_GB2312"/>
          <w:color w:val="000000"/>
          <w:szCs w:val="32"/>
        </w:rPr>
        <w:t>11.其他资质认定文件或证照。</w:t>
      </w:r>
    </w:p>
    <w:p w14:paraId="3A2CB5BD">
      <w:pPr>
        <w:widowControl/>
        <w:ind w:firstLine="640" w:firstLineChars="200"/>
        <w:rPr>
          <w:rFonts w:ascii="仿宋_GB2312"/>
          <w:color w:val="000000"/>
          <w:szCs w:val="32"/>
        </w:rPr>
      </w:pPr>
      <w:r>
        <w:rPr>
          <w:rFonts w:hint="eastAsia" w:ascii="仿宋_GB2312"/>
          <w:color w:val="000000"/>
          <w:szCs w:val="32"/>
        </w:rPr>
        <w:t>12.申请单位对申请报告内容和附属文件真实性负责的声明。</w:t>
      </w:r>
    </w:p>
    <w:p w14:paraId="3C00CB1D">
      <w:pPr>
        <w:widowControl/>
        <w:ind w:left="973" w:leftChars="304"/>
        <w:rPr>
          <w:rFonts w:ascii="黑体" w:eastAsia="黑体" w:cs="宋体"/>
          <w:color w:val="000000"/>
          <w:szCs w:val="32"/>
        </w:rPr>
      </w:pPr>
      <w:r>
        <w:rPr>
          <w:rFonts w:hint="eastAsia" w:ascii="黑体" w:eastAsia="黑体" w:cs="宋体"/>
          <w:color w:val="000000"/>
          <w:szCs w:val="32"/>
        </w:rPr>
        <w:t>二、中小企业综合服务机构建设项目</w:t>
      </w:r>
    </w:p>
    <w:p w14:paraId="1B88DF99">
      <w:pPr>
        <w:widowControl/>
        <w:autoSpaceDN w:val="0"/>
        <w:rPr>
          <w:rFonts w:ascii="仿宋_GB2312" w:cs="仿宋"/>
          <w:color w:val="000000"/>
          <w:szCs w:val="32"/>
        </w:rPr>
      </w:pPr>
      <w:r>
        <w:rPr>
          <w:rFonts w:hint="eastAsia" w:ascii="仿宋_GB2312" w:cs="仿宋"/>
          <w:color w:val="000000"/>
          <w:szCs w:val="32"/>
        </w:rPr>
        <w:t xml:space="preserve">    1</w:t>
      </w:r>
      <w:r>
        <w:rPr>
          <w:rFonts w:hint="eastAsia" w:ascii="仿宋_GB2312"/>
          <w:color w:val="000000"/>
          <w:szCs w:val="32"/>
        </w:rPr>
        <w:t>.</w:t>
      </w:r>
      <w:r>
        <w:rPr>
          <w:rFonts w:hint="eastAsia" w:ascii="仿宋_GB2312" w:cs="仿宋"/>
          <w:color w:val="000000"/>
          <w:szCs w:val="32"/>
        </w:rPr>
        <w:t>申请报告。包括单位的基本情况、历史沿革；2017年的服务情况（主要服务内容、对象、规模、方式、收费等）和管理运营情况；主要服务业绩及对区域经济和中小企业健康发展的贡献。</w:t>
      </w:r>
    </w:p>
    <w:p w14:paraId="3FA833BF">
      <w:pPr>
        <w:widowControl/>
        <w:autoSpaceDN w:val="0"/>
        <w:rPr>
          <w:rFonts w:ascii="仿宋_GB2312"/>
          <w:color w:val="000000"/>
          <w:szCs w:val="32"/>
        </w:rPr>
      </w:pPr>
      <w:r>
        <w:rPr>
          <w:rFonts w:hint="eastAsia" w:ascii="仿宋_GB2312"/>
          <w:color w:val="000000"/>
          <w:szCs w:val="32"/>
        </w:rPr>
        <w:t xml:space="preserve">    2.中小企业服务机构建设项目基本情况申请表（见申报系统表1）。</w:t>
      </w:r>
    </w:p>
    <w:p w14:paraId="300CC652">
      <w:pPr>
        <w:widowControl/>
        <w:autoSpaceDN w:val="0"/>
        <w:ind w:firstLine="640" w:firstLineChars="200"/>
        <w:rPr>
          <w:rFonts w:ascii="仿宋_GB2312"/>
          <w:color w:val="000000"/>
          <w:szCs w:val="32"/>
        </w:rPr>
      </w:pPr>
      <w:r>
        <w:rPr>
          <w:rFonts w:hint="eastAsia" w:ascii="仿宋_GB2312"/>
          <w:color w:val="000000"/>
          <w:szCs w:val="32"/>
        </w:rPr>
        <w:t>3.中小企业服务机构情况汇总表（见申报系统表2）。</w:t>
      </w:r>
    </w:p>
    <w:p w14:paraId="07F3F8F6">
      <w:pPr>
        <w:widowControl/>
        <w:autoSpaceDN w:val="0"/>
        <w:ind w:firstLine="640" w:firstLineChars="200"/>
        <w:rPr>
          <w:rFonts w:ascii="仿宋_GB2312"/>
          <w:color w:val="000000"/>
          <w:szCs w:val="32"/>
        </w:rPr>
      </w:pPr>
      <w:r>
        <w:rPr>
          <w:rFonts w:hint="eastAsia" w:ascii="仿宋_GB2312"/>
          <w:color w:val="000000"/>
          <w:szCs w:val="32"/>
        </w:rPr>
        <w:t>4.为小企业提供服务的相关证明材料（合同及协议复印件）。</w:t>
      </w:r>
    </w:p>
    <w:p w14:paraId="7DD7B3A8">
      <w:pPr>
        <w:widowControl/>
        <w:autoSpaceDN w:val="0"/>
        <w:ind w:firstLine="640" w:firstLineChars="200"/>
        <w:rPr>
          <w:rFonts w:ascii="仿宋_GB2312"/>
          <w:color w:val="000000"/>
          <w:szCs w:val="32"/>
        </w:rPr>
      </w:pPr>
      <w:r>
        <w:rPr>
          <w:rFonts w:hint="eastAsia" w:ascii="仿宋_GB2312"/>
          <w:color w:val="000000"/>
          <w:szCs w:val="32"/>
        </w:rPr>
        <w:t>5.服务机构能力建设投入费用（主要包括办公场地的改造、装修、租用，办公设备设施的购置、租用，服务软件的开发应用、购置等）需提供相关发票复印件。</w:t>
      </w:r>
    </w:p>
    <w:p w14:paraId="0F3E2B7D">
      <w:pPr>
        <w:widowControl/>
        <w:autoSpaceDN w:val="0"/>
        <w:ind w:firstLine="640" w:firstLineChars="200"/>
        <w:rPr>
          <w:rFonts w:ascii="仿宋_GB2312"/>
          <w:color w:val="000000"/>
          <w:szCs w:val="32"/>
        </w:rPr>
      </w:pPr>
      <w:r>
        <w:rPr>
          <w:rFonts w:hint="eastAsia" w:ascii="仿宋_GB2312"/>
          <w:color w:val="000000"/>
          <w:szCs w:val="32"/>
        </w:rPr>
        <w:t>6.单位证件：法人证书、开户银行许可证复印件。</w:t>
      </w:r>
    </w:p>
    <w:p w14:paraId="262D6703">
      <w:pPr>
        <w:widowControl/>
        <w:autoSpaceDN w:val="0"/>
        <w:ind w:firstLine="640" w:firstLineChars="200"/>
        <w:rPr>
          <w:rFonts w:ascii="仿宋_GB2312"/>
          <w:color w:val="000000"/>
          <w:szCs w:val="32"/>
        </w:rPr>
      </w:pPr>
      <w:r>
        <w:rPr>
          <w:rFonts w:hint="eastAsia" w:ascii="仿宋_GB2312"/>
          <w:color w:val="000000"/>
          <w:szCs w:val="32"/>
        </w:rPr>
        <w:t>7.2017年度审计报告。其中，必须单列章节说明以下专项审计内容：</w:t>
      </w:r>
    </w:p>
    <w:p w14:paraId="7BA98161">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5A00F29F">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1C4E751A">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450FB47A">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7885D1FC">
      <w:pPr>
        <w:widowControl/>
        <w:autoSpaceDN w:val="0"/>
        <w:ind w:firstLine="640" w:firstLineChars="200"/>
        <w:rPr>
          <w:rFonts w:ascii="仿宋_GB2312" w:cs="宋体"/>
          <w:kern w:val="0"/>
          <w:szCs w:val="32"/>
        </w:rPr>
      </w:pPr>
      <w:r>
        <w:rPr>
          <w:rFonts w:hint="eastAsia" w:ascii="仿宋_GB2312" w:cs="宋体"/>
          <w:kern w:val="0"/>
          <w:szCs w:val="32"/>
        </w:rPr>
        <w:t>8.申请单位对申请报告内容和附属文件真实性负责的声明。</w:t>
      </w:r>
    </w:p>
    <w:p w14:paraId="265C2449">
      <w:pPr>
        <w:widowControl/>
        <w:autoSpaceDN w:val="0"/>
        <w:ind w:firstLine="640" w:firstLineChars="200"/>
        <w:rPr>
          <w:rFonts w:ascii="黑体" w:eastAsia="黑体" w:cs="宋体"/>
          <w:kern w:val="0"/>
          <w:szCs w:val="32"/>
        </w:rPr>
      </w:pPr>
      <w:r>
        <w:rPr>
          <w:rFonts w:hint="eastAsia" w:ascii="黑体" w:eastAsia="黑体" w:cs="宋体"/>
          <w:kern w:val="0"/>
          <w:szCs w:val="32"/>
        </w:rPr>
        <w:t>三、中小企业公共服务示范平台建设项目</w:t>
      </w:r>
    </w:p>
    <w:p w14:paraId="116D5E19">
      <w:pPr>
        <w:widowControl/>
        <w:autoSpaceDN w:val="0"/>
        <w:ind w:firstLine="640" w:firstLineChars="200"/>
        <w:rPr>
          <w:rFonts w:ascii="仿宋_GB2312" w:cs="仿宋"/>
          <w:szCs w:val="32"/>
        </w:rPr>
      </w:pPr>
      <w:r>
        <w:rPr>
          <w:rFonts w:hint="eastAsia" w:ascii="仿宋_GB2312" w:cs="宋体"/>
          <w:kern w:val="0"/>
          <w:szCs w:val="32"/>
        </w:rPr>
        <w:t>1.申请报告。单位的基本情况、历史沿革；2017年的服务情况（服务内容、对象、规模、方式</w:t>
      </w:r>
      <w:r>
        <w:rPr>
          <w:rFonts w:hint="eastAsia" w:ascii="仿宋_GB2312" w:cs="仿宋"/>
          <w:szCs w:val="32"/>
        </w:rPr>
        <w:t>、收费等），管理运营情况；完成目标等基本情况，主要服务业绩及对区域经济和中小企业健康发展的贡献；今年的发展思路、目标。</w:t>
      </w:r>
    </w:p>
    <w:p w14:paraId="1B593585">
      <w:pPr>
        <w:widowControl/>
        <w:autoSpaceDN w:val="0"/>
        <w:ind w:firstLine="640" w:firstLineChars="200"/>
        <w:rPr>
          <w:rFonts w:ascii="仿宋_GB2312" w:cs="仿宋"/>
          <w:szCs w:val="32"/>
        </w:rPr>
      </w:pPr>
      <w:r>
        <w:rPr>
          <w:rFonts w:hint="eastAsia" w:ascii="仿宋_GB2312" w:cs="仿宋"/>
          <w:szCs w:val="32"/>
        </w:rPr>
        <w:t>2</w:t>
      </w:r>
      <w:r>
        <w:rPr>
          <w:rFonts w:hint="eastAsia" w:ascii="仿宋_GB2312"/>
          <w:color w:val="000000"/>
          <w:szCs w:val="32"/>
        </w:rPr>
        <w:t>.</w:t>
      </w:r>
      <w:r>
        <w:rPr>
          <w:rFonts w:hint="eastAsia" w:ascii="仿宋_GB2312" w:cs="仿宋"/>
          <w:szCs w:val="32"/>
        </w:rPr>
        <w:t>自治区中小企业公共服务示范平台申请表（见申报系统表1）。</w:t>
      </w:r>
    </w:p>
    <w:p w14:paraId="3B56E3D5">
      <w:pPr>
        <w:widowControl/>
        <w:autoSpaceDN w:val="0"/>
        <w:ind w:firstLine="640" w:firstLineChars="200"/>
        <w:rPr>
          <w:rFonts w:ascii="仿宋_GB2312" w:cs="仿宋"/>
          <w:color w:val="000000"/>
          <w:szCs w:val="32"/>
        </w:rPr>
      </w:pPr>
      <w:r>
        <w:rPr>
          <w:rFonts w:hint="eastAsia" w:ascii="仿宋_GB2312" w:cs="仿宋"/>
          <w:szCs w:val="32"/>
        </w:rPr>
        <w:t>3.实际投入主要服务设备、仪器及软件</w:t>
      </w:r>
      <w:r>
        <w:rPr>
          <w:rFonts w:hint="eastAsia" w:ascii="仿宋_GB2312" w:cs="仿宋"/>
          <w:color w:val="000000"/>
          <w:szCs w:val="32"/>
        </w:rPr>
        <w:t>明细（见申报系统表2）。</w:t>
      </w:r>
    </w:p>
    <w:p w14:paraId="50FE0EB8">
      <w:pPr>
        <w:widowControl/>
        <w:autoSpaceDN w:val="0"/>
        <w:ind w:firstLine="640" w:firstLineChars="200"/>
        <w:rPr>
          <w:rFonts w:ascii="仿宋_GB2312" w:cs="仿宋"/>
          <w:color w:val="000000"/>
          <w:szCs w:val="32"/>
        </w:rPr>
      </w:pPr>
      <w:r>
        <w:rPr>
          <w:rFonts w:hint="eastAsia" w:ascii="仿宋_GB2312" w:cs="仿宋"/>
          <w:color w:val="000000"/>
          <w:szCs w:val="32"/>
        </w:rPr>
        <w:t>4.主要管理人员和专业技术人员名单及职称情况表（见申报系统表3）。</w:t>
      </w:r>
    </w:p>
    <w:p w14:paraId="3415E47A">
      <w:pPr>
        <w:widowControl/>
        <w:autoSpaceDN w:val="0"/>
        <w:ind w:firstLine="640" w:firstLineChars="200"/>
        <w:rPr>
          <w:rFonts w:ascii="仿宋_GB2312" w:cs="仿宋"/>
          <w:color w:val="000000"/>
          <w:szCs w:val="32"/>
        </w:rPr>
      </w:pPr>
      <w:r>
        <w:rPr>
          <w:rFonts w:hint="eastAsia" w:ascii="仿宋_GB2312" w:cs="仿宋"/>
          <w:color w:val="000000"/>
          <w:szCs w:val="32"/>
        </w:rPr>
        <w:t>5.服务的中小企业名单及服务评价表（见申报系统表4）。</w:t>
      </w:r>
    </w:p>
    <w:p w14:paraId="370C00DB">
      <w:pPr>
        <w:widowControl/>
        <w:autoSpaceDN w:val="0"/>
        <w:ind w:firstLine="640" w:firstLineChars="200"/>
        <w:rPr>
          <w:rFonts w:ascii="仿宋_GB2312" w:cs="仿宋"/>
          <w:color w:val="000000"/>
          <w:szCs w:val="32"/>
        </w:rPr>
      </w:pPr>
      <w:r>
        <w:rPr>
          <w:rFonts w:hint="eastAsia" w:ascii="仿宋_GB2312" w:cs="仿宋"/>
          <w:color w:val="000000"/>
          <w:szCs w:val="32"/>
        </w:rPr>
        <w:t>6</w:t>
      </w:r>
      <w:r>
        <w:rPr>
          <w:rFonts w:hint="eastAsia" w:ascii="仿宋_GB2312"/>
          <w:color w:val="000000"/>
          <w:szCs w:val="32"/>
        </w:rPr>
        <w:t>.</w:t>
      </w:r>
      <w:r>
        <w:rPr>
          <w:rFonts w:hint="eastAsia" w:ascii="仿宋_GB2312" w:cs="仿宋"/>
          <w:color w:val="000000"/>
          <w:szCs w:val="32"/>
        </w:rPr>
        <w:t>示范平台基本情况汇总表（见申报系统表5-1、5-2）</w:t>
      </w:r>
    </w:p>
    <w:p w14:paraId="62F26DCC">
      <w:pPr>
        <w:widowControl/>
        <w:autoSpaceDN w:val="0"/>
        <w:ind w:firstLine="640" w:firstLineChars="200"/>
        <w:rPr>
          <w:rFonts w:ascii="仿宋_GB2312" w:cs="仿宋"/>
          <w:color w:val="000000"/>
          <w:szCs w:val="32"/>
        </w:rPr>
      </w:pPr>
      <w:r>
        <w:rPr>
          <w:rFonts w:hint="eastAsia" w:ascii="仿宋_GB2312" w:cs="仿宋"/>
          <w:color w:val="000000"/>
          <w:szCs w:val="32"/>
        </w:rPr>
        <w:t>7</w:t>
      </w:r>
      <w:r>
        <w:rPr>
          <w:rFonts w:hint="eastAsia" w:ascii="仿宋_GB2312"/>
          <w:color w:val="000000"/>
          <w:szCs w:val="32"/>
        </w:rPr>
        <w:t>.</w:t>
      </w:r>
      <w:r>
        <w:rPr>
          <w:rFonts w:hint="eastAsia" w:ascii="仿宋_GB2312" w:cs="仿宋"/>
          <w:color w:val="000000"/>
          <w:szCs w:val="32"/>
        </w:rPr>
        <w:t>开展服务的各类相关证明材料。</w:t>
      </w:r>
    </w:p>
    <w:p w14:paraId="6620DAAE">
      <w:pPr>
        <w:widowControl/>
        <w:autoSpaceDN w:val="0"/>
        <w:ind w:firstLine="640" w:firstLineChars="200"/>
        <w:rPr>
          <w:rFonts w:ascii="仿宋_GB2312" w:cs="仿宋"/>
          <w:szCs w:val="32"/>
        </w:rPr>
      </w:pPr>
      <w:r>
        <w:rPr>
          <w:rFonts w:hint="eastAsia" w:ascii="仿宋_GB2312" w:cs="仿宋"/>
          <w:szCs w:val="32"/>
        </w:rPr>
        <w:t>8</w:t>
      </w:r>
      <w:r>
        <w:rPr>
          <w:rFonts w:hint="eastAsia" w:ascii="仿宋_GB2312"/>
          <w:color w:val="000000"/>
          <w:szCs w:val="32"/>
        </w:rPr>
        <w:t>.</w:t>
      </w:r>
      <w:r>
        <w:rPr>
          <w:rFonts w:hint="eastAsia" w:ascii="仿宋_GB2312" w:cs="仿宋"/>
          <w:szCs w:val="32"/>
        </w:rPr>
        <w:t>2017年度能力建设投入（场地改造装修、购置服务设施、设备等）提供资金汇总表和原始发票复印件或合同。</w:t>
      </w:r>
    </w:p>
    <w:p w14:paraId="560E72DC">
      <w:pPr>
        <w:widowControl/>
        <w:autoSpaceDN w:val="0"/>
        <w:ind w:firstLine="640" w:firstLineChars="200"/>
        <w:rPr>
          <w:rFonts w:ascii="仿宋_GB2312" w:cs="仿宋"/>
          <w:szCs w:val="32"/>
        </w:rPr>
      </w:pPr>
      <w:r>
        <w:rPr>
          <w:rFonts w:hint="eastAsia" w:ascii="仿宋_GB2312" w:cs="仿宋"/>
          <w:szCs w:val="32"/>
        </w:rPr>
        <w:t>9</w:t>
      </w:r>
      <w:r>
        <w:rPr>
          <w:rFonts w:hint="eastAsia" w:ascii="仿宋_GB2312"/>
          <w:color w:val="000000"/>
          <w:szCs w:val="32"/>
        </w:rPr>
        <w:t>.</w:t>
      </w:r>
      <w:r>
        <w:rPr>
          <w:rFonts w:hint="eastAsia" w:ascii="仿宋_GB2312" w:cs="仿宋"/>
          <w:szCs w:val="32"/>
        </w:rPr>
        <w:t>2017年服务成本支出（如人员工资及交通、差旅、培训、办公等服务费用）提供支出明细汇总表，无需提供发票复印件。</w:t>
      </w:r>
    </w:p>
    <w:p w14:paraId="2455A896">
      <w:pPr>
        <w:widowControl/>
        <w:autoSpaceDN w:val="0"/>
        <w:rPr>
          <w:rFonts w:ascii="仿宋_GB2312" w:cs="仿宋"/>
          <w:szCs w:val="32"/>
        </w:rPr>
      </w:pPr>
      <w:r>
        <w:rPr>
          <w:rFonts w:hint="eastAsia" w:ascii="仿宋_GB2312" w:cs="仿宋"/>
          <w:szCs w:val="32"/>
        </w:rPr>
        <w:t xml:space="preserve">    10</w:t>
      </w:r>
      <w:r>
        <w:rPr>
          <w:rFonts w:hint="eastAsia" w:ascii="仿宋_GB2312"/>
          <w:color w:val="000000"/>
          <w:szCs w:val="32"/>
        </w:rPr>
        <w:t>.</w:t>
      </w:r>
      <w:r>
        <w:rPr>
          <w:rFonts w:hint="eastAsia" w:ascii="仿宋_GB2312" w:cs="仿宋"/>
          <w:szCs w:val="32"/>
        </w:rPr>
        <w:t>单位证件：法人证书、开户许可证等有关资质复印件。</w:t>
      </w:r>
    </w:p>
    <w:p w14:paraId="33B4F951">
      <w:pPr>
        <w:widowControl/>
        <w:autoSpaceDN w:val="0"/>
        <w:ind w:firstLine="645"/>
        <w:rPr>
          <w:rFonts w:ascii="仿宋_GB2312" w:cs="仿宋"/>
          <w:szCs w:val="32"/>
        </w:rPr>
      </w:pPr>
      <w:r>
        <w:rPr>
          <w:rFonts w:hint="eastAsia" w:ascii="仿宋_GB2312" w:cs="仿宋"/>
          <w:szCs w:val="32"/>
        </w:rPr>
        <w:t>11</w:t>
      </w:r>
      <w:r>
        <w:rPr>
          <w:rFonts w:hint="eastAsia" w:ascii="仿宋_GB2312"/>
          <w:color w:val="000000"/>
          <w:szCs w:val="32"/>
        </w:rPr>
        <w:t>.</w:t>
      </w:r>
      <w:r>
        <w:rPr>
          <w:rFonts w:hint="eastAsia" w:ascii="仿宋_GB2312" w:cs="仿宋"/>
          <w:szCs w:val="32"/>
        </w:rPr>
        <w:t>2017年度审计报告。</w:t>
      </w:r>
      <w:r>
        <w:rPr>
          <w:rFonts w:hint="eastAsia" w:ascii="仿宋_GB2312"/>
          <w:color w:val="000000"/>
          <w:szCs w:val="32"/>
        </w:rPr>
        <w:t>其中，</w:t>
      </w:r>
      <w:r>
        <w:rPr>
          <w:rFonts w:hint="eastAsia" w:ascii="仿宋_GB2312" w:cs="宋体"/>
          <w:kern w:val="0"/>
          <w:szCs w:val="32"/>
        </w:rPr>
        <w:t>必须单列章节说明以下专项审计内容：</w:t>
      </w:r>
    </w:p>
    <w:p w14:paraId="4C8A1A08">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19856C33">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2ABF5453">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44C4CEC3">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67C5DACA">
      <w:pPr>
        <w:widowControl/>
        <w:autoSpaceDN w:val="0"/>
        <w:ind w:firstLine="640" w:firstLineChars="200"/>
        <w:rPr>
          <w:rFonts w:ascii="仿宋_GB2312" w:cs="仿宋"/>
          <w:szCs w:val="32"/>
        </w:rPr>
      </w:pPr>
      <w:r>
        <w:rPr>
          <w:rFonts w:hint="eastAsia" w:ascii="仿宋_GB2312" w:cs="仿宋"/>
          <w:szCs w:val="32"/>
        </w:rPr>
        <w:t>12</w:t>
      </w:r>
      <w:r>
        <w:rPr>
          <w:rFonts w:hint="eastAsia" w:ascii="仿宋_GB2312"/>
          <w:color w:val="000000"/>
          <w:szCs w:val="32"/>
        </w:rPr>
        <w:t>.</w:t>
      </w:r>
      <w:r>
        <w:rPr>
          <w:rFonts w:hint="eastAsia" w:ascii="仿宋_GB2312" w:cs="仿宋"/>
          <w:szCs w:val="32"/>
        </w:rPr>
        <w:t>与合作单位合作协议或合同复印件。</w:t>
      </w:r>
    </w:p>
    <w:p w14:paraId="7F909867">
      <w:pPr>
        <w:widowControl/>
        <w:autoSpaceDN w:val="0"/>
        <w:ind w:firstLine="640" w:firstLineChars="200"/>
        <w:rPr>
          <w:rFonts w:ascii="仿宋_GB2312" w:cs="仿宋"/>
          <w:szCs w:val="32"/>
        </w:rPr>
      </w:pPr>
      <w:r>
        <w:rPr>
          <w:rFonts w:hint="eastAsia" w:ascii="仿宋_GB2312" w:cs="仿宋"/>
          <w:szCs w:val="32"/>
        </w:rPr>
        <w:t>13</w:t>
      </w:r>
      <w:r>
        <w:rPr>
          <w:rFonts w:hint="eastAsia" w:ascii="仿宋_GB2312"/>
          <w:color w:val="000000"/>
          <w:szCs w:val="32"/>
        </w:rPr>
        <w:t>.</w:t>
      </w:r>
      <w:r>
        <w:rPr>
          <w:rFonts w:hint="eastAsia" w:ascii="仿宋_GB2312" w:cs="仿宋"/>
          <w:szCs w:val="32"/>
        </w:rPr>
        <w:t>申请单位对资助申请报告内容和附属文件真实性负责的声明。</w:t>
      </w:r>
    </w:p>
    <w:p w14:paraId="25773C99">
      <w:pPr>
        <w:widowControl/>
        <w:autoSpaceDN w:val="0"/>
        <w:ind w:firstLine="640" w:firstLineChars="200"/>
        <w:rPr>
          <w:rFonts w:ascii="黑体" w:eastAsia="黑体" w:cs="仿宋"/>
          <w:szCs w:val="32"/>
        </w:rPr>
      </w:pPr>
      <w:r>
        <w:rPr>
          <w:rFonts w:hint="eastAsia" w:ascii="黑体" w:eastAsia="黑体"/>
          <w:bCs/>
          <w:szCs w:val="32"/>
        </w:rPr>
        <w:t>四、小企业创业基地建设项目</w:t>
      </w:r>
    </w:p>
    <w:p w14:paraId="4AFBDD62">
      <w:pPr>
        <w:autoSpaceDN w:val="0"/>
        <w:ind w:firstLine="643" w:firstLineChars="200"/>
        <w:rPr>
          <w:rFonts w:ascii="楷体_GB2312" w:eastAsia="楷体_GB2312"/>
          <w:b/>
          <w:szCs w:val="32"/>
        </w:rPr>
      </w:pPr>
      <w:r>
        <w:rPr>
          <w:rFonts w:hint="eastAsia" w:ascii="楷体_GB2312" w:eastAsia="楷体_GB2312"/>
          <w:b/>
          <w:color w:val="000000"/>
          <w:szCs w:val="32"/>
        </w:rPr>
        <w:t>（一）已建成的小企业</w:t>
      </w:r>
      <w:r>
        <w:rPr>
          <w:rFonts w:hint="eastAsia" w:ascii="楷体_GB2312" w:eastAsia="楷体_GB2312"/>
          <w:b/>
          <w:szCs w:val="32"/>
        </w:rPr>
        <w:t>创业基地</w:t>
      </w:r>
    </w:p>
    <w:p w14:paraId="02F82304">
      <w:pPr>
        <w:widowControl/>
        <w:autoSpaceDN w:val="0"/>
        <w:ind w:firstLine="640" w:firstLineChars="200"/>
        <w:rPr>
          <w:rFonts w:ascii="楷体_GB2312" w:eastAsia="楷体_GB2312" w:cs="仿宋"/>
          <w:color w:val="000000"/>
          <w:szCs w:val="32"/>
        </w:rPr>
      </w:pPr>
      <w:r>
        <w:rPr>
          <w:rFonts w:hint="eastAsia" w:ascii="仿宋_GB2312" w:cs="仿宋"/>
          <w:szCs w:val="32"/>
        </w:rPr>
        <w:t>1</w:t>
      </w:r>
      <w:r>
        <w:rPr>
          <w:rFonts w:hint="eastAsia" w:ascii="仿宋_GB2312"/>
          <w:color w:val="000000"/>
          <w:szCs w:val="32"/>
        </w:rPr>
        <w:t>.</w:t>
      </w:r>
      <w:r>
        <w:rPr>
          <w:rFonts w:hint="eastAsia" w:ascii="仿宋_GB2312" w:cs="仿宋"/>
          <w:szCs w:val="32"/>
        </w:rPr>
        <w:t>申请报告。</w:t>
      </w:r>
      <w:r>
        <w:rPr>
          <w:rFonts w:hint="eastAsia" w:ascii="仿宋_GB2312"/>
          <w:color w:val="000000"/>
          <w:szCs w:val="32"/>
        </w:rPr>
        <w:t>单位的基本情况，项目建设的必要性；项目建设地点（具体到区县）；主要建设内容、建设规模和建设期限；项目总投资、固定资产投资规模及其构成明细；项目完成情况，费用支出明细，取得的主要成绩，项目建成后的经济和社会效益分析（新增企业户数、新增就业人数、年服务企业数量等）。</w:t>
      </w:r>
    </w:p>
    <w:p w14:paraId="384EC84E">
      <w:pPr>
        <w:widowControl/>
        <w:ind w:firstLine="640" w:firstLineChars="200"/>
        <w:rPr>
          <w:rFonts w:ascii="仿宋_GB2312"/>
          <w:color w:val="000000"/>
          <w:szCs w:val="32"/>
        </w:rPr>
      </w:pPr>
      <w:r>
        <w:rPr>
          <w:rFonts w:hint="eastAsia" w:ascii="仿宋_GB2312" w:cs="仿宋"/>
          <w:color w:val="000000"/>
          <w:szCs w:val="32"/>
        </w:rPr>
        <w:t>2</w:t>
      </w:r>
      <w:r>
        <w:rPr>
          <w:rFonts w:hint="eastAsia" w:ascii="仿宋_GB2312"/>
          <w:color w:val="000000"/>
          <w:szCs w:val="32"/>
        </w:rPr>
        <w:t>.小企业创业基地建设项目基本情况表（见申报系统表1）。</w:t>
      </w:r>
    </w:p>
    <w:p w14:paraId="0C8D5B4E">
      <w:pPr>
        <w:widowControl/>
        <w:ind w:firstLine="640" w:firstLineChars="200"/>
        <w:rPr>
          <w:rFonts w:ascii="仿宋_GB2312"/>
          <w:color w:val="000000"/>
          <w:szCs w:val="32"/>
        </w:rPr>
      </w:pPr>
      <w:r>
        <w:rPr>
          <w:rFonts w:hint="eastAsia" w:ascii="仿宋_GB2312" w:cs="仿宋"/>
          <w:color w:val="000000"/>
          <w:szCs w:val="32"/>
        </w:rPr>
        <w:t>3</w:t>
      </w:r>
      <w:r>
        <w:rPr>
          <w:rFonts w:hint="eastAsia" w:ascii="仿宋_GB2312"/>
          <w:color w:val="000000"/>
          <w:szCs w:val="32"/>
        </w:rPr>
        <w:t>.基地入驻企业名录(见申报系统表2)。</w:t>
      </w:r>
    </w:p>
    <w:p w14:paraId="74E8A26A">
      <w:pPr>
        <w:widowControl/>
        <w:ind w:firstLine="640" w:firstLineChars="200"/>
        <w:rPr>
          <w:rFonts w:ascii="仿宋_GB2312"/>
          <w:color w:val="000000"/>
          <w:szCs w:val="32"/>
        </w:rPr>
      </w:pPr>
      <w:r>
        <w:rPr>
          <w:rFonts w:hint="eastAsia" w:ascii="仿宋_GB2312" w:cs="仿宋"/>
          <w:color w:val="000000"/>
          <w:szCs w:val="32"/>
        </w:rPr>
        <w:t>4</w:t>
      </w:r>
      <w:r>
        <w:rPr>
          <w:rFonts w:hint="eastAsia" w:ascii="仿宋_GB2312"/>
          <w:color w:val="000000"/>
          <w:szCs w:val="32"/>
        </w:rPr>
        <w:t>.创业毕业企业名录(见申报系统表3)。</w:t>
      </w:r>
    </w:p>
    <w:p w14:paraId="23AF65D1">
      <w:pPr>
        <w:widowControl/>
        <w:ind w:firstLine="640" w:firstLineChars="200"/>
        <w:rPr>
          <w:rFonts w:ascii="仿宋_GB2312"/>
          <w:color w:val="000000"/>
          <w:szCs w:val="32"/>
        </w:rPr>
      </w:pPr>
      <w:r>
        <w:rPr>
          <w:rFonts w:hint="eastAsia" w:ascii="仿宋_GB2312" w:cs="仿宋"/>
          <w:color w:val="000000"/>
          <w:szCs w:val="32"/>
        </w:rPr>
        <w:t>5</w:t>
      </w:r>
      <w:r>
        <w:rPr>
          <w:rFonts w:hint="eastAsia" w:ascii="仿宋_GB2312"/>
          <w:color w:val="000000"/>
          <w:szCs w:val="32"/>
        </w:rPr>
        <w:t>.创业基地基本情况汇总表(见申报系统表4-1、4-2)。</w:t>
      </w:r>
    </w:p>
    <w:p w14:paraId="6440FACB">
      <w:pPr>
        <w:widowControl/>
        <w:ind w:firstLine="640" w:firstLineChars="200"/>
        <w:rPr>
          <w:rFonts w:ascii="仿宋_GB2312"/>
          <w:color w:val="000000"/>
          <w:szCs w:val="32"/>
        </w:rPr>
      </w:pPr>
      <w:r>
        <w:rPr>
          <w:rFonts w:hint="eastAsia" w:ascii="仿宋_GB2312" w:cs="仿宋"/>
          <w:color w:val="000000"/>
          <w:szCs w:val="32"/>
        </w:rPr>
        <w:t>6</w:t>
      </w:r>
      <w:r>
        <w:rPr>
          <w:rFonts w:hint="eastAsia" w:ascii="仿宋_GB2312"/>
          <w:color w:val="000000"/>
          <w:szCs w:val="32"/>
        </w:rPr>
        <w:t>.项目单位已有相关证明文件：</w:t>
      </w:r>
    </w:p>
    <w:p w14:paraId="0F22D686">
      <w:pPr>
        <w:widowControl/>
        <w:rPr>
          <w:rFonts w:ascii="仿宋_GB2312"/>
          <w:color w:val="000000"/>
          <w:szCs w:val="32"/>
        </w:rPr>
      </w:pPr>
      <w:r>
        <w:rPr>
          <w:rFonts w:hint="eastAsia" w:ascii="仿宋_GB2312"/>
          <w:color w:val="000000"/>
          <w:szCs w:val="32"/>
        </w:rPr>
        <w:t xml:space="preserve">    （1）项目建设前期进展和建设条件落实情况。主要包括：</w:t>
      </w:r>
    </w:p>
    <w:p w14:paraId="7CDEE5FD">
      <w:pPr>
        <w:widowControl/>
        <w:rPr>
          <w:rFonts w:ascii="仿宋_GB2312"/>
          <w:color w:val="000000"/>
          <w:szCs w:val="32"/>
        </w:rPr>
      </w:pPr>
      <w:r>
        <w:rPr>
          <w:rFonts w:hint="eastAsia" w:ascii="仿宋_GB2312"/>
          <w:color w:val="000000"/>
          <w:szCs w:val="32"/>
        </w:rPr>
        <w:t>项目立项备案（核准、审批）文件；规划选址意见；环保审批意见；</w:t>
      </w:r>
      <w:r>
        <w:rPr>
          <w:rFonts w:hint="eastAsia" w:ascii="仿宋_GB2312" w:cs="宋体"/>
          <w:color w:val="000000"/>
          <w:kern w:val="0"/>
          <w:szCs w:val="32"/>
        </w:rPr>
        <w:t>规划布局图</w:t>
      </w:r>
      <w:r>
        <w:rPr>
          <w:rFonts w:hint="eastAsia" w:ascii="仿宋_GB2312"/>
          <w:color w:val="000000"/>
          <w:szCs w:val="32"/>
        </w:rPr>
        <w:t>；</w:t>
      </w:r>
      <w:r>
        <w:rPr>
          <w:rFonts w:hint="eastAsia" w:ascii="仿宋_GB2312" w:cs="宋体"/>
          <w:color w:val="000000"/>
          <w:kern w:val="0"/>
          <w:szCs w:val="32"/>
        </w:rPr>
        <w:t>建设实施方案</w:t>
      </w:r>
      <w:r>
        <w:rPr>
          <w:rFonts w:hint="eastAsia" w:ascii="仿宋_GB2312"/>
          <w:color w:val="000000"/>
          <w:szCs w:val="32"/>
        </w:rPr>
        <w:t>；项目建设进度说明。</w:t>
      </w:r>
    </w:p>
    <w:p w14:paraId="2D454EC5">
      <w:pPr>
        <w:widowControl/>
        <w:rPr>
          <w:rFonts w:ascii="仿宋_GB2312"/>
          <w:color w:val="000000"/>
          <w:szCs w:val="32"/>
        </w:rPr>
      </w:pPr>
      <w:r>
        <w:rPr>
          <w:rFonts w:hint="eastAsia" w:ascii="仿宋_GB2312"/>
          <w:color w:val="000000"/>
          <w:szCs w:val="32"/>
        </w:rPr>
        <w:t xml:space="preserve">    （2）基地管理办法及规章制度；相关优惠措施。</w:t>
      </w:r>
    </w:p>
    <w:p w14:paraId="6C27C132">
      <w:pPr>
        <w:ind w:firstLine="640" w:firstLineChars="200"/>
        <w:rPr>
          <w:rFonts w:ascii="仿宋_GB2312"/>
          <w:color w:val="000000"/>
          <w:szCs w:val="32"/>
        </w:rPr>
      </w:pPr>
      <w:r>
        <w:rPr>
          <w:rFonts w:hint="eastAsia" w:ascii="仿宋_GB2312" w:cs="仿宋"/>
          <w:szCs w:val="32"/>
        </w:rPr>
        <w:t>7</w:t>
      </w:r>
      <w:r>
        <w:rPr>
          <w:rFonts w:hint="eastAsia" w:ascii="仿宋_GB2312"/>
          <w:color w:val="000000"/>
          <w:szCs w:val="32"/>
        </w:rPr>
        <w:t>.贷款贴息项目需提供贷款合同、贷款资金入</w:t>
      </w:r>
      <w:r>
        <w:rPr>
          <w:rFonts w:hint="eastAsia" w:ascii="仿宋_GB2312"/>
          <w:szCs w:val="32"/>
        </w:rPr>
        <w:t>帐通知单、结息单</w:t>
      </w:r>
      <w:r>
        <w:rPr>
          <w:rFonts w:hint="eastAsia" w:ascii="仿宋_GB2312"/>
          <w:color w:val="000000"/>
          <w:szCs w:val="32"/>
        </w:rPr>
        <w:t>。</w:t>
      </w:r>
    </w:p>
    <w:p w14:paraId="20C69CCA">
      <w:pPr>
        <w:ind w:firstLine="640" w:firstLineChars="200"/>
        <w:rPr>
          <w:rFonts w:ascii="仿宋_GB2312"/>
          <w:color w:val="000000"/>
          <w:szCs w:val="32"/>
        </w:rPr>
      </w:pPr>
      <w:r>
        <w:rPr>
          <w:rFonts w:hint="eastAsia" w:ascii="仿宋_GB2312"/>
          <w:color w:val="000000"/>
          <w:szCs w:val="32"/>
        </w:rPr>
        <w:t>8.投资估算表；已投入资金汇总表及涉及提升能力建设的原始发票复印件。</w:t>
      </w:r>
    </w:p>
    <w:p w14:paraId="35630EF5">
      <w:pPr>
        <w:widowControl/>
        <w:ind w:firstLine="640" w:firstLineChars="200"/>
        <w:rPr>
          <w:rFonts w:ascii="仿宋_GB2312"/>
          <w:color w:val="000000"/>
          <w:szCs w:val="32"/>
        </w:rPr>
      </w:pPr>
      <w:r>
        <w:rPr>
          <w:rFonts w:hint="eastAsia" w:ascii="仿宋_GB2312" w:cs="仿宋"/>
          <w:szCs w:val="32"/>
        </w:rPr>
        <w:t>9</w:t>
      </w:r>
      <w:r>
        <w:rPr>
          <w:rFonts w:hint="eastAsia" w:ascii="仿宋_GB2312"/>
          <w:color w:val="000000"/>
          <w:szCs w:val="32"/>
        </w:rPr>
        <w:t>.为小微企业提供创业服务的相关证明材料</w:t>
      </w:r>
      <w:r>
        <w:rPr>
          <w:rFonts w:hint="eastAsia" w:ascii="宋体" w:hAnsi="宋体" w:eastAsia="宋体" w:cs="宋体"/>
          <w:color w:val="000000"/>
          <w:szCs w:val="32"/>
        </w:rPr>
        <w:t>――</w:t>
      </w:r>
      <w:r>
        <w:rPr>
          <w:rFonts w:hint="eastAsia" w:ascii="仿宋_GB2312"/>
          <w:color w:val="000000"/>
          <w:szCs w:val="32"/>
        </w:rPr>
        <w:t>租赁合同。</w:t>
      </w:r>
    </w:p>
    <w:p w14:paraId="515386B4">
      <w:pPr>
        <w:widowControl/>
        <w:ind w:firstLine="640" w:firstLineChars="200"/>
        <w:rPr>
          <w:rFonts w:ascii="仿宋_GB2312"/>
          <w:color w:val="000000"/>
          <w:szCs w:val="32"/>
        </w:rPr>
      </w:pPr>
      <w:r>
        <w:rPr>
          <w:rFonts w:hint="eastAsia" w:ascii="仿宋_GB2312" w:cs="仿宋"/>
          <w:szCs w:val="32"/>
        </w:rPr>
        <w:t>10</w:t>
      </w:r>
      <w:r>
        <w:rPr>
          <w:rFonts w:hint="eastAsia" w:ascii="仿宋_GB2312"/>
          <w:color w:val="000000"/>
          <w:szCs w:val="32"/>
        </w:rPr>
        <w:t>.单位证件。法人证书（营业执照）复印件、开户银行许可证等。</w:t>
      </w:r>
    </w:p>
    <w:p w14:paraId="08C09747">
      <w:pPr>
        <w:widowControl/>
        <w:autoSpaceDN w:val="0"/>
        <w:ind w:firstLine="640" w:firstLineChars="200"/>
        <w:rPr>
          <w:rFonts w:ascii="仿宋_GB2312"/>
          <w:color w:val="000000"/>
          <w:szCs w:val="32"/>
          <w:highlight w:val="lightGray"/>
        </w:rPr>
      </w:pPr>
      <w:r>
        <w:rPr>
          <w:rFonts w:hint="eastAsia" w:ascii="仿宋_GB2312" w:cs="仿宋"/>
          <w:szCs w:val="32"/>
        </w:rPr>
        <w:t>11</w:t>
      </w:r>
      <w:r>
        <w:rPr>
          <w:rFonts w:hint="eastAsia" w:ascii="仿宋_GB2312"/>
          <w:color w:val="000000"/>
          <w:szCs w:val="32"/>
        </w:rPr>
        <w:t>. 2017年度审计报告。</w:t>
      </w:r>
      <w:r>
        <w:rPr>
          <w:rFonts w:hint="eastAsia" w:ascii="仿宋_GB2312" w:cs="宋体"/>
          <w:kern w:val="0"/>
          <w:szCs w:val="32"/>
        </w:rPr>
        <w:t>其中，必须单列章节说明以下专项审计内容：</w:t>
      </w:r>
    </w:p>
    <w:p w14:paraId="0C71EE6C">
      <w:pPr>
        <w:widowControl/>
        <w:autoSpaceDN w:val="0"/>
        <w:ind w:firstLine="640" w:firstLineChars="200"/>
        <w:rPr>
          <w:rFonts w:ascii="仿宋_GB2312" w:cs="宋体"/>
          <w:kern w:val="0"/>
          <w:szCs w:val="32"/>
        </w:rPr>
      </w:pPr>
      <w:r>
        <w:rPr>
          <w:rFonts w:hint="eastAsia" w:ascii="仿宋_GB2312" w:cs="宋体"/>
          <w:kern w:val="0"/>
          <w:szCs w:val="32"/>
        </w:rPr>
        <w:t>（1）2017年末已具有的服务性资产（包括设备、设施、场地，以及专利、软件等无形资产原值）；</w:t>
      </w:r>
    </w:p>
    <w:p w14:paraId="586795A5">
      <w:pPr>
        <w:widowControl/>
        <w:autoSpaceDN w:val="0"/>
        <w:ind w:firstLine="640" w:firstLineChars="200"/>
        <w:rPr>
          <w:rFonts w:ascii="仿宋_GB2312" w:cs="宋体"/>
          <w:kern w:val="0"/>
          <w:szCs w:val="32"/>
        </w:rPr>
      </w:pPr>
      <w:r>
        <w:rPr>
          <w:rFonts w:hint="eastAsia" w:ascii="仿宋_GB2312" w:cs="宋体"/>
          <w:kern w:val="0"/>
          <w:szCs w:val="32"/>
        </w:rPr>
        <w:t>（2）服务成本支出额。如人员工资及交通、差旅、培训、办公等服务费用；</w:t>
      </w:r>
    </w:p>
    <w:p w14:paraId="11CE21F8">
      <w:pPr>
        <w:widowControl/>
        <w:autoSpaceDN w:val="0"/>
        <w:ind w:firstLine="640" w:firstLineChars="200"/>
        <w:rPr>
          <w:rFonts w:ascii="仿宋_GB2312" w:cs="宋体"/>
          <w:kern w:val="0"/>
          <w:szCs w:val="32"/>
        </w:rPr>
      </w:pPr>
      <w:r>
        <w:rPr>
          <w:rFonts w:hint="eastAsia" w:ascii="仿宋_GB2312" w:cs="宋体"/>
          <w:kern w:val="0"/>
          <w:szCs w:val="32"/>
        </w:rPr>
        <w:t>（3）涉及到能力建设的应包括：2017年用于能力建设的资金投入额，其中的设备及安装费、建筑工程费等投入发生情况。</w:t>
      </w:r>
    </w:p>
    <w:p w14:paraId="45F33E7B">
      <w:pPr>
        <w:widowControl/>
        <w:autoSpaceDN w:val="0"/>
        <w:ind w:firstLine="640" w:firstLineChars="200"/>
        <w:rPr>
          <w:rFonts w:ascii="仿宋_GB2312" w:cs="宋体"/>
          <w:kern w:val="0"/>
          <w:szCs w:val="32"/>
        </w:rPr>
      </w:pPr>
      <w:r>
        <w:rPr>
          <w:rFonts w:hint="eastAsia" w:ascii="仿宋_GB2312" w:cs="宋体"/>
          <w:kern w:val="0"/>
          <w:szCs w:val="32"/>
        </w:rPr>
        <w:t>有条件的单位，也可根据专项审计内容，单独出具专项审计报告。</w:t>
      </w:r>
    </w:p>
    <w:p w14:paraId="24B43600">
      <w:pPr>
        <w:widowControl/>
        <w:autoSpaceDN w:val="0"/>
        <w:ind w:firstLine="640" w:firstLineChars="200"/>
        <w:rPr>
          <w:rFonts w:ascii="仿宋_GB2312" w:cs="宋体"/>
          <w:kern w:val="0"/>
          <w:szCs w:val="32"/>
        </w:rPr>
      </w:pPr>
      <w:r>
        <w:rPr>
          <w:rFonts w:hint="eastAsia" w:ascii="仿宋_GB2312" w:cs="宋体"/>
          <w:kern w:val="0"/>
          <w:szCs w:val="32"/>
        </w:rPr>
        <w:t>非企业法人或2018年刚由非企业法人过度为企业法人的运营主体，审计报告可以不提供，但必须提供相关开支证明。</w:t>
      </w:r>
    </w:p>
    <w:p w14:paraId="72348B9D">
      <w:pPr>
        <w:widowControl/>
        <w:autoSpaceDN w:val="0"/>
        <w:ind w:firstLine="640" w:firstLineChars="200"/>
        <w:rPr>
          <w:rFonts w:ascii="仿宋_GB2312"/>
          <w:color w:val="000000"/>
          <w:szCs w:val="32"/>
        </w:rPr>
      </w:pPr>
      <w:r>
        <w:rPr>
          <w:rFonts w:hint="eastAsia" w:ascii="仿宋_GB2312" w:cs="仿宋"/>
          <w:szCs w:val="32"/>
        </w:rPr>
        <w:t>12</w:t>
      </w:r>
      <w:r>
        <w:rPr>
          <w:rFonts w:hint="eastAsia" w:ascii="仿宋_GB2312"/>
          <w:color w:val="000000"/>
          <w:szCs w:val="32"/>
        </w:rPr>
        <w:t>.</w:t>
      </w:r>
      <w:r>
        <w:rPr>
          <w:rFonts w:hint="eastAsia" w:ascii="仿宋_GB2312" w:cs="宋体"/>
          <w:kern w:val="0"/>
          <w:szCs w:val="32"/>
        </w:rPr>
        <w:t>申请单位对资助申请报告</w:t>
      </w:r>
      <w:r>
        <w:rPr>
          <w:rFonts w:hint="eastAsia" w:ascii="仿宋_GB2312"/>
          <w:color w:val="000000"/>
          <w:szCs w:val="32"/>
        </w:rPr>
        <w:t>内容和附属文件真实性负责的声明。</w:t>
      </w:r>
    </w:p>
    <w:p w14:paraId="2E38521B">
      <w:pPr>
        <w:autoSpaceDN w:val="0"/>
        <w:adjustRightInd w:val="0"/>
        <w:ind w:firstLine="643" w:firstLineChars="200"/>
        <w:rPr>
          <w:rFonts w:ascii="楷体_GB2312" w:eastAsia="楷体_GB2312"/>
          <w:b/>
          <w:szCs w:val="32"/>
        </w:rPr>
      </w:pPr>
      <w:r>
        <w:rPr>
          <w:rFonts w:hint="eastAsia" w:ascii="楷体_GB2312" w:eastAsia="楷体_GB2312"/>
          <w:b/>
          <w:szCs w:val="32"/>
        </w:rPr>
        <w:t>（二</w:t>
      </w:r>
      <w:r>
        <w:rPr>
          <w:rFonts w:hint="eastAsia" w:ascii="楷体_GB2312" w:eastAsia="楷体_GB2312"/>
          <w:szCs w:val="32"/>
        </w:rPr>
        <w:t>）</w:t>
      </w:r>
      <w:r>
        <w:rPr>
          <w:rFonts w:hint="eastAsia" w:ascii="楷体_GB2312" w:eastAsia="楷体_GB2312"/>
          <w:b/>
          <w:szCs w:val="32"/>
        </w:rPr>
        <w:t>在建的小企业创业基地</w:t>
      </w:r>
    </w:p>
    <w:p w14:paraId="45934BEE">
      <w:pPr>
        <w:widowControl/>
        <w:ind w:firstLine="640" w:firstLineChars="200"/>
        <w:rPr>
          <w:rFonts w:ascii="仿宋_GB2312"/>
          <w:color w:val="000000"/>
          <w:szCs w:val="32"/>
        </w:rPr>
      </w:pPr>
      <w:r>
        <w:rPr>
          <w:rFonts w:hint="eastAsia" w:ascii="仿宋_GB2312"/>
          <w:color w:val="000000"/>
          <w:szCs w:val="32"/>
        </w:rPr>
        <w:t>参照已建成的小企业创业基地需申报的材料，其中入驻企业名录、毕业企业名录、服务业绩情况汇总表、租赁合同、2017年度审计报告中的专项审计部分可以不提供（2018年才成立的运营主体，审计报告可以不提供）。</w:t>
      </w:r>
    </w:p>
    <w:p w14:paraId="00AA9934">
      <w:pPr>
        <w:autoSpaceDN w:val="0"/>
        <w:adjustRightInd w:val="0"/>
        <w:ind w:firstLine="643" w:firstLineChars="200"/>
        <w:rPr>
          <w:rFonts w:ascii="楷体_GB2312" w:eastAsia="楷体_GB2312"/>
          <w:b/>
          <w:szCs w:val="32"/>
        </w:rPr>
      </w:pPr>
      <w:r>
        <w:rPr>
          <w:rFonts w:hint="eastAsia" w:ascii="楷体_GB2312" w:eastAsia="楷体_GB2312"/>
          <w:b/>
          <w:szCs w:val="32"/>
        </w:rPr>
        <w:t>（三）南疆四地州22个深度贫困县市的产业扶贫小企业创业基地</w:t>
      </w:r>
    </w:p>
    <w:p w14:paraId="4D27E962">
      <w:pPr>
        <w:tabs>
          <w:tab w:val="left" w:pos="553"/>
        </w:tabs>
        <w:autoSpaceDN w:val="0"/>
        <w:adjustRightInd w:val="0"/>
        <w:ind w:firstLine="640" w:firstLineChars="200"/>
        <w:rPr>
          <w:rFonts w:ascii="仿宋_GB2312"/>
          <w:szCs w:val="32"/>
        </w:rPr>
      </w:pPr>
      <w:r>
        <w:rPr>
          <w:rFonts w:hint="eastAsia" w:ascii="仿宋_GB2312" w:cs="仿宋"/>
          <w:szCs w:val="32"/>
        </w:rPr>
        <w:t>1</w:t>
      </w:r>
      <w:r>
        <w:rPr>
          <w:rFonts w:hint="eastAsia" w:ascii="仿宋_GB2312"/>
          <w:color w:val="000000"/>
          <w:szCs w:val="32"/>
        </w:rPr>
        <w:t>.</w:t>
      </w:r>
      <w:r>
        <w:rPr>
          <w:rFonts w:hint="eastAsia" w:ascii="仿宋_GB2312"/>
          <w:szCs w:val="32"/>
        </w:rPr>
        <w:t>已建成的产业扶贫小企业创业基地。</w:t>
      </w:r>
      <w:r>
        <w:rPr>
          <w:rFonts w:hint="eastAsia" w:ascii="仿宋_GB2312"/>
          <w:color w:val="000000"/>
          <w:szCs w:val="32"/>
        </w:rPr>
        <w:t>参照已建成的小企业创业基地需申报的材料，此外</w:t>
      </w:r>
      <w:r>
        <w:rPr>
          <w:rFonts w:hint="eastAsia" w:ascii="仿宋_GB2312"/>
          <w:szCs w:val="32"/>
        </w:rPr>
        <w:t>必须在申请报告中提供带动贫困人口就业情况的相关证明材料（如：员工花名册〔含入职时间〕、工资签收表、员工身份证复印件、劳务合同、乡镇政府（县扶贫、人社部门）出具的用工情况证明、贫困户建档立卡证明等）。</w:t>
      </w:r>
    </w:p>
    <w:p w14:paraId="63A1B651">
      <w:pPr>
        <w:tabs>
          <w:tab w:val="left" w:pos="553"/>
        </w:tabs>
        <w:autoSpaceDN w:val="0"/>
        <w:adjustRightInd w:val="0"/>
        <w:ind w:firstLine="640" w:firstLineChars="200"/>
        <w:rPr>
          <w:rFonts w:ascii="仿宋_GB2312"/>
          <w:szCs w:val="32"/>
        </w:rPr>
      </w:pPr>
      <w:r>
        <w:rPr>
          <w:rFonts w:hint="eastAsia" w:ascii="仿宋_GB2312" w:cs="仿宋"/>
          <w:szCs w:val="32"/>
        </w:rPr>
        <w:t>2</w:t>
      </w:r>
      <w:r>
        <w:rPr>
          <w:rFonts w:hint="eastAsia" w:ascii="仿宋_GB2312"/>
          <w:color w:val="000000"/>
          <w:szCs w:val="32"/>
        </w:rPr>
        <w:t>.</w:t>
      </w:r>
      <w:r>
        <w:rPr>
          <w:rFonts w:hint="eastAsia" w:ascii="仿宋_GB2312"/>
          <w:szCs w:val="32"/>
        </w:rPr>
        <w:t>在建的产业扶贫小企业创业基地。</w:t>
      </w:r>
      <w:r>
        <w:rPr>
          <w:rFonts w:hint="eastAsia" w:ascii="仿宋_GB2312"/>
          <w:color w:val="000000"/>
          <w:szCs w:val="32"/>
        </w:rPr>
        <w:t>参照在建的小企业创业基地需申报的材料，此</w:t>
      </w:r>
      <w:r>
        <w:rPr>
          <w:rFonts w:hint="eastAsia" w:ascii="仿宋_GB2312"/>
          <w:szCs w:val="32"/>
        </w:rPr>
        <w:t>外必须在申请报告中明确带动贫困人口就业的目标，同时需提供能够带动贫困人口就业的相关证明材料（如：企业入住意向协议等），做为年底专项资金绩效考核时的考评依据。</w:t>
      </w:r>
    </w:p>
    <w:p w14:paraId="4E04FFB5">
      <w:pPr>
        <w:tabs>
          <w:tab w:val="left" w:pos="553"/>
        </w:tabs>
        <w:autoSpaceDN w:val="0"/>
        <w:adjustRightInd w:val="0"/>
        <w:ind w:firstLine="640" w:firstLineChars="200"/>
        <w:rPr>
          <w:rFonts w:ascii="黑体" w:eastAsia="黑体"/>
          <w:szCs w:val="32"/>
        </w:rPr>
      </w:pPr>
      <w:r>
        <w:rPr>
          <w:rFonts w:hint="eastAsia" w:ascii="黑体" w:eastAsia="黑体" w:cs="宋体"/>
          <w:bCs/>
          <w:color w:val="000000"/>
          <w:szCs w:val="32"/>
        </w:rPr>
        <w:t>五、</w:t>
      </w:r>
      <w:r>
        <w:rPr>
          <w:rFonts w:hint="eastAsia" w:ascii="黑体" w:eastAsia="黑体"/>
          <w:bCs/>
          <w:szCs w:val="32"/>
        </w:rPr>
        <w:t>中小企业融资项目</w:t>
      </w:r>
    </w:p>
    <w:p w14:paraId="6870098C">
      <w:pPr>
        <w:adjustRightInd w:val="0"/>
        <w:ind w:firstLine="645"/>
        <w:rPr>
          <w:rFonts w:ascii="仿宋_GB2312"/>
          <w:kern w:val="0"/>
          <w:szCs w:val="32"/>
        </w:rPr>
      </w:pPr>
      <w:r>
        <w:rPr>
          <w:rFonts w:hint="eastAsia" w:ascii="仿宋_GB2312"/>
          <w:szCs w:val="32"/>
        </w:rPr>
        <w:t>2017年成功发行可转换公司债券、小额短期融资债券等债券的中小企业需</w:t>
      </w:r>
      <w:r>
        <w:rPr>
          <w:rFonts w:hint="eastAsia" w:ascii="仿宋_GB2312"/>
          <w:kern w:val="0"/>
          <w:szCs w:val="32"/>
        </w:rPr>
        <w:t>提供：</w:t>
      </w:r>
    </w:p>
    <w:p w14:paraId="0D2DC9D4">
      <w:pPr>
        <w:adjustRightInd w:val="0"/>
        <w:ind w:firstLine="645"/>
        <w:rPr>
          <w:rFonts w:ascii="仿宋_GB2312" w:cs="宋体"/>
          <w:color w:val="000000"/>
          <w:kern w:val="0"/>
          <w:szCs w:val="32"/>
        </w:rPr>
      </w:pPr>
      <w:r>
        <w:rPr>
          <w:rFonts w:hint="eastAsia" w:ascii="仿宋_GB2312"/>
          <w:color w:val="000000"/>
          <w:szCs w:val="32"/>
        </w:rPr>
        <w:t>1.发行企业</w:t>
      </w:r>
      <w:r>
        <w:rPr>
          <w:rFonts w:hint="eastAsia" w:ascii="仿宋_GB2312"/>
          <w:szCs w:val="32"/>
        </w:rPr>
        <w:t>申请发行费用</w:t>
      </w:r>
      <w:r>
        <w:rPr>
          <w:rFonts w:hint="eastAsia" w:ascii="仿宋_GB2312"/>
          <w:color w:val="000000"/>
          <w:szCs w:val="32"/>
        </w:rPr>
        <w:t>补助报告。</w:t>
      </w:r>
    </w:p>
    <w:p w14:paraId="3B201520">
      <w:pPr>
        <w:adjustRightInd w:val="0"/>
        <w:ind w:firstLine="645"/>
        <w:rPr>
          <w:rFonts w:ascii="仿宋_GB2312" w:cs="宋体"/>
          <w:color w:val="000000"/>
          <w:kern w:val="0"/>
          <w:szCs w:val="32"/>
        </w:rPr>
      </w:pPr>
      <w:r>
        <w:rPr>
          <w:rFonts w:hint="eastAsia" w:ascii="仿宋_GB2312"/>
          <w:color w:val="000000"/>
          <w:kern w:val="0"/>
          <w:szCs w:val="32"/>
        </w:rPr>
        <w:t>2</w:t>
      </w:r>
      <w:r>
        <w:rPr>
          <w:rFonts w:hint="eastAsia" w:ascii="仿宋_GB2312"/>
          <w:color w:val="000000"/>
          <w:szCs w:val="32"/>
        </w:rPr>
        <w:t>.</w:t>
      </w:r>
      <w:r>
        <w:rPr>
          <w:rFonts w:hint="eastAsia" w:ascii="仿宋_GB2312"/>
          <w:color w:val="000000"/>
          <w:kern w:val="0"/>
          <w:szCs w:val="32"/>
        </w:rPr>
        <w:t>中小企业发行票据的项目申请及审核意见表（见申报系统表1）。</w:t>
      </w:r>
    </w:p>
    <w:p w14:paraId="5E10F11A">
      <w:pPr>
        <w:adjustRightInd w:val="0"/>
        <w:ind w:left="640"/>
        <w:rPr>
          <w:rFonts w:ascii="仿宋_GB2312" w:cs="宋体"/>
          <w:color w:val="000000"/>
          <w:kern w:val="0"/>
          <w:szCs w:val="32"/>
        </w:rPr>
      </w:pPr>
      <w:r>
        <w:rPr>
          <w:rFonts w:hint="eastAsia" w:ascii="仿宋_GB2312" w:cs="宋体"/>
          <w:color w:val="000000"/>
          <w:kern w:val="0"/>
          <w:szCs w:val="32"/>
        </w:rPr>
        <w:t>3</w:t>
      </w:r>
      <w:r>
        <w:rPr>
          <w:rFonts w:hint="eastAsia" w:ascii="仿宋_GB2312"/>
          <w:color w:val="000000"/>
          <w:szCs w:val="32"/>
        </w:rPr>
        <w:t>.</w:t>
      </w:r>
      <w:r>
        <w:rPr>
          <w:rFonts w:hint="eastAsia" w:ascii="仿宋_GB2312" w:cs="宋体"/>
          <w:color w:val="000000"/>
          <w:kern w:val="0"/>
          <w:szCs w:val="32"/>
        </w:rPr>
        <w:t>发行票据企业基本情况表（</w:t>
      </w:r>
      <w:r>
        <w:rPr>
          <w:rFonts w:hint="eastAsia" w:ascii="仿宋_GB2312"/>
          <w:color w:val="000000"/>
          <w:kern w:val="0"/>
          <w:szCs w:val="32"/>
        </w:rPr>
        <w:t>见申报系统表2</w:t>
      </w:r>
      <w:r>
        <w:rPr>
          <w:rFonts w:hint="eastAsia" w:ascii="仿宋_GB2312" w:cs="宋体"/>
          <w:color w:val="000000"/>
          <w:kern w:val="0"/>
          <w:szCs w:val="32"/>
        </w:rPr>
        <w:t>）。</w:t>
      </w:r>
    </w:p>
    <w:p w14:paraId="35FF9886">
      <w:pPr>
        <w:adjustRightInd w:val="0"/>
        <w:ind w:firstLine="640" w:firstLineChars="200"/>
        <w:rPr>
          <w:rFonts w:ascii="仿宋_GB2312" w:cs="宋体"/>
          <w:color w:val="000000"/>
          <w:kern w:val="0"/>
          <w:szCs w:val="32"/>
        </w:rPr>
      </w:pPr>
      <w:r>
        <w:rPr>
          <w:rFonts w:hint="eastAsia" w:ascii="仿宋_GB2312" w:cs="宋体"/>
          <w:color w:val="000000"/>
          <w:kern w:val="0"/>
          <w:szCs w:val="32"/>
        </w:rPr>
        <w:t>4</w:t>
      </w:r>
      <w:r>
        <w:rPr>
          <w:rFonts w:hint="eastAsia" w:ascii="仿宋_GB2312"/>
          <w:color w:val="000000"/>
          <w:szCs w:val="32"/>
        </w:rPr>
        <w:t>.</w:t>
      </w:r>
      <w:r>
        <w:rPr>
          <w:rFonts w:hint="eastAsia" w:ascii="仿宋_GB2312" w:cs="宋体"/>
          <w:color w:val="000000"/>
          <w:kern w:val="0"/>
          <w:szCs w:val="32"/>
        </w:rPr>
        <w:t>票据发行费用明细单（</w:t>
      </w:r>
      <w:r>
        <w:rPr>
          <w:rFonts w:hint="eastAsia" w:ascii="仿宋_GB2312"/>
          <w:color w:val="000000"/>
          <w:kern w:val="0"/>
          <w:szCs w:val="32"/>
        </w:rPr>
        <w:t>见申报系统表3</w:t>
      </w:r>
      <w:r>
        <w:rPr>
          <w:rFonts w:hint="eastAsia" w:ascii="仿宋_GB2312" w:cs="宋体"/>
          <w:color w:val="000000"/>
          <w:kern w:val="0"/>
          <w:szCs w:val="32"/>
        </w:rPr>
        <w:t>）。</w:t>
      </w:r>
    </w:p>
    <w:p w14:paraId="6AEC5EB1">
      <w:pPr>
        <w:adjustRightInd w:val="0"/>
        <w:ind w:firstLine="640" w:firstLineChars="200"/>
        <w:rPr>
          <w:rFonts w:ascii="仿宋_GB2312" w:cs="宋体"/>
          <w:color w:val="000000"/>
          <w:kern w:val="0"/>
          <w:szCs w:val="32"/>
        </w:rPr>
      </w:pPr>
      <w:r>
        <w:rPr>
          <w:rFonts w:hint="eastAsia" w:ascii="仿宋_GB2312" w:cs="宋体"/>
          <w:color w:val="000000"/>
          <w:kern w:val="0"/>
          <w:szCs w:val="32"/>
        </w:rPr>
        <w:t>5</w:t>
      </w:r>
      <w:r>
        <w:rPr>
          <w:rFonts w:hint="eastAsia" w:ascii="仿宋_GB2312"/>
          <w:color w:val="000000"/>
          <w:szCs w:val="32"/>
        </w:rPr>
        <w:t>.发行费用原始发票凭证复印件</w:t>
      </w:r>
      <w:r>
        <w:rPr>
          <w:rFonts w:hint="eastAsia" w:ascii="仿宋_GB2312"/>
          <w:color w:val="000000"/>
          <w:kern w:val="0"/>
          <w:szCs w:val="32"/>
        </w:rPr>
        <w:t>。</w:t>
      </w:r>
    </w:p>
    <w:p w14:paraId="6490945E">
      <w:pPr>
        <w:adjustRightInd w:val="0"/>
        <w:ind w:firstLine="640" w:firstLineChars="200"/>
        <w:rPr>
          <w:rFonts w:ascii="仿宋_GB2312"/>
          <w:szCs w:val="32"/>
        </w:rPr>
      </w:pPr>
      <w:r>
        <w:rPr>
          <w:rFonts w:hint="eastAsia" w:ascii="仿宋_GB2312"/>
          <w:szCs w:val="32"/>
        </w:rPr>
        <w:t>6</w:t>
      </w:r>
      <w:r>
        <w:rPr>
          <w:rFonts w:hint="eastAsia" w:ascii="仿宋_GB2312"/>
          <w:color w:val="000000"/>
          <w:szCs w:val="32"/>
        </w:rPr>
        <w:t>.</w:t>
      </w:r>
      <w:r>
        <w:rPr>
          <w:rFonts w:hint="eastAsia" w:ascii="仿宋_GB2312" w:cs="宋体"/>
          <w:kern w:val="0"/>
          <w:szCs w:val="32"/>
        </w:rPr>
        <w:t>提供成功发行相关文</w:t>
      </w:r>
      <w:r>
        <w:rPr>
          <w:rFonts w:hint="eastAsia" w:ascii="仿宋_GB2312"/>
          <w:szCs w:val="32"/>
        </w:rPr>
        <w:t>件复印件。</w:t>
      </w:r>
    </w:p>
    <w:p w14:paraId="2FC3DDF8">
      <w:pPr>
        <w:adjustRightInd w:val="0"/>
        <w:ind w:firstLine="640" w:firstLineChars="200"/>
        <w:rPr>
          <w:rFonts w:ascii="仿宋_GB2312" w:cs="宋体"/>
          <w:kern w:val="0"/>
          <w:szCs w:val="32"/>
        </w:rPr>
      </w:pPr>
      <w:r>
        <w:rPr>
          <w:rFonts w:hint="eastAsia" w:ascii="仿宋_GB2312" w:cs="宋体"/>
          <w:kern w:val="0"/>
          <w:szCs w:val="32"/>
        </w:rPr>
        <w:t>7</w:t>
      </w:r>
      <w:r>
        <w:rPr>
          <w:rFonts w:hint="eastAsia" w:ascii="仿宋_GB2312"/>
          <w:color w:val="000000"/>
          <w:szCs w:val="32"/>
        </w:rPr>
        <w:t>.</w:t>
      </w:r>
      <w:r>
        <w:rPr>
          <w:rFonts w:hint="eastAsia" w:ascii="仿宋_GB2312" w:cs="宋体"/>
          <w:kern w:val="0"/>
          <w:szCs w:val="32"/>
        </w:rPr>
        <w:t>发行企业营业执照、组织机构代码证复印件等基本资质资料。</w:t>
      </w:r>
    </w:p>
    <w:p w14:paraId="0AF6D13E">
      <w:pPr>
        <w:adjustRightInd w:val="0"/>
        <w:ind w:left="640"/>
        <w:rPr>
          <w:rFonts w:ascii="仿宋_GB2312"/>
          <w:szCs w:val="32"/>
        </w:rPr>
      </w:pPr>
      <w:r>
        <w:rPr>
          <w:rFonts w:hint="eastAsia" w:ascii="仿宋_GB2312" w:cs="宋体"/>
          <w:kern w:val="0"/>
          <w:szCs w:val="32"/>
        </w:rPr>
        <w:t>8</w:t>
      </w:r>
      <w:r>
        <w:rPr>
          <w:rFonts w:hint="eastAsia" w:ascii="仿宋_GB2312"/>
          <w:color w:val="000000"/>
          <w:szCs w:val="32"/>
        </w:rPr>
        <w:t>.</w:t>
      </w:r>
      <w:r>
        <w:rPr>
          <w:rFonts w:hint="eastAsia" w:ascii="仿宋_GB2312" w:cs="宋体"/>
          <w:kern w:val="0"/>
          <w:szCs w:val="32"/>
        </w:rPr>
        <w:t>2017年度审计报告。</w:t>
      </w:r>
    </w:p>
    <w:p w14:paraId="7452FACA">
      <w:pPr>
        <w:ind w:firstLine="640" w:firstLineChars="200"/>
        <w:rPr>
          <w:rFonts w:ascii="仿宋_GB2312"/>
          <w:szCs w:val="32"/>
        </w:rPr>
      </w:pPr>
      <w:r>
        <w:rPr>
          <w:rFonts w:hint="eastAsia" w:ascii="仿宋_GB2312"/>
          <w:color w:val="000000"/>
          <w:szCs w:val="32"/>
        </w:rPr>
        <w:t>9.对上述文件真实性负责的声明，须加盖项目单位公章</w:t>
      </w:r>
      <w:r>
        <w:rPr>
          <w:rFonts w:hint="eastAsia" w:ascii="仿宋_GB2312" w:cs="宋体"/>
          <w:kern w:val="0"/>
          <w:szCs w:val="32"/>
        </w:rPr>
        <w:t>。</w:t>
      </w:r>
    </w:p>
    <w:p w14:paraId="7E5D779F">
      <w:pPr>
        <w:widowControl/>
        <w:ind w:firstLine="640" w:firstLineChars="200"/>
        <w:rPr>
          <w:rFonts w:ascii="黑体" w:eastAsia="黑体"/>
          <w:color w:val="000000"/>
          <w:szCs w:val="32"/>
        </w:rPr>
      </w:pPr>
      <w:r>
        <w:rPr>
          <w:rFonts w:hint="eastAsia" w:ascii="黑体" w:eastAsia="黑体"/>
          <w:bCs/>
          <w:szCs w:val="32"/>
        </w:rPr>
        <w:t>六、中小企业担保业务项目</w:t>
      </w:r>
    </w:p>
    <w:p w14:paraId="79057962">
      <w:pPr>
        <w:adjustRightInd w:val="0"/>
        <w:ind w:left="600"/>
        <w:rPr>
          <w:rFonts w:ascii="仿宋_GB2312"/>
          <w:color w:val="000000"/>
          <w:szCs w:val="32"/>
        </w:rPr>
      </w:pPr>
      <w:r>
        <w:rPr>
          <w:rFonts w:hint="eastAsia" w:ascii="仿宋_GB2312"/>
          <w:color w:val="000000"/>
          <w:szCs w:val="32"/>
        </w:rPr>
        <w:t>1.</w:t>
      </w:r>
      <w:r>
        <w:rPr>
          <w:rFonts w:hint="eastAsia" w:ascii="仿宋_GB2312"/>
          <w:szCs w:val="32"/>
        </w:rPr>
        <w:t>担保机构提出中</w:t>
      </w:r>
      <w:r>
        <w:rPr>
          <w:rFonts w:hint="eastAsia" w:ascii="仿宋_GB2312"/>
          <w:color w:val="000000"/>
          <w:szCs w:val="32"/>
        </w:rPr>
        <w:t>小企业信用担保资金申请报告。</w:t>
      </w:r>
    </w:p>
    <w:p w14:paraId="1F893E3D">
      <w:pPr>
        <w:adjustRightInd w:val="0"/>
        <w:ind w:firstLine="640" w:firstLineChars="200"/>
        <w:rPr>
          <w:rFonts w:ascii="仿宋_GB2312"/>
          <w:color w:val="000000"/>
          <w:szCs w:val="32"/>
        </w:rPr>
      </w:pPr>
      <w:r>
        <w:rPr>
          <w:rFonts w:hint="eastAsia" w:ascii="仿宋_GB2312"/>
          <w:color w:val="000000"/>
          <w:szCs w:val="32"/>
        </w:rPr>
        <w:t>2.担保机构申请表（见申报系统表1）。</w:t>
      </w:r>
    </w:p>
    <w:p w14:paraId="26CA31D9">
      <w:pPr>
        <w:adjustRightInd w:val="0"/>
        <w:ind w:firstLine="640" w:firstLineChars="200"/>
        <w:rPr>
          <w:rFonts w:ascii="仿宋_GB2312"/>
          <w:color w:val="000000"/>
          <w:szCs w:val="32"/>
        </w:rPr>
      </w:pPr>
      <w:r>
        <w:rPr>
          <w:rFonts w:hint="eastAsia" w:ascii="仿宋_GB2312"/>
          <w:color w:val="000000"/>
          <w:szCs w:val="32"/>
        </w:rPr>
        <w:t>3.担保机构基本情况表（见申报系统表2）。</w:t>
      </w:r>
    </w:p>
    <w:p w14:paraId="5B11635A">
      <w:pPr>
        <w:adjustRightInd w:val="0"/>
        <w:ind w:firstLine="640" w:firstLineChars="200"/>
        <w:rPr>
          <w:rFonts w:ascii="仿宋_GB2312"/>
          <w:color w:val="000000"/>
          <w:szCs w:val="32"/>
        </w:rPr>
      </w:pPr>
      <w:r>
        <w:rPr>
          <w:rFonts w:hint="eastAsia" w:ascii="仿宋_GB2312"/>
          <w:color w:val="000000"/>
          <w:szCs w:val="32"/>
        </w:rPr>
        <w:t>4.2017年度担保业务明细情况汇总表（见申报系统表3），需经协作银行盖章确认。</w:t>
      </w:r>
    </w:p>
    <w:p w14:paraId="68F990CD">
      <w:pPr>
        <w:adjustRightInd w:val="0"/>
        <w:ind w:firstLine="640" w:firstLineChars="200"/>
        <w:rPr>
          <w:rFonts w:ascii="仿宋_GB2312"/>
          <w:color w:val="000000"/>
          <w:szCs w:val="32"/>
        </w:rPr>
      </w:pPr>
      <w:r>
        <w:rPr>
          <w:rFonts w:hint="eastAsia" w:ascii="仿宋_GB2312"/>
          <w:color w:val="000000"/>
          <w:szCs w:val="32"/>
        </w:rPr>
        <w:t>5.2017年度担保贷款银行情况汇总表（见申报系统表4）。</w:t>
      </w:r>
    </w:p>
    <w:p w14:paraId="50A25B4C">
      <w:pPr>
        <w:adjustRightInd w:val="0"/>
        <w:ind w:firstLine="640" w:firstLineChars="200"/>
        <w:rPr>
          <w:rFonts w:ascii="仿宋_GB2312" w:cs="宋体"/>
          <w:color w:val="000000"/>
          <w:kern w:val="0"/>
          <w:szCs w:val="32"/>
        </w:rPr>
      </w:pPr>
      <w:r>
        <w:rPr>
          <w:rFonts w:hint="eastAsia" w:ascii="仿宋_GB2312"/>
          <w:color w:val="000000"/>
          <w:szCs w:val="32"/>
        </w:rPr>
        <w:t>6.2017年度新增担保业务分类汇总表（见申报系统表5）。</w:t>
      </w:r>
      <w:r>
        <w:rPr>
          <w:rFonts w:hint="eastAsia" w:ascii="仿宋_GB2312" w:cs="宋体"/>
          <w:color w:val="000000"/>
          <w:kern w:val="0"/>
          <w:szCs w:val="32"/>
        </w:rPr>
        <w:t xml:space="preserve"> </w:t>
      </w:r>
    </w:p>
    <w:p w14:paraId="62428BAB">
      <w:pPr>
        <w:adjustRightInd w:val="0"/>
        <w:ind w:firstLine="640" w:firstLineChars="200"/>
        <w:rPr>
          <w:rFonts w:ascii="仿宋_GB2312" w:cs="宋体"/>
          <w:color w:val="000000"/>
          <w:kern w:val="0"/>
          <w:szCs w:val="32"/>
        </w:rPr>
      </w:pPr>
      <w:r>
        <w:rPr>
          <w:rFonts w:hint="eastAsia" w:ascii="仿宋_GB2312" w:cs="宋体"/>
          <w:color w:val="000000"/>
          <w:kern w:val="0"/>
          <w:szCs w:val="32"/>
        </w:rPr>
        <w:t>7</w:t>
      </w:r>
      <w:r>
        <w:rPr>
          <w:rFonts w:hint="eastAsia" w:ascii="仿宋_GB2312"/>
          <w:color w:val="000000"/>
          <w:szCs w:val="32"/>
        </w:rPr>
        <w:t>.2017年担保项目汇总表（见申报系统表6）。</w:t>
      </w:r>
    </w:p>
    <w:p w14:paraId="1590533C">
      <w:pPr>
        <w:adjustRightInd w:val="0"/>
        <w:ind w:firstLine="640" w:firstLineChars="200"/>
        <w:rPr>
          <w:rFonts w:ascii="仿宋_GB2312" w:cs="宋体"/>
          <w:kern w:val="0"/>
          <w:szCs w:val="32"/>
        </w:rPr>
      </w:pPr>
      <w:r>
        <w:rPr>
          <w:rFonts w:hint="eastAsia" w:ascii="仿宋_GB2312" w:cs="宋体"/>
          <w:kern w:val="0"/>
          <w:szCs w:val="32"/>
        </w:rPr>
        <w:t>8</w:t>
      </w:r>
      <w:r>
        <w:rPr>
          <w:rFonts w:hint="eastAsia" w:ascii="仿宋_GB2312"/>
          <w:color w:val="000000"/>
          <w:szCs w:val="32"/>
        </w:rPr>
        <w:t>.担保机构2017年度审计报告。包括会计报表（含</w:t>
      </w:r>
      <w:r>
        <w:rPr>
          <w:rFonts w:hint="eastAsia" w:ascii="仿宋_GB2312" w:cs="宋体"/>
          <w:kern w:val="0"/>
          <w:szCs w:val="32"/>
        </w:rPr>
        <w:t>资产负债表、现金流量表、利润表、担保余额变动表</w:t>
      </w:r>
      <w:r>
        <w:rPr>
          <w:rFonts w:hint="eastAsia" w:ascii="仿宋_GB2312"/>
          <w:color w:val="000000"/>
          <w:szCs w:val="32"/>
        </w:rPr>
        <w:t>）和附注。其中含项目收支明细审计内容。包括2017年新增加的贷款担保业务发生额，其中为中小企业担保贷款额及其占比；平均贷款担保费率；代偿率；风险准备金提取情</w:t>
      </w:r>
      <w:r>
        <w:rPr>
          <w:rFonts w:hint="eastAsia" w:ascii="仿宋_GB2312"/>
          <w:szCs w:val="32"/>
        </w:rPr>
        <w:t>况等。</w:t>
      </w:r>
    </w:p>
    <w:p w14:paraId="46FBB1F8">
      <w:pPr>
        <w:adjustRightInd w:val="0"/>
        <w:ind w:firstLine="640" w:firstLineChars="200"/>
        <w:rPr>
          <w:rFonts w:ascii="仿宋_GB2312"/>
          <w:color w:val="000000"/>
          <w:szCs w:val="32"/>
        </w:rPr>
      </w:pPr>
      <w:r>
        <w:rPr>
          <w:rFonts w:hint="eastAsia" w:ascii="仿宋_GB2312"/>
          <w:color w:val="000000"/>
          <w:szCs w:val="32"/>
        </w:rPr>
        <w:t>9.各类证件。融资性担保经营许可证、营业执照副本、</w:t>
      </w:r>
      <w:r>
        <w:rPr>
          <w:rFonts w:hint="eastAsia" w:ascii="仿宋_GB2312" w:cs="宋体"/>
          <w:kern w:val="0"/>
          <w:szCs w:val="32"/>
        </w:rPr>
        <w:t>贷款卡复印件。</w:t>
      </w:r>
    </w:p>
    <w:p w14:paraId="2A006624">
      <w:pPr>
        <w:adjustRightInd w:val="0"/>
        <w:ind w:firstLine="640" w:firstLineChars="200"/>
        <w:rPr>
          <w:rFonts w:ascii="仿宋_GB2312"/>
          <w:color w:val="000000"/>
          <w:szCs w:val="32"/>
        </w:rPr>
      </w:pPr>
      <w:r>
        <w:rPr>
          <w:rFonts w:hint="eastAsia" w:ascii="仿宋_GB2312"/>
          <w:color w:val="000000"/>
          <w:szCs w:val="32"/>
        </w:rPr>
        <w:t>10.担保机构2017年度完税证明汇总表及完税（免税）证明。</w:t>
      </w:r>
    </w:p>
    <w:p w14:paraId="7A80CE09">
      <w:pPr>
        <w:ind w:firstLine="640" w:firstLineChars="200"/>
        <w:rPr>
          <w:rFonts w:ascii="仿宋_GB2312"/>
          <w:color w:val="000000"/>
          <w:szCs w:val="32"/>
        </w:rPr>
      </w:pPr>
      <w:r>
        <w:rPr>
          <w:rFonts w:hint="eastAsia" w:ascii="仿宋_GB2312"/>
          <w:color w:val="000000"/>
          <w:szCs w:val="32"/>
        </w:rPr>
        <w:t>11.对上述文件真实性负责的声明，须加盖项目单位公章。</w:t>
      </w:r>
    </w:p>
    <w:p w14:paraId="4A412573">
      <w:pPr>
        <w:tabs>
          <w:tab w:val="left" w:pos="553"/>
        </w:tabs>
        <w:autoSpaceDN w:val="0"/>
        <w:adjustRightInd w:val="0"/>
        <w:spacing w:line="560" w:lineRule="exact"/>
        <w:ind w:right="320"/>
        <w:jc w:val="left"/>
        <w:rPr>
          <w:rFonts w:ascii="仿宋_GB2312"/>
          <w:szCs w:val="32"/>
        </w:rPr>
      </w:pP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1B6CD">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7D79"/>
    <w:rsid w:val="0007713E"/>
    <w:rsid w:val="000D558F"/>
    <w:rsid w:val="000E66B2"/>
    <w:rsid w:val="000F7336"/>
    <w:rsid w:val="0014017B"/>
    <w:rsid w:val="00152328"/>
    <w:rsid w:val="001642D6"/>
    <w:rsid w:val="00191F3B"/>
    <w:rsid w:val="001D7D79"/>
    <w:rsid w:val="001E0B6C"/>
    <w:rsid w:val="001F08CB"/>
    <w:rsid w:val="00202327"/>
    <w:rsid w:val="002234C7"/>
    <w:rsid w:val="0026014F"/>
    <w:rsid w:val="002D0E9F"/>
    <w:rsid w:val="0033598E"/>
    <w:rsid w:val="003361C5"/>
    <w:rsid w:val="003541CB"/>
    <w:rsid w:val="003564B0"/>
    <w:rsid w:val="003933A1"/>
    <w:rsid w:val="003953B9"/>
    <w:rsid w:val="003E1D45"/>
    <w:rsid w:val="00400952"/>
    <w:rsid w:val="004026E0"/>
    <w:rsid w:val="004A7799"/>
    <w:rsid w:val="00586A68"/>
    <w:rsid w:val="005B3DB3"/>
    <w:rsid w:val="00673F17"/>
    <w:rsid w:val="00682FCA"/>
    <w:rsid w:val="006E0640"/>
    <w:rsid w:val="006F3E0B"/>
    <w:rsid w:val="007115EF"/>
    <w:rsid w:val="00721AE7"/>
    <w:rsid w:val="00724C22"/>
    <w:rsid w:val="00735EE0"/>
    <w:rsid w:val="008C27DE"/>
    <w:rsid w:val="008E4319"/>
    <w:rsid w:val="00972EA5"/>
    <w:rsid w:val="009E5442"/>
    <w:rsid w:val="00A821ED"/>
    <w:rsid w:val="00A96AFB"/>
    <w:rsid w:val="00AE7638"/>
    <w:rsid w:val="00B17912"/>
    <w:rsid w:val="00B2761C"/>
    <w:rsid w:val="00B42C47"/>
    <w:rsid w:val="00BB15F0"/>
    <w:rsid w:val="00BC0830"/>
    <w:rsid w:val="00BD195D"/>
    <w:rsid w:val="00BE1DEC"/>
    <w:rsid w:val="00C519CD"/>
    <w:rsid w:val="00C613F1"/>
    <w:rsid w:val="00D052B8"/>
    <w:rsid w:val="00D260D5"/>
    <w:rsid w:val="00D33FC3"/>
    <w:rsid w:val="00D55338"/>
    <w:rsid w:val="00E079E1"/>
    <w:rsid w:val="00E100DF"/>
    <w:rsid w:val="00E12A22"/>
    <w:rsid w:val="00E25C98"/>
    <w:rsid w:val="00E304DF"/>
    <w:rsid w:val="00E77C39"/>
    <w:rsid w:val="00E91364"/>
    <w:rsid w:val="00EA6385"/>
    <w:rsid w:val="00EB56D6"/>
    <w:rsid w:val="00EC2048"/>
    <w:rsid w:val="00EF4D9B"/>
    <w:rsid w:val="00F3299A"/>
    <w:rsid w:val="00F65B30"/>
    <w:rsid w:val="00F94E1A"/>
    <w:rsid w:val="00FA0023"/>
    <w:rsid w:val="00FB4AC0"/>
    <w:rsid w:val="00FB60F1"/>
    <w:rsid w:val="00FF7DA7"/>
    <w:rsid w:val="7FE00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eastAsia="宋体" w:cs="宋体"/>
      <w:kern w:val="0"/>
      <w:sz w:val="24"/>
    </w:rPr>
  </w:style>
  <w:style w:type="character" w:styleId="7">
    <w:name w:val="Strong"/>
    <w:qFormat/>
    <w:uiPriority w:val="0"/>
    <w:rPr>
      <w:b/>
      <w:bCs/>
    </w:rPr>
  </w:style>
  <w:style w:type="character" w:styleId="8">
    <w:name w:val="Hyperlink"/>
    <w:basedOn w:val="6"/>
    <w:qFormat/>
    <w:uiPriority w:val="0"/>
    <w:rPr>
      <w:color w:val="0000FF"/>
      <w:u w:val="single"/>
    </w:rPr>
  </w:style>
  <w:style w:type="paragraph" w:customStyle="1" w:styleId="9">
    <w:name w:val="p0"/>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0">
    <w:name w:val="页眉 Char"/>
    <w:basedOn w:val="6"/>
    <w:link w:val="3"/>
    <w:semiHidden/>
    <w:qFormat/>
    <w:uiPriority w:val="99"/>
    <w:rPr>
      <w:rFonts w:ascii="Times New Roman" w:hAnsi="Times New Roman" w:eastAsia="仿宋_GB2312" w:cs="Times New Roman"/>
      <w:sz w:val="18"/>
      <w:szCs w:val="18"/>
    </w:rPr>
  </w:style>
  <w:style w:type="character" w:customStyle="1" w:styleId="11">
    <w:name w:val="页脚 Char"/>
    <w:basedOn w:val="6"/>
    <w:link w:val="2"/>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9269</Words>
  <Characters>9817</Characters>
  <Lines>72</Lines>
  <Paragraphs>20</Paragraphs>
  <TotalTime>205</TotalTime>
  <ScaleCrop>false</ScaleCrop>
  <LinksUpToDate>false</LinksUpToDate>
  <CharactersWithSpaces>9907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2018-05-22T11:28:00Z</dcterms:created>
  <dc:creator>Administrator</dc:creator>
  <cp:lastModifiedBy>Administrator</cp:lastModifiedBy>
  <cp:lastPrinted>2018-06-12T02:47:00Z</cp:lastPrinted>
  <dcterms:modified xsi:type="dcterms:W3CDTF">2025-02-07T13:11:17Z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6A154FDB8A4E45DDA6FA3A67DA262BE3_12</vt:lpwstr>
  </property>
</Properties>
</file>